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530E66">
              <w:rPr>
                <w:noProof/>
                <w:webHidden/>
              </w:rPr>
              <w:t>4</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43</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530E66">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30E66">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78297B" w:rsidRDefault="00233B58" w:rsidP="0078297B">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F308CD">
        <w:rPr>
          <w:rFonts w:cs="Arial"/>
          <w:sz w:val="22"/>
          <w:szCs w:val="22"/>
        </w:rPr>
        <w:t>16</w:t>
      </w: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Pr="00EE1C34" w:rsidRDefault="001A1697" w:rsidP="001A1697">
      <w:pPr>
        <w:pStyle w:val="NormalWeb"/>
        <w:widowControl/>
        <w:suppressAutoHyphens w:val="0"/>
        <w:spacing w:before="0" w:after="0" w:line="240" w:lineRule="auto"/>
        <w:jc w:val="both"/>
        <w:rPr>
          <w:rFonts w:ascii="Arial" w:hAnsi="Arial" w:cs="Arial"/>
          <w:sz w:val="22"/>
          <w:szCs w:val="22"/>
        </w:rPr>
      </w:pPr>
    </w:p>
    <w:p w:rsidR="007873C3" w:rsidRPr="00F308CD" w:rsidRDefault="00F308CD" w:rsidP="007873C3">
      <w:pPr>
        <w:pStyle w:val="Textindependent"/>
        <w:rPr>
          <w:rFonts w:eastAsia="Arial" w:cs="Arial"/>
          <w:sz w:val="22"/>
          <w:szCs w:val="22"/>
          <w:lang w:val="ca-ES"/>
        </w:rPr>
      </w:pPr>
      <w:r w:rsidRPr="00F308CD">
        <w:rPr>
          <w:rFonts w:eastAsia="Arial" w:cs="Arial"/>
          <w:color w:val="000000"/>
          <w:sz w:val="22"/>
          <w:szCs w:val="22"/>
        </w:rPr>
        <w:t>C</w:t>
      </w:r>
      <w:proofErr w:type="spellStart"/>
      <w:r w:rsidRPr="00F308CD">
        <w:rPr>
          <w:rFonts w:eastAsia="Arial" w:cs="Arial"/>
          <w:color w:val="000000"/>
          <w:sz w:val="22"/>
          <w:szCs w:val="22"/>
          <w:lang w:val="ca-ES"/>
        </w:rPr>
        <w:t>ontractació</w:t>
      </w:r>
      <w:proofErr w:type="spellEnd"/>
      <w:r w:rsidRPr="00F308CD">
        <w:rPr>
          <w:rFonts w:eastAsia="Arial" w:cs="Arial"/>
          <w:color w:val="000000"/>
          <w:sz w:val="22"/>
          <w:szCs w:val="22"/>
          <w:lang w:val="ca-ES"/>
        </w:rPr>
        <w:t xml:space="preserve"> de serv</w:t>
      </w:r>
      <w:r w:rsidRPr="00F308CD">
        <w:rPr>
          <w:rFonts w:eastAsia="Arial" w:cs="Arial"/>
          <w:sz w:val="22"/>
          <w:szCs w:val="22"/>
          <w:lang w:val="ca-ES"/>
        </w:rPr>
        <w:t xml:space="preserve">eis per al desenvolupament i integració, via una prova pilot, d’una plataforma tecnològica de mercat de càrrega i descàrrega de continguts multimèdia, amb tecnologia de cadena de blocs, que permeti la compravenda i la traçabilitat, integrada a la web de l’Agència </w:t>
      </w:r>
      <w:proofErr w:type="gramStart"/>
      <w:r w:rsidRPr="00F308CD">
        <w:rPr>
          <w:rFonts w:eastAsia="Arial" w:cs="Arial"/>
          <w:sz w:val="22"/>
          <w:szCs w:val="22"/>
          <w:lang w:val="ca-ES"/>
        </w:rPr>
        <w:t>Catalana</w:t>
      </w:r>
      <w:proofErr w:type="gramEnd"/>
      <w:r w:rsidRPr="00F308CD">
        <w:rPr>
          <w:rFonts w:eastAsia="Arial" w:cs="Arial"/>
          <w:sz w:val="22"/>
          <w:szCs w:val="22"/>
          <w:lang w:val="ca-ES"/>
        </w:rPr>
        <w:t xml:space="preserve"> de Notícies.</w:t>
      </w:r>
    </w:p>
    <w:p w:rsidR="0038655B" w:rsidRPr="007873C3" w:rsidRDefault="0038655B" w:rsidP="00E534DF">
      <w:pPr>
        <w:spacing w:after="0" w:line="240" w:lineRule="auto"/>
        <w:jc w:val="both"/>
        <w:rPr>
          <w:rFonts w:cs="Arial"/>
          <w:lang w:eastAsia="es-ES"/>
        </w:rPr>
      </w:pPr>
    </w:p>
    <w:p w:rsidR="00694423" w:rsidRPr="00743856" w:rsidRDefault="00694423" w:rsidP="00694423">
      <w:pPr>
        <w:pBdr>
          <w:top w:val="nil"/>
          <w:left w:val="nil"/>
          <w:bottom w:val="nil"/>
          <w:right w:val="nil"/>
          <w:between w:val="nil"/>
        </w:pBdr>
        <w:spacing w:after="240" w:line="240" w:lineRule="auto"/>
        <w:rPr>
          <w:rFonts w:eastAsia="Arial" w:cs="Arial"/>
        </w:rPr>
      </w:pPr>
      <w:r w:rsidRPr="00743856">
        <w:rPr>
          <w:rFonts w:eastAsia="Arial" w:cs="Arial"/>
          <w:color w:val="000000"/>
        </w:rPr>
        <w:t>A continuació es descriuen les tasques previstes en aquest</w:t>
      </w:r>
      <w:r w:rsidRPr="00743856">
        <w:rPr>
          <w:rFonts w:eastAsia="Arial" w:cs="Arial"/>
        </w:rPr>
        <w:t xml:space="preserve"> contracte:</w:t>
      </w:r>
    </w:p>
    <w:tbl>
      <w:tblPr>
        <w:tblW w:w="9072" w:type="dxa"/>
        <w:tblBorders>
          <w:top w:val="single" w:sz="8" w:space="0" w:color="000000"/>
          <w:bottom w:val="single" w:sz="8" w:space="0" w:color="000000"/>
          <w:insideH w:val="single" w:sz="8" w:space="0" w:color="000000"/>
        </w:tblBorders>
        <w:tblLayout w:type="fixed"/>
        <w:tblLook w:val="0400" w:firstRow="0" w:lastRow="0" w:firstColumn="0" w:lastColumn="0" w:noHBand="0" w:noVBand="1"/>
      </w:tblPr>
      <w:tblGrid>
        <w:gridCol w:w="567"/>
        <w:gridCol w:w="1553"/>
        <w:gridCol w:w="6952"/>
      </w:tblGrid>
      <w:tr w:rsidR="00694423" w:rsidRPr="00743856" w:rsidTr="004D3E1F">
        <w:trPr>
          <w:tblHeader/>
        </w:trPr>
        <w:tc>
          <w:tcPr>
            <w:tcW w:w="2120" w:type="dxa"/>
            <w:gridSpan w:val="2"/>
            <w:tcBorders>
              <w:bottom w:val="single" w:sz="8" w:space="0" w:color="000000"/>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Fases, tasques i fites</w:t>
            </w:r>
          </w:p>
        </w:tc>
        <w:tc>
          <w:tcPr>
            <w:tcW w:w="6952" w:type="dxa"/>
            <w:tcBorders>
              <w:bottom w:val="single" w:sz="8" w:space="0" w:color="000000"/>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Descripció</w:t>
            </w:r>
          </w:p>
        </w:tc>
      </w:tr>
      <w:tr w:rsidR="00694423" w:rsidRPr="005D4D89" w:rsidTr="004D3E1F">
        <w:tc>
          <w:tcPr>
            <w:tcW w:w="567" w:type="dxa"/>
            <w:vMerge w:val="restart"/>
          </w:tcPr>
          <w:p w:rsidR="00694423" w:rsidRPr="00743856" w:rsidRDefault="00694423" w:rsidP="004D3E1F">
            <w:pPr>
              <w:spacing w:before="20" w:after="20" w:line="240" w:lineRule="auto"/>
              <w:jc w:val="center"/>
              <w:rPr>
                <w:rFonts w:eastAsia="Arial" w:cs="Arial"/>
                <w:b/>
                <w:sz w:val="20"/>
                <w:szCs w:val="20"/>
              </w:rPr>
            </w:pPr>
            <w:r w:rsidRPr="00743856">
              <w:rPr>
                <w:rFonts w:eastAsia="Arial" w:cs="Arial"/>
                <w:b/>
                <w:sz w:val="20"/>
                <w:szCs w:val="20"/>
              </w:rPr>
              <w:t>1</w:t>
            </w:r>
          </w:p>
        </w:tc>
        <w:tc>
          <w:tcPr>
            <w:tcW w:w="1553" w:type="dxa"/>
            <w:tcBorders>
              <w:bottom w:val="nil"/>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Tasca 1.1.</w:t>
            </w:r>
          </w:p>
        </w:tc>
        <w:tc>
          <w:tcPr>
            <w:tcW w:w="6952" w:type="dxa"/>
            <w:tcBorders>
              <w:bottom w:val="nil"/>
            </w:tcBorders>
          </w:tcPr>
          <w:p w:rsidR="00694423" w:rsidRPr="00694423" w:rsidRDefault="00694423" w:rsidP="004D3E1F">
            <w:pPr>
              <w:spacing w:before="20" w:after="20" w:line="240" w:lineRule="auto"/>
              <w:rPr>
                <w:rFonts w:eastAsia="Arial" w:cs="Arial"/>
              </w:rPr>
            </w:pPr>
            <w:r w:rsidRPr="00694423">
              <w:rPr>
                <w:rFonts w:eastAsia="Arial" w:cs="Arial"/>
              </w:rPr>
              <w:t>Definició de l’arquitectura de la solució plantejada</w:t>
            </w:r>
          </w:p>
        </w:tc>
      </w:tr>
      <w:tr w:rsidR="00694423" w:rsidRPr="005D4D89" w:rsidTr="004D3E1F">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b/>
                <w:sz w:val="20"/>
                <w:szCs w:val="20"/>
              </w:rPr>
            </w:pPr>
          </w:p>
        </w:tc>
        <w:tc>
          <w:tcPr>
            <w:tcW w:w="1553" w:type="dxa"/>
            <w:tcBorders>
              <w:top w:val="nil"/>
              <w:bottom w:val="nil"/>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Tasca 1.2.</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Definició de les tecnologies a utilitzar</w:t>
            </w:r>
          </w:p>
        </w:tc>
      </w:tr>
      <w:tr w:rsidR="00694423" w:rsidRPr="005D4D89" w:rsidTr="004D3E1F">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color w:val="FF0000"/>
                <w:sz w:val="20"/>
                <w:szCs w:val="20"/>
              </w:rPr>
            </w:pPr>
          </w:p>
        </w:tc>
        <w:tc>
          <w:tcPr>
            <w:tcW w:w="1553" w:type="dxa"/>
            <w:tcBorders>
              <w:top w:val="nil"/>
              <w:bottom w:val="nil"/>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Tasca 1.3.</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Definició dels diferents components i mòduls a desenvolupar</w:t>
            </w:r>
          </w:p>
        </w:tc>
      </w:tr>
      <w:tr w:rsidR="00694423" w:rsidRPr="00743856" w:rsidTr="004D3E1F">
        <w:trPr>
          <w:trHeight w:val="272"/>
        </w:trPr>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sz w:val="20"/>
                <w:szCs w:val="20"/>
              </w:rPr>
            </w:pPr>
          </w:p>
        </w:tc>
        <w:tc>
          <w:tcPr>
            <w:tcW w:w="1553" w:type="dxa"/>
            <w:tcBorders>
              <w:top w:val="nil"/>
            </w:tcBorders>
            <w:vAlign w:val="center"/>
          </w:tcPr>
          <w:p w:rsidR="00694423" w:rsidRPr="00694423" w:rsidRDefault="00694423" w:rsidP="004D3E1F">
            <w:pPr>
              <w:spacing w:before="20" w:after="20" w:line="240" w:lineRule="auto"/>
              <w:jc w:val="right"/>
              <w:rPr>
                <w:rFonts w:eastAsia="Arial" w:cs="Arial"/>
                <w:b/>
              </w:rPr>
            </w:pPr>
            <w:r w:rsidRPr="00694423">
              <w:rPr>
                <w:rFonts w:eastAsia="Arial" w:cs="Arial"/>
                <w:b/>
              </w:rPr>
              <w:t>Fita 1:</w:t>
            </w:r>
          </w:p>
        </w:tc>
        <w:tc>
          <w:tcPr>
            <w:tcW w:w="6952" w:type="dxa"/>
            <w:tcBorders>
              <w:top w:val="nil"/>
            </w:tcBorders>
            <w:vAlign w:val="center"/>
          </w:tcPr>
          <w:p w:rsidR="00694423" w:rsidRPr="00694423" w:rsidRDefault="00694423" w:rsidP="004D3E1F">
            <w:pPr>
              <w:spacing w:before="20" w:after="20" w:line="240" w:lineRule="auto"/>
              <w:rPr>
                <w:rFonts w:eastAsia="Arial" w:cs="Arial"/>
                <w:b/>
              </w:rPr>
            </w:pPr>
            <w:r w:rsidRPr="00694423">
              <w:rPr>
                <w:rFonts w:eastAsia="Arial" w:cs="Arial"/>
                <w:b/>
              </w:rPr>
              <w:t>Definició de l’arquitectura, les tecnologies, i els components i mòduls</w:t>
            </w:r>
          </w:p>
        </w:tc>
      </w:tr>
      <w:tr w:rsidR="00694423" w:rsidRPr="005D4D89" w:rsidTr="004D3E1F">
        <w:trPr>
          <w:trHeight w:val="268"/>
        </w:trPr>
        <w:tc>
          <w:tcPr>
            <w:tcW w:w="567" w:type="dxa"/>
            <w:vMerge w:val="restart"/>
          </w:tcPr>
          <w:p w:rsidR="00694423" w:rsidRPr="00743856" w:rsidRDefault="00694423" w:rsidP="004D3E1F">
            <w:pPr>
              <w:spacing w:before="20" w:after="20" w:line="240" w:lineRule="auto"/>
              <w:jc w:val="center"/>
              <w:rPr>
                <w:rFonts w:eastAsia="Arial" w:cs="Arial"/>
                <w:b/>
                <w:sz w:val="20"/>
                <w:szCs w:val="20"/>
              </w:rPr>
            </w:pPr>
            <w:r w:rsidRPr="00743856">
              <w:rPr>
                <w:rFonts w:eastAsia="Arial" w:cs="Arial"/>
                <w:b/>
                <w:sz w:val="20"/>
                <w:szCs w:val="20"/>
              </w:rPr>
              <w:t>2</w:t>
            </w:r>
          </w:p>
        </w:tc>
        <w:tc>
          <w:tcPr>
            <w:tcW w:w="1553" w:type="dxa"/>
            <w:tcBorders>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2.1.</w:t>
            </w:r>
          </w:p>
        </w:tc>
        <w:tc>
          <w:tcPr>
            <w:tcW w:w="6952" w:type="dxa"/>
            <w:tcBorders>
              <w:bottom w:val="nil"/>
            </w:tcBorders>
          </w:tcPr>
          <w:p w:rsidR="00694423" w:rsidRPr="00694423" w:rsidRDefault="00694423" w:rsidP="004D3E1F">
            <w:pPr>
              <w:spacing w:before="20" w:after="20" w:line="240" w:lineRule="auto"/>
              <w:rPr>
                <w:rFonts w:eastAsia="Arial" w:cs="Arial"/>
              </w:rPr>
            </w:pPr>
            <w:r w:rsidRPr="00694423">
              <w:rPr>
                <w:rFonts w:eastAsia="Arial" w:cs="Arial"/>
              </w:rPr>
              <w:t>Desenvolupament del portal del consumidor</w:t>
            </w:r>
          </w:p>
        </w:tc>
      </w:tr>
      <w:tr w:rsidR="00694423" w:rsidRPr="00743856" w:rsidTr="004D3E1F">
        <w:trPr>
          <w:trHeight w:val="268"/>
        </w:trPr>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2.2.</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 xml:space="preserve">Desenvolupament del portal </w:t>
            </w:r>
            <w:proofErr w:type="spellStart"/>
            <w:r w:rsidRPr="00694423">
              <w:rPr>
                <w:rFonts w:eastAsia="Arial" w:cs="Arial"/>
                <w:i/>
              </w:rPr>
              <w:t>freelancer</w:t>
            </w:r>
            <w:proofErr w:type="spellEnd"/>
          </w:p>
        </w:tc>
      </w:tr>
      <w:tr w:rsidR="00694423" w:rsidRPr="005D4D89" w:rsidTr="004D3E1F">
        <w:trPr>
          <w:trHeight w:val="268"/>
        </w:trPr>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2.3.</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Desenvolupament del portal de gestió interna</w:t>
            </w:r>
          </w:p>
        </w:tc>
      </w:tr>
      <w:tr w:rsidR="00694423" w:rsidRPr="00743856" w:rsidTr="004D3E1F">
        <w:trPr>
          <w:trHeight w:val="268"/>
        </w:trPr>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2.4.</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 xml:space="preserve">Desenvolupament dels components </w:t>
            </w:r>
            <w:proofErr w:type="spellStart"/>
            <w:r w:rsidRPr="00694423">
              <w:rPr>
                <w:rFonts w:eastAsia="Arial" w:cs="Arial"/>
                <w:i/>
              </w:rPr>
              <w:t>blockchain</w:t>
            </w:r>
            <w:proofErr w:type="spellEnd"/>
          </w:p>
        </w:tc>
      </w:tr>
      <w:tr w:rsidR="00694423" w:rsidRPr="00743856" w:rsidTr="004D3E1F">
        <w:trPr>
          <w:trHeight w:val="268"/>
        </w:trPr>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b/>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2.5.</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Desenvolupament dels altres components</w:t>
            </w:r>
          </w:p>
        </w:tc>
      </w:tr>
      <w:tr w:rsidR="00694423" w:rsidRPr="00743856" w:rsidTr="004D3E1F">
        <w:tc>
          <w:tcPr>
            <w:tcW w:w="567" w:type="dxa"/>
            <w:vMerge/>
          </w:tcPr>
          <w:p w:rsidR="00694423" w:rsidRPr="00743856" w:rsidRDefault="00694423" w:rsidP="004D3E1F">
            <w:pPr>
              <w:widowControl w:val="0"/>
              <w:pBdr>
                <w:top w:val="nil"/>
                <w:left w:val="nil"/>
                <w:bottom w:val="nil"/>
                <w:right w:val="nil"/>
                <w:between w:val="nil"/>
              </w:pBdr>
              <w:spacing w:before="20" w:after="20"/>
              <w:jc w:val="center"/>
              <w:rPr>
                <w:rFonts w:eastAsia="Arial" w:cs="Arial"/>
                <w:b/>
                <w:sz w:val="20"/>
                <w:szCs w:val="20"/>
              </w:rPr>
            </w:pPr>
          </w:p>
        </w:tc>
        <w:tc>
          <w:tcPr>
            <w:tcW w:w="1553" w:type="dxa"/>
            <w:tcBorders>
              <w:top w:val="nil"/>
              <w:bottom w:val="single" w:sz="8" w:space="0" w:color="000000"/>
            </w:tcBorders>
            <w:vAlign w:val="center"/>
          </w:tcPr>
          <w:p w:rsidR="00694423" w:rsidRPr="00694423" w:rsidRDefault="00694423" w:rsidP="004D3E1F">
            <w:pPr>
              <w:spacing w:before="20" w:after="20" w:line="240" w:lineRule="auto"/>
              <w:jc w:val="right"/>
              <w:rPr>
                <w:rFonts w:eastAsia="Arial" w:cs="Arial"/>
                <w:b/>
              </w:rPr>
            </w:pPr>
            <w:r w:rsidRPr="00694423">
              <w:rPr>
                <w:rFonts w:eastAsia="Arial" w:cs="Arial"/>
                <w:b/>
              </w:rPr>
              <w:t>Fita 2:</w:t>
            </w:r>
          </w:p>
        </w:tc>
        <w:tc>
          <w:tcPr>
            <w:tcW w:w="6952" w:type="dxa"/>
            <w:tcBorders>
              <w:top w:val="nil"/>
              <w:bottom w:val="single" w:sz="8" w:space="0" w:color="000000"/>
            </w:tcBorders>
          </w:tcPr>
          <w:p w:rsidR="00694423" w:rsidRPr="00694423" w:rsidRDefault="00694423" w:rsidP="004D3E1F">
            <w:pPr>
              <w:spacing w:before="20" w:after="20" w:line="240" w:lineRule="auto"/>
              <w:rPr>
                <w:rFonts w:eastAsia="Arial" w:cs="Arial"/>
              </w:rPr>
            </w:pPr>
            <w:r w:rsidRPr="00694423">
              <w:rPr>
                <w:rFonts w:eastAsia="Arial" w:cs="Arial"/>
                <w:b/>
              </w:rPr>
              <w:t>Desenvolupament del software i de la infraestructura del projecte</w:t>
            </w:r>
          </w:p>
        </w:tc>
      </w:tr>
      <w:tr w:rsidR="00694423" w:rsidRPr="005D4D89" w:rsidTr="004D3E1F">
        <w:tc>
          <w:tcPr>
            <w:tcW w:w="567" w:type="dxa"/>
            <w:vMerge w:val="restart"/>
            <w:tcBorders>
              <w:top w:val="single" w:sz="8" w:space="0" w:color="000000"/>
            </w:tcBorders>
          </w:tcPr>
          <w:p w:rsidR="00694423" w:rsidRPr="00743856" w:rsidRDefault="00694423" w:rsidP="004D3E1F">
            <w:pPr>
              <w:spacing w:before="20" w:after="20" w:line="240" w:lineRule="auto"/>
              <w:jc w:val="center"/>
              <w:rPr>
                <w:rFonts w:eastAsia="Arial" w:cs="Arial"/>
                <w:b/>
                <w:sz w:val="20"/>
                <w:szCs w:val="20"/>
              </w:rPr>
            </w:pPr>
            <w:r w:rsidRPr="00743856">
              <w:rPr>
                <w:rFonts w:eastAsia="Arial" w:cs="Arial"/>
                <w:b/>
                <w:sz w:val="20"/>
                <w:szCs w:val="20"/>
              </w:rPr>
              <w:t>3</w:t>
            </w:r>
          </w:p>
        </w:tc>
        <w:tc>
          <w:tcPr>
            <w:tcW w:w="1553" w:type="dxa"/>
            <w:tcBorders>
              <w:top w:val="single" w:sz="8" w:space="0" w:color="000000"/>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3.1.</w:t>
            </w:r>
          </w:p>
        </w:tc>
        <w:tc>
          <w:tcPr>
            <w:tcW w:w="6952" w:type="dxa"/>
            <w:tcBorders>
              <w:top w:val="single" w:sz="8" w:space="0" w:color="000000"/>
              <w:bottom w:val="nil"/>
            </w:tcBorders>
          </w:tcPr>
          <w:p w:rsidR="00694423" w:rsidRPr="00694423" w:rsidRDefault="00694423" w:rsidP="004D3E1F">
            <w:pPr>
              <w:spacing w:before="20" w:after="20" w:line="240" w:lineRule="auto"/>
              <w:rPr>
                <w:rFonts w:eastAsia="Arial" w:cs="Arial"/>
              </w:rPr>
            </w:pPr>
            <w:r w:rsidRPr="00694423">
              <w:rPr>
                <w:rFonts w:eastAsia="Arial" w:cs="Arial"/>
              </w:rPr>
              <w:t>Integració de la solució amb la plataforma actual de l’Agència</w:t>
            </w:r>
          </w:p>
        </w:tc>
      </w:tr>
      <w:tr w:rsidR="00694423" w:rsidRPr="005D4D89" w:rsidTr="004D3E1F">
        <w:tc>
          <w:tcPr>
            <w:tcW w:w="567" w:type="dxa"/>
            <w:vMerge/>
            <w:tcBorders>
              <w:top w:val="single" w:sz="8" w:space="0" w:color="000000"/>
            </w:tcBorders>
            <w:vAlign w:val="center"/>
          </w:tcPr>
          <w:p w:rsidR="00694423" w:rsidRPr="00743856" w:rsidRDefault="00694423" w:rsidP="004D3E1F">
            <w:pPr>
              <w:widowControl w:val="0"/>
              <w:pBdr>
                <w:top w:val="nil"/>
                <w:left w:val="nil"/>
                <w:bottom w:val="nil"/>
                <w:right w:val="nil"/>
                <w:between w:val="nil"/>
              </w:pBdr>
              <w:spacing w:before="20" w:after="20"/>
              <w:rPr>
                <w:rFonts w:eastAsia="Arial" w:cs="Arial"/>
                <w:b/>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3.2.</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Implementació de la solució a través d’una prova pilot</w:t>
            </w:r>
          </w:p>
        </w:tc>
      </w:tr>
      <w:tr w:rsidR="00694423" w:rsidRPr="00743856" w:rsidTr="004D3E1F">
        <w:tc>
          <w:tcPr>
            <w:tcW w:w="567" w:type="dxa"/>
            <w:vMerge/>
            <w:tcBorders>
              <w:top w:val="single" w:sz="8" w:space="0" w:color="000000"/>
            </w:tcBorders>
            <w:vAlign w:val="center"/>
          </w:tcPr>
          <w:p w:rsidR="00694423" w:rsidRPr="00743856" w:rsidRDefault="00694423" w:rsidP="004D3E1F">
            <w:pPr>
              <w:widowControl w:val="0"/>
              <w:pBdr>
                <w:top w:val="nil"/>
                <w:left w:val="nil"/>
                <w:bottom w:val="nil"/>
                <w:right w:val="nil"/>
                <w:between w:val="nil"/>
              </w:pBdr>
              <w:spacing w:before="20" w:after="20"/>
              <w:rPr>
                <w:rFonts w:eastAsia="Arial" w:cs="Arial"/>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3.3.</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Anàlisi i interpretació dels resultats</w:t>
            </w:r>
          </w:p>
        </w:tc>
      </w:tr>
      <w:tr w:rsidR="00694423" w:rsidRPr="005D4D89" w:rsidTr="004D3E1F">
        <w:tc>
          <w:tcPr>
            <w:tcW w:w="567" w:type="dxa"/>
            <w:vMerge/>
            <w:tcBorders>
              <w:top w:val="single" w:sz="8" w:space="0" w:color="000000"/>
            </w:tcBorders>
            <w:vAlign w:val="center"/>
          </w:tcPr>
          <w:p w:rsidR="00694423" w:rsidRPr="00743856" w:rsidRDefault="00694423" w:rsidP="004D3E1F">
            <w:pPr>
              <w:widowControl w:val="0"/>
              <w:pBdr>
                <w:top w:val="nil"/>
                <w:left w:val="nil"/>
                <w:bottom w:val="nil"/>
                <w:right w:val="nil"/>
                <w:between w:val="nil"/>
              </w:pBdr>
              <w:spacing w:before="20" w:after="20"/>
              <w:rPr>
                <w:rFonts w:eastAsia="Arial" w:cs="Arial"/>
                <w:sz w:val="20"/>
                <w:szCs w:val="20"/>
              </w:rPr>
            </w:pPr>
          </w:p>
        </w:tc>
        <w:tc>
          <w:tcPr>
            <w:tcW w:w="1553" w:type="dxa"/>
            <w:tcBorders>
              <w:top w:val="nil"/>
              <w:bottom w:val="nil"/>
            </w:tcBorders>
          </w:tcPr>
          <w:p w:rsidR="00694423" w:rsidRPr="00694423" w:rsidRDefault="00694423" w:rsidP="004D3E1F">
            <w:pPr>
              <w:spacing w:before="20" w:after="20" w:line="240" w:lineRule="auto"/>
              <w:rPr>
                <w:rFonts w:eastAsia="Arial" w:cs="Arial"/>
                <w:b/>
              </w:rPr>
            </w:pPr>
            <w:r w:rsidRPr="00694423">
              <w:rPr>
                <w:rFonts w:eastAsia="Arial" w:cs="Arial"/>
                <w:b/>
              </w:rPr>
              <w:t>Tasca 3.4.</w:t>
            </w:r>
          </w:p>
        </w:tc>
        <w:tc>
          <w:tcPr>
            <w:tcW w:w="6952" w:type="dxa"/>
            <w:tcBorders>
              <w:top w:val="nil"/>
              <w:bottom w:val="nil"/>
            </w:tcBorders>
          </w:tcPr>
          <w:p w:rsidR="00694423" w:rsidRPr="00694423" w:rsidRDefault="00694423" w:rsidP="004D3E1F">
            <w:pPr>
              <w:spacing w:before="20" w:after="20" w:line="240" w:lineRule="auto"/>
              <w:rPr>
                <w:rFonts w:eastAsia="Arial" w:cs="Arial"/>
              </w:rPr>
            </w:pPr>
            <w:r w:rsidRPr="00694423">
              <w:rPr>
                <w:rFonts w:eastAsia="Arial" w:cs="Arial"/>
              </w:rPr>
              <w:t>Divulgació i educació sobre l’ús i avantatges d’aquesta plataforma</w:t>
            </w:r>
          </w:p>
        </w:tc>
      </w:tr>
      <w:tr w:rsidR="00694423" w:rsidRPr="005D4D89" w:rsidTr="004D3E1F">
        <w:tc>
          <w:tcPr>
            <w:tcW w:w="567" w:type="dxa"/>
            <w:vMerge/>
            <w:tcBorders>
              <w:top w:val="single" w:sz="8" w:space="0" w:color="000000"/>
            </w:tcBorders>
            <w:vAlign w:val="center"/>
          </w:tcPr>
          <w:p w:rsidR="00694423" w:rsidRPr="00743856" w:rsidRDefault="00694423" w:rsidP="004D3E1F">
            <w:pPr>
              <w:widowControl w:val="0"/>
              <w:pBdr>
                <w:top w:val="nil"/>
                <w:left w:val="nil"/>
                <w:bottom w:val="nil"/>
                <w:right w:val="nil"/>
                <w:between w:val="nil"/>
              </w:pBdr>
              <w:spacing w:before="20" w:after="20"/>
              <w:rPr>
                <w:rFonts w:eastAsia="Arial" w:cs="Arial"/>
                <w:sz w:val="20"/>
                <w:szCs w:val="20"/>
              </w:rPr>
            </w:pPr>
          </w:p>
        </w:tc>
        <w:tc>
          <w:tcPr>
            <w:tcW w:w="1553" w:type="dxa"/>
            <w:tcBorders>
              <w:top w:val="nil"/>
              <w:bottom w:val="single" w:sz="8" w:space="0" w:color="000000"/>
            </w:tcBorders>
            <w:vAlign w:val="center"/>
          </w:tcPr>
          <w:p w:rsidR="00694423" w:rsidRPr="00694423" w:rsidRDefault="00694423" w:rsidP="004D3E1F">
            <w:pPr>
              <w:spacing w:before="20" w:after="20" w:line="240" w:lineRule="auto"/>
              <w:jc w:val="right"/>
              <w:rPr>
                <w:rFonts w:eastAsia="Arial" w:cs="Arial"/>
                <w:b/>
              </w:rPr>
            </w:pPr>
            <w:r w:rsidRPr="00694423">
              <w:rPr>
                <w:rFonts w:eastAsia="Arial" w:cs="Arial"/>
                <w:b/>
              </w:rPr>
              <w:t>Fita 3:</w:t>
            </w:r>
          </w:p>
        </w:tc>
        <w:tc>
          <w:tcPr>
            <w:tcW w:w="6952" w:type="dxa"/>
            <w:tcBorders>
              <w:top w:val="nil"/>
              <w:bottom w:val="single" w:sz="8" w:space="0" w:color="000000"/>
            </w:tcBorders>
            <w:vAlign w:val="center"/>
          </w:tcPr>
          <w:p w:rsidR="00694423" w:rsidRPr="00694423" w:rsidRDefault="00694423" w:rsidP="004D3E1F">
            <w:pPr>
              <w:spacing w:before="20" w:after="20" w:line="240" w:lineRule="auto"/>
              <w:rPr>
                <w:rFonts w:eastAsia="Arial" w:cs="Arial"/>
              </w:rPr>
            </w:pPr>
            <w:r w:rsidRPr="00694423">
              <w:rPr>
                <w:rFonts w:eastAsia="Arial" w:cs="Arial"/>
                <w:b/>
              </w:rPr>
              <w:t>Integració, implementació, anàlisi i divulgació</w:t>
            </w:r>
          </w:p>
        </w:tc>
      </w:tr>
    </w:tbl>
    <w:p w:rsidR="00142561" w:rsidRDefault="00142561" w:rsidP="00E534DF">
      <w:pPr>
        <w:spacing w:after="0" w:line="240" w:lineRule="auto"/>
        <w:jc w:val="both"/>
        <w:rPr>
          <w:rFonts w:cs="Arial"/>
          <w:lang w:eastAsia="es-ES"/>
        </w:rPr>
      </w:pPr>
    </w:p>
    <w:p w:rsidR="007E7EFB" w:rsidRDefault="007E7EFB" w:rsidP="007E7EFB">
      <w:pPr>
        <w:spacing w:after="0" w:line="240" w:lineRule="auto"/>
        <w:jc w:val="both"/>
        <w:rPr>
          <w:rFonts w:cs="Arial"/>
          <w:lang w:eastAsia="es-ES"/>
        </w:rPr>
      </w:pPr>
      <w:r>
        <w:rPr>
          <w:rFonts w:cs="Arial"/>
          <w:lang w:eastAsia="es-ES"/>
        </w:rPr>
        <w:t>JUSTIFICACIÓ DIVISIÓ LOTS</w:t>
      </w:r>
    </w:p>
    <w:p w:rsidR="000A0AAC" w:rsidRDefault="000A0AAC" w:rsidP="000A0AAC">
      <w:pPr>
        <w:spacing w:before="240" w:after="240" w:line="240" w:lineRule="auto"/>
        <w:jc w:val="both"/>
        <w:rPr>
          <w:rFonts w:cs="Arial"/>
          <w:lang w:eastAsia="es-ES"/>
        </w:rPr>
      </w:pPr>
      <w:r w:rsidRPr="00A727D5">
        <w:rPr>
          <w:rFonts w:cs="Arial"/>
          <w:lang w:eastAsia="es-ES"/>
        </w:rPr>
        <w:t>D’acord amb el que disposa l’article 99.3 de la LCSP, aquest expedient de contractació no contempla divisió en lots, atès que les tasques a realitzar estan estretament vinculades entre elles i formen part d’un projecte coordinat per les unitats promotores. La no divisió en lots facilita el seguiment tècnic del treball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78297B" w:rsidRPr="00F43329" w:rsidRDefault="007E7EFB" w:rsidP="0078297B">
      <w:pPr>
        <w:spacing w:after="0" w:line="240" w:lineRule="auto"/>
        <w:jc w:val="both"/>
        <w:rPr>
          <w:rFonts w:cs="Arial"/>
          <w:lang w:eastAsia="es-ES"/>
        </w:rPr>
      </w:pPr>
      <w:r w:rsidRPr="00D15C29">
        <w:rPr>
          <w:rFonts w:cs="Arial"/>
          <w:lang w:eastAsia="es-ES"/>
        </w:rPr>
        <w:t xml:space="preserve">Codi CPV: </w:t>
      </w:r>
      <w:r w:rsidR="0078297B">
        <w:rPr>
          <w:rFonts w:cs="Arial"/>
          <w:lang w:eastAsia="es-ES"/>
        </w:rPr>
        <w:t>72000000-5</w:t>
      </w:r>
      <w:r w:rsidR="0078297B">
        <w:rPr>
          <w:rFonts w:cs="Arial"/>
          <w:lang w:eastAsia="es-ES"/>
        </w:rPr>
        <w:tab/>
      </w:r>
      <w:r w:rsidR="0078297B" w:rsidRPr="00C15FB0">
        <w:rPr>
          <w:rFonts w:cs="Arial"/>
          <w:lang w:eastAsia="es-ES"/>
        </w:rPr>
        <w:t>Serveis de TI: assessorament, desenvolupament de programari, Internet i suport</w:t>
      </w:r>
    </w:p>
    <w:p w:rsidR="007E7EFB" w:rsidRDefault="007E7EFB" w:rsidP="0078297B">
      <w:pPr>
        <w:pStyle w:val="NormalWeb"/>
        <w:spacing w:after="0" w:line="240" w:lineRule="auto"/>
        <w:jc w:val="both"/>
        <w:rPr>
          <w:rFonts w:cs="Arial"/>
          <w:lang w:eastAsia="es-ES"/>
        </w:rPr>
      </w:pP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al admetre’s diverses possibilitats sobre el nombre de components del mateix</w:t>
      </w:r>
      <w:r>
        <w:rPr>
          <w:rFonts w:cs="Arial"/>
          <w:lang w:eastAsia="es-ES"/>
        </w:rPr>
        <w:t>.</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Una vegada determinats els costes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articles 67 i 68 del Reglament UE  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6C1A46" w:rsidRPr="006C1A46" w:rsidRDefault="006C1A46" w:rsidP="006C1A46">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C926DB" w:rsidRDefault="00C926DB"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7E7EFB" w:rsidRDefault="007E7EFB"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lastRenderedPageBreak/>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Default="007E7EFB" w:rsidP="007E7EFB">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E7EFB" w:rsidRPr="00237F18" w:rsidRDefault="007E7EFB" w:rsidP="007E7EFB">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C926DB" w:rsidRDefault="00C926DB" w:rsidP="007E7EFB">
      <w:pPr>
        <w:spacing w:after="0" w:line="240" w:lineRule="auto"/>
        <w:jc w:val="both"/>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166787">
        <w:rPr>
          <w:snapToGrid w:val="0"/>
          <w:color w:val="auto"/>
          <w:sz w:val="22"/>
          <w:szCs w:val="22"/>
          <w:lang w:eastAsia="es-ES"/>
        </w:rPr>
        <w:t>desembre,s’han</w:t>
      </w:r>
      <w:proofErr w:type="spellEnd"/>
      <w:r w:rsidRPr="00166787">
        <w:rPr>
          <w:snapToGrid w:val="0"/>
          <w:color w:val="auto"/>
          <w:sz w:val="22"/>
          <w:szCs w:val="22"/>
          <w:lang w:eastAsia="es-ES"/>
        </w:rPr>
        <w:t xml:space="preserve">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7E7EFB" w:rsidRDefault="005E40C9" w:rsidP="005E40C9">
      <w:pPr>
        <w:spacing w:after="240" w:line="240" w:lineRule="auto"/>
        <w:jc w:val="both"/>
        <w:rPr>
          <w:rFonts w:eastAsia="Times"/>
          <w:szCs w:val="20"/>
          <w:lang w:eastAsia="es-ES"/>
        </w:rPr>
      </w:pPr>
      <w:r w:rsidRPr="00A727D5">
        <w:rPr>
          <w:rFonts w:eastAsia="Times"/>
          <w:szCs w:val="20"/>
          <w:lang w:eastAsia="es-ES"/>
        </w:rPr>
        <w:t xml:space="preserve">El termini d’execució d’aquest contracte és de 15 mesos des de la data de la seva formalització. </w:t>
      </w:r>
    </w:p>
    <w:p w:rsidR="00BC5FDC" w:rsidRDefault="00BC5FDC" w:rsidP="00BC5FDC">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54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55"/>
        <w:gridCol w:w="568"/>
        <w:gridCol w:w="566"/>
        <w:gridCol w:w="549"/>
        <w:gridCol w:w="467"/>
        <w:gridCol w:w="559"/>
        <w:gridCol w:w="514"/>
        <w:gridCol w:w="467"/>
        <w:gridCol w:w="467"/>
        <w:gridCol w:w="520"/>
        <w:gridCol w:w="567"/>
        <w:gridCol w:w="567"/>
        <w:gridCol w:w="567"/>
        <w:gridCol w:w="567"/>
        <w:gridCol w:w="567"/>
        <w:gridCol w:w="567"/>
      </w:tblGrid>
      <w:tr w:rsidR="00B22D4E" w:rsidRPr="00B22D4E" w:rsidTr="00B22D4E">
        <w:trPr>
          <w:cantSplit/>
          <w:trHeight w:val="250"/>
          <w:tblHeader/>
        </w:trPr>
        <w:tc>
          <w:tcPr>
            <w:tcW w:w="807" w:type="pct"/>
          </w:tcPr>
          <w:p w:rsidR="00B22D4E" w:rsidRPr="00B22D4E" w:rsidRDefault="00B22D4E" w:rsidP="004D3E1F">
            <w:pPr>
              <w:spacing w:after="0"/>
              <w:rPr>
                <w:rFonts w:cs="Arial"/>
                <w:b/>
                <w:sz w:val="18"/>
                <w:szCs w:val="18"/>
              </w:rPr>
            </w:pPr>
          </w:p>
        </w:tc>
        <w:tc>
          <w:tcPr>
            <w:tcW w:w="295" w:type="pct"/>
          </w:tcPr>
          <w:p w:rsidR="00B22D4E" w:rsidRPr="00B22D4E" w:rsidRDefault="00B22D4E" w:rsidP="004D3E1F">
            <w:pPr>
              <w:spacing w:after="0"/>
              <w:jc w:val="center"/>
              <w:rPr>
                <w:rFonts w:cs="Arial"/>
                <w:b/>
                <w:sz w:val="18"/>
                <w:szCs w:val="18"/>
              </w:rPr>
            </w:pPr>
            <w:r w:rsidRPr="00B22D4E">
              <w:rPr>
                <w:rFonts w:cs="Arial"/>
                <w:b/>
                <w:sz w:val="18"/>
                <w:szCs w:val="18"/>
              </w:rPr>
              <w:t>M1</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M2</w:t>
            </w:r>
          </w:p>
        </w:tc>
        <w:tc>
          <w:tcPr>
            <w:tcW w:w="285"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M3</w:t>
            </w:r>
          </w:p>
        </w:tc>
        <w:tc>
          <w:tcPr>
            <w:tcW w:w="242"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M4</w:t>
            </w:r>
          </w:p>
        </w:tc>
        <w:tc>
          <w:tcPr>
            <w:tcW w:w="290"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M5</w:t>
            </w:r>
          </w:p>
        </w:tc>
        <w:tc>
          <w:tcPr>
            <w:tcW w:w="267"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M6</w:t>
            </w:r>
          </w:p>
        </w:tc>
        <w:tc>
          <w:tcPr>
            <w:tcW w:w="242"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M7</w:t>
            </w:r>
          </w:p>
        </w:tc>
        <w:tc>
          <w:tcPr>
            <w:tcW w:w="242"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M8</w:t>
            </w:r>
          </w:p>
        </w:tc>
        <w:tc>
          <w:tcPr>
            <w:tcW w:w="270"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M9</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M10</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M11</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M12</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M13</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M14</w:t>
            </w:r>
          </w:p>
        </w:tc>
        <w:tc>
          <w:tcPr>
            <w:tcW w:w="294" w:type="pct"/>
            <w:shd w:val="clear" w:color="auto" w:fill="auto"/>
          </w:tcPr>
          <w:p w:rsidR="00B22D4E" w:rsidRPr="00B22D4E" w:rsidRDefault="00B22D4E" w:rsidP="004D3E1F">
            <w:pPr>
              <w:spacing w:after="0"/>
              <w:jc w:val="center"/>
              <w:rPr>
                <w:rFonts w:cs="Arial"/>
                <w:b/>
                <w:sz w:val="18"/>
                <w:szCs w:val="18"/>
              </w:rPr>
            </w:pPr>
            <w:r w:rsidRPr="00B22D4E">
              <w:rPr>
                <w:rFonts w:cs="Arial"/>
                <w:b/>
                <w:sz w:val="18"/>
                <w:szCs w:val="18"/>
              </w:rPr>
              <w:t>M15</w:t>
            </w:r>
          </w:p>
        </w:tc>
      </w:tr>
      <w:tr w:rsidR="00B22D4E" w:rsidRPr="00B22D4E" w:rsidTr="00B22D4E">
        <w:trPr>
          <w:cantSplit/>
          <w:trHeight w:val="235"/>
          <w:tblHeader/>
        </w:trPr>
        <w:tc>
          <w:tcPr>
            <w:tcW w:w="807" w:type="pct"/>
          </w:tcPr>
          <w:p w:rsidR="00B22D4E" w:rsidRPr="00B22D4E" w:rsidRDefault="00B22D4E" w:rsidP="004D3E1F">
            <w:pPr>
              <w:spacing w:after="0"/>
              <w:rPr>
                <w:rFonts w:cs="Arial"/>
                <w:b/>
                <w:sz w:val="18"/>
                <w:szCs w:val="18"/>
              </w:rPr>
            </w:pPr>
            <w:r w:rsidRPr="00B22D4E">
              <w:rPr>
                <w:rFonts w:cs="Arial"/>
                <w:b/>
                <w:sz w:val="18"/>
                <w:szCs w:val="18"/>
              </w:rPr>
              <w:t>Fase 1</w:t>
            </w:r>
          </w:p>
        </w:tc>
        <w:tc>
          <w:tcPr>
            <w:tcW w:w="295" w:type="pct"/>
            <w:shd w:val="clear" w:color="auto" w:fill="9BBB59" w:themeFill="accent3"/>
          </w:tcPr>
          <w:p w:rsidR="00B22D4E" w:rsidRPr="00B22D4E" w:rsidRDefault="00B22D4E" w:rsidP="004D3E1F">
            <w:pPr>
              <w:spacing w:after="0"/>
              <w:jc w:val="center"/>
              <w:rPr>
                <w:rFonts w:cs="Arial"/>
                <w:b/>
                <w:sz w:val="18"/>
                <w:szCs w:val="18"/>
              </w:rPr>
            </w:pPr>
          </w:p>
        </w:tc>
        <w:tc>
          <w:tcPr>
            <w:tcW w:w="294" w:type="pct"/>
            <w:shd w:val="clear" w:color="auto" w:fill="9BBB59" w:themeFill="accent3"/>
          </w:tcPr>
          <w:p w:rsidR="00B22D4E" w:rsidRPr="00B22D4E" w:rsidRDefault="00B22D4E" w:rsidP="004D3E1F">
            <w:pPr>
              <w:spacing w:after="0"/>
              <w:jc w:val="center"/>
              <w:rPr>
                <w:rFonts w:cs="Arial"/>
                <w:b/>
                <w:sz w:val="18"/>
                <w:szCs w:val="18"/>
              </w:rPr>
            </w:pPr>
          </w:p>
        </w:tc>
        <w:tc>
          <w:tcPr>
            <w:tcW w:w="285" w:type="pct"/>
            <w:shd w:val="clear" w:color="auto" w:fill="9BBB59" w:themeFill="accent3"/>
          </w:tcPr>
          <w:p w:rsidR="00B22D4E" w:rsidRPr="00B22D4E" w:rsidRDefault="00B22D4E" w:rsidP="004D3E1F">
            <w:pPr>
              <w:spacing w:after="0"/>
              <w:jc w:val="center"/>
              <w:rPr>
                <w:rFonts w:cs="Arial"/>
                <w:b/>
                <w:sz w:val="18"/>
                <w:szCs w:val="18"/>
              </w:rPr>
            </w:pPr>
          </w:p>
        </w:tc>
        <w:tc>
          <w:tcPr>
            <w:tcW w:w="242" w:type="pct"/>
            <w:shd w:val="clear" w:color="auto" w:fill="9BBB59" w:themeFill="accent3"/>
          </w:tcPr>
          <w:p w:rsidR="00B22D4E" w:rsidRPr="00B22D4E" w:rsidRDefault="00B22D4E" w:rsidP="004D3E1F">
            <w:pPr>
              <w:spacing w:after="0"/>
              <w:jc w:val="center"/>
              <w:rPr>
                <w:rFonts w:cs="Arial"/>
                <w:b/>
                <w:sz w:val="18"/>
                <w:szCs w:val="18"/>
              </w:rPr>
            </w:pPr>
          </w:p>
        </w:tc>
        <w:tc>
          <w:tcPr>
            <w:tcW w:w="290" w:type="pct"/>
            <w:shd w:val="clear" w:color="auto" w:fill="auto"/>
          </w:tcPr>
          <w:p w:rsidR="00B22D4E" w:rsidRPr="00B22D4E" w:rsidRDefault="00B22D4E" w:rsidP="004D3E1F">
            <w:pPr>
              <w:spacing w:after="0"/>
              <w:jc w:val="center"/>
              <w:rPr>
                <w:rFonts w:cs="Arial"/>
                <w:b/>
                <w:sz w:val="18"/>
                <w:szCs w:val="18"/>
              </w:rPr>
            </w:pPr>
          </w:p>
        </w:tc>
        <w:tc>
          <w:tcPr>
            <w:tcW w:w="267" w:type="pct"/>
            <w:shd w:val="clear" w:color="auto" w:fill="auto"/>
          </w:tcPr>
          <w:p w:rsidR="00B22D4E" w:rsidRPr="00B22D4E" w:rsidRDefault="00B22D4E" w:rsidP="004D3E1F">
            <w:pPr>
              <w:spacing w:after="0"/>
              <w:jc w:val="center"/>
              <w:rPr>
                <w:rFonts w:cs="Arial"/>
                <w:b/>
                <w:sz w:val="18"/>
                <w:szCs w:val="18"/>
              </w:rPr>
            </w:pPr>
          </w:p>
        </w:tc>
        <w:tc>
          <w:tcPr>
            <w:tcW w:w="242" w:type="pct"/>
            <w:shd w:val="clear" w:color="auto" w:fill="auto"/>
          </w:tcPr>
          <w:p w:rsidR="00B22D4E" w:rsidRPr="00B22D4E" w:rsidRDefault="00B22D4E" w:rsidP="004D3E1F">
            <w:pPr>
              <w:spacing w:after="0"/>
              <w:jc w:val="center"/>
              <w:rPr>
                <w:rFonts w:cs="Arial"/>
                <w:b/>
                <w:sz w:val="18"/>
                <w:szCs w:val="18"/>
              </w:rPr>
            </w:pPr>
          </w:p>
        </w:tc>
        <w:tc>
          <w:tcPr>
            <w:tcW w:w="242" w:type="pct"/>
            <w:shd w:val="clear" w:color="auto" w:fill="auto"/>
          </w:tcPr>
          <w:p w:rsidR="00B22D4E" w:rsidRPr="00B22D4E" w:rsidRDefault="00B22D4E" w:rsidP="004D3E1F">
            <w:pPr>
              <w:spacing w:after="0"/>
              <w:jc w:val="center"/>
              <w:rPr>
                <w:rFonts w:cs="Arial"/>
                <w:b/>
                <w:sz w:val="18"/>
                <w:szCs w:val="18"/>
              </w:rPr>
            </w:pPr>
          </w:p>
        </w:tc>
        <w:tc>
          <w:tcPr>
            <w:tcW w:w="270"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c>
          <w:tcPr>
            <w:tcW w:w="294" w:type="pct"/>
            <w:shd w:val="clear" w:color="auto" w:fill="auto"/>
          </w:tcPr>
          <w:p w:rsidR="00B22D4E" w:rsidRPr="00B22D4E" w:rsidRDefault="00B22D4E" w:rsidP="004D3E1F">
            <w:pPr>
              <w:spacing w:after="0"/>
              <w:jc w:val="center"/>
              <w:rPr>
                <w:rFonts w:cs="Arial"/>
                <w:b/>
                <w:sz w:val="18"/>
                <w:szCs w:val="18"/>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1.1.</w:t>
            </w:r>
          </w:p>
        </w:tc>
        <w:tc>
          <w:tcPr>
            <w:tcW w:w="295" w:type="pct"/>
            <w:shd w:val="clear" w:color="auto" w:fill="A4C2F4"/>
          </w:tcPr>
          <w:p w:rsidR="00B22D4E" w:rsidRPr="00B22D4E" w:rsidRDefault="00B22D4E" w:rsidP="004D3E1F">
            <w:pPr>
              <w:spacing w:after="0"/>
              <w:rPr>
                <w:rFonts w:cs="Arial"/>
                <w:sz w:val="18"/>
                <w:szCs w:val="18"/>
                <w:highlight w:val="yellow"/>
                <w:shd w:val="clear" w:color="auto" w:fill="FF9900"/>
              </w:rPr>
            </w:pPr>
          </w:p>
        </w:tc>
        <w:tc>
          <w:tcPr>
            <w:tcW w:w="294" w:type="pct"/>
            <w:shd w:val="clear" w:color="auto" w:fill="A4C2F4"/>
          </w:tcPr>
          <w:p w:rsidR="00B22D4E" w:rsidRPr="00B22D4E" w:rsidRDefault="00B22D4E" w:rsidP="004D3E1F">
            <w:pPr>
              <w:spacing w:after="0"/>
              <w:jc w:val="right"/>
              <w:rPr>
                <w:rFonts w:cs="Arial"/>
                <w:b/>
                <w:sz w:val="18"/>
                <w:szCs w:val="18"/>
                <w:highlight w:val="yellow"/>
              </w:rPr>
            </w:pPr>
          </w:p>
        </w:tc>
        <w:tc>
          <w:tcPr>
            <w:tcW w:w="285"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90" w:type="pct"/>
          </w:tcPr>
          <w:p w:rsidR="00B22D4E" w:rsidRPr="00B22D4E" w:rsidRDefault="00B22D4E" w:rsidP="004D3E1F">
            <w:pPr>
              <w:spacing w:after="0"/>
              <w:jc w:val="right"/>
              <w:rPr>
                <w:rFonts w:cs="Arial"/>
                <w:b/>
                <w:sz w:val="18"/>
                <w:szCs w:val="18"/>
                <w:highlight w:val="yellow"/>
              </w:rPr>
            </w:pPr>
          </w:p>
        </w:tc>
        <w:tc>
          <w:tcPr>
            <w:tcW w:w="267"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70"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1.2.</w:t>
            </w:r>
          </w:p>
        </w:tc>
        <w:tc>
          <w:tcPr>
            <w:tcW w:w="295" w:type="pct"/>
          </w:tcPr>
          <w:p w:rsidR="00B22D4E" w:rsidRPr="00B22D4E" w:rsidRDefault="00B22D4E" w:rsidP="004D3E1F">
            <w:pPr>
              <w:spacing w:after="0"/>
              <w:rPr>
                <w:rFonts w:cs="Arial"/>
                <w:sz w:val="18"/>
                <w:szCs w:val="18"/>
              </w:rPr>
            </w:pPr>
          </w:p>
        </w:tc>
        <w:tc>
          <w:tcPr>
            <w:tcW w:w="294" w:type="pct"/>
            <w:shd w:val="clear" w:color="auto" w:fill="A4C2F4"/>
          </w:tcPr>
          <w:p w:rsidR="00B22D4E" w:rsidRPr="00B22D4E" w:rsidRDefault="00B22D4E" w:rsidP="004D3E1F">
            <w:pPr>
              <w:pBdr>
                <w:top w:val="nil"/>
                <w:left w:val="nil"/>
                <w:bottom w:val="nil"/>
                <w:right w:val="nil"/>
                <w:between w:val="nil"/>
              </w:pBdr>
              <w:spacing w:after="0"/>
              <w:rPr>
                <w:rFonts w:cs="Arial"/>
                <w:b/>
                <w:sz w:val="18"/>
                <w:szCs w:val="18"/>
                <w:shd w:val="clear" w:color="auto" w:fill="FF9900"/>
              </w:rPr>
            </w:pPr>
          </w:p>
        </w:tc>
        <w:tc>
          <w:tcPr>
            <w:tcW w:w="285" w:type="pct"/>
          </w:tcPr>
          <w:p w:rsidR="00B22D4E" w:rsidRPr="00B22D4E" w:rsidRDefault="00B22D4E" w:rsidP="004D3E1F">
            <w:pPr>
              <w:spacing w:after="0"/>
              <w:jc w:val="right"/>
              <w:rPr>
                <w:rFonts w:cs="Arial"/>
                <w:color w:val="FF0000"/>
                <w:sz w:val="18"/>
                <w:szCs w:val="18"/>
                <w:highlight w:val="yellow"/>
              </w:rPr>
            </w:pPr>
          </w:p>
        </w:tc>
        <w:tc>
          <w:tcPr>
            <w:tcW w:w="242" w:type="pct"/>
          </w:tcPr>
          <w:p w:rsidR="00B22D4E" w:rsidRPr="00B22D4E" w:rsidRDefault="00B22D4E" w:rsidP="004D3E1F">
            <w:pPr>
              <w:spacing w:after="0"/>
              <w:jc w:val="right"/>
              <w:rPr>
                <w:rFonts w:cs="Arial"/>
                <w:color w:val="FF0000"/>
                <w:sz w:val="18"/>
                <w:szCs w:val="18"/>
                <w:highlight w:val="yellow"/>
              </w:rPr>
            </w:pPr>
          </w:p>
        </w:tc>
        <w:tc>
          <w:tcPr>
            <w:tcW w:w="290" w:type="pct"/>
          </w:tcPr>
          <w:p w:rsidR="00B22D4E" w:rsidRPr="00B22D4E" w:rsidRDefault="00B22D4E" w:rsidP="004D3E1F">
            <w:pPr>
              <w:spacing w:after="0"/>
              <w:jc w:val="right"/>
              <w:rPr>
                <w:rFonts w:cs="Arial"/>
                <w:color w:val="FF0000"/>
                <w:sz w:val="18"/>
                <w:szCs w:val="18"/>
                <w:highlight w:val="yellow"/>
              </w:rPr>
            </w:pPr>
          </w:p>
        </w:tc>
        <w:tc>
          <w:tcPr>
            <w:tcW w:w="267" w:type="pct"/>
          </w:tcPr>
          <w:p w:rsidR="00B22D4E" w:rsidRPr="00B22D4E" w:rsidRDefault="00B22D4E" w:rsidP="004D3E1F">
            <w:pPr>
              <w:spacing w:after="0"/>
              <w:jc w:val="right"/>
              <w:rPr>
                <w:rFonts w:cs="Arial"/>
                <w:color w:val="FF0000"/>
                <w:sz w:val="18"/>
                <w:szCs w:val="18"/>
                <w:highlight w:val="yellow"/>
              </w:rPr>
            </w:pPr>
          </w:p>
        </w:tc>
        <w:tc>
          <w:tcPr>
            <w:tcW w:w="242" w:type="pct"/>
          </w:tcPr>
          <w:p w:rsidR="00B22D4E" w:rsidRPr="00B22D4E" w:rsidRDefault="00B22D4E" w:rsidP="004D3E1F">
            <w:pPr>
              <w:spacing w:after="0"/>
              <w:jc w:val="right"/>
              <w:rPr>
                <w:rFonts w:cs="Arial"/>
                <w:color w:val="FF0000"/>
                <w:sz w:val="18"/>
                <w:szCs w:val="18"/>
                <w:highlight w:val="yellow"/>
              </w:rPr>
            </w:pPr>
          </w:p>
        </w:tc>
        <w:tc>
          <w:tcPr>
            <w:tcW w:w="242" w:type="pct"/>
          </w:tcPr>
          <w:p w:rsidR="00B22D4E" w:rsidRPr="00B22D4E" w:rsidRDefault="00B22D4E" w:rsidP="004D3E1F">
            <w:pPr>
              <w:spacing w:after="0"/>
              <w:jc w:val="right"/>
              <w:rPr>
                <w:rFonts w:cs="Arial"/>
                <w:color w:val="FF0000"/>
                <w:sz w:val="18"/>
                <w:szCs w:val="18"/>
                <w:highlight w:val="yellow"/>
              </w:rPr>
            </w:pPr>
          </w:p>
        </w:tc>
        <w:tc>
          <w:tcPr>
            <w:tcW w:w="270"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c>
          <w:tcPr>
            <w:tcW w:w="294" w:type="pct"/>
          </w:tcPr>
          <w:p w:rsidR="00B22D4E" w:rsidRPr="00B22D4E" w:rsidRDefault="00B22D4E" w:rsidP="004D3E1F">
            <w:pPr>
              <w:spacing w:after="0"/>
              <w:jc w:val="right"/>
              <w:rPr>
                <w:rFonts w:cs="Arial"/>
                <w:color w:val="FF0000"/>
                <w:sz w:val="18"/>
                <w:szCs w:val="18"/>
                <w:highlight w:val="yellow"/>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1.3.</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shd w:val="clear" w:color="auto" w:fill="A4C2F4"/>
          </w:tcPr>
          <w:p w:rsidR="00B22D4E" w:rsidRPr="00B22D4E" w:rsidRDefault="00B22D4E" w:rsidP="004D3E1F">
            <w:pPr>
              <w:spacing w:after="0"/>
              <w:jc w:val="right"/>
              <w:rPr>
                <w:rFonts w:cs="Arial"/>
                <w:sz w:val="18"/>
                <w:szCs w:val="18"/>
                <w:highlight w:val="yellow"/>
              </w:rPr>
            </w:pPr>
          </w:p>
        </w:tc>
        <w:tc>
          <w:tcPr>
            <w:tcW w:w="242" w:type="pct"/>
            <w:shd w:val="clear" w:color="auto" w:fill="A4C2F4"/>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35"/>
          <w:tblHeader/>
        </w:trPr>
        <w:tc>
          <w:tcPr>
            <w:tcW w:w="807" w:type="pct"/>
          </w:tcPr>
          <w:p w:rsidR="00B22D4E" w:rsidRPr="00B22D4E" w:rsidRDefault="00B22D4E" w:rsidP="004D3E1F">
            <w:pPr>
              <w:spacing w:after="0"/>
              <w:rPr>
                <w:rFonts w:cs="Arial"/>
                <w:b/>
                <w:sz w:val="18"/>
                <w:szCs w:val="18"/>
              </w:rPr>
            </w:pPr>
            <w:r w:rsidRPr="00B22D4E">
              <w:rPr>
                <w:rFonts w:cs="Arial"/>
                <w:b/>
                <w:sz w:val="18"/>
                <w:szCs w:val="18"/>
              </w:rPr>
              <w:t>Fase 2</w:t>
            </w:r>
          </w:p>
        </w:tc>
        <w:tc>
          <w:tcPr>
            <w:tcW w:w="295" w:type="pct"/>
          </w:tcPr>
          <w:p w:rsidR="00B22D4E" w:rsidRPr="00B22D4E" w:rsidRDefault="00B22D4E" w:rsidP="004D3E1F">
            <w:pPr>
              <w:spacing w:after="0"/>
              <w:rPr>
                <w:rFonts w:cs="Arial"/>
                <w:b/>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0"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67"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42"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42"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73"/>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2.1.</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shd w:val="clear" w:color="auto" w:fill="A4C2F4"/>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73"/>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2.2.</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shd w:val="clear" w:color="auto" w:fill="A4C2F4"/>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73"/>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2.3.</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shd w:val="clear" w:color="auto" w:fill="A4C2F4"/>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73"/>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2.4.</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b/>
                <w:sz w:val="18"/>
                <w:szCs w:val="18"/>
                <w:highlight w:val="yellow"/>
              </w:rPr>
            </w:pPr>
          </w:p>
        </w:tc>
        <w:tc>
          <w:tcPr>
            <w:tcW w:w="285"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90" w:type="pct"/>
          </w:tcPr>
          <w:p w:rsidR="00B22D4E" w:rsidRPr="00B22D4E" w:rsidRDefault="00B22D4E" w:rsidP="004D3E1F">
            <w:pPr>
              <w:spacing w:after="0"/>
              <w:jc w:val="right"/>
              <w:rPr>
                <w:rFonts w:cs="Arial"/>
                <w:b/>
                <w:sz w:val="18"/>
                <w:szCs w:val="18"/>
                <w:highlight w:val="yellow"/>
              </w:rPr>
            </w:pPr>
          </w:p>
        </w:tc>
        <w:tc>
          <w:tcPr>
            <w:tcW w:w="267" w:type="pct"/>
          </w:tcPr>
          <w:p w:rsidR="00B22D4E" w:rsidRPr="00B22D4E" w:rsidRDefault="00B22D4E" w:rsidP="004D3E1F">
            <w:pPr>
              <w:spacing w:after="0"/>
              <w:jc w:val="right"/>
              <w:rPr>
                <w:rFonts w:cs="Arial"/>
                <w:b/>
                <w:sz w:val="18"/>
                <w:szCs w:val="18"/>
                <w:highlight w:val="yellow"/>
              </w:rPr>
            </w:pPr>
          </w:p>
        </w:tc>
        <w:tc>
          <w:tcPr>
            <w:tcW w:w="242" w:type="pct"/>
            <w:shd w:val="clear" w:color="auto" w:fill="A4C2F4"/>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70"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r>
      <w:tr w:rsidR="00B22D4E" w:rsidRPr="00B22D4E" w:rsidTr="00B22D4E">
        <w:trPr>
          <w:cantSplit/>
          <w:trHeight w:val="273"/>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2.5.</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b/>
                <w:sz w:val="18"/>
                <w:szCs w:val="18"/>
                <w:highlight w:val="yellow"/>
              </w:rPr>
            </w:pPr>
          </w:p>
        </w:tc>
        <w:tc>
          <w:tcPr>
            <w:tcW w:w="285"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90" w:type="pct"/>
          </w:tcPr>
          <w:p w:rsidR="00B22D4E" w:rsidRPr="00B22D4E" w:rsidRDefault="00B22D4E" w:rsidP="004D3E1F">
            <w:pPr>
              <w:spacing w:after="0"/>
              <w:jc w:val="right"/>
              <w:rPr>
                <w:rFonts w:cs="Arial"/>
                <w:b/>
                <w:sz w:val="18"/>
                <w:szCs w:val="18"/>
                <w:highlight w:val="yellow"/>
              </w:rPr>
            </w:pPr>
          </w:p>
        </w:tc>
        <w:tc>
          <w:tcPr>
            <w:tcW w:w="267"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42" w:type="pct"/>
            <w:shd w:val="clear" w:color="auto" w:fill="A4C2F4"/>
          </w:tcPr>
          <w:p w:rsidR="00B22D4E" w:rsidRPr="00B22D4E" w:rsidRDefault="00B22D4E" w:rsidP="004D3E1F">
            <w:pPr>
              <w:spacing w:after="0"/>
              <w:jc w:val="right"/>
              <w:rPr>
                <w:rFonts w:cs="Arial"/>
                <w:b/>
                <w:sz w:val="18"/>
                <w:szCs w:val="18"/>
                <w:highlight w:val="yellow"/>
              </w:rPr>
            </w:pPr>
          </w:p>
        </w:tc>
        <w:tc>
          <w:tcPr>
            <w:tcW w:w="270"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r>
      <w:tr w:rsidR="00B22D4E" w:rsidRPr="00B22D4E" w:rsidTr="00B22D4E">
        <w:trPr>
          <w:cantSplit/>
          <w:trHeight w:val="235"/>
          <w:tblHeader/>
        </w:trPr>
        <w:tc>
          <w:tcPr>
            <w:tcW w:w="807" w:type="pct"/>
          </w:tcPr>
          <w:p w:rsidR="00B22D4E" w:rsidRPr="00B22D4E" w:rsidRDefault="00B22D4E" w:rsidP="004D3E1F">
            <w:pPr>
              <w:spacing w:after="0"/>
              <w:rPr>
                <w:rFonts w:cs="Arial"/>
                <w:b/>
                <w:sz w:val="18"/>
                <w:szCs w:val="18"/>
              </w:rPr>
            </w:pPr>
            <w:r w:rsidRPr="00B22D4E">
              <w:rPr>
                <w:rFonts w:cs="Arial"/>
                <w:b/>
                <w:sz w:val="18"/>
                <w:szCs w:val="18"/>
              </w:rPr>
              <w:t>Fase 3</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70"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c>
          <w:tcPr>
            <w:tcW w:w="294" w:type="pct"/>
            <w:shd w:val="clear" w:color="auto" w:fill="9BBB59" w:themeFill="accent3"/>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3.1.</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b/>
                <w:sz w:val="18"/>
                <w:szCs w:val="18"/>
                <w:highlight w:val="yellow"/>
              </w:rPr>
            </w:pPr>
          </w:p>
        </w:tc>
        <w:tc>
          <w:tcPr>
            <w:tcW w:w="285"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90" w:type="pct"/>
          </w:tcPr>
          <w:p w:rsidR="00B22D4E" w:rsidRPr="00B22D4E" w:rsidRDefault="00B22D4E" w:rsidP="004D3E1F">
            <w:pPr>
              <w:spacing w:after="0"/>
              <w:jc w:val="right"/>
              <w:rPr>
                <w:rFonts w:cs="Arial"/>
                <w:b/>
                <w:sz w:val="18"/>
                <w:szCs w:val="18"/>
                <w:highlight w:val="yellow"/>
              </w:rPr>
            </w:pPr>
          </w:p>
        </w:tc>
        <w:tc>
          <w:tcPr>
            <w:tcW w:w="267" w:type="pct"/>
          </w:tcPr>
          <w:p w:rsidR="00B22D4E" w:rsidRPr="00B22D4E" w:rsidRDefault="00B22D4E" w:rsidP="004D3E1F">
            <w:pPr>
              <w:spacing w:after="0"/>
              <w:jc w:val="right"/>
              <w:rPr>
                <w:rFonts w:cs="Arial"/>
                <w:b/>
                <w:sz w:val="18"/>
                <w:szCs w:val="18"/>
                <w:highlight w:val="yellow"/>
              </w:rPr>
            </w:pPr>
          </w:p>
        </w:tc>
        <w:tc>
          <w:tcPr>
            <w:tcW w:w="242" w:type="pct"/>
          </w:tcPr>
          <w:p w:rsidR="00B22D4E" w:rsidRPr="00B22D4E" w:rsidRDefault="00B22D4E" w:rsidP="004D3E1F">
            <w:pPr>
              <w:spacing w:after="0"/>
              <w:jc w:val="right"/>
              <w:rPr>
                <w:rFonts w:cs="Arial"/>
                <w:b/>
                <w:sz w:val="18"/>
                <w:szCs w:val="18"/>
                <w:highlight w:val="yellow"/>
              </w:rPr>
            </w:pPr>
          </w:p>
        </w:tc>
        <w:tc>
          <w:tcPr>
            <w:tcW w:w="242" w:type="pct"/>
            <w:shd w:val="clear" w:color="auto" w:fill="A4C2F4"/>
          </w:tcPr>
          <w:p w:rsidR="00B22D4E" w:rsidRPr="00B22D4E" w:rsidRDefault="00B22D4E" w:rsidP="004D3E1F">
            <w:pPr>
              <w:spacing w:after="0"/>
              <w:jc w:val="right"/>
              <w:rPr>
                <w:rFonts w:cs="Arial"/>
                <w:b/>
                <w:sz w:val="18"/>
                <w:szCs w:val="18"/>
                <w:highlight w:val="yellow"/>
              </w:rPr>
            </w:pPr>
          </w:p>
        </w:tc>
        <w:tc>
          <w:tcPr>
            <w:tcW w:w="270" w:type="pct"/>
            <w:shd w:val="clear" w:color="auto" w:fill="A4C2F4"/>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c>
          <w:tcPr>
            <w:tcW w:w="294" w:type="pct"/>
          </w:tcPr>
          <w:p w:rsidR="00B22D4E" w:rsidRPr="00B22D4E" w:rsidRDefault="00B22D4E" w:rsidP="004D3E1F">
            <w:pPr>
              <w:spacing w:after="0"/>
              <w:jc w:val="right"/>
              <w:rPr>
                <w:rFonts w:cs="Arial"/>
                <w:b/>
                <w:sz w:val="18"/>
                <w:szCs w:val="18"/>
                <w:highlight w:val="yellow"/>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3.2.</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35"/>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3.3.</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r>
      <w:tr w:rsidR="00B22D4E" w:rsidRPr="00B22D4E" w:rsidTr="00B22D4E">
        <w:trPr>
          <w:cantSplit/>
          <w:trHeight w:val="250"/>
          <w:tblHeader/>
        </w:trPr>
        <w:tc>
          <w:tcPr>
            <w:tcW w:w="807" w:type="pct"/>
          </w:tcPr>
          <w:p w:rsidR="00B22D4E" w:rsidRPr="00B22D4E" w:rsidRDefault="00B22D4E" w:rsidP="004D3E1F">
            <w:pPr>
              <w:spacing w:after="0"/>
              <w:jc w:val="right"/>
              <w:rPr>
                <w:rFonts w:cs="Arial"/>
                <w:b/>
                <w:sz w:val="18"/>
                <w:szCs w:val="18"/>
              </w:rPr>
            </w:pPr>
            <w:r w:rsidRPr="00B22D4E">
              <w:rPr>
                <w:rFonts w:cs="Arial"/>
                <w:b/>
                <w:sz w:val="18"/>
                <w:szCs w:val="18"/>
              </w:rPr>
              <w:t>Tasca 3.4.</w:t>
            </w:r>
          </w:p>
        </w:tc>
        <w:tc>
          <w:tcPr>
            <w:tcW w:w="295" w:type="pct"/>
          </w:tcPr>
          <w:p w:rsidR="00B22D4E" w:rsidRPr="00B22D4E" w:rsidRDefault="00B22D4E" w:rsidP="004D3E1F">
            <w:pPr>
              <w:spacing w:after="0"/>
              <w:rPr>
                <w:rFonts w:cs="Arial"/>
                <w:sz w:val="18"/>
                <w:szCs w:val="18"/>
              </w:rPr>
            </w:pPr>
          </w:p>
        </w:tc>
        <w:tc>
          <w:tcPr>
            <w:tcW w:w="294" w:type="pct"/>
          </w:tcPr>
          <w:p w:rsidR="00B22D4E" w:rsidRPr="00B22D4E" w:rsidRDefault="00B22D4E" w:rsidP="004D3E1F">
            <w:pPr>
              <w:spacing w:after="0"/>
              <w:jc w:val="right"/>
              <w:rPr>
                <w:rFonts w:cs="Arial"/>
                <w:sz w:val="18"/>
                <w:szCs w:val="18"/>
                <w:highlight w:val="yellow"/>
              </w:rPr>
            </w:pPr>
          </w:p>
        </w:tc>
        <w:tc>
          <w:tcPr>
            <w:tcW w:w="285"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90" w:type="pct"/>
          </w:tcPr>
          <w:p w:rsidR="00B22D4E" w:rsidRPr="00B22D4E" w:rsidRDefault="00B22D4E" w:rsidP="004D3E1F">
            <w:pPr>
              <w:spacing w:after="0"/>
              <w:jc w:val="right"/>
              <w:rPr>
                <w:rFonts w:cs="Arial"/>
                <w:sz w:val="18"/>
                <w:szCs w:val="18"/>
                <w:highlight w:val="yellow"/>
              </w:rPr>
            </w:pPr>
          </w:p>
        </w:tc>
        <w:tc>
          <w:tcPr>
            <w:tcW w:w="267"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42" w:type="pct"/>
          </w:tcPr>
          <w:p w:rsidR="00B22D4E" w:rsidRPr="00B22D4E" w:rsidRDefault="00B22D4E" w:rsidP="004D3E1F">
            <w:pPr>
              <w:spacing w:after="0"/>
              <w:jc w:val="right"/>
              <w:rPr>
                <w:rFonts w:cs="Arial"/>
                <w:sz w:val="18"/>
                <w:szCs w:val="18"/>
                <w:highlight w:val="yellow"/>
              </w:rPr>
            </w:pPr>
          </w:p>
        </w:tc>
        <w:tc>
          <w:tcPr>
            <w:tcW w:w="270"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c>
          <w:tcPr>
            <w:tcW w:w="294" w:type="pct"/>
            <w:shd w:val="clear" w:color="auto" w:fill="A4C2F4"/>
          </w:tcPr>
          <w:p w:rsidR="00B22D4E" w:rsidRPr="00B22D4E" w:rsidRDefault="00B22D4E" w:rsidP="004D3E1F">
            <w:pPr>
              <w:spacing w:after="0"/>
              <w:jc w:val="right"/>
              <w:rPr>
                <w:rFonts w:cs="Arial"/>
                <w:sz w:val="18"/>
                <w:szCs w:val="18"/>
                <w:highlight w:val="yellow"/>
              </w:rPr>
            </w:pPr>
          </w:p>
        </w:tc>
      </w:tr>
    </w:tbl>
    <w:p w:rsidR="00BC5FDC" w:rsidRPr="00B22D4E" w:rsidRDefault="00BC5FDC" w:rsidP="00BC5FDC">
      <w:pPr>
        <w:spacing w:before="240"/>
        <w:rPr>
          <w:rFonts w:cs="Arial"/>
          <w:bCs/>
          <w:sz w:val="18"/>
          <w:szCs w:val="18"/>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7E7EFB" w:rsidRDefault="007E7EFB" w:rsidP="007E7EFB">
      <w:pPr>
        <w:tabs>
          <w:tab w:val="num" w:pos="2160"/>
        </w:tabs>
        <w:spacing w:after="0" w:line="240" w:lineRule="auto"/>
        <w:jc w:val="both"/>
        <w:rPr>
          <w:rFonts w:cs="Arial"/>
          <w:snapToGrid w:val="0"/>
          <w:lang w:eastAsia="es-ES"/>
        </w:rPr>
      </w:pPr>
    </w:p>
    <w:p w:rsidR="007E7EFB" w:rsidRPr="00B34D27" w:rsidRDefault="00B34D27" w:rsidP="00B34D27">
      <w:pPr>
        <w:spacing w:after="240" w:line="240" w:lineRule="auto"/>
        <w:jc w:val="both"/>
        <w:rPr>
          <w:rFonts w:cs="Arial"/>
          <w:snapToGrid w:val="0"/>
          <w:lang w:eastAsia="es-ES"/>
        </w:rPr>
      </w:pPr>
      <w:r w:rsidRPr="00B34D27">
        <w:rPr>
          <w:rFonts w:cs="Arial"/>
          <w:snapToGrid w:val="0"/>
          <w:lang w:eastAsia="es-ES"/>
        </w:rPr>
        <w:t>Els treballs objecte del contracte s’hauran de lliurar a l’Agència Catalana de Notícies, (</w:t>
      </w:r>
      <w:proofErr w:type="spellStart"/>
      <w:r w:rsidRPr="00B34D27">
        <w:rPr>
          <w:rFonts w:cs="Arial"/>
          <w:snapToGrid w:val="0"/>
          <w:lang w:eastAsia="es-ES"/>
        </w:rPr>
        <w:t>Intracatalonia</w:t>
      </w:r>
      <w:proofErr w:type="spellEnd"/>
      <w:r w:rsidRPr="00B34D27">
        <w:rPr>
          <w:rFonts w:cs="Arial"/>
          <w:snapToGrid w:val="0"/>
          <w:lang w:eastAsia="es-ES"/>
        </w:rPr>
        <w:t>, S.A.) ubicada actualment a l'Avinguda Josep Tarradellas, 20-30, 08029,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506789" w:rsidRPr="00F61656" w:rsidRDefault="00506789"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lastRenderedPageBreak/>
        <w:t>Compromís, si s’escau, 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F05403" w:rsidRPr="001C46C0" w:rsidRDefault="00F05403"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AF54A2" w:rsidRDefault="00AF54A2"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p>
    <w:p w:rsidR="004C6949" w:rsidRDefault="004C6949" w:rsidP="004C6949">
      <w:pPr>
        <w:pStyle w:val="Pargrafdellista"/>
        <w:rPr>
          <w:rFonts w:ascii="Arial" w:hAnsi="Arial" w:cs="Arial"/>
          <w:sz w:val="22"/>
          <w:szCs w:val="22"/>
        </w:rPr>
      </w:pPr>
    </w:p>
    <w:p w:rsidR="004C6949" w:rsidRPr="006F1651" w:rsidRDefault="004C6949" w:rsidP="004C6949">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94732C" w:rsidRPr="001812EE" w:rsidRDefault="0094732C" w:rsidP="007E7EFB">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7E7EFB" w:rsidRPr="00D00744" w:rsidRDefault="00D00744" w:rsidP="00D00744">
      <w:pPr>
        <w:spacing w:after="240" w:line="240" w:lineRule="auto"/>
        <w:jc w:val="both"/>
        <w:rPr>
          <w:rFonts w:eastAsia="Times"/>
          <w:szCs w:val="20"/>
          <w:lang w:eastAsia="es-ES"/>
        </w:rPr>
      </w:pPr>
      <w:r w:rsidRPr="00784388">
        <w:rPr>
          <w:rFonts w:eastAsia="Times"/>
          <w:szCs w:val="20"/>
          <w:lang w:eastAsia="es-ES"/>
        </w:rPr>
        <w:t>En aplicació de l’establert a l’article 87.4 LCSP, i amb la finalitat d’afavorir la participació en la licitació de petites i mitjanes empreses, es fixa un volu</w:t>
      </w:r>
      <w:r w:rsidR="00CF540B">
        <w:rPr>
          <w:rFonts w:eastAsia="Times"/>
          <w:szCs w:val="20"/>
          <w:lang w:eastAsia="es-ES"/>
        </w:rPr>
        <w:t>m de negocis mínim de 82.644,63€</w:t>
      </w:r>
      <w:r w:rsidRPr="00784388">
        <w:rPr>
          <w:rFonts w:eastAsia="Times"/>
          <w:szCs w:val="20"/>
          <w:lang w:eastAsia="es-ES"/>
        </w:rPr>
        <w:t>, IVA exclòs, que correspon a l’import màxim de licitació de cada anualitat (d’acord amb el calendari d’actuacions previstes en la clàusula 4 del plec de prescripcions tècniques)</w:t>
      </w:r>
    </w:p>
    <w:p w:rsidR="007E7EFB" w:rsidRPr="00B53E09"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rsidR="004C6949" w:rsidRPr="00FA0567" w:rsidRDefault="004C6949" w:rsidP="007E7EFB">
      <w:pPr>
        <w:spacing w:after="0" w:line="240" w:lineRule="auto"/>
        <w:jc w:val="both"/>
        <w:rPr>
          <w:rFonts w:cs="Arial"/>
          <w:snapToGrid w:val="0"/>
          <w:lang w:eastAsia="es-ES"/>
        </w:rPr>
      </w:pPr>
    </w:p>
    <w:p w:rsidR="007E7EFB" w:rsidRPr="004C6949" w:rsidRDefault="007E7EFB" w:rsidP="004C6949">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rsidR="006A1E82" w:rsidRDefault="003F6E96" w:rsidP="006A1E82">
      <w:pPr>
        <w:pStyle w:val="Textindependent21"/>
        <w:numPr>
          <w:ilvl w:val="0"/>
          <w:numId w:val="23"/>
        </w:numPr>
        <w:spacing w:after="0" w:line="100" w:lineRule="atLeast"/>
        <w:ind w:left="360"/>
        <w:jc w:val="both"/>
        <w:rPr>
          <w:rFonts w:ascii="Arial" w:eastAsia="Times New Roman" w:hAnsi="Arial" w:cs="Arial"/>
          <w:kern w:val="0"/>
          <w:sz w:val="22"/>
          <w:szCs w:val="22"/>
          <w:lang w:val="ca-ES" w:eastAsia="ca-ES" w:bidi="ar-SA"/>
        </w:rPr>
      </w:pPr>
      <w:r w:rsidRPr="00427C47">
        <w:rPr>
          <w:rFonts w:ascii="Arial" w:hAnsi="Arial" w:cs="Arial"/>
          <w:sz w:val="22"/>
          <w:szCs w:val="22"/>
        </w:rPr>
        <w:t xml:space="preserve">En </w:t>
      </w:r>
      <w:proofErr w:type="spellStart"/>
      <w:r w:rsidRPr="00427C47">
        <w:rPr>
          <w:rFonts w:ascii="Arial" w:hAnsi="Arial" w:cs="Arial"/>
          <w:sz w:val="22"/>
          <w:szCs w:val="22"/>
        </w:rPr>
        <w:t>aplicació</w:t>
      </w:r>
      <w:proofErr w:type="spellEnd"/>
      <w:r w:rsidRPr="00427C47">
        <w:rPr>
          <w:rFonts w:ascii="Arial" w:hAnsi="Arial" w:cs="Arial"/>
          <w:sz w:val="22"/>
          <w:szCs w:val="22"/>
        </w:rPr>
        <w:t xml:space="preserve"> de </w:t>
      </w:r>
      <w:proofErr w:type="spellStart"/>
      <w:r w:rsidRPr="00427C47">
        <w:rPr>
          <w:rFonts w:ascii="Arial" w:hAnsi="Arial" w:cs="Arial"/>
          <w:sz w:val="22"/>
          <w:szCs w:val="22"/>
        </w:rPr>
        <w:t>l’article</w:t>
      </w:r>
      <w:proofErr w:type="spellEnd"/>
      <w:r w:rsidRPr="00427C47">
        <w:rPr>
          <w:rFonts w:ascii="Arial" w:hAnsi="Arial" w:cs="Arial"/>
          <w:sz w:val="22"/>
          <w:szCs w:val="22"/>
        </w:rPr>
        <w:t xml:space="preserve"> </w:t>
      </w:r>
      <w:r>
        <w:rPr>
          <w:rFonts w:ascii="Arial" w:hAnsi="Arial" w:cs="Arial"/>
          <w:b/>
          <w:sz w:val="22"/>
          <w:szCs w:val="22"/>
        </w:rPr>
        <w:t>90.1.a</w:t>
      </w:r>
      <w:r w:rsidRPr="00427C47">
        <w:rPr>
          <w:rFonts w:ascii="Arial" w:hAnsi="Arial" w:cs="Arial"/>
          <w:b/>
          <w:sz w:val="22"/>
          <w:szCs w:val="22"/>
        </w:rPr>
        <w:t>) LCSP</w:t>
      </w:r>
      <w:r w:rsidRPr="00427C47">
        <w:rPr>
          <w:rFonts w:ascii="Arial" w:hAnsi="Arial" w:cs="Arial"/>
          <w:sz w:val="22"/>
          <w:szCs w:val="22"/>
        </w:rPr>
        <w:t xml:space="preserve">, </w:t>
      </w:r>
      <w:r>
        <w:rPr>
          <w:rFonts w:ascii="Arial" w:hAnsi="Arial" w:cs="Arial"/>
          <w:sz w:val="22"/>
          <w:szCs w:val="22"/>
        </w:rPr>
        <w:t xml:space="preserve">la </w:t>
      </w:r>
      <w:proofErr w:type="spellStart"/>
      <w:r>
        <w:rPr>
          <w:rFonts w:ascii="Arial" w:hAnsi="Arial" w:cs="Arial"/>
          <w:sz w:val="22"/>
          <w:szCs w:val="22"/>
        </w:rPr>
        <w:t>relació</w:t>
      </w:r>
      <w:proofErr w:type="spellEnd"/>
      <w:r>
        <w:rPr>
          <w:rFonts w:ascii="Arial" w:hAnsi="Arial" w:cs="Arial"/>
          <w:sz w:val="22"/>
          <w:szCs w:val="22"/>
        </w:rPr>
        <w:t xml:space="preserve"> </w:t>
      </w:r>
      <w:proofErr w:type="spellStart"/>
      <w:r>
        <w:rPr>
          <w:rFonts w:ascii="Arial" w:hAnsi="Arial" w:cs="Arial"/>
          <w:sz w:val="22"/>
          <w:szCs w:val="22"/>
        </w:rPr>
        <w:t>dels</w:t>
      </w:r>
      <w:proofErr w:type="spellEnd"/>
      <w:r>
        <w:rPr>
          <w:rFonts w:ascii="Arial" w:hAnsi="Arial" w:cs="Arial"/>
          <w:sz w:val="22"/>
          <w:szCs w:val="22"/>
        </w:rPr>
        <w:t xml:space="preserve"> </w:t>
      </w:r>
      <w:proofErr w:type="spellStart"/>
      <w:r>
        <w:rPr>
          <w:rFonts w:ascii="Arial" w:hAnsi="Arial" w:cs="Arial"/>
          <w:sz w:val="22"/>
          <w:szCs w:val="22"/>
        </w:rPr>
        <w:t>principals</w:t>
      </w:r>
      <w:proofErr w:type="spellEnd"/>
      <w:r>
        <w:rPr>
          <w:rFonts w:ascii="Arial" w:hAnsi="Arial" w:cs="Arial"/>
          <w:sz w:val="22"/>
          <w:szCs w:val="22"/>
        </w:rPr>
        <w:t xml:space="preserve"> </w:t>
      </w:r>
      <w:proofErr w:type="spellStart"/>
      <w:r>
        <w:rPr>
          <w:rFonts w:ascii="Arial" w:hAnsi="Arial" w:cs="Arial"/>
          <w:sz w:val="22"/>
          <w:szCs w:val="22"/>
        </w:rPr>
        <w:t>serveis</w:t>
      </w:r>
      <w:proofErr w:type="spellEnd"/>
      <w:r>
        <w:rPr>
          <w:rFonts w:ascii="Arial" w:hAnsi="Arial" w:cs="Arial"/>
          <w:sz w:val="22"/>
          <w:szCs w:val="22"/>
        </w:rPr>
        <w:t xml:space="preserve"> o </w:t>
      </w:r>
      <w:proofErr w:type="spellStart"/>
      <w:r>
        <w:rPr>
          <w:rFonts w:ascii="Arial" w:hAnsi="Arial" w:cs="Arial"/>
          <w:sz w:val="22"/>
          <w:szCs w:val="22"/>
        </w:rPr>
        <w:t>treballs</w:t>
      </w:r>
      <w:proofErr w:type="spellEnd"/>
      <w:r>
        <w:rPr>
          <w:rFonts w:ascii="Arial" w:hAnsi="Arial" w:cs="Arial"/>
          <w:sz w:val="22"/>
          <w:szCs w:val="22"/>
        </w:rPr>
        <w:t xml:space="preserve"> </w:t>
      </w:r>
      <w:proofErr w:type="spellStart"/>
      <w:r>
        <w:rPr>
          <w:rFonts w:ascii="Arial" w:hAnsi="Arial" w:cs="Arial"/>
          <w:sz w:val="22"/>
          <w:szCs w:val="22"/>
        </w:rPr>
        <w:lastRenderedPageBreak/>
        <w:t>realitzats</w:t>
      </w:r>
      <w:proofErr w:type="spellEnd"/>
      <w:r>
        <w:rPr>
          <w:rFonts w:ascii="Arial" w:hAnsi="Arial" w:cs="Arial"/>
          <w:sz w:val="22"/>
          <w:szCs w:val="22"/>
        </w:rPr>
        <w:t xml:space="preserve"> </w:t>
      </w:r>
      <w:r w:rsidRPr="00A44A0D">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p>
    <w:p w:rsidR="004C6949" w:rsidRDefault="004C6949" w:rsidP="004C6949">
      <w:pPr>
        <w:pStyle w:val="Textindependent21"/>
        <w:spacing w:after="0" w:line="100" w:lineRule="atLeast"/>
        <w:ind w:left="360"/>
        <w:jc w:val="both"/>
        <w:rPr>
          <w:rFonts w:ascii="Arial" w:eastAsia="Times New Roman" w:hAnsi="Arial" w:cs="Arial"/>
          <w:kern w:val="0"/>
          <w:sz w:val="22"/>
          <w:szCs w:val="22"/>
          <w:lang w:val="ca-ES" w:eastAsia="ca-ES" w:bidi="ar-SA"/>
        </w:rPr>
      </w:pPr>
    </w:p>
    <w:p w:rsidR="003F6E96" w:rsidRPr="006A1E82" w:rsidRDefault="003F6E96" w:rsidP="006A1E82">
      <w:pPr>
        <w:pStyle w:val="Textindependent21"/>
        <w:spacing w:after="0" w:line="100" w:lineRule="atLeast"/>
        <w:ind w:left="360"/>
        <w:jc w:val="both"/>
        <w:rPr>
          <w:rFonts w:ascii="Arial" w:eastAsia="Times New Roman" w:hAnsi="Arial" w:cs="Arial"/>
          <w:kern w:val="0"/>
          <w:sz w:val="22"/>
          <w:szCs w:val="22"/>
          <w:lang w:val="ca-ES" w:eastAsia="ca-ES" w:bidi="ar-SA"/>
        </w:rPr>
      </w:pPr>
      <w:r w:rsidRPr="006A1E82">
        <w:rPr>
          <w:rFonts w:ascii="Arial" w:eastAsia="Arial" w:hAnsi="Arial" w:cs="Arial"/>
          <w:sz w:val="22"/>
          <w:szCs w:val="22"/>
          <w:lang w:val="ca-ES"/>
        </w:rPr>
        <w:t xml:space="preserve">Les empreses licitadores hauran d’acreditar que han participat en </w:t>
      </w:r>
      <w:r w:rsidRPr="006A1E82">
        <w:rPr>
          <w:rFonts w:ascii="Arial" w:eastAsia="Arial" w:hAnsi="Arial" w:cs="Arial"/>
          <w:b/>
          <w:sz w:val="22"/>
          <w:szCs w:val="22"/>
          <w:lang w:val="ca-ES"/>
        </w:rPr>
        <w:t>contractes</w:t>
      </w:r>
      <w:r w:rsidRPr="006A1E82">
        <w:rPr>
          <w:rFonts w:ascii="Arial" w:eastAsia="Arial" w:hAnsi="Arial" w:cs="Arial"/>
          <w:sz w:val="22"/>
          <w:szCs w:val="22"/>
          <w:lang w:val="ca-ES"/>
        </w:rPr>
        <w:t xml:space="preserve"> </w:t>
      </w:r>
      <w:r w:rsidRPr="006A1E82">
        <w:rPr>
          <w:rFonts w:ascii="Arial" w:eastAsia="Arial" w:hAnsi="Arial" w:cs="Arial"/>
          <w:b/>
          <w:sz w:val="22"/>
          <w:szCs w:val="22"/>
          <w:lang w:val="ca-ES"/>
        </w:rPr>
        <w:t>d</w:t>
      </w:r>
      <w:r w:rsidRPr="006A1E82">
        <w:rPr>
          <w:rFonts w:ascii="Arial" w:eastAsia="Arial" w:hAnsi="Arial" w:cs="Arial"/>
          <w:sz w:val="22"/>
          <w:szCs w:val="22"/>
          <w:lang w:val="ca-ES"/>
        </w:rPr>
        <w:t>'</w:t>
      </w:r>
      <w:r w:rsidRPr="006A1E82">
        <w:rPr>
          <w:rFonts w:ascii="Arial" w:eastAsia="Arial" w:hAnsi="Arial" w:cs="Arial"/>
          <w:b/>
          <w:sz w:val="22"/>
          <w:szCs w:val="22"/>
          <w:lang w:val="ca-ES"/>
        </w:rPr>
        <w:t xml:space="preserve">innovació que incloguin tecnologia </w:t>
      </w:r>
      <w:proofErr w:type="spellStart"/>
      <w:r w:rsidRPr="006A1E82">
        <w:rPr>
          <w:rFonts w:ascii="Arial" w:eastAsia="Arial" w:hAnsi="Arial" w:cs="Arial"/>
          <w:b/>
          <w:i/>
          <w:sz w:val="22"/>
          <w:szCs w:val="22"/>
          <w:lang w:val="ca-ES"/>
        </w:rPr>
        <w:t>blockchain</w:t>
      </w:r>
      <w:proofErr w:type="spellEnd"/>
      <w:r w:rsidRPr="006A1E82">
        <w:rPr>
          <w:rFonts w:ascii="Arial" w:eastAsia="Arial" w:hAnsi="Arial" w:cs="Arial"/>
          <w:b/>
          <w:sz w:val="22"/>
          <w:szCs w:val="22"/>
          <w:lang w:val="ca-ES"/>
        </w:rPr>
        <w:t xml:space="preserve">, </w:t>
      </w:r>
      <w:proofErr w:type="spellStart"/>
      <w:r w:rsidRPr="006A1E82">
        <w:rPr>
          <w:rFonts w:ascii="Arial" w:eastAsia="Arial" w:hAnsi="Arial" w:cs="Arial"/>
          <w:b/>
          <w:i/>
          <w:sz w:val="22"/>
          <w:szCs w:val="22"/>
          <w:lang w:val="ca-ES"/>
        </w:rPr>
        <w:t>marketplace</w:t>
      </w:r>
      <w:proofErr w:type="spellEnd"/>
      <w:r w:rsidRPr="006A1E82">
        <w:rPr>
          <w:rFonts w:ascii="Arial" w:eastAsia="Arial" w:hAnsi="Arial" w:cs="Arial"/>
          <w:b/>
          <w:sz w:val="22"/>
          <w:szCs w:val="22"/>
          <w:lang w:val="ca-ES"/>
        </w:rPr>
        <w:t xml:space="preserve"> i integració entre plataformes en els tres darrers anys</w:t>
      </w:r>
      <w:r w:rsidRPr="006A1E82">
        <w:rPr>
          <w:rFonts w:ascii="Arial" w:eastAsia="Arial" w:hAnsi="Arial" w:cs="Arial"/>
          <w:sz w:val="22"/>
          <w:szCs w:val="22"/>
          <w:lang w:val="ca-ES"/>
        </w:rPr>
        <w:t xml:space="preserve"> (en curs o finalitzats). El valor dels contractes ha de ser com a mínim de 49.586,78 € (IVA exclòs). Cal acreditar el compliment d’aquest requisit (tant del valor com de l’objecte) mitjançant la declaració del client, el contracte o altres mitjans equivalents. </w:t>
      </w:r>
    </w:p>
    <w:p w:rsidR="003F6E96" w:rsidRPr="003F6E96" w:rsidRDefault="003F6E96" w:rsidP="003F6E96">
      <w:pPr>
        <w:pStyle w:val="Pargrafdellista"/>
        <w:widowControl w:val="0"/>
        <w:autoSpaceDE w:val="0"/>
        <w:autoSpaceDN w:val="0"/>
        <w:adjustRightInd w:val="0"/>
        <w:ind w:left="36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A87D9F" w:rsidRDefault="00A87D9F" w:rsidP="007E7EFB">
      <w:pPr>
        <w:spacing w:after="0" w:line="240" w:lineRule="auto"/>
        <w:ind w:left="348"/>
        <w:jc w:val="both"/>
        <w:rPr>
          <w:rFonts w:cs="Arial"/>
        </w:rPr>
      </w:pPr>
    </w:p>
    <w:p w:rsidR="00A87D9F" w:rsidRPr="001E7270" w:rsidRDefault="00A87D9F" w:rsidP="00A87D9F">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w:t>
      </w:r>
      <w:proofErr w:type="spellStart"/>
      <w:r>
        <w:rPr>
          <w:rFonts w:ascii="Arial" w:hAnsi="Arial" w:cs="Arial"/>
          <w:spacing w:val="1"/>
          <w:sz w:val="22"/>
          <w:szCs w:val="22"/>
        </w:rPr>
        <w:t>depenents</w:t>
      </w:r>
      <w:proofErr w:type="spellEnd"/>
      <w:r>
        <w:rPr>
          <w:rFonts w:ascii="Arial" w:hAnsi="Arial" w:cs="Arial"/>
          <w:spacing w:val="1"/>
          <w:sz w:val="22"/>
          <w:szCs w:val="22"/>
        </w:rPr>
        <w:t xml:space="preserve"> de l’òrgan de contractació.</w:t>
      </w:r>
    </w:p>
    <w:p w:rsidR="001E7270" w:rsidRPr="002F30D9" w:rsidRDefault="001E7270" w:rsidP="001E7270">
      <w:pPr>
        <w:pStyle w:val="Pargrafdellista"/>
        <w:ind w:left="284"/>
        <w:jc w:val="both"/>
        <w:rPr>
          <w:rFonts w:cs="Arial"/>
        </w:rPr>
      </w:pPr>
    </w:p>
    <w:p w:rsidR="002F30D9" w:rsidRPr="00C72E37" w:rsidRDefault="002F30D9" w:rsidP="003F6E96">
      <w:pPr>
        <w:spacing w:after="0" w:line="240" w:lineRule="auto"/>
        <w:ind w:left="284"/>
        <w:jc w:val="both"/>
        <w:rPr>
          <w:rFonts w:cs="Arial"/>
          <w:spacing w:val="1"/>
        </w:rPr>
      </w:pPr>
      <w:r w:rsidRPr="00C72E37">
        <w:rPr>
          <w:rFonts w:cs="Arial"/>
          <w:spacing w:val="1"/>
        </w:rPr>
        <w:t>Les empreses han d’acreditar que disposen de:</w:t>
      </w:r>
    </w:p>
    <w:p w:rsidR="002F30D9" w:rsidRDefault="002F30D9" w:rsidP="003F6E96">
      <w:pPr>
        <w:pStyle w:val="Pargrafdellista"/>
        <w:ind w:left="568"/>
        <w:jc w:val="both"/>
        <w:rPr>
          <w:rFonts w:ascii="Arial" w:hAnsi="Arial" w:cs="Arial"/>
          <w:spacing w:val="1"/>
          <w:sz w:val="22"/>
          <w:szCs w:val="22"/>
        </w:rPr>
      </w:pPr>
    </w:p>
    <w:p w:rsidR="003F6E96" w:rsidRPr="003F6E96" w:rsidRDefault="003F6E96" w:rsidP="007263B0">
      <w:pPr>
        <w:pStyle w:val="Pargrafdellista"/>
        <w:numPr>
          <w:ilvl w:val="0"/>
          <w:numId w:val="37"/>
        </w:numPr>
        <w:contextualSpacing w:val="0"/>
        <w:rPr>
          <w:rFonts w:ascii="Arial" w:hAnsi="Arial" w:cs="Arial"/>
          <w:spacing w:val="1"/>
          <w:sz w:val="22"/>
          <w:szCs w:val="22"/>
        </w:rPr>
      </w:pPr>
      <w:r w:rsidRPr="003F6E96">
        <w:rPr>
          <w:rFonts w:ascii="Arial" w:hAnsi="Arial" w:cs="Arial"/>
          <w:spacing w:val="1"/>
          <w:sz w:val="22"/>
          <w:szCs w:val="22"/>
        </w:rPr>
        <w:t>un servidor al núvol per a facilitar l’analítica de dades, i</w:t>
      </w:r>
    </w:p>
    <w:p w:rsidR="00506789" w:rsidRDefault="003F6E96" w:rsidP="007263B0">
      <w:pPr>
        <w:pStyle w:val="Pargrafdellista"/>
        <w:numPr>
          <w:ilvl w:val="0"/>
          <w:numId w:val="37"/>
        </w:numPr>
        <w:contextualSpacing w:val="0"/>
        <w:rPr>
          <w:rFonts w:ascii="Arial" w:hAnsi="Arial" w:cs="Arial"/>
          <w:spacing w:val="1"/>
          <w:sz w:val="22"/>
          <w:szCs w:val="22"/>
        </w:rPr>
      </w:pPr>
      <w:r w:rsidRPr="003F6E96">
        <w:rPr>
          <w:rFonts w:ascii="Arial" w:hAnsi="Arial" w:cs="Arial"/>
          <w:spacing w:val="1"/>
          <w:sz w:val="22"/>
          <w:szCs w:val="22"/>
        </w:rPr>
        <w:t xml:space="preserve">servidors al núvol per a hostatjar tant la solució com els recursos del </w:t>
      </w:r>
      <w:proofErr w:type="spellStart"/>
      <w:r w:rsidRPr="003F6E96">
        <w:rPr>
          <w:rFonts w:ascii="Arial" w:hAnsi="Arial" w:cs="Arial"/>
          <w:spacing w:val="1"/>
          <w:sz w:val="22"/>
          <w:szCs w:val="22"/>
        </w:rPr>
        <w:t>marketplace</w:t>
      </w:r>
      <w:proofErr w:type="spellEnd"/>
      <w:r w:rsidRPr="003F6E96">
        <w:rPr>
          <w:rFonts w:ascii="Arial" w:hAnsi="Arial" w:cs="Arial"/>
          <w:spacing w:val="1"/>
          <w:sz w:val="22"/>
          <w:szCs w:val="22"/>
        </w:rPr>
        <w:t>.</w:t>
      </w:r>
    </w:p>
    <w:p w:rsidR="003F6E96" w:rsidRPr="003F6E96" w:rsidRDefault="003F6E96" w:rsidP="003F6E96">
      <w:pPr>
        <w:pStyle w:val="Pargrafdellista"/>
        <w:ind w:left="644"/>
        <w:contextualSpacing w:val="0"/>
        <w:rPr>
          <w:rFonts w:ascii="Arial" w:hAnsi="Arial" w:cs="Arial"/>
          <w:spacing w:val="1"/>
          <w:sz w:val="22"/>
          <w:szCs w:val="22"/>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3F6E96" w:rsidRPr="003F6E96">
        <w:rPr>
          <w:rFonts w:cs="Arial"/>
          <w:u w:val="single"/>
          <w:lang w:eastAsia="es-ES"/>
        </w:rPr>
        <w:t>serveis pel desenvolupament i integració, via una prova pilot, d’una plataforma tecnològica de mercat de càrrega i descàrrega de continguts multimèdia, amb tecnologia de cadena de blocs</w:t>
      </w:r>
      <w:r w:rsidR="002F30D9" w:rsidRPr="007873C3">
        <w:rPr>
          <w:rFonts w:cs="Arial"/>
        </w:rPr>
        <w:t xml:space="preserve"> </w:t>
      </w:r>
      <w:r>
        <w:rPr>
          <w:rFonts w:cs="Arial"/>
          <w:lang w:eastAsia="es-ES"/>
        </w:rPr>
        <w:t xml:space="preserve">(CPV </w:t>
      </w:r>
      <w:r w:rsidR="003F6E96" w:rsidRPr="003F6E96">
        <w:rPr>
          <w:rFonts w:cs="Arial"/>
          <w:lang w:eastAsia="es-ES"/>
        </w:rPr>
        <w:t>48500000-3 – Paquets de software de comunicació i multimèdia</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7E7EFB" w:rsidRDefault="007E7EFB" w:rsidP="00B76B10">
      <w:pPr>
        <w:pStyle w:val="Textindependent"/>
        <w:ind w:right="187"/>
        <w:rPr>
          <w:rFonts w:cs="Arial"/>
          <w:snapToGrid/>
          <w:sz w:val="22"/>
          <w:szCs w:val="22"/>
          <w:lang w:val="ca-ES"/>
        </w:rPr>
      </w:pPr>
      <w:r w:rsidRPr="00773C86">
        <w:rPr>
          <w:rFonts w:cs="Arial"/>
          <w:snapToGrid/>
          <w:sz w:val="22"/>
          <w:szCs w:val="22"/>
          <w:lang w:val="ca-ES"/>
        </w:rPr>
        <w:t xml:space="preserve">L’empresa licitadora haurà d’aportar perfils professionals amb coneixement i experiència. </w:t>
      </w:r>
    </w:p>
    <w:p w:rsidR="00B76B10" w:rsidRDefault="00B76B10" w:rsidP="00B76B10">
      <w:pPr>
        <w:pStyle w:val="LO-normal1"/>
        <w:spacing w:line="240" w:lineRule="auto"/>
        <w:jc w:val="both"/>
        <w:rPr>
          <w:sz w:val="22"/>
          <w:szCs w:val="22"/>
        </w:rPr>
      </w:pPr>
    </w:p>
    <w:p w:rsidR="00501E4D" w:rsidRPr="00151DF9" w:rsidRDefault="00501E4D" w:rsidP="00B76B10">
      <w:pPr>
        <w:pStyle w:val="LO-normal1"/>
        <w:spacing w:line="240" w:lineRule="auto"/>
        <w:jc w:val="both"/>
        <w:rPr>
          <w:sz w:val="22"/>
          <w:szCs w:val="22"/>
        </w:rPr>
      </w:pPr>
      <w:r w:rsidRPr="00151DF9">
        <w:rPr>
          <w:sz w:val="22"/>
          <w:szCs w:val="22"/>
        </w:rPr>
        <w:t xml:space="preserve">L’equip de mínim de treball per aquest contracte ha d’estar format per persones amb els perfils específics que es detallen a continuació. Aquestes persones hauran d’acreditar, mitjançant </w:t>
      </w:r>
      <w:r w:rsidRPr="00151DF9">
        <w:rPr>
          <w:i/>
          <w:sz w:val="22"/>
          <w:szCs w:val="22"/>
        </w:rPr>
        <w:t xml:space="preserve">currículum </w:t>
      </w:r>
      <w:proofErr w:type="spellStart"/>
      <w:r w:rsidRPr="00151DF9">
        <w:rPr>
          <w:i/>
          <w:sz w:val="22"/>
          <w:szCs w:val="22"/>
        </w:rPr>
        <w:t>vitae</w:t>
      </w:r>
      <w:proofErr w:type="spellEnd"/>
      <w:r w:rsidRPr="00151DF9">
        <w:rPr>
          <w:sz w:val="22"/>
          <w:szCs w:val="22"/>
        </w:rPr>
        <w:t xml:space="preserve"> i documentació relativa a les titulacions acadèmiques, la formació i l’experiència professional requerides, d’acord amb el quadre següent.</w:t>
      </w:r>
    </w:p>
    <w:p w:rsidR="00501E4D" w:rsidRPr="00501E4D" w:rsidRDefault="00501E4D" w:rsidP="00501E4D">
      <w:pPr>
        <w:pStyle w:val="LO-normal1"/>
        <w:spacing w:after="240" w:line="240" w:lineRule="auto"/>
        <w:jc w:val="both"/>
        <w:rPr>
          <w:sz w:val="22"/>
          <w:szCs w:val="22"/>
        </w:rPr>
      </w:pPr>
      <w:r w:rsidRPr="00501E4D">
        <w:rPr>
          <w:sz w:val="22"/>
          <w:szCs w:val="22"/>
        </w:rPr>
        <w:t>Les titulacions acadèmiques de les persones que formin part de l’equip mínim de treball s’han d’acreditar segons:</w:t>
      </w:r>
    </w:p>
    <w:p w:rsidR="00501E4D" w:rsidRPr="00501E4D" w:rsidRDefault="00501E4D" w:rsidP="007263B0">
      <w:pPr>
        <w:pStyle w:val="Textdenotaapeudepgina"/>
        <w:numPr>
          <w:ilvl w:val="0"/>
          <w:numId w:val="33"/>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501E4D" w:rsidRDefault="00501E4D" w:rsidP="007263B0">
      <w:pPr>
        <w:pStyle w:val="LO-normal1"/>
        <w:numPr>
          <w:ilvl w:val="0"/>
          <w:numId w:val="33"/>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501E4D">
          <w:rPr>
            <w:rStyle w:val="Enlla"/>
            <w:sz w:val="22"/>
            <w:szCs w:val="22"/>
          </w:rPr>
          <w:t>https://gpseducation.oecd.org/Content/MapOfEducationSystem/ESP/ESP_2011_LL.pdf</w:t>
        </w:r>
      </w:hyperlink>
    </w:p>
    <w:p w:rsidR="00501E4D" w:rsidRPr="00501E4D" w:rsidRDefault="00501E4D" w:rsidP="00501E4D">
      <w:pPr>
        <w:pStyle w:val="LO-normal1"/>
        <w:spacing w:after="120" w:line="240" w:lineRule="auto"/>
        <w:ind w:right="95"/>
        <w:jc w:val="both"/>
        <w:rPr>
          <w:sz w:val="22"/>
          <w:szCs w:val="22"/>
        </w:rPr>
      </w:pPr>
      <w:r w:rsidRPr="00501E4D">
        <w:rPr>
          <w:sz w:val="22"/>
          <w:szCs w:val="22"/>
        </w:rPr>
        <w:t xml:space="preserve">Les persones que formin part de l’equip mínim de treball han de tenir experiència </w:t>
      </w:r>
      <w:r w:rsidR="00E409B3">
        <w:rPr>
          <w:sz w:val="22"/>
          <w:szCs w:val="22"/>
        </w:rPr>
        <w:t>mínima</w:t>
      </w:r>
      <w:r w:rsidRPr="00501E4D">
        <w:rPr>
          <w:sz w:val="22"/>
          <w:szCs w:val="22"/>
        </w:rPr>
        <w:t xml:space="preserve"> de 3 anys en:</w:t>
      </w:r>
    </w:p>
    <w:p w:rsidR="00501E4D" w:rsidRPr="004D3E1F" w:rsidRDefault="004D3E1F" w:rsidP="007263B0">
      <w:pPr>
        <w:pStyle w:val="Pargrafdellista"/>
        <w:numPr>
          <w:ilvl w:val="0"/>
          <w:numId w:val="32"/>
        </w:numPr>
        <w:spacing w:after="240"/>
        <w:contextualSpacing w:val="0"/>
        <w:jc w:val="both"/>
        <w:rPr>
          <w:rFonts w:ascii="Arial" w:eastAsia="Arial" w:hAnsi="Arial" w:cs="Arial"/>
          <w:sz w:val="22"/>
          <w:szCs w:val="22"/>
        </w:rPr>
      </w:pPr>
      <w:r w:rsidRPr="004D3E1F">
        <w:rPr>
          <w:rFonts w:ascii="Arial" w:eastAsia="Arial" w:hAnsi="Arial" w:cs="Arial"/>
          <w:b/>
          <w:sz w:val="22"/>
          <w:szCs w:val="22"/>
        </w:rPr>
        <w:t>projectes</w:t>
      </w:r>
      <w:r w:rsidRPr="004D3E1F">
        <w:rPr>
          <w:rFonts w:ascii="Arial" w:eastAsia="Arial" w:hAnsi="Arial" w:cs="Arial"/>
          <w:sz w:val="22"/>
          <w:szCs w:val="22"/>
        </w:rPr>
        <w:t xml:space="preserve"> </w:t>
      </w:r>
      <w:r w:rsidRPr="004D3E1F">
        <w:rPr>
          <w:rFonts w:ascii="Arial" w:eastAsia="Arial" w:hAnsi="Arial" w:cs="Arial"/>
          <w:b/>
          <w:sz w:val="22"/>
          <w:szCs w:val="22"/>
        </w:rPr>
        <w:t>d’innovació</w:t>
      </w:r>
      <w:r w:rsidRPr="004D3E1F">
        <w:rPr>
          <w:rFonts w:ascii="Arial" w:eastAsia="Arial" w:hAnsi="Arial" w:cs="Arial"/>
          <w:sz w:val="22"/>
          <w:szCs w:val="22"/>
        </w:rPr>
        <w:t xml:space="preserve"> </w:t>
      </w:r>
      <w:r w:rsidRPr="004D3E1F">
        <w:rPr>
          <w:rFonts w:ascii="Arial" w:eastAsia="Arial" w:hAnsi="Arial" w:cs="Arial"/>
          <w:b/>
          <w:sz w:val="22"/>
          <w:szCs w:val="22"/>
        </w:rPr>
        <w:t xml:space="preserve">relacionats amb </w:t>
      </w:r>
      <w:proofErr w:type="spellStart"/>
      <w:r w:rsidRPr="004D3E1F">
        <w:rPr>
          <w:rFonts w:ascii="Arial" w:eastAsia="Arial" w:hAnsi="Arial" w:cs="Arial"/>
          <w:b/>
          <w:bCs/>
          <w:i/>
          <w:sz w:val="22"/>
          <w:szCs w:val="22"/>
        </w:rPr>
        <w:t>blockchain</w:t>
      </w:r>
      <w:proofErr w:type="spellEnd"/>
      <w:r w:rsidRPr="004D3E1F">
        <w:rPr>
          <w:rFonts w:ascii="Arial" w:eastAsia="Arial" w:hAnsi="Arial" w:cs="Arial"/>
          <w:b/>
          <w:bCs/>
          <w:sz w:val="22"/>
          <w:szCs w:val="22"/>
        </w:rPr>
        <w:t xml:space="preserve">, plataformes tipus </w:t>
      </w:r>
      <w:proofErr w:type="spellStart"/>
      <w:r w:rsidRPr="004D3E1F">
        <w:rPr>
          <w:rFonts w:ascii="Arial" w:eastAsia="Arial" w:hAnsi="Arial" w:cs="Arial"/>
          <w:b/>
          <w:bCs/>
          <w:i/>
          <w:sz w:val="22"/>
          <w:szCs w:val="22"/>
        </w:rPr>
        <w:t>marketplace</w:t>
      </w:r>
      <w:proofErr w:type="spellEnd"/>
      <w:r w:rsidRPr="004D3E1F">
        <w:rPr>
          <w:rFonts w:ascii="Arial" w:eastAsia="Arial" w:hAnsi="Arial" w:cs="Arial"/>
          <w:b/>
          <w:bCs/>
          <w:sz w:val="22"/>
          <w:szCs w:val="22"/>
        </w:rPr>
        <w:t xml:space="preserve"> i eines d’integració entre plataformes</w:t>
      </w:r>
      <w:r w:rsidRPr="004D3E1F">
        <w:rPr>
          <w:rFonts w:ascii="Arial" w:eastAsia="Arial" w:hAnsi="Arial" w:cs="Arial"/>
          <w:sz w:val="22"/>
          <w:szCs w:val="22"/>
        </w:rPr>
        <w:t xml:space="preserve">,  </w:t>
      </w:r>
    </w:p>
    <w:p w:rsidR="00501E4D" w:rsidRPr="00501E4D" w:rsidRDefault="00501E4D" w:rsidP="004D3E1F">
      <w:pPr>
        <w:pStyle w:val="LO-normal1"/>
        <w:spacing w:after="120" w:line="240" w:lineRule="auto"/>
        <w:ind w:right="95"/>
        <w:jc w:val="both"/>
        <w:rPr>
          <w:sz w:val="22"/>
          <w:szCs w:val="22"/>
        </w:rPr>
      </w:pPr>
      <w:r w:rsidRPr="004D3E1F">
        <w:rPr>
          <w:sz w:val="22"/>
          <w:szCs w:val="22"/>
        </w:rPr>
        <w:t>que l’empresa haurà de demostrar mitjançant la declaració del client, la</w:t>
      </w:r>
      <w:r w:rsidRPr="00501E4D">
        <w:rPr>
          <w:sz w:val="22"/>
          <w:szCs w:val="22"/>
        </w:rPr>
        <w:t xml:space="preserve"> certificació del projecte o altres mitjans equivalents.</w:t>
      </w:r>
    </w:p>
    <w:p w:rsidR="0071499F" w:rsidRDefault="00501E4D" w:rsidP="00501E4D">
      <w:pPr>
        <w:pStyle w:val="LO-normal1"/>
        <w:spacing w:after="240" w:line="240" w:lineRule="auto"/>
        <w:ind w:right="95"/>
        <w:jc w:val="both"/>
        <w:rPr>
          <w:sz w:val="22"/>
          <w:szCs w:val="22"/>
        </w:rPr>
      </w:pPr>
      <w:r w:rsidRPr="00501E4D">
        <w:rPr>
          <w:sz w:val="22"/>
          <w:szCs w:val="22"/>
        </w:rPr>
        <w:t>A continuació es detalla la formació i experiència específiques i requerides per a l’equip de treball mínim d’aquest contracte.</w:t>
      </w:r>
    </w:p>
    <w:tbl>
      <w:tblPr>
        <w:tblW w:w="9071" w:type="dxa"/>
        <w:tblBorders>
          <w:top w:val="single" w:sz="4" w:space="0" w:color="000000"/>
          <w:left w:val="nil"/>
          <w:bottom w:val="single" w:sz="4" w:space="0" w:color="000000"/>
          <w:right w:val="nil"/>
          <w:insideH w:val="single" w:sz="4" w:space="0" w:color="000000"/>
          <w:insideV w:val="nil"/>
        </w:tblBorders>
        <w:tblLayout w:type="fixed"/>
        <w:tblCellMar>
          <w:left w:w="28" w:type="dxa"/>
          <w:right w:w="28" w:type="dxa"/>
        </w:tblCellMar>
        <w:tblLook w:val="0400" w:firstRow="0" w:lastRow="0" w:firstColumn="0" w:lastColumn="0" w:noHBand="0" w:noVBand="1"/>
      </w:tblPr>
      <w:tblGrid>
        <w:gridCol w:w="2127"/>
        <w:gridCol w:w="2126"/>
        <w:gridCol w:w="2551"/>
        <w:gridCol w:w="2267"/>
      </w:tblGrid>
      <w:tr w:rsidR="004C6949" w:rsidRPr="0017492C" w:rsidTr="000C5AD8">
        <w:trPr>
          <w:cantSplit/>
          <w:tblHeader/>
        </w:trPr>
        <w:tc>
          <w:tcPr>
            <w:tcW w:w="2127" w:type="dxa"/>
          </w:tcPr>
          <w:p w:rsidR="004C6949" w:rsidRPr="0017492C" w:rsidRDefault="004C6949" w:rsidP="000C5AD8">
            <w:pPr>
              <w:spacing w:after="0" w:line="240" w:lineRule="auto"/>
              <w:rPr>
                <w:rFonts w:cs="Arial"/>
                <w:b/>
                <w:sz w:val="20"/>
                <w:szCs w:val="20"/>
              </w:rPr>
            </w:pPr>
            <w:r w:rsidRPr="0017492C">
              <w:rPr>
                <w:rFonts w:cs="Arial"/>
                <w:b/>
                <w:sz w:val="20"/>
                <w:szCs w:val="20"/>
              </w:rPr>
              <w:t>Perfil</w:t>
            </w:r>
          </w:p>
        </w:tc>
        <w:tc>
          <w:tcPr>
            <w:tcW w:w="2126" w:type="dxa"/>
          </w:tcPr>
          <w:p w:rsidR="004C6949" w:rsidRPr="0017492C" w:rsidRDefault="004C6949" w:rsidP="000C5AD8">
            <w:pPr>
              <w:spacing w:after="0" w:line="240" w:lineRule="auto"/>
              <w:rPr>
                <w:rFonts w:cs="Arial"/>
                <w:b/>
                <w:sz w:val="20"/>
                <w:szCs w:val="20"/>
              </w:rPr>
            </w:pPr>
            <w:r w:rsidRPr="0017492C">
              <w:rPr>
                <w:rFonts w:cs="Arial"/>
                <w:b/>
                <w:sz w:val="20"/>
                <w:szCs w:val="20"/>
              </w:rPr>
              <w:t>Tasques principals</w:t>
            </w:r>
          </w:p>
        </w:tc>
        <w:tc>
          <w:tcPr>
            <w:tcW w:w="2551" w:type="dxa"/>
          </w:tcPr>
          <w:p w:rsidR="004C6949" w:rsidRPr="0017492C" w:rsidRDefault="004C6949" w:rsidP="000C5AD8">
            <w:pPr>
              <w:spacing w:after="0" w:line="240" w:lineRule="auto"/>
              <w:rPr>
                <w:rFonts w:cs="Arial"/>
                <w:b/>
                <w:sz w:val="20"/>
                <w:szCs w:val="20"/>
              </w:rPr>
            </w:pPr>
            <w:r w:rsidRPr="0017492C">
              <w:rPr>
                <w:rFonts w:cs="Arial"/>
                <w:b/>
                <w:sz w:val="20"/>
                <w:szCs w:val="20"/>
              </w:rPr>
              <w:t>Experiència mínima requerida de 3 anys</w:t>
            </w:r>
          </w:p>
        </w:tc>
        <w:tc>
          <w:tcPr>
            <w:tcW w:w="2267" w:type="dxa"/>
          </w:tcPr>
          <w:p w:rsidR="004C6949" w:rsidRPr="0017492C" w:rsidRDefault="004C6949" w:rsidP="000C5AD8">
            <w:pPr>
              <w:spacing w:after="0" w:line="240" w:lineRule="auto"/>
              <w:rPr>
                <w:rFonts w:cs="Arial"/>
                <w:b/>
                <w:sz w:val="20"/>
                <w:szCs w:val="20"/>
              </w:rPr>
            </w:pPr>
            <w:r w:rsidRPr="0017492C">
              <w:rPr>
                <w:rFonts w:cs="Arial"/>
                <w:b/>
                <w:sz w:val="20"/>
                <w:szCs w:val="20"/>
              </w:rPr>
              <w:t>Titulació mínima requerida</w:t>
            </w:r>
          </w:p>
        </w:tc>
      </w:tr>
      <w:tr w:rsidR="004C6949" w:rsidRPr="0017492C" w:rsidTr="000C5AD8">
        <w:trPr>
          <w:cantSplit/>
          <w:tblHeader/>
        </w:trPr>
        <w:tc>
          <w:tcPr>
            <w:tcW w:w="2127" w:type="dxa"/>
          </w:tcPr>
          <w:p w:rsidR="004C6949" w:rsidRPr="0017492C" w:rsidRDefault="004C6949" w:rsidP="000C5AD8">
            <w:pPr>
              <w:spacing w:after="0" w:line="240" w:lineRule="auto"/>
              <w:rPr>
                <w:rFonts w:cs="Arial"/>
                <w:b/>
                <w:sz w:val="20"/>
                <w:szCs w:val="20"/>
              </w:rPr>
            </w:pPr>
            <w:r w:rsidRPr="0017492C">
              <w:rPr>
                <w:rFonts w:cs="Arial"/>
                <w:b/>
                <w:sz w:val="20"/>
                <w:szCs w:val="20"/>
              </w:rPr>
              <w:t>1. Director/a de projecte</w:t>
            </w:r>
          </w:p>
        </w:tc>
        <w:tc>
          <w:tcPr>
            <w:tcW w:w="2126" w:type="dxa"/>
          </w:tcPr>
          <w:p w:rsidR="004C6949" w:rsidRPr="0017492C" w:rsidRDefault="004C6949" w:rsidP="000C5AD8">
            <w:pPr>
              <w:spacing w:after="0" w:line="240" w:lineRule="auto"/>
              <w:rPr>
                <w:rFonts w:cs="Arial"/>
                <w:sz w:val="20"/>
                <w:szCs w:val="20"/>
              </w:rPr>
            </w:pPr>
            <w:r w:rsidRPr="0017492C">
              <w:rPr>
                <w:rFonts w:cs="Arial"/>
                <w:sz w:val="20"/>
                <w:szCs w:val="20"/>
              </w:rPr>
              <w:t>Direcció del projecte</w:t>
            </w:r>
          </w:p>
        </w:tc>
        <w:tc>
          <w:tcPr>
            <w:tcW w:w="2551" w:type="dxa"/>
          </w:tcPr>
          <w:p w:rsidR="004C6949" w:rsidRPr="0017492C" w:rsidRDefault="004C6949" w:rsidP="000C5AD8">
            <w:pPr>
              <w:spacing w:after="0" w:line="240" w:lineRule="auto"/>
              <w:rPr>
                <w:rFonts w:cs="Arial"/>
                <w:sz w:val="20"/>
                <w:szCs w:val="20"/>
              </w:rPr>
            </w:pPr>
            <w:r w:rsidRPr="0017492C">
              <w:rPr>
                <w:rFonts w:cs="Arial"/>
                <w:sz w:val="20"/>
                <w:szCs w:val="20"/>
              </w:rPr>
              <w:t>Direcció de projectes</w:t>
            </w:r>
            <w:r w:rsidRPr="0017492C">
              <w:rPr>
                <w:rFonts w:cs="Arial"/>
                <w:b/>
                <w:sz w:val="20"/>
                <w:szCs w:val="20"/>
              </w:rPr>
              <w:t xml:space="preserve"> </w:t>
            </w:r>
            <w:r w:rsidRPr="0017492C">
              <w:rPr>
                <w:rFonts w:cs="Arial"/>
                <w:sz w:val="20"/>
                <w:szCs w:val="20"/>
              </w:rPr>
              <w:t xml:space="preserve"> d’innovació tecnològica i digitalització</w:t>
            </w:r>
          </w:p>
        </w:tc>
        <w:tc>
          <w:tcPr>
            <w:tcW w:w="2267" w:type="dxa"/>
          </w:tcPr>
          <w:p w:rsidR="004C6949" w:rsidRPr="0017492C" w:rsidRDefault="004C6949" w:rsidP="000C5AD8">
            <w:pPr>
              <w:spacing w:after="0" w:line="240" w:lineRule="auto"/>
              <w:rPr>
                <w:rFonts w:cs="Arial"/>
                <w:sz w:val="20"/>
                <w:szCs w:val="20"/>
              </w:rPr>
            </w:pPr>
            <w:r w:rsidRPr="0017492C">
              <w:rPr>
                <w:rFonts w:cs="Arial"/>
                <w:sz w:val="20"/>
                <w:szCs w:val="20"/>
              </w:rPr>
              <w:t>Terciària nivell CINE/ISCED = 7 (equivalent a Màster, enginyeria superior o llicenciatura)</w:t>
            </w:r>
          </w:p>
        </w:tc>
      </w:tr>
      <w:tr w:rsidR="004C6949" w:rsidRPr="0017492C" w:rsidTr="000C5AD8">
        <w:trPr>
          <w:cantSplit/>
          <w:tblHeader/>
        </w:trPr>
        <w:tc>
          <w:tcPr>
            <w:tcW w:w="2127" w:type="dxa"/>
          </w:tcPr>
          <w:p w:rsidR="004C6949" w:rsidRPr="0017492C" w:rsidRDefault="004C6949" w:rsidP="000C5AD8">
            <w:pPr>
              <w:spacing w:after="0" w:line="240" w:lineRule="auto"/>
              <w:rPr>
                <w:rFonts w:cs="Arial"/>
                <w:sz w:val="20"/>
                <w:szCs w:val="20"/>
              </w:rPr>
            </w:pPr>
            <w:r w:rsidRPr="0017492C">
              <w:rPr>
                <w:rFonts w:cs="Arial"/>
                <w:b/>
                <w:sz w:val="20"/>
                <w:szCs w:val="20"/>
              </w:rPr>
              <w:t xml:space="preserve">2. Arquitecte d’aplicacions </w:t>
            </w:r>
            <w:proofErr w:type="spellStart"/>
            <w:r w:rsidRPr="0017492C">
              <w:rPr>
                <w:rFonts w:cs="Arial"/>
                <w:b/>
                <w:i/>
                <w:sz w:val="20"/>
                <w:szCs w:val="20"/>
              </w:rPr>
              <w:t>blockchain</w:t>
            </w:r>
            <w:proofErr w:type="spellEnd"/>
          </w:p>
        </w:tc>
        <w:tc>
          <w:tcPr>
            <w:tcW w:w="2126" w:type="dxa"/>
          </w:tcPr>
          <w:p w:rsidR="004C6949" w:rsidRPr="0017492C" w:rsidRDefault="004C6949" w:rsidP="000C5AD8">
            <w:pPr>
              <w:spacing w:after="0" w:line="240" w:lineRule="auto"/>
              <w:rPr>
                <w:rFonts w:cs="Arial"/>
                <w:sz w:val="20"/>
                <w:szCs w:val="20"/>
              </w:rPr>
            </w:pPr>
            <w:r w:rsidRPr="0017492C">
              <w:rPr>
                <w:rFonts w:cs="Arial"/>
                <w:sz w:val="20"/>
                <w:szCs w:val="20"/>
              </w:rPr>
              <w:t>Disseny, estructuració i interoperabilitat de tota l’arquitectura</w:t>
            </w:r>
          </w:p>
        </w:tc>
        <w:tc>
          <w:tcPr>
            <w:tcW w:w="2551" w:type="dxa"/>
          </w:tcPr>
          <w:p w:rsidR="004C6949" w:rsidRPr="0017492C" w:rsidRDefault="004C6949" w:rsidP="000C5AD8">
            <w:pPr>
              <w:spacing w:after="0" w:line="240" w:lineRule="auto"/>
              <w:rPr>
                <w:rFonts w:cs="Arial"/>
                <w:color w:val="FF0000"/>
                <w:sz w:val="20"/>
                <w:szCs w:val="20"/>
                <w:highlight w:val="yellow"/>
              </w:rPr>
            </w:pPr>
            <w:r w:rsidRPr="0017492C">
              <w:rPr>
                <w:rFonts w:cs="Arial"/>
                <w:sz w:val="20"/>
                <w:szCs w:val="20"/>
              </w:rPr>
              <w:t xml:space="preserve">Disseny de l’arquitectura de projectes que utilitzen </w:t>
            </w:r>
            <w:proofErr w:type="spellStart"/>
            <w:r w:rsidRPr="0017492C">
              <w:rPr>
                <w:rFonts w:cs="Arial"/>
                <w:i/>
                <w:sz w:val="20"/>
                <w:szCs w:val="20"/>
              </w:rPr>
              <w:t>blockchain</w:t>
            </w:r>
            <w:proofErr w:type="spellEnd"/>
            <w:r w:rsidRPr="0017492C">
              <w:rPr>
                <w:rFonts w:cs="Arial"/>
                <w:sz w:val="20"/>
                <w:szCs w:val="20"/>
              </w:rPr>
              <w:t xml:space="preserve"> (credencials, certificació i </w:t>
            </w:r>
            <w:proofErr w:type="spellStart"/>
            <w:r w:rsidRPr="0017492C">
              <w:rPr>
                <w:rFonts w:cs="Arial"/>
                <w:sz w:val="20"/>
                <w:szCs w:val="20"/>
              </w:rPr>
              <w:t>NFTs</w:t>
            </w:r>
            <w:proofErr w:type="spellEnd"/>
            <w:r w:rsidRPr="0017492C">
              <w:rPr>
                <w:rFonts w:cs="Arial"/>
                <w:sz w:val="20"/>
                <w:szCs w:val="20"/>
              </w:rPr>
              <w:t>)</w:t>
            </w:r>
          </w:p>
        </w:tc>
        <w:tc>
          <w:tcPr>
            <w:tcW w:w="2267" w:type="dxa"/>
          </w:tcPr>
          <w:p w:rsidR="004C6949" w:rsidRPr="0017492C" w:rsidRDefault="004C6949" w:rsidP="000C5AD8">
            <w:pPr>
              <w:spacing w:after="0" w:line="240" w:lineRule="auto"/>
              <w:rPr>
                <w:rFonts w:cs="Arial"/>
                <w:sz w:val="20"/>
                <w:szCs w:val="20"/>
              </w:rPr>
            </w:pPr>
            <w:r w:rsidRPr="0017492C">
              <w:rPr>
                <w:rFonts w:cs="Arial"/>
                <w:sz w:val="20"/>
                <w:szCs w:val="20"/>
              </w:rPr>
              <w:t>Terciària nivell CINE/ISCED = 7 (equivalent a Màster, enginyeria superior o llicenciatura)</w:t>
            </w:r>
          </w:p>
        </w:tc>
      </w:tr>
      <w:tr w:rsidR="004C6949" w:rsidRPr="0017492C" w:rsidTr="000C5AD8">
        <w:trPr>
          <w:cantSplit/>
          <w:tblHeader/>
        </w:trPr>
        <w:tc>
          <w:tcPr>
            <w:tcW w:w="2127" w:type="dxa"/>
          </w:tcPr>
          <w:p w:rsidR="004C6949" w:rsidRPr="0017492C" w:rsidRDefault="004C6949" w:rsidP="000C5AD8">
            <w:pPr>
              <w:spacing w:after="0" w:line="240" w:lineRule="auto"/>
              <w:rPr>
                <w:rFonts w:cs="Arial"/>
                <w:sz w:val="20"/>
                <w:szCs w:val="20"/>
              </w:rPr>
            </w:pPr>
            <w:r w:rsidRPr="0017492C">
              <w:rPr>
                <w:rFonts w:cs="Arial"/>
                <w:b/>
                <w:sz w:val="20"/>
                <w:szCs w:val="20"/>
              </w:rPr>
              <w:t>3. Desenvolupador</w:t>
            </w:r>
            <w:r>
              <w:rPr>
                <w:rFonts w:cs="Arial"/>
                <w:b/>
                <w:sz w:val="20"/>
                <w:szCs w:val="20"/>
              </w:rPr>
              <w:t>/a</w:t>
            </w:r>
            <w:r w:rsidRPr="0017492C">
              <w:rPr>
                <w:rFonts w:cs="Arial"/>
                <w:b/>
                <w:sz w:val="20"/>
                <w:szCs w:val="20"/>
              </w:rPr>
              <w:t xml:space="preserve"> </w:t>
            </w:r>
            <w:r w:rsidRPr="0017492C">
              <w:rPr>
                <w:rFonts w:cs="Arial"/>
                <w:b/>
                <w:i/>
                <w:sz w:val="20"/>
                <w:szCs w:val="20"/>
              </w:rPr>
              <w:t>full-</w:t>
            </w:r>
            <w:proofErr w:type="spellStart"/>
            <w:r w:rsidRPr="0017492C">
              <w:rPr>
                <w:rFonts w:cs="Arial"/>
                <w:b/>
                <w:i/>
                <w:sz w:val="20"/>
                <w:szCs w:val="20"/>
              </w:rPr>
              <w:t>stack</w:t>
            </w:r>
            <w:proofErr w:type="spellEnd"/>
            <w:r w:rsidRPr="0017492C">
              <w:rPr>
                <w:rFonts w:cs="Arial"/>
                <w:b/>
                <w:sz w:val="20"/>
                <w:szCs w:val="20"/>
              </w:rPr>
              <w:t xml:space="preserve"> front-</w:t>
            </w:r>
            <w:proofErr w:type="spellStart"/>
            <w:r w:rsidRPr="0017492C">
              <w:rPr>
                <w:rFonts w:cs="Arial"/>
                <w:b/>
                <w:sz w:val="20"/>
                <w:szCs w:val="20"/>
              </w:rPr>
              <w:t>end</w:t>
            </w:r>
            <w:proofErr w:type="spellEnd"/>
            <w:r w:rsidRPr="0017492C">
              <w:rPr>
                <w:rFonts w:cs="Arial"/>
                <w:sz w:val="20"/>
                <w:szCs w:val="20"/>
              </w:rPr>
              <w:t xml:space="preserve"> </w:t>
            </w:r>
          </w:p>
        </w:tc>
        <w:tc>
          <w:tcPr>
            <w:tcW w:w="2126" w:type="dxa"/>
          </w:tcPr>
          <w:p w:rsidR="004C6949" w:rsidRPr="0017492C" w:rsidRDefault="004C6949" w:rsidP="000C5AD8">
            <w:pPr>
              <w:spacing w:after="0" w:line="240" w:lineRule="auto"/>
              <w:rPr>
                <w:rFonts w:cs="Arial"/>
                <w:sz w:val="20"/>
                <w:szCs w:val="20"/>
              </w:rPr>
            </w:pPr>
            <w:r w:rsidRPr="0017492C">
              <w:rPr>
                <w:rFonts w:cs="Arial"/>
                <w:sz w:val="20"/>
                <w:szCs w:val="20"/>
              </w:rPr>
              <w:t>Desenvolupament de les interfícies d’usuaris</w:t>
            </w:r>
          </w:p>
        </w:tc>
        <w:tc>
          <w:tcPr>
            <w:tcW w:w="2551" w:type="dxa"/>
          </w:tcPr>
          <w:p w:rsidR="004C6949" w:rsidRPr="0017492C" w:rsidRDefault="004C6949" w:rsidP="000C5AD8">
            <w:pPr>
              <w:spacing w:after="0" w:line="240" w:lineRule="auto"/>
              <w:rPr>
                <w:rFonts w:cs="Arial"/>
                <w:sz w:val="20"/>
                <w:szCs w:val="20"/>
              </w:rPr>
            </w:pPr>
            <w:r w:rsidRPr="0017492C">
              <w:rPr>
                <w:rFonts w:cs="Arial"/>
                <w:sz w:val="20"/>
                <w:szCs w:val="20"/>
              </w:rPr>
              <w:t>Desenvolupador de portals que inclouen compra-venda de productes i serveis</w:t>
            </w:r>
          </w:p>
        </w:tc>
        <w:tc>
          <w:tcPr>
            <w:tcW w:w="2267" w:type="dxa"/>
          </w:tcPr>
          <w:p w:rsidR="004C6949" w:rsidRPr="0017492C" w:rsidRDefault="004C6949" w:rsidP="000C5AD8">
            <w:pPr>
              <w:spacing w:after="0" w:line="240" w:lineRule="auto"/>
              <w:rPr>
                <w:rFonts w:cs="Arial"/>
                <w:sz w:val="20"/>
                <w:szCs w:val="20"/>
              </w:rPr>
            </w:pPr>
            <w:r w:rsidRPr="0017492C">
              <w:rPr>
                <w:rFonts w:cs="Arial"/>
                <w:sz w:val="20"/>
                <w:szCs w:val="20"/>
              </w:rPr>
              <w:t>Terciària nivell CINE/ISCED = 5 (equivalent FP superior)</w:t>
            </w:r>
          </w:p>
        </w:tc>
      </w:tr>
      <w:tr w:rsidR="004C6949" w:rsidRPr="0017492C" w:rsidTr="000C5AD8">
        <w:trPr>
          <w:cantSplit/>
          <w:tblHeader/>
        </w:trPr>
        <w:tc>
          <w:tcPr>
            <w:tcW w:w="2127" w:type="dxa"/>
          </w:tcPr>
          <w:p w:rsidR="004C6949" w:rsidRPr="0017492C" w:rsidRDefault="004C6949" w:rsidP="000C5AD8">
            <w:pPr>
              <w:spacing w:after="0" w:line="240" w:lineRule="auto"/>
              <w:rPr>
                <w:rFonts w:cs="Arial"/>
                <w:sz w:val="20"/>
                <w:szCs w:val="20"/>
              </w:rPr>
            </w:pPr>
            <w:r w:rsidRPr="0017492C">
              <w:rPr>
                <w:rFonts w:cs="Arial"/>
                <w:b/>
                <w:sz w:val="20"/>
                <w:szCs w:val="20"/>
              </w:rPr>
              <w:t>4. Desenvolupador</w:t>
            </w:r>
            <w:r>
              <w:rPr>
                <w:rFonts w:cs="Arial"/>
                <w:b/>
                <w:sz w:val="20"/>
                <w:szCs w:val="20"/>
              </w:rPr>
              <w:t>/a</w:t>
            </w:r>
            <w:r w:rsidRPr="0017492C">
              <w:rPr>
                <w:rFonts w:cs="Arial"/>
                <w:b/>
                <w:sz w:val="20"/>
                <w:szCs w:val="20"/>
              </w:rPr>
              <w:t xml:space="preserve"> </w:t>
            </w:r>
            <w:proofErr w:type="spellStart"/>
            <w:r w:rsidRPr="0017492C">
              <w:rPr>
                <w:rFonts w:cs="Arial"/>
                <w:b/>
                <w:i/>
                <w:sz w:val="20"/>
                <w:szCs w:val="20"/>
              </w:rPr>
              <w:t>back-end</w:t>
            </w:r>
            <w:proofErr w:type="spellEnd"/>
          </w:p>
        </w:tc>
        <w:tc>
          <w:tcPr>
            <w:tcW w:w="2126" w:type="dxa"/>
          </w:tcPr>
          <w:p w:rsidR="004C6949" w:rsidRPr="0017492C" w:rsidRDefault="004C6949" w:rsidP="000C5AD8">
            <w:pPr>
              <w:spacing w:after="0" w:line="240" w:lineRule="auto"/>
              <w:rPr>
                <w:rFonts w:cs="Arial"/>
                <w:sz w:val="20"/>
                <w:szCs w:val="20"/>
              </w:rPr>
            </w:pPr>
            <w:r w:rsidRPr="0017492C">
              <w:rPr>
                <w:rFonts w:cs="Arial"/>
                <w:sz w:val="20"/>
                <w:szCs w:val="20"/>
              </w:rPr>
              <w:t xml:space="preserve">Desenvolupament del </w:t>
            </w:r>
            <w:proofErr w:type="spellStart"/>
            <w:r w:rsidRPr="0017492C">
              <w:rPr>
                <w:rFonts w:cs="Arial"/>
                <w:i/>
                <w:sz w:val="20"/>
                <w:szCs w:val="20"/>
              </w:rPr>
              <w:t>back-end</w:t>
            </w:r>
            <w:proofErr w:type="spellEnd"/>
            <w:r w:rsidRPr="0017492C">
              <w:rPr>
                <w:rFonts w:cs="Arial"/>
                <w:sz w:val="20"/>
                <w:szCs w:val="20"/>
              </w:rPr>
              <w:t xml:space="preserve">, </w:t>
            </w:r>
            <w:proofErr w:type="spellStart"/>
            <w:r w:rsidRPr="0017492C">
              <w:rPr>
                <w:rFonts w:cs="Arial"/>
                <w:sz w:val="20"/>
                <w:szCs w:val="20"/>
              </w:rPr>
              <w:t>APIs</w:t>
            </w:r>
            <w:proofErr w:type="spellEnd"/>
            <w:r w:rsidRPr="0017492C">
              <w:rPr>
                <w:rFonts w:cs="Arial"/>
                <w:sz w:val="20"/>
                <w:szCs w:val="20"/>
              </w:rPr>
              <w:t xml:space="preserve"> i BBDD</w:t>
            </w:r>
          </w:p>
        </w:tc>
        <w:tc>
          <w:tcPr>
            <w:tcW w:w="2551" w:type="dxa"/>
          </w:tcPr>
          <w:p w:rsidR="004C6949" w:rsidRPr="0017492C" w:rsidRDefault="004C6949" w:rsidP="000C5AD8">
            <w:pPr>
              <w:spacing w:after="0" w:line="240" w:lineRule="auto"/>
              <w:rPr>
                <w:rFonts w:cs="Arial"/>
                <w:sz w:val="20"/>
                <w:szCs w:val="20"/>
              </w:rPr>
            </w:pPr>
            <w:r w:rsidRPr="0017492C">
              <w:rPr>
                <w:rFonts w:cs="Arial"/>
                <w:sz w:val="20"/>
                <w:szCs w:val="20"/>
              </w:rPr>
              <w:t xml:space="preserve">Desenvolupador de </w:t>
            </w:r>
            <w:proofErr w:type="spellStart"/>
            <w:r w:rsidRPr="0017492C">
              <w:rPr>
                <w:rFonts w:cs="Arial"/>
                <w:i/>
                <w:sz w:val="20"/>
                <w:szCs w:val="20"/>
              </w:rPr>
              <w:t>backoffice</w:t>
            </w:r>
            <w:proofErr w:type="spellEnd"/>
            <w:r w:rsidRPr="0017492C">
              <w:rPr>
                <w:rFonts w:cs="Arial"/>
                <w:sz w:val="20"/>
                <w:szCs w:val="20"/>
              </w:rPr>
              <w:t xml:space="preserve"> amb ús </w:t>
            </w:r>
            <w:proofErr w:type="spellStart"/>
            <w:r w:rsidRPr="0017492C">
              <w:rPr>
                <w:rFonts w:cs="Arial"/>
                <w:sz w:val="20"/>
                <w:szCs w:val="20"/>
              </w:rPr>
              <w:t>d’APIs</w:t>
            </w:r>
            <w:proofErr w:type="spellEnd"/>
            <w:r w:rsidRPr="0017492C">
              <w:rPr>
                <w:rFonts w:cs="Arial"/>
                <w:sz w:val="20"/>
                <w:szCs w:val="20"/>
              </w:rPr>
              <w:t xml:space="preserve"> i disseny de base de dades</w:t>
            </w:r>
          </w:p>
        </w:tc>
        <w:tc>
          <w:tcPr>
            <w:tcW w:w="2267" w:type="dxa"/>
          </w:tcPr>
          <w:p w:rsidR="004C6949" w:rsidRPr="0017492C" w:rsidRDefault="004C6949" w:rsidP="000C5AD8">
            <w:pPr>
              <w:spacing w:after="0" w:line="240" w:lineRule="auto"/>
              <w:rPr>
                <w:rFonts w:cs="Arial"/>
                <w:sz w:val="20"/>
                <w:szCs w:val="20"/>
              </w:rPr>
            </w:pPr>
            <w:r w:rsidRPr="0017492C">
              <w:rPr>
                <w:rFonts w:cs="Arial"/>
                <w:sz w:val="20"/>
                <w:szCs w:val="20"/>
              </w:rPr>
              <w:t>Terciària nivell CINE/ISCED = 6 (equivalent a grau universitari)</w:t>
            </w:r>
          </w:p>
        </w:tc>
      </w:tr>
      <w:tr w:rsidR="004C6949" w:rsidRPr="0017492C" w:rsidTr="000C5AD8">
        <w:trPr>
          <w:cantSplit/>
          <w:tblHeader/>
        </w:trPr>
        <w:tc>
          <w:tcPr>
            <w:tcW w:w="2127" w:type="dxa"/>
          </w:tcPr>
          <w:p w:rsidR="004C6949" w:rsidRPr="0017492C" w:rsidRDefault="004C6949" w:rsidP="000C5AD8">
            <w:pPr>
              <w:spacing w:after="0" w:line="240" w:lineRule="auto"/>
              <w:rPr>
                <w:rFonts w:cs="Arial"/>
                <w:b/>
                <w:sz w:val="20"/>
                <w:szCs w:val="20"/>
              </w:rPr>
            </w:pPr>
            <w:r w:rsidRPr="0017492C">
              <w:rPr>
                <w:rFonts w:cs="Arial"/>
                <w:b/>
                <w:sz w:val="20"/>
                <w:szCs w:val="20"/>
              </w:rPr>
              <w:t>5. Desenvolupador</w:t>
            </w:r>
            <w:r>
              <w:rPr>
                <w:rFonts w:cs="Arial"/>
                <w:b/>
                <w:sz w:val="20"/>
                <w:szCs w:val="20"/>
              </w:rPr>
              <w:t>/a</w:t>
            </w:r>
            <w:r w:rsidRPr="0017492C">
              <w:rPr>
                <w:rFonts w:cs="Arial"/>
                <w:b/>
                <w:sz w:val="20"/>
                <w:szCs w:val="20"/>
              </w:rPr>
              <w:t xml:space="preserve"> </w:t>
            </w:r>
            <w:proofErr w:type="spellStart"/>
            <w:r w:rsidRPr="0017492C">
              <w:rPr>
                <w:rFonts w:cs="Arial"/>
                <w:b/>
                <w:i/>
                <w:sz w:val="20"/>
                <w:szCs w:val="20"/>
              </w:rPr>
              <w:t>blockchain</w:t>
            </w:r>
            <w:proofErr w:type="spellEnd"/>
          </w:p>
        </w:tc>
        <w:tc>
          <w:tcPr>
            <w:tcW w:w="2126" w:type="dxa"/>
          </w:tcPr>
          <w:p w:rsidR="004C6949" w:rsidRPr="0017492C" w:rsidRDefault="004C6949" w:rsidP="000C5AD8">
            <w:pPr>
              <w:spacing w:after="0" w:line="240" w:lineRule="auto"/>
              <w:rPr>
                <w:rFonts w:cs="Arial"/>
                <w:sz w:val="20"/>
                <w:szCs w:val="20"/>
              </w:rPr>
            </w:pPr>
            <w:r w:rsidRPr="0017492C">
              <w:rPr>
                <w:rFonts w:cs="Arial"/>
                <w:sz w:val="20"/>
                <w:szCs w:val="20"/>
              </w:rPr>
              <w:t xml:space="preserve">Desenvolupament dels mòduls basats en la tecnologia </w:t>
            </w:r>
            <w:proofErr w:type="spellStart"/>
            <w:r w:rsidRPr="0017492C">
              <w:rPr>
                <w:rFonts w:cs="Arial"/>
                <w:i/>
                <w:sz w:val="20"/>
                <w:szCs w:val="20"/>
              </w:rPr>
              <w:t>blockchain</w:t>
            </w:r>
            <w:proofErr w:type="spellEnd"/>
          </w:p>
        </w:tc>
        <w:tc>
          <w:tcPr>
            <w:tcW w:w="2551" w:type="dxa"/>
          </w:tcPr>
          <w:p w:rsidR="004C6949" w:rsidRPr="0017492C" w:rsidRDefault="00530E66" w:rsidP="000C5AD8">
            <w:pPr>
              <w:spacing w:after="0" w:line="240" w:lineRule="auto"/>
              <w:rPr>
                <w:rFonts w:cs="Arial"/>
                <w:sz w:val="20"/>
                <w:szCs w:val="20"/>
              </w:rPr>
            </w:pPr>
            <w:sdt>
              <w:sdtPr>
                <w:rPr>
                  <w:sz w:val="20"/>
                </w:rPr>
                <w:tag w:val="goog_rdk_0"/>
                <w:id w:val="-1444527943"/>
              </w:sdtPr>
              <w:sdtEndPr/>
              <w:sdtContent/>
            </w:sdt>
            <w:r w:rsidR="004C6949" w:rsidRPr="0017492C">
              <w:rPr>
                <w:rFonts w:cs="Arial"/>
                <w:sz w:val="20"/>
                <w:szCs w:val="20"/>
              </w:rPr>
              <w:t xml:space="preserve">Desenvolupador de tecnologia </w:t>
            </w:r>
            <w:proofErr w:type="spellStart"/>
            <w:r w:rsidR="004C6949" w:rsidRPr="0017492C">
              <w:rPr>
                <w:rFonts w:cs="Arial"/>
                <w:i/>
                <w:sz w:val="20"/>
                <w:szCs w:val="20"/>
              </w:rPr>
              <w:t>blockchain</w:t>
            </w:r>
            <w:proofErr w:type="spellEnd"/>
            <w:r w:rsidR="004C6949" w:rsidRPr="0017492C">
              <w:rPr>
                <w:rFonts w:cs="Arial"/>
                <w:sz w:val="20"/>
                <w:szCs w:val="20"/>
              </w:rPr>
              <w:t xml:space="preserve">, incloent </w:t>
            </w:r>
            <w:proofErr w:type="spellStart"/>
            <w:r w:rsidR="004C6949" w:rsidRPr="0017492C">
              <w:rPr>
                <w:rFonts w:cs="Arial"/>
                <w:i/>
                <w:sz w:val="20"/>
                <w:szCs w:val="20"/>
              </w:rPr>
              <w:t>smart</w:t>
            </w:r>
            <w:proofErr w:type="spellEnd"/>
            <w:r w:rsidR="004C6949" w:rsidRPr="0017492C">
              <w:rPr>
                <w:rFonts w:cs="Arial"/>
                <w:i/>
                <w:sz w:val="20"/>
                <w:szCs w:val="20"/>
              </w:rPr>
              <w:t xml:space="preserve"> </w:t>
            </w:r>
            <w:proofErr w:type="spellStart"/>
            <w:r w:rsidR="004C6949" w:rsidRPr="0017492C">
              <w:rPr>
                <w:rFonts w:cs="Arial"/>
                <w:i/>
                <w:sz w:val="20"/>
                <w:szCs w:val="20"/>
              </w:rPr>
              <w:t>contracts</w:t>
            </w:r>
            <w:proofErr w:type="spellEnd"/>
            <w:r w:rsidR="004C6949" w:rsidRPr="0017492C">
              <w:rPr>
                <w:rFonts w:cs="Arial"/>
                <w:sz w:val="20"/>
                <w:szCs w:val="20"/>
              </w:rPr>
              <w:t>, certificació, validació i identificació</w:t>
            </w:r>
          </w:p>
        </w:tc>
        <w:tc>
          <w:tcPr>
            <w:tcW w:w="2267" w:type="dxa"/>
          </w:tcPr>
          <w:p w:rsidR="004C6949" w:rsidRPr="0017492C" w:rsidRDefault="004C6949" w:rsidP="000C5AD8">
            <w:pPr>
              <w:spacing w:after="0" w:line="240" w:lineRule="auto"/>
              <w:rPr>
                <w:rFonts w:cs="Arial"/>
                <w:sz w:val="20"/>
                <w:szCs w:val="20"/>
              </w:rPr>
            </w:pPr>
            <w:r w:rsidRPr="0017492C">
              <w:rPr>
                <w:rFonts w:cs="Arial"/>
                <w:sz w:val="20"/>
                <w:szCs w:val="20"/>
              </w:rPr>
              <w:t>Terciària nivell CINE/ISCED = 6 (equivalent a grau universitari)</w:t>
            </w:r>
          </w:p>
        </w:tc>
      </w:tr>
    </w:tbl>
    <w:p w:rsidR="0071499F" w:rsidRPr="00501E4D" w:rsidRDefault="0071499F" w:rsidP="0071499F">
      <w:pPr>
        <w:pStyle w:val="LO-normal1"/>
        <w:spacing w:line="240" w:lineRule="auto"/>
        <w:ind w:right="95"/>
        <w:jc w:val="both"/>
        <w:rPr>
          <w:sz w:val="22"/>
          <w:szCs w:val="22"/>
        </w:rPr>
      </w:pPr>
    </w:p>
    <w:p w:rsidR="0071499F" w:rsidRPr="00E409B3" w:rsidRDefault="00501E4D" w:rsidP="00C52589">
      <w:pPr>
        <w:spacing w:before="240"/>
        <w:jc w:val="both"/>
        <w:rPr>
          <w:rFonts w:cs="Arial"/>
        </w:rPr>
      </w:pPr>
      <w:r w:rsidRPr="00501E4D">
        <w:rPr>
          <w:rFonts w:cs="Arial"/>
        </w:rPr>
        <w:lastRenderedPageBreak/>
        <w:t>L’equip mínim de treball</w:t>
      </w:r>
      <w:r w:rsidR="0071499F">
        <w:rPr>
          <w:rFonts w:cs="Arial"/>
        </w:rPr>
        <w:t xml:space="preserve"> pot estar format per menys de 5</w:t>
      </w:r>
      <w:r w:rsidRPr="00501E4D">
        <w:rPr>
          <w:rFonts w:cs="Arial"/>
        </w:rPr>
        <w:t xml:space="preserve"> persones, sempre i quan es reuneixin tots els perfils demanats.</w:t>
      </w:r>
    </w:p>
    <w:p w:rsidR="007E7EFB" w:rsidRPr="007A0271" w:rsidRDefault="007E7EFB" w:rsidP="007E7EFB">
      <w:pPr>
        <w:tabs>
          <w:tab w:val="left" w:pos="0"/>
          <w:tab w:val="left" w:pos="680"/>
          <w:tab w:val="left" w:pos="1473"/>
          <w:tab w:val="left" w:pos="4320"/>
        </w:tabs>
        <w:spacing w:after="0" w:line="240" w:lineRule="auto"/>
        <w:jc w:val="both"/>
        <w:rPr>
          <w:rFonts w:cs="Arial"/>
        </w:rPr>
      </w:pPr>
      <w:r w:rsidRPr="007A0271">
        <w:rPr>
          <w:rFonts w:cs="Arial"/>
          <w:u w:val="single"/>
        </w:rPr>
        <w:t>HABILITACIÓ PROFESSIONAL</w:t>
      </w:r>
    </w:p>
    <w:p w:rsidR="007E7EFB" w:rsidRDefault="007E7EFB" w:rsidP="007E7EFB">
      <w:pPr>
        <w:tabs>
          <w:tab w:val="left" w:pos="0"/>
          <w:tab w:val="left" w:pos="680"/>
          <w:tab w:val="left" w:pos="1473"/>
          <w:tab w:val="left" w:pos="4320"/>
        </w:tabs>
        <w:spacing w:after="0" w:line="100" w:lineRule="atLeast"/>
        <w:jc w:val="both"/>
        <w:rPr>
          <w:rFonts w:cs="Arial"/>
        </w:rPr>
      </w:pPr>
    </w:p>
    <w:p w:rsidR="007E7EFB" w:rsidRPr="009C4975" w:rsidRDefault="007E7EFB" w:rsidP="007E7EFB">
      <w:pPr>
        <w:spacing w:after="0" w:line="240" w:lineRule="auto"/>
        <w:jc w:val="both"/>
        <w:rPr>
          <w:rFonts w:cs="Arial"/>
          <w:color w:val="000000"/>
        </w:rPr>
      </w:pPr>
      <w:r>
        <w:rPr>
          <w:rFonts w:cs="Arial"/>
        </w:rPr>
        <w:t>No es requereix</w:t>
      </w:r>
    </w:p>
    <w:p w:rsidR="007E7EFB" w:rsidRPr="00AC5D9F" w:rsidRDefault="007E7EFB" w:rsidP="007E7EFB">
      <w:pPr>
        <w:pStyle w:val="Pargrafdellista"/>
        <w:tabs>
          <w:tab w:val="left" w:pos="0"/>
          <w:tab w:val="left" w:pos="6561"/>
        </w:tabs>
        <w:ind w:left="0"/>
        <w:jc w:val="both"/>
        <w:rPr>
          <w:rFonts w:cs="Arial"/>
          <w:snapToGrid w:val="0"/>
        </w:rPr>
      </w:pPr>
      <w:r>
        <w:rPr>
          <w:rFonts w:cs="Arial"/>
          <w:snapToGrid w:val="0"/>
        </w:rPr>
        <w:tab/>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 xml:space="preserve">No es requereixen </w:t>
      </w:r>
    </w:p>
    <w:p w:rsidR="00B76B10" w:rsidRPr="00F61656" w:rsidRDefault="00B76B10" w:rsidP="007E7EFB">
      <w:pPr>
        <w:tabs>
          <w:tab w:val="left" w:pos="0"/>
          <w:tab w:val="left" w:pos="680"/>
          <w:tab w:val="left" w:pos="1473"/>
          <w:tab w:val="left" w:pos="4320"/>
        </w:tabs>
        <w:spacing w:after="0" w:line="240" w:lineRule="auto"/>
        <w:jc w:val="both"/>
        <w:rPr>
          <w:rFonts w:cs="Arial"/>
          <w:snapToGrid w:val="0"/>
          <w:lang w:eastAsia="es-ES"/>
        </w:rPr>
      </w:pPr>
    </w:p>
    <w:p w:rsidR="007E7EFB" w:rsidRPr="00E41DA6"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E41DA6">
        <w:rPr>
          <w:rFonts w:cs="Arial"/>
          <w:b/>
          <w:snapToGrid w:val="0"/>
          <w:lang w:eastAsia="es-ES"/>
        </w:rPr>
        <w:t>Criteris d’adjudicació</w:t>
      </w:r>
    </w:p>
    <w:p w:rsidR="007E7EFB" w:rsidRPr="00E41DA6" w:rsidRDefault="007E7EFB" w:rsidP="007E7EFB">
      <w:pPr>
        <w:spacing w:after="0" w:line="240" w:lineRule="auto"/>
        <w:jc w:val="both"/>
        <w:rPr>
          <w:rFonts w:cs="Arial"/>
        </w:rPr>
      </w:pPr>
    </w:p>
    <w:p w:rsidR="007E7EFB" w:rsidRPr="00F33F08" w:rsidRDefault="007E7EFB" w:rsidP="007E7EFB">
      <w:pPr>
        <w:spacing w:after="0" w:line="240" w:lineRule="auto"/>
        <w:jc w:val="both"/>
        <w:rPr>
          <w:rFonts w:cs="Arial"/>
          <w:u w:val="single"/>
        </w:rPr>
      </w:pPr>
      <w:r w:rsidRPr="00F33F08">
        <w:rPr>
          <w:rFonts w:cs="Arial"/>
        </w:rPr>
        <w:t xml:space="preserve">H.1 </w:t>
      </w:r>
      <w:r w:rsidRPr="00F33F08">
        <w:rPr>
          <w:rFonts w:cs="Arial"/>
          <w:u w:val="single"/>
        </w:rPr>
        <w:t>Criteris:</w:t>
      </w:r>
    </w:p>
    <w:p w:rsidR="007E7EFB" w:rsidRPr="00F33F08" w:rsidRDefault="007E7EFB" w:rsidP="007E7EFB">
      <w:pPr>
        <w:spacing w:after="0" w:line="240" w:lineRule="auto"/>
        <w:jc w:val="both"/>
        <w:rPr>
          <w:rFonts w:cs="Arial"/>
        </w:rPr>
      </w:pPr>
    </w:p>
    <w:p w:rsidR="007E7EFB" w:rsidRDefault="007E7EFB" w:rsidP="007E7EFB">
      <w:pPr>
        <w:pStyle w:val="Textindependent2"/>
        <w:spacing w:after="0" w:line="240" w:lineRule="auto"/>
        <w:jc w:val="both"/>
        <w:rPr>
          <w:rFonts w:ascii="Arial" w:hAnsi="Arial" w:cs="Arial"/>
          <w:sz w:val="22"/>
          <w:szCs w:val="22"/>
        </w:rPr>
      </w:pPr>
      <w:r w:rsidRPr="00F33F08">
        <w:rPr>
          <w:rFonts w:ascii="Arial" w:hAnsi="Arial" w:cs="Arial"/>
          <w:sz w:val="22"/>
          <w:szCs w:val="22"/>
        </w:rPr>
        <w:t>Sobre una puntuació màxima de 100 punts es distribuirà la puntuació de la següent forma:</w:t>
      </w:r>
    </w:p>
    <w:p w:rsidR="007E7EFB" w:rsidRDefault="007E7EFB" w:rsidP="007E7EFB">
      <w:pPr>
        <w:spacing w:after="0" w:line="240" w:lineRule="auto"/>
        <w:jc w:val="both"/>
        <w:rPr>
          <w:rFonts w:cs="Arial"/>
        </w:rPr>
      </w:pPr>
    </w:p>
    <w:p w:rsidR="007E7EFB" w:rsidRPr="00C850BE" w:rsidRDefault="007E7EFB" w:rsidP="007E7EFB">
      <w:pPr>
        <w:pStyle w:val="Textindependent2"/>
        <w:spacing w:after="0" w:line="240" w:lineRule="auto"/>
        <w:jc w:val="both"/>
        <w:outlineLvl w:val="0"/>
        <w:rPr>
          <w:rFonts w:ascii="Arial" w:hAnsi="Arial" w:cs="Arial"/>
          <w:sz w:val="22"/>
          <w:szCs w:val="22"/>
          <w:u w:val="single"/>
        </w:rPr>
      </w:pPr>
      <w:r w:rsidRPr="00C850BE">
        <w:rPr>
          <w:rFonts w:ascii="Arial" w:hAnsi="Arial" w:cs="Arial"/>
          <w:sz w:val="22"/>
          <w:szCs w:val="22"/>
          <w:u w:val="single"/>
        </w:rPr>
        <w:t>CRITERIS SUBJECTIUS</w:t>
      </w:r>
    </w:p>
    <w:p w:rsidR="007E7EFB" w:rsidRDefault="007E7EFB" w:rsidP="007E7EFB">
      <w:pPr>
        <w:pStyle w:val="Textindependent2"/>
        <w:spacing w:after="0" w:line="240" w:lineRule="auto"/>
        <w:jc w:val="both"/>
        <w:outlineLvl w:val="0"/>
        <w:rPr>
          <w:rFonts w:ascii="Arial" w:hAnsi="Arial" w:cs="Arial"/>
          <w:sz w:val="22"/>
          <w:szCs w:val="22"/>
        </w:rPr>
      </w:pPr>
    </w:p>
    <w:p w:rsidR="007E7EFB" w:rsidRPr="00C850BE"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C850BE">
        <w:rPr>
          <w:rFonts w:ascii="Arial" w:hAnsi="Arial" w:cs="Arial"/>
          <w:b/>
          <w:sz w:val="22"/>
          <w:szCs w:val="22"/>
          <w:u w:val="single"/>
        </w:rPr>
        <w:t>Memòria tècnica del projecte (màxim 40 punts)</w:t>
      </w:r>
    </w:p>
    <w:p w:rsidR="007E7EFB" w:rsidRDefault="007E7EFB" w:rsidP="007E7EFB">
      <w:pPr>
        <w:pStyle w:val="Textindependent2"/>
        <w:spacing w:after="0" w:line="240" w:lineRule="auto"/>
        <w:ind w:left="360"/>
        <w:jc w:val="both"/>
        <w:outlineLvl w:val="0"/>
        <w:rPr>
          <w:rFonts w:ascii="Arial" w:hAnsi="Arial" w:cs="Arial"/>
          <w:sz w:val="22"/>
          <w:szCs w:val="22"/>
        </w:rPr>
      </w:pPr>
    </w:p>
    <w:p w:rsidR="004961C6" w:rsidRPr="004961C6" w:rsidRDefault="003746EC" w:rsidP="006872EC">
      <w:pPr>
        <w:pBdr>
          <w:top w:val="nil"/>
          <w:left w:val="nil"/>
          <w:bottom w:val="nil"/>
          <w:right w:val="nil"/>
          <w:between w:val="nil"/>
        </w:pBdr>
        <w:tabs>
          <w:tab w:val="center" w:pos="4252"/>
          <w:tab w:val="right" w:pos="8504"/>
        </w:tabs>
        <w:spacing w:line="240" w:lineRule="auto"/>
        <w:jc w:val="both"/>
        <w:rPr>
          <w:rFonts w:eastAsia="Arial" w:cs="Arial"/>
          <w:color w:val="000000"/>
        </w:rPr>
      </w:pPr>
      <w:bookmarkStart w:id="3" w:name="_Hlk107311051"/>
      <w:r w:rsidRPr="003746EC">
        <w:rPr>
          <w:rFonts w:cs="Arial"/>
        </w:rPr>
        <w:t xml:space="preserve">Les empreses licitadores presentaran una memòria tècnica explicativa </w:t>
      </w:r>
      <w:r w:rsidR="004961C6">
        <w:rPr>
          <w:rFonts w:cs="Arial"/>
        </w:rPr>
        <w:t xml:space="preserve">de la metodologia i </w:t>
      </w:r>
      <w:r w:rsidRPr="003746EC">
        <w:rPr>
          <w:rFonts w:cs="Arial"/>
        </w:rPr>
        <w:t xml:space="preserve">les tasques a realitzar per donar compliment </w:t>
      </w:r>
      <w:r w:rsidR="004961C6">
        <w:rPr>
          <w:rFonts w:cs="Arial"/>
        </w:rPr>
        <w:t>a l’execució de les tasques descrites en el contracte</w:t>
      </w:r>
      <w:r w:rsidRPr="003746EC">
        <w:rPr>
          <w:rFonts w:cs="Arial"/>
        </w:rPr>
        <w:t xml:space="preserve">. </w:t>
      </w:r>
      <w:r w:rsidR="004961C6" w:rsidRPr="00743856">
        <w:rPr>
          <w:rFonts w:eastAsia="Arial" w:cs="Arial"/>
          <w:color w:val="000000"/>
        </w:rPr>
        <w:t xml:space="preserve">Les propostes metodològiques han d’incloure la descripció detallada de les tasques i el calendari estimat.  </w:t>
      </w:r>
    </w:p>
    <w:p w:rsidR="003746EC" w:rsidRDefault="003746EC" w:rsidP="006872EC">
      <w:pPr>
        <w:spacing w:after="0" w:line="240" w:lineRule="auto"/>
        <w:jc w:val="both"/>
        <w:rPr>
          <w:rFonts w:cs="Arial"/>
        </w:rPr>
      </w:pPr>
      <w:r w:rsidRPr="003746EC">
        <w:rPr>
          <w:rFonts w:cs="Arial"/>
        </w:rPr>
        <w:t xml:space="preserve">La memòria tindrà una extensió màxima </w:t>
      </w:r>
      <w:r>
        <w:rPr>
          <w:rFonts w:cs="Arial"/>
        </w:rPr>
        <w:t xml:space="preserve">de 25 pàgines (portada, índex i </w:t>
      </w:r>
      <w:r w:rsidRPr="003746EC">
        <w:rPr>
          <w:rFonts w:cs="Arial"/>
        </w:rPr>
        <w:t xml:space="preserve">contraportades incloses). En cas d’excedir-se aquesta extensió, únicament es valoraran les primeres 25 pàgines de la memòria (portada, índex i contraportades incloses).  </w:t>
      </w:r>
    </w:p>
    <w:p w:rsidR="003746EC" w:rsidRPr="003746EC" w:rsidRDefault="003746EC" w:rsidP="003746EC">
      <w:pPr>
        <w:spacing w:after="0" w:line="240" w:lineRule="auto"/>
        <w:jc w:val="both"/>
        <w:rPr>
          <w:rFonts w:cs="Arial"/>
        </w:rPr>
      </w:pPr>
    </w:p>
    <w:p w:rsidR="003746EC" w:rsidRDefault="003746EC" w:rsidP="003746EC">
      <w:pPr>
        <w:pStyle w:val="Capalera"/>
        <w:jc w:val="both"/>
        <w:rPr>
          <w:rFonts w:cs="Arial"/>
        </w:rPr>
      </w:pPr>
      <w:r w:rsidRPr="003746EC">
        <w:rPr>
          <w:rFonts w:cs="Arial"/>
        </w:rPr>
        <w:t>L’estructura de la memòria és la següent:</w:t>
      </w:r>
    </w:p>
    <w:p w:rsidR="00506789" w:rsidRPr="003746EC" w:rsidRDefault="00506789" w:rsidP="003746EC">
      <w:pPr>
        <w:pStyle w:val="Capalera"/>
        <w:jc w:val="both"/>
        <w:rPr>
          <w:rFonts w:cs="Arial"/>
        </w:rPr>
      </w:pPr>
    </w:p>
    <w:bookmarkEnd w:id="3"/>
    <w:p w:rsidR="004961C6" w:rsidRPr="00743856" w:rsidRDefault="004961C6" w:rsidP="004961C6">
      <w:pPr>
        <w:spacing w:after="0" w:line="240" w:lineRule="auto"/>
        <w:jc w:val="both"/>
        <w:rPr>
          <w:rFonts w:eastAsia="Arial" w:cs="Arial"/>
        </w:rPr>
      </w:pPr>
      <w:r w:rsidRPr="00743856">
        <w:rPr>
          <w:rFonts w:eastAsia="Arial" w:cs="Arial"/>
          <w:b/>
        </w:rPr>
        <w:t>Apartat 1.</w:t>
      </w:r>
      <w:r w:rsidRPr="00743856">
        <w:rPr>
          <w:rFonts w:eastAsia="Arial" w:cs="Arial"/>
        </w:rPr>
        <w:t xml:space="preserve"> </w:t>
      </w:r>
      <w:r w:rsidRPr="00743856">
        <w:rPr>
          <w:rFonts w:eastAsia="Arial" w:cs="Arial"/>
          <w:b/>
        </w:rPr>
        <w:t>Plantejament del projecte</w:t>
      </w:r>
    </w:p>
    <w:p w:rsidR="004961C6" w:rsidRPr="00743856" w:rsidRDefault="004961C6" w:rsidP="007263B0">
      <w:pPr>
        <w:numPr>
          <w:ilvl w:val="1"/>
          <w:numId w:val="39"/>
        </w:numPr>
        <w:pBdr>
          <w:top w:val="nil"/>
          <w:left w:val="nil"/>
          <w:bottom w:val="nil"/>
          <w:right w:val="nil"/>
          <w:between w:val="nil"/>
        </w:pBdr>
        <w:spacing w:after="0" w:line="240" w:lineRule="auto"/>
        <w:jc w:val="both"/>
        <w:rPr>
          <w:rFonts w:eastAsia="Arial" w:cs="Arial"/>
        </w:rPr>
      </w:pPr>
      <w:r w:rsidRPr="00743856">
        <w:rPr>
          <w:rFonts w:eastAsia="Arial" w:cs="Arial"/>
        </w:rPr>
        <w:t>Explicació de com la solució proposada per l’empresa dona resposta a les necessitats identificades per l’Agència.</w:t>
      </w:r>
    </w:p>
    <w:p w:rsidR="004961C6" w:rsidRDefault="004961C6" w:rsidP="007263B0">
      <w:pPr>
        <w:numPr>
          <w:ilvl w:val="1"/>
          <w:numId w:val="39"/>
        </w:numPr>
        <w:pBdr>
          <w:top w:val="nil"/>
          <w:left w:val="nil"/>
          <w:bottom w:val="nil"/>
          <w:right w:val="nil"/>
          <w:between w:val="nil"/>
        </w:pBdr>
        <w:spacing w:after="0" w:line="240" w:lineRule="auto"/>
        <w:jc w:val="both"/>
        <w:rPr>
          <w:rFonts w:eastAsia="Arial" w:cs="Arial"/>
        </w:rPr>
      </w:pPr>
      <w:r w:rsidRPr="00743856">
        <w:rPr>
          <w:rFonts w:eastAsia="Arial" w:cs="Arial"/>
        </w:rPr>
        <w:t>Proposta de calendari i de com es desenvoluparan les tasques previstes en col·laboració amb l’Agència.</w:t>
      </w:r>
    </w:p>
    <w:p w:rsidR="004961C6" w:rsidRPr="00743856" w:rsidRDefault="004961C6" w:rsidP="004961C6">
      <w:pPr>
        <w:pBdr>
          <w:top w:val="nil"/>
          <w:left w:val="nil"/>
          <w:bottom w:val="nil"/>
          <w:right w:val="nil"/>
          <w:between w:val="nil"/>
        </w:pBdr>
        <w:spacing w:after="0" w:line="240" w:lineRule="auto"/>
        <w:ind w:left="720"/>
        <w:jc w:val="both"/>
        <w:rPr>
          <w:rFonts w:eastAsia="Arial" w:cs="Arial"/>
        </w:rPr>
      </w:pPr>
    </w:p>
    <w:p w:rsidR="004961C6" w:rsidRPr="00743856" w:rsidRDefault="004961C6" w:rsidP="004961C6">
      <w:pPr>
        <w:keepNext/>
        <w:spacing w:after="0" w:line="240" w:lineRule="auto"/>
        <w:jc w:val="both"/>
        <w:rPr>
          <w:rFonts w:eastAsia="Arial" w:cs="Arial"/>
        </w:rPr>
      </w:pPr>
      <w:r w:rsidRPr="00743856">
        <w:rPr>
          <w:rFonts w:eastAsia="Arial" w:cs="Arial"/>
          <w:b/>
        </w:rPr>
        <w:t>Apartat 2.</w:t>
      </w:r>
      <w:r w:rsidRPr="00743856">
        <w:rPr>
          <w:rFonts w:eastAsia="Arial" w:cs="Arial"/>
        </w:rPr>
        <w:t xml:space="preserve"> </w:t>
      </w:r>
      <w:r w:rsidRPr="00743856">
        <w:rPr>
          <w:rFonts w:eastAsia="Arial" w:cs="Arial"/>
          <w:b/>
        </w:rPr>
        <w:t>Solució proposada per donar resposta a les funcionalitats requerides</w:t>
      </w:r>
    </w:p>
    <w:p w:rsidR="004961C6" w:rsidRPr="00743856" w:rsidRDefault="004961C6" w:rsidP="007263B0">
      <w:pPr>
        <w:numPr>
          <w:ilvl w:val="1"/>
          <w:numId w:val="44"/>
        </w:numPr>
        <w:pBdr>
          <w:top w:val="nil"/>
          <w:left w:val="nil"/>
          <w:bottom w:val="nil"/>
          <w:right w:val="nil"/>
          <w:between w:val="nil"/>
        </w:pBdr>
        <w:spacing w:after="0" w:line="240" w:lineRule="auto"/>
        <w:jc w:val="both"/>
        <w:rPr>
          <w:rFonts w:eastAsia="Arial" w:cs="Arial"/>
        </w:rPr>
      </w:pPr>
      <w:r w:rsidRPr="00743856">
        <w:rPr>
          <w:rFonts w:eastAsia="Arial" w:cs="Arial"/>
        </w:rPr>
        <w:t xml:space="preserve">Descripció de la plataforma </w:t>
      </w:r>
      <w:r>
        <w:rPr>
          <w:rFonts w:eastAsia="Arial" w:cs="Arial"/>
        </w:rPr>
        <w:t xml:space="preserve">de </w:t>
      </w:r>
      <w:proofErr w:type="spellStart"/>
      <w:r>
        <w:rPr>
          <w:rFonts w:eastAsia="Arial" w:cs="Arial"/>
          <w:i/>
        </w:rPr>
        <w:t>m</w:t>
      </w:r>
      <w:r w:rsidRPr="00717D45">
        <w:rPr>
          <w:rFonts w:eastAsia="Arial" w:cs="Arial"/>
          <w:i/>
        </w:rPr>
        <w:t>arketplace</w:t>
      </w:r>
      <w:proofErr w:type="spellEnd"/>
      <w:r>
        <w:rPr>
          <w:rFonts w:eastAsia="Arial" w:cs="Arial"/>
        </w:rPr>
        <w:t xml:space="preserve"> </w:t>
      </w:r>
      <w:r w:rsidRPr="00743856">
        <w:rPr>
          <w:rFonts w:eastAsia="Arial" w:cs="Arial"/>
        </w:rPr>
        <w:t>suggerida i la seva arquitectura.</w:t>
      </w:r>
    </w:p>
    <w:p w:rsidR="004961C6" w:rsidRDefault="004961C6" w:rsidP="007263B0">
      <w:pPr>
        <w:numPr>
          <w:ilvl w:val="1"/>
          <w:numId w:val="44"/>
        </w:numPr>
        <w:pBdr>
          <w:top w:val="nil"/>
          <w:left w:val="nil"/>
          <w:bottom w:val="nil"/>
          <w:right w:val="nil"/>
          <w:between w:val="nil"/>
        </w:pBdr>
        <w:spacing w:after="0" w:line="240" w:lineRule="auto"/>
        <w:jc w:val="both"/>
        <w:rPr>
          <w:rFonts w:eastAsia="Arial" w:cs="Arial"/>
        </w:rPr>
      </w:pPr>
      <w:r w:rsidRPr="00743856">
        <w:rPr>
          <w:rFonts w:eastAsia="Arial" w:cs="Arial"/>
        </w:rPr>
        <w:t xml:space="preserve">Descripció de la solució suggerida per integrar tecnologies </w:t>
      </w:r>
      <w:proofErr w:type="spellStart"/>
      <w:r w:rsidRPr="00717D45">
        <w:rPr>
          <w:rFonts w:eastAsia="Arial" w:cs="Arial"/>
          <w:i/>
        </w:rPr>
        <w:t>blockchain</w:t>
      </w:r>
      <w:proofErr w:type="spellEnd"/>
      <w:r w:rsidRPr="00743856">
        <w:rPr>
          <w:rFonts w:eastAsia="Arial" w:cs="Arial"/>
        </w:rPr>
        <w:t xml:space="preserve"> en el pilot.</w:t>
      </w:r>
    </w:p>
    <w:p w:rsidR="004961C6" w:rsidRPr="00743856" w:rsidRDefault="004961C6" w:rsidP="004961C6">
      <w:pPr>
        <w:pBdr>
          <w:top w:val="nil"/>
          <w:left w:val="nil"/>
          <w:bottom w:val="nil"/>
          <w:right w:val="nil"/>
          <w:between w:val="nil"/>
        </w:pBdr>
        <w:spacing w:after="0" w:line="240" w:lineRule="auto"/>
        <w:ind w:left="720"/>
        <w:jc w:val="both"/>
        <w:rPr>
          <w:rFonts w:eastAsia="Arial" w:cs="Arial"/>
        </w:rPr>
      </w:pPr>
    </w:p>
    <w:p w:rsidR="004961C6" w:rsidRPr="00743856" w:rsidRDefault="004961C6" w:rsidP="004961C6">
      <w:pPr>
        <w:spacing w:after="0" w:line="240" w:lineRule="auto"/>
        <w:jc w:val="both"/>
        <w:rPr>
          <w:rFonts w:eastAsia="Arial" w:cs="Arial"/>
          <w:b/>
        </w:rPr>
      </w:pPr>
      <w:r w:rsidRPr="00743856">
        <w:rPr>
          <w:rFonts w:eastAsia="Arial" w:cs="Arial"/>
          <w:b/>
        </w:rPr>
        <w:t>Apartat 3.</w:t>
      </w:r>
      <w:r w:rsidRPr="00743856">
        <w:rPr>
          <w:rFonts w:eastAsia="Arial" w:cs="Arial"/>
        </w:rPr>
        <w:t xml:space="preserve"> </w:t>
      </w:r>
      <w:r w:rsidRPr="00743856">
        <w:rPr>
          <w:rFonts w:eastAsia="Arial" w:cs="Arial"/>
          <w:b/>
        </w:rPr>
        <w:t>Requisits de la solució</w:t>
      </w:r>
    </w:p>
    <w:p w:rsidR="004961C6" w:rsidRPr="00743856" w:rsidRDefault="004961C6" w:rsidP="007263B0">
      <w:pPr>
        <w:numPr>
          <w:ilvl w:val="1"/>
          <w:numId w:val="46"/>
        </w:numPr>
        <w:pBdr>
          <w:top w:val="nil"/>
          <w:left w:val="nil"/>
          <w:bottom w:val="nil"/>
          <w:right w:val="nil"/>
          <w:between w:val="nil"/>
        </w:pBdr>
        <w:spacing w:after="0" w:line="240" w:lineRule="auto"/>
        <w:jc w:val="both"/>
        <w:rPr>
          <w:rFonts w:eastAsia="Arial" w:cs="Arial"/>
        </w:rPr>
      </w:pPr>
      <w:bookmarkStart w:id="4" w:name="_heading=h.tyjcwt" w:colFirst="0" w:colLast="0"/>
      <w:bookmarkEnd w:id="4"/>
      <w:r w:rsidRPr="00743856">
        <w:rPr>
          <w:rFonts w:eastAsia="Arial" w:cs="Arial"/>
        </w:rPr>
        <w:t>Proposta de compliment requisits tècnics generals.</w:t>
      </w:r>
    </w:p>
    <w:p w:rsidR="004961C6" w:rsidRDefault="004961C6" w:rsidP="007263B0">
      <w:pPr>
        <w:numPr>
          <w:ilvl w:val="1"/>
          <w:numId w:val="46"/>
        </w:numPr>
        <w:pBdr>
          <w:top w:val="nil"/>
          <w:left w:val="nil"/>
          <w:bottom w:val="nil"/>
          <w:right w:val="nil"/>
          <w:between w:val="nil"/>
        </w:pBdr>
        <w:spacing w:after="0" w:line="240" w:lineRule="auto"/>
        <w:jc w:val="both"/>
        <w:rPr>
          <w:rFonts w:eastAsia="Arial" w:cs="Arial"/>
        </w:rPr>
      </w:pPr>
      <w:bookmarkStart w:id="5" w:name="_heading=h.3dy6vkm" w:colFirst="0" w:colLast="0"/>
      <w:bookmarkEnd w:id="5"/>
      <w:r w:rsidRPr="00743856">
        <w:rPr>
          <w:rFonts w:eastAsia="Arial" w:cs="Arial"/>
        </w:rPr>
        <w:t>Proposta de compliment requisits tècnics específics.</w:t>
      </w:r>
    </w:p>
    <w:p w:rsidR="004961C6" w:rsidRPr="00743856" w:rsidRDefault="004961C6" w:rsidP="004961C6">
      <w:pPr>
        <w:pBdr>
          <w:top w:val="nil"/>
          <w:left w:val="nil"/>
          <w:bottom w:val="nil"/>
          <w:right w:val="nil"/>
          <w:between w:val="nil"/>
        </w:pBdr>
        <w:spacing w:after="0" w:line="240" w:lineRule="auto"/>
        <w:ind w:left="720"/>
        <w:jc w:val="both"/>
        <w:rPr>
          <w:rFonts w:eastAsia="Arial" w:cs="Arial"/>
        </w:rPr>
      </w:pPr>
    </w:p>
    <w:p w:rsidR="004961C6" w:rsidRPr="00743856" w:rsidRDefault="004961C6" w:rsidP="004961C6">
      <w:pPr>
        <w:spacing w:after="0" w:line="240" w:lineRule="auto"/>
        <w:jc w:val="both"/>
        <w:rPr>
          <w:rFonts w:eastAsia="Arial" w:cs="Arial"/>
        </w:rPr>
      </w:pPr>
      <w:r w:rsidRPr="00743856">
        <w:rPr>
          <w:rFonts w:eastAsia="Arial" w:cs="Arial"/>
          <w:b/>
        </w:rPr>
        <w:t>Apartat 4. Pla de desplegament i cost estimat de manteniment</w:t>
      </w:r>
    </w:p>
    <w:p w:rsidR="004961C6" w:rsidRPr="00717D45" w:rsidRDefault="004961C6" w:rsidP="007263B0">
      <w:pPr>
        <w:pStyle w:val="Pargrafdellista"/>
        <w:numPr>
          <w:ilvl w:val="0"/>
          <w:numId w:val="46"/>
        </w:numPr>
        <w:pBdr>
          <w:top w:val="nil"/>
          <w:left w:val="nil"/>
          <w:bottom w:val="nil"/>
          <w:right w:val="nil"/>
          <w:between w:val="nil"/>
        </w:pBdr>
        <w:contextualSpacing w:val="0"/>
        <w:jc w:val="both"/>
        <w:rPr>
          <w:rFonts w:ascii="Arial" w:eastAsia="Arial" w:hAnsi="Arial" w:cs="Arial"/>
          <w:vanish/>
        </w:rPr>
      </w:pPr>
    </w:p>
    <w:p w:rsidR="004961C6" w:rsidRDefault="004961C6" w:rsidP="007263B0">
      <w:pPr>
        <w:numPr>
          <w:ilvl w:val="1"/>
          <w:numId w:val="46"/>
        </w:numPr>
        <w:pBdr>
          <w:top w:val="nil"/>
          <w:left w:val="nil"/>
          <w:bottom w:val="nil"/>
          <w:right w:val="nil"/>
          <w:between w:val="nil"/>
        </w:pBdr>
        <w:spacing w:after="0" w:line="240" w:lineRule="auto"/>
        <w:jc w:val="both"/>
        <w:rPr>
          <w:rFonts w:eastAsia="Arial" w:cs="Arial"/>
        </w:rPr>
      </w:pPr>
      <w:r w:rsidRPr="00743856">
        <w:rPr>
          <w:rFonts w:eastAsia="Arial" w:cs="Arial"/>
        </w:rPr>
        <w:t>Descripció d’un pla de desplegament del projecte en cas que el pilot sigui efectuat amb èxit, juntament amb l’estimació del cost que suposaria el seu manteniment.</w:t>
      </w:r>
    </w:p>
    <w:p w:rsidR="004961C6" w:rsidRDefault="004961C6" w:rsidP="004961C6">
      <w:pPr>
        <w:pBdr>
          <w:top w:val="nil"/>
          <w:left w:val="nil"/>
          <w:bottom w:val="nil"/>
          <w:right w:val="nil"/>
          <w:between w:val="nil"/>
        </w:pBdr>
        <w:spacing w:after="0" w:line="240" w:lineRule="auto"/>
        <w:ind w:left="720"/>
        <w:jc w:val="both"/>
        <w:rPr>
          <w:rFonts w:eastAsia="Arial" w:cs="Arial"/>
        </w:rPr>
      </w:pPr>
    </w:p>
    <w:p w:rsidR="004961C6" w:rsidRDefault="004961C6" w:rsidP="004961C6">
      <w:pPr>
        <w:pBdr>
          <w:top w:val="nil"/>
          <w:left w:val="nil"/>
          <w:bottom w:val="nil"/>
          <w:right w:val="nil"/>
          <w:between w:val="nil"/>
        </w:pBdr>
        <w:spacing w:after="0" w:line="240" w:lineRule="auto"/>
        <w:ind w:left="720"/>
        <w:jc w:val="both"/>
        <w:rPr>
          <w:rFonts w:eastAsia="Arial" w:cs="Arial"/>
        </w:rPr>
      </w:pPr>
    </w:p>
    <w:p w:rsidR="004961C6" w:rsidRDefault="004961C6" w:rsidP="004961C6">
      <w:pPr>
        <w:pBdr>
          <w:top w:val="nil"/>
          <w:left w:val="nil"/>
          <w:bottom w:val="nil"/>
          <w:right w:val="nil"/>
          <w:between w:val="nil"/>
        </w:pBdr>
        <w:spacing w:after="0" w:line="240" w:lineRule="auto"/>
        <w:ind w:left="720"/>
        <w:jc w:val="both"/>
        <w:rPr>
          <w:rFonts w:eastAsia="Arial" w:cs="Arial"/>
        </w:rPr>
      </w:pPr>
    </w:p>
    <w:p w:rsidR="004961C6" w:rsidRPr="00743856" w:rsidRDefault="004961C6" w:rsidP="004961C6">
      <w:pPr>
        <w:pBdr>
          <w:top w:val="nil"/>
          <w:left w:val="nil"/>
          <w:bottom w:val="nil"/>
          <w:right w:val="nil"/>
          <w:between w:val="nil"/>
        </w:pBdr>
        <w:spacing w:after="0" w:line="240" w:lineRule="auto"/>
        <w:ind w:left="720"/>
        <w:jc w:val="both"/>
        <w:rPr>
          <w:rFonts w:eastAsia="Arial" w:cs="Arial"/>
        </w:rPr>
      </w:pPr>
    </w:p>
    <w:p w:rsidR="004961C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b/>
          <w:u w:val="single"/>
        </w:rPr>
      </w:pPr>
      <w:r w:rsidRPr="00743856">
        <w:rPr>
          <w:rFonts w:eastAsia="Arial" w:cs="Arial"/>
          <w:b/>
          <w:color w:val="000000"/>
          <w:u w:val="single"/>
        </w:rPr>
        <w:t>Valoració de la memòria del</w:t>
      </w:r>
      <w:r w:rsidRPr="00743856">
        <w:rPr>
          <w:rFonts w:eastAsia="Arial" w:cs="Arial"/>
          <w:b/>
          <w:u w:val="single"/>
        </w:rPr>
        <w:t xml:space="preserve"> contracte</w:t>
      </w:r>
    </w:p>
    <w:p w:rsidR="004961C6" w:rsidRPr="0074385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b/>
          <w:color w:val="000000"/>
          <w:u w:val="single"/>
        </w:rPr>
      </w:pPr>
    </w:p>
    <w:p w:rsidR="004961C6" w:rsidRDefault="004961C6" w:rsidP="004961C6">
      <w:pPr>
        <w:spacing w:after="0" w:line="240" w:lineRule="auto"/>
        <w:jc w:val="both"/>
        <w:rPr>
          <w:rFonts w:eastAsia="Arial" w:cs="Arial"/>
        </w:rPr>
      </w:pPr>
      <w:r w:rsidRPr="00743856">
        <w:rPr>
          <w:rFonts w:eastAsia="Arial" w:cs="Arial"/>
        </w:rPr>
        <w:t>A continuació es detallen els criteris de valoració globals de la memòria tècnica i els criteris de valoració específics per a cada apartat.</w:t>
      </w:r>
    </w:p>
    <w:p w:rsidR="004961C6" w:rsidRPr="00743856" w:rsidRDefault="004961C6" w:rsidP="004961C6">
      <w:pPr>
        <w:spacing w:after="0" w:line="240" w:lineRule="auto"/>
        <w:jc w:val="both"/>
        <w:rPr>
          <w:rFonts w:eastAsia="Arial" w:cs="Arial"/>
        </w:rPr>
      </w:pPr>
    </w:p>
    <w:p w:rsidR="004961C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b/>
          <w:color w:val="000000"/>
          <w:u w:val="single"/>
        </w:rPr>
        <w:t>La coherència i la qualitat globals de la memòria tècnica i l’apartat 1</w:t>
      </w:r>
      <w:r w:rsidRPr="00743856">
        <w:rPr>
          <w:rFonts w:eastAsia="Arial" w:cs="Arial"/>
          <w:b/>
          <w:color w:val="000000"/>
        </w:rPr>
        <w:t xml:space="preserve"> </w:t>
      </w:r>
      <w:r w:rsidRPr="00743856">
        <w:rPr>
          <w:rFonts w:eastAsia="Arial" w:cs="Arial"/>
          <w:color w:val="000000"/>
        </w:rPr>
        <w:t>es valoren fins a un màxim de 10 punts, segons el barem següent:</w:t>
      </w:r>
    </w:p>
    <w:p w:rsidR="004961C6" w:rsidRPr="0074385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b/>
          <w:color w:val="000000"/>
          <w:u w:val="single"/>
        </w:rPr>
      </w:pPr>
    </w:p>
    <w:p w:rsidR="004961C6" w:rsidRPr="007263B0" w:rsidRDefault="004961C6" w:rsidP="007263B0">
      <w:pPr>
        <w:numPr>
          <w:ilvl w:val="0"/>
          <w:numId w:val="40"/>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color w:val="000000"/>
        </w:rPr>
        <w:t>El plantejament global de la proposta i la coherència entre els diferents components de la memòria es valora fins a un màxim de 4 punts</w:t>
      </w:r>
      <w:r w:rsidRPr="00743856">
        <w:rPr>
          <w:rFonts w:eastAsia="Arial" w:cs="Arial"/>
          <w:color w:val="000000"/>
        </w:rPr>
        <w:t>, segons el barem següent:</w:t>
      </w:r>
    </w:p>
    <w:p w:rsidR="007263B0" w:rsidRPr="00743856" w:rsidRDefault="007263B0" w:rsidP="007263B0">
      <w:pPr>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4 punts si la memòria fa un plantejament global i complet del projecte, que permet assolir els objectius, que és coherent entre totes les seves parts i no es detecten cap tipus d’inconsistències o incoherències.   </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2 punts si la memòria fa un plantejament global i complet del projecte, que permet assolir els objectius, que és coherent entre les seves parts, però es detecten petites inconsistències o incoherències que generen dubtes.</w:t>
      </w:r>
    </w:p>
    <w:p w:rsidR="004961C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0 punts si el plantejament global del projecte presentat a la memòria presenta notables inconsistències o incoherències o si no és complet (no es descriuen o el calendari no contempla totes les tasques i </w:t>
      </w:r>
      <w:proofErr w:type="spellStart"/>
      <w:r w:rsidRPr="00743856">
        <w:rPr>
          <w:rFonts w:eastAsia="Arial" w:cs="Arial"/>
          <w:color w:val="000000"/>
        </w:rPr>
        <w:t>subtasques</w:t>
      </w:r>
      <w:proofErr w:type="spellEnd"/>
      <w:r w:rsidRPr="00743856">
        <w:rPr>
          <w:rFonts w:eastAsia="Arial" w:cs="Arial"/>
          <w:color w:val="000000"/>
        </w:rPr>
        <w:t>).</w:t>
      </w:r>
    </w:p>
    <w:p w:rsidR="007263B0" w:rsidRPr="00743856" w:rsidRDefault="007263B0" w:rsidP="007263B0">
      <w:pPr>
        <w:pBdr>
          <w:top w:val="nil"/>
          <w:left w:val="nil"/>
          <w:bottom w:val="nil"/>
          <w:right w:val="nil"/>
          <w:between w:val="nil"/>
        </w:pBdr>
        <w:tabs>
          <w:tab w:val="center" w:pos="4252"/>
          <w:tab w:val="right" w:pos="8504"/>
        </w:tabs>
        <w:spacing w:after="0" w:line="240" w:lineRule="auto"/>
        <w:ind w:left="792"/>
        <w:jc w:val="both"/>
        <w:rPr>
          <w:rFonts w:eastAsia="Arial" w:cs="Arial"/>
          <w:color w:val="000000"/>
        </w:rPr>
      </w:pPr>
    </w:p>
    <w:p w:rsidR="004961C6" w:rsidRDefault="004961C6" w:rsidP="007263B0">
      <w:pPr>
        <w:numPr>
          <w:ilvl w:val="0"/>
          <w:numId w:val="40"/>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color w:val="000000"/>
        </w:rPr>
        <w:t xml:space="preserve">La claredat, consistència i efectivitat de la interrelació d’objectius, tasques i calendari en l’apartat 1 es valora fins a un màxim de 5 punts, </w:t>
      </w:r>
      <w:r w:rsidRPr="00743856">
        <w:rPr>
          <w:rFonts w:eastAsia="Arial" w:cs="Arial"/>
          <w:color w:val="000000"/>
        </w:rPr>
        <w:t>segons el barem següent</w:t>
      </w:r>
      <w:r w:rsidRPr="00743856">
        <w:rPr>
          <w:rFonts w:eastAsia="Arial" w:cs="Arial"/>
          <w:b/>
          <w:color w:val="000000"/>
        </w:rPr>
        <w:t>:</w:t>
      </w:r>
    </w:p>
    <w:p w:rsidR="007263B0" w:rsidRPr="00743856" w:rsidRDefault="007263B0" w:rsidP="007263B0">
      <w:pPr>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5 punts si l’esquema d’interrelació de tasques i el calendari són clars i concisos i permeten assolir els objectius previstos de manera eficaç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4961C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 punts si l’esquema d’interrelació de tasques i el calendari no són clars o concisos o no permeten assolir els objectius previstos de manera eficaç i eficient.</w:t>
      </w:r>
    </w:p>
    <w:p w:rsidR="007263B0" w:rsidRPr="00743856" w:rsidRDefault="007263B0" w:rsidP="007263B0">
      <w:pPr>
        <w:pBdr>
          <w:top w:val="nil"/>
          <w:left w:val="nil"/>
          <w:bottom w:val="nil"/>
          <w:right w:val="nil"/>
          <w:between w:val="nil"/>
        </w:pBdr>
        <w:tabs>
          <w:tab w:val="center" w:pos="4252"/>
          <w:tab w:val="right" w:pos="8504"/>
        </w:tabs>
        <w:spacing w:after="0" w:line="240" w:lineRule="auto"/>
        <w:ind w:left="792"/>
        <w:jc w:val="both"/>
        <w:rPr>
          <w:rFonts w:eastAsia="Arial" w:cs="Arial"/>
          <w:color w:val="000000"/>
        </w:rPr>
      </w:pPr>
    </w:p>
    <w:p w:rsidR="004961C6" w:rsidRPr="007263B0" w:rsidRDefault="004961C6" w:rsidP="007263B0">
      <w:pPr>
        <w:numPr>
          <w:ilvl w:val="0"/>
          <w:numId w:val="40"/>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color w:val="000000"/>
        </w:rPr>
        <w:t xml:space="preserve">Les combinacions de solucions per donar resposta a les funcionalitats, els requisits i els objectius del contracte més efectives i eficients es valoren fins a un màxim d’1 punt, </w:t>
      </w:r>
      <w:r w:rsidRPr="00743856">
        <w:rPr>
          <w:rFonts w:eastAsia="Arial" w:cs="Arial"/>
          <w:color w:val="000000"/>
        </w:rPr>
        <w:t>segons</w:t>
      </w:r>
      <w:r w:rsidRPr="00743856">
        <w:rPr>
          <w:rFonts w:eastAsia="Arial" w:cs="Arial"/>
          <w:b/>
          <w:color w:val="000000"/>
        </w:rPr>
        <w:t xml:space="preserve"> </w:t>
      </w:r>
      <w:r w:rsidRPr="00743856">
        <w:rPr>
          <w:rFonts w:eastAsia="Arial" w:cs="Arial"/>
          <w:color w:val="000000"/>
        </w:rPr>
        <w:t>el barem següent:</w:t>
      </w:r>
    </w:p>
    <w:p w:rsidR="007263B0" w:rsidRPr="00743856" w:rsidRDefault="007263B0" w:rsidP="007263B0">
      <w:pPr>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S’atorga 1 punt a la proposta que conté la combinació de solucions per donar resposta a les funcionalitats, els requisits i els objectius del contracte més efectiva i eficient. </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0,9 punts a la segona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lastRenderedPageBreak/>
        <w:t>S’atorguen 0,8 punts a la tercera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0,7 punts a la quarta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0,6 punts a la cinquena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0,5 punts a la sisena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0,4 punts a la setena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S’atorguen 0,3 punts a la vuitena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right" w:pos="8504"/>
        </w:tabs>
        <w:spacing w:after="0" w:line="240" w:lineRule="auto"/>
        <w:jc w:val="both"/>
        <w:rPr>
          <w:rFonts w:eastAsia="Arial" w:cs="Arial"/>
          <w:color w:val="000000"/>
        </w:rPr>
      </w:pPr>
      <w:r w:rsidRPr="00743856">
        <w:rPr>
          <w:rFonts w:eastAsia="Arial" w:cs="Arial"/>
          <w:color w:val="000000"/>
        </w:rPr>
        <w:t>S’atorguen 0,2 punts a la novena millor combinació de solucions per donar resposta a les funcionalitats, els requisits i els objectius del contracte més efectiva i eficient.</w:t>
      </w:r>
    </w:p>
    <w:p w:rsidR="004961C6" w:rsidRPr="00743856" w:rsidRDefault="004961C6" w:rsidP="007263B0">
      <w:pPr>
        <w:numPr>
          <w:ilvl w:val="1"/>
          <w:numId w:val="40"/>
        </w:numPr>
        <w:pBdr>
          <w:top w:val="nil"/>
          <w:left w:val="nil"/>
          <w:bottom w:val="nil"/>
          <w:right w:val="nil"/>
          <w:between w:val="nil"/>
        </w:pBdr>
        <w:tabs>
          <w:tab w:val="center" w:pos="851"/>
        </w:tabs>
        <w:spacing w:after="0" w:line="240" w:lineRule="auto"/>
        <w:jc w:val="both"/>
        <w:rPr>
          <w:rFonts w:eastAsia="Arial" w:cs="Arial"/>
          <w:color w:val="000000"/>
        </w:rPr>
      </w:pPr>
      <w:r w:rsidRPr="00743856">
        <w:rPr>
          <w:rFonts w:eastAsia="Arial" w:cs="Arial"/>
          <w:color w:val="000000"/>
        </w:rPr>
        <w:t>S’atorguen 0,1 punts a la desena millor combinació de solucions per donar resposta a les funcionalitats, els requisits i els objectius del contracte més efectiva i eficient.</w:t>
      </w:r>
    </w:p>
    <w:p w:rsidR="004961C6" w:rsidRDefault="004961C6" w:rsidP="007263B0">
      <w:pPr>
        <w:numPr>
          <w:ilvl w:val="1"/>
          <w:numId w:val="40"/>
        </w:numPr>
        <w:pBdr>
          <w:top w:val="nil"/>
          <w:left w:val="nil"/>
          <w:bottom w:val="nil"/>
          <w:right w:val="nil"/>
          <w:between w:val="nil"/>
        </w:pBdr>
        <w:tabs>
          <w:tab w:val="right" w:pos="851"/>
        </w:tabs>
        <w:spacing w:after="0" w:line="240" w:lineRule="auto"/>
        <w:jc w:val="both"/>
        <w:rPr>
          <w:rFonts w:eastAsia="Arial" w:cs="Arial"/>
          <w:color w:val="000000"/>
        </w:rPr>
      </w:pPr>
      <w:r w:rsidRPr="00743856">
        <w:rPr>
          <w:rFonts w:eastAsia="Arial" w:cs="Arial"/>
          <w:color w:val="000000"/>
        </w:rPr>
        <w:t xml:space="preserve">S’atorguen 0 punts quan la proposta per donar resposta a les funcionalitats, els requisits i els objectius del contracte es considera que no és efectiva o eficient. </w:t>
      </w:r>
    </w:p>
    <w:p w:rsidR="00B970E4" w:rsidRPr="00743856" w:rsidRDefault="00B970E4" w:rsidP="00B970E4">
      <w:pPr>
        <w:pBdr>
          <w:top w:val="nil"/>
          <w:left w:val="nil"/>
          <w:bottom w:val="nil"/>
          <w:right w:val="nil"/>
          <w:between w:val="nil"/>
        </w:pBdr>
        <w:tabs>
          <w:tab w:val="right" w:pos="851"/>
        </w:tabs>
        <w:spacing w:after="0" w:line="240" w:lineRule="auto"/>
        <w:ind w:left="792"/>
        <w:jc w:val="both"/>
        <w:rPr>
          <w:rFonts w:eastAsia="Arial" w:cs="Arial"/>
          <w:color w:val="000000"/>
        </w:rPr>
      </w:pPr>
    </w:p>
    <w:p w:rsidR="004961C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b/>
          <w:color w:val="000000"/>
          <w:u w:val="single"/>
        </w:rPr>
        <w:t>Apartat 2</w:t>
      </w:r>
      <w:r w:rsidRPr="00743856">
        <w:rPr>
          <w:rFonts w:eastAsia="Arial" w:cs="Arial"/>
          <w:b/>
          <w:color w:val="000000"/>
        </w:rPr>
        <w:t xml:space="preserve">. Es valora amb un màxim de </w:t>
      </w:r>
      <w:r w:rsidRPr="00743856">
        <w:rPr>
          <w:rFonts w:eastAsia="Arial" w:cs="Arial"/>
          <w:b/>
        </w:rPr>
        <w:t>5</w:t>
      </w:r>
      <w:r w:rsidRPr="00743856">
        <w:rPr>
          <w:rFonts w:eastAsia="Arial" w:cs="Arial"/>
          <w:b/>
          <w:color w:val="000000"/>
        </w:rPr>
        <w:t xml:space="preserve"> punts a partir de les solucions proposades per donar resposta a les funcionalitats,</w:t>
      </w:r>
      <w:r w:rsidRPr="00743856">
        <w:rPr>
          <w:rFonts w:eastAsia="Arial" w:cs="Arial"/>
          <w:color w:val="000000"/>
        </w:rPr>
        <w:t xml:space="preserve"> d’acord amb el barem següent:</w:t>
      </w:r>
    </w:p>
    <w:p w:rsidR="00B970E4" w:rsidRPr="00743856" w:rsidRDefault="00B970E4" w:rsidP="004961C6">
      <w:pPr>
        <w:pBdr>
          <w:top w:val="nil"/>
          <w:left w:val="nil"/>
          <w:bottom w:val="nil"/>
          <w:right w:val="nil"/>
          <w:between w:val="nil"/>
        </w:pBdr>
        <w:tabs>
          <w:tab w:val="center" w:pos="4252"/>
          <w:tab w:val="right" w:pos="8504"/>
        </w:tabs>
        <w:spacing w:after="0" w:line="240" w:lineRule="auto"/>
        <w:jc w:val="both"/>
        <w:rPr>
          <w:rFonts w:eastAsia="Arial" w:cs="Arial"/>
          <w:color w:val="000000"/>
        </w:rPr>
      </w:pPr>
    </w:p>
    <w:p w:rsidR="004961C6" w:rsidRPr="00B970E4" w:rsidRDefault="004961C6" w:rsidP="007263B0">
      <w:pPr>
        <w:numPr>
          <w:ilvl w:val="0"/>
          <w:numId w:val="45"/>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rPr>
        <w:t xml:space="preserve">La descripció de la plataforma de </w:t>
      </w:r>
      <w:proofErr w:type="spellStart"/>
      <w:r w:rsidRPr="00717D45">
        <w:rPr>
          <w:rFonts w:eastAsia="Arial" w:cs="Arial"/>
          <w:b/>
          <w:i/>
        </w:rPr>
        <w:t>marketplace</w:t>
      </w:r>
      <w:proofErr w:type="spellEnd"/>
      <w:r w:rsidRPr="00743856">
        <w:rPr>
          <w:rFonts w:eastAsia="Arial" w:cs="Arial"/>
          <w:b/>
        </w:rPr>
        <w:t xml:space="preserve"> suggerida i la seva arquitectura</w:t>
      </w:r>
      <w:r w:rsidRPr="00743856">
        <w:rPr>
          <w:rFonts w:eastAsia="Arial" w:cs="Arial"/>
          <w:b/>
          <w:color w:val="000000"/>
        </w:rPr>
        <w:t xml:space="preserve"> es valora fins a un màxim de 2,5 punts</w:t>
      </w:r>
      <w:r w:rsidRPr="00743856">
        <w:rPr>
          <w:rFonts w:eastAsia="Arial" w:cs="Arial"/>
          <w:color w:val="000000"/>
        </w:rPr>
        <w:t>, segons el barem següent:</w:t>
      </w:r>
    </w:p>
    <w:p w:rsidR="00B970E4" w:rsidRPr="00743856" w:rsidRDefault="00B970E4" w:rsidP="00B970E4">
      <w:pPr>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2"/>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Les propostes que descriuen el desenvolupament de la solució de manera clara, concisa i adequada per assolir els objectius en el termini previst es puntuen de la manera següent: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t>2,</w:t>
      </w:r>
      <w:r w:rsidRPr="00743856">
        <w:rPr>
          <w:rFonts w:eastAsia="Arial" w:cs="Arial"/>
          <w:color w:val="000000"/>
        </w:rPr>
        <w:t>5 punts, la proposta que es considera més eficaç i eficient per assolir els objectius,</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t>2</w:t>
      </w:r>
      <w:r w:rsidRPr="00743856">
        <w:rPr>
          <w:rFonts w:eastAsia="Arial" w:cs="Arial"/>
          <w:color w:val="000000"/>
        </w:rPr>
        <w:t xml:space="preserve"> punts, la segona proposta que es considera més eficaç i eficient per assolir els objectius, i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t>1,5</w:t>
      </w:r>
      <w:r w:rsidRPr="00743856">
        <w:rPr>
          <w:rFonts w:eastAsia="Arial" w:cs="Arial"/>
          <w:color w:val="000000"/>
        </w:rPr>
        <w:t xml:space="preserve"> punts, la resta de propostes.  </w:t>
      </w:r>
    </w:p>
    <w:p w:rsidR="004961C6" w:rsidRPr="00743856" w:rsidRDefault="004961C6" w:rsidP="007263B0">
      <w:pPr>
        <w:numPr>
          <w:ilvl w:val="1"/>
          <w:numId w:val="42"/>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w:t>
      </w:r>
      <w:r w:rsidRPr="00743856">
        <w:rPr>
          <w:rFonts w:eastAsia="Arial" w:cs="Arial"/>
        </w:rPr>
        <w:t>1</w:t>
      </w:r>
      <w:r w:rsidRPr="00743856">
        <w:rPr>
          <w:rFonts w:eastAsia="Arial" w:cs="Arial"/>
          <w:color w:val="000000"/>
        </w:rPr>
        <w:t xml:space="preserve">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961C6" w:rsidRDefault="004961C6" w:rsidP="007263B0">
      <w:pPr>
        <w:numPr>
          <w:ilvl w:val="1"/>
          <w:numId w:val="42"/>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B970E4" w:rsidRPr="00743856" w:rsidRDefault="00B970E4" w:rsidP="00B970E4">
      <w:pPr>
        <w:pBdr>
          <w:top w:val="nil"/>
          <w:left w:val="nil"/>
          <w:bottom w:val="nil"/>
          <w:right w:val="nil"/>
          <w:between w:val="nil"/>
        </w:pBdr>
        <w:tabs>
          <w:tab w:val="center" w:pos="4252"/>
          <w:tab w:val="right" w:pos="8504"/>
        </w:tabs>
        <w:spacing w:after="0" w:line="240" w:lineRule="auto"/>
        <w:ind w:left="792"/>
        <w:jc w:val="both"/>
        <w:rPr>
          <w:rFonts w:eastAsia="Arial" w:cs="Arial"/>
          <w:color w:val="000000"/>
        </w:rPr>
      </w:pPr>
    </w:p>
    <w:p w:rsidR="004961C6" w:rsidRPr="00B970E4" w:rsidRDefault="004961C6" w:rsidP="007263B0">
      <w:pPr>
        <w:numPr>
          <w:ilvl w:val="0"/>
          <w:numId w:val="45"/>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rPr>
        <w:t xml:space="preserve">La descripció de la solució suggerida per integrar tecnologies </w:t>
      </w:r>
      <w:proofErr w:type="spellStart"/>
      <w:r w:rsidRPr="00717D45">
        <w:rPr>
          <w:rFonts w:eastAsia="Arial" w:cs="Arial"/>
          <w:b/>
          <w:i/>
        </w:rPr>
        <w:t>blockchain</w:t>
      </w:r>
      <w:proofErr w:type="spellEnd"/>
      <w:r w:rsidRPr="00743856">
        <w:rPr>
          <w:rFonts w:eastAsia="Arial" w:cs="Arial"/>
          <w:b/>
        </w:rPr>
        <w:t xml:space="preserve"> en el pilot </w:t>
      </w:r>
      <w:r w:rsidRPr="00743856">
        <w:rPr>
          <w:rFonts w:eastAsia="Arial" w:cs="Arial"/>
          <w:b/>
          <w:color w:val="000000"/>
        </w:rPr>
        <w:t>es valora fins a un màxim de 2,5 punts</w:t>
      </w:r>
      <w:r w:rsidRPr="00743856">
        <w:rPr>
          <w:rFonts w:eastAsia="Arial" w:cs="Arial"/>
          <w:color w:val="000000"/>
        </w:rPr>
        <w:t>, segons el barem següent:</w:t>
      </w:r>
    </w:p>
    <w:p w:rsidR="00B970E4" w:rsidRPr="00743856" w:rsidRDefault="00B970E4" w:rsidP="00B970E4">
      <w:pPr>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5"/>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Les propostes que descriuen el desenvolupament de la solució de manera clara, concisa i adequada per assolir els objectius en el termini previst es puntuen de la manera següent: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lastRenderedPageBreak/>
        <w:t>2,</w:t>
      </w:r>
      <w:r w:rsidRPr="00743856">
        <w:rPr>
          <w:rFonts w:eastAsia="Arial" w:cs="Arial"/>
          <w:color w:val="000000"/>
        </w:rPr>
        <w:t>5 punts, la proposta que es considera més eficaç i eficient per assolir els objectius,</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t>2</w:t>
      </w:r>
      <w:r w:rsidRPr="00743856">
        <w:rPr>
          <w:rFonts w:eastAsia="Arial" w:cs="Arial"/>
          <w:color w:val="000000"/>
        </w:rPr>
        <w:t xml:space="preserve"> punts, la segona proposta que es considera més eficaç i eficient per assolir els objectius, i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rPr>
        <w:t>1,5</w:t>
      </w:r>
      <w:r w:rsidRPr="00743856">
        <w:rPr>
          <w:rFonts w:eastAsia="Arial" w:cs="Arial"/>
          <w:color w:val="000000"/>
        </w:rPr>
        <w:t xml:space="preserve"> punts, la resta de propostes.</w:t>
      </w:r>
    </w:p>
    <w:p w:rsidR="004961C6" w:rsidRPr="00743856" w:rsidRDefault="004961C6" w:rsidP="007263B0">
      <w:pPr>
        <w:numPr>
          <w:ilvl w:val="1"/>
          <w:numId w:val="45"/>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w:t>
      </w:r>
      <w:r w:rsidRPr="00743856">
        <w:rPr>
          <w:rFonts w:eastAsia="Arial" w:cs="Arial"/>
        </w:rPr>
        <w:t>1</w:t>
      </w:r>
      <w:r w:rsidRPr="00743856">
        <w:rPr>
          <w:rFonts w:eastAsia="Arial" w:cs="Arial"/>
          <w:color w:val="000000"/>
        </w:rPr>
        <w:t xml:space="preserve">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961C6" w:rsidRDefault="004961C6" w:rsidP="007263B0">
      <w:pPr>
        <w:numPr>
          <w:ilvl w:val="1"/>
          <w:numId w:val="45"/>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B970E4" w:rsidRPr="00743856" w:rsidRDefault="00B970E4" w:rsidP="00B970E4">
      <w:pPr>
        <w:pBdr>
          <w:top w:val="nil"/>
          <w:left w:val="nil"/>
          <w:bottom w:val="nil"/>
          <w:right w:val="nil"/>
          <w:between w:val="nil"/>
        </w:pBdr>
        <w:tabs>
          <w:tab w:val="center" w:pos="4252"/>
          <w:tab w:val="right" w:pos="8504"/>
        </w:tabs>
        <w:spacing w:after="0" w:line="240" w:lineRule="auto"/>
        <w:ind w:left="792"/>
        <w:jc w:val="both"/>
        <w:rPr>
          <w:rFonts w:eastAsia="Arial" w:cs="Arial"/>
          <w:color w:val="000000"/>
        </w:rPr>
      </w:pPr>
    </w:p>
    <w:p w:rsidR="004961C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b/>
          <w:color w:val="000000"/>
          <w:u w:val="single"/>
        </w:rPr>
        <w:t>Apartat 3</w:t>
      </w:r>
      <w:r w:rsidRPr="00743856">
        <w:rPr>
          <w:rFonts w:eastAsia="Arial" w:cs="Arial"/>
          <w:b/>
          <w:color w:val="000000"/>
        </w:rPr>
        <w:t>. Es valora amb un màxim de 10 punts a partir de les solucions proposades per donar resposta a les funcionalitats requerides,</w:t>
      </w:r>
      <w:r w:rsidRPr="00743856">
        <w:rPr>
          <w:rFonts w:eastAsia="Arial" w:cs="Arial"/>
          <w:color w:val="000000"/>
        </w:rPr>
        <w:t xml:space="preserve"> d’acord amb el barem següent:</w:t>
      </w:r>
    </w:p>
    <w:p w:rsidR="00B970E4" w:rsidRPr="00743856" w:rsidRDefault="00B970E4" w:rsidP="004961C6">
      <w:pPr>
        <w:pBdr>
          <w:top w:val="nil"/>
          <w:left w:val="nil"/>
          <w:bottom w:val="nil"/>
          <w:right w:val="nil"/>
          <w:between w:val="nil"/>
        </w:pBdr>
        <w:tabs>
          <w:tab w:val="center" w:pos="4252"/>
          <w:tab w:val="right" w:pos="8504"/>
        </w:tabs>
        <w:spacing w:after="0" w:line="240" w:lineRule="auto"/>
        <w:jc w:val="both"/>
        <w:rPr>
          <w:rFonts w:eastAsia="Arial" w:cs="Arial"/>
          <w:b/>
          <w:color w:val="000000"/>
        </w:rPr>
      </w:pPr>
    </w:p>
    <w:p w:rsidR="004961C6" w:rsidRPr="00B970E4" w:rsidRDefault="004961C6" w:rsidP="007263B0">
      <w:pPr>
        <w:keepNext/>
        <w:numPr>
          <w:ilvl w:val="0"/>
          <w:numId w:val="38"/>
        </w:numPr>
        <w:pBdr>
          <w:top w:val="nil"/>
          <w:left w:val="nil"/>
          <w:bottom w:val="nil"/>
          <w:right w:val="nil"/>
          <w:between w:val="nil"/>
        </w:pBdr>
        <w:tabs>
          <w:tab w:val="center" w:pos="4252"/>
          <w:tab w:val="right" w:pos="8504"/>
        </w:tabs>
        <w:spacing w:after="0" w:line="240" w:lineRule="auto"/>
        <w:jc w:val="both"/>
        <w:rPr>
          <w:rFonts w:eastAsia="Arial" w:cs="Arial"/>
          <w:b/>
          <w:color w:val="000000"/>
        </w:rPr>
      </w:pPr>
      <w:r w:rsidRPr="00743856">
        <w:rPr>
          <w:rFonts w:eastAsia="Arial" w:cs="Arial"/>
          <w:b/>
        </w:rPr>
        <w:tab/>
      </w:r>
      <w:r w:rsidRPr="00743856">
        <w:rPr>
          <w:rFonts w:eastAsia="Arial" w:cs="Arial"/>
          <w:b/>
          <w:color w:val="000000"/>
        </w:rPr>
        <w:t xml:space="preserve">La proposta de compliment dels requisits </w:t>
      </w:r>
      <w:r w:rsidRPr="00743856">
        <w:rPr>
          <w:rFonts w:eastAsia="Arial" w:cs="Arial"/>
          <w:b/>
        </w:rPr>
        <w:t>generals</w:t>
      </w:r>
      <w:r w:rsidRPr="00743856">
        <w:rPr>
          <w:rFonts w:eastAsia="Arial" w:cs="Arial"/>
          <w:b/>
          <w:color w:val="000000"/>
        </w:rPr>
        <w:t xml:space="preserve"> es valora fins a un màxim de 5 punts, </w:t>
      </w:r>
      <w:r w:rsidRPr="00743856">
        <w:rPr>
          <w:rFonts w:eastAsia="Arial" w:cs="Arial"/>
          <w:color w:val="000000"/>
        </w:rPr>
        <w:t>segons el barem següent:</w:t>
      </w:r>
    </w:p>
    <w:p w:rsidR="00B970E4" w:rsidRPr="00743856" w:rsidRDefault="00B970E4" w:rsidP="00B970E4">
      <w:pPr>
        <w:keepNext/>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41"/>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Les propostes de pla de desplegament, que han d’incloure el cost estimat, si es defineixen de manera clara, concisa i adequada per assolir els objectius, es valoren de la manera següent: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5 punts, la proposta que es considera més eficaç i eficient per assolir els objectius,</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4,5 punts, la segona proposta que es considera més eficaç i eficient per assolir els objectius i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4 punts, la resta de propostes.  </w:t>
      </w:r>
    </w:p>
    <w:p w:rsidR="004961C6" w:rsidRPr="00743856" w:rsidRDefault="004961C6" w:rsidP="007263B0">
      <w:pPr>
        <w:numPr>
          <w:ilvl w:val="1"/>
          <w:numId w:val="41"/>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2,5 punts el pla de desplegament i el cost estimat es descriuen en gran mesura de manera clara i concisa, però es detecten petites inconsistències o hi ha alguna part que genera dubtes sobre si el plantejament permet assolir els objectius de manera eficaç i eficient. </w:t>
      </w:r>
    </w:p>
    <w:p w:rsidR="004961C6" w:rsidRDefault="004961C6" w:rsidP="007263B0">
      <w:pPr>
        <w:numPr>
          <w:ilvl w:val="1"/>
          <w:numId w:val="41"/>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0 punts si el pla de desplegament i el cost estimat no es descriuen de manera clara i concisa, si el plantejament no és adequat per assolir els objectius o no es considera factible. </w:t>
      </w:r>
    </w:p>
    <w:p w:rsidR="00B970E4" w:rsidRPr="00743856" w:rsidRDefault="00B970E4" w:rsidP="00B970E4">
      <w:pPr>
        <w:pBdr>
          <w:top w:val="nil"/>
          <w:left w:val="nil"/>
          <w:bottom w:val="nil"/>
          <w:right w:val="nil"/>
          <w:between w:val="nil"/>
        </w:pBdr>
        <w:tabs>
          <w:tab w:val="center" w:pos="4252"/>
          <w:tab w:val="right" w:pos="8504"/>
        </w:tabs>
        <w:spacing w:after="0" w:line="240" w:lineRule="auto"/>
        <w:ind w:left="792"/>
        <w:jc w:val="both"/>
        <w:rPr>
          <w:rFonts w:eastAsia="Arial" w:cs="Arial"/>
          <w:color w:val="000000"/>
        </w:rPr>
      </w:pPr>
    </w:p>
    <w:p w:rsidR="004961C6" w:rsidRPr="00B970E4" w:rsidRDefault="004961C6" w:rsidP="007263B0">
      <w:pPr>
        <w:keepNext/>
        <w:numPr>
          <w:ilvl w:val="0"/>
          <w:numId w:val="38"/>
        </w:numPr>
        <w:pBdr>
          <w:top w:val="nil"/>
          <w:left w:val="nil"/>
          <w:bottom w:val="nil"/>
          <w:right w:val="nil"/>
          <w:between w:val="nil"/>
        </w:pBdr>
        <w:tabs>
          <w:tab w:val="center" w:pos="4252"/>
          <w:tab w:val="right" w:pos="8504"/>
        </w:tabs>
        <w:spacing w:after="0" w:line="240" w:lineRule="auto"/>
        <w:jc w:val="both"/>
        <w:rPr>
          <w:rFonts w:eastAsia="Arial" w:cs="Arial"/>
          <w:b/>
          <w:color w:val="000000"/>
        </w:rPr>
      </w:pPr>
      <w:bookmarkStart w:id="6" w:name="_heading=h.1t3h5sf" w:colFirst="0" w:colLast="0"/>
      <w:bookmarkEnd w:id="6"/>
      <w:r w:rsidRPr="00743856">
        <w:rPr>
          <w:rFonts w:eastAsia="Arial" w:cs="Arial"/>
          <w:b/>
          <w:color w:val="000000"/>
        </w:rPr>
        <w:t xml:space="preserve">La proposta de compliment dels requisits </w:t>
      </w:r>
      <w:r w:rsidRPr="00743856">
        <w:rPr>
          <w:rFonts w:eastAsia="Arial" w:cs="Arial"/>
          <w:b/>
        </w:rPr>
        <w:t>específics</w:t>
      </w:r>
      <w:r w:rsidRPr="00743856">
        <w:rPr>
          <w:rFonts w:eastAsia="Arial" w:cs="Arial"/>
          <w:b/>
          <w:color w:val="000000"/>
        </w:rPr>
        <w:t xml:space="preserve"> es valora fins a un màxim de 5 punts</w:t>
      </w:r>
      <w:r w:rsidRPr="00743856">
        <w:rPr>
          <w:rFonts w:eastAsia="Arial" w:cs="Arial"/>
          <w:color w:val="000000"/>
        </w:rPr>
        <w:t>, segons el barem següent:</w:t>
      </w:r>
    </w:p>
    <w:p w:rsidR="00B970E4" w:rsidRPr="00743856" w:rsidRDefault="00B970E4" w:rsidP="00B970E4">
      <w:pPr>
        <w:keepNext/>
        <w:pBdr>
          <w:top w:val="nil"/>
          <w:left w:val="nil"/>
          <w:bottom w:val="nil"/>
          <w:right w:val="nil"/>
          <w:between w:val="nil"/>
        </w:pBdr>
        <w:tabs>
          <w:tab w:val="center" w:pos="4252"/>
          <w:tab w:val="right" w:pos="8504"/>
        </w:tabs>
        <w:spacing w:after="0" w:line="240" w:lineRule="auto"/>
        <w:ind w:left="360"/>
        <w:jc w:val="both"/>
        <w:rPr>
          <w:rFonts w:eastAsia="Arial" w:cs="Arial"/>
          <w:b/>
          <w:color w:val="000000"/>
        </w:rPr>
      </w:pPr>
    </w:p>
    <w:p w:rsidR="004961C6" w:rsidRPr="00743856" w:rsidRDefault="004961C6" w:rsidP="007263B0">
      <w:pPr>
        <w:numPr>
          <w:ilvl w:val="1"/>
          <w:numId w:val="38"/>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Les propostes que descriuen el mòdul de manera clara i concisa i adequada per assolir els objectius en el termini previst es puntuen de la manera següent: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5 punts, la proposta que es considera més eficaç i eficient per assolir els objectius,</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4,5 punts, la segona proposta que es considera més eficaç i eficient per assolir els objectius i </w:t>
      </w:r>
    </w:p>
    <w:p w:rsidR="004961C6" w:rsidRPr="00743856" w:rsidRDefault="004961C6" w:rsidP="007263B0">
      <w:pPr>
        <w:numPr>
          <w:ilvl w:val="0"/>
          <w:numId w:val="43"/>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4 punts, la resta de propostes.  </w:t>
      </w:r>
    </w:p>
    <w:p w:rsidR="004961C6" w:rsidRPr="00743856" w:rsidRDefault="004961C6" w:rsidP="007263B0">
      <w:pPr>
        <w:numPr>
          <w:ilvl w:val="1"/>
          <w:numId w:val="38"/>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t xml:space="preserve">S’atorguen 2,5 punts si el mòdul es descriu en gran mesura de manera clara i concisa, però es detecten petites inconsistències o hi ha alguna part que genera dubtes sobre si el plantejament permet assolir els objectius de manera eficaç i eficient i en el termini previst. </w:t>
      </w:r>
    </w:p>
    <w:p w:rsidR="004961C6" w:rsidRPr="00743856" w:rsidRDefault="004961C6" w:rsidP="007263B0">
      <w:pPr>
        <w:numPr>
          <w:ilvl w:val="1"/>
          <w:numId w:val="38"/>
        </w:num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color w:val="000000"/>
        </w:rPr>
        <w:lastRenderedPageBreak/>
        <w:t xml:space="preserve">S’atorguen 0 punts si el mòdul no es descriu de manera clara i concisa, si el procés o la solució no són adequats per assolir els objectius o si el plantejament no es considera factible en el calendari previst. </w:t>
      </w:r>
    </w:p>
    <w:p w:rsidR="004961C6" w:rsidRDefault="004961C6" w:rsidP="004961C6">
      <w:pPr>
        <w:pBdr>
          <w:top w:val="nil"/>
          <w:left w:val="nil"/>
          <w:bottom w:val="nil"/>
          <w:right w:val="nil"/>
          <w:between w:val="nil"/>
        </w:pBdr>
        <w:tabs>
          <w:tab w:val="center" w:pos="4252"/>
          <w:tab w:val="right" w:pos="8504"/>
        </w:tabs>
        <w:spacing w:after="0" w:line="240" w:lineRule="auto"/>
        <w:jc w:val="both"/>
        <w:rPr>
          <w:rFonts w:eastAsia="Arial" w:cs="Arial"/>
          <w:color w:val="000000"/>
        </w:rPr>
      </w:pPr>
      <w:r w:rsidRPr="00743856">
        <w:rPr>
          <w:rFonts w:eastAsia="Arial" w:cs="Arial"/>
          <w:b/>
          <w:color w:val="000000"/>
          <w:u w:val="single"/>
        </w:rPr>
        <w:t>Apartat 4.</w:t>
      </w:r>
      <w:r w:rsidRPr="00743856">
        <w:rPr>
          <w:rFonts w:eastAsia="Arial" w:cs="Arial"/>
          <w:b/>
          <w:color w:val="000000"/>
        </w:rPr>
        <w:t xml:space="preserve"> Es valora amb un màxim de 1</w:t>
      </w:r>
      <w:r w:rsidRPr="00743856">
        <w:rPr>
          <w:rFonts w:eastAsia="Arial" w:cs="Arial"/>
          <w:b/>
        </w:rPr>
        <w:t>5</w:t>
      </w:r>
      <w:r w:rsidRPr="00743856">
        <w:rPr>
          <w:rFonts w:eastAsia="Arial" w:cs="Arial"/>
          <w:b/>
          <w:color w:val="000000"/>
        </w:rPr>
        <w:t xml:space="preserve"> punts a partir de</w:t>
      </w:r>
      <w:r w:rsidRPr="00743856">
        <w:rPr>
          <w:rFonts w:eastAsia="Arial" w:cs="Arial"/>
          <w:b/>
        </w:rPr>
        <w:t xml:space="preserve"> la proposta del pla de desplegament en cas que la prova pilot sigui assolida amb èxit, incloent-hi els costos derivats de manteniment.</w:t>
      </w:r>
      <w:r w:rsidRPr="00743856">
        <w:rPr>
          <w:rFonts w:eastAsia="Arial" w:cs="Arial"/>
          <w:color w:val="000000"/>
        </w:rPr>
        <w:t xml:space="preserve"> Es valorar</w:t>
      </w:r>
      <w:r w:rsidRPr="00743856">
        <w:rPr>
          <w:rFonts w:eastAsia="Arial" w:cs="Arial"/>
        </w:rPr>
        <w:t xml:space="preserve">à </w:t>
      </w:r>
      <w:r w:rsidRPr="00743856">
        <w:rPr>
          <w:rFonts w:eastAsia="Arial" w:cs="Arial"/>
          <w:color w:val="000000"/>
        </w:rPr>
        <w:t>d’acord amb el barem següent:</w:t>
      </w:r>
    </w:p>
    <w:p w:rsidR="00B970E4" w:rsidRPr="00743856" w:rsidRDefault="00B970E4" w:rsidP="004961C6">
      <w:pPr>
        <w:pBdr>
          <w:top w:val="nil"/>
          <w:left w:val="nil"/>
          <w:bottom w:val="nil"/>
          <w:right w:val="nil"/>
          <w:between w:val="nil"/>
        </w:pBdr>
        <w:tabs>
          <w:tab w:val="center" w:pos="4252"/>
          <w:tab w:val="right" w:pos="8504"/>
        </w:tabs>
        <w:spacing w:after="0" w:line="240" w:lineRule="auto"/>
        <w:jc w:val="both"/>
        <w:rPr>
          <w:rFonts w:eastAsia="Arial" w:cs="Arial"/>
          <w:b/>
        </w:rPr>
      </w:pPr>
    </w:p>
    <w:p w:rsidR="004961C6" w:rsidRPr="00743856" w:rsidRDefault="004961C6" w:rsidP="007263B0">
      <w:pPr>
        <w:numPr>
          <w:ilvl w:val="1"/>
          <w:numId w:val="41"/>
        </w:numPr>
        <w:tabs>
          <w:tab w:val="center" w:pos="4252"/>
          <w:tab w:val="right" w:pos="8504"/>
        </w:tabs>
        <w:spacing w:after="0" w:line="240" w:lineRule="auto"/>
        <w:jc w:val="both"/>
        <w:rPr>
          <w:rFonts w:eastAsia="Arial" w:cs="Arial"/>
        </w:rPr>
      </w:pPr>
      <w:r w:rsidRPr="00743856">
        <w:rPr>
          <w:rFonts w:eastAsia="Arial" w:cs="Arial"/>
        </w:rPr>
        <w:t xml:space="preserve">Les propostes de pla de desplegament, que han d’incloure el cost estimat de manteniment, si es defineixen de manera clara, concisa i adequada per assolir els objectius, es valoren de la manera següent: </w:t>
      </w:r>
    </w:p>
    <w:p w:rsidR="004961C6" w:rsidRPr="00743856" w:rsidRDefault="004961C6" w:rsidP="007263B0">
      <w:pPr>
        <w:numPr>
          <w:ilvl w:val="0"/>
          <w:numId w:val="43"/>
        </w:numPr>
        <w:tabs>
          <w:tab w:val="center" w:pos="4252"/>
          <w:tab w:val="right" w:pos="8504"/>
        </w:tabs>
        <w:spacing w:after="0" w:line="240" w:lineRule="auto"/>
        <w:jc w:val="both"/>
        <w:rPr>
          <w:rFonts w:eastAsia="Arial" w:cs="Arial"/>
        </w:rPr>
      </w:pPr>
      <w:r w:rsidRPr="00743856">
        <w:rPr>
          <w:rFonts w:eastAsia="Arial" w:cs="Arial"/>
        </w:rPr>
        <w:t>15 punts, la proposta que es considera més eficaç i eficient per assolir els objectius,</w:t>
      </w:r>
    </w:p>
    <w:p w:rsidR="004961C6" w:rsidRPr="00743856" w:rsidRDefault="004961C6" w:rsidP="007263B0">
      <w:pPr>
        <w:numPr>
          <w:ilvl w:val="0"/>
          <w:numId w:val="43"/>
        </w:numPr>
        <w:tabs>
          <w:tab w:val="center" w:pos="4252"/>
          <w:tab w:val="right" w:pos="8504"/>
        </w:tabs>
        <w:spacing w:after="0" w:line="240" w:lineRule="auto"/>
        <w:jc w:val="both"/>
        <w:rPr>
          <w:rFonts w:eastAsia="Arial" w:cs="Arial"/>
        </w:rPr>
      </w:pPr>
      <w:r w:rsidRPr="00743856">
        <w:rPr>
          <w:rFonts w:eastAsia="Arial" w:cs="Arial"/>
        </w:rPr>
        <w:t xml:space="preserve">10 punts, la segona proposta que es considera més eficaç i eficient per assolir els objectius i </w:t>
      </w:r>
    </w:p>
    <w:p w:rsidR="004961C6" w:rsidRPr="00743856" w:rsidRDefault="004961C6" w:rsidP="007263B0">
      <w:pPr>
        <w:numPr>
          <w:ilvl w:val="0"/>
          <w:numId w:val="43"/>
        </w:numPr>
        <w:tabs>
          <w:tab w:val="center" w:pos="4252"/>
          <w:tab w:val="right" w:pos="8504"/>
        </w:tabs>
        <w:spacing w:after="0" w:line="240" w:lineRule="auto"/>
        <w:jc w:val="both"/>
        <w:rPr>
          <w:rFonts w:eastAsia="Arial" w:cs="Arial"/>
        </w:rPr>
      </w:pPr>
      <w:r w:rsidRPr="00743856">
        <w:rPr>
          <w:rFonts w:eastAsia="Arial" w:cs="Arial"/>
        </w:rPr>
        <w:t xml:space="preserve">7,5 punts, la resta de propostes.  </w:t>
      </w:r>
    </w:p>
    <w:p w:rsidR="004961C6" w:rsidRPr="00743856" w:rsidRDefault="004961C6" w:rsidP="007263B0">
      <w:pPr>
        <w:numPr>
          <w:ilvl w:val="1"/>
          <w:numId w:val="41"/>
        </w:numPr>
        <w:tabs>
          <w:tab w:val="center" w:pos="4252"/>
          <w:tab w:val="right" w:pos="8504"/>
        </w:tabs>
        <w:spacing w:after="0" w:line="240" w:lineRule="auto"/>
        <w:jc w:val="both"/>
        <w:rPr>
          <w:rFonts w:eastAsia="Arial" w:cs="Arial"/>
        </w:rPr>
      </w:pPr>
      <w:r w:rsidRPr="00743856">
        <w:rPr>
          <w:rFonts w:eastAsia="Arial" w:cs="Arial"/>
        </w:rPr>
        <w:t xml:space="preserve">S’atorguen 5 punts el pla de desplegament i el cost estimat es descriuen en gran mesura de manera clara i concisa, però es detecten petites inconsistències o hi ha alguna part que genera dubtes sobre si el plantejament permet assolir els objectius de manera eficaç i eficient. </w:t>
      </w:r>
    </w:p>
    <w:p w:rsidR="004961C6" w:rsidRPr="00743856" w:rsidRDefault="004961C6" w:rsidP="007263B0">
      <w:pPr>
        <w:numPr>
          <w:ilvl w:val="1"/>
          <w:numId w:val="41"/>
        </w:numPr>
        <w:tabs>
          <w:tab w:val="center" w:pos="4252"/>
          <w:tab w:val="right" w:pos="8504"/>
        </w:tabs>
        <w:spacing w:after="0" w:line="240" w:lineRule="auto"/>
        <w:jc w:val="both"/>
        <w:rPr>
          <w:rFonts w:eastAsia="Arial" w:cs="Arial"/>
        </w:rPr>
      </w:pPr>
      <w:r w:rsidRPr="00743856">
        <w:rPr>
          <w:rFonts w:eastAsia="Arial" w:cs="Arial"/>
        </w:rPr>
        <w:t xml:space="preserve">S’atorguen 0 punts si el pla de desplegament i el cost estimat no es descriuen de manera clara i concisa, si el plantejament no és adequat per assolir els objectius o no es considera factible. </w:t>
      </w:r>
    </w:p>
    <w:p w:rsidR="007E7EFB" w:rsidRPr="00CD0879" w:rsidRDefault="007E7EFB" w:rsidP="004961C6">
      <w:pPr>
        <w:pStyle w:val="Textindependent2"/>
        <w:spacing w:after="0" w:line="240" w:lineRule="auto"/>
        <w:jc w:val="both"/>
        <w:outlineLvl w:val="0"/>
        <w:rPr>
          <w:rFonts w:ascii="Arial" w:hAnsi="Arial" w:cs="Arial"/>
          <w:sz w:val="22"/>
          <w:szCs w:val="22"/>
        </w:rPr>
      </w:pPr>
    </w:p>
    <w:p w:rsidR="007E7EFB" w:rsidRPr="00C850BE" w:rsidRDefault="007E7EFB" w:rsidP="007E7EFB">
      <w:pPr>
        <w:pStyle w:val="Textindependent2"/>
        <w:spacing w:after="0" w:line="240" w:lineRule="auto"/>
        <w:jc w:val="both"/>
        <w:outlineLvl w:val="0"/>
        <w:rPr>
          <w:rFonts w:ascii="Arial" w:hAnsi="Arial" w:cs="Arial"/>
          <w:sz w:val="22"/>
          <w:szCs w:val="22"/>
          <w:u w:val="single"/>
        </w:rPr>
      </w:pPr>
      <w:r w:rsidRPr="00C850BE">
        <w:rPr>
          <w:rFonts w:ascii="Arial" w:hAnsi="Arial" w:cs="Arial"/>
          <w:sz w:val="22"/>
          <w:szCs w:val="22"/>
          <w:u w:val="single"/>
        </w:rPr>
        <w:t>CRITERIS OBJECTIUS</w:t>
      </w:r>
    </w:p>
    <w:p w:rsidR="007E7EFB" w:rsidRDefault="007E7EFB" w:rsidP="007E7EFB">
      <w:pPr>
        <w:pStyle w:val="Textindependent2"/>
        <w:spacing w:after="0" w:line="240" w:lineRule="auto"/>
        <w:jc w:val="both"/>
        <w:outlineLvl w:val="0"/>
        <w:rPr>
          <w:rFonts w:ascii="Arial" w:hAnsi="Arial" w:cs="Arial"/>
          <w:sz w:val="22"/>
          <w:szCs w:val="22"/>
        </w:rPr>
      </w:pPr>
    </w:p>
    <w:p w:rsidR="007E7EFB" w:rsidRPr="00C850BE" w:rsidRDefault="00E60572" w:rsidP="007E7EFB">
      <w:pPr>
        <w:pStyle w:val="Textindependent2"/>
        <w:numPr>
          <w:ilvl w:val="0"/>
          <w:numId w:val="28"/>
        </w:numPr>
        <w:spacing w:after="0" w:line="240" w:lineRule="auto"/>
        <w:jc w:val="both"/>
        <w:outlineLvl w:val="0"/>
        <w:rPr>
          <w:rFonts w:ascii="Arial" w:hAnsi="Arial" w:cs="Arial"/>
          <w:b/>
          <w:sz w:val="22"/>
          <w:szCs w:val="22"/>
        </w:rPr>
      </w:pPr>
      <w:r w:rsidRPr="00C850BE">
        <w:rPr>
          <w:rFonts w:ascii="Arial" w:hAnsi="Arial" w:cs="Arial"/>
          <w:b/>
          <w:sz w:val="22"/>
          <w:szCs w:val="22"/>
          <w:u w:val="single"/>
        </w:rPr>
        <w:t>Funcionalitats addicionals:  fins a 60</w:t>
      </w:r>
      <w:r w:rsidR="007E7EFB" w:rsidRPr="00C850BE">
        <w:rPr>
          <w:rFonts w:ascii="Arial" w:hAnsi="Arial" w:cs="Arial"/>
          <w:b/>
          <w:sz w:val="22"/>
          <w:szCs w:val="22"/>
          <w:u w:val="single"/>
        </w:rPr>
        <w:t xml:space="preserve"> punts</w:t>
      </w:r>
    </w:p>
    <w:p w:rsidR="007E7EFB" w:rsidRDefault="007E7EFB" w:rsidP="007E7EFB">
      <w:pPr>
        <w:pStyle w:val="Textindependent2"/>
        <w:spacing w:after="0" w:line="240" w:lineRule="auto"/>
        <w:ind w:left="426"/>
        <w:jc w:val="both"/>
        <w:outlineLvl w:val="0"/>
        <w:rPr>
          <w:rFonts w:ascii="Arial" w:hAnsi="Arial" w:cs="Arial"/>
          <w:sz w:val="22"/>
          <w:szCs w:val="22"/>
        </w:rPr>
      </w:pPr>
    </w:p>
    <w:p w:rsidR="00E60572" w:rsidRDefault="00E60572" w:rsidP="00E60572">
      <w:pPr>
        <w:spacing w:after="0" w:line="240" w:lineRule="auto"/>
        <w:jc w:val="both"/>
        <w:rPr>
          <w:rFonts w:eastAsia="Times" w:cs="Arial"/>
          <w:lang w:eastAsia="es-ES"/>
        </w:rPr>
      </w:pPr>
      <w:r w:rsidRPr="00E60572">
        <w:rPr>
          <w:rFonts w:eastAsia="Times" w:cs="Arial"/>
          <w:lang w:eastAsia="es-ES"/>
        </w:rPr>
        <w:t>Es valorarà l’aportació de funcionalitats addicionals per part de les empr</w:t>
      </w:r>
      <w:r w:rsidR="002E1F25">
        <w:rPr>
          <w:rFonts w:eastAsia="Times" w:cs="Arial"/>
          <w:lang w:eastAsia="es-ES"/>
        </w:rPr>
        <w:t>eses d’acord amb la clàusula 7.2</w:t>
      </w:r>
      <w:r w:rsidRPr="00E60572">
        <w:rPr>
          <w:rFonts w:eastAsia="Times" w:cs="Arial"/>
          <w:lang w:eastAsia="es-ES"/>
        </w:rPr>
        <w:t>. del plec de prescripcions tècniques. La puntuació màxima per a cada funcionalitat addicional aportada per les empreses licitadores es resumeix en el següent quadre:</w:t>
      </w:r>
    </w:p>
    <w:p w:rsidR="00270B87" w:rsidRDefault="00270B87" w:rsidP="00E60572">
      <w:pPr>
        <w:spacing w:after="0" w:line="240" w:lineRule="auto"/>
        <w:jc w:val="both"/>
        <w:rPr>
          <w:rFonts w:eastAsia="Times" w:cs="Arial"/>
          <w:lang w:eastAsia="es-ES"/>
        </w:rPr>
      </w:pPr>
    </w:p>
    <w:tbl>
      <w:tblPr>
        <w:tblW w:w="8926" w:type="dxa"/>
        <w:tblBorders>
          <w:top w:val="nil"/>
          <w:left w:val="nil"/>
          <w:bottom w:val="single" w:sz="4" w:space="0" w:color="000000"/>
          <w:right w:val="nil"/>
          <w:insideH w:val="dotted" w:sz="4" w:space="0" w:color="000000"/>
          <w:insideV w:val="nil"/>
        </w:tblBorders>
        <w:tblLayout w:type="fixed"/>
        <w:tblLook w:val="0400" w:firstRow="0" w:lastRow="0" w:firstColumn="0" w:lastColumn="0" w:noHBand="0" w:noVBand="1"/>
      </w:tblPr>
      <w:tblGrid>
        <w:gridCol w:w="7797"/>
        <w:gridCol w:w="1129"/>
      </w:tblGrid>
      <w:tr w:rsidR="00270B87" w:rsidRPr="00743856" w:rsidTr="000C5AD8">
        <w:trPr>
          <w:cantSplit/>
          <w:trHeight w:val="283"/>
          <w:tblHeader/>
        </w:trPr>
        <w:tc>
          <w:tcPr>
            <w:tcW w:w="7797" w:type="dxa"/>
            <w:tcBorders>
              <w:top w:val="single" w:sz="4" w:space="0" w:color="000000"/>
            </w:tcBorders>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1.</w:t>
            </w:r>
            <w:r w:rsidRPr="00743856">
              <w:rPr>
                <w:rFonts w:eastAsia="Arial" w:cs="Arial"/>
                <w:color w:val="000000"/>
                <w:sz w:val="20"/>
                <w:szCs w:val="20"/>
              </w:rPr>
              <w:t xml:space="preserve"> </w:t>
            </w:r>
            <w:proofErr w:type="spellStart"/>
            <w:r w:rsidRPr="00743856">
              <w:rPr>
                <w:rFonts w:eastAsia="Arial" w:cs="Arial"/>
                <w:color w:val="000000"/>
                <w:sz w:val="20"/>
                <w:szCs w:val="20"/>
              </w:rPr>
              <w:t>Videotutorials</w:t>
            </w:r>
            <w:proofErr w:type="spellEnd"/>
            <w:r w:rsidRPr="00743856">
              <w:rPr>
                <w:rFonts w:eastAsia="Arial" w:cs="Arial"/>
                <w:color w:val="000000"/>
                <w:sz w:val="20"/>
                <w:szCs w:val="20"/>
              </w:rPr>
              <w:t xml:space="preserve"> o canals de consultes com a mecanisme d’atenció a l’usuari.</w:t>
            </w:r>
          </w:p>
        </w:tc>
        <w:tc>
          <w:tcPr>
            <w:tcW w:w="1129" w:type="dxa"/>
            <w:tcBorders>
              <w:top w:val="single" w:sz="4" w:space="0" w:color="000000"/>
            </w:tcBorders>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5 punts</w:t>
            </w:r>
          </w:p>
        </w:tc>
      </w:tr>
      <w:tr w:rsidR="00270B87" w:rsidRPr="00743856" w:rsidTr="000C5AD8">
        <w:trPr>
          <w:cantSplit/>
          <w:trHeight w:val="283"/>
          <w:tblHeader/>
        </w:trPr>
        <w:tc>
          <w:tcPr>
            <w:tcW w:w="7797" w:type="dxa"/>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2.</w:t>
            </w:r>
            <w:r w:rsidRPr="00743856">
              <w:rPr>
                <w:rFonts w:eastAsia="Arial" w:cs="Arial"/>
                <w:color w:val="000000"/>
                <w:sz w:val="20"/>
                <w:szCs w:val="20"/>
              </w:rPr>
              <w:t xml:space="preserve"> Possibilitat de gestionar previsions i distribució de directes a través d’un protocol RMTP.</w:t>
            </w:r>
          </w:p>
        </w:tc>
        <w:tc>
          <w:tcPr>
            <w:tcW w:w="1129" w:type="dxa"/>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15 punts</w:t>
            </w:r>
          </w:p>
        </w:tc>
      </w:tr>
      <w:tr w:rsidR="00270B87" w:rsidRPr="00743856" w:rsidTr="000C5AD8">
        <w:trPr>
          <w:cantSplit/>
          <w:trHeight w:val="283"/>
          <w:tblHeader/>
        </w:trPr>
        <w:tc>
          <w:tcPr>
            <w:tcW w:w="7797" w:type="dxa"/>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3.</w:t>
            </w:r>
            <w:r w:rsidRPr="00743856">
              <w:rPr>
                <w:rFonts w:eastAsia="Arial" w:cs="Arial"/>
                <w:color w:val="000000"/>
                <w:sz w:val="20"/>
                <w:szCs w:val="20"/>
              </w:rPr>
              <w:t xml:space="preserve"> Sistema modular via </w:t>
            </w:r>
            <w:proofErr w:type="spellStart"/>
            <w:r w:rsidRPr="00743856">
              <w:rPr>
                <w:rFonts w:eastAsia="Arial" w:cs="Arial"/>
                <w:color w:val="000000"/>
                <w:sz w:val="20"/>
                <w:szCs w:val="20"/>
              </w:rPr>
              <w:t>APIs</w:t>
            </w:r>
            <w:proofErr w:type="spellEnd"/>
            <w:r w:rsidRPr="00743856">
              <w:rPr>
                <w:rFonts w:eastAsia="Arial" w:cs="Arial"/>
                <w:color w:val="000000"/>
                <w:sz w:val="20"/>
                <w:szCs w:val="20"/>
              </w:rPr>
              <w:t xml:space="preserve"> per connectar i configurar </w:t>
            </w:r>
            <w:proofErr w:type="spellStart"/>
            <w:r w:rsidRPr="004F18CA">
              <w:rPr>
                <w:rFonts w:eastAsia="Arial" w:cs="Arial"/>
                <w:i/>
                <w:color w:val="000000"/>
                <w:sz w:val="20"/>
                <w:szCs w:val="20"/>
              </w:rPr>
              <w:t>blockchains</w:t>
            </w:r>
            <w:proofErr w:type="spellEnd"/>
            <w:r w:rsidRPr="00743856">
              <w:rPr>
                <w:rFonts w:eastAsia="Arial" w:cs="Arial"/>
                <w:color w:val="000000"/>
                <w:sz w:val="20"/>
                <w:szCs w:val="20"/>
              </w:rPr>
              <w:t xml:space="preserve"> diferents (EVM compatibles). S’atorgaran 5 punts per cada </w:t>
            </w:r>
            <w:proofErr w:type="spellStart"/>
            <w:r w:rsidRPr="004F18CA">
              <w:rPr>
                <w:rFonts w:eastAsia="Arial" w:cs="Arial"/>
                <w:i/>
                <w:color w:val="000000"/>
                <w:sz w:val="20"/>
                <w:szCs w:val="20"/>
              </w:rPr>
              <w:t>blockchain</w:t>
            </w:r>
            <w:proofErr w:type="spellEnd"/>
            <w:r w:rsidRPr="00743856">
              <w:rPr>
                <w:rFonts w:eastAsia="Arial" w:cs="Arial"/>
                <w:color w:val="000000"/>
                <w:sz w:val="20"/>
                <w:szCs w:val="20"/>
              </w:rPr>
              <w:t xml:space="preserve"> compatible, fins a un màxim de 15 punts.</w:t>
            </w:r>
          </w:p>
        </w:tc>
        <w:tc>
          <w:tcPr>
            <w:tcW w:w="1129" w:type="dxa"/>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15 punts</w:t>
            </w:r>
          </w:p>
        </w:tc>
      </w:tr>
      <w:tr w:rsidR="00270B87" w:rsidRPr="00743856" w:rsidTr="000C5AD8">
        <w:trPr>
          <w:cantSplit/>
          <w:trHeight w:val="283"/>
          <w:tblHeader/>
        </w:trPr>
        <w:tc>
          <w:tcPr>
            <w:tcW w:w="7797" w:type="dxa"/>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4.</w:t>
            </w:r>
            <w:r w:rsidRPr="00743856">
              <w:rPr>
                <w:rFonts w:eastAsia="Arial" w:cs="Arial"/>
                <w:color w:val="000000"/>
                <w:sz w:val="20"/>
                <w:szCs w:val="20"/>
              </w:rPr>
              <w:t xml:space="preserve"> Aplicació mòbil nativa iOS i </w:t>
            </w:r>
            <w:proofErr w:type="spellStart"/>
            <w:r w:rsidRPr="00743856">
              <w:rPr>
                <w:rFonts w:eastAsia="Arial" w:cs="Arial"/>
                <w:color w:val="000000"/>
                <w:sz w:val="20"/>
                <w:szCs w:val="20"/>
              </w:rPr>
              <w:t>Android</w:t>
            </w:r>
            <w:proofErr w:type="spellEnd"/>
            <w:r w:rsidRPr="00743856">
              <w:rPr>
                <w:rFonts w:eastAsia="Arial" w:cs="Arial"/>
                <w:color w:val="000000"/>
                <w:sz w:val="20"/>
                <w:szCs w:val="20"/>
              </w:rPr>
              <w:t xml:space="preserve"> per </w:t>
            </w:r>
            <w:proofErr w:type="spellStart"/>
            <w:r w:rsidRPr="00743856">
              <w:rPr>
                <w:rFonts w:eastAsia="Arial" w:cs="Arial"/>
                <w:color w:val="000000"/>
                <w:sz w:val="20"/>
                <w:szCs w:val="20"/>
              </w:rPr>
              <w:t>l'</w:t>
            </w:r>
            <w:r w:rsidRPr="004F18CA">
              <w:rPr>
                <w:rFonts w:eastAsia="Arial" w:cs="Arial"/>
                <w:i/>
                <w:color w:val="000000"/>
                <w:sz w:val="20"/>
                <w:szCs w:val="20"/>
              </w:rPr>
              <w:t>upload</w:t>
            </w:r>
            <w:proofErr w:type="spellEnd"/>
            <w:r w:rsidRPr="00743856">
              <w:rPr>
                <w:rFonts w:eastAsia="Arial" w:cs="Arial"/>
                <w:color w:val="000000"/>
                <w:sz w:val="20"/>
                <w:szCs w:val="20"/>
              </w:rPr>
              <w:t xml:space="preserve"> de contingut al </w:t>
            </w:r>
            <w:r>
              <w:rPr>
                <w:rFonts w:eastAsia="Arial" w:cs="Arial"/>
                <w:i/>
                <w:color w:val="000000"/>
                <w:sz w:val="20"/>
                <w:szCs w:val="20"/>
              </w:rPr>
              <w:t>Marketplace.</w:t>
            </w:r>
          </w:p>
        </w:tc>
        <w:tc>
          <w:tcPr>
            <w:tcW w:w="1129" w:type="dxa"/>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15 punts</w:t>
            </w:r>
          </w:p>
        </w:tc>
      </w:tr>
      <w:tr w:rsidR="00270B87" w:rsidRPr="00743856" w:rsidTr="000C5AD8">
        <w:trPr>
          <w:cantSplit/>
          <w:trHeight w:val="283"/>
          <w:tblHeader/>
        </w:trPr>
        <w:tc>
          <w:tcPr>
            <w:tcW w:w="7797" w:type="dxa"/>
            <w:tcBorders>
              <w:bottom w:val="dotted" w:sz="4" w:space="0" w:color="000000"/>
            </w:tcBorders>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5.</w:t>
            </w:r>
            <w:r w:rsidRPr="00743856">
              <w:rPr>
                <w:rFonts w:eastAsia="Arial" w:cs="Arial"/>
                <w:color w:val="000000"/>
                <w:sz w:val="20"/>
                <w:szCs w:val="20"/>
              </w:rPr>
              <w:t xml:space="preserve"> Suport de </w:t>
            </w:r>
            <w:proofErr w:type="spellStart"/>
            <w:r w:rsidRPr="00743856">
              <w:rPr>
                <w:rFonts w:eastAsia="Arial" w:cs="Arial"/>
                <w:color w:val="000000"/>
                <w:sz w:val="20"/>
                <w:szCs w:val="20"/>
              </w:rPr>
              <w:t>NFTs</w:t>
            </w:r>
            <w:proofErr w:type="spellEnd"/>
            <w:r w:rsidRPr="00743856">
              <w:rPr>
                <w:rFonts w:eastAsia="Arial" w:cs="Arial"/>
                <w:color w:val="000000"/>
                <w:sz w:val="20"/>
                <w:szCs w:val="20"/>
              </w:rPr>
              <w:t xml:space="preserve"> de diferents </w:t>
            </w:r>
            <w:proofErr w:type="spellStart"/>
            <w:r w:rsidRPr="004F18CA">
              <w:rPr>
                <w:rFonts w:eastAsia="Arial" w:cs="Arial"/>
                <w:i/>
                <w:color w:val="000000"/>
                <w:sz w:val="20"/>
                <w:szCs w:val="20"/>
              </w:rPr>
              <w:t>blockchains</w:t>
            </w:r>
            <w:proofErr w:type="spellEnd"/>
            <w:r w:rsidRPr="00743856">
              <w:rPr>
                <w:rFonts w:eastAsia="Arial" w:cs="Arial"/>
                <w:color w:val="000000"/>
                <w:sz w:val="20"/>
                <w:szCs w:val="20"/>
              </w:rPr>
              <w:t xml:space="preserve"> en el mateix </w:t>
            </w:r>
            <w:proofErr w:type="spellStart"/>
            <w:r w:rsidRPr="004F18CA">
              <w:rPr>
                <w:rFonts w:eastAsia="Arial" w:cs="Arial"/>
                <w:i/>
                <w:color w:val="000000"/>
                <w:sz w:val="20"/>
                <w:szCs w:val="20"/>
              </w:rPr>
              <w:t>marketplace</w:t>
            </w:r>
            <w:proofErr w:type="spellEnd"/>
            <w:r w:rsidRPr="00743856">
              <w:rPr>
                <w:rFonts w:eastAsia="Arial" w:cs="Arial"/>
                <w:color w:val="000000"/>
                <w:sz w:val="20"/>
                <w:szCs w:val="20"/>
              </w:rPr>
              <w:t xml:space="preserve">. S’atorgarà 1 punt per cada </w:t>
            </w:r>
            <w:proofErr w:type="spellStart"/>
            <w:r w:rsidRPr="004F18CA">
              <w:rPr>
                <w:rFonts w:eastAsia="Arial" w:cs="Arial"/>
                <w:i/>
                <w:color w:val="000000"/>
                <w:sz w:val="20"/>
                <w:szCs w:val="20"/>
              </w:rPr>
              <w:t>blockchain</w:t>
            </w:r>
            <w:proofErr w:type="spellEnd"/>
            <w:r w:rsidRPr="00743856">
              <w:rPr>
                <w:rFonts w:eastAsia="Arial" w:cs="Arial"/>
                <w:color w:val="000000"/>
                <w:sz w:val="20"/>
                <w:szCs w:val="20"/>
              </w:rPr>
              <w:t xml:space="preserve"> compatible, fins a un màxim de 5 punts.</w:t>
            </w:r>
          </w:p>
        </w:tc>
        <w:tc>
          <w:tcPr>
            <w:tcW w:w="1129" w:type="dxa"/>
            <w:tcBorders>
              <w:bottom w:val="dotted" w:sz="4" w:space="0" w:color="000000"/>
            </w:tcBorders>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5 punts</w:t>
            </w:r>
          </w:p>
        </w:tc>
      </w:tr>
      <w:tr w:rsidR="00270B87" w:rsidRPr="00743856" w:rsidTr="000C5AD8">
        <w:trPr>
          <w:cantSplit/>
          <w:trHeight w:val="283"/>
          <w:tblHeader/>
        </w:trPr>
        <w:tc>
          <w:tcPr>
            <w:tcW w:w="7797" w:type="dxa"/>
            <w:tcBorders>
              <w:top w:val="dotted" w:sz="4" w:space="0" w:color="000000"/>
              <w:bottom w:val="single" w:sz="4" w:space="0" w:color="000000"/>
            </w:tcBorders>
          </w:tcPr>
          <w:p w:rsidR="00270B87" w:rsidRPr="00743856" w:rsidRDefault="00270B87" w:rsidP="000C5AD8">
            <w:pPr>
              <w:spacing w:before="100" w:beforeAutospacing="1" w:after="100" w:afterAutospacing="1" w:line="240" w:lineRule="auto"/>
              <w:rPr>
                <w:rFonts w:eastAsia="Arial" w:cs="Arial"/>
                <w:color w:val="000000"/>
                <w:sz w:val="20"/>
                <w:szCs w:val="20"/>
              </w:rPr>
            </w:pPr>
            <w:r w:rsidRPr="00743856">
              <w:rPr>
                <w:rFonts w:eastAsia="Arial" w:cs="Arial"/>
                <w:b/>
                <w:color w:val="000000"/>
                <w:sz w:val="20"/>
                <w:szCs w:val="20"/>
              </w:rPr>
              <w:t>Funcionalitat 6.</w:t>
            </w:r>
            <w:r w:rsidRPr="00743856">
              <w:rPr>
                <w:rFonts w:eastAsia="Arial" w:cs="Arial"/>
                <w:color w:val="000000"/>
                <w:sz w:val="20"/>
                <w:szCs w:val="20"/>
              </w:rPr>
              <w:t xml:space="preserve"> Ús de l’estàndard ERC-1155 per a la generació de </w:t>
            </w:r>
            <w:proofErr w:type="spellStart"/>
            <w:r w:rsidRPr="00743856">
              <w:rPr>
                <w:rFonts w:eastAsia="Arial" w:cs="Arial"/>
                <w:color w:val="000000"/>
                <w:sz w:val="20"/>
                <w:szCs w:val="20"/>
              </w:rPr>
              <w:t>NFTs</w:t>
            </w:r>
            <w:proofErr w:type="spellEnd"/>
          </w:p>
        </w:tc>
        <w:tc>
          <w:tcPr>
            <w:tcW w:w="1129" w:type="dxa"/>
            <w:tcBorders>
              <w:top w:val="dotted" w:sz="4" w:space="0" w:color="000000"/>
              <w:bottom w:val="single" w:sz="4" w:space="0" w:color="000000"/>
            </w:tcBorders>
            <w:shd w:val="clear" w:color="auto" w:fill="auto"/>
            <w:tcMar>
              <w:left w:w="0" w:type="dxa"/>
              <w:right w:w="57" w:type="dxa"/>
            </w:tcMar>
          </w:tcPr>
          <w:p w:rsidR="00270B87" w:rsidRPr="00743856" w:rsidRDefault="00270B87" w:rsidP="000C5AD8">
            <w:pPr>
              <w:spacing w:before="100" w:beforeAutospacing="1" w:after="100" w:afterAutospacing="1" w:line="240" w:lineRule="auto"/>
              <w:ind w:right="-20"/>
              <w:jc w:val="right"/>
              <w:rPr>
                <w:rFonts w:eastAsia="Arial" w:cs="Arial"/>
                <w:color w:val="000000"/>
                <w:sz w:val="20"/>
                <w:szCs w:val="20"/>
              </w:rPr>
            </w:pPr>
            <w:r w:rsidRPr="00743856">
              <w:rPr>
                <w:rFonts w:eastAsia="Arial" w:cs="Arial"/>
                <w:color w:val="000000"/>
                <w:sz w:val="20"/>
                <w:szCs w:val="20"/>
              </w:rPr>
              <w:t>5 punts</w:t>
            </w:r>
          </w:p>
        </w:tc>
      </w:tr>
    </w:tbl>
    <w:p w:rsidR="00E60572" w:rsidRDefault="00E60572" w:rsidP="00E60572">
      <w:pPr>
        <w:spacing w:after="0" w:line="240" w:lineRule="auto"/>
        <w:jc w:val="both"/>
        <w:rPr>
          <w:rFonts w:eastAsia="Times" w:cs="Arial"/>
          <w:lang w:eastAsia="es-ES"/>
        </w:rPr>
      </w:pPr>
    </w:p>
    <w:p w:rsidR="002E1F25" w:rsidRDefault="00E60572" w:rsidP="002E1F25">
      <w:pPr>
        <w:spacing w:after="0" w:line="240" w:lineRule="auto"/>
        <w:jc w:val="both"/>
        <w:rPr>
          <w:rFonts w:eastAsia="Times" w:cs="Arial"/>
          <w:lang w:eastAsia="es-ES"/>
        </w:rPr>
      </w:pPr>
      <w:r w:rsidRPr="00E60572">
        <w:rPr>
          <w:rFonts w:eastAsia="Times" w:cs="Arial"/>
          <w:lang w:eastAsia="es-ES"/>
        </w:rPr>
        <w:t xml:space="preserve">La puntuació recollida en aquest quadre s’atorgarà sempre que s’expliqui la solució tècnica proposada i s’acrediti la participació en un projecte que demostri que l’empresa té experiència prèvia o capacitat per desenvolupar aquesta </w:t>
      </w:r>
      <w:r w:rsidR="002E1F25">
        <w:rPr>
          <w:rFonts w:eastAsia="Times" w:cs="Arial"/>
          <w:lang w:eastAsia="es-ES"/>
        </w:rPr>
        <w:t>funcionalitat en fase prototip.</w:t>
      </w:r>
    </w:p>
    <w:p w:rsidR="002E1F25" w:rsidRDefault="002E1F25" w:rsidP="002E1F25">
      <w:pPr>
        <w:spacing w:after="0" w:line="240" w:lineRule="auto"/>
        <w:jc w:val="both"/>
        <w:rPr>
          <w:rFonts w:eastAsia="Times" w:cs="Arial"/>
          <w:lang w:eastAsia="es-ES"/>
        </w:rPr>
      </w:pPr>
    </w:p>
    <w:p w:rsidR="002E1F25" w:rsidRPr="009A6B16" w:rsidRDefault="002E1F25" w:rsidP="002E1F25">
      <w:pPr>
        <w:spacing w:after="0" w:line="240" w:lineRule="auto"/>
        <w:jc w:val="both"/>
        <w:rPr>
          <w:rFonts w:eastAsia="Times" w:cs="Arial"/>
          <w:lang w:eastAsia="es-ES"/>
        </w:rPr>
      </w:pPr>
      <w:r>
        <w:rPr>
          <w:rFonts w:eastAsia="Times" w:cs="Arial"/>
          <w:lang w:eastAsia="es-ES"/>
        </w:rPr>
        <w:t xml:space="preserve">Les empreses hauran d’aportar un </w:t>
      </w:r>
      <w:r w:rsidRPr="009A6B16">
        <w:rPr>
          <w:rFonts w:eastAsia="Times" w:cs="Arial"/>
          <w:lang w:eastAsia="es-ES"/>
        </w:rPr>
        <w:t>mitjà de comprovació (referència a un contracte, la declaració de client, projecte, certificació o altres mitjans equivalents).</w:t>
      </w:r>
    </w:p>
    <w:p w:rsidR="002E1F25" w:rsidRDefault="002E1F25" w:rsidP="002E1F25">
      <w:pPr>
        <w:spacing w:after="0" w:line="240" w:lineRule="auto"/>
        <w:jc w:val="both"/>
        <w:rPr>
          <w:rFonts w:eastAsia="Times" w:cs="Arial"/>
          <w:lang w:eastAsia="es-ES"/>
        </w:rPr>
      </w:pPr>
    </w:p>
    <w:p w:rsidR="00E60572" w:rsidRDefault="002E1F25" w:rsidP="002E1F25">
      <w:pPr>
        <w:spacing w:after="0" w:line="240" w:lineRule="auto"/>
        <w:jc w:val="both"/>
        <w:rPr>
          <w:rFonts w:eastAsia="Times" w:cs="Arial"/>
          <w:lang w:eastAsia="es-ES"/>
        </w:rPr>
      </w:pPr>
      <w:r w:rsidRPr="009A6B16">
        <w:rPr>
          <w:rFonts w:eastAsia="Times" w:cs="Arial"/>
          <w:lang w:eastAsia="es-ES"/>
        </w:rPr>
        <w:t>Per acreditar aquesta experiència o capacitat, es requereix que les empreses licitadores aportin una breu explicació</w:t>
      </w:r>
      <w:r>
        <w:rPr>
          <w:rFonts w:eastAsia="Times" w:cs="Arial"/>
          <w:lang w:eastAsia="es-ES"/>
        </w:rPr>
        <w:t xml:space="preserve"> sobre el valor afegit que aporten al projecte i com </w:t>
      </w:r>
      <w:r w:rsidRPr="00302226">
        <w:rPr>
          <w:rFonts w:eastAsia="Times" w:cs="Arial"/>
          <w:lang w:eastAsia="es-ES"/>
        </w:rPr>
        <w:t>contribueixen a assolir els objectius de manera més eficaç i eficient</w:t>
      </w:r>
      <w:r>
        <w:rPr>
          <w:rFonts w:eastAsia="Times" w:cs="Arial"/>
          <w:lang w:eastAsia="es-ES"/>
        </w:rPr>
        <w:t>.</w:t>
      </w:r>
    </w:p>
    <w:p w:rsidR="00F3408A" w:rsidRPr="005D6CF0" w:rsidRDefault="00F3408A" w:rsidP="002E1F25">
      <w:pPr>
        <w:spacing w:after="0" w:line="240" w:lineRule="auto"/>
        <w:jc w:val="both"/>
        <w:rPr>
          <w:rFonts w:eastAsia="Times" w:cs="Arial"/>
          <w:lang w:eastAsia="es-ES"/>
        </w:rPr>
      </w:pPr>
    </w:p>
    <w:p w:rsidR="00C850BE" w:rsidRDefault="00C850BE" w:rsidP="005D6CF0">
      <w:pPr>
        <w:pStyle w:val="Pargrafdellista"/>
        <w:numPr>
          <w:ilvl w:val="0"/>
          <w:numId w:val="28"/>
        </w:numPr>
        <w:tabs>
          <w:tab w:val="left" w:pos="426"/>
        </w:tabs>
        <w:ind w:left="0" w:firstLine="0"/>
        <w:jc w:val="both"/>
        <w:rPr>
          <w:rFonts w:ascii="Arial" w:hAnsi="Arial" w:cs="Arial"/>
          <w:sz w:val="22"/>
          <w:szCs w:val="22"/>
        </w:rPr>
      </w:pPr>
      <w:r w:rsidRPr="005D6CF0">
        <w:rPr>
          <w:rFonts w:ascii="Arial" w:hAnsi="Arial" w:cs="Arial"/>
          <w:b/>
          <w:sz w:val="22"/>
          <w:szCs w:val="22"/>
        </w:rPr>
        <w:t>El pressupost de licitació no és objecte de minoració ni està inclòs com a criteri d’adjudicació valorable</w:t>
      </w:r>
      <w:r w:rsidRPr="005D6CF0">
        <w:rPr>
          <w:rFonts w:ascii="Arial" w:hAnsi="Arial" w:cs="Arial"/>
          <w:sz w:val="22"/>
          <w:szCs w:val="22"/>
        </w:rPr>
        <w:t>, per la qual cosa serà coincident amb l’import d’adjudicació.</w:t>
      </w:r>
    </w:p>
    <w:p w:rsidR="005D6CF0" w:rsidRPr="005D6CF0" w:rsidRDefault="005D6CF0" w:rsidP="005D6CF0">
      <w:pPr>
        <w:pStyle w:val="Pargrafdellista"/>
        <w:tabs>
          <w:tab w:val="left" w:pos="426"/>
        </w:tabs>
        <w:ind w:left="0"/>
        <w:jc w:val="both"/>
        <w:rPr>
          <w:rFonts w:ascii="Arial" w:hAnsi="Arial" w:cs="Arial"/>
          <w:sz w:val="22"/>
          <w:szCs w:val="22"/>
        </w:rPr>
      </w:pPr>
    </w:p>
    <w:p w:rsidR="005D6CF0" w:rsidRDefault="00C850BE" w:rsidP="0094732C">
      <w:pPr>
        <w:tabs>
          <w:tab w:val="left" w:pos="426"/>
        </w:tabs>
        <w:spacing w:after="0" w:line="240" w:lineRule="auto"/>
        <w:jc w:val="both"/>
        <w:rPr>
          <w:rFonts w:cs="Arial"/>
        </w:rPr>
      </w:pPr>
      <w:r w:rsidRPr="005D6CF0">
        <w:rPr>
          <w:rFonts w:cs="Arial"/>
        </w:rPr>
        <w:t>Tot i així, les empreses licitadores hauran d’aportar una estimació dels costos que conformen</w:t>
      </w:r>
      <w:r w:rsidRPr="00C850BE">
        <w:rPr>
          <w:rFonts w:cs="Arial"/>
        </w:rPr>
        <w:t xml:space="preserve"> les seves propost</w:t>
      </w:r>
      <w:r w:rsidR="005D6CF0">
        <w:rPr>
          <w:rFonts w:cs="Arial"/>
        </w:rPr>
        <w:t xml:space="preserve">es, amb detall de les partides i </w:t>
      </w:r>
      <w:r w:rsidRPr="00C850BE">
        <w:rPr>
          <w:rFonts w:cs="Arial"/>
        </w:rPr>
        <w:t>conceptes</w:t>
      </w:r>
    </w:p>
    <w:p w:rsidR="00B76B10" w:rsidRPr="0035043A" w:rsidRDefault="00B76B10" w:rsidP="007E7EFB">
      <w:pPr>
        <w:pStyle w:val="Textindependent2"/>
        <w:spacing w:after="0" w:line="240" w:lineRule="auto"/>
        <w:jc w:val="both"/>
        <w:rPr>
          <w:rFonts w:ascii="Arial" w:hAnsi="Arial" w:cs="Arial"/>
          <w:sz w:val="22"/>
          <w:szCs w:val="22"/>
        </w:rPr>
      </w:pPr>
    </w:p>
    <w:p w:rsidR="007E7EFB" w:rsidRDefault="007E7EFB" w:rsidP="007E7EFB">
      <w:pPr>
        <w:spacing w:after="0" w:line="240" w:lineRule="auto"/>
        <w:jc w:val="both"/>
        <w:rPr>
          <w:rFonts w:cs="Arial"/>
          <w:snapToGrid w:val="0"/>
          <w:u w:val="single"/>
          <w:lang w:eastAsia="es-ES"/>
        </w:rPr>
      </w:pPr>
      <w:r>
        <w:rPr>
          <w:rFonts w:cs="Arial"/>
          <w:snapToGrid w:val="0"/>
          <w:lang w:eastAsia="es-ES"/>
        </w:rPr>
        <w:t xml:space="preserve">H.2 </w:t>
      </w:r>
      <w:r w:rsidRPr="009F3D7F">
        <w:rPr>
          <w:rFonts w:cs="Arial"/>
          <w:snapToGrid w:val="0"/>
          <w:u w:val="single"/>
          <w:lang w:eastAsia="es-ES"/>
        </w:rPr>
        <w:t>Membres de la Mesa de contractació.</w:t>
      </w:r>
    </w:p>
    <w:p w:rsidR="00B76B10" w:rsidRPr="00B76B10" w:rsidRDefault="00B76B10" w:rsidP="007E7EFB">
      <w:pPr>
        <w:spacing w:after="0" w:line="240" w:lineRule="auto"/>
        <w:jc w:val="both"/>
        <w:rPr>
          <w:rFonts w:cs="Arial"/>
          <w:snapToGrid w:val="0"/>
          <w:u w:val="single"/>
          <w:lang w:eastAsia="es-ES"/>
        </w:rPr>
      </w:pPr>
    </w:p>
    <w:p w:rsidR="007E7EFB" w:rsidRDefault="007E7EFB" w:rsidP="007E7EFB">
      <w:pPr>
        <w:spacing w:after="0" w:line="240" w:lineRule="auto"/>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7E7EFB" w:rsidRPr="009F25DC" w:rsidRDefault="007E7EFB" w:rsidP="007E7EFB">
      <w:pPr>
        <w:spacing w:after="0" w:line="240" w:lineRule="auto"/>
        <w:jc w:val="both"/>
        <w:rPr>
          <w:rFonts w:cs="Arial"/>
        </w:rPr>
      </w:pPr>
    </w:p>
    <w:p w:rsidR="007E7EFB" w:rsidRPr="005311E7" w:rsidRDefault="007E7EFB" w:rsidP="007E7EFB">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Pr="005311E7">
        <w:rPr>
          <w:rFonts w:cs="Arial"/>
          <w:i w:val="0"/>
        </w:rPr>
        <w:t xml:space="preserve">a. </w:t>
      </w:r>
      <w:proofErr w:type="spellStart"/>
      <w:r w:rsidRPr="005311E7">
        <w:rPr>
          <w:rFonts w:cs="Arial"/>
          <w:i w:val="0"/>
        </w:rPr>
        <w:t>sub</w:t>
      </w:r>
      <w:proofErr w:type="spellEnd"/>
      <w:r w:rsidRPr="005311E7">
        <w:rPr>
          <w:rFonts w:cs="Arial"/>
          <w:i w:val="0"/>
        </w:rPr>
        <w:t>-directora general de Gestió Econòmica, Contractació i Patrimoni</w:t>
      </w:r>
      <w:r>
        <w:rPr>
          <w:rFonts w:cs="Arial"/>
          <w:i w:val="0"/>
        </w:rPr>
        <w:t>.</w:t>
      </w:r>
      <w:r w:rsidRPr="005311E7">
        <w:rPr>
          <w:rFonts w:cs="Arial"/>
          <w:i w:val="0"/>
        </w:rPr>
        <w:t xml:space="preserve"> </w:t>
      </w:r>
    </w:p>
    <w:p w:rsidR="007E7EFB" w:rsidRPr="005311E7" w:rsidRDefault="007E7EFB" w:rsidP="007E7EFB">
      <w:pPr>
        <w:pStyle w:val="Capalera"/>
        <w:tabs>
          <w:tab w:val="clear" w:pos="4252"/>
          <w:tab w:val="clear" w:pos="8504"/>
          <w:tab w:val="left" w:pos="1843"/>
        </w:tabs>
        <w:ind w:left="1843" w:hanging="1483"/>
        <w:jc w:val="both"/>
        <w:rPr>
          <w:rFonts w:cs="Arial"/>
          <w:bCs/>
        </w:rPr>
      </w:pPr>
    </w:p>
    <w:p w:rsidR="00982476" w:rsidRDefault="007E7EFB" w:rsidP="00982476">
      <w:pPr>
        <w:pStyle w:val="Sagniadetextindependent3"/>
        <w:tabs>
          <w:tab w:val="clear" w:pos="0"/>
          <w:tab w:val="left" w:pos="1843"/>
        </w:tabs>
        <w:ind w:left="1843" w:hanging="1417"/>
        <w:rPr>
          <w:rFonts w:cs="Arial"/>
          <w:i w:val="0"/>
        </w:rPr>
      </w:pPr>
      <w:r w:rsidRPr="005311E7">
        <w:rPr>
          <w:rFonts w:cs="Arial"/>
          <w:i w:val="0"/>
        </w:rPr>
        <w:t>Vocals:</w:t>
      </w:r>
      <w:r w:rsidRPr="005311E7">
        <w:rPr>
          <w:rFonts w:cs="Arial"/>
          <w:i w:val="0"/>
        </w:rPr>
        <w:tab/>
      </w:r>
      <w:r w:rsidRPr="005311E7">
        <w:rPr>
          <w:rFonts w:cs="Arial"/>
          <w:i w:val="0"/>
        </w:rPr>
        <w:tab/>
      </w:r>
      <w:r w:rsidRPr="00997CD3">
        <w:rPr>
          <w:rFonts w:cs="Arial"/>
          <w:i w:val="0"/>
        </w:rPr>
        <w:t>Sr/a. cap del Servei de Contractació que actuarà com a president/a en cas d’absència del/ de la president/a.</w:t>
      </w:r>
    </w:p>
    <w:p w:rsidR="00982476" w:rsidRDefault="00982476" w:rsidP="00982476">
      <w:pPr>
        <w:pStyle w:val="Sagniadetextindependent3"/>
        <w:tabs>
          <w:tab w:val="clear" w:pos="0"/>
          <w:tab w:val="left" w:pos="1843"/>
        </w:tabs>
        <w:ind w:left="1843" w:hanging="1417"/>
        <w:rPr>
          <w:rFonts w:cs="Arial"/>
          <w:i w:val="0"/>
        </w:rPr>
      </w:pPr>
    </w:p>
    <w:p w:rsidR="00982476" w:rsidRDefault="00982476" w:rsidP="00982476">
      <w:pPr>
        <w:pStyle w:val="Sagniadetextindependent3"/>
        <w:tabs>
          <w:tab w:val="clear" w:pos="0"/>
          <w:tab w:val="left" w:pos="1843"/>
        </w:tabs>
        <w:ind w:left="1843" w:hanging="1417"/>
        <w:rPr>
          <w:rFonts w:cs="Arial"/>
          <w:i w:val="0"/>
        </w:rPr>
      </w:pPr>
      <w:r>
        <w:rPr>
          <w:rFonts w:cs="Arial"/>
          <w:i w:val="0"/>
        </w:rPr>
        <w:tab/>
      </w:r>
      <w:r>
        <w:rPr>
          <w:rFonts w:cs="Arial"/>
          <w:i w:val="0"/>
        </w:rPr>
        <w:tab/>
      </w:r>
      <w:r>
        <w:rPr>
          <w:rFonts w:cs="Arial"/>
          <w:i w:val="0"/>
        </w:rPr>
        <w:tab/>
        <w:t>Sr/</w:t>
      </w:r>
      <w:r w:rsidRPr="00982476">
        <w:rPr>
          <w:rFonts w:cs="Arial"/>
          <w:i w:val="0"/>
        </w:rPr>
        <w:t>a subdirector/a de l’Agència Catalana de Notícies.</w:t>
      </w:r>
    </w:p>
    <w:p w:rsidR="00982476" w:rsidRDefault="00982476" w:rsidP="00982476">
      <w:pPr>
        <w:pStyle w:val="Sagniadetextindependent3"/>
        <w:tabs>
          <w:tab w:val="clear" w:pos="0"/>
          <w:tab w:val="left" w:pos="1843"/>
        </w:tabs>
        <w:ind w:left="1843" w:hanging="1417"/>
        <w:rPr>
          <w:rFonts w:cs="Arial"/>
          <w:i w:val="0"/>
        </w:rPr>
      </w:pPr>
    </w:p>
    <w:p w:rsidR="00982476" w:rsidRDefault="00982476" w:rsidP="00982476">
      <w:pPr>
        <w:pStyle w:val="Sagniadetextindependent3"/>
        <w:tabs>
          <w:tab w:val="clear" w:pos="0"/>
          <w:tab w:val="left" w:pos="1843"/>
        </w:tabs>
        <w:ind w:left="1843" w:hanging="1417"/>
        <w:rPr>
          <w:rFonts w:cs="Arial"/>
          <w:i w:val="0"/>
        </w:rPr>
      </w:pPr>
      <w:r>
        <w:rPr>
          <w:rFonts w:cs="Arial"/>
          <w:i w:val="0"/>
        </w:rPr>
        <w:tab/>
      </w:r>
      <w:r>
        <w:rPr>
          <w:rFonts w:cs="Arial"/>
          <w:i w:val="0"/>
        </w:rPr>
        <w:tab/>
      </w:r>
      <w:r>
        <w:rPr>
          <w:rFonts w:cs="Arial"/>
          <w:i w:val="0"/>
        </w:rPr>
        <w:tab/>
      </w:r>
      <w:r w:rsidRPr="00982476">
        <w:rPr>
          <w:rFonts w:cs="Arial"/>
          <w:i w:val="0"/>
        </w:rPr>
        <w:t>El/la responsable de monitoratge de la RIS3CAT, de l’Àrea d’Estratègia Econòmica de la Secretaria d’Afers Econòmics i Fons Europeus, del Departament d’Economia i Hisenda.</w:t>
      </w:r>
    </w:p>
    <w:p w:rsidR="00982476" w:rsidRDefault="00982476" w:rsidP="00982476">
      <w:pPr>
        <w:pStyle w:val="Sagniadetextindependent3"/>
        <w:tabs>
          <w:tab w:val="clear" w:pos="0"/>
          <w:tab w:val="left" w:pos="1843"/>
        </w:tabs>
        <w:ind w:left="1843" w:hanging="1417"/>
        <w:rPr>
          <w:rFonts w:cs="Arial"/>
          <w:i w:val="0"/>
        </w:rPr>
      </w:pPr>
    </w:p>
    <w:p w:rsidR="00982476" w:rsidRPr="00982476" w:rsidRDefault="00982476" w:rsidP="00982476">
      <w:pPr>
        <w:pStyle w:val="Sagniadetextindependent3"/>
        <w:tabs>
          <w:tab w:val="clear" w:pos="0"/>
          <w:tab w:val="left" w:pos="1843"/>
        </w:tabs>
        <w:ind w:left="1843" w:hanging="1417"/>
        <w:rPr>
          <w:rFonts w:cs="Arial"/>
          <w:i w:val="0"/>
        </w:rPr>
      </w:pPr>
      <w:r>
        <w:rPr>
          <w:rFonts w:cs="Arial"/>
          <w:i w:val="0"/>
        </w:rPr>
        <w:tab/>
      </w:r>
      <w:r>
        <w:rPr>
          <w:rFonts w:cs="Arial"/>
          <w:i w:val="0"/>
        </w:rPr>
        <w:tab/>
      </w:r>
      <w:r>
        <w:rPr>
          <w:rFonts w:cs="Arial"/>
          <w:i w:val="0"/>
        </w:rPr>
        <w:tab/>
      </w:r>
      <w:r w:rsidRPr="00982476">
        <w:rPr>
          <w:rFonts w:cs="Arial"/>
          <w:i w:val="0"/>
        </w:rPr>
        <w:t>Un/a tècnic/a en representació de l’Àrea d’Innovació i Promoció del sector digital de la Direcció General d’Innovació, Economia Digital i Emprenedoria, del Departament d’Empresa i Treball.</w:t>
      </w:r>
    </w:p>
    <w:p w:rsidR="00997CD3" w:rsidRPr="00997CD3" w:rsidRDefault="00997CD3" w:rsidP="00982476">
      <w:pPr>
        <w:pStyle w:val="Sagniadetextindependent3"/>
        <w:tabs>
          <w:tab w:val="clear" w:pos="0"/>
          <w:tab w:val="left" w:pos="1843"/>
        </w:tabs>
        <w:ind w:left="1843" w:hanging="1417"/>
        <w:rPr>
          <w:rFonts w:cs="Arial"/>
          <w:i w:val="0"/>
        </w:rPr>
      </w:pPr>
    </w:p>
    <w:p w:rsidR="007E7EFB" w:rsidRPr="00CC261A" w:rsidRDefault="00997CD3" w:rsidP="00997CD3">
      <w:pPr>
        <w:pStyle w:val="Sagniadetextindependent3"/>
        <w:tabs>
          <w:tab w:val="left" w:pos="1843"/>
        </w:tabs>
        <w:ind w:left="0"/>
        <w:rPr>
          <w:rFonts w:cs="Arial"/>
          <w:i w:val="0"/>
        </w:rPr>
      </w:pPr>
      <w:r>
        <w:rPr>
          <w:rFonts w:cs="Arial"/>
          <w:i w:val="0"/>
        </w:rPr>
        <w:tab/>
      </w:r>
      <w:r>
        <w:rPr>
          <w:rFonts w:cs="Arial"/>
          <w:i w:val="0"/>
        </w:rPr>
        <w:tab/>
      </w:r>
      <w:r>
        <w:rPr>
          <w:rFonts w:cs="Arial"/>
          <w:i w:val="0"/>
        </w:rPr>
        <w:tab/>
        <w:t>Un repre</w:t>
      </w:r>
      <w:r w:rsidR="007E7EFB" w:rsidRPr="00CC261A">
        <w:rPr>
          <w:rFonts w:cs="Arial"/>
          <w:i w:val="0"/>
        </w:rPr>
        <w:t>sentant de l’Assessoria Jurídica.</w:t>
      </w:r>
    </w:p>
    <w:p w:rsidR="007E7EFB" w:rsidRDefault="007E7EFB" w:rsidP="007E7EFB">
      <w:pPr>
        <w:pStyle w:val="Sagniadetextindependent3"/>
        <w:tabs>
          <w:tab w:val="left" w:pos="1560"/>
        </w:tabs>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7E7EFB">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7E7EFB">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7"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7"/>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lastRenderedPageBreak/>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7E7EFB" w:rsidRPr="00B61840" w:rsidRDefault="007E7EFB"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F41ED5">
      <w:pPr>
        <w:pStyle w:val="Textindependent2"/>
        <w:spacing w:after="0" w:line="240" w:lineRule="auto"/>
        <w:jc w:val="both"/>
        <w:outlineLvl w:val="0"/>
        <w:rPr>
          <w:rFonts w:ascii="Arial" w:hAnsi="Arial"/>
          <w:sz w:val="22"/>
          <w:szCs w:val="18"/>
        </w:rPr>
      </w:pPr>
    </w:p>
    <w:p w:rsidR="00F41ED5" w:rsidRPr="00440326" w:rsidRDefault="00440326" w:rsidP="005C6544">
      <w:pPr>
        <w:pStyle w:val="Pargrafdellista"/>
        <w:numPr>
          <w:ilvl w:val="0"/>
          <w:numId w:val="23"/>
        </w:numPr>
        <w:pBdr>
          <w:top w:val="nil"/>
          <w:left w:val="nil"/>
          <w:bottom w:val="nil"/>
          <w:right w:val="nil"/>
          <w:between w:val="nil"/>
        </w:pBdr>
        <w:spacing w:after="240"/>
        <w:jc w:val="both"/>
        <w:rPr>
          <w:rFonts w:ascii="Arial" w:hAnsi="Arial"/>
          <w:sz w:val="22"/>
          <w:szCs w:val="18"/>
        </w:rPr>
      </w:pPr>
      <w:r w:rsidRPr="00440326">
        <w:rPr>
          <w:rFonts w:ascii="Arial" w:hAnsi="Arial"/>
          <w:sz w:val="22"/>
          <w:szCs w:val="18"/>
        </w:rPr>
        <w:t xml:space="preserve">Un cop adjudicat el contracte i, abans de la seva formalització amb l’empresa adjudicatària, la Direcció General d’Innovació, Economia Digital i Emprenedoria, en coordinació amb l’Agència, acordarà amb l’empresa adjudicatària el pla de treball per implementar les tasques previstes per donar compliment a l’objecte de la contractació, així com també els procediments i els indicadors per supervisar la correcta execució del contracte i l’assoliment dels objectius. </w:t>
      </w:r>
    </w:p>
    <w:p w:rsidR="00F41ED5" w:rsidRDefault="00F41ED5" w:rsidP="005C6544">
      <w:pPr>
        <w:pStyle w:val="Salutaci1"/>
        <w:numPr>
          <w:ilvl w:val="0"/>
          <w:numId w:val="23"/>
        </w:numPr>
        <w:rPr>
          <w:rFonts w:cs="Arial"/>
          <w:sz w:val="22"/>
          <w:szCs w:val="22"/>
        </w:rPr>
      </w:pPr>
      <w:r w:rsidRPr="00541910">
        <w:rPr>
          <w:sz w:val="22"/>
          <w:szCs w:val="18"/>
        </w:rPr>
        <w:t>Atès que el servei objecte d’aquest contracte comporta l’entrada i execució en alguna de les</w:t>
      </w:r>
      <w:r w:rsidRPr="00541910">
        <w:rPr>
          <w:spacing w:val="-56"/>
          <w:sz w:val="22"/>
          <w:szCs w:val="18"/>
        </w:rPr>
        <w:t xml:space="preserve"> </w:t>
      </w:r>
      <w:r w:rsidRPr="00541910">
        <w:rPr>
          <w:sz w:val="22"/>
          <w:szCs w:val="18"/>
        </w:rPr>
        <w:t>dependències del Departament és d’aplicació el protocol de Coordinació d’Activitats</w:t>
      </w:r>
      <w:r w:rsidRPr="00541910">
        <w:rPr>
          <w:spacing w:val="1"/>
          <w:sz w:val="22"/>
          <w:szCs w:val="18"/>
        </w:rPr>
        <w:t xml:space="preserve"> </w:t>
      </w:r>
      <w:r w:rsidRPr="00541910">
        <w:rPr>
          <w:sz w:val="22"/>
          <w:szCs w:val="18"/>
        </w:rPr>
        <w:t>Empresarials</w:t>
      </w:r>
      <w:r>
        <w:rPr>
          <w:sz w:val="22"/>
          <w:szCs w:val="18"/>
        </w:rPr>
        <w:t xml:space="preserve"> </w:t>
      </w:r>
      <w:r w:rsidRPr="003535F9">
        <w:rPr>
          <w:rFonts w:cs="Arial"/>
          <w:sz w:val="22"/>
          <w:szCs w:val="22"/>
        </w:rPr>
        <w:t>i l’empresa proposada com a adjudicatària haurà d’aportar la documentac</w:t>
      </w:r>
      <w:r>
        <w:rPr>
          <w:rFonts w:cs="Arial"/>
          <w:sz w:val="22"/>
          <w:szCs w:val="22"/>
        </w:rPr>
        <w:t>ió recollida en la clàusula 29.n)</w:t>
      </w:r>
      <w:r w:rsidRPr="00354844">
        <w:rPr>
          <w:rFonts w:cs="Arial"/>
          <w:sz w:val="22"/>
          <w:szCs w:val="22"/>
        </w:rPr>
        <w:t xml:space="preserve"> d’aquest plec.</w:t>
      </w:r>
    </w:p>
    <w:p w:rsidR="00506789" w:rsidRDefault="00506789" w:rsidP="007E7EFB">
      <w:pPr>
        <w:pStyle w:val="Default"/>
        <w:jc w:val="both"/>
        <w:rPr>
          <w:color w:val="auto"/>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spacing w:after="0" w:line="240" w:lineRule="auto"/>
        <w:jc w:val="both"/>
        <w:rPr>
          <w:rFonts w:cs="Arial"/>
          <w:snapToGrid w:val="0"/>
          <w:lang w:eastAsia="es-ES"/>
        </w:rPr>
      </w:pPr>
      <w:r>
        <w:rPr>
          <w:rFonts w:cs="Arial"/>
          <w:snapToGrid w:val="0"/>
          <w:lang w:eastAsia="es-ES"/>
        </w:rPr>
        <w:t>Import:</w:t>
      </w: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7E7EFB" w:rsidRDefault="007E7EFB" w:rsidP="007E7EFB">
      <w:pPr>
        <w:spacing w:after="0" w:line="240" w:lineRule="auto"/>
        <w:jc w:val="both"/>
        <w:rPr>
          <w:rFonts w:cs="Arial"/>
          <w:snapToGrid w:val="0"/>
          <w:lang w:eastAsia="es-ES"/>
        </w:rPr>
      </w:pPr>
    </w:p>
    <w:p w:rsidR="007E7EFB" w:rsidRPr="007B1FB5" w:rsidRDefault="005C6544" w:rsidP="007E7EFB">
      <w:pPr>
        <w:spacing w:after="0" w:line="240" w:lineRule="auto"/>
        <w:jc w:val="both"/>
        <w:rPr>
          <w:rFonts w:cs="Arial"/>
          <w:snapToGrid w:val="0"/>
          <w:lang w:eastAsia="es-ES"/>
        </w:rPr>
      </w:pPr>
      <w:r>
        <w:rPr>
          <w:rFonts w:cs="Arial"/>
          <w:snapToGrid w:val="0"/>
          <w:lang w:eastAsia="es-ES"/>
        </w:rPr>
        <w:t>Forma de constitució:</w:t>
      </w: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7E7EFB" w:rsidRDefault="00B03796" w:rsidP="00B03796">
      <w:pPr>
        <w:spacing w:after="240" w:line="240" w:lineRule="auto"/>
        <w:jc w:val="both"/>
        <w:rPr>
          <w:rFonts w:eastAsia="Times"/>
          <w:szCs w:val="20"/>
          <w:lang w:eastAsia="es-ES"/>
        </w:rPr>
      </w:pPr>
      <w:r w:rsidRPr="00A727D5">
        <w:rPr>
          <w:rFonts w:eastAsia="Times"/>
          <w:szCs w:val="20"/>
          <w:lang w:eastAsia="es-ES"/>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B435FA" w:rsidRPr="00B435FA" w:rsidRDefault="00B435FA" w:rsidP="007263B0">
      <w:pPr>
        <w:pStyle w:val="Pargrafdellista"/>
        <w:numPr>
          <w:ilvl w:val="0"/>
          <w:numId w:val="36"/>
        </w:numPr>
        <w:spacing w:after="240"/>
        <w:jc w:val="both"/>
        <w:rPr>
          <w:rFonts w:ascii="Arial" w:hAnsi="Arial" w:cs="Arial"/>
          <w:sz w:val="22"/>
          <w:szCs w:val="22"/>
          <w:u w:val="single"/>
        </w:rPr>
      </w:pPr>
      <w:r w:rsidRPr="00B435FA">
        <w:rPr>
          <w:rFonts w:ascii="Arial" w:hAnsi="Arial" w:cs="Arial"/>
          <w:sz w:val="22"/>
          <w:szCs w:val="22"/>
          <w:u w:val="single"/>
        </w:rPr>
        <w:t xml:space="preserve">Propietat </w:t>
      </w:r>
      <w:proofErr w:type="spellStart"/>
      <w:r w:rsidRPr="00B435FA">
        <w:rPr>
          <w:rFonts w:ascii="Arial" w:hAnsi="Arial" w:cs="Arial"/>
          <w:sz w:val="22"/>
          <w:szCs w:val="22"/>
          <w:u w:val="single"/>
        </w:rPr>
        <w:t>intel.lectual</w:t>
      </w:r>
      <w:proofErr w:type="spellEnd"/>
    </w:p>
    <w:p w:rsidR="00B435FA" w:rsidRDefault="00B435FA" w:rsidP="00B435FA">
      <w:pPr>
        <w:spacing w:after="0" w:line="240" w:lineRule="auto"/>
        <w:jc w:val="both"/>
        <w:rPr>
          <w:rFonts w:eastAsia="Times"/>
          <w:szCs w:val="20"/>
          <w:lang w:eastAsia="es-ES"/>
        </w:rPr>
      </w:pPr>
      <w:r w:rsidRPr="00B435FA">
        <w:rPr>
          <w:rFonts w:eastAsia="Times"/>
          <w:szCs w:val="20"/>
          <w:lang w:eastAsia="es-ES"/>
        </w:rPr>
        <w:t xml:space="preserve">La propietat intel·lectual de la solució tecnològica és de l’empresa adjudicatària. La Generalitat de Catalunya, però, té dret a utilitzar i modificar la solució desenvolupada un cop hagi finalitzat el contracte. </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EE3CFD" w:rsidRPr="00B435FA" w:rsidRDefault="00EE3CFD" w:rsidP="00B435FA">
      <w:pPr>
        <w:spacing w:after="0" w:line="240" w:lineRule="auto"/>
        <w:jc w:val="both"/>
        <w:rPr>
          <w:rFonts w:eastAsia="Times"/>
          <w:szCs w:val="20"/>
          <w:lang w:eastAsia="es-ES"/>
        </w:rPr>
      </w:pPr>
    </w:p>
    <w:p w:rsidR="00506789" w:rsidRDefault="00B435FA" w:rsidP="00506789">
      <w:pPr>
        <w:spacing w:after="0" w:line="240" w:lineRule="auto"/>
        <w:jc w:val="both"/>
        <w:rPr>
          <w:rFonts w:eastAsia="Times"/>
          <w:szCs w:val="20"/>
          <w:lang w:eastAsia="es-ES"/>
        </w:rPr>
      </w:pPr>
      <w:r w:rsidRPr="00B435FA">
        <w:rPr>
          <w:rFonts w:eastAsia="Times"/>
          <w:szCs w:val="20"/>
          <w:lang w:eastAsia="es-ES"/>
        </w:rPr>
        <w:t>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w:t>
      </w:r>
      <w:r w:rsidR="00EE3CFD">
        <w:rPr>
          <w:rFonts w:eastAsia="Times"/>
          <w:szCs w:val="20"/>
          <w:lang w:eastAsia="es-ES"/>
        </w:rPr>
        <w:t xml:space="preserve"> </w:t>
      </w:r>
      <w:r w:rsidR="00506789" w:rsidRPr="00F3408A">
        <w:rPr>
          <w:rFonts w:eastAsia="Times"/>
          <w:szCs w:val="20"/>
          <w:lang w:eastAsia="es-ES"/>
        </w:rPr>
        <w:t>La llicència d’ús dels prototips a favor de la Generalitat és de forma no exclusiva i gratuïta.</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r w:rsidR="00296091">
        <w:rPr>
          <w:rFonts w:eastAsia="Times"/>
          <w:szCs w:val="20"/>
          <w:lang w:eastAsia="es-ES"/>
        </w:rPr>
        <w:t>.</w:t>
      </w:r>
    </w:p>
    <w:p w:rsidR="00296091" w:rsidRPr="00B435FA" w:rsidRDefault="00296091"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 xml:space="preserve">Els drets de propietat intel·lectual i industrial ja existents a la data del contracte com a propietat de l’empresa o gaudits per aquesta sota llicència continuaran sent propietat de l’empresa part o del tercer </w:t>
      </w:r>
      <w:proofErr w:type="spellStart"/>
      <w:r w:rsidRPr="00B435FA">
        <w:rPr>
          <w:rFonts w:eastAsia="Times"/>
          <w:szCs w:val="20"/>
          <w:lang w:eastAsia="es-ES"/>
        </w:rPr>
        <w:t>concedent</w:t>
      </w:r>
      <w:proofErr w:type="spellEnd"/>
      <w:r w:rsidRPr="00B435FA">
        <w:rPr>
          <w:rFonts w:eastAsia="Times"/>
          <w:szCs w:val="20"/>
          <w:lang w:eastAsia="es-ES"/>
        </w:rPr>
        <w:t xml:space="preserve"> de la llicència, si és el cas. En tot cas, però, l’empresa haurà de garantir que la Generalitat pugui utilitzar la solució tecnològica desenvolupada durant un període de 2 anys a partir del desplegament de la solució. </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B435FA" w:rsidRPr="00B435FA" w:rsidRDefault="00B435FA" w:rsidP="00B435FA">
      <w:pPr>
        <w:spacing w:after="0" w:line="240" w:lineRule="auto"/>
        <w:jc w:val="both"/>
        <w:rPr>
          <w:rFonts w:eastAsia="Times"/>
          <w:szCs w:val="20"/>
          <w:lang w:eastAsia="es-ES"/>
        </w:rPr>
      </w:pPr>
    </w:p>
    <w:p w:rsidR="00B435FA" w:rsidRDefault="00B435FA" w:rsidP="00B435FA">
      <w:pPr>
        <w:spacing w:after="0" w:line="240" w:lineRule="auto"/>
        <w:jc w:val="both"/>
        <w:rPr>
          <w:rFonts w:eastAsia="Times"/>
          <w:szCs w:val="20"/>
          <w:lang w:eastAsia="es-ES"/>
        </w:rPr>
      </w:pPr>
      <w:r w:rsidRPr="00B435FA">
        <w:rPr>
          <w:rFonts w:eastAsia="Times"/>
          <w:szCs w:val="20"/>
          <w:lang w:eastAsia="es-ES"/>
        </w:rPr>
        <w:t xml:space="preserve">La Generalitat de Catalunya no podrà comercialitzar a tercers aliens la solució tecnològica o qualsevol modificació, addició o alteració que en faci. </w:t>
      </w:r>
    </w:p>
    <w:p w:rsidR="00B435FA" w:rsidRPr="00B03796" w:rsidRDefault="00B435FA" w:rsidP="00B435FA">
      <w:pPr>
        <w:spacing w:after="0" w:line="240" w:lineRule="auto"/>
        <w:jc w:val="both"/>
        <w:rPr>
          <w:rFonts w:eastAsia="Times"/>
          <w:szCs w:val="20"/>
          <w:lang w:eastAsia="es-ES"/>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506789" w:rsidRPr="008C72CA" w:rsidRDefault="00506789"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7E7EFB" w:rsidRDefault="007E7EFB" w:rsidP="007E7EFB">
      <w:pPr>
        <w:spacing w:after="0" w:line="240" w:lineRule="auto"/>
        <w:ind w:left="360"/>
        <w:jc w:val="both"/>
        <w:rPr>
          <w:rFonts w:cs="Arial"/>
          <w:b/>
          <w:snapToGrid w:val="0"/>
          <w:lang w:eastAsia="es-ES"/>
        </w:rPr>
      </w:pPr>
    </w:p>
    <w:p w:rsidR="00C60683" w:rsidRDefault="00C60683" w:rsidP="00F3408A">
      <w:pPr>
        <w:spacing w:after="0"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En aquest supòsit, el comitè de seguiment podrà modificar, previ acord amb l’altra part, modificar les tasques i el termini d’execució del contracte fins a tres mesos, sempre que la data de finalització sigui en el 2024. </w:t>
      </w:r>
    </w:p>
    <w:p w:rsidR="00F3408A" w:rsidRPr="00743856" w:rsidRDefault="00F3408A" w:rsidP="00F3408A">
      <w:pPr>
        <w:spacing w:after="0" w:line="240" w:lineRule="auto"/>
        <w:jc w:val="both"/>
        <w:rPr>
          <w:rFonts w:eastAsia="Arial" w:cs="Arial"/>
          <w:color w:val="FF0000"/>
        </w:rPr>
      </w:pPr>
    </w:p>
    <w:p w:rsidR="007E7EFB" w:rsidRDefault="00C60683" w:rsidP="00F3408A">
      <w:pPr>
        <w:spacing w:after="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F3408A" w:rsidRPr="00C60683" w:rsidRDefault="00F3408A" w:rsidP="00F3408A">
      <w:pPr>
        <w:spacing w:after="0" w:line="240" w:lineRule="auto"/>
        <w:jc w:val="both"/>
        <w:rPr>
          <w:rFonts w:eastAsia="Arial" w:cs="Arial"/>
        </w:rPr>
      </w:pPr>
    </w:p>
    <w:p w:rsidR="007E7EFB" w:rsidRPr="00F3408A" w:rsidRDefault="007E7EFB" w:rsidP="00F3408A">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r w:rsidRPr="00F3408A">
        <w:rPr>
          <w:rFonts w:cs="Arial"/>
          <w:snapToGrid w:val="0"/>
          <w:lang w:eastAsia="es-ES"/>
        </w:rPr>
        <w:tab/>
      </w:r>
      <w:r w:rsidRPr="00F3408A">
        <w:rPr>
          <w:rFonts w:cs="Arial"/>
          <w:snapToGrid w:val="0"/>
          <w:lang w:eastAsia="es-ES"/>
        </w:rPr>
        <w:tab/>
      </w:r>
      <w:r w:rsidRPr="00F3408A">
        <w:rPr>
          <w:rFonts w:cs="Arial"/>
          <w:snapToGrid w:val="0"/>
          <w:lang w:eastAsia="es-ES"/>
        </w:rPr>
        <w:tab/>
      </w:r>
      <w:r w:rsidRPr="00F3408A">
        <w:rPr>
          <w:rFonts w:cs="Arial"/>
          <w:snapToGrid w:val="0"/>
          <w:lang w:eastAsia="es-ES"/>
        </w:rPr>
        <w:tab/>
      </w:r>
      <w:r w:rsidRPr="00F3408A">
        <w:rPr>
          <w:rFonts w:cs="Arial"/>
          <w:snapToGrid w:val="0"/>
          <w:lang w:eastAsia="es-ES"/>
        </w:rPr>
        <w:tab/>
      </w:r>
      <w:r w:rsidRPr="00F3408A">
        <w:rPr>
          <w:rFonts w:cs="Arial"/>
          <w:snapToGrid w:val="0"/>
          <w:lang w:eastAsia="es-ES"/>
        </w:rPr>
        <w:tab/>
      </w:r>
      <w:r w:rsidRPr="00F3408A">
        <w:rPr>
          <w:rFonts w:cs="Arial"/>
          <w:snapToGrid w:val="0"/>
          <w:lang w:eastAsia="es-ES"/>
        </w:rPr>
        <w:tab/>
      </w:r>
    </w:p>
    <w:p w:rsidR="007E7EFB" w:rsidRPr="00F61656" w:rsidRDefault="007E7EFB" w:rsidP="00F3408A">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 xml:space="preserve">En aplicació de l’establert a l’article 214 de la LCSP els drets i obligacions </w:t>
      </w:r>
      <w:proofErr w:type="spellStart"/>
      <w:r>
        <w:rPr>
          <w:rFonts w:cs="Arial"/>
          <w:snapToGrid w:val="0"/>
        </w:rPr>
        <w:t>dimanants</w:t>
      </w:r>
      <w:proofErr w:type="spellEnd"/>
      <w:r>
        <w:rPr>
          <w:rFonts w:cs="Arial"/>
          <w:snapToGrid w:val="0"/>
        </w:rPr>
        <w:t xml:space="preserve">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7E7EFB" w:rsidRPr="00F61656"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7E7EFB" w:rsidRPr="00F61656"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7E7EFB">
      <w:pPr>
        <w:spacing w:after="0" w:line="240" w:lineRule="auto"/>
        <w:ind w:left="360"/>
        <w:jc w:val="both"/>
        <w:rPr>
          <w:rFonts w:cs="Arial"/>
          <w:snapToGrid w:val="0"/>
          <w:lang w:eastAsia="es-ES"/>
        </w:rPr>
      </w:pPr>
    </w:p>
    <w:p w:rsidR="00F942B2" w:rsidRPr="00C60683" w:rsidRDefault="00F942B2" w:rsidP="00C60683">
      <w:pPr>
        <w:spacing w:after="0" w:line="240" w:lineRule="auto"/>
        <w:jc w:val="both"/>
        <w:rPr>
          <w:rFonts w:eastAsia="Times"/>
          <w:lang w:eastAsia="es-ES"/>
        </w:rPr>
      </w:pPr>
      <w:r w:rsidRPr="00C60683">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C60683" w:rsidRDefault="00F942B2" w:rsidP="00C60683">
      <w:pPr>
        <w:spacing w:after="0" w:line="240" w:lineRule="auto"/>
        <w:jc w:val="both"/>
        <w:rPr>
          <w:rFonts w:eastAsia="Times"/>
          <w:lang w:eastAsia="es-ES"/>
        </w:rPr>
      </w:pPr>
    </w:p>
    <w:p w:rsidR="00C60683" w:rsidRPr="00C60683" w:rsidRDefault="00C60683" w:rsidP="00C60683">
      <w:pPr>
        <w:pStyle w:val="Pargrafdellista"/>
        <w:numPr>
          <w:ilvl w:val="0"/>
          <w:numId w:val="48"/>
        </w:numPr>
        <w:spacing w:after="120"/>
        <w:contextualSpacing w:val="0"/>
        <w:jc w:val="both"/>
        <w:rPr>
          <w:rFonts w:ascii="Arial" w:eastAsia="Times" w:hAnsi="Arial" w:cs="Arial"/>
          <w:sz w:val="22"/>
          <w:szCs w:val="22"/>
        </w:rPr>
      </w:pPr>
      <w:r w:rsidRPr="00C60683">
        <w:rPr>
          <w:rFonts w:ascii="Arial" w:eastAsia="Times" w:hAnsi="Arial" w:cs="Arial"/>
          <w:sz w:val="22"/>
          <w:szCs w:val="22"/>
        </w:rPr>
        <w:t>El/la subdirector/a de l’Agència, que n’exercirà la presidència.</w:t>
      </w:r>
    </w:p>
    <w:p w:rsidR="00C60683" w:rsidRPr="00C60683" w:rsidRDefault="00C60683" w:rsidP="00C60683">
      <w:pPr>
        <w:pStyle w:val="Pargrafdellista"/>
        <w:numPr>
          <w:ilvl w:val="0"/>
          <w:numId w:val="48"/>
        </w:numPr>
        <w:spacing w:after="120"/>
        <w:contextualSpacing w:val="0"/>
        <w:jc w:val="both"/>
        <w:rPr>
          <w:rFonts w:ascii="Arial" w:eastAsia="Times" w:hAnsi="Arial" w:cs="Arial"/>
          <w:sz w:val="22"/>
          <w:szCs w:val="22"/>
        </w:rPr>
      </w:pPr>
      <w:bookmarkStart w:id="8" w:name="_heading=h.vincnks1li9" w:colFirst="0" w:colLast="0"/>
      <w:bookmarkEnd w:id="8"/>
      <w:r w:rsidRPr="00C60683">
        <w:rPr>
          <w:rFonts w:ascii="Arial" w:eastAsia="Times" w:hAnsi="Arial" w:cs="Arial"/>
          <w:sz w:val="22"/>
          <w:szCs w:val="22"/>
        </w:rPr>
        <w:t>El/la cap de redacció de l’Agència.</w:t>
      </w:r>
    </w:p>
    <w:p w:rsidR="00C60683" w:rsidRPr="00C60683" w:rsidRDefault="00C60683" w:rsidP="00C60683">
      <w:pPr>
        <w:pStyle w:val="Pargrafdellista"/>
        <w:numPr>
          <w:ilvl w:val="0"/>
          <w:numId w:val="48"/>
        </w:numPr>
        <w:spacing w:after="120"/>
        <w:contextualSpacing w:val="0"/>
        <w:jc w:val="both"/>
        <w:rPr>
          <w:rFonts w:ascii="Arial" w:eastAsia="Times" w:hAnsi="Arial" w:cs="Arial"/>
          <w:sz w:val="22"/>
          <w:szCs w:val="22"/>
        </w:rPr>
      </w:pPr>
      <w:bookmarkStart w:id="9" w:name="_heading=h.8ezogo8fkcuj" w:colFirst="0" w:colLast="0"/>
      <w:bookmarkEnd w:id="9"/>
      <w:r w:rsidRPr="00C60683">
        <w:rPr>
          <w:rFonts w:ascii="Arial" w:eastAsia="Times" w:hAnsi="Arial" w:cs="Arial"/>
          <w:sz w:val="22"/>
          <w:szCs w:val="22"/>
        </w:rPr>
        <w:t xml:space="preserve">Un/a persona representant del Centre </w:t>
      </w:r>
      <w:proofErr w:type="spellStart"/>
      <w:r w:rsidRPr="00C60683">
        <w:rPr>
          <w:rFonts w:ascii="Arial" w:eastAsia="Times" w:hAnsi="Arial" w:cs="Arial"/>
          <w:sz w:val="22"/>
          <w:szCs w:val="22"/>
        </w:rPr>
        <w:t>Blockchain</w:t>
      </w:r>
      <w:proofErr w:type="spellEnd"/>
      <w:r w:rsidRPr="00C60683">
        <w:rPr>
          <w:rFonts w:ascii="Arial" w:eastAsia="Times" w:hAnsi="Arial" w:cs="Arial"/>
          <w:sz w:val="22"/>
          <w:szCs w:val="22"/>
        </w:rPr>
        <w:t xml:space="preserve"> de Catalunya.</w:t>
      </w:r>
    </w:p>
    <w:p w:rsidR="00C60683" w:rsidRPr="00C60683" w:rsidRDefault="00C60683" w:rsidP="00C60683">
      <w:pPr>
        <w:numPr>
          <w:ilvl w:val="0"/>
          <w:numId w:val="48"/>
        </w:numPr>
        <w:pBdr>
          <w:top w:val="nil"/>
          <w:left w:val="nil"/>
          <w:bottom w:val="nil"/>
          <w:right w:val="nil"/>
          <w:between w:val="nil"/>
        </w:pBdr>
        <w:spacing w:after="120" w:line="240" w:lineRule="auto"/>
        <w:jc w:val="both"/>
        <w:rPr>
          <w:rFonts w:eastAsia="Arial" w:cs="Arial"/>
        </w:rPr>
      </w:pPr>
      <w:bookmarkStart w:id="10" w:name="_heading=h.vg2v5861y64k" w:colFirst="0" w:colLast="0"/>
      <w:bookmarkEnd w:id="10"/>
      <w:r w:rsidRPr="00C60683">
        <w:rPr>
          <w:rFonts w:eastAsia="Arial" w:cs="Arial"/>
        </w:rPr>
        <w:t>El/la cap de l’Àrea d’Innovació i Promoció del sector digital de la Direcció General d’Innovació, Economia Digital i Emprenedoria.</w:t>
      </w:r>
    </w:p>
    <w:p w:rsidR="00C60683" w:rsidRPr="00C60683" w:rsidRDefault="00C60683" w:rsidP="00C60683">
      <w:pPr>
        <w:pStyle w:val="Pargrafdellista"/>
        <w:numPr>
          <w:ilvl w:val="0"/>
          <w:numId w:val="48"/>
        </w:numPr>
        <w:spacing w:after="120"/>
        <w:contextualSpacing w:val="0"/>
        <w:jc w:val="both"/>
        <w:rPr>
          <w:rFonts w:ascii="Arial" w:eastAsia="Times" w:hAnsi="Arial" w:cs="Arial"/>
          <w:sz w:val="22"/>
          <w:szCs w:val="22"/>
        </w:rPr>
      </w:pPr>
      <w:r w:rsidRPr="00C60683">
        <w:rPr>
          <w:rFonts w:ascii="Arial" w:eastAsia="Times" w:hAnsi="Arial" w:cs="Arial"/>
          <w:sz w:val="22"/>
          <w:szCs w:val="22"/>
        </w:rPr>
        <w:t>El/la cap de l’Àrea d’Estratègia Econòmica de la Secretaria d’Afers Econòmics i Fons Europeus o un/a tècnic/a designat/da per la Secretaria.</w:t>
      </w:r>
    </w:p>
    <w:p w:rsidR="00C60683" w:rsidRPr="00C60683" w:rsidRDefault="00C60683" w:rsidP="00C60683">
      <w:pPr>
        <w:pStyle w:val="Pargrafdellista"/>
        <w:numPr>
          <w:ilvl w:val="0"/>
          <w:numId w:val="48"/>
        </w:numPr>
        <w:spacing w:after="120"/>
        <w:contextualSpacing w:val="0"/>
        <w:jc w:val="both"/>
        <w:rPr>
          <w:rFonts w:ascii="Arial" w:eastAsia="Times" w:hAnsi="Arial" w:cs="Arial"/>
          <w:sz w:val="22"/>
          <w:szCs w:val="22"/>
        </w:rPr>
      </w:pPr>
      <w:r w:rsidRPr="00C60683">
        <w:rPr>
          <w:rFonts w:ascii="Arial" w:eastAsia="Times" w:hAnsi="Arial" w:cs="Arial"/>
          <w:sz w:val="22"/>
          <w:szCs w:val="22"/>
        </w:rPr>
        <w:t>La persona l’empresa adjudicatària que exerceix les tasques de direcció del projecte.</w:t>
      </w:r>
    </w:p>
    <w:p w:rsidR="007E7EFB" w:rsidRPr="00C60683" w:rsidRDefault="00C60683" w:rsidP="00C60683">
      <w:pPr>
        <w:spacing w:after="240" w:line="240" w:lineRule="auto"/>
        <w:jc w:val="both"/>
        <w:rPr>
          <w:rFonts w:eastAsia="Arial" w:cs="Arial"/>
        </w:rPr>
      </w:pPr>
      <w:r w:rsidRPr="00C60683">
        <w:rPr>
          <w:rFonts w:eastAsia="Arial" w:cs="Arial"/>
        </w:rPr>
        <w:t xml:space="preserve">El comitè de seguiment del projecte haurà de reunir-se periòdicament per fer el seguiment i valoració de l’execució del projecte. El calendari de reunions es fixarà, en coordinació amb </w:t>
      </w:r>
      <w:r w:rsidRPr="00C60683">
        <w:rPr>
          <w:rFonts w:eastAsia="Arial" w:cs="Arial"/>
        </w:rPr>
        <w:lastRenderedPageBreak/>
        <w:t>l’empresa adjudicatària, a l’inici del projecte. La persona que exerceixi la presidència del comitè estendrà acta de cada reunió.</w:t>
      </w:r>
    </w:p>
    <w:p w:rsidR="007E7EFB" w:rsidRPr="00C60683" w:rsidRDefault="007E7EFB" w:rsidP="00C60683">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7E7EFB">
      <w:pPr>
        <w:spacing w:after="0" w:line="240" w:lineRule="auto"/>
        <w:jc w:val="both"/>
        <w:rPr>
          <w:rFonts w:cs="Arial"/>
          <w:b/>
          <w:snapToGrid w:val="0"/>
          <w:lang w:eastAsia="es-ES"/>
        </w:rPr>
      </w:pPr>
    </w:p>
    <w:p w:rsidR="0089706A" w:rsidRDefault="007E7EFB" w:rsidP="007E7EFB">
      <w:pPr>
        <w:pStyle w:val="Textindependent2"/>
        <w:outlineLvl w:val="0"/>
        <w:rPr>
          <w:rFonts w:ascii="Arial" w:hAnsi="Arial" w:cs="Arial"/>
          <w:snapToGrid w:val="0"/>
          <w:sz w:val="22"/>
          <w:szCs w:val="22"/>
        </w:rPr>
      </w:pPr>
      <w:bookmarkStart w:id="11"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11"/>
      <w:r w:rsidR="00DD18B2">
        <w:rPr>
          <w:rFonts w:ascii="Arial" w:hAnsi="Arial" w:cs="Arial"/>
          <w:snapToGrid w:val="0"/>
          <w:sz w:val="22"/>
          <w:szCs w:val="22"/>
        </w:rPr>
        <w:t>t</w:t>
      </w:r>
    </w:p>
    <w:p w:rsidR="007E7EFB" w:rsidRPr="00F61656" w:rsidRDefault="007E7EFB" w:rsidP="007E7EFB">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7E7EFB" w:rsidRPr="00F61656" w:rsidRDefault="007E7EFB" w:rsidP="007E7EFB">
      <w:pPr>
        <w:pStyle w:val="Pargrafdellista"/>
        <w:contextualSpacing w:val="0"/>
        <w:jc w:val="both"/>
        <w:rPr>
          <w:rFonts w:ascii="Arial" w:hAnsi="Arial" w:cs="Arial"/>
          <w:snapToGrid w:val="0"/>
          <w:sz w:val="22"/>
          <w:szCs w:val="22"/>
        </w:rPr>
      </w:pPr>
    </w:p>
    <w:p w:rsidR="00440326" w:rsidRPr="00440326" w:rsidRDefault="00440326" w:rsidP="00440326">
      <w:pPr>
        <w:pBdr>
          <w:top w:val="nil"/>
          <w:left w:val="nil"/>
          <w:bottom w:val="nil"/>
          <w:right w:val="nil"/>
          <w:between w:val="nil"/>
        </w:pBdr>
        <w:spacing w:after="240" w:line="240" w:lineRule="auto"/>
        <w:jc w:val="both"/>
        <w:rPr>
          <w:rFonts w:cs="Arial"/>
          <w:lang w:eastAsia="es-ES"/>
        </w:rPr>
      </w:pPr>
      <w:r w:rsidRPr="00440326">
        <w:rPr>
          <w:rFonts w:cs="Arial"/>
          <w:lang w:eastAsia="es-ES"/>
        </w:rPr>
        <w:t xml:space="preserve">Un cop adjudicat el contracte i, abans de la seva formalització amb l’empresa adjudicatària, la Direcció General d’Innovació, Economia Digital i Emprenedoria, en coordinació amb l’Agència, acordarà amb l’empresa adjudicatària el pla de treball per implementar les tasques previstes per donar compliment a l’objecte de la contractació, així com també els procediments i els indicadors per supervisar la correcta execució del contracte i l’assoliment dels objectius. </w:t>
      </w:r>
    </w:p>
    <w:p w:rsidR="00F3408A" w:rsidRDefault="00440326" w:rsidP="00C60683">
      <w:pPr>
        <w:pBdr>
          <w:top w:val="nil"/>
          <w:left w:val="nil"/>
          <w:bottom w:val="nil"/>
          <w:right w:val="nil"/>
          <w:between w:val="nil"/>
        </w:pBdr>
        <w:spacing w:after="240" w:line="240" w:lineRule="auto"/>
        <w:jc w:val="both"/>
        <w:rPr>
          <w:rFonts w:cs="Arial"/>
          <w:lang w:eastAsia="es-ES"/>
        </w:rPr>
      </w:pPr>
      <w:r w:rsidRPr="00440326">
        <w:rPr>
          <w:rFonts w:cs="Arial"/>
          <w:lang w:eastAsia="es-ES"/>
        </w:rPr>
        <w:t xml:space="preserve">El pla de treball es podrà revisar i actualitzar durant l’execució per acord de les dues parts. </w:t>
      </w:r>
    </w:p>
    <w:p w:rsidR="00236BF4" w:rsidRPr="00C60683" w:rsidRDefault="00236BF4" w:rsidP="00C60683">
      <w:pPr>
        <w:pBdr>
          <w:top w:val="nil"/>
          <w:left w:val="nil"/>
          <w:bottom w:val="nil"/>
          <w:right w:val="nil"/>
          <w:between w:val="nil"/>
        </w:pBdr>
        <w:spacing w:after="240" w:line="240" w:lineRule="auto"/>
        <w:jc w:val="both"/>
        <w:rPr>
          <w:rFonts w:cs="Arial"/>
          <w:lang w:eastAsia="es-ES"/>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lastRenderedPageBreak/>
        <w:t>En</w:t>
      </w:r>
      <w:r w:rsidR="005C6544">
        <w:rPr>
          <w:rFonts w:eastAsia="Arial" w:cs="Arial"/>
          <w:lang w:eastAsia="es-ES"/>
        </w:rPr>
        <w:t xml:space="preserve"> aquest contracte es preveuen 3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7263B0">
      <w:pPr>
        <w:pStyle w:val="Pargrafdellista"/>
        <w:numPr>
          <w:ilvl w:val="0"/>
          <w:numId w:val="31"/>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Pr>
          <w:rFonts w:ascii="Arial" w:eastAsia="Times" w:hAnsi="Arial" w:cs="Arial"/>
          <w:szCs w:val="20"/>
        </w:rPr>
        <w:t>un cop assolida la fita 1</w:t>
      </w:r>
      <w:r w:rsidRPr="00A727D5">
        <w:rPr>
          <w:rFonts w:ascii="Arial" w:eastAsia="Times" w:hAnsi="Arial" w:cs="Arial"/>
          <w:szCs w:val="20"/>
        </w:rPr>
        <w:t xml:space="preserve">, </w:t>
      </w:r>
    </w:p>
    <w:p w:rsidR="00B03796" w:rsidRPr="00A727D5" w:rsidRDefault="00B03796" w:rsidP="007263B0">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un segon pagament, del 25 % de l’import total d’adjudicació, un cop assolida la fita</w:t>
      </w:r>
      <w:r>
        <w:rPr>
          <w:rFonts w:ascii="Arial" w:eastAsia="Times" w:hAnsi="Arial" w:cs="Arial"/>
          <w:szCs w:val="20"/>
        </w:rPr>
        <w:t xml:space="preserve"> 2</w:t>
      </w:r>
      <w:r w:rsidRPr="00A727D5">
        <w:rPr>
          <w:rFonts w:ascii="Arial" w:eastAsia="Times" w:hAnsi="Arial" w:cs="Arial"/>
          <w:szCs w:val="20"/>
        </w:rPr>
        <w:t xml:space="preserve">, </w:t>
      </w:r>
    </w:p>
    <w:p w:rsidR="00B03796" w:rsidRDefault="005C6544" w:rsidP="007263B0">
      <w:pPr>
        <w:pStyle w:val="Pargrafdellista"/>
        <w:numPr>
          <w:ilvl w:val="0"/>
          <w:numId w:val="29"/>
        </w:numPr>
        <w:ind w:left="360"/>
        <w:contextualSpacing w:val="0"/>
        <w:jc w:val="both"/>
        <w:rPr>
          <w:rFonts w:ascii="Arial" w:eastAsia="Times" w:hAnsi="Arial" w:cs="Arial"/>
          <w:szCs w:val="20"/>
        </w:rPr>
      </w:pPr>
      <w:r>
        <w:rPr>
          <w:rFonts w:ascii="Arial" w:eastAsia="Times" w:hAnsi="Arial" w:cs="Arial"/>
          <w:szCs w:val="20"/>
        </w:rPr>
        <w:t>i un pagament al final, del 50</w:t>
      </w:r>
      <w:r w:rsidR="00B03796" w:rsidRPr="00A727D5">
        <w:rPr>
          <w:rFonts w:ascii="Arial" w:eastAsia="Times" w:hAnsi="Arial" w:cs="Arial"/>
          <w:szCs w:val="20"/>
        </w:rPr>
        <w:t xml:space="preserve"> % de l’import total d’adjudicació, en finalitzar l’execució del contracte, un cop assolida la fita</w:t>
      </w:r>
      <w:r>
        <w:rPr>
          <w:rFonts w:ascii="Arial" w:eastAsia="Times" w:hAnsi="Arial" w:cs="Arial"/>
          <w:szCs w:val="20"/>
        </w:rPr>
        <w:t xml:space="preserve"> 3</w:t>
      </w:r>
      <w:r w:rsidR="00B03796" w:rsidRPr="00A727D5">
        <w:rPr>
          <w:rFonts w:ascii="Arial" w:eastAsia="Times" w:hAnsi="Arial" w:cs="Arial"/>
          <w:szCs w:val="20"/>
        </w:rPr>
        <w:t>.</w:t>
      </w:r>
    </w:p>
    <w:p w:rsidR="00B03796" w:rsidRPr="00A727D5" w:rsidRDefault="00B03796" w:rsidP="00B03796">
      <w:pPr>
        <w:pStyle w:val="Pargrafdellista"/>
        <w:ind w:left="360"/>
        <w:contextualSpacing w:val="0"/>
        <w:jc w:val="both"/>
        <w:rPr>
          <w:rFonts w:ascii="Arial" w:eastAsia="Times" w:hAnsi="Arial" w:cs="Arial"/>
          <w:szCs w:val="20"/>
        </w:rPr>
      </w:pPr>
    </w:p>
    <w:p w:rsidR="005C6544" w:rsidRPr="005C6544" w:rsidRDefault="005C6544" w:rsidP="005C6544">
      <w:pPr>
        <w:spacing w:after="240" w:line="240" w:lineRule="auto"/>
        <w:jc w:val="both"/>
        <w:rPr>
          <w:snapToGrid w:val="0"/>
          <w:lang w:eastAsia="es-ES"/>
        </w:rPr>
      </w:pPr>
      <w:r w:rsidRPr="005C6544">
        <w:rPr>
          <w:snapToGrid w:val="0"/>
          <w:lang w:eastAsia="es-ES"/>
        </w:rPr>
        <w:t>En tots els casos, el pagament es farà previ lliurament i aprovació per part de la Direcció General d’Innovació, Economia Digital i Emprenedoria, en coordinació amb l’Agència, i d’una memòria justificativa de les hores i les tasques fetes.</w:t>
      </w:r>
    </w:p>
    <w:p w:rsidR="005C6544" w:rsidRPr="005C6544" w:rsidRDefault="005C6544" w:rsidP="005C6544">
      <w:pPr>
        <w:spacing w:after="240" w:line="240" w:lineRule="auto"/>
        <w:jc w:val="both"/>
        <w:rPr>
          <w:snapToGrid w:val="0"/>
          <w:lang w:eastAsia="es-ES"/>
        </w:rPr>
      </w:pPr>
      <w:r w:rsidRPr="005C6544">
        <w:rPr>
          <w:snapToGrid w:val="0"/>
          <w:lang w:eastAsia="es-ES"/>
        </w:rPr>
        <w:t xml:space="preserve">Per tal que l’Administració pugui fer efectius els pagaments, l’adjudicatari ha d'emetre'n les factures, en les quals ha de quedar reflectit separadament l’IVA i cal especificar-hi la descripció de l’objecte del contracte realitzat i el període corresponent.  </w:t>
      </w: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12" w:name="_Toc34139658"/>
      <w:r w:rsidRPr="00F61656">
        <w:rPr>
          <w:rFonts w:cs="Arial"/>
          <w:sz w:val="22"/>
          <w:szCs w:val="22"/>
        </w:rPr>
        <w:t xml:space="preserve">I. </w:t>
      </w:r>
      <w:r w:rsidR="005408C9" w:rsidRPr="00F61656">
        <w:rPr>
          <w:rFonts w:cs="Arial"/>
          <w:sz w:val="22"/>
          <w:szCs w:val="22"/>
        </w:rPr>
        <w:t>DISPOSICIONS GENERALS</w:t>
      </w:r>
      <w:bookmarkEnd w:id="1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0"/>
      <w:bookmarkStart w:id="14" w:name="_Toc34139659"/>
      <w:r w:rsidRPr="00F61656">
        <w:rPr>
          <w:rFonts w:ascii="Arial" w:hAnsi="Arial" w:cs="Arial"/>
          <w:i w:val="0"/>
          <w:sz w:val="22"/>
          <w:szCs w:val="22"/>
        </w:rPr>
        <w:t>Primera. Objecte del contracte</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1"/>
      <w:bookmarkStart w:id="16" w:name="_Toc34139660"/>
      <w:r w:rsidRPr="00F61656">
        <w:rPr>
          <w:rFonts w:ascii="Arial" w:hAnsi="Arial" w:cs="Arial"/>
          <w:i w:val="0"/>
          <w:sz w:val="22"/>
          <w:szCs w:val="22"/>
        </w:rPr>
        <w:t>Segona. Necessitats administratives que cal satisfer i idoneïtat del contracte</w:t>
      </w:r>
      <w:bookmarkEnd w:id="15"/>
      <w:bookmarkEnd w:id="16"/>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2"/>
      <w:bookmarkStart w:id="18" w:name="_Toc34139661"/>
      <w:r w:rsidRPr="00F61656">
        <w:rPr>
          <w:rFonts w:ascii="Arial" w:hAnsi="Arial" w:cs="Arial"/>
          <w:i w:val="0"/>
          <w:sz w:val="22"/>
          <w:szCs w:val="22"/>
        </w:rPr>
        <w:t>Tercera. Dades econòmiques del contracte i existència de crèdit</w:t>
      </w:r>
      <w:bookmarkEnd w:id="17"/>
      <w:bookmarkEnd w:id="1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3"/>
      <w:bookmarkStart w:id="20" w:name="_Toc34139662"/>
      <w:r w:rsidRPr="00F61656">
        <w:rPr>
          <w:rFonts w:ascii="Arial" w:hAnsi="Arial" w:cs="Arial"/>
          <w:i w:val="0"/>
          <w:sz w:val="22"/>
          <w:szCs w:val="22"/>
        </w:rPr>
        <w:t>Quarta. Termini de durada del contracte</w:t>
      </w:r>
      <w:bookmarkEnd w:id="19"/>
      <w:bookmarkEnd w:id="2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4"/>
      <w:bookmarkStart w:id="22" w:name="_Toc34139663"/>
      <w:r w:rsidRPr="00F61656">
        <w:rPr>
          <w:rFonts w:ascii="Arial" w:hAnsi="Arial" w:cs="Arial"/>
          <w:i w:val="0"/>
          <w:sz w:val="22"/>
          <w:szCs w:val="22"/>
        </w:rPr>
        <w:t>Cinquena. Règim jurídic del contracte</w:t>
      </w:r>
      <w:bookmarkEnd w:id="21"/>
      <w:bookmarkEnd w:id="22"/>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 xml:space="preserve">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w:t>
      </w:r>
      <w:proofErr w:type="spellStart"/>
      <w:r w:rsidR="00B87E9D">
        <w:rPr>
          <w:rFonts w:cs="Arial"/>
          <w:lang w:eastAsia="es-ES"/>
        </w:rPr>
        <w:t>sol.licitats</w:t>
      </w:r>
      <w:proofErr w:type="spellEnd"/>
      <w:r w:rsidR="00B87E9D">
        <w:rPr>
          <w:rFonts w:cs="Arial"/>
          <w:lang w:eastAsia="es-ES"/>
        </w:rPr>
        <w:t xml:space="preserve">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370B7A" w:rsidRDefault="00370B7A" w:rsidP="00370B7A">
      <w:pPr>
        <w:pStyle w:val="Pargrafdellista"/>
        <w:numPr>
          <w:ilvl w:val="0"/>
          <w:numId w:val="16"/>
        </w:numPr>
        <w:tabs>
          <w:tab w:val="left" w:pos="284"/>
        </w:tabs>
        <w:ind w:left="0" w:firstLine="0"/>
        <w:jc w:val="both"/>
        <w:rPr>
          <w:rFonts w:ascii="Arial" w:hAnsi="Arial" w:cs="Arial"/>
          <w:sz w:val="22"/>
          <w:szCs w:val="22"/>
        </w:rPr>
      </w:pPr>
      <w:r w:rsidRPr="00370B7A">
        <w:rPr>
          <w:rFonts w:ascii="Arial" w:hAnsi="Arial" w:cs="Arial"/>
          <w:sz w:val="22"/>
          <w:szCs w:val="22"/>
        </w:rPr>
        <w:t>Aquesta contractació es</w:t>
      </w:r>
      <w:r w:rsidR="00BA2C59">
        <w:rPr>
          <w:rFonts w:ascii="Arial" w:hAnsi="Arial" w:cs="Arial"/>
          <w:sz w:val="22"/>
          <w:szCs w:val="22"/>
        </w:rPr>
        <w:t xml:space="preserve"> realitza en col·laboració amb</w:t>
      </w:r>
      <w:r w:rsidR="00BA2C59" w:rsidRPr="00BA2C59">
        <w:rPr>
          <w:rFonts w:ascii="Arial" w:hAnsi="Arial" w:cs="Arial"/>
          <w:sz w:val="22"/>
          <w:szCs w:val="22"/>
        </w:rPr>
        <w:t xml:space="preserve"> l’Agència Catalana de Notícies</w:t>
      </w:r>
      <w:r w:rsidRPr="00370B7A">
        <w:rPr>
          <w:rFonts w:ascii="Arial" w:hAnsi="Arial" w:cs="Arial"/>
          <w:sz w:val="22"/>
          <w:szCs w:val="22"/>
        </w:rPr>
        <w:t>.</w:t>
      </w:r>
    </w:p>
    <w:p w:rsidR="00370B7A" w:rsidRDefault="00370B7A" w:rsidP="00370B7A">
      <w:pPr>
        <w:spacing w:after="0" w:line="240" w:lineRule="auto"/>
        <w:jc w:val="both"/>
        <w:rPr>
          <w:rFonts w:cs="Arial"/>
          <w:lang w:eastAsia="es-ES"/>
        </w:rPr>
      </w:pP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 xml:space="preserve">el supòsit de que el contracte hagi estat finançat amb Fons Europeus haurà de </w:t>
      </w:r>
      <w:proofErr w:type="spellStart"/>
      <w:r>
        <w:rPr>
          <w:rFonts w:ascii="Arial" w:hAnsi="Arial" w:cs="Arial"/>
          <w:sz w:val="22"/>
          <w:szCs w:val="22"/>
          <w:lang w:eastAsia="ca-ES"/>
        </w:rPr>
        <w:t>sometre’s</w:t>
      </w:r>
      <w:proofErr w:type="spellEnd"/>
      <w:r>
        <w:rPr>
          <w:rFonts w:ascii="Arial" w:hAnsi="Arial" w:cs="Arial"/>
          <w:sz w:val="22"/>
          <w:szCs w:val="22"/>
          <w:lang w:eastAsia="ca-ES"/>
        </w:rPr>
        <w:t xml:space="preserve">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3" w:name="_Toc21500325"/>
      <w:bookmarkStart w:id="24" w:name="_Toc34139664"/>
      <w:r w:rsidRPr="00F61656">
        <w:rPr>
          <w:rFonts w:ascii="Arial" w:hAnsi="Arial" w:cs="Arial"/>
          <w:i w:val="0"/>
          <w:sz w:val="22"/>
          <w:szCs w:val="22"/>
        </w:rPr>
        <w:t>Sisena. Admissió de variants</w:t>
      </w:r>
      <w:bookmarkEnd w:id="23"/>
      <w:bookmarkEnd w:id="2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6"/>
      <w:bookmarkStart w:id="26" w:name="_Toc34139665"/>
      <w:r w:rsidRPr="00F61656">
        <w:rPr>
          <w:rFonts w:ascii="Arial" w:hAnsi="Arial" w:cs="Arial"/>
          <w:i w:val="0"/>
          <w:sz w:val="22"/>
          <w:szCs w:val="22"/>
        </w:rPr>
        <w:t>Setena. Tramitació de l’expedient i procediment d’adjudicació</w:t>
      </w:r>
      <w:bookmarkEnd w:id="25"/>
      <w:bookmarkEnd w:id="26"/>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83397C" w:rsidRDefault="0083397C" w:rsidP="005408C9">
      <w:pPr>
        <w:pStyle w:val="Ttol2"/>
        <w:spacing w:before="0" w:after="0"/>
        <w:jc w:val="both"/>
        <w:rPr>
          <w:rFonts w:ascii="Arial" w:hAnsi="Arial" w:cs="Arial"/>
          <w:i w:val="0"/>
          <w:sz w:val="22"/>
          <w:szCs w:val="22"/>
        </w:rPr>
      </w:pPr>
      <w:bookmarkStart w:id="27" w:name="_Toc21500327"/>
      <w:bookmarkStart w:id="28" w:name="_Toc34139666"/>
    </w:p>
    <w:p w:rsidR="0083397C" w:rsidRDefault="0083397C" w:rsidP="005408C9">
      <w:pPr>
        <w:pStyle w:val="Ttol2"/>
        <w:spacing w:before="0" w:after="0"/>
        <w:jc w:val="both"/>
        <w:rPr>
          <w:rFonts w:ascii="Arial" w:hAnsi="Arial" w:cs="Arial"/>
          <w:i w:val="0"/>
          <w:sz w:val="22"/>
          <w:szCs w:val="22"/>
        </w:rPr>
      </w:pPr>
    </w:p>
    <w:p w:rsidR="0083397C" w:rsidRDefault="0083397C"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7"/>
      <w:bookmarkEnd w:id="28"/>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530E66"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9" w:name="_Toc21500328"/>
      <w:bookmarkStart w:id="30" w:name="_Toc34139667"/>
      <w:r w:rsidRPr="00F61656">
        <w:rPr>
          <w:rFonts w:ascii="Arial" w:hAnsi="Arial" w:cs="Arial"/>
          <w:i w:val="0"/>
          <w:sz w:val="22"/>
          <w:szCs w:val="22"/>
        </w:rPr>
        <w:t>Novena. Aptitud per contractar</w:t>
      </w:r>
      <w:bookmarkEnd w:id="29"/>
      <w:bookmarkEnd w:id="30"/>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DC73E8">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31" w:name="_Toc21500329"/>
      <w:bookmarkStart w:id="32" w:name="_Toc34139668"/>
      <w:r w:rsidRPr="00F61656">
        <w:rPr>
          <w:rFonts w:ascii="Arial" w:hAnsi="Arial" w:cs="Arial"/>
          <w:i w:val="0"/>
          <w:snapToGrid w:val="0"/>
          <w:sz w:val="22"/>
          <w:szCs w:val="22"/>
        </w:rPr>
        <w:t>Desena. Solvència de les empreses licitadores</w:t>
      </w:r>
      <w:bookmarkEnd w:id="31"/>
      <w:bookmarkEnd w:id="32"/>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3" w:name="_Toc21500330"/>
      <w:bookmarkStart w:id="34" w:name="_Toc34139669"/>
      <w:r w:rsidRPr="00F61656">
        <w:rPr>
          <w:rFonts w:cs="Arial"/>
          <w:sz w:val="22"/>
          <w:szCs w:val="22"/>
        </w:rPr>
        <w:t>II. DISPOSICIONS RELATIVES A LA LICITACIÓ, L‘ADJUDICACIÓ I LA FORMALITZACIÓ DEL CONTRACTE</w:t>
      </w:r>
      <w:bookmarkEnd w:id="33"/>
      <w:bookmarkEnd w:id="3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1"/>
      <w:bookmarkStart w:id="36" w:name="_Toc34139670"/>
      <w:r w:rsidRPr="00F61656">
        <w:rPr>
          <w:rFonts w:ascii="Arial" w:hAnsi="Arial" w:cs="Arial"/>
          <w:i w:val="0"/>
          <w:sz w:val="22"/>
          <w:szCs w:val="22"/>
        </w:rPr>
        <w:t>Onzena. Presentació de documentació i de proposicions</w:t>
      </w:r>
      <w:bookmarkEnd w:id="35"/>
      <w:bookmarkEnd w:id="36"/>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0C5AD8" w:rsidRPr="0078297B" w:rsidRDefault="005408C9" w:rsidP="0078297B">
      <w:pPr>
        <w:tabs>
          <w:tab w:val="left" w:pos="0"/>
          <w:tab w:val="left" w:pos="680"/>
          <w:tab w:val="left" w:pos="1473"/>
          <w:tab w:val="left" w:pos="4320"/>
        </w:tabs>
        <w:spacing w:after="0" w:line="240" w:lineRule="auto"/>
        <w:jc w:val="both"/>
        <w:rPr>
          <w:rStyle w:val="ui-provide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r w:rsidR="0078297B">
        <w:rPr>
          <w:rFonts w:cs="Arial"/>
        </w:rPr>
        <w:t xml:space="preserve"> </w:t>
      </w:r>
      <w:hyperlink r:id="rId16" w:history="1">
        <w:r w:rsidR="000C5AD8" w:rsidRPr="007A29E6">
          <w:rPr>
            <w:rStyle w:val="Enlla"/>
          </w:rPr>
          <w:t>https://contractaciopublica.cat/ca/manuals/usuari</w:t>
        </w:r>
      </w:hyperlink>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83397C" w:rsidP="005408C9">
      <w:pPr>
        <w:autoSpaceDE w:val="0"/>
        <w:autoSpaceDN w:val="0"/>
        <w:adjustRightInd w:val="0"/>
        <w:spacing w:after="0" w:line="240" w:lineRule="auto"/>
        <w:jc w:val="both"/>
        <w:rPr>
          <w:rStyle w:val="Enlla"/>
        </w:rPr>
      </w:pPr>
      <w:hyperlink r:id="rId17" w:history="1">
        <w:r w:rsidRPr="007A29E6">
          <w:rPr>
            <w:rStyle w:val="Enlla"/>
          </w:rPr>
          <w:t>https://contractaciopublica.cat/ca/manuals/usuari</w:t>
        </w:r>
      </w:hyperlink>
    </w:p>
    <w:p w:rsidR="0083397C" w:rsidRPr="00F61656" w:rsidRDefault="0083397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83397C" w:rsidRDefault="0083397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lastRenderedPageBreak/>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w:t>
      </w:r>
      <w:r>
        <w:rPr>
          <w:rFonts w:cs="Arial"/>
          <w:snapToGrid w:val="0"/>
          <w:lang w:eastAsia="es-ES"/>
        </w:rPr>
        <w:lastRenderedPageBreak/>
        <w:t xml:space="preserve">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83397C">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3397C">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7" w:name="_Toc21500332"/>
      <w:bookmarkStart w:id="38" w:name="_Toc34139671"/>
      <w:r w:rsidRPr="005A5BCD">
        <w:rPr>
          <w:rFonts w:ascii="Arial" w:hAnsi="Arial" w:cs="Arial"/>
          <w:i w:val="0"/>
          <w:sz w:val="22"/>
          <w:szCs w:val="22"/>
        </w:rPr>
        <w:t>Dotzena. Mesa de contractació</w:t>
      </w:r>
      <w:bookmarkEnd w:id="37"/>
      <w:bookmarkEnd w:id="38"/>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9" w:name="_Toc21500333"/>
      <w:bookmarkStart w:id="40" w:name="_Toc34139672"/>
      <w:r w:rsidRPr="005A5BCD">
        <w:rPr>
          <w:rFonts w:ascii="Arial" w:hAnsi="Arial" w:cs="Arial"/>
          <w:i w:val="0"/>
          <w:sz w:val="22"/>
          <w:szCs w:val="22"/>
        </w:rPr>
        <w:t>Tretzena. Comitè d’experts</w:t>
      </w:r>
      <w:bookmarkEnd w:id="39"/>
      <w:bookmarkEnd w:id="40"/>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4"/>
      <w:bookmarkStart w:id="42" w:name="_Toc34139673"/>
      <w:r w:rsidRPr="00F61656">
        <w:rPr>
          <w:rFonts w:ascii="Arial" w:hAnsi="Arial" w:cs="Arial"/>
          <w:i w:val="0"/>
          <w:sz w:val="22"/>
          <w:szCs w:val="22"/>
        </w:rPr>
        <w:t>Catorzena. Determinació de l’oferta econòmicament més avantatjosa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456D14" w:rsidRPr="0083397C"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5"/>
      <w:bookmarkStart w:id="44" w:name="_Toc34139674"/>
      <w:r w:rsidRPr="00F61656">
        <w:rPr>
          <w:rFonts w:ascii="Arial" w:hAnsi="Arial" w:cs="Arial"/>
          <w:i w:val="0"/>
          <w:sz w:val="22"/>
          <w:szCs w:val="22"/>
        </w:rPr>
        <w:t>Quinzena. Classificació de les ofertes i requeriment de documentació previ a l’adjudicació</w:t>
      </w:r>
      <w:bookmarkEnd w:id="43"/>
      <w:bookmarkEnd w:id="4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83397C" w:rsidRDefault="005408C9" w:rsidP="0083397C">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6"/>
      <w:bookmarkStart w:id="46" w:name="_Toc34139675"/>
      <w:r w:rsidRPr="00F61656">
        <w:rPr>
          <w:rFonts w:ascii="Arial" w:hAnsi="Arial" w:cs="Arial"/>
          <w:i w:val="0"/>
          <w:sz w:val="22"/>
          <w:szCs w:val="22"/>
        </w:rPr>
        <w:t>Setzena. Garantia definitiva</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7"/>
      <w:bookmarkStart w:id="48" w:name="_Toc34139676"/>
      <w:r w:rsidRPr="00F61656">
        <w:rPr>
          <w:rFonts w:ascii="Arial" w:hAnsi="Arial" w:cs="Arial"/>
          <w:i w:val="0"/>
          <w:sz w:val="22"/>
          <w:szCs w:val="22"/>
        </w:rPr>
        <w:t>Dissetena. Decisió de no adjudicar o subscriure el contracte i desistiment</w:t>
      </w:r>
      <w:bookmarkEnd w:id="47"/>
      <w:bookmarkEnd w:id="4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38"/>
      <w:bookmarkStart w:id="50" w:name="_Toc34139677"/>
      <w:r w:rsidRPr="00F61656">
        <w:rPr>
          <w:rFonts w:ascii="Arial" w:hAnsi="Arial" w:cs="Arial"/>
          <w:i w:val="0"/>
          <w:sz w:val="22"/>
          <w:szCs w:val="22"/>
        </w:rPr>
        <w:t>Divuitena. Adjudicació del contracte</w:t>
      </w:r>
      <w:bookmarkEnd w:id="49"/>
      <w:bookmarkEnd w:id="5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39"/>
      <w:bookmarkStart w:id="52" w:name="_Toc34139678"/>
      <w:r w:rsidRPr="00F61656">
        <w:rPr>
          <w:rFonts w:ascii="Arial" w:hAnsi="Arial" w:cs="Arial"/>
          <w:i w:val="0"/>
          <w:sz w:val="22"/>
          <w:szCs w:val="22"/>
        </w:rPr>
        <w:t>Dinovena. Formalització i perfecció del contracte</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3" w:name="_Toc21500340"/>
      <w:bookmarkStart w:id="54" w:name="_Toc34139679"/>
      <w:r w:rsidRPr="00F61656">
        <w:rPr>
          <w:rFonts w:cs="Arial"/>
          <w:sz w:val="22"/>
          <w:szCs w:val="22"/>
        </w:rPr>
        <w:t>III. DISPOSICIONS RELATIVES A L’EXECUCIÓ DEL CONTRACTE</w:t>
      </w:r>
      <w:bookmarkEnd w:id="53"/>
      <w:bookmarkEnd w:id="54"/>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1"/>
      <w:bookmarkStart w:id="56" w:name="_Toc34139680"/>
      <w:r w:rsidRPr="00F61656">
        <w:rPr>
          <w:rFonts w:ascii="Arial" w:hAnsi="Arial" w:cs="Arial"/>
          <w:i w:val="0"/>
          <w:sz w:val="22"/>
          <w:szCs w:val="22"/>
        </w:rPr>
        <w:t>Vintena. Condicions especials d’execució</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2"/>
      <w:bookmarkStart w:id="58" w:name="_Toc34139681"/>
      <w:r w:rsidRPr="00F61656">
        <w:rPr>
          <w:rFonts w:ascii="Arial" w:hAnsi="Arial" w:cs="Arial"/>
          <w:i w:val="0"/>
          <w:sz w:val="22"/>
          <w:szCs w:val="22"/>
        </w:rPr>
        <w:t>Vint-i-unena. Execució i supervisió dels serveis</w:t>
      </w:r>
      <w:bookmarkEnd w:id="57"/>
      <w:bookmarkEnd w:id="58"/>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3"/>
      <w:bookmarkStart w:id="60" w:name="_Toc34139682"/>
      <w:r w:rsidRPr="00F61656">
        <w:rPr>
          <w:rFonts w:ascii="Arial" w:hAnsi="Arial" w:cs="Arial"/>
          <w:i w:val="0"/>
          <w:sz w:val="22"/>
          <w:szCs w:val="22"/>
        </w:rPr>
        <w:t>Vint-i-dosena. Programa de treball</w:t>
      </w:r>
      <w:bookmarkEnd w:id="59"/>
      <w:bookmarkEnd w:id="6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83397C" w:rsidRDefault="0083397C" w:rsidP="005408C9">
      <w:pPr>
        <w:pStyle w:val="Ttol2"/>
        <w:spacing w:before="0" w:after="0"/>
        <w:jc w:val="both"/>
        <w:rPr>
          <w:rFonts w:ascii="Arial" w:hAnsi="Arial" w:cs="Arial"/>
          <w:i w:val="0"/>
          <w:sz w:val="22"/>
          <w:szCs w:val="22"/>
        </w:rPr>
      </w:pPr>
      <w:bookmarkStart w:id="61" w:name="_Toc21500344"/>
      <w:bookmarkStart w:id="62" w:name="_Toc34139683"/>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Vint-i-tresena. Compliment de terminis i correcta execució del contracte</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5"/>
      <w:bookmarkStart w:id="64" w:name="_Toc34139684"/>
      <w:r w:rsidRPr="00F61656">
        <w:rPr>
          <w:rFonts w:ascii="Arial" w:hAnsi="Arial" w:cs="Arial"/>
          <w:i w:val="0"/>
          <w:sz w:val="22"/>
          <w:szCs w:val="22"/>
        </w:rPr>
        <w:t>Vint-i-quatrena. Persona responsable del contracte</w:t>
      </w:r>
      <w:bookmarkEnd w:id="63"/>
      <w:bookmarkEnd w:id="64"/>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46"/>
      <w:bookmarkStart w:id="66" w:name="_Toc34139685"/>
      <w:r w:rsidRPr="00F61656">
        <w:rPr>
          <w:rFonts w:ascii="Arial" w:hAnsi="Arial" w:cs="Arial"/>
          <w:i w:val="0"/>
          <w:sz w:val="22"/>
          <w:szCs w:val="22"/>
        </w:rPr>
        <w:t>Vint-i-cinquena. Resolució d’incidències</w:t>
      </w:r>
      <w:bookmarkEnd w:id="65"/>
      <w:bookmarkEnd w:id="6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7"/>
      <w:bookmarkStart w:id="68" w:name="_Toc34139686"/>
      <w:r w:rsidRPr="00F61656">
        <w:rPr>
          <w:rFonts w:ascii="Arial" w:hAnsi="Arial" w:cs="Arial"/>
          <w:i w:val="0"/>
          <w:sz w:val="22"/>
          <w:szCs w:val="22"/>
        </w:rPr>
        <w:t>Vint-i-sisena. Resolució de dubtes tècnics interpretatius</w:t>
      </w:r>
      <w:bookmarkEnd w:id="67"/>
      <w:bookmarkEnd w:id="68"/>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9" w:name="_Toc21500348"/>
      <w:bookmarkStart w:id="70" w:name="_Toc34139687"/>
      <w:r w:rsidRPr="00F61656">
        <w:rPr>
          <w:rFonts w:cs="Arial"/>
          <w:sz w:val="22"/>
          <w:szCs w:val="22"/>
        </w:rPr>
        <w:t>IV. DISPOSICIONS RELATIVES ALS DRETS I OBLIGACIONS DE LES PARTS</w:t>
      </w:r>
      <w:bookmarkEnd w:id="69"/>
      <w:bookmarkEnd w:id="70"/>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49"/>
      <w:bookmarkStart w:id="72" w:name="_Toc34139688"/>
      <w:r w:rsidRPr="00F61656">
        <w:rPr>
          <w:rFonts w:ascii="Arial" w:hAnsi="Arial" w:cs="Arial"/>
          <w:i w:val="0"/>
          <w:sz w:val="22"/>
          <w:szCs w:val="22"/>
        </w:rPr>
        <w:t>Vint-i-setena. Abonaments a l’empresa contractista</w:t>
      </w:r>
      <w:bookmarkEnd w:id="71"/>
      <w:bookmarkEnd w:id="72"/>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xml:space="preserve">, les factures </w:t>
      </w:r>
      <w:r w:rsidRPr="00F61656">
        <w:rPr>
          <w:rFonts w:cs="Arial"/>
          <w:shd w:val="clear" w:color="auto" w:fill="FFFFFF"/>
          <w:lang w:eastAsia="es-ES"/>
        </w:rPr>
        <w:lastRenderedPageBreak/>
        <w:t>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3" w:name="_Toc21500350"/>
      <w:bookmarkStart w:id="74" w:name="_Toc34139689"/>
      <w:r w:rsidRPr="00F61656">
        <w:rPr>
          <w:rFonts w:ascii="Arial" w:hAnsi="Arial" w:cs="Arial"/>
          <w:i w:val="0"/>
          <w:sz w:val="22"/>
          <w:szCs w:val="22"/>
        </w:rPr>
        <w:t>Vint-i-vuitena. Responsabilitat de l’empresa contractista</w:t>
      </w:r>
      <w:bookmarkEnd w:id="73"/>
      <w:bookmarkEnd w:id="74"/>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lastRenderedPageBreak/>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5" w:name="_Toc21500351"/>
      <w:bookmarkStart w:id="76"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5"/>
      <w:bookmarkEnd w:id="76"/>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w:t>
      </w:r>
      <w:r w:rsidRPr="00EB2259">
        <w:rPr>
          <w:rFonts w:ascii="Arial" w:hAnsi="Arial" w:cs="Arial"/>
          <w:sz w:val="22"/>
          <w:szCs w:val="22"/>
        </w:rPr>
        <w:lastRenderedPageBreak/>
        <w:t>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lastRenderedPageBreak/>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7"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7"/>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lastRenderedPageBreak/>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8" w:name="_Toc21500352"/>
      <w:bookmarkStart w:id="79" w:name="_Toc34139691"/>
      <w:r w:rsidRPr="00AE7325">
        <w:rPr>
          <w:rFonts w:ascii="Arial" w:hAnsi="Arial" w:cs="Arial"/>
          <w:i w:val="0"/>
          <w:sz w:val="22"/>
          <w:szCs w:val="22"/>
        </w:rPr>
        <w:t>Trentena. Prerrogatives de l’Administració</w:t>
      </w:r>
      <w:bookmarkEnd w:id="78"/>
      <w:bookmarkEnd w:id="79"/>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80" w:name="_Toc21500353"/>
      <w:bookmarkStart w:id="81" w:name="_Toc34139692"/>
      <w:r w:rsidRPr="00AE7325">
        <w:rPr>
          <w:rFonts w:ascii="Arial" w:hAnsi="Arial" w:cs="Arial"/>
          <w:i w:val="0"/>
          <w:sz w:val="22"/>
          <w:szCs w:val="22"/>
        </w:rPr>
        <w:t>Trenta-unena. Modificació del contracte</w:t>
      </w:r>
      <w:bookmarkEnd w:id="80"/>
      <w:bookmarkEnd w:id="8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4"/>
      <w:bookmarkStart w:id="83" w:name="_Toc34139693"/>
      <w:r w:rsidRPr="00F61656">
        <w:rPr>
          <w:rFonts w:ascii="Arial" w:hAnsi="Arial" w:cs="Arial"/>
          <w:i w:val="0"/>
          <w:sz w:val="22"/>
          <w:szCs w:val="22"/>
        </w:rPr>
        <w:t>Trenta-dosena. Suspensió del contracte</w:t>
      </w:r>
      <w:bookmarkEnd w:id="82"/>
      <w:bookmarkEnd w:id="8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4" w:name="_Toc21500355"/>
      <w:bookmarkStart w:id="85" w:name="_Toc34139694"/>
      <w:r w:rsidRPr="00F61656">
        <w:rPr>
          <w:rFonts w:cs="Arial"/>
          <w:sz w:val="22"/>
          <w:szCs w:val="22"/>
        </w:rPr>
        <w:t>V. DISPOSICIONS RELATIVES A LA SUCCESSIÓ, CESSIÓ, LA SUBCONTRACTACIÓ I LA REVISIÓ DE PREUS DEL CONTRACTE</w:t>
      </w:r>
      <w:bookmarkEnd w:id="84"/>
      <w:bookmarkEnd w:id="85"/>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6"/>
      <w:bookmarkStart w:id="87"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w:t>
      </w:r>
      <w:r w:rsidRPr="00F61656">
        <w:rPr>
          <w:rFonts w:cs="Arial"/>
          <w:lang w:eastAsia="es-ES"/>
        </w:rPr>
        <w:lastRenderedPageBreak/>
        <w:t xml:space="preserve">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Default="005408C9" w:rsidP="005408C9">
      <w:pPr>
        <w:spacing w:after="0" w:line="240" w:lineRule="auto"/>
        <w:jc w:val="both"/>
        <w:rPr>
          <w:rFonts w:cs="Arial"/>
          <w:lang w:eastAsia="es-ES"/>
        </w:rPr>
      </w:pPr>
    </w:p>
    <w:p w:rsidR="0083397C" w:rsidRDefault="0083397C" w:rsidP="005408C9">
      <w:pPr>
        <w:spacing w:after="0" w:line="240" w:lineRule="auto"/>
        <w:jc w:val="both"/>
        <w:rPr>
          <w:rFonts w:cs="Arial"/>
          <w:lang w:eastAsia="es-ES"/>
        </w:rPr>
      </w:pPr>
    </w:p>
    <w:p w:rsidR="0083397C" w:rsidRDefault="0083397C" w:rsidP="005408C9">
      <w:pPr>
        <w:spacing w:after="0" w:line="240" w:lineRule="auto"/>
        <w:jc w:val="both"/>
        <w:rPr>
          <w:rFonts w:cs="Arial"/>
          <w:lang w:eastAsia="es-ES"/>
        </w:rPr>
      </w:pPr>
    </w:p>
    <w:p w:rsidR="0083397C" w:rsidRPr="006C357B" w:rsidRDefault="0083397C" w:rsidP="005408C9">
      <w:pPr>
        <w:spacing w:after="0" w:line="240" w:lineRule="auto"/>
        <w:jc w:val="both"/>
        <w:rPr>
          <w:rFonts w:cs="Arial"/>
          <w:lang w:eastAsia="es-ES"/>
        </w:rPr>
      </w:pPr>
      <w:bookmarkStart w:id="88" w:name="_GoBack"/>
      <w:bookmarkEnd w:id="88"/>
    </w:p>
    <w:p w:rsidR="005408C9" w:rsidRDefault="005408C9" w:rsidP="005408C9">
      <w:pPr>
        <w:pStyle w:val="Ttol2"/>
        <w:spacing w:before="0" w:after="0"/>
        <w:jc w:val="both"/>
        <w:rPr>
          <w:rFonts w:ascii="Arial" w:hAnsi="Arial" w:cs="Arial"/>
          <w:i w:val="0"/>
          <w:sz w:val="22"/>
          <w:szCs w:val="22"/>
        </w:rPr>
      </w:pPr>
      <w:bookmarkStart w:id="89" w:name="_Toc21500357"/>
      <w:bookmarkStart w:id="90" w:name="_Toc34139696"/>
      <w:r w:rsidRPr="00F61656">
        <w:rPr>
          <w:rFonts w:ascii="Arial" w:hAnsi="Arial" w:cs="Arial"/>
          <w:i w:val="0"/>
          <w:sz w:val="22"/>
          <w:szCs w:val="22"/>
        </w:rPr>
        <w:lastRenderedPageBreak/>
        <w:t>Trenta-quatrena. Subcontractació</w:t>
      </w:r>
      <w:bookmarkEnd w:id="89"/>
      <w:bookmarkEnd w:id="90"/>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w:t>
      </w:r>
      <w:r w:rsidRPr="00F61656">
        <w:rPr>
          <w:rFonts w:cs="Arial"/>
          <w:lang w:eastAsia="es-ES"/>
        </w:rPr>
        <w:lastRenderedPageBreak/>
        <w:t xml:space="preserve">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91" w:name="_Toc21500358"/>
      <w:bookmarkStart w:id="92" w:name="_Toc34139697"/>
      <w:r w:rsidRPr="00F61656">
        <w:rPr>
          <w:rFonts w:ascii="Arial" w:hAnsi="Arial" w:cs="Arial"/>
          <w:i w:val="0"/>
          <w:sz w:val="22"/>
          <w:szCs w:val="22"/>
        </w:rPr>
        <w:t>Trenta-cinquena. Revisió de preus</w:t>
      </w:r>
      <w:bookmarkEnd w:id="91"/>
      <w:bookmarkEnd w:id="9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3" w:name="_Toc21500359"/>
      <w:bookmarkStart w:id="94" w:name="_Toc34139698"/>
      <w:r w:rsidRPr="00F61656">
        <w:rPr>
          <w:rFonts w:cs="Arial"/>
          <w:sz w:val="22"/>
          <w:szCs w:val="22"/>
        </w:rPr>
        <w:t>VI. DISPOSICIONS RELATIVES A L’EXTINCIÓ DEL CONTRACTE</w:t>
      </w:r>
      <w:bookmarkEnd w:id="93"/>
      <w:bookmarkEnd w:id="94"/>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5" w:name="_Toc21500360"/>
      <w:bookmarkStart w:id="96" w:name="_Toc34139699"/>
      <w:r w:rsidRPr="00F61656">
        <w:rPr>
          <w:rFonts w:ascii="Arial" w:hAnsi="Arial" w:cs="Arial"/>
          <w:i w:val="0"/>
          <w:sz w:val="22"/>
          <w:szCs w:val="22"/>
        </w:rPr>
        <w:t>Trenta-sisena. Recepció i liquidació</w:t>
      </w:r>
      <w:bookmarkEnd w:id="95"/>
      <w:bookmarkEnd w:id="96"/>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lastRenderedPageBreak/>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7" w:name="_Toc21500361"/>
      <w:bookmarkStart w:id="98" w:name="_Toc34139700"/>
      <w:r w:rsidRPr="00F61656">
        <w:rPr>
          <w:rFonts w:ascii="Arial" w:hAnsi="Arial" w:cs="Arial"/>
          <w:i w:val="0"/>
          <w:sz w:val="22"/>
          <w:szCs w:val="22"/>
        </w:rPr>
        <w:t>Trenta-setena. Termini de garantia i devolució o cancel·lació de la garantia definitiva</w:t>
      </w:r>
      <w:bookmarkEnd w:id="97"/>
      <w:bookmarkEnd w:id="9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9" w:name="_Toc21500362"/>
      <w:bookmarkStart w:id="100" w:name="_Toc34139701"/>
      <w:r w:rsidRPr="00F61656">
        <w:rPr>
          <w:rFonts w:ascii="Arial" w:hAnsi="Arial" w:cs="Arial"/>
          <w:i w:val="0"/>
          <w:sz w:val="22"/>
          <w:szCs w:val="22"/>
        </w:rPr>
        <w:t>Trenta-vuitena. Resolució del contracte</w:t>
      </w:r>
      <w:bookmarkEnd w:id="99"/>
      <w:bookmarkEnd w:id="10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101" w:name="_Toc21500363"/>
      <w:bookmarkStart w:id="102" w:name="_Toc34139702"/>
      <w:r w:rsidRPr="00F61656">
        <w:rPr>
          <w:rFonts w:cs="Arial"/>
          <w:sz w:val="22"/>
          <w:szCs w:val="22"/>
        </w:rPr>
        <w:t>VII. RECURSOS, MESURES PROVISIONALS I SUPÒSITS ESPECIALS DE NUL·LITAT CONTRACTUAL</w:t>
      </w:r>
      <w:bookmarkEnd w:id="101"/>
      <w:bookmarkEnd w:id="10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3" w:name="_Toc21500364"/>
      <w:bookmarkStart w:id="104" w:name="_Toc34139703"/>
      <w:r w:rsidRPr="00F61656">
        <w:rPr>
          <w:rFonts w:ascii="Arial" w:hAnsi="Arial" w:cs="Arial"/>
          <w:i w:val="0"/>
          <w:sz w:val="22"/>
          <w:szCs w:val="22"/>
        </w:rPr>
        <w:t>Trenta-novena. Règim de recursos</w:t>
      </w:r>
      <w:bookmarkEnd w:id="103"/>
      <w:bookmarkEnd w:id="10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w:t>
      </w:r>
      <w:r w:rsidRPr="00F61656">
        <w:rPr>
          <w:rFonts w:cs="Arial"/>
          <w:lang w:eastAsia="es-ES"/>
        </w:rPr>
        <w:lastRenderedPageBreak/>
        <w:t>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w:t>
      </w:r>
      <w:r w:rsidRPr="00F61656">
        <w:rPr>
          <w:rFonts w:cs="Arial"/>
          <w:lang w:eastAsia="es-ES"/>
        </w:rPr>
        <w:lastRenderedPageBreak/>
        <w:t>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5" w:name="_Toc21500365"/>
      <w:bookmarkStart w:id="106" w:name="_Toc34139704"/>
      <w:r w:rsidRPr="00F61656">
        <w:rPr>
          <w:rStyle w:val="Ttol2Car"/>
          <w:rFonts w:ascii="Arial" w:hAnsi="Arial" w:cs="Arial"/>
          <w:i w:val="0"/>
          <w:sz w:val="22"/>
          <w:szCs w:val="22"/>
        </w:rPr>
        <w:t>Quarantena. Arbitratge</w:t>
      </w:r>
      <w:bookmarkEnd w:id="105"/>
      <w:bookmarkEnd w:id="10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7" w:name="_Toc21500366"/>
      <w:bookmarkStart w:id="108" w:name="_Toc34139705"/>
      <w:r w:rsidRPr="00F61656">
        <w:rPr>
          <w:rFonts w:ascii="Arial" w:hAnsi="Arial" w:cs="Arial"/>
          <w:i w:val="0"/>
          <w:sz w:val="22"/>
          <w:szCs w:val="22"/>
        </w:rPr>
        <w:t>Quaranta-unena. Mesures cautelars</w:t>
      </w:r>
      <w:bookmarkEnd w:id="107"/>
      <w:bookmarkEnd w:id="108"/>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9" w:name="_Toc21500367"/>
      <w:bookmarkStart w:id="110" w:name="_Toc34139706"/>
      <w:r w:rsidRPr="00F61656">
        <w:rPr>
          <w:rFonts w:ascii="Arial" w:hAnsi="Arial" w:cs="Arial"/>
          <w:i w:val="0"/>
          <w:sz w:val="22"/>
          <w:szCs w:val="22"/>
        </w:rPr>
        <w:t>Quaranta-dosena. Règim d’invalidesa</w:t>
      </w:r>
      <w:bookmarkEnd w:id="109"/>
      <w:bookmarkEnd w:id="11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11" w:name="_Toc21500368"/>
      <w:bookmarkStart w:id="112" w:name="_Toc34139707"/>
      <w:r w:rsidRPr="00F61656">
        <w:rPr>
          <w:rFonts w:ascii="Arial" w:hAnsi="Arial" w:cs="Arial"/>
          <w:i w:val="0"/>
          <w:sz w:val="22"/>
          <w:szCs w:val="22"/>
        </w:rPr>
        <w:t>Quaranta-tresena. Jurisdicció competent</w:t>
      </w:r>
      <w:bookmarkEnd w:id="111"/>
      <w:bookmarkEnd w:id="11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 xml:space="preserve">Barcelona, </w:t>
      </w:r>
      <w:r w:rsidR="00236BF4">
        <w:rPr>
          <w:rFonts w:cs="Arial"/>
          <w:lang w:eastAsia="es-ES"/>
        </w:rPr>
        <w:t>30</w:t>
      </w:r>
      <w:r w:rsidR="00887454">
        <w:rPr>
          <w:rFonts w:cs="Arial"/>
          <w:lang w:eastAsia="es-ES"/>
        </w:rPr>
        <w:t xml:space="preserve"> de març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AD8" w:rsidRDefault="000C5AD8" w:rsidP="00BB0E31">
      <w:pPr>
        <w:spacing w:after="0" w:line="240" w:lineRule="auto"/>
      </w:pPr>
      <w:r>
        <w:separator/>
      </w:r>
    </w:p>
  </w:endnote>
  <w:endnote w:type="continuationSeparator" w:id="0">
    <w:p w:rsidR="000C5AD8" w:rsidRDefault="000C5AD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218705"/>
      <w:docPartObj>
        <w:docPartGallery w:val="Page Numbers (Bottom of Page)"/>
        <w:docPartUnique/>
      </w:docPartObj>
    </w:sdtPr>
    <w:sdtEndPr/>
    <w:sdtContent>
      <w:p w:rsidR="000C5AD8" w:rsidRDefault="000C5AD8">
        <w:pPr>
          <w:pStyle w:val="Peu"/>
          <w:jc w:val="right"/>
        </w:pPr>
        <w:r>
          <w:fldChar w:fldCharType="begin"/>
        </w:r>
        <w:r>
          <w:instrText>PAGE   \* MERGEFORMAT</w:instrText>
        </w:r>
        <w:r>
          <w:fldChar w:fldCharType="separate"/>
        </w:r>
        <w:r w:rsidR="00530E66">
          <w:rPr>
            <w:noProof/>
          </w:rPr>
          <w:t>77</w:t>
        </w:r>
        <w:r>
          <w:fldChar w:fldCharType="end"/>
        </w:r>
      </w:p>
    </w:sdtContent>
  </w:sdt>
  <w:p w:rsidR="000C5AD8" w:rsidRDefault="000C5A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AD8" w:rsidRDefault="000C5AD8" w:rsidP="00BB0E31">
      <w:pPr>
        <w:spacing w:after="0" w:line="240" w:lineRule="auto"/>
      </w:pPr>
      <w:r>
        <w:separator/>
      </w:r>
    </w:p>
  </w:footnote>
  <w:footnote w:type="continuationSeparator" w:id="0">
    <w:p w:rsidR="000C5AD8" w:rsidRDefault="000C5AD8" w:rsidP="00BB0E31">
      <w:pPr>
        <w:spacing w:after="0" w:line="240" w:lineRule="auto"/>
      </w:pPr>
      <w:r>
        <w:continuationSeparator/>
      </w:r>
    </w:p>
  </w:footnote>
  <w:footnote w:id="1">
    <w:p w:rsidR="000C5AD8" w:rsidRDefault="000C5AD8" w:rsidP="005408C9"/>
    <w:p w:rsidR="000C5AD8" w:rsidRPr="00092B8E" w:rsidRDefault="000C5AD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D8" w:rsidRDefault="000C5AD8">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0C5AD8" w:rsidRDefault="000C5A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CD62181"/>
    <w:multiLevelType w:val="hybridMultilevel"/>
    <w:tmpl w:val="091E0F4E"/>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7"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4"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2B21477B"/>
    <w:multiLevelType w:val="hybridMultilevel"/>
    <w:tmpl w:val="E4D2C83E"/>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37C697F"/>
    <w:multiLevelType w:val="hybridMultilevel"/>
    <w:tmpl w:val="E8382CDE"/>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3C48558B"/>
    <w:multiLevelType w:val="multilevel"/>
    <w:tmpl w:val="DB025CB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BEF636C"/>
    <w:multiLevelType w:val="multilevel"/>
    <w:tmpl w:val="0A8026F6"/>
    <w:lvl w:ilvl="0">
      <w:start w:val="2"/>
      <w:numFmt w:val="decimal"/>
      <w:lvlText w:val="%1."/>
      <w:lvlJc w:val="left"/>
      <w:pPr>
        <w:ind w:left="360" w:hanging="360"/>
      </w:pPr>
      <w:rPr>
        <w:b w:val="0"/>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8" w15:restartNumberingAfterBreak="0">
    <w:nsid w:val="52E8502F"/>
    <w:multiLevelType w:val="multilevel"/>
    <w:tmpl w:val="A3F8FF84"/>
    <w:lvl w:ilvl="0">
      <w:start w:val="3"/>
      <w:numFmt w:val="decimal"/>
      <w:lvlText w:val="%1."/>
      <w:lvlJc w:val="left"/>
      <w:pPr>
        <w:ind w:left="360" w:hanging="360"/>
      </w:pPr>
      <w:rPr>
        <w:b w:val="0"/>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9" w15:restartNumberingAfterBreak="0">
    <w:nsid w:val="577858E0"/>
    <w:multiLevelType w:val="multilevel"/>
    <w:tmpl w:val="BD169A7C"/>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6587E94"/>
    <w:multiLevelType w:val="multilevel"/>
    <w:tmpl w:val="A69E9802"/>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4"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5"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7E31C2E"/>
    <w:multiLevelType w:val="hybridMultilevel"/>
    <w:tmpl w:val="5114E43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3"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BE730B6"/>
    <w:multiLevelType w:val="multilevel"/>
    <w:tmpl w:val="D724416E"/>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D5298D"/>
    <w:multiLevelType w:val="multilevel"/>
    <w:tmpl w:val="5DF62C0E"/>
    <w:lvl w:ilvl="0">
      <w:start w:val="1"/>
      <w:numFmt w:val="bullet"/>
      <w:lvlText w:val="-"/>
      <w:lvlJc w:val="left"/>
      <w:pPr>
        <w:ind w:left="644" w:hanging="360"/>
      </w:pPr>
      <w:rPr>
        <w:rFonts w:ascii="Arial" w:eastAsia="Arial" w:hAnsi="Arial" w:cs="Arial"/>
      </w:rPr>
    </w:lvl>
    <w:lvl w:ilvl="1">
      <w:start w:val="1"/>
      <w:numFmt w:val="bullet"/>
      <w:lvlText w:val="-"/>
      <w:lvlJc w:val="left"/>
      <w:pPr>
        <w:ind w:left="1364" w:hanging="360"/>
      </w:pPr>
      <w:rPr>
        <w:rFonts w:ascii="Arial" w:eastAsia="Arial" w:hAnsi="Arial" w:cs="Arial"/>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1"/>
  </w:num>
  <w:num w:numId="3">
    <w:abstractNumId w:val="30"/>
  </w:num>
  <w:num w:numId="4">
    <w:abstractNumId w:val="42"/>
  </w:num>
  <w:num w:numId="5">
    <w:abstractNumId w:val="11"/>
  </w:num>
  <w:num w:numId="6">
    <w:abstractNumId w:val="38"/>
  </w:num>
  <w:num w:numId="7">
    <w:abstractNumId w:val="46"/>
  </w:num>
  <w:num w:numId="8">
    <w:abstractNumId w:val="18"/>
  </w:num>
  <w:num w:numId="9">
    <w:abstractNumId w:val="39"/>
  </w:num>
  <w:num w:numId="10">
    <w:abstractNumId w:val="47"/>
  </w:num>
  <w:num w:numId="11">
    <w:abstractNumId w:val="12"/>
  </w:num>
  <w:num w:numId="12">
    <w:abstractNumId w:val="13"/>
  </w:num>
  <w:num w:numId="13">
    <w:abstractNumId w:val="20"/>
  </w:num>
  <w:num w:numId="14">
    <w:abstractNumId w:val="24"/>
  </w:num>
  <w:num w:numId="15">
    <w:abstractNumId w:val="43"/>
  </w:num>
  <w:num w:numId="16">
    <w:abstractNumId w:val="25"/>
  </w:num>
  <w:num w:numId="17">
    <w:abstractNumId w:val="15"/>
  </w:num>
  <w:num w:numId="18">
    <w:abstractNumId w:val="21"/>
  </w:num>
  <w:num w:numId="19">
    <w:abstractNumId w:val="3"/>
  </w:num>
  <w:num w:numId="20">
    <w:abstractNumId w:val="1"/>
  </w:num>
  <w:num w:numId="21">
    <w:abstractNumId w:val="26"/>
  </w:num>
  <w:num w:numId="22">
    <w:abstractNumId w:val="37"/>
  </w:num>
  <w:num w:numId="23">
    <w:abstractNumId w:val="19"/>
  </w:num>
  <w:num w:numId="24">
    <w:abstractNumId w:val="48"/>
  </w:num>
  <w:num w:numId="25">
    <w:abstractNumId w:val="7"/>
  </w:num>
  <w:num w:numId="26">
    <w:abstractNumId w:val="8"/>
  </w:num>
  <w:num w:numId="27">
    <w:abstractNumId w:val="17"/>
  </w:num>
  <w:num w:numId="28">
    <w:abstractNumId w:val="35"/>
  </w:num>
  <w:num w:numId="29">
    <w:abstractNumId w:val="4"/>
  </w:num>
  <w:num w:numId="30">
    <w:abstractNumId w:val="31"/>
  </w:num>
  <w:num w:numId="31">
    <w:abstractNumId w:val="2"/>
  </w:num>
  <w:num w:numId="32">
    <w:abstractNumId w:val="22"/>
  </w:num>
  <w:num w:numId="33">
    <w:abstractNumId w:val="10"/>
  </w:num>
  <w:num w:numId="34">
    <w:abstractNumId w:val="40"/>
  </w:num>
  <w:num w:numId="35">
    <w:abstractNumId w:val="34"/>
  </w:num>
  <w:num w:numId="36">
    <w:abstractNumId w:val="14"/>
  </w:num>
  <w:num w:numId="37">
    <w:abstractNumId w:val="45"/>
  </w:num>
  <w:num w:numId="38">
    <w:abstractNumId w:val="44"/>
  </w:num>
  <w:num w:numId="39">
    <w:abstractNumId w:val="33"/>
  </w:num>
  <w:num w:numId="40">
    <w:abstractNumId w:val="32"/>
  </w:num>
  <w:num w:numId="41">
    <w:abstractNumId w:val="9"/>
  </w:num>
  <w:num w:numId="42">
    <w:abstractNumId w:val="36"/>
  </w:num>
  <w:num w:numId="43">
    <w:abstractNumId w:val="6"/>
  </w:num>
  <w:num w:numId="44">
    <w:abstractNumId w:val="27"/>
  </w:num>
  <w:num w:numId="45">
    <w:abstractNumId w:val="29"/>
  </w:num>
  <w:num w:numId="46">
    <w:abstractNumId w:val="28"/>
  </w:num>
  <w:num w:numId="47">
    <w:abstractNumId w:val="23"/>
  </w:num>
  <w:num w:numId="48">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proofState w:spelling="clean" w:grammar="clean"/>
  <w:attachedTemplate r:id="rId1"/>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6244"/>
    <w:rsid w:val="0000689A"/>
    <w:rsid w:val="00006C4D"/>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63A7"/>
    <w:rsid w:val="000A6CC5"/>
    <w:rsid w:val="000A7693"/>
    <w:rsid w:val="000B02AD"/>
    <w:rsid w:val="000B0DA8"/>
    <w:rsid w:val="000B1C1E"/>
    <w:rsid w:val="000B21FA"/>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AD8"/>
    <w:rsid w:val="000C5BB9"/>
    <w:rsid w:val="000C5C62"/>
    <w:rsid w:val="000C609A"/>
    <w:rsid w:val="000C6689"/>
    <w:rsid w:val="000C6D26"/>
    <w:rsid w:val="000C7ED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8CE"/>
    <w:rsid w:val="00155A2F"/>
    <w:rsid w:val="0015634B"/>
    <w:rsid w:val="00156F29"/>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7270"/>
    <w:rsid w:val="001F1961"/>
    <w:rsid w:val="001F211A"/>
    <w:rsid w:val="001F2E94"/>
    <w:rsid w:val="001F427C"/>
    <w:rsid w:val="001F4471"/>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366E"/>
    <w:rsid w:val="00233B58"/>
    <w:rsid w:val="002357B3"/>
    <w:rsid w:val="0023594A"/>
    <w:rsid w:val="00236B51"/>
    <w:rsid w:val="00236BF4"/>
    <w:rsid w:val="00237C70"/>
    <w:rsid w:val="00237F18"/>
    <w:rsid w:val="00241432"/>
    <w:rsid w:val="00242936"/>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0B87"/>
    <w:rsid w:val="00271337"/>
    <w:rsid w:val="002729AA"/>
    <w:rsid w:val="00272C2A"/>
    <w:rsid w:val="00272F6B"/>
    <w:rsid w:val="00273594"/>
    <w:rsid w:val="002765AB"/>
    <w:rsid w:val="002772A0"/>
    <w:rsid w:val="00277EE7"/>
    <w:rsid w:val="00280B16"/>
    <w:rsid w:val="00280D72"/>
    <w:rsid w:val="002812AC"/>
    <w:rsid w:val="00282AFA"/>
    <w:rsid w:val="00284112"/>
    <w:rsid w:val="002841CC"/>
    <w:rsid w:val="00284350"/>
    <w:rsid w:val="002846E5"/>
    <w:rsid w:val="00285958"/>
    <w:rsid w:val="002863FB"/>
    <w:rsid w:val="0028779E"/>
    <w:rsid w:val="002879AC"/>
    <w:rsid w:val="0029038E"/>
    <w:rsid w:val="00291BE5"/>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1CE9"/>
    <w:rsid w:val="002B637B"/>
    <w:rsid w:val="002B67D4"/>
    <w:rsid w:val="002B68C5"/>
    <w:rsid w:val="002C0005"/>
    <w:rsid w:val="002C013E"/>
    <w:rsid w:val="002C0403"/>
    <w:rsid w:val="002C1011"/>
    <w:rsid w:val="002C1CA0"/>
    <w:rsid w:val="002C22A9"/>
    <w:rsid w:val="002C27BD"/>
    <w:rsid w:val="002C2F29"/>
    <w:rsid w:val="002C3405"/>
    <w:rsid w:val="002C36EA"/>
    <w:rsid w:val="002C452B"/>
    <w:rsid w:val="002C6864"/>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A3"/>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605E1"/>
    <w:rsid w:val="0036073E"/>
    <w:rsid w:val="00361A02"/>
    <w:rsid w:val="00362070"/>
    <w:rsid w:val="003626F3"/>
    <w:rsid w:val="00363B25"/>
    <w:rsid w:val="00363E1F"/>
    <w:rsid w:val="003665D1"/>
    <w:rsid w:val="00366886"/>
    <w:rsid w:val="00366A9F"/>
    <w:rsid w:val="0036790D"/>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3300"/>
    <w:rsid w:val="003B3870"/>
    <w:rsid w:val="003B3DCA"/>
    <w:rsid w:val="003B440C"/>
    <w:rsid w:val="003B4524"/>
    <w:rsid w:val="003B4562"/>
    <w:rsid w:val="003B5411"/>
    <w:rsid w:val="003B71D1"/>
    <w:rsid w:val="003B7BCD"/>
    <w:rsid w:val="003C0ABB"/>
    <w:rsid w:val="003C1EA3"/>
    <w:rsid w:val="003C1FD1"/>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1421"/>
    <w:rsid w:val="00421B18"/>
    <w:rsid w:val="00421EC1"/>
    <w:rsid w:val="00421F77"/>
    <w:rsid w:val="00422AA6"/>
    <w:rsid w:val="00423ADC"/>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58"/>
    <w:rsid w:val="004A195A"/>
    <w:rsid w:val="004A1C5D"/>
    <w:rsid w:val="004A21A4"/>
    <w:rsid w:val="004A233C"/>
    <w:rsid w:val="004A34CE"/>
    <w:rsid w:val="004A4FB2"/>
    <w:rsid w:val="004A586B"/>
    <w:rsid w:val="004A5B1E"/>
    <w:rsid w:val="004A62F6"/>
    <w:rsid w:val="004A6A92"/>
    <w:rsid w:val="004A6D7C"/>
    <w:rsid w:val="004A7904"/>
    <w:rsid w:val="004A7C47"/>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6949"/>
    <w:rsid w:val="004C7594"/>
    <w:rsid w:val="004C7F53"/>
    <w:rsid w:val="004D0FF5"/>
    <w:rsid w:val="004D1E69"/>
    <w:rsid w:val="004D2EAB"/>
    <w:rsid w:val="004D352F"/>
    <w:rsid w:val="004D3707"/>
    <w:rsid w:val="004D3E1F"/>
    <w:rsid w:val="004D43EB"/>
    <w:rsid w:val="004D56C0"/>
    <w:rsid w:val="004D56E4"/>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A7C"/>
    <w:rsid w:val="004E5D38"/>
    <w:rsid w:val="004E5DD2"/>
    <w:rsid w:val="004E6990"/>
    <w:rsid w:val="004E71AD"/>
    <w:rsid w:val="004E79E0"/>
    <w:rsid w:val="004F01B8"/>
    <w:rsid w:val="004F0FC8"/>
    <w:rsid w:val="004F1154"/>
    <w:rsid w:val="004F14CE"/>
    <w:rsid w:val="004F1FF2"/>
    <w:rsid w:val="004F21DC"/>
    <w:rsid w:val="004F23A4"/>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0E66"/>
    <w:rsid w:val="005311E7"/>
    <w:rsid w:val="00531221"/>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73EB"/>
    <w:rsid w:val="00567B30"/>
    <w:rsid w:val="00567D83"/>
    <w:rsid w:val="00570305"/>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2AF"/>
    <w:rsid w:val="005C6544"/>
    <w:rsid w:val="005C77DD"/>
    <w:rsid w:val="005C7FFB"/>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7FD3"/>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E4F"/>
    <w:rsid w:val="00664509"/>
    <w:rsid w:val="00664742"/>
    <w:rsid w:val="00665757"/>
    <w:rsid w:val="00666C36"/>
    <w:rsid w:val="00667A73"/>
    <w:rsid w:val="00667B9A"/>
    <w:rsid w:val="00670267"/>
    <w:rsid w:val="00670A07"/>
    <w:rsid w:val="00671CF3"/>
    <w:rsid w:val="0067273E"/>
    <w:rsid w:val="00673713"/>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A0B7D"/>
    <w:rsid w:val="006A1E82"/>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63B0"/>
    <w:rsid w:val="00726805"/>
    <w:rsid w:val="00726F74"/>
    <w:rsid w:val="00727771"/>
    <w:rsid w:val="00727788"/>
    <w:rsid w:val="007305BC"/>
    <w:rsid w:val="007309AC"/>
    <w:rsid w:val="00731943"/>
    <w:rsid w:val="007326F6"/>
    <w:rsid w:val="007330A5"/>
    <w:rsid w:val="007331DD"/>
    <w:rsid w:val="007343FC"/>
    <w:rsid w:val="007373CC"/>
    <w:rsid w:val="00737929"/>
    <w:rsid w:val="00740A0E"/>
    <w:rsid w:val="007410B2"/>
    <w:rsid w:val="00742FA5"/>
    <w:rsid w:val="007431F4"/>
    <w:rsid w:val="00746734"/>
    <w:rsid w:val="00747369"/>
    <w:rsid w:val="007475B6"/>
    <w:rsid w:val="00747AFE"/>
    <w:rsid w:val="00747E76"/>
    <w:rsid w:val="0075067E"/>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297B"/>
    <w:rsid w:val="007833F8"/>
    <w:rsid w:val="007836A7"/>
    <w:rsid w:val="007839CF"/>
    <w:rsid w:val="007854C2"/>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EFB"/>
    <w:rsid w:val="007A506D"/>
    <w:rsid w:val="007A599E"/>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1C2B"/>
    <w:rsid w:val="00811DD8"/>
    <w:rsid w:val="00812022"/>
    <w:rsid w:val="00812F26"/>
    <w:rsid w:val="0081338E"/>
    <w:rsid w:val="00814916"/>
    <w:rsid w:val="00815C85"/>
    <w:rsid w:val="00815DD7"/>
    <w:rsid w:val="008164BB"/>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397C"/>
    <w:rsid w:val="00834742"/>
    <w:rsid w:val="00835E9E"/>
    <w:rsid w:val="008363BB"/>
    <w:rsid w:val="00836645"/>
    <w:rsid w:val="00837480"/>
    <w:rsid w:val="00840529"/>
    <w:rsid w:val="008405F2"/>
    <w:rsid w:val="008409DD"/>
    <w:rsid w:val="0084105C"/>
    <w:rsid w:val="0084131D"/>
    <w:rsid w:val="00842A95"/>
    <w:rsid w:val="00843F61"/>
    <w:rsid w:val="008440A4"/>
    <w:rsid w:val="008445A2"/>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82F"/>
    <w:rsid w:val="00987D60"/>
    <w:rsid w:val="00987DF6"/>
    <w:rsid w:val="009902B4"/>
    <w:rsid w:val="0099037F"/>
    <w:rsid w:val="00990415"/>
    <w:rsid w:val="009916C4"/>
    <w:rsid w:val="00991BD3"/>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48"/>
    <w:rsid w:val="009E5B63"/>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5693"/>
    <w:rsid w:val="00A2652A"/>
    <w:rsid w:val="00A265A5"/>
    <w:rsid w:val="00A2666B"/>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348C"/>
    <w:rsid w:val="00AA5CF8"/>
    <w:rsid w:val="00AA6F22"/>
    <w:rsid w:val="00AA7B55"/>
    <w:rsid w:val="00AB014C"/>
    <w:rsid w:val="00AB01A8"/>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AC2"/>
    <w:rsid w:val="00AC6CC1"/>
    <w:rsid w:val="00AC7465"/>
    <w:rsid w:val="00AD4295"/>
    <w:rsid w:val="00AD4F1C"/>
    <w:rsid w:val="00AD57CF"/>
    <w:rsid w:val="00AD5C39"/>
    <w:rsid w:val="00AD67BB"/>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C9F"/>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5486"/>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253F"/>
    <w:rsid w:val="00B830F9"/>
    <w:rsid w:val="00B84AE1"/>
    <w:rsid w:val="00B85C10"/>
    <w:rsid w:val="00B8618D"/>
    <w:rsid w:val="00B862DF"/>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2C59"/>
    <w:rsid w:val="00BA4757"/>
    <w:rsid w:val="00BA47BA"/>
    <w:rsid w:val="00BA4CC5"/>
    <w:rsid w:val="00BA66AA"/>
    <w:rsid w:val="00BA70E5"/>
    <w:rsid w:val="00BA7269"/>
    <w:rsid w:val="00BA77E0"/>
    <w:rsid w:val="00BA79A6"/>
    <w:rsid w:val="00BA7B3A"/>
    <w:rsid w:val="00BB073F"/>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627E"/>
    <w:rsid w:val="00BD7C9C"/>
    <w:rsid w:val="00BE00AD"/>
    <w:rsid w:val="00BE0394"/>
    <w:rsid w:val="00BE060B"/>
    <w:rsid w:val="00BE22BA"/>
    <w:rsid w:val="00BE2BF2"/>
    <w:rsid w:val="00BE30A9"/>
    <w:rsid w:val="00BE3D5B"/>
    <w:rsid w:val="00BE4273"/>
    <w:rsid w:val="00BE525A"/>
    <w:rsid w:val="00BE5554"/>
    <w:rsid w:val="00BE5E70"/>
    <w:rsid w:val="00BE61CC"/>
    <w:rsid w:val="00BE6E27"/>
    <w:rsid w:val="00BE76D3"/>
    <w:rsid w:val="00BE7C1C"/>
    <w:rsid w:val="00BF0A1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350"/>
    <w:rsid w:val="00C049E5"/>
    <w:rsid w:val="00C05167"/>
    <w:rsid w:val="00C0559A"/>
    <w:rsid w:val="00C057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97C"/>
    <w:rsid w:val="00C30FBB"/>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E1D"/>
    <w:rsid w:val="00DB72FB"/>
    <w:rsid w:val="00DB7C89"/>
    <w:rsid w:val="00DC03A1"/>
    <w:rsid w:val="00DC045D"/>
    <w:rsid w:val="00DC0A93"/>
    <w:rsid w:val="00DC13A5"/>
    <w:rsid w:val="00DC178C"/>
    <w:rsid w:val="00DC1AA9"/>
    <w:rsid w:val="00DC1DF3"/>
    <w:rsid w:val="00DC21FE"/>
    <w:rsid w:val="00DC2835"/>
    <w:rsid w:val="00DC2BA7"/>
    <w:rsid w:val="00DC2BF0"/>
    <w:rsid w:val="00DC3423"/>
    <w:rsid w:val="00DC3D40"/>
    <w:rsid w:val="00DC49F3"/>
    <w:rsid w:val="00DC5DE2"/>
    <w:rsid w:val="00DC6314"/>
    <w:rsid w:val="00DC6E72"/>
    <w:rsid w:val="00DC73E8"/>
    <w:rsid w:val="00DD0A49"/>
    <w:rsid w:val="00DD1556"/>
    <w:rsid w:val="00DD18B2"/>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2E45"/>
    <w:rsid w:val="00E13062"/>
    <w:rsid w:val="00E1404B"/>
    <w:rsid w:val="00E1480F"/>
    <w:rsid w:val="00E15736"/>
    <w:rsid w:val="00E15D4B"/>
    <w:rsid w:val="00E15D8A"/>
    <w:rsid w:val="00E162C0"/>
    <w:rsid w:val="00E16461"/>
    <w:rsid w:val="00E16908"/>
    <w:rsid w:val="00E16DD0"/>
    <w:rsid w:val="00E17C1B"/>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2259"/>
    <w:rsid w:val="00EB2E52"/>
    <w:rsid w:val="00EB43E3"/>
    <w:rsid w:val="00EB4668"/>
    <w:rsid w:val="00EB52F3"/>
    <w:rsid w:val="00EB55D9"/>
    <w:rsid w:val="00EB5B8F"/>
    <w:rsid w:val="00EB64CA"/>
    <w:rsid w:val="00EB69ED"/>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8A"/>
    <w:rsid w:val="00F340E5"/>
    <w:rsid w:val="00F3456F"/>
    <w:rsid w:val="00F352A0"/>
    <w:rsid w:val="00F360B2"/>
    <w:rsid w:val="00F362B8"/>
    <w:rsid w:val="00F362FB"/>
    <w:rsid w:val="00F37111"/>
    <w:rsid w:val="00F378E0"/>
    <w:rsid w:val="00F37E27"/>
    <w:rsid w:val="00F37FA6"/>
    <w:rsid w:val="00F41D61"/>
    <w:rsid w:val="00F41ED5"/>
    <w:rsid w:val="00F41FEA"/>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58CF"/>
    <w:rsid w:val="00F65C9A"/>
    <w:rsid w:val="00F66008"/>
    <w:rsid w:val="00F66045"/>
    <w:rsid w:val="00F66115"/>
    <w:rsid w:val="00F6765A"/>
    <w:rsid w:val="00F70204"/>
    <w:rsid w:val="00F7238A"/>
    <w:rsid w:val="00F731E6"/>
    <w:rsid w:val="00F73613"/>
    <w:rsid w:val="00F740FC"/>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68D"/>
    <w:rsid w:val="00FC0814"/>
    <w:rsid w:val="00FC1877"/>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7345"/>
    <o:shapelayout v:ext="edit">
      <o:idmap v:ext="edit" data="1"/>
    </o:shapelayout>
  </w:shapeDefaults>
  <w:decimalSymbol w:val=","/>
  <w:listSeparator w:val=";"/>
  <w14:docId w14:val="00A96090"/>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67E"/>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41"/>
      </w:numPr>
    </w:pPr>
    <w:rPr>
      <w:rFonts w:eastAsiaTheme="minorEastAsia"/>
    </w:rPr>
  </w:style>
  <w:style w:type="paragraph" w:customStyle="1" w:styleId="Llistaxifres">
    <w:name w:val="Llista xifres"/>
    <w:basedOn w:val="Llistanumerada"/>
    <w:qFormat/>
    <w:rsid w:val="004961C6"/>
    <w:pPr>
      <w:numPr>
        <w:numId w:val="43"/>
      </w:numPr>
      <w:tabs>
        <w:tab w:val="num" w:pos="360"/>
      </w:tabs>
      <w:ind w:left="360"/>
      <w:contextualSpacing w:val="0"/>
    </w:pPr>
  </w:style>
  <w:style w:type="paragraph" w:styleId="Llistaambpics">
    <w:name w:val="List Bullet"/>
    <w:basedOn w:val="Normal"/>
    <w:uiPriority w:val="99"/>
    <w:unhideWhenUsed/>
    <w:rsid w:val="004961C6"/>
    <w:pPr>
      <w:numPr>
        <w:numId w:val="42"/>
      </w:numPr>
      <w:contextualSpacing/>
    </w:pPr>
  </w:style>
  <w:style w:type="paragraph" w:styleId="Llistanumerada">
    <w:name w:val="List Number"/>
    <w:basedOn w:val="Normal"/>
    <w:uiPriority w:val="99"/>
    <w:semiHidden/>
    <w:unhideWhenUsed/>
    <w:rsid w:val="004961C6"/>
    <w:pPr>
      <w:numPr>
        <w:numId w:val="39"/>
      </w:numPr>
      <w:contextualSpacing/>
    </w:pPr>
  </w:style>
  <w:style w:type="character" w:customStyle="1" w:styleId="ui-provider">
    <w:name w:val="ui-provider"/>
    <w:basedOn w:val="Tipusdelletraperdefectedelpargraf"/>
    <w:rsid w:val="000C5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AEE29-9C29-41F2-B7C9-472CC262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170</TotalTime>
  <Pages>79</Pages>
  <Words>30386</Words>
  <Characters>173201</Characters>
  <Application>Microsoft Office Word</Application>
  <DocSecurity>0</DocSecurity>
  <Lines>1443</Lines>
  <Paragraphs>406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40</cp:revision>
  <cp:lastPrinted>2023-04-06T04:44:00Z</cp:lastPrinted>
  <dcterms:created xsi:type="dcterms:W3CDTF">2023-03-09T04:26:00Z</dcterms:created>
  <dcterms:modified xsi:type="dcterms:W3CDTF">2023-04-06T04:44:00Z</dcterms:modified>
</cp:coreProperties>
</file>