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F3F8B" w14:textId="77777777" w:rsidR="00F06527" w:rsidRPr="00655731" w:rsidRDefault="00F06527" w:rsidP="00F06527">
      <w:pPr>
        <w:rPr>
          <w:rFonts w:cs="Arial"/>
          <w:sz w:val="22"/>
          <w:szCs w:val="22"/>
        </w:rPr>
      </w:pPr>
    </w:p>
    <w:p w14:paraId="3E458067" w14:textId="77777777" w:rsidR="00F06527" w:rsidRPr="00655731" w:rsidRDefault="00F06527" w:rsidP="00F06527">
      <w:pPr>
        <w:widowControl w:val="0"/>
        <w:tabs>
          <w:tab w:val="left" w:pos="1993"/>
        </w:tabs>
        <w:rPr>
          <w:rFonts w:cs="Arial"/>
          <w:b/>
          <w:bCs/>
          <w:sz w:val="22"/>
          <w:szCs w:val="22"/>
        </w:rPr>
      </w:pPr>
      <w:r w:rsidRPr="00655731">
        <w:rPr>
          <w:rFonts w:cs="Arial"/>
          <w:b/>
          <w:bCs/>
          <w:sz w:val="22"/>
          <w:szCs w:val="22"/>
        </w:rPr>
        <w:t xml:space="preserve">PLEC DE CLÀUSULES ADMINISTRATIVES PARTICULARS </w:t>
      </w:r>
      <w:r>
        <w:rPr>
          <w:rFonts w:cs="Arial"/>
          <w:b/>
          <w:bCs/>
          <w:sz w:val="22"/>
          <w:szCs w:val="22"/>
        </w:rPr>
        <w:t xml:space="preserve">PER A LA CONCESSIÓ </w:t>
      </w:r>
      <w:r w:rsidRPr="00655731">
        <w:rPr>
          <w:rFonts w:cs="Arial"/>
          <w:b/>
          <w:bCs/>
          <w:sz w:val="22"/>
          <w:szCs w:val="22"/>
        </w:rPr>
        <w:t>ADMINISTRATIVA D’ÚS PRIVATIU D’ESPAI</w:t>
      </w:r>
      <w:r>
        <w:rPr>
          <w:rFonts w:cs="Arial"/>
          <w:b/>
          <w:bCs/>
          <w:sz w:val="22"/>
          <w:szCs w:val="22"/>
        </w:rPr>
        <w:t>S</w:t>
      </w:r>
      <w:r w:rsidRPr="00655731">
        <w:rPr>
          <w:rFonts w:cs="Arial"/>
          <w:b/>
          <w:bCs/>
          <w:sz w:val="22"/>
          <w:szCs w:val="22"/>
        </w:rPr>
        <w:t xml:space="preserve"> DE DOMINI PÚBLIC MUNICIPAL:</w:t>
      </w:r>
    </w:p>
    <w:p w14:paraId="0B5BBF25" w14:textId="77777777" w:rsidR="00F06527" w:rsidRPr="00655731" w:rsidRDefault="00F06527" w:rsidP="00F06527">
      <w:pPr>
        <w:widowControl w:val="0"/>
        <w:tabs>
          <w:tab w:val="left" w:pos="1993"/>
        </w:tabs>
        <w:rPr>
          <w:rFonts w:cs="Arial"/>
          <w:b/>
          <w:bCs/>
          <w:sz w:val="22"/>
          <w:szCs w:val="22"/>
        </w:rPr>
      </w:pPr>
    </w:p>
    <w:p w14:paraId="59C0AC1B" w14:textId="77777777" w:rsidR="00F06527" w:rsidRPr="00655731" w:rsidRDefault="00F06527" w:rsidP="00F06527">
      <w:pPr>
        <w:widowControl w:val="0"/>
        <w:numPr>
          <w:ilvl w:val="0"/>
          <w:numId w:val="30"/>
        </w:numPr>
        <w:tabs>
          <w:tab w:val="left" w:pos="360"/>
        </w:tabs>
        <w:ind w:left="360" w:firstLine="0"/>
        <w:rPr>
          <w:rFonts w:cs="Arial"/>
          <w:b/>
          <w:bCs/>
          <w:sz w:val="22"/>
          <w:szCs w:val="22"/>
        </w:rPr>
      </w:pPr>
      <w:r w:rsidRPr="00655731">
        <w:rPr>
          <w:rFonts w:cs="Arial"/>
          <w:b/>
          <w:bCs/>
          <w:sz w:val="22"/>
          <w:szCs w:val="22"/>
        </w:rPr>
        <w:t xml:space="preserve">Lot 1:  </w:t>
      </w:r>
      <w:r w:rsidRPr="00655731">
        <w:rPr>
          <w:rFonts w:eastAsia="Calibri" w:cs="Arial"/>
          <w:b/>
          <w:bCs/>
          <w:sz w:val="22"/>
          <w:szCs w:val="22"/>
          <w:lang w:eastAsia="en-US"/>
        </w:rPr>
        <w:t>PER A L’ESTABLIMENT D’AGROBOTIGA SITUADA ENFRONT LA ROTONDA TV-3454 I T-340 DEL MUNICIPI DE DELTEBRE</w:t>
      </w:r>
      <w:r w:rsidRPr="00655731">
        <w:rPr>
          <w:rFonts w:cs="Arial"/>
          <w:b/>
          <w:bCs/>
          <w:sz w:val="22"/>
          <w:szCs w:val="22"/>
        </w:rPr>
        <w:t xml:space="preserve"> </w:t>
      </w:r>
    </w:p>
    <w:p w14:paraId="4F977474" w14:textId="77777777" w:rsidR="00F06527" w:rsidRPr="00655731" w:rsidRDefault="00F06527" w:rsidP="00F06527">
      <w:pPr>
        <w:widowControl w:val="0"/>
        <w:tabs>
          <w:tab w:val="left" w:pos="360"/>
        </w:tabs>
        <w:ind w:left="360"/>
        <w:rPr>
          <w:rFonts w:cs="Arial"/>
          <w:b/>
          <w:bCs/>
          <w:sz w:val="22"/>
          <w:szCs w:val="22"/>
        </w:rPr>
      </w:pPr>
    </w:p>
    <w:p w14:paraId="005B6E85" w14:textId="77777777" w:rsidR="00F06527" w:rsidRPr="00655731" w:rsidRDefault="00F06527" w:rsidP="00F06527">
      <w:pPr>
        <w:widowControl w:val="0"/>
        <w:numPr>
          <w:ilvl w:val="0"/>
          <w:numId w:val="30"/>
        </w:numPr>
        <w:tabs>
          <w:tab w:val="left" w:pos="360"/>
        </w:tabs>
        <w:ind w:left="360" w:firstLine="0"/>
        <w:rPr>
          <w:rFonts w:cs="Arial"/>
          <w:b/>
          <w:bCs/>
          <w:sz w:val="22"/>
          <w:szCs w:val="22"/>
        </w:rPr>
      </w:pPr>
      <w:r w:rsidRPr="00655731">
        <w:rPr>
          <w:rFonts w:cs="Arial"/>
          <w:b/>
          <w:bCs/>
          <w:sz w:val="22"/>
          <w:szCs w:val="22"/>
        </w:rPr>
        <w:t xml:space="preserve">Lot 2: </w:t>
      </w:r>
      <w:r w:rsidRPr="00655731">
        <w:rPr>
          <w:rFonts w:eastAsia="Calibri" w:cs="Arial"/>
          <w:b/>
          <w:bCs/>
          <w:sz w:val="22"/>
          <w:szCs w:val="22"/>
          <w:lang w:eastAsia="en-US"/>
        </w:rPr>
        <w:t xml:space="preserve">PER  EL SERVEI DE </w:t>
      </w:r>
      <w:r w:rsidRPr="00655731">
        <w:rPr>
          <w:rFonts w:cs="Arial"/>
          <w:b/>
          <w:bCs/>
          <w:sz w:val="22"/>
          <w:szCs w:val="22"/>
        </w:rPr>
        <w:t xml:space="preserve">GUINGUETA-BAR AMB TERRASSA AL PARC DEL RIU </w:t>
      </w:r>
      <w:r w:rsidRPr="00655731">
        <w:rPr>
          <w:rFonts w:eastAsia="Calibri" w:cs="Arial"/>
          <w:b/>
          <w:bCs/>
          <w:sz w:val="22"/>
          <w:szCs w:val="22"/>
          <w:lang w:eastAsia="en-US"/>
        </w:rPr>
        <w:t xml:space="preserve">ESPAI PÚBLIC AL MUNICIPI DE DELTEBRE </w:t>
      </w:r>
    </w:p>
    <w:p w14:paraId="4EAB98C4" w14:textId="77777777" w:rsidR="00F06527" w:rsidRPr="00655731" w:rsidRDefault="00F06527" w:rsidP="00F06527">
      <w:pPr>
        <w:widowControl w:val="0"/>
        <w:tabs>
          <w:tab w:val="left" w:pos="360"/>
        </w:tabs>
        <w:ind w:left="360"/>
        <w:rPr>
          <w:rFonts w:cs="Arial"/>
          <w:b/>
          <w:bCs/>
          <w:sz w:val="22"/>
          <w:szCs w:val="22"/>
        </w:rPr>
      </w:pPr>
    </w:p>
    <w:p w14:paraId="281076BD" w14:textId="77777777" w:rsidR="00F06527" w:rsidRPr="00655731" w:rsidRDefault="00F06527" w:rsidP="00F06527">
      <w:pPr>
        <w:widowControl w:val="0"/>
        <w:numPr>
          <w:ilvl w:val="0"/>
          <w:numId w:val="30"/>
        </w:numPr>
        <w:tabs>
          <w:tab w:val="left" w:pos="360"/>
        </w:tabs>
        <w:ind w:left="360" w:firstLine="0"/>
        <w:rPr>
          <w:rFonts w:cs="Arial"/>
          <w:b/>
          <w:bCs/>
          <w:sz w:val="22"/>
          <w:szCs w:val="22"/>
        </w:rPr>
      </w:pPr>
      <w:r w:rsidRPr="00655731">
        <w:rPr>
          <w:rFonts w:cs="Arial"/>
          <w:b/>
          <w:bCs/>
          <w:sz w:val="22"/>
          <w:szCs w:val="22"/>
        </w:rPr>
        <w:t xml:space="preserve">Lot 3: </w:t>
      </w:r>
      <w:r w:rsidRPr="00655731">
        <w:rPr>
          <w:rFonts w:eastAsia="Calibri" w:cs="Arial"/>
          <w:b/>
          <w:bCs/>
          <w:sz w:val="22"/>
          <w:szCs w:val="22"/>
          <w:lang w:eastAsia="en-US"/>
        </w:rPr>
        <w:t xml:space="preserve">PER  EL SERVEI DE </w:t>
      </w:r>
      <w:r w:rsidRPr="00655731">
        <w:rPr>
          <w:rFonts w:cs="Arial"/>
          <w:b/>
          <w:bCs/>
          <w:sz w:val="22"/>
          <w:szCs w:val="22"/>
        </w:rPr>
        <w:t xml:space="preserve">GUINGUETA-BAR AMB TERRASSA A L’EMBARCADOR </w:t>
      </w:r>
      <w:r w:rsidRPr="00655731">
        <w:rPr>
          <w:rFonts w:eastAsia="Calibri" w:cs="Arial"/>
          <w:b/>
          <w:bCs/>
          <w:sz w:val="22"/>
          <w:szCs w:val="22"/>
          <w:lang w:eastAsia="en-US"/>
        </w:rPr>
        <w:t>ESPAI PÚBLIC AL MUNICIPI DE DELTEBRE</w:t>
      </w:r>
    </w:p>
    <w:p w14:paraId="1AA8093A" w14:textId="77777777" w:rsidR="00F06527" w:rsidRPr="00655731" w:rsidRDefault="00F06527" w:rsidP="00F06527">
      <w:pPr>
        <w:tabs>
          <w:tab w:val="left" w:pos="360"/>
        </w:tabs>
        <w:ind w:left="360" w:right="51"/>
        <w:rPr>
          <w:rFonts w:cs="Arial"/>
          <w:b/>
          <w:bCs/>
          <w:sz w:val="22"/>
          <w:szCs w:val="22"/>
        </w:rPr>
      </w:pPr>
    </w:p>
    <w:p w14:paraId="3B76C45F" w14:textId="36D2E5AB" w:rsidR="00F06527" w:rsidRPr="00655731" w:rsidRDefault="00F06527" w:rsidP="00F06527">
      <w:pPr>
        <w:numPr>
          <w:ilvl w:val="0"/>
          <w:numId w:val="30"/>
        </w:numPr>
        <w:tabs>
          <w:tab w:val="left" w:pos="360"/>
        </w:tabs>
        <w:ind w:left="360" w:right="51" w:firstLine="0"/>
        <w:rPr>
          <w:rFonts w:cs="Arial"/>
          <w:b/>
          <w:bCs/>
          <w:sz w:val="22"/>
          <w:szCs w:val="22"/>
        </w:rPr>
      </w:pPr>
      <w:r w:rsidRPr="00655731">
        <w:rPr>
          <w:rFonts w:cs="Arial"/>
          <w:b/>
          <w:bCs/>
          <w:sz w:val="22"/>
          <w:szCs w:val="22"/>
        </w:rPr>
        <w:t xml:space="preserve">Lot 4: </w:t>
      </w:r>
      <w:r w:rsidRPr="00655731">
        <w:rPr>
          <w:rFonts w:eastAsia="Calibri" w:cs="Arial"/>
          <w:b/>
          <w:bCs/>
          <w:sz w:val="22"/>
          <w:szCs w:val="22"/>
          <w:lang w:eastAsia="en-US"/>
        </w:rPr>
        <w:t xml:space="preserve">PER </w:t>
      </w:r>
      <w:r w:rsidR="00482E8C">
        <w:rPr>
          <w:rFonts w:eastAsia="Calibri" w:cs="Arial"/>
          <w:b/>
          <w:bCs/>
          <w:sz w:val="22"/>
          <w:szCs w:val="22"/>
          <w:lang w:eastAsia="en-US"/>
        </w:rPr>
        <w:t>DUES</w:t>
      </w:r>
      <w:r w:rsidRPr="00655731">
        <w:rPr>
          <w:rFonts w:eastAsia="Calibri" w:cs="Arial"/>
          <w:b/>
          <w:bCs/>
          <w:sz w:val="22"/>
          <w:szCs w:val="22"/>
          <w:lang w:eastAsia="en-US"/>
        </w:rPr>
        <w:t xml:space="preserve"> GUINGUET</w:t>
      </w:r>
      <w:r w:rsidR="00482E8C">
        <w:rPr>
          <w:rFonts w:eastAsia="Calibri" w:cs="Arial"/>
          <w:b/>
          <w:bCs/>
          <w:sz w:val="22"/>
          <w:szCs w:val="22"/>
          <w:lang w:eastAsia="en-US"/>
        </w:rPr>
        <w:t>ES</w:t>
      </w:r>
      <w:r w:rsidRPr="00655731">
        <w:rPr>
          <w:rFonts w:eastAsia="Calibri" w:cs="Arial"/>
          <w:b/>
          <w:bCs/>
          <w:sz w:val="22"/>
          <w:szCs w:val="22"/>
          <w:lang w:eastAsia="en-US"/>
        </w:rPr>
        <w:t xml:space="preserve"> SITUAD</w:t>
      </w:r>
      <w:r w:rsidR="00482E8C">
        <w:rPr>
          <w:rFonts w:eastAsia="Calibri" w:cs="Arial"/>
          <w:b/>
          <w:bCs/>
          <w:sz w:val="22"/>
          <w:szCs w:val="22"/>
          <w:lang w:eastAsia="en-US"/>
        </w:rPr>
        <w:t>ES</w:t>
      </w:r>
      <w:r w:rsidRPr="00655731">
        <w:rPr>
          <w:rFonts w:eastAsia="Calibri" w:cs="Arial"/>
          <w:b/>
          <w:bCs/>
          <w:sz w:val="22"/>
          <w:szCs w:val="22"/>
          <w:lang w:eastAsia="en-US"/>
        </w:rPr>
        <w:t xml:space="preserve"> A LA PLAÇA EUROPA (RIUMAR) MUNICIPI DE DELTEBRE</w:t>
      </w:r>
    </w:p>
    <w:p w14:paraId="5658433B" w14:textId="77777777" w:rsidR="00F06527" w:rsidRPr="00655731" w:rsidRDefault="00F06527" w:rsidP="00F06527">
      <w:pPr>
        <w:ind w:right="51"/>
        <w:rPr>
          <w:rFonts w:cs="Arial"/>
          <w:sz w:val="22"/>
          <w:szCs w:val="22"/>
        </w:rPr>
      </w:pPr>
    </w:p>
    <w:p w14:paraId="13181CA8" w14:textId="77777777" w:rsidR="00F06527" w:rsidRPr="00655731" w:rsidRDefault="00F06527" w:rsidP="00F06527">
      <w:pPr>
        <w:ind w:right="51"/>
        <w:rPr>
          <w:rFonts w:cs="Arial"/>
          <w:sz w:val="22"/>
          <w:szCs w:val="22"/>
        </w:rPr>
      </w:pPr>
      <w:r w:rsidRPr="00655731">
        <w:rPr>
          <w:rFonts w:cs="Arial"/>
          <w:sz w:val="22"/>
          <w:szCs w:val="22"/>
        </w:rPr>
        <w:br w:type="page"/>
      </w:r>
    </w:p>
    <w:p w14:paraId="1F1013ED" w14:textId="77777777" w:rsidR="00F06527" w:rsidRPr="00655731" w:rsidRDefault="00F06527" w:rsidP="00F06527">
      <w:pPr>
        <w:ind w:right="51"/>
        <w:rPr>
          <w:rFonts w:cs="Arial"/>
          <w:sz w:val="22"/>
          <w:szCs w:val="22"/>
        </w:rPr>
      </w:pPr>
    </w:p>
    <w:tbl>
      <w:tblPr>
        <w:tblW w:w="8616" w:type="dxa"/>
        <w:tblInd w:w="46" w:type="dxa"/>
        <w:tblCellMar>
          <w:left w:w="70" w:type="dxa"/>
          <w:right w:w="70" w:type="dxa"/>
        </w:tblCellMar>
        <w:tblLook w:val="0000" w:firstRow="0" w:lastRow="0" w:firstColumn="0" w:lastColumn="0" w:noHBand="0" w:noVBand="0"/>
      </w:tblPr>
      <w:tblGrid>
        <w:gridCol w:w="8616"/>
      </w:tblGrid>
      <w:tr w:rsidR="00F06527" w:rsidRPr="00655731" w14:paraId="16E34C1F" w14:textId="77777777" w:rsidTr="00204D37">
        <w:tc>
          <w:tcPr>
            <w:tcW w:w="8616" w:type="dxa"/>
            <w:shd w:val="clear" w:color="auto" w:fill="auto"/>
          </w:tcPr>
          <w:p w14:paraId="46D93C18" w14:textId="77777777" w:rsidR="00F06527" w:rsidRPr="00655731" w:rsidRDefault="00F06527" w:rsidP="00204D37">
            <w:pPr>
              <w:ind w:right="98"/>
              <w:rPr>
                <w:rFonts w:cs="Arial"/>
                <w:bCs/>
                <w:sz w:val="22"/>
                <w:szCs w:val="22"/>
              </w:rPr>
            </w:pPr>
            <w:r w:rsidRPr="00655731">
              <w:rPr>
                <w:rFonts w:cs="Arial"/>
                <w:b/>
                <w:sz w:val="22"/>
                <w:szCs w:val="22"/>
              </w:rPr>
              <w:t>1. Objecte del Contracte i qualificació</w:t>
            </w:r>
          </w:p>
        </w:tc>
      </w:tr>
    </w:tbl>
    <w:p w14:paraId="28EC0E37" w14:textId="77777777" w:rsidR="00F06527" w:rsidRPr="00655731" w:rsidRDefault="00F06527" w:rsidP="00F06527">
      <w:pPr>
        <w:ind w:right="51"/>
        <w:rPr>
          <w:rFonts w:cs="Arial"/>
          <w:sz w:val="22"/>
          <w:szCs w:val="22"/>
        </w:rPr>
      </w:pPr>
    </w:p>
    <w:p w14:paraId="02EA1C5E" w14:textId="77777777" w:rsidR="00F06527" w:rsidRPr="00655731" w:rsidRDefault="00F06527" w:rsidP="00F06527">
      <w:pPr>
        <w:ind w:right="51"/>
        <w:rPr>
          <w:rFonts w:cs="Arial"/>
          <w:sz w:val="22"/>
          <w:szCs w:val="22"/>
        </w:rPr>
      </w:pPr>
      <w:bookmarkStart w:id="0" w:name="_Hlk100215567"/>
      <w:r w:rsidRPr="00655731">
        <w:rPr>
          <w:rFonts w:cs="Arial"/>
          <w:sz w:val="22"/>
          <w:szCs w:val="22"/>
        </w:rPr>
        <w:t>Constitueix l'objecte del contracte és la concessió de l’ús privatiu dels espais de públic municipal de Deltebre:</w:t>
      </w:r>
    </w:p>
    <w:p w14:paraId="6A4EE117" w14:textId="77777777" w:rsidR="00F06527" w:rsidRPr="00655731" w:rsidRDefault="00F06527" w:rsidP="00F06527">
      <w:pPr>
        <w:ind w:right="51"/>
        <w:rPr>
          <w:rFonts w:cs="Arial"/>
          <w:sz w:val="22"/>
          <w:szCs w:val="22"/>
        </w:rPr>
      </w:pPr>
    </w:p>
    <w:p w14:paraId="3480E888" w14:textId="77777777" w:rsidR="00482E8C" w:rsidRPr="00655731" w:rsidRDefault="00482E8C" w:rsidP="00482E8C">
      <w:pPr>
        <w:widowControl w:val="0"/>
        <w:numPr>
          <w:ilvl w:val="0"/>
          <w:numId w:val="30"/>
        </w:numPr>
        <w:tabs>
          <w:tab w:val="left" w:pos="360"/>
        </w:tabs>
        <w:ind w:left="360" w:firstLine="0"/>
        <w:rPr>
          <w:rFonts w:cs="Arial"/>
          <w:b/>
          <w:bCs/>
          <w:sz w:val="22"/>
          <w:szCs w:val="22"/>
        </w:rPr>
      </w:pPr>
      <w:r w:rsidRPr="00655731">
        <w:rPr>
          <w:rFonts w:cs="Arial"/>
          <w:b/>
          <w:bCs/>
          <w:sz w:val="22"/>
          <w:szCs w:val="22"/>
        </w:rPr>
        <w:t xml:space="preserve">Lot 1:  </w:t>
      </w:r>
      <w:r w:rsidRPr="00655731">
        <w:rPr>
          <w:rFonts w:eastAsia="Calibri" w:cs="Arial"/>
          <w:b/>
          <w:bCs/>
          <w:sz w:val="22"/>
          <w:szCs w:val="22"/>
          <w:lang w:eastAsia="en-US"/>
        </w:rPr>
        <w:t>PER A L’ESTABLIMENT D’AGROBOTIGA SITUADA ENFRONT LA ROTONDA TV-3454 I T-340 DEL MUNICIPI DE DELTEBRE</w:t>
      </w:r>
      <w:r w:rsidRPr="00655731">
        <w:rPr>
          <w:rFonts w:cs="Arial"/>
          <w:b/>
          <w:bCs/>
          <w:sz w:val="22"/>
          <w:szCs w:val="22"/>
        </w:rPr>
        <w:t xml:space="preserve"> </w:t>
      </w:r>
    </w:p>
    <w:p w14:paraId="50657D8D" w14:textId="77777777" w:rsidR="00482E8C" w:rsidRPr="00655731" w:rsidRDefault="00482E8C" w:rsidP="00482E8C">
      <w:pPr>
        <w:widowControl w:val="0"/>
        <w:tabs>
          <w:tab w:val="left" w:pos="360"/>
        </w:tabs>
        <w:ind w:left="360"/>
        <w:rPr>
          <w:rFonts w:cs="Arial"/>
          <w:b/>
          <w:bCs/>
          <w:sz w:val="22"/>
          <w:szCs w:val="22"/>
        </w:rPr>
      </w:pPr>
    </w:p>
    <w:p w14:paraId="608E6363" w14:textId="77777777" w:rsidR="00482E8C" w:rsidRPr="00655731" w:rsidRDefault="00482E8C" w:rsidP="00482E8C">
      <w:pPr>
        <w:widowControl w:val="0"/>
        <w:numPr>
          <w:ilvl w:val="0"/>
          <w:numId w:val="30"/>
        </w:numPr>
        <w:tabs>
          <w:tab w:val="left" w:pos="360"/>
        </w:tabs>
        <w:ind w:left="360" w:firstLine="0"/>
        <w:rPr>
          <w:rFonts w:cs="Arial"/>
          <w:b/>
          <w:bCs/>
          <w:sz w:val="22"/>
          <w:szCs w:val="22"/>
        </w:rPr>
      </w:pPr>
      <w:r w:rsidRPr="00655731">
        <w:rPr>
          <w:rFonts w:cs="Arial"/>
          <w:b/>
          <w:bCs/>
          <w:sz w:val="22"/>
          <w:szCs w:val="22"/>
        </w:rPr>
        <w:t xml:space="preserve">Lot 2: </w:t>
      </w:r>
      <w:r w:rsidRPr="00655731">
        <w:rPr>
          <w:rFonts w:eastAsia="Calibri" w:cs="Arial"/>
          <w:b/>
          <w:bCs/>
          <w:sz w:val="22"/>
          <w:szCs w:val="22"/>
          <w:lang w:eastAsia="en-US"/>
        </w:rPr>
        <w:t xml:space="preserve">PER  EL SERVEI DE </w:t>
      </w:r>
      <w:r w:rsidRPr="00655731">
        <w:rPr>
          <w:rFonts w:cs="Arial"/>
          <w:b/>
          <w:bCs/>
          <w:sz w:val="22"/>
          <w:szCs w:val="22"/>
        </w:rPr>
        <w:t xml:space="preserve">GUINGUETA-BAR AMB TERRASSA AL PARC DEL RIU </w:t>
      </w:r>
      <w:r w:rsidRPr="00655731">
        <w:rPr>
          <w:rFonts w:eastAsia="Calibri" w:cs="Arial"/>
          <w:b/>
          <w:bCs/>
          <w:sz w:val="22"/>
          <w:szCs w:val="22"/>
          <w:lang w:eastAsia="en-US"/>
        </w:rPr>
        <w:t xml:space="preserve">ESPAI PÚBLIC AL MUNICIPI DE DELTEBRE </w:t>
      </w:r>
    </w:p>
    <w:p w14:paraId="5187ACA6" w14:textId="77777777" w:rsidR="00482E8C" w:rsidRPr="00655731" w:rsidRDefault="00482E8C" w:rsidP="00482E8C">
      <w:pPr>
        <w:widowControl w:val="0"/>
        <w:tabs>
          <w:tab w:val="left" w:pos="360"/>
        </w:tabs>
        <w:ind w:left="360"/>
        <w:rPr>
          <w:rFonts w:cs="Arial"/>
          <w:b/>
          <w:bCs/>
          <w:sz w:val="22"/>
          <w:szCs w:val="22"/>
        </w:rPr>
      </w:pPr>
    </w:p>
    <w:p w14:paraId="5CF7346B" w14:textId="77777777" w:rsidR="00482E8C" w:rsidRPr="00655731" w:rsidRDefault="00482E8C" w:rsidP="00482E8C">
      <w:pPr>
        <w:widowControl w:val="0"/>
        <w:numPr>
          <w:ilvl w:val="0"/>
          <w:numId w:val="30"/>
        </w:numPr>
        <w:tabs>
          <w:tab w:val="left" w:pos="360"/>
        </w:tabs>
        <w:ind w:left="360" w:firstLine="0"/>
        <w:rPr>
          <w:rFonts w:cs="Arial"/>
          <w:b/>
          <w:bCs/>
          <w:sz w:val="22"/>
          <w:szCs w:val="22"/>
        </w:rPr>
      </w:pPr>
      <w:r w:rsidRPr="00655731">
        <w:rPr>
          <w:rFonts w:cs="Arial"/>
          <w:b/>
          <w:bCs/>
          <w:sz w:val="22"/>
          <w:szCs w:val="22"/>
        </w:rPr>
        <w:t xml:space="preserve">Lot 3: </w:t>
      </w:r>
      <w:r w:rsidRPr="00655731">
        <w:rPr>
          <w:rFonts w:eastAsia="Calibri" w:cs="Arial"/>
          <w:b/>
          <w:bCs/>
          <w:sz w:val="22"/>
          <w:szCs w:val="22"/>
          <w:lang w:eastAsia="en-US"/>
        </w:rPr>
        <w:t xml:space="preserve">PER  EL SERVEI DE </w:t>
      </w:r>
      <w:r w:rsidRPr="00655731">
        <w:rPr>
          <w:rFonts w:cs="Arial"/>
          <w:b/>
          <w:bCs/>
          <w:sz w:val="22"/>
          <w:szCs w:val="22"/>
        </w:rPr>
        <w:t xml:space="preserve">GUINGUETA-BAR AMB TERRASSA A L’EMBARCADOR </w:t>
      </w:r>
      <w:r w:rsidRPr="00655731">
        <w:rPr>
          <w:rFonts w:eastAsia="Calibri" w:cs="Arial"/>
          <w:b/>
          <w:bCs/>
          <w:sz w:val="22"/>
          <w:szCs w:val="22"/>
          <w:lang w:eastAsia="en-US"/>
        </w:rPr>
        <w:t>ESPAI PÚBLIC AL MUNICIPI DE DELTEBRE</w:t>
      </w:r>
    </w:p>
    <w:p w14:paraId="12A2DE17" w14:textId="77777777" w:rsidR="00482E8C" w:rsidRPr="00655731" w:rsidRDefault="00482E8C" w:rsidP="00482E8C">
      <w:pPr>
        <w:tabs>
          <w:tab w:val="left" w:pos="360"/>
        </w:tabs>
        <w:ind w:left="360" w:right="51"/>
        <w:rPr>
          <w:rFonts w:cs="Arial"/>
          <w:b/>
          <w:bCs/>
          <w:sz w:val="22"/>
          <w:szCs w:val="22"/>
        </w:rPr>
      </w:pPr>
    </w:p>
    <w:p w14:paraId="0D2EDD71" w14:textId="77777777" w:rsidR="00482E8C" w:rsidRPr="00655731" w:rsidRDefault="00482E8C" w:rsidP="00482E8C">
      <w:pPr>
        <w:numPr>
          <w:ilvl w:val="0"/>
          <w:numId w:val="30"/>
        </w:numPr>
        <w:tabs>
          <w:tab w:val="left" w:pos="360"/>
        </w:tabs>
        <w:ind w:left="360" w:right="51" w:firstLine="0"/>
        <w:rPr>
          <w:rFonts w:cs="Arial"/>
          <w:b/>
          <w:bCs/>
          <w:sz w:val="22"/>
          <w:szCs w:val="22"/>
        </w:rPr>
      </w:pPr>
      <w:r w:rsidRPr="00655731">
        <w:rPr>
          <w:rFonts w:cs="Arial"/>
          <w:b/>
          <w:bCs/>
          <w:sz w:val="22"/>
          <w:szCs w:val="22"/>
        </w:rPr>
        <w:t xml:space="preserve">Lot 4: </w:t>
      </w:r>
      <w:r w:rsidRPr="00655731">
        <w:rPr>
          <w:rFonts w:eastAsia="Calibri" w:cs="Arial"/>
          <w:b/>
          <w:bCs/>
          <w:sz w:val="22"/>
          <w:szCs w:val="22"/>
          <w:lang w:eastAsia="en-US"/>
        </w:rPr>
        <w:t xml:space="preserve">PER </w:t>
      </w:r>
      <w:r>
        <w:rPr>
          <w:rFonts w:eastAsia="Calibri" w:cs="Arial"/>
          <w:b/>
          <w:bCs/>
          <w:sz w:val="22"/>
          <w:szCs w:val="22"/>
          <w:lang w:eastAsia="en-US"/>
        </w:rPr>
        <w:t>DUES</w:t>
      </w:r>
      <w:r w:rsidRPr="00655731">
        <w:rPr>
          <w:rFonts w:eastAsia="Calibri" w:cs="Arial"/>
          <w:b/>
          <w:bCs/>
          <w:sz w:val="22"/>
          <w:szCs w:val="22"/>
          <w:lang w:eastAsia="en-US"/>
        </w:rPr>
        <w:t xml:space="preserve"> GUINGUET</w:t>
      </w:r>
      <w:r>
        <w:rPr>
          <w:rFonts w:eastAsia="Calibri" w:cs="Arial"/>
          <w:b/>
          <w:bCs/>
          <w:sz w:val="22"/>
          <w:szCs w:val="22"/>
          <w:lang w:eastAsia="en-US"/>
        </w:rPr>
        <w:t>ES</w:t>
      </w:r>
      <w:r w:rsidRPr="00655731">
        <w:rPr>
          <w:rFonts w:eastAsia="Calibri" w:cs="Arial"/>
          <w:b/>
          <w:bCs/>
          <w:sz w:val="22"/>
          <w:szCs w:val="22"/>
          <w:lang w:eastAsia="en-US"/>
        </w:rPr>
        <w:t xml:space="preserve"> SITUAD</w:t>
      </w:r>
      <w:r>
        <w:rPr>
          <w:rFonts w:eastAsia="Calibri" w:cs="Arial"/>
          <w:b/>
          <w:bCs/>
          <w:sz w:val="22"/>
          <w:szCs w:val="22"/>
          <w:lang w:eastAsia="en-US"/>
        </w:rPr>
        <w:t>ES</w:t>
      </w:r>
      <w:r w:rsidRPr="00655731">
        <w:rPr>
          <w:rFonts w:eastAsia="Calibri" w:cs="Arial"/>
          <w:b/>
          <w:bCs/>
          <w:sz w:val="22"/>
          <w:szCs w:val="22"/>
          <w:lang w:eastAsia="en-US"/>
        </w:rPr>
        <w:t xml:space="preserve"> A LA PLAÇA EUROPA (RIUMAR) MUNICIPI DE DELTEBRE</w:t>
      </w:r>
    </w:p>
    <w:p w14:paraId="4B74160B" w14:textId="77777777" w:rsidR="00F06527" w:rsidRPr="00655731" w:rsidRDefault="00F06527" w:rsidP="00F06527">
      <w:pPr>
        <w:ind w:right="51"/>
        <w:rPr>
          <w:rFonts w:cs="Arial"/>
          <w:sz w:val="22"/>
          <w:szCs w:val="22"/>
        </w:rPr>
      </w:pPr>
    </w:p>
    <w:p w14:paraId="3F7E8C39" w14:textId="77777777" w:rsidR="00F06527" w:rsidRPr="00655731" w:rsidRDefault="00F06527" w:rsidP="00F06527">
      <w:pPr>
        <w:ind w:right="51"/>
        <w:rPr>
          <w:rFonts w:cs="Arial"/>
          <w:sz w:val="22"/>
          <w:szCs w:val="22"/>
        </w:rPr>
      </w:pPr>
      <w:r w:rsidRPr="00655731">
        <w:rPr>
          <w:rFonts w:cs="Arial"/>
          <w:sz w:val="22"/>
          <w:szCs w:val="22"/>
        </w:rPr>
        <w:t>Veure PCTP per més detall sobre els immobles i moble.</w:t>
      </w:r>
    </w:p>
    <w:p w14:paraId="74D63395" w14:textId="77777777" w:rsidR="00F06527" w:rsidRPr="00655731" w:rsidRDefault="00F06527" w:rsidP="00F06527">
      <w:pPr>
        <w:ind w:right="51"/>
        <w:rPr>
          <w:rFonts w:cs="Arial"/>
          <w:sz w:val="22"/>
          <w:szCs w:val="22"/>
        </w:rPr>
      </w:pPr>
    </w:p>
    <w:bookmarkEnd w:id="0"/>
    <w:p w14:paraId="5885C2E7" w14:textId="77777777" w:rsidR="00F06527" w:rsidRPr="00655731" w:rsidRDefault="00F06527" w:rsidP="00F06527">
      <w:pPr>
        <w:tabs>
          <w:tab w:val="left" w:pos="1859"/>
        </w:tabs>
        <w:rPr>
          <w:rFonts w:cs="Arial"/>
          <w:sz w:val="22"/>
          <w:szCs w:val="22"/>
        </w:rPr>
      </w:pPr>
      <w:r w:rsidRPr="00655731">
        <w:rPr>
          <w:rFonts w:cs="Arial"/>
          <w:sz w:val="22"/>
          <w:szCs w:val="22"/>
        </w:rPr>
        <w:t>El contracte definit té la qualificació de contracte privat, tal com estableix l'article 9 de la Llei 9/2017, de 8 de novembre, de Contractes del Sector Públic, per la qual es traslladen a l'ordenament jurídic espanyol les Directives del Parlament Europeu i del Consell 2014/23/UE i 2014/24/UE, de 26 de febrer de 2014.</w:t>
      </w:r>
    </w:p>
    <w:p w14:paraId="1E9307CA" w14:textId="77777777" w:rsidR="00F06527" w:rsidRPr="00655731" w:rsidRDefault="00F06527" w:rsidP="00F06527">
      <w:pPr>
        <w:ind w:right="-25"/>
        <w:rPr>
          <w:rFonts w:cs="Arial"/>
          <w:sz w:val="22"/>
          <w:szCs w:val="22"/>
        </w:rPr>
      </w:pPr>
    </w:p>
    <w:tbl>
      <w:tblPr>
        <w:tblW w:w="0" w:type="auto"/>
        <w:tblInd w:w="-26" w:type="dxa"/>
        <w:tblCellMar>
          <w:left w:w="70" w:type="dxa"/>
          <w:right w:w="70" w:type="dxa"/>
        </w:tblCellMar>
        <w:tblLook w:val="0000" w:firstRow="0" w:lastRow="0" w:firstColumn="0" w:lastColumn="0" w:noHBand="0" w:noVBand="0"/>
      </w:tblPr>
      <w:tblGrid>
        <w:gridCol w:w="8530"/>
      </w:tblGrid>
      <w:tr w:rsidR="00F06527" w:rsidRPr="00655731" w14:paraId="224C340D" w14:textId="77777777" w:rsidTr="00204D37">
        <w:tc>
          <w:tcPr>
            <w:tcW w:w="8671" w:type="dxa"/>
            <w:shd w:val="clear" w:color="auto" w:fill="auto"/>
          </w:tcPr>
          <w:p w14:paraId="099E8B21" w14:textId="77777777" w:rsidR="00F06527" w:rsidRPr="00655731" w:rsidRDefault="00F06527" w:rsidP="00204D37">
            <w:pPr>
              <w:ind w:right="98"/>
              <w:rPr>
                <w:rFonts w:cs="Arial"/>
                <w:b/>
                <w:sz w:val="22"/>
                <w:szCs w:val="22"/>
              </w:rPr>
            </w:pPr>
            <w:r w:rsidRPr="00655731">
              <w:rPr>
                <w:rFonts w:cs="Arial"/>
                <w:b/>
                <w:sz w:val="22"/>
                <w:szCs w:val="22"/>
              </w:rPr>
              <w:t>2. Procediment de Selecció i Adjudicació</w:t>
            </w:r>
          </w:p>
        </w:tc>
      </w:tr>
    </w:tbl>
    <w:p w14:paraId="6075A000" w14:textId="77777777" w:rsidR="00F06527" w:rsidRPr="00655731" w:rsidRDefault="00F06527" w:rsidP="00F06527">
      <w:pPr>
        <w:widowControl w:val="0"/>
        <w:ind w:right="-15"/>
        <w:rPr>
          <w:rFonts w:cs="Arial"/>
          <w:sz w:val="22"/>
          <w:szCs w:val="22"/>
        </w:rPr>
      </w:pPr>
    </w:p>
    <w:p w14:paraId="1B881291" w14:textId="77777777" w:rsidR="00F06527" w:rsidRPr="00655731" w:rsidRDefault="00F06527" w:rsidP="00F06527">
      <w:pPr>
        <w:widowControl w:val="0"/>
        <w:ind w:right="-15"/>
        <w:rPr>
          <w:rFonts w:cs="Arial"/>
          <w:sz w:val="22"/>
          <w:szCs w:val="22"/>
        </w:rPr>
      </w:pPr>
      <w:r w:rsidRPr="00655731">
        <w:rPr>
          <w:rFonts w:cs="Arial"/>
          <w:sz w:val="22"/>
          <w:szCs w:val="22"/>
        </w:rPr>
        <w:t>La forma d'adjudicació de la concessió serà el procediment de concurs, en el qual qualsevol interessat podrà presentar una oferta.</w:t>
      </w:r>
    </w:p>
    <w:p w14:paraId="4E3D1419" w14:textId="77777777" w:rsidR="00F06527" w:rsidRPr="00655731" w:rsidRDefault="00F06527" w:rsidP="00F06527">
      <w:pPr>
        <w:widowControl w:val="0"/>
        <w:ind w:right="-15"/>
        <w:rPr>
          <w:rFonts w:cs="Arial"/>
          <w:sz w:val="22"/>
          <w:szCs w:val="22"/>
        </w:rPr>
      </w:pPr>
    </w:p>
    <w:p w14:paraId="1838F19B" w14:textId="77777777" w:rsidR="00F06527" w:rsidRPr="00655731" w:rsidRDefault="00F06527" w:rsidP="00F06527">
      <w:pPr>
        <w:ind w:right="-25"/>
        <w:rPr>
          <w:rFonts w:cs="Arial"/>
          <w:sz w:val="22"/>
          <w:szCs w:val="22"/>
        </w:rPr>
      </w:pPr>
      <w:r w:rsidRPr="00655731">
        <w:rPr>
          <w:rFonts w:cs="Arial"/>
          <w:sz w:val="22"/>
          <w:szCs w:val="22"/>
        </w:rPr>
        <w:t xml:space="preserve">L'adjudicació del contracte es realitzarà utilitzant una pluralitat de criteris d'adjudicació sobre la base de la millor relació qualitat-preu de conformitat amb el que s'estableix en el present </w:t>
      </w:r>
      <w:proofErr w:type="spellStart"/>
      <w:r w:rsidRPr="00655731">
        <w:rPr>
          <w:rFonts w:cs="Arial"/>
          <w:sz w:val="22"/>
          <w:szCs w:val="22"/>
        </w:rPr>
        <w:t>clausulat</w:t>
      </w:r>
      <w:proofErr w:type="spellEnd"/>
      <w:r w:rsidRPr="00655731">
        <w:rPr>
          <w:rFonts w:cs="Arial"/>
          <w:sz w:val="22"/>
          <w:szCs w:val="22"/>
        </w:rPr>
        <w:t>.</w:t>
      </w:r>
    </w:p>
    <w:p w14:paraId="5B9977B6" w14:textId="77777777" w:rsidR="00F06527" w:rsidRPr="00655731" w:rsidRDefault="00F06527" w:rsidP="00F06527">
      <w:pPr>
        <w:ind w:right="-25"/>
        <w:rPr>
          <w:rFonts w:cs="Arial"/>
          <w:sz w:val="22"/>
          <w:szCs w:val="22"/>
        </w:rPr>
      </w:pPr>
    </w:p>
    <w:tbl>
      <w:tblPr>
        <w:tblW w:w="0" w:type="auto"/>
        <w:tblInd w:w="-26" w:type="dxa"/>
        <w:tblCellMar>
          <w:left w:w="70" w:type="dxa"/>
          <w:right w:w="70" w:type="dxa"/>
        </w:tblCellMar>
        <w:tblLook w:val="0000" w:firstRow="0" w:lastRow="0" w:firstColumn="0" w:lastColumn="0" w:noHBand="0" w:noVBand="0"/>
      </w:tblPr>
      <w:tblGrid>
        <w:gridCol w:w="8530"/>
      </w:tblGrid>
      <w:tr w:rsidR="00F06527" w:rsidRPr="00655731" w14:paraId="70AC642C" w14:textId="77777777" w:rsidTr="00204D37">
        <w:tc>
          <w:tcPr>
            <w:tcW w:w="8671" w:type="dxa"/>
            <w:shd w:val="clear" w:color="auto" w:fill="auto"/>
          </w:tcPr>
          <w:p w14:paraId="299267FF" w14:textId="77777777" w:rsidR="00F06527" w:rsidRPr="00655731" w:rsidRDefault="00F06527" w:rsidP="00204D37">
            <w:pPr>
              <w:rPr>
                <w:rFonts w:cs="Arial"/>
                <w:bCs/>
                <w:sz w:val="22"/>
                <w:szCs w:val="22"/>
              </w:rPr>
            </w:pPr>
            <w:r w:rsidRPr="00655731">
              <w:rPr>
                <w:rFonts w:cs="Arial"/>
                <w:b/>
                <w:sz w:val="22"/>
                <w:szCs w:val="22"/>
              </w:rPr>
              <w:t>3. Perfil de contractant</w:t>
            </w:r>
          </w:p>
        </w:tc>
      </w:tr>
    </w:tbl>
    <w:p w14:paraId="208BD137" w14:textId="77777777" w:rsidR="00F06527" w:rsidRPr="00655731" w:rsidRDefault="00F06527" w:rsidP="00F06527">
      <w:pPr>
        <w:rPr>
          <w:rFonts w:cs="Arial"/>
          <w:sz w:val="22"/>
          <w:szCs w:val="22"/>
        </w:rPr>
      </w:pPr>
    </w:p>
    <w:p w14:paraId="2EE5EDBE" w14:textId="77777777" w:rsidR="00F06527" w:rsidRPr="00655731" w:rsidRDefault="00F06527" w:rsidP="00F06527">
      <w:pPr>
        <w:rPr>
          <w:rFonts w:cs="Arial"/>
          <w:sz w:val="22"/>
          <w:szCs w:val="22"/>
        </w:rPr>
      </w:pPr>
      <w:r w:rsidRPr="00655731">
        <w:rPr>
          <w:rFonts w:cs="Arial"/>
          <w:sz w:val="22"/>
          <w:szCs w:val="22"/>
        </w:rPr>
        <w:t>Amb la finalitat d'assegurar la transparència i l'accés públic a la informació relativa a la seva activitat contractual, i sense perjudici de la utilització d'altres mitjans de publicitat, aquest Ajuntament compta amb el Perfil de Contractant al qual es tindrà accés segons les especificacions que es regulen a la pàgina web següent: https://contractaciopublica.gencat.cat/ecofin_pscp/AppJava/ca_ES/cap.pscp?reqCode=viewDetail&amp;idCap=8911869</w:t>
      </w:r>
    </w:p>
    <w:p w14:paraId="45DE65CB" w14:textId="77777777" w:rsidR="00F06527" w:rsidRPr="00655731" w:rsidRDefault="00F06527" w:rsidP="00F06527">
      <w:pPr>
        <w:widowControl w:val="0"/>
        <w:ind w:right="-15"/>
        <w:rPr>
          <w:rFonts w:cs="Arial"/>
          <w:sz w:val="22"/>
          <w:szCs w:val="22"/>
        </w:rPr>
      </w:pPr>
    </w:p>
    <w:tbl>
      <w:tblPr>
        <w:tblW w:w="0" w:type="auto"/>
        <w:tblInd w:w="-26" w:type="dxa"/>
        <w:tblCellMar>
          <w:left w:w="70" w:type="dxa"/>
          <w:right w:w="70" w:type="dxa"/>
        </w:tblCellMar>
        <w:tblLook w:val="0000" w:firstRow="0" w:lastRow="0" w:firstColumn="0" w:lastColumn="0" w:noHBand="0" w:noVBand="0"/>
      </w:tblPr>
      <w:tblGrid>
        <w:gridCol w:w="8530"/>
      </w:tblGrid>
      <w:tr w:rsidR="00F06527" w:rsidRPr="00655731" w14:paraId="4DB4E540" w14:textId="77777777" w:rsidTr="00204D37">
        <w:trPr>
          <w:trHeight w:val="95"/>
        </w:trPr>
        <w:tc>
          <w:tcPr>
            <w:tcW w:w="8671" w:type="dxa"/>
            <w:shd w:val="clear" w:color="auto" w:fill="auto"/>
          </w:tcPr>
          <w:p w14:paraId="7FF3F96E" w14:textId="77777777" w:rsidR="00F06527" w:rsidRPr="00655731" w:rsidRDefault="00F06527" w:rsidP="00204D37">
            <w:pPr>
              <w:rPr>
                <w:rFonts w:cs="Arial"/>
                <w:bCs/>
                <w:sz w:val="22"/>
                <w:szCs w:val="22"/>
              </w:rPr>
            </w:pPr>
            <w:r w:rsidRPr="00655731">
              <w:rPr>
                <w:rFonts w:cs="Arial"/>
                <w:b/>
                <w:sz w:val="22"/>
                <w:szCs w:val="22"/>
              </w:rPr>
              <w:t>4. Cànon</w:t>
            </w:r>
          </w:p>
        </w:tc>
      </w:tr>
    </w:tbl>
    <w:p w14:paraId="2FCB9E7E" w14:textId="77777777" w:rsidR="00F06527" w:rsidRPr="00655731" w:rsidRDefault="00F06527" w:rsidP="00F06527">
      <w:pPr>
        <w:rPr>
          <w:rFonts w:cs="Arial"/>
          <w:sz w:val="22"/>
          <w:szCs w:val="22"/>
        </w:rPr>
      </w:pPr>
    </w:p>
    <w:p w14:paraId="318C243C" w14:textId="77777777" w:rsidR="00F06527" w:rsidRPr="00655731" w:rsidRDefault="00F06527" w:rsidP="00F06527">
      <w:pPr>
        <w:widowControl w:val="0"/>
        <w:tabs>
          <w:tab w:val="left" w:pos="1095"/>
        </w:tabs>
        <w:ind w:right="9"/>
        <w:rPr>
          <w:rFonts w:cs="Arial"/>
          <w:sz w:val="22"/>
          <w:szCs w:val="22"/>
        </w:rPr>
      </w:pPr>
      <w:r w:rsidRPr="00655731">
        <w:rPr>
          <w:rFonts w:cs="Arial"/>
          <w:sz w:val="22"/>
          <w:szCs w:val="22"/>
        </w:rPr>
        <w:t>El cànon que serveix de base a la licitació es fixa:</w:t>
      </w:r>
    </w:p>
    <w:p w14:paraId="6856F12E" w14:textId="77777777" w:rsidR="00F06527" w:rsidRPr="00655731" w:rsidRDefault="00F06527" w:rsidP="00F06527">
      <w:pPr>
        <w:widowControl w:val="0"/>
        <w:tabs>
          <w:tab w:val="left" w:pos="1095"/>
        </w:tabs>
        <w:ind w:right="9"/>
        <w:rPr>
          <w:rFonts w:cs="Arial"/>
          <w:sz w:val="22"/>
          <w:szCs w:val="22"/>
        </w:rPr>
      </w:pPr>
    </w:p>
    <w:p w14:paraId="6A6F5450" w14:textId="77777777" w:rsidR="00F06527" w:rsidRPr="00655731" w:rsidRDefault="00F06527" w:rsidP="00F06527">
      <w:pPr>
        <w:widowControl w:val="0"/>
        <w:tabs>
          <w:tab w:val="left" w:pos="1095"/>
        </w:tabs>
        <w:ind w:right="9"/>
        <w:rPr>
          <w:rFonts w:cs="Arial"/>
          <w:sz w:val="22"/>
          <w:szCs w:val="22"/>
        </w:rPr>
      </w:pPr>
      <w:r w:rsidRPr="00655731">
        <w:rPr>
          <w:rFonts w:cs="Arial"/>
          <w:sz w:val="22"/>
          <w:szCs w:val="22"/>
        </w:rPr>
        <w:t>Veure PCTP per a cadascun dels lots</w:t>
      </w:r>
    </w:p>
    <w:p w14:paraId="4C0282C3" w14:textId="77777777" w:rsidR="00F06527" w:rsidRPr="00655731" w:rsidRDefault="00F06527" w:rsidP="00F06527">
      <w:pPr>
        <w:widowControl w:val="0"/>
        <w:tabs>
          <w:tab w:val="left" w:pos="1095"/>
        </w:tabs>
        <w:ind w:right="9"/>
        <w:rPr>
          <w:rFonts w:cs="Arial"/>
          <w:sz w:val="22"/>
          <w:szCs w:val="22"/>
        </w:rPr>
      </w:pPr>
    </w:p>
    <w:tbl>
      <w:tblPr>
        <w:tblW w:w="8616" w:type="dxa"/>
        <w:tblInd w:w="60" w:type="dxa"/>
        <w:tblLayout w:type="fixed"/>
        <w:tblLook w:val="0000" w:firstRow="0" w:lastRow="0" w:firstColumn="0" w:lastColumn="0" w:noHBand="0" w:noVBand="0"/>
      </w:tblPr>
      <w:tblGrid>
        <w:gridCol w:w="8616"/>
      </w:tblGrid>
      <w:tr w:rsidR="00F06527" w:rsidRPr="00655731" w14:paraId="40778514" w14:textId="77777777" w:rsidTr="00204D37">
        <w:trPr>
          <w:trHeight w:val="193"/>
        </w:trPr>
        <w:tc>
          <w:tcPr>
            <w:tcW w:w="8616" w:type="dxa"/>
            <w:shd w:val="clear" w:color="auto" w:fill="auto"/>
            <w:vAlign w:val="center"/>
          </w:tcPr>
          <w:p w14:paraId="175F5CCB" w14:textId="77777777" w:rsidR="00F06527" w:rsidRPr="00655731" w:rsidRDefault="00F06527" w:rsidP="00204D37">
            <w:pPr>
              <w:rPr>
                <w:rFonts w:cs="Arial"/>
                <w:b/>
                <w:sz w:val="22"/>
                <w:szCs w:val="22"/>
              </w:rPr>
            </w:pPr>
            <w:r w:rsidRPr="00655731">
              <w:rPr>
                <w:rFonts w:cs="Arial"/>
                <w:b/>
                <w:sz w:val="22"/>
                <w:szCs w:val="22"/>
              </w:rPr>
              <w:lastRenderedPageBreak/>
              <w:t>5. Durada</w:t>
            </w:r>
          </w:p>
        </w:tc>
      </w:tr>
    </w:tbl>
    <w:p w14:paraId="443925FC" w14:textId="77777777" w:rsidR="00F06527" w:rsidRPr="00655731" w:rsidRDefault="00F06527" w:rsidP="00F06527">
      <w:pPr>
        <w:rPr>
          <w:rFonts w:cs="Arial"/>
          <w:sz w:val="22"/>
          <w:szCs w:val="22"/>
        </w:rPr>
      </w:pPr>
    </w:p>
    <w:p w14:paraId="5F730697" w14:textId="77777777" w:rsidR="00F06527" w:rsidRPr="00655731" w:rsidRDefault="00F06527" w:rsidP="00F06527">
      <w:pPr>
        <w:widowControl w:val="0"/>
        <w:ind w:right="143"/>
        <w:rPr>
          <w:rFonts w:cs="Arial"/>
          <w:sz w:val="22"/>
          <w:szCs w:val="22"/>
        </w:rPr>
      </w:pPr>
      <w:r w:rsidRPr="00655731">
        <w:rPr>
          <w:rFonts w:cs="Arial"/>
          <w:sz w:val="22"/>
          <w:szCs w:val="22"/>
        </w:rPr>
        <w:t>El termini d'utilització del bé de domini públic serà de QUATRE (4) anys.</w:t>
      </w:r>
    </w:p>
    <w:p w14:paraId="5AD0CB16" w14:textId="77777777" w:rsidR="00F06527" w:rsidRPr="00655731" w:rsidRDefault="00F06527" w:rsidP="00F06527">
      <w:pPr>
        <w:widowControl w:val="0"/>
        <w:ind w:right="143"/>
        <w:rPr>
          <w:rFonts w:cs="Arial"/>
          <w:sz w:val="22"/>
          <w:szCs w:val="22"/>
        </w:rPr>
      </w:pPr>
    </w:p>
    <w:tbl>
      <w:tblPr>
        <w:tblW w:w="8616" w:type="dxa"/>
        <w:tblInd w:w="60" w:type="dxa"/>
        <w:tblLayout w:type="fixed"/>
        <w:tblLook w:val="0000" w:firstRow="0" w:lastRow="0" w:firstColumn="0" w:lastColumn="0" w:noHBand="0" w:noVBand="0"/>
      </w:tblPr>
      <w:tblGrid>
        <w:gridCol w:w="8616"/>
      </w:tblGrid>
      <w:tr w:rsidR="00F06527" w:rsidRPr="00655731" w14:paraId="3F424672" w14:textId="77777777" w:rsidTr="00204D37">
        <w:trPr>
          <w:trHeight w:val="193"/>
        </w:trPr>
        <w:tc>
          <w:tcPr>
            <w:tcW w:w="8616" w:type="dxa"/>
            <w:shd w:val="clear" w:color="auto" w:fill="auto"/>
            <w:vAlign w:val="center"/>
          </w:tcPr>
          <w:p w14:paraId="170BEAFA" w14:textId="77777777" w:rsidR="00F06527" w:rsidRPr="00655731" w:rsidRDefault="00F06527" w:rsidP="00204D37">
            <w:pPr>
              <w:rPr>
                <w:rFonts w:cs="Arial"/>
                <w:b/>
                <w:sz w:val="22"/>
                <w:szCs w:val="22"/>
              </w:rPr>
            </w:pPr>
            <w:r w:rsidRPr="00655731">
              <w:rPr>
                <w:rFonts w:cs="Arial"/>
                <w:b/>
                <w:sz w:val="22"/>
                <w:szCs w:val="22"/>
              </w:rPr>
              <w:t xml:space="preserve">6. Obres o Instal·lacions a Realitzar pel Concessionari </w:t>
            </w:r>
          </w:p>
        </w:tc>
      </w:tr>
    </w:tbl>
    <w:p w14:paraId="6C956425" w14:textId="77777777" w:rsidR="00F06527" w:rsidRPr="00655731" w:rsidRDefault="00F06527" w:rsidP="00F06527">
      <w:pPr>
        <w:rPr>
          <w:rFonts w:cs="Arial"/>
          <w:sz w:val="22"/>
          <w:szCs w:val="22"/>
        </w:rPr>
      </w:pPr>
    </w:p>
    <w:p w14:paraId="3A2FCC63" w14:textId="77777777" w:rsidR="00F06527" w:rsidRPr="00655731" w:rsidRDefault="00F06527" w:rsidP="00F06527">
      <w:pPr>
        <w:widowControl w:val="0"/>
        <w:ind w:right="143"/>
        <w:rPr>
          <w:rFonts w:cs="Arial"/>
          <w:sz w:val="22"/>
          <w:szCs w:val="22"/>
        </w:rPr>
      </w:pPr>
      <w:r w:rsidRPr="00655731">
        <w:rPr>
          <w:rFonts w:cs="Arial"/>
          <w:sz w:val="22"/>
          <w:szCs w:val="22"/>
        </w:rPr>
        <w:t>Les obres o les instal·lacions a realitzar pel concessionari i a la seva costa, de conformitat amb allò previst en el PCTP si s’escau.</w:t>
      </w:r>
    </w:p>
    <w:p w14:paraId="56C0D000" w14:textId="77777777" w:rsidR="00F06527" w:rsidRPr="00655731" w:rsidRDefault="00F06527" w:rsidP="00F06527">
      <w:pPr>
        <w:rPr>
          <w:rFonts w:cs="Arial"/>
          <w:sz w:val="22"/>
          <w:szCs w:val="22"/>
        </w:rPr>
      </w:pPr>
    </w:p>
    <w:tbl>
      <w:tblPr>
        <w:tblW w:w="8616" w:type="dxa"/>
        <w:tblInd w:w="60" w:type="dxa"/>
        <w:tblLayout w:type="fixed"/>
        <w:tblLook w:val="0000" w:firstRow="0" w:lastRow="0" w:firstColumn="0" w:lastColumn="0" w:noHBand="0" w:noVBand="0"/>
      </w:tblPr>
      <w:tblGrid>
        <w:gridCol w:w="8616"/>
      </w:tblGrid>
      <w:tr w:rsidR="00F06527" w:rsidRPr="00655731" w14:paraId="7DC4D17D" w14:textId="77777777" w:rsidTr="00204D37">
        <w:trPr>
          <w:trHeight w:val="193"/>
        </w:trPr>
        <w:tc>
          <w:tcPr>
            <w:tcW w:w="8616" w:type="dxa"/>
            <w:shd w:val="clear" w:color="auto" w:fill="auto"/>
            <w:vAlign w:val="center"/>
          </w:tcPr>
          <w:p w14:paraId="3DF86844" w14:textId="77777777" w:rsidR="00F06527" w:rsidRPr="00655731" w:rsidRDefault="00F06527" w:rsidP="00204D37">
            <w:pPr>
              <w:keepNext/>
              <w:keepLines/>
              <w:tabs>
                <w:tab w:val="left" w:pos="0"/>
              </w:tabs>
              <w:ind w:right="-84"/>
              <w:outlineLvl w:val="0"/>
              <w:rPr>
                <w:rFonts w:cs="Arial"/>
                <w:b/>
                <w:sz w:val="22"/>
                <w:szCs w:val="22"/>
              </w:rPr>
            </w:pPr>
            <w:r w:rsidRPr="00655731">
              <w:rPr>
                <w:rFonts w:cs="Arial"/>
                <w:b/>
                <w:sz w:val="22"/>
                <w:szCs w:val="22"/>
              </w:rPr>
              <w:t>7. Deures i Facultats del Concessionari</w:t>
            </w:r>
          </w:p>
        </w:tc>
      </w:tr>
    </w:tbl>
    <w:p w14:paraId="02A5B1FC" w14:textId="77777777" w:rsidR="00F06527" w:rsidRPr="00655731" w:rsidRDefault="00F06527" w:rsidP="00F06527">
      <w:pPr>
        <w:rPr>
          <w:rFonts w:cs="Arial"/>
          <w:sz w:val="22"/>
          <w:szCs w:val="22"/>
        </w:rPr>
      </w:pPr>
    </w:p>
    <w:p w14:paraId="29A9B08B" w14:textId="77777777" w:rsidR="00F06527" w:rsidRPr="00655731" w:rsidRDefault="00F06527" w:rsidP="00F06527">
      <w:pPr>
        <w:rPr>
          <w:rFonts w:cs="Arial"/>
          <w:sz w:val="22"/>
          <w:szCs w:val="22"/>
        </w:rPr>
      </w:pPr>
      <w:r w:rsidRPr="00655731">
        <w:rPr>
          <w:rFonts w:cs="Arial"/>
          <w:sz w:val="22"/>
          <w:szCs w:val="22"/>
        </w:rPr>
        <w:t>— Dret a usar de forma privativa, limitativa i excloent la porció del domini públic objecte de la concessió.</w:t>
      </w:r>
    </w:p>
    <w:p w14:paraId="6DE68D7A" w14:textId="77777777" w:rsidR="00F06527" w:rsidRPr="00655731" w:rsidRDefault="00F06527" w:rsidP="00F06527">
      <w:pPr>
        <w:rPr>
          <w:rFonts w:cs="Arial"/>
          <w:sz w:val="22"/>
          <w:szCs w:val="22"/>
        </w:rPr>
      </w:pPr>
      <w:r w:rsidRPr="00655731">
        <w:rPr>
          <w:rFonts w:cs="Arial"/>
          <w:sz w:val="22"/>
          <w:szCs w:val="22"/>
        </w:rPr>
        <w:t>— Obtenir les prèvies llicències i autoritzacions pertinents per a l'exercici de l'activitat.</w:t>
      </w:r>
    </w:p>
    <w:p w14:paraId="40CE6F04" w14:textId="77777777" w:rsidR="00F06527" w:rsidRPr="00655731" w:rsidRDefault="00F06527" w:rsidP="00F06527">
      <w:pPr>
        <w:rPr>
          <w:rFonts w:cs="Arial"/>
          <w:sz w:val="22"/>
          <w:szCs w:val="22"/>
        </w:rPr>
      </w:pPr>
      <w:r w:rsidRPr="00655731">
        <w:rPr>
          <w:rFonts w:cs="Arial"/>
          <w:sz w:val="22"/>
          <w:szCs w:val="22"/>
        </w:rPr>
        <w:t>— Gestionar i explotar l'activitat.</w:t>
      </w:r>
    </w:p>
    <w:p w14:paraId="4A85C34B" w14:textId="77777777" w:rsidR="00F06527" w:rsidRPr="00655731" w:rsidRDefault="00F06527" w:rsidP="00F06527">
      <w:pPr>
        <w:widowControl w:val="0"/>
        <w:tabs>
          <w:tab w:val="left" w:pos="1095"/>
        </w:tabs>
        <w:ind w:right="9"/>
        <w:rPr>
          <w:rFonts w:cs="Arial"/>
          <w:sz w:val="22"/>
          <w:szCs w:val="22"/>
        </w:rPr>
      </w:pPr>
      <w:r w:rsidRPr="00655731">
        <w:rPr>
          <w:rFonts w:cs="Arial"/>
          <w:sz w:val="22"/>
          <w:szCs w:val="22"/>
        </w:rPr>
        <w:t>— Obligació de pagar el cànon establert en el present Plec. Aquest comportarà el deure del concessionari d'abonar l'import dels danys i perjudicis que es causessin als béns o a l'ús general o servei al qual estiguessin destinats.</w:t>
      </w:r>
    </w:p>
    <w:p w14:paraId="08A20218" w14:textId="77777777" w:rsidR="00F06527" w:rsidRPr="00655731" w:rsidRDefault="00F06527" w:rsidP="00F06527">
      <w:pPr>
        <w:widowControl w:val="0"/>
        <w:tabs>
          <w:tab w:val="left" w:pos="1095"/>
        </w:tabs>
        <w:ind w:right="9"/>
        <w:rPr>
          <w:rFonts w:cs="Arial"/>
          <w:sz w:val="22"/>
          <w:szCs w:val="22"/>
        </w:rPr>
      </w:pPr>
      <w:r w:rsidRPr="00655731">
        <w:rPr>
          <w:rFonts w:cs="Arial"/>
          <w:sz w:val="22"/>
          <w:szCs w:val="22"/>
        </w:rPr>
        <w:t>— Obligació de mantenir en bon estat la porció del domini públic utilitzat i, en el seu cas, les obres que construís.</w:t>
      </w:r>
    </w:p>
    <w:p w14:paraId="4A371122" w14:textId="77777777" w:rsidR="00F06527" w:rsidRPr="00655731" w:rsidRDefault="00F06527" w:rsidP="00F06527">
      <w:pPr>
        <w:widowControl w:val="0"/>
        <w:tabs>
          <w:tab w:val="left" w:pos="1095"/>
        </w:tabs>
        <w:ind w:right="9"/>
        <w:rPr>
          <w:rFonts w:cs="Arial"/>
          <w:sz w:val="22"/>
          <w:szCs w:val="22"/>
        </w:rPr>
      </w:pPr>
      <w:r w:rsidRPr="00655731">
        <w:rPr>
          <w:rFonts w:cs="Arial"/>
          <w:sz w:val="22"/>
          <w:szCs w:val="22"/>
        </w:rPr>
        <w:t>— Obligació d'abandonar i deixar lliures a la disposició de l'Entitat Local, dins del termini fixat, els béns objecto de la utilització, reconeixent la potestat d'aquella per acordar i executar per sí el llançament.</w:t>
      </w:r>
    </w:p>
    <w:p w14:paraId="3D992AF4" w14:textId="77777777" w:rsidR="00F06527" w:rsidRPr="00655731" w:rsidRDefault="00F06527" w:rsidP="00F06527">
      <w:pPr>
        <w:numPr>
          <w:ilvl w:val="0"/>
          <w:numId w:val="29"/>
        </w:numPr>
        <w:ind w:left="0" w:firstLine="0"/>
        <w:rPr>
          <w:rFonts w:cs="Arial"/>
          <w:sz w:val="22"/>
          <w:szCs w:val="22"/>
        </w:rPr>
      </w:pPr>
      <w:r w:rsidRPr="00655731">
        <w:rPr>
          <w:rFonts w:cs="Arial"/>
          <w:sz w:val="22"/>
          <w:szCs w:val="22"/>
        </w:rPr>
        <w:t>Les previstes en el PCTP</w:t>
      </w:r>
    </w:p>
    <w:p w14:paraId="3811B82B" w14:textId="77777777" w:rsidR="00F06527" w:rsidRPr="00655731" w:rsidRDefault="00F06527" w:rsidP="00F06527">
      <w:pPr>
        <w:rPr>
          <w:rFonts w:cs="Arial"/>
          <w:sz w:val="22"/>
          <w:szCs w:val="22"/>
        </w:rPr>
      </w:pPr>
    </w:p>
    <w:tbl>
      <w:tblPr>
        <w:tblW w:w="8616" w:type="dxa"/>
        <w:tblInd w:w="60" w:type="dxa"/>
        <w:tblLayout w:type="fixed"/>
        <w:tblLook w:val="0000" w:firstRow="0" w:lastRow="0" w:firstColumn="0" w:lastColumn="0" w:noHBand="0" w:noVBand="0"/>
      </w:tblPr>
      <w:tblGrid>
        <w:gridCol w:w="8616"/>
      </w:tblGrid>
      <w:tr w:rsidR="00F06527" w:rsidRPr="00655731" w14:paraId="31B94F65" w14:textId="77777777" w:rsidTr="00204D37">
        <w:trPr>
          <w:trHeight w:val="193"/>
        </w:trPr>
        <w:tc>
          <w:tcPr>
            <w:tcW w:w="8616" w:type="dxa"/>
            <w:shd w:val="clear" w:color="auto" w:fill="auto"/>
            <w:vAlign w:val="center"/>
          </w:tcPr>
          <w:p w14:paraId="1AD3282F" w14:textId="77777777" w:rsidR="00F06527" w:rsidRPr="00655731" w:rsidRDefault="00F06527" w:rsidP="00204D37">
            <w:pPr>
              <w:keepNext/>
              <w:keepLines/>
              <w:tabs>
                <w:tab w:val="left" w:pos="0"/>
              </w:tabs>
              <w:ind w:right="-84"/>
              <w:outlineLvl w:val="0"/>
              <w:rPr>
                <w:rFonts w:cs="Arial"/>
                <w:b/>
                <w:sz w:val="22"/>
                <w:szCs w:val="22"/>
              </w:rPr>
            </w:pPr>
            <w:r w:rsidRPr="00655731">
              <w:rPr>
                <w:rFonts w:cs="Arial"/>
                <w:b/>
                <w:sz w:val="22"/>
                <w:szCs w:val="22"/>
              </w:rPr>
              <w:t>8. Facultats de la Corporació</w:t>
            </w:r>
          </w:p>
        </w:tc>
      </w:tr>
    </w:tbl>
    <w:p w14:paraId="2D2791A3" w14:textId="77777777" w:rsidR="00F06527" w:rsidRPr="00655731" w:rsidRDefault="00F06527" w:rsidP="00F06527">
      <w:pPr>
        <w:rPr>
          <w:rFonts w:cs="Arial"/>
          <w:sz w:val="22"/>
          <w:szCs w:val="22"/>
        </w:rPr>
      </w:pPr>
    </w:p>
    <w:p w14:paraId="620AD9AD" w14:textId="77777777" w:rsidR="00F06527" w:rsidRPr="00655731" w:rsidRDefault="00F06527" w:rsidP="00F06527">
      <w:pPr>
        <w:widowControl w:val="0"/>
        <w:tabs>
          <w:tab w:val="left" w:pos="1095"/>
        </w:tabs>
        <w:ind w:right="9"/>
        <w:rPr>
          <w:rFonts w:cs="Arial"/>
          <w:sz w:val="22"/>
          <w:szCs w:val="22"/>
        </w:rPr>
      </w:pPr>
      <w:r w:rsidRPr="00655731">
        <w:rPr>
          <w:rFonts w:cs="Arial"/>
          <w:sz w:val="22"/>
          <w:szCs w:val="22"/>
        </w:rPr>
        <w:t>— Deixar sense efecte la concessió abans del venciment si ho justifiquessin circumstàncies sobrevingudes d'interès públic, mitjançant rescabalament dels danys que causessin, o sense ell quan no procedís.</w:t>
      </w:r>
    </w:p>
    <w:p w14:paraId="554DBC48" w14:textId="77777777" w:rsidR="00F06527" w:rsidRPr="00655731" w:rsidRDefault="00F06527" w:rsidP="00F06527">
      <w:pPr>
        <w:widowControl w:val="0"/>
        <w:tabs>
          <w:tab w:val="left" w:pos="1095"/>
        </w:tabs>
        <w:ind w:right="9"/>
        <w:rPr>
          <w:rFonts w:cs="Arial"/>
          <w:sz w:val="22"/>
          <w:szCs w:val="22"/>
        </w:rPr>
      </w:pPr>
      <w:r w:rsidRPr="00655731">
        <w:rPr>
          <w:rFonts w:cs="Arial"/>
          <w:sz w:val="22"/>
          <w:szCs w:val="22"/>
        </w:rPr>
        <w:t>— Inspeccionar en qualsevol moment els béns objecto de concessió, les instal·lacions i les construccions.</w:t>
      </w:r>
    </w:p>
    <w:p w14:paraId="223CE85B" w14:textId="77777777" w:rsidR="00F06527" w:rsidRPr="00655731" w:rsidRDefault="00F06527" w:rsidP="00F06527">
      <w:pPr>
        <w:rPr>
          <w:rFonts w:cs="Arial"/>
          <w:sz w:val="22"/>
          <w:szCs w:val="22"/>
        </w:rPr>
      </w:pPr>
      <w:r w:rsidRPr="00655731">
        <w:rPr>
          <w:rFonts w:cs="Arial"/>
          <w:sz w:val="22"/>
          <w:szCs w:val="22"/>
        </w:rPr>
        <w:t>— Altres previstes en el PCTP</w:t>
      </w:r>
    </w:p>
    <w:p w14:paraId="15AAA881" w14:textId="77777777" w:rsidR="00F06527" w:rsidRPr="00655731" w:rsidRDefault="00F06527" w:rsidP="00F06527">
      <w:pPr>
        <w:rPr>
          <w:rFonts w:cs="Arial"/>
          <w:sz w:val="22"/>
          <w:szCs w:val="22"/>
        </w:rPr>
      </w:pPr>
    </w:p>
    <w:tbl>
      <w:tblPr>
        <w:tblW w:w="8592" w:type="dxa"/>
        <w:tblInd w:w="60" w:type="dxa"/>
        <w:tblLayout w:type="fixed"/>
        <w:tblLook w:val="0000" w:firstRow="0" w:lastRow="0" w:firstColumn="0" w:lastColumn="0" w:noHBand="0" w:noVBand="0"/>
      </w:tblPr>
      <w:tblGrid>
        <w:gridCol w:w="8592"/>
      </w:tblGrid>
      <w:tr w:rsidR="00F06527" w:rsidRPr="00655731" w14:paraId="0FA22EE7" w14:textId="77777777" w:rsidTr="00204D37">
        <w:trPr>
          <w:trHeight w:val="193"/>
        </w:trPr>
        <w:tc>
          <w:tcPr>
            <w:tcW w:w="8592" w:type="dxa"/>
            <w:shd w:val="clear" w:color="auto" w:fill="auto"/>
            <w:vAlign w:val="center"/>
          </w:tcPr>
          <w:p w14:paraId="4F0F0E3E" w14:textId="77777777" w:rsidR="00F06527" w:rsidRPr="00655731" w:rsidRDefault="00F06527" w:rsidP="00204D37">
            <w:pPr>
              <w:keepNext/>
              <w:keepLines/>
              <w:tabs>
                <w:tab w:val="left" w:pos="0"/>
              </w:tabs>
              <w:ind w:right="-108"/>
              <w:outlineLvl w:val="0"/>
              <w:rPr>
                <w:rFonts w:cs="Arial"/>
                <w:b/>
                <w:sz w:val="22"/>
                <w:szCs w:val="22"/>
              </w:rPr>
            </w:pPr>
            <w:r w:rsidRPr="00655731">
              <w:rPr>
                <w:rFonts w:cs="Arial"/>
                <w:b/>
                <w:sz w:val="22"/>
                <w:szCs w:val="22"/>
              </w:rPr>
              <w:t>9. Reversió</w:t>
            </w:r>
          </w:p>
        </w:tc>
      </w:tr>
    </w:tbl>
    <w:p w14:paraId="5BEE073E" w14:textId="77777777" w:rsidR="00F06527" w:rsidRPr="00655731" w:rsidRDefault="00F06527" w:rsidP="00F06527">
      <w:pPr>
        <w:widowControl w:val="0"/>
        <w:rPr>
          <w:rFonts w:cs="Arial"/>
          <w:sz w:val="22"/>
          <w:szCs w:val="22"/>
        </w:rPr>
      </w:pPr>
    </w:p>
    <w:p w14:paraId="5598BF9F" w14:textId="77777777" w:rsidR="00F06527" w:rsidRPr="00655731" w:rsidRDefault="00F06527" w:rsidP="00F06527">
      <w:pPr>
        <w:widowControl w:val="0"/>
        <w:rPr>
          <w:rFonts w:cs="Arial"/>
          <w:sz w:val="22"/>
          <w:szCs w:val="22"/>
        </w:rPr>
      </w:pPr>
      <w:r w:rsidRPr="00655731">
        <w:rPr>
          <w:rFonts w:cs="Arial"/>
          <w:sz w:val="22"/>
          <w:szCs w:val="22"/>
        </w:rPr>
        <w:t>Al final del termini de la concessió, revertiran a la Corporació els béns objecto de la concessió, devent el contractista lliurar-los conformement al contracte i en l'estat de conservació i funcionament adequats.</w:t>
      </w:r>
    </w:p>
    <w:p w14:paraId="5FFC1864" w14:textId="77777777" w:rsidR="00F06527" w:rsidRPr="00655731" w:rsidRDefault="00F06527" w:rsidP="00F06527">
      <w:pPr>
        <w:widowControl w:val="0"/>
        <w:rPr>
          <w:rFonts w:cs="Arial"/>
          <w:sz w:val="22"/>
          <w:szCs w:val="22"/>
        </w:rPr>
      </w:pPr>
    </w:p>
    <w:p w14:paraId="6540A82A" w14:textId="77777777" w:rsidR="00F06527" w:rsidRPr="00655731" w:rsidRDefault="00F06527" w:rsidP="00F06527">
      <w:pPr>
        <w:widowControl w:val="0"/>
        <w:rPr>
          <w:rFonts w:cs="Arial"/>
          <w:sz w:val="22"/>
          <w:szCs w:val="22"/>
        </w:rPr>
      </w:pPr>
      <w:r w:rsidRPr="00655731">
        <w:rPr>
          <w:rFonts w:cs="Arial"/>
          <w:sz w:val="22"/>
          <w:szCs w:val="22"/>
        </w:rPr>
        <w:t>Durant un període de temps anterior a la reversió, que serà de 6 mesos l'òrgan competent de l'Administració adoptarà les disposicions encaminades a què el lliurament dels béns es verifiqui en les condicions convingudes.</w:t>
      </w:r>
    </w:p>
    <w:p w14:paraId="7C804C6A" w14:textId="77777777" w:rsidR="00F06527" w:rsidRPr="00655731" w:rsidRDefault="00F06527" w:rsidP="00F06527">
      <w:pPr>
        <w:widowControl w:val="0"/>
        <w:ind w:right="-15"/>
        <w:rPr>
          <w:rFonts w:cs="Arial"/>
          <w:sz w:val="22"/>
          <w:szCs w:val="22"/>
        </w:rPr>
      </w:pPr>
    </w:p>
    <w:tbl>
      <w:tblPr>
        <w:tblW w:w="0" w:type="auto"/>
        <w:tblInd w:w="-26" w:type="dxa"/>
        <w:tblCellMar>
          <w:left w:w="70" w:type="dxa"/>
          <w:right w:w="70" w:type="dxa"/>
        </w:tblCellMar>
        <w:tblLook w:val="0000" w:firstRow="0" w:lastRow="0" w:firstColumn="0" w:lastColumn="0" w:noHBand="0" w:noVBand="0"/>
      </w:tblPr>
      <w:tblGrid>
        <w:gridCol w:w="8530"/>
      </w:tblGrid>
      <w:tr w:rsidR="00F06527" w:rsidRPr="00655731" w14:paraId="696350CC" w14:textId="77777777" w:rsidTr="00204D37">
        <w:tc>
          <w:tcPr>
            <w:tcW w:w="8671" w:type="dxa"/>
            <w:shd w:val="clear" w:color="auto" w:fill="auto"/>
          </w:tcPr>
          <w:p w14:paraId="610073B2" w14:textId="77777777" w:rsidR="00F06527" w:rsidRPr="00655731" w:rsidRDefault="00F06527" w:rsidP="00204D37">
            <w:pPr>
              <w:rPr>
                <w:rFonts w:cs="Arial"/>
                <w:b/>
                <w:sz w:val="22"/>
                <w:szCs w:val="22"/>
              </w:rPr>
            </w:pPr>
            <w:r w:rsidRPr="00655731">
              <w:rPr>
                <w:rFonts w:cs="Arial"/>
                <w:b/>
                <w:sz w:val="22"/>
                <w:szCs w:val="22"/>
              </w:rPr>
              <w:t>10. Acreditació de l'Aptitud per Contractar</w:t>
            </w:r>
          </w:p>
        </w:tc>
      </w:tr>
    </w:tbl>
    <w:p w14:paraId="221F99D9" w14:textId="77777777" w:rsidR="00F06527" w:rsidRPr="00655731" w:rsidRDefault="00F06527" w:rsidP="00F06527">
      <w:pPr>
        <w:rPr>
          <w:rFonts w:cs="Arial"/>
          <w:sz w:val="22"/>
          <w:szCs w:val="22"/>
        </w:rPr>
      </w:pPr>
    </w:p>
    <w:p w14:paraId="315DD759" w14:textId="77777777" w:rsidR="00F06527" w:rsidRPr="00655731" w:rsidRDefault="00F06527" w:rsidP="00F06527">
      <w:pPr>
        <w:rPr>
          <w:rFonts w:cs="Arial"/>
          <w:sz w:val="22"/>
          <w:szCs w:val="22"/>
        </w:rPr>
      </w:pPr>
      <w:r w:rsidRPr="00655731">
        <w:rPr>
          <w:rFonts w:cs="Arial"/>
          <w:sz w:val="22"/>
          <w:szCs w:val="22"/>
        </w:rPr>
        <w:t xml:space="preserve">Podran presentar </w:t>
      </w:r>
      <w:r w:rsidRPr="00655731">
        <w:rPr>
          <w:rFonts w:cs="Arial"/>
          <w:bCs/>
          <w:sz w:val="22"/>
          <w:szCs w:val="22"/>
        </w:rPr>
        <w:t>ofertes</w:t>
      </w:r>
      <w:r w:rsidRPr="00655731">
        <w:rPr>
          <w:rFonts w:cs="Arial"/>
          <w:sz w:val="22"/>
          <w:szCs w:val="22"/>
        </w:rPr>
        <w:t xml:space="preserve"> les persones naturals o jurídiques, espanyoles o estrangeres, que tinguin plena capacitat d'obrar i no estiguin incurses en prohibicions per contractar.</w:t>
      </w:r>
    </w:p>
    <w:p w14:paraId="781B500A" w14:textId="77777777" w:rsidR="00F06527" w:rsidRPr="00655731" w:rsidRDefault="00F06527" w:rsidP="00F06527">
      <w:pPr>
        <w:tabs>
          <w:tab w:val="left" w:pos="1624"/>
        </w:tabs>
        <w:rPr>
          <w:rFonts w:cs="Arial"/>
          <w:sz w:val="22"/>
          <w:szCs w:val="22"/>
        </w:rPr>
      </w:pPr>
    </w:p>
    <w:p w14:paraId="4ADA8040" w14:textId="77777777" w:rsidR="00F06527" w:rsidRPr="00655731" w:rsidRDefault="00F06527" w:rsidP="00F06527">
      <w:pPr>
        <w:rPr>
          <w:rFonts w:cs="Arial"/>
          <w:sz w:val="22"/>
          <w:szCs w:val="22"/>
        </w:rPr>
      </w:pPr>
      <w:r w:rsidRPr="00655731">
        <w:rPr>
          <w:rFonts w:cs="Arial"/>
          <w:sz w:val="22"/>
          <w:szCs w:val="22"/>
        </w:rPr>
        <w:lastRenderedPageBreak/>
        <w:t xml:space="preserve">1. La </w:t>
      </w:r>
      <w:r w:rsidRPr="00655731">
        <w:rPr>
          <w:rFonts w:cs="Arial"/>
          <w:b/>
          <w:sz w:val="22"/>
          <w:szCs w:val="22"/>
          <w:u w:val="single"/>
        </w:rPr>
        <w:t>capacitat d'obrar</w:t>
      </w:r>
      <w:r w:rsidRPr="00655731">
        <w:rPr>
          <w:rFonts w:cs="Arial"/>
          <w:sz w:val="22"/>
          <w:szCs w:val="22"/>
        </w:rPr>
        <w:t xml:space="preserve"> s'acreditarà:</w:t>
      </w:r>
    </w:p>
    <w:p w14:paraId="3B76F164" w14:textId="77777777" w:rsidR="00F06527" w:rsidRPr="00655731" w:rsidRDefault="00F06527" w:rsidP="00F06527">
      <w:pPr>
        <w:rPr>
          <w:rFonts w:cs="Arial"/>
          <w:sz w:val="22"/>
          <w:szCs w:val="22"/>
        </w:rPr>
      </w:pPr>
    </w:p>
    <w:p w14:paraId="5D175082" w14:textId="77777777" w:rsidR="00F06527" w:rsidRPr="00655731" w:rsidRDefault="00F06527" w:rsidP="00F06527">
      <w:pPr>
        <w:rPr>
          <w:rFonts w:cs="Arial"/>
          <w:sz w:val="22"/>
          <w:szCs w:val="22"/>
        </w:rPr>
      </w:pPr>
      <w:r w:rsidRPr="00655731">
        <w:rPr>
          <w:rFonts w:cs="Arial"/>
          <w:sz w:val="22"/>
          <w:szCs w:val="22"/>
        </w:rPr>
        <w:t xml:space="preserve">a) Quant a </w:t>
      </w:r>
      <w:r w:rsidRPr="00655731">
        <w:rPr>
          <w:rFonts w:cs="Arial"/>
          <w:b/>
          <w:sz w:val="22"/>
          <w:szCs w:val="22"/>
        </w:rPr>
        <w:t>persones físiques</w:t>
      </w:r>
      <w:r w:rsidRPr="00655731">
        <w:rPr>
          <w:rFonts w:cs="Arial"/>
          <w:sz w:val="22"/>
          <w:szCs w:val="22"/>
        </w:rPr>
        <w:t>, mitjançant la fotocòpia compulsada del document nacional d'identitat.</w:t>
      </w:r>
    </w:p>
    <w:p w14:paraId="62787A7E" w14:textId="77777777" w:rsidR="00F06527" w:rsidRPr="00655731" w:rsidRDefault="00F06527" w:rsidP="00F06527">
      <w:pPr>
        <w:rPr>
          <w:rFonts w:cs="Arial"/>
          <w:sz w:val="22"/>
          <w:szCs w:val="22"/>
        </w:rPr>
      </w:pPr>
    </w:p>
    <w:p w14:paraId="430029DC" w14:textId="77777777" w:rsidR="00F06527" w:rsidRPr="00655731" w:rsidRDefault="00F06527" w:rsidP="00F06527">
      <w:pPr>
        <w:rPr>
          <w:rFonts w:cs="Arial"/>
          <w:sz w:val="22"/>
          <w:szCs w:val="22"/>
        </w:rPr>
      </w:pPr>
      <w:r w:rsidRPr="00655731">
        <w:rPr>
          <w:rFonts w:cs="Arial"/>
          <w:sz w:val="22"/>
          <w:szCs w:val="22"/>
        </w:rPr>
        <w:t xml:space="preserve">b) Quant a </w:t>
      </w:r>
      <w:r w:rsidRPr="00655731">
        <w:rPr>
          <w:rFonts w:cs="Arial"/>
          <w:b/>
          <w:sz w:val="22"/>
          <w:szCs w:val="22"/>
        </w:rPr>
        <w:t>persones jurídiques</w:t>
      </w:r>
      <w:r w:rsidRPr="00655731">
        <w:rPr>
          <w:rFonts w:cs="Arial"/>
          <w:sz w:val="22"/>
          <w:szCs w:val="22"/>
        </w:rPr>
        <w:t>, mitjançant la fotocòpia compulsada del CIF i l'escriptura o el document de constitució, els estatuts o l'acte fundacional, en els quals constin les normes per les quals es regula la seva activitat, degudament inscrits, en el seu cas, en el Registre públic que correspongui, segons el tipus de persona jurídica de què es tracti.</w:t>
      </w:r>
    </w:p>
    <w:p w14:paraId="7852C0F3" w14:textId="77777777" w:rsidR="00F06527" w:rsidRPr="00655731" w:rsidRDefault="00F06527" w:rsidP="00F06527">
      <w:pPr>
        <w:rPr>
          <w:rFonts w:cs="Arial"/>
          <w:sz w:val="22"/>
          <w:szCs w:val="22"/>
        </w:rPr>
      </w:pPr>
    </w:p>
    <w:p w14:paraId="19C116ED" w14:textId="77777777" w:rsidR="00F06527" w:rsidRPr="00655731" w:rsidRDefault="00F06527" w:rsidP="00F06527">
      <w:pPr>
        <w:rPr>
          <w:rFonts w:cs="Arial"/>
          <w:sz w:val="22"/>
          <w:szCs w:val="22"/>
        </w:rPr>
      </w:pPr>
      <w:r w:rsidRPr="00655731">
        <w:rPr>
          <w:rFonts w:cs="Arial"/>
          <w:b/>
          <w:sz w:val="22"/>
          <w:szCs w:val="22"/>
        </w:rPr>
        <w:t>2.</w:t>
      </w:r>
      <w:r w:rsidRPr="00655731">
        <w:rPr>
          <w:rFonts w:cs="Arial"/>
          <w:sz w:val="22"/>
          <w:szCs w:val="22"/>
        </w:rPr>
        <w:t xml:space="preserve"> La prova, per part dels empresaris, de la </w:t>
      </w:r>
      <w:r w:rsidRPr="00655731">
        <w:rPr>
          <w:rFonts w:cs="Arial"/>
          <w:b/>
          <w:sz w:val="22"/>
          <w:szCs w:val="22"/>
          <w:u w:val="single"/>
        </w:rPr>
        <w:t>no concurrència</w:t>
      </w:r>
      <w:r w:rsidRPr="00655731">
        <w:rPr>
          <w:rFonts w:cs="Arial"/>
          <w:sz w:val="22"/>
          <w:szCs w:val="22"/>
        </w:rPr>
        <w:t xml:space="preserve"> d'alguna de les </w:t>
      </w:r>
      <w:r w:rsidRPr="00655731">
        <w:rPr>
          <w:rFonts w:cs="Arial"/>
          <w:b/>
          <w:sz w:val="22"/>
          <w:szCs w:val="22"/>
          <w:u w:val="single"/>
        </w:rPr>
        <w:t>prohibicions per contractar</w:t>
      </w:r>
      <w:r w:rsidRPr="00655731">
        <w:rPr>
          <w:rFonts w:cs="Arial"/>
          <w:sz w:val="22"/>
          <w:szCs w:val="22"/>
        </w:rPr>
        <w:t>, podrà realitzar-se mitjançant testimoniatge judicial o certificació administrativa, segons els casos.</w:t>
      </w:r>
    </w:p>
    <w:p w14:paraId="1F994443" w14:textId="77777777" w:rsidR="00F06527" w:rsidRPr="00655731" w:rsidRDefault="00F06527" w:rsidP="00F06527">
      <w:pPr>
        <w:rPr>
          <w:rFonts w:cs="Arial"/>
          <w:sz w:val="22"/>
          <w:szCs w:val="22"/>
        </w:rPr>
      </w:pPr>
    </w:p>
    <w:p w14:paraId="55DC80BA" w14:textId="77777777" w:rsidR="00F06527" w:rsidRPr="00655731" w:rsidRDefault="00F06527" w:rsidP="00F06527">
      <w:pPr>
        <w:rPr>
          <w:rFonts w:cs="Arial"/>
          <w:sz w:val="22"/>
          <w:szCs w:val="22"/>
        </w:rPr>
      </w:pPr>
      <w:r w:rsidRPr="00655731">
        <w:rPr>
          <w:rFonts w:cs="Arial"/>
          <w:sz w:val="22"/>
          <w:szCs w:val="22"/>
        </w:rPr>
        <w:t>Quan aquest document no pugui ser expedit per l'autoritat competent, podrà ser substituït per una declaració responsable atorgada davant una autoritat administrativa, notari públic o organisme professional qualificat.</w:t>
      </w:r>
    </w:p>
    <w:p w14:paraId="074336DE" w14:textId="77777777" w:rsidR="00F06527" w:rsidRPr="00655731" w:rsidRDefault="00F06527" w:rsidP="00F06527">
      <w:pPr>
        <w:tabs>
          <w:tab w:val="left" w:pos="0"/>
          <w:tab w:val="left" w:pos="423"/>
        </w:tabs>
        <w:ind w:right="9"/>
        <w:rPr>
          <w:rFonts w:cs="Arial"/>
          <w:sz w:val="22"/>
          <w:szCs w:val="22"/>
        </w:rPr>
      </w:pPr>
    </w:p>
    <w:tbl>
      <w:tblPr>
        <w:tblW w:w="0" w:type="auto"/>
        <w:tblInd w:w="-26" w:type="dxa"/>
        <w:tblCellMar>
          <w:left w:w="70" w:type="dxa"/>
          <w:right w:w="70" w:type="dxa"/>
        </w:tblCellMar>
        <w:tblLook w:val="0000" w:firstRow="0" w:lastRow="0" w:firstColumn="0" w:lastColumn="0" w:noHBand="0" w:noVBand="0"/>
      </w:tblPr>
      <w:tblGrid>
        <w:gridCol w:w="8530"/>
      </w:tblGrid>
      <w:tr w:rsidR="00F06527" w:rsidRPr="00655731" w14:paraId="67FC1508" w14:textId="77777777" w:rsidTr="00204D37">
        <w:tc>
          <w:tcPr>
            <w:tcW w:w="8671" w:type="dxa"/>
            <w:shd w:val="clear" w:color="auto" w:fill="auto"/>
          </w:tcPr>
          <w:p w14:paraId="389C8737" w14:textId="77777777" w:rsidR="00F06527" w:rsidRPr="00655731" w:rsidRDefault="00F06527" w:rsidP="00204D37">
            <w:pPr>
              <w:rPr>
                <w:rFonts w:cs="Arial"/>
                <w:bCs/>
                <w:sz w:val="22"/>
                <w:szCs w:val="22"/>
              </w:rPr>
            </w:pPr>
            <w:r w:rsidRPr="00655731">
              <w:rPr>
                <w:rFonts w:cs="Arial"/>
                <w:b/>
                <w:sz w:val="22"/>
                <w:szCs w:val="22"/>
              </w:rPr>
              <w:t>11. Presentació d'Ofertes i Documentació Administrativa</w:t>
            </w:r>
          </w:p>
        </w:tc>
      </w:tr>
    </w:tbl>
    <w:p w14:paraId="4CBFBBC2" w14:textId="77777777" w:rsidR="00F06527" w:rsidRPr="00655731" w:rsidRDefault="00F06527" w:rsidP="00F06527">
      <w:pPr>
        <w:rPr>
          <w:rFonts w:cs="Arial"/>
          <w:sz w:val="22"/>
          <w:szCs w:val="22"/>
        </w:rPr>
      </w:pPr>
    </w:p>
    <w:p w14:paraId="7292D1DF" w14:textId="77777777" w:rsidR="00F06527" w:rsidRPr="00655731" w:rsidRDefault="00F06527" w:rsidP="00F06527">
      <w:pPr>
        <w:rPr>
          <w:rFonts w:cs="Arial"/>
          <w:b/>
          <w:sz w:val="22"/>
          <w:szCs w:val="22"/>
        </w:rPr>
      </w:pPr>
      <w:r w:rsidRPr="00655731">
        <w:rPr>
          <w:rFonts w:cs="Arial"/>
          <w:b/>
          <w:sz w:val="22"/>
          <w:szCs w:val="22"/>
        </w:rPr>
        <w:t>11.1 Condicions prèvies</w:t>
      </w:r>
    </w:p>
    <w:p w14:paraId="058A5466" w14:textId="77777777" w:rsidR="00F06527" w:rsidRPr="00655731" w:rsidRDefault="00F06527" w:rsidP="00F06527">
      <w:pPr>
        <w:rPr>
          <w:rFonts w:cs="Arial"/>
          <w:sz w:val="22"/>
          <w:szCs w:val="22"/>
        </w:rPr>
      </w:pPr>
    </w:p>
    <w:p w14:paraId="26D46E40" w14:textId="77777777" w:rsidR="00F06527" w:rsidRPr="00655731" w:rsidRDefault="00F06527" w:rsidP="00F06527">
      <w:pPr>
        <w:widowControl w:val="0"/>
        <w:rPr>
          <w:rFonts w:cs="Arial"/>
          <w:sz w:val="22"/>
          <w:szCs w:val="22"/>
        </w:rPr>
      </w:pPr>
      <w:r w:rsidRPr="00655731">
        <w:rPr>
          <w:rFonts w:cs="Arial"/>
          <w:sz w:val="22"/>
          <w:szCs w:val="22"/>
        </w:rPr>
        <w:t>Les proposicions dels interessats hauran d'ajustar-se als plecs i documentació que regeixen la licitació, i la seva presentació suposa l'acceptació incondicionada per l'empresari del contingut de la totalitat de les seves clàusules o condicions, sense excepció o reserva alguna.</w:t>
      </w:r>
    </w:p>
    <w:p w14:paraId="3E9652A2" w14:textId="77777777" w:rsidR="00F06527" w:rsidRPr="00655731" w:rsidRDefault="00F06527" w:rsidP="00F06527">
      <w:pPr>
        <w:rPr>
          <w:rFonts w:cs="Arial"/>
          <w:sz w:val="22"/>
          <w:szCs w:val="22"/>
        </w:rPr>
      </w:pPr>
    </w:p>
    <w:p w14:paraId="27ECF256" w14:textId="77777777" w:rsidR="00F06527" w:rsidRPr="00655731" w:rsidRDefault="00F06527" w:rsidP="00F06527">
      <w:pPr>
        <w:rPr>
          <w:rFonts w:cs="Arial"/>
          <w:sz w:val="22"/>
          <w:szCs w:val="22"/>
        </w:rPr>
      </w:pPr>
      <w:r w:rsidRPr="00655731">
        <w:rPr>
          <w:rFonts w:cs="Arial"/>
          <w:sz w:val="22"/>
          <w:szCs w:val="22"/>
        </w:rPr>
        <w:t>Cada licitador no podrà presentar més d'una oferta.</w:t>
      </w:r>
    </w:p>
    <w:p w14:paraId="48198CC8" w14:textId="77777777" w:rsidR="00F06527" w:rsidRPr="00655731" w:rsidRDefault="00F06527" w:rsidP="00F06527">
      <w:pPr>
        <w:rPr>
          <w:rFonts w:cs="Arial"/>
          <w:sz w:val="22"/>
          <w:szCs w:val="22"/>
        </w:rPr>
      </w:pPr>
    </w:p>
    <w:p w14:paraId="173AAFB2" w14:textId="77777777" w:rsidR="00F06527" w:rsidRPr="00655731" w:rsidRDefault="00F06527" w:rsidP="00F06527">
      <w:pPr>
        <w:rPr>
          <w:rFonts w:cs="Arial"/>
          <w:b/>
          <w:sz w:val="22"/>
          <w:szCs w:val="22"/>
        </w:rPr>
      </w:pPr>
      <w:r w:rsidRPr="00655731">
        <w:rPr>
          <w:rFonts w:cs="Arial"/>
          <w:b/>
          <w:sz w:val="22"/>
          <w:szCs w:val="22"/>
        </w:rPr>
        <w:t>11.2 Lloc i termini de presentació d'ofertes</w:t>
      </w:r>
    </w:p>
    <w:p w14:paraId="41730DBD" w14:textId="77777777" w:rsidR="00F06527" w:rsidRPr="00655731" w:rsidRDefault="00F06527" w:rsidP="00F06527">
      <w:pPr>
        <w:rPr>
          <w:rFonts w:cs="Arial"/>
          <w:sz w:val="22"/>
          <w:szCs w:val="22"/>
        </w:rPr>
      </w:pPr>
    </w:p>
    <w:p w14:paraId="75E2EFD6" w14:textId="77777777" w:rsidR="00F06527" w:rsidRPr="00655731" w:rsidRDefault="00F06527" w:rsidP="00F06527">
      <w:pPr>
        <w:rPr>
          <w:rFonts w:cs="Arial"/>
          <w:b/>
          <w:sz w:val="22"/>
          <w:szCs w:val="22"/>
        </w:rPr>
      </w:pPr>
      <w:r w:rsidRPr="00655731">
        <w:rPr>
          <w:rFonts w:cs="Arial"/>
          <w:b/>
          <w:sz w:val="22"/>
          <w:szCs w:val="22"/>
        </w:rPr>
        <w:t>Opció A: Presentació Electrònica</w:t>
      </w:r>
    </w:p>
    <w:p w14:paraId="1E17DF54" w14:textId="77777777" w:rsidR="00F06527" w:rsidRPr="00655731" w:rsidRDefault="00F06527" w:rsidP="00F06527">
      <w:pPr>
        <w:rPr>
          <w:rFonts w:cs="Arial"/>
          <w:sz w:val="22"/>
          <w:szCs w:val="22"/>
        </w:rPr>
      </w:pPr>
    </w:p>
    <w:p w14:paraId="14DF534A" w14:textId="77777777" w:rsidR="00F06527" w:rsidRPr="00655731" w:rsidRDefault="00F06527" w:rsidP="00F06527">
      <w:pPr>
        <w:rPr>
          <w:rFonts w:cs="Arial"/>
          <w:sz w:val="22"/>
          <w:szCs w:val="22"/>
        </w:rPr>
      </w:pPr>
      <w:r w:rsidRPr="00655731">
        <w:rPr>
          <w:rFonts w:cs="Arial"/>
          <w:sz w:val="22"/>
          <w:szCs w:val="22"/>
        </w:rPr>
        <w:t>La present licitació té caràcter electrònic. Els licitadors hauran de preparar i presentar les seves ofertes obligatòriament de forma electrònica a través de l'eina de preparació i presentació d'ofertes de la [Plataforma de Contractació del Sector Públic/Sistema d'informació equivalent de la Comunitat Autònoma/una altra eina de licitació electrònica que compleixi amb els requisits de la Disposicions addicionals 16 i 17a de la LCSP].</w:t>
      </w:r>
    </w:p>
    <w:p w14:paraId="568AF315" w14:textId="77777777" w:rsidR="00F06527" w:rsidRPr="00655731" w:rsidRDefault="00F06527" w:rsidP="00F06527">
      <w:pPr>
        <w:rPr>
          <w:rFonts w:cs="Arial"/>
          <w:sz w:val="22"/>
          <w:szCs w:val="22"/>
        </w:rPr>
      </w:pPr>
    </w:p>
    <w:p w14:paraId="2B9C451F" w14:textId="77777777" w:rsidR="00F06527" w:rsidRPr="00655731" w:rsidRDefault="00F06527" w:rsidP="00F06527">
      <w:pPr>
        <w:rPr>
          <w:rFonts w:cs="Arial"/>
          <w:sz w:val="22"/>
          <w:szCs w:val="22"/>
        </w:rPr>
      </w:pPr>
      <w:r w:rsidRPr="00655731">
        <w:rPr>
          <w:rFonts w:cs="Arial"/>
          <w:sz w:val="22"/>
          <w:szCs w:val="22"/>
        </w:rPr>
        <w:t>La utilització d'aquests serveis suposa:</w:t>
      </w:r>
    </w:p>
    <w:p w14:paraId="25147D98" w14:textId="77777777" w:rsidR="00F06527" w:rsidRPr="00655731" w:rsidRDefault="00F06527" w:rsidP="00F06527">
      <w:pPr>
        <w:rPr>
          <w:rFonts w:cs="Arial"/>
          <w:sz w:val="22"/>
          <w:szCs w:val="22"/>
        </w:rPr>
      </w:pPr>
    </w:p>
    <w:p w14:paraId="1E230710" w14:textId="77777777" w:rsidR="00F06527" w:rsidRPr="00655731" w:rsidRDefault="00F06527" w:rsidP="00F06527">
      <w:pPr>
        <w:numPr>
          <w:ilvl w:val="0"/>
          <w:numId w:val="28"/>
        </w:numPr>
        <w:spacing w:after="200"/>
        <w:ind w:left="0" w:firstLine="0"/>
        <w:contextualSpacing/>
        <w:rPr>
          <w:rFonts w:eastAsia="Calibri" w:cs="Arial"/>
          <w:sz w:val="22"/>
          <w:szCs w:val="22"/>
          <w:lang w:eastAsia="en-US"/>
        </w:rPr>
      </w:pPr>
      <w:r w:rsidRPr="00655731">
        <w:rPr>
          <w:rFonts w:eastAsia="Calibri" w:cs="Arial"/>
          <w:sz w:val="22"/>
          <w:szCs w:val="22"/>
          <w:lang w:eastAsia="en-US"/>
        </w:rPr>
        <w:t>La preparació i la presentació d'ofertes de forma telemàtica pel licitador.</w:t>
      </w:r>
    </w:p>
    <w:p w14:paraId="40D2B84B" w14:textId="77777777" w:rsidR="00F06527" w:rsidRPr="00655731" w:rsidRDefault="00F06527" w:rsidP="00F06527">
      <w:pPr>
        <w:numPr>
          <w:ilvl w:val="0"/>
          <w:numId w:val="28"/>
        </w:numPr>
        <w:spacing w:after="200"/>
        <w:ind w:left="0" w:firstLine="0"/>
        <w:contextualSpacing/>
        <w:rPr>
          <w:rFonts w:eastAsia="Calibri" w:cs="Arial"/>
          <w:sz w:val="22"/>
          <w:szCs w:val="22"/>
          <w:lang w:eastAsia="en-US"/>
        </w:rPr>
      </w:pPr>
      <w:r w:rsidRPr="00655731">
        <w:rPr>
          <w:rFonts w:eastAsia="Calibri" w:cs="Arial"/>
          <w:sz w:val="22"/>
          <w:szCs w:val="22"/>
          <w:lang w:eastAsia="en-US"/>
        </w:rPr>
        <w:t>La custòdia electrònica d'ofertes pel sistema.</w:t>
      </w:r>
    </w:p>
    <w:p w14:paraId="6EF4FA06" w14:textId="77777777" w:rsidR="00F06527" w:rsidRPr="00655731" w:rsidRDefault="00F06527" w:rsidP="00F06527">
      <w:pPr>
        <w:numPr>
          <w:ilvl w:val="0"/>
          <w:numId w:val="28"/>
        </w:numPr>
        <w:spacing w:after="200"/>
        <w:ind w:left="0" w:firstLine="0"/>
        <w:contextualSpacing/>
        <w:rPr>
          <w:rFonts w:eastAsia="Calibri" w:cs="Arial"/>
          <w:sz w:val="22"/>
          <w:szCs w:val="22"/>
          <w:lang w:eastAsia="en-US"/>
        </w:rPr>
      </w:pPr>
      <w:r w:rsidRPr="00655731">
        <w:rPr>
          <w:rFonts w:eastAsia="Calibri" w:cs="Arial"/>
          <w:sz w:val="22"/>
          <w:szCs w:val="22"/>
          <w:lang w:eastAsia="en-US"/>
        </w:rPr>
        <w:t>L'obertura i l'avaluació de la documentació a través de la plataforma.</w:t>
      </w:r>
    </w:p>
    <w:p w14:paraId="47289DC8" w14:textId="77777777" w:rsidR="00F06527" w:rsidRPr="00655731" w:rsidRDefault="00F06527" w:rsidP="00F06527">
      <w:pPr>
        <w:rPr>
          <w:rFonts w:cs="Arial"/>
          <w:sz w:val="22"/>
          <w:szCs w:val="22"/>
        </w:rPr>
      </w:pPr>
    </w:p>
    <w:p w14:paraId="7C39E72E" w14:textId="77777777" w:rsidR="00F06527" w:rsidRPr="00655731" w:rsidRDefault="00F06527" w:rsidP="00F06527">
      <w:pPr>
        <w:rPr>
          <w:rFonts w:cs="Arial"/>
          <w:sz w:val="22"/>
          <w:szCs w:val="22"/>
        </w:rPr>
      </w:pPr>
      <w:r w:rsidRPr="00655731">
        <w:rPr>
          <w:rFonts w:cs="Arial"/>
          <w:sz w:val="22"/>
          <w:szCs w:val="22"/>
        </w:rPr>
        <w:t xml:space="preserve">Les proposicions, juntament amb la documentació preceptiva es presentaran, dins del termini de 15 dies naturals comptats a partir de l'endemà al de publicació de l'anunci de licitació en el Perfil de contractant, exclusivament de forma electrònica a través de l'Eina </w:t>
      </w:r>
      <w:r w:rsidRPr="00655731">
        <w:rPr>
          <w:rFonts w:cs="Arial"/>
          <w:sz w:val="22"/>
          <w:szCs w:val="22"/>
        </w:rPr>
        <w:lastRenderedPageBreak/>
        <w:t>de Preparació i Presentació d'ofertes que la Plataforma de Contractació del Sector Públic que posa a la disposició de candidats i entitats licitadores per a tal fi</w:t>
      </w:r>
      <w:r w:rsidRPr="00655731">
        <w:rPr>
          <w:rFonts w:cs="Arial"/>
          <w:b/>
          <w:bCs/>
          <w:sz w:val="22"/>
          <w:szCs w:val="22"/>
          <w:vertAlign w:val="superscript"/>
        </w:rPr>
        <w:t>.</w:t>
      </w:r>
    </w:p>
    <w:p w14:paraId="5466D4A2" w14:textId="77777777" w:rsidR="00F06527" w:rsidRPr="00655731" w:rsidRDefault="00F06527" w:rsidP="00F06527">
      <w:pPr>
        <w:tabs>
          <w:tab w:val="left" w:pos="0"/>
          <w:tab w:val="left" w:pos="423"/>
          <w:tab w:val="left" w:pos="709"/>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ind w:right="9"/>
        <w:rPr>
          <w:rFonts w:cs="Arial"/>
          <w:sz w:val="22"/>
          <w:szCs w:val="22"/>
        </w:rPr>
      </w:pPr>
    </w:p>
    <w:p w14:paraId="07F82DB0" w14:textId="77777777" w:rsidR="00F06527" w:rsidRPr="00655731" w:rsidRDefault="00F06527" w:rsidP="00F06527">
      <w:pPr>
        <w:rPr>
          <w:rFonts w:cs="Arial"/>
          <w:sz w:val="22"/>
          <w:szCs w:val="22"/>
        </w:rPr>
      </w:pPr>
      <w:r w:rsidRPr="00655731">
        <w:rPr>
          <w:rFonts w:cs="Arial"/>
          <w:sz w:val="22"/>
          <w:szCs w:val="22"/>
        </w:rPr>
        <w:t>Per aquest motiu, per participar en aquesta licitació, és important que els licitadors interessats es registrin, en el cas que no ho estiguin, en la Plataforma de Contractació del Sector Públic que compleixi amb els requisits de la Disposicions addicionals 16 i 17a de la LCSP.</w:t>
      </w:r>
    </w:p>
    <w:p w14:paraId="56FD5C74" w14:textId="77777777" w:rsidR="00F06527" w:rsidRPr="00655731" w:rsidRDefault="00F06527" w:rsidP="00F06527">
      <w:pPr>
        <w:rPr>
          <w:rFonts w:cs="Arial"/>
          <w:sz w:val="22"/>
          <w:szCs w:val="22"/>
        </w:rPr>
      </w:pPr>
    </w:p>
    <w:p w14:paraId="50D0ABBA" w14:textId="77777777" w:rsidR="00F06527" w:rsidRPr="00655731" w:rsidRDefault="00F06527" w:rsidP="00F06527">
      <w:pPr>
        <w:rPr>
          <w:rFonts w:cs="Arial"/>
          <w:sz w:val="22"/>
          <w:szCs w:val="22"/>
        </w:rPr>
      </w:pPr>
      <w:r w:rsidRPr="00655731">
        <w:rPr>
          <w:rFonts w:cs="Arial"/>
          <w:sz w:val="22"/>
          <w:szCs w:val="22"/>
        </w:rPr>
        <w:t>L'oferta electrònica i qualsevol altre document que l'acompanyi hauran d'estar signats electrònicament per algun dels sistemes de signatura admesos per l'article 10 de la Llei 39/2015, d'1 d'octubre, del Procediment Administratiu Comú de les Administracions públiques.</w:t>
      </w:r>
    </w:p>
    <w:p w14:paraId="7058D363" w14:textId="77777777" w:rsidR="00F06527" w:rsidRPr="00655731" w:rsidRDefault="00F06527" w:rsidP="00F06527">
      <w:pPr>
        <w:rPr>
          <w:rFonts w:cs="Arial"/>
          <w:sz w:val="22"/>
          <w:szCs w:val="22"/>
        </w:rPr>
      </w:pPr>
    </w:p>
    <w:p w14:paraId="1AB26E7C" w14:textId="77777777" w:rsidR="00F06527" w:rsidRPr="00655731" w:rsidRDefault="00F06527" w:rsidP="00F06527">
      <w:pPr>
        <w:rPr>
          <w:rFonts w:cs="Arial"/>
          <w:sz w:val="22"/>
          <w:szCs w:val="22"/>
        </w:rPr>
      </w:pPr>
      <w:r w:rsidRPr="00655731">
        <w:rPr>
          <w:rFonts w:cs="Arial"/>
          <w:sz w:val="22"/>
          <w:szCs w:val="22"/>
        </w:rPr>
        <w:t>Per garantir la confidencialitat del contingut dels sobres fins al moment de la seva obertura, l'eina xifrarà aquests sobres en l'enviament.</w:t>
      </w:r>
    </w:p>
    <w:p w14:paraId="4A4545B7" w14:textId="77777777" w:rsidR="00F06527" w:rsidRPr="00655731" w:rsidRDefault="00F06527" w:rsidP="00F06527">
      <w:pPr>
        <w:rPr>
          <w:rFonts w:cs="Arial"/>
          <w:sz w:val="22"/>
          <w:szCs w:val="22"/>
        </w:rPr>
      </w:pPr>
    </w:p>
    <w:p w14:paraId="5E905FEF" w14:textId="77777777" w:rsidR="00F06527" w:rsidRPr="00655731" w:rsidRDefault="00F06527" w:rsidP="00F06527">
      <w:pPr>
        <w:rPr>
          <w:rFonts w:cs="Arial"/>
          <w:sz w:val="22"/>
          <w:szCs w:val="22"/>
        </w:rPr>
      </w:pPr>
      <w:r w:rsidRPr="00655731">
        <w:rPr>
          <w:rFonts w:cs="Arial"/>
          <w:sz w:val="22"/>
          <w:szCs w:val="22"/>
        </w:rPr>
        <w:t>Una vegada realitzada la presentació, l'Eina proporcionarà a l'entitat licitadora un justificant d'enviament, susceptible d'emmagatzematge i impressió, amb el segell de temps.</w:t>
      </w:r>
    </w:p>
    <w:p w14:paraId="63BD4796" w14:textId="77777777" w:rsidR="00F06527" w:rsidRPr="00655731" w:rsidRDefault="00F06527" w:rsidP="00F06527">
      <w:pPr>
        <w:rPr>
          <w:rFonts w:cs="Arial"/>
          <w:sz w:val="22"/>
          <w:szCs w:val="22"/>
        </w:rPr>
      </w:pPr>
    </w:p>
    <w:p w14:paraId="6F7037AE" w14:textId="77777777" w:rsidR="00F06527" w:rsidRPr="00655731" w:rsidRDefault="00F06527" w:rsidP="00F06527">
      <w:pPr>
        <w:rPr>
          <w:rFonts w:cs="Arial"/>
          <w:b/>
          <w:sz w:val="22"/>
          <w:szCs w:val="22"/>
        </w:rPr>
      </w:pPr>
      <w:r w:rsidRPr="00655731">
        <w:rPr>
          <w:rFonts w:cs="Arial"/>
          <w:b/>
          <w:sz w:val="22"/>
          <w:szCs w:val="22"/>
        </w:rPr>
        <w:t>11.3. Informació als licitadors</w:t>
      </w:r>
    </w:p>
    <w:p w14:paraId="3F150785" w14:textId="77777777" w:rsidR="00F06527" w:rsidRPr="00655731" w:rsidRDefault="00F06527" w:rsidP="00F06527">
      <w:pPr>
        <w:rPr>
          <w:rFonts w:cs="Arial"/>
          <w:sz w:val="22"/>
          <w:szCs w:val="22"/>
        </w:rPr>
      </w:pPr>
    </w:p>
    <w:p w14:paraId="24CE5628" w14:textId="77777777" w:rsidR="00F06527" w:rsidRPr="00655731" w:rsidRDefault="00F06527" w:rsidP="00F06527">
      <w:pPr>
        <w:rPr>
          <w:rFonts w:cs="Arial"/>
          <w:sz w:val="22"/>
          <w:szCs w:val="22"/>
        </w:rPr>
      </w:pPr>
      <w:r w:rsidRPr="00655731">
        <w:rPr>
          <w:rFonts w:cs="Arial"/>
          <w:sz w:val="22"/>
          <w:szCs w:val="22"/>
        </w:rPr>
        <w:t>Quan calgui sol·licitar la informació addicional o complementària a què es refereix l'article 138 de la LCSP, l'Administració contractant haurà de facilitar-la, almenys, sis dies abans que finalitzi el termini fixat per a la presentació d'ofertes, sempre que aquesta petició es presenti amb una antelació mínima de dotze dies respecte d'aquella data. Aquesta sol·licitud s'efectuarà al nombre de fax o a l'adreça de correu electrònic previst en l'anunci de licitació.</w:t>
      </w:r>
    </w:p>
    <w:p w14:paraId="1ACBF208" w14:textId="77777777" w:rsidR="00F06527" w:rsidRPr="00655731" w:rsidRDefault="00F06527" w:rsidP="00F06527">
      <w:pPr>
        <w:widowControl w:val="0"/>
        <w:rPr>
          <w:rFonts w:cs="Arial"/>
          <w:sz w:val="22"/>
          <w:szCs w:val="22"/>
        </w:rPr>
      </w:pPr>
    </w:p>
    <w:p w14:paraId="1D10EAE9" w14:textId="77777777" w:rsidR="00F06527" w:rsidRPr="00655731" w:rsidRDefault="00F06527" w:rsidP="00F06527">
      <w:pPr>
        <w:widowControl w:val="0"/>
        <w:rPr>
          <w:rFonts w:cs="Arial"/>
          <w:b/>
          <w:sz w:val="22"/>
          <w:szCs w:val="22"/>
        </w:rPr>
      </w:pPr>
      <w:r w:rsidRPr="00655731">
        <w:rPr>
          <w:rFonts w:cs="Arial"/>
          <w:b/>
          <w:sz w:val="22"/>
          <w:szCs w:val="22"/>
        </w:rPr>
        <w:t>11.4 Contingut de les proposicions</w:t>
      </w:r>
    </w:p>
    <w:p w14:paraId="2D10A37E" w14:textId="77777777" w:rsidR="00F06527" w:rsidRPr="00655731" w:rsidRDefault="00F06527" w:rsidP="00F06527">
      <w:pPr>
        <w:rPr>
          <w:rFonts w:cs="Arial"/>
          <w:sz w:val="22"/>
          <w:szCs w:val="22"/>
        </w:rPr>
      </w:pPr>
    </w:p>
    <w:p w14:paraId="725CF11C" w14:textId="77777777" w:rsidR="00F06527" w:rsidRPr="00655731" w:rsidRDefault="00F06527" w:rsidP="00F06527">
      <w:pPr>
        <w:rPr>
          <w:rFonts w:cs="Arial"/>
          <w:sz w:val="22"/>
          <w:szCs w:val="22"/>
        </w:rPr>
      </w:pPr>
      <w:r w:rsidRPr="00655731">
        <w:rPr>
          <w:rFonts w:cs="Arial"/>
          <w:sz w:val="22"/>
          <w:szCs w:val="22"/>
        </w:rPr>
        <w:t xml:space="preserve">Les proposicions per prendre part en la licitació es presentaran en dues arxius electrònics, signats pel licitador. </w:t>
      </w:r>
    </w:p>
    <w:p w14:paraId="729AC54A" w14:textId="77777777" w:rsidR="00F06527" w:rsidRPr="00655731" w:rsidRDefault="00F06527" w:rsidP="00F06527">
      <w:pPr>
        <w:rPr>
          <w:rFonts w:cs="Arial"/>
          <w:sz w:val="22"/>
          <w:szCs w:val="22"/>
        </w:rPr>
      </w:pPr>
    </w:p>
    <w:p w14:paraId="368FAD7B" w14:textId="77777777" w:rsidR="00F06527" w:rsidRPr="00655731" w:rsidRDefault="00F06527" w:rsidP="00F06527">
      <w:pPr>
        <w:pStyle w:val="Prrafodelista"/>
        <w:numPr>
          <w:ilvl w:val="0"/>
          <w:numId w:val="31"/>
        </w:numPr>
        <w:spacing w:line="240" w:lineRule="auto"/>
        <w:ind w:left="0" w:firstLine="0"/>
        <w:jc w:val="both"/>
        <w:rPr>
          <w:rFonts w:ascii="Arial" w:hAnsi="Arial" w:cs="Arial"/>
          <w:b/>
        </w:rPr>
      </w:pPr>
      <w:r w:rsidRPr="00655731">
        <w:rPr>
          <w:rFonts w:ascii="Arial" w:hAnsi="Arial" w:cs="Arial"/>
          <w:b/>
        </w:rPr>
        <w:t>«A»: Documentació Administrativa.</w:t>
      </w:r>
    </w:p>
    <w:p w14:paraId="40FF1C6E" w14:textId="77777777" w:rsidR="00F06527" w:rsidRPr="00655731" w:rsidRDefault="00F06527" w:rsidP="00F06527">
      <w:pPr>
        <w:pStyle w:val="Prrafodelista"/>
        <w:numPr>
          <w:ilvl w:val="0"/>
          <w:numId w:val="31"/>
        </w:numPr>
        <w:spacing w:line="240" w:lineRule="auto"/>
        <w:ind w:left="0" w:firstLine="0"/>
        <w:jc w:val="both"/>
        <w:rPr>
          <w:rFonts w:ascii="Arial" w:hAnsi="Arial" w:cs="Arial"/>
          <w:b/>
        </w:rPr>
      </w:pPr>
      <w:r w:rsidRPr="00655731">
        <w:rPr>
          <w:rFonts w:ascii="Arial" w:hAnsi="Arial" w:cs="Arial"/>
          <w:b/>
        </w:rPr>
        <w:t>«B»: Documentació que permeti la valoració de les ofertes segons els criteris d'adjudicació subjectius</w:t>
      </w:r>
    </w:p>
    <w:p w14:paraId="15F26C26" w14:textId="77777777" w:rsidR="00F06527" w:rsidRPr="00655731" w:rsidRDefault="00F06527" w:rsidP="00F06527">
      <w:pPr>
        <w:pStyle w:val="Prrafodelista"/>
        <w:numPr>
          <w:ilvl w:val="0"/>
          <w:numId w:val="31"/>
        </w:numPr>
        <w:spacing w:line="240" w:lineRule="auto"/>
        <w:ind w:left="0" w:firstLine="0"/>
        <w:jc w:val="both"/>
        <w:rPr>
          <w:rFonts w:ascii="Arial" w:hAnsi="Arial" w:cs="Arial"/>
          <w:b/>
        </w:rPr>
      </w:pPr>
      <w:r w:rsidRPr="00655731">
        <w:rPr>
          <w:rFonts w:ascii="Arial" w:hAnsi="Arial" w:cs="Arial"/>
          <w:b/>
        </w:rPr>
        <w:t>«C»: Oferta Econòmica i Documentació que permeti la valoració de les ofertes segons els criteris d'adjudicació objectius.</w:t>
      </w:r>
    </w:p>
    <w:p w14:paraId="102BAC86" w14:textId="77777777" w:rsidR="00F06527" w:rsidRPr="00655731" w:rsidRDefault="00F06527" w:rsidP="00F06527">
      <w:pPr>
        <w:rPr>
          <w:rFonts w:cs="Arial"/>
          <w:sz w:val="22"/>
          <w:szCs w:val="22"/>
        </w:rPr>
      </w:pPr>
      <w:r w:rsidRPr="00655731">
        <w:rPr>
          <w:rFonts w:cs="Arial"/>
          <w:sz w:val="22"/>
          <w:szCs w:val="22"/>
        </w:rPr>
        <w:t>Els documents a incloure en cada sobre hauran de ser originals o còpies autenticades, conforme a la Legislació en vigor.</w:t>
      </w:r>
    </w:p>
    <w:p w14:paraId="7686456D" w14:textId="77777777" w:rsidR="00F06527" w:rsidRPr="00655731" w:rsidRDefault="00F06527" w:rsidP="00F06527">
      <w:pPr>
        <w:rPr>
          <w:rFonts w:cs="Arial"/>
          <w:sz w:val="22"/>
          <w:szCs w:val="22"/>
        </w:rPr>
      </w:pPr>
    </w:p>
    <w:p w14:paraId="18226202" w14:textId="77777777" w:rsidR="00F06527" w:rsidRPr="00655731" w:rsidRDefault="00F06527" w:rsidP="00F06527">
      <w:pPr>
        <w:rPr>
          <w:rFonts w:cs="Arial"/>
          <w:sz w:val="22"/>
          <w:szCs w:val="22"/>
        </w:rPr>
      </w:pPr>
      <w:r w:rsidRPr="00655731">
        <w:rPr>
          <w:rFonts w:cs="Arial"/>
          <w:sz w:val="22"/>
          <w:szCs w:val="22"/>
        </w:rPr>
        <w:t>Dins de cada sobre, s'inclouran els següents documents així com una relació numerada d'aquests:</w:t>
      </w:r>
    </w:p>
    <w:p w14:paraId="7A16A07E" w14:textId="77777777" w:rsidR="00F06527" w:rsidRPr="00655731" w:rsidRDefault="00F06527" w:rsidP="00F06527">
      <w:pPr>
        <w:widowControl w:val="0"/>
        <w:outlineLvl w:val="1"/>
        <w:rPr>
          <w:rFonts w:cs="Arial"/>
          <w:sz w:val="22"/>
          <w:szCs w:val="22"/>
        </w:rPr>
      </w:pPr>
    </w:p>
    <w:p w14:paraId="511803B3" w14:textId="77777777" w:rsidR="00F06527" w:rsidRPr="00655731" w:rsidRDefault="00F06527" w:rsidP="00F06527">
      <w:pPr>
        <w:widowControl w:val="0"/>
        <w:pBdr>
          <w:bottom w:val="single" w:sz="4" w:space="1" w:color="auto"/>
        </w:pBdr>
        <w:outlineLvl w:val="1"/>
        <w:rPr>
          <w:rFonts w:cs="Arial"/>
          <w:b/>
          <w:bCs/>
          <w:sz w:val="22"/>
          <w:szCs w:val="22"/>
        </w:rPr>
      </w:pPr>
      <w:r w:rsidRPr="00655731">
        <w:rPr>
          <w:rFonts w:cs="Arial"/>
          <w:b/>
          <w:bCs/>
          <w:sz w:val="22"/>
          <w:szCs w:val="22"/>
        </w:rPr>
        <w:t>Arxiu A</w:t>
      </w:r>
    </w:p>
    <w:p w14:paraId="2152C2AB" w14:textId="77777777" w:rsidR="00F06527" w:rsidRPr="00655731" w:rsidRDefault="00F06527" w:rsidP="00F06527">
      <w:pPr>
        <w:widowControl w:val="0"/>
        <w:outlineLvl w:val="1"/>
        <w:rPr>
          <w:rFonts w:cs="Arial"/>
          <w:b/>
          <w:bCs/>
          <w:sz w:val="22"/>
          <w:szCs w:val="22"/>
        </w:rPr>
      </w:pPr>
      <w:r w:rsidRPr="00655731">
        <w:rPr>
          <w:rFonts w:cs="Arial"/>
          <w:b/>
          <w:bCs/>
          <w:sz w:val="22"/>
          <w:szCs w:val="22"/>
        </w:rPr>
        <w:t>DOCUMENTACIÓ ADMINISTRATIVA</w:t>
      </w:r>
    </w:p>
    <w:p w14:paraId="7F02EF63" w14:textId="77777777" w:rsidR="00F06527" w:rsidRPr="00655731" w:rsidRDefault="00F06527" w:rsidP="00F06527">
      <w:pPr>
        <w:widowControl w:val="0"/>
        <w:rPr>
          <w:rFonts w:cs="Arial"/>
          <w:sz w:val="22"/>
          <w:szCs w:val="22"/>
        </w:rPr>
      </w:pPr>
    </w:p>
    <w:p w14:paraId="2EA69DEE" w14:textId="77777777" w:rsidR="00F06527" w:rsidRPr="00655731" w:rsidRDefault="00F06527" w:rsidP="00F06527">
      <w:pPr>
        <w:widowControl w:val="0"/>
        <w:rPr>
          <w:rFonts w:cs="Arial"/>
          <w:sz w:val="22"/>
          <w:szCs w:val="22"/>
        </w:rPr>
      </w:pPr>
      <w:r w:rsidRPr="00655731">
        <w:rPr>
          <w:rFonts w:cs="Arial"/>
          <w:b/>
          <w:sz w:val="22"/>
          <w:szCs w:val="22"/>
        </w:rPr>
        <w:t>a) Documents que acreditin la personalitat jurídica de l'empresari, i en el seu cas, la representació.</w:t>
      </w:r>
    </w:p>
    <w:p w14:paraId="49057BC4" w14:textId="77777777" w:rsidR="00F06527" w:rsidRPr="00655731" w:rsidRDefault="00F06527" w:rsidP="00F06527">
      <w:pPr>
        <w:widowControl w:val="0"/>
        <w:rPr>
          <w:rFonts w:cs="Arial"/>
          <w:sz w:val="22"/>
          <w:szCs w:val="22"/>
        </w:rPr>
      </w:pPr>
    </w:p>
    <w:p w14:paraId="7269F2E7" w14:textId="77777777" w:rsidR="00F06527" w:rsidRPr="00655731" w:rsidRDefault="00F06527" w:rsidP="00F06527">
      <w:pPr>
        <w:widowControl w:val="0"/>
        <w:rPr>
          <w:rFonts w:cs="Arial"/>
          <w:sz w:val="22"/>
          <w:szCs w:val="22"/>
        </w:rPr>
      </w:pPr>
      <w:r w:rsidRPr="00655731">
        <w:rPr>
          <w:rFonts w:cs="Arial"/>
          <w:sz w:val="22"/>
          <w:szCs w:val="22"/>
        </w:rPr>
        <w:t>— Els que compareguin o signin ofertes en nom d'un altre, acreditaran la representació de qualsevol manera adequada en Dret.</w:t>
      </w:r>
    </w:p>
    <w:p w14:paraId="65988CEA" w14:textId="77777777" w:rsidR="00F06527" w:rsidRPr="00655731" w:rsidRDefault="00F06527" w:rsidP="00F06527">
      <w:pPr>
        <w:widowControl w:val="0"/>
        <w:rPr>
          <w:rFonts w:cs="Arial"/>
          <w:sz w:val="22"/>
          <w:szCs w:val="22"/>
        </w:rPr>
      </w:pPr>
      <w:r w:rsidRPr="00655731">
        <w:rPr>
          <w:rFonts w:cs="Arial"/>
          <w:sz w:val="22"/>
          <w:szCs w:val="22"/>
        </w:rPr>
        <w:t>— Si el licitador fos persona jurídica, aquest poder haurà de figurar inscrit en el Registre Mercantil, quan sigui exigible legalment.</w:t>
      </w:r>
    </w:p>
    <w:p w14:paraId="2862D6BC" w14:textId="77777777" w:rsidR="00F06527" w:rsidRPr="00655731" w:rsidRDefault="00F06527" w:rsidP="00F06527">
      <w:pPr>
        <w:widowControl w:val="0"/>
        <w:rPr>
          <w:rFonts w:cs="Arial"/>
          <w:sz w:val="22"/>
          <w:szCs w:val="22"/>
        </w:rPr>
      </w:pPr>
      <w:r w:rsidRPr="00655731">
        <w:rPr>
          <w:rFonts w:cs="Arial"/>
          <w:sz w:val="22"/>
          <w:szCs w:val="22"/>
        </w:rPr>
        <w:t>— Igualment la persona amb poder validat a l'efecte de representació, haurà d'acompanyar fotocòpia compulsada administrativament o testimoniatge notarial del seu document nacional d'identitat.</w:t>
      </w:r>
    </w:p>
    <w:p w14:paraId="72D4A916" w14:textId="77777777" w:rsidR="00F06527" w:rsidRPr="00655731" w:rsidRDefault="00F06527" w:rsidP="00F06527">
      <w:pPr>
        <w:tabs>
          <w:tab w:val="left" w:pos="0"/>
          <w:tab w:val="left" w:pos="423"/>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ind w:right="9"/>
        <w:rPr>
          <w:rFonts w:cs="Arial"/>
          <w:sz w:val="22"/>
          <w:szCs w:val="22"/>
        </w:rPr>
      </w:pPr>
    </w:p>
    <w:p w14:paraId="63679312" w14:textId="77777777" w:rsidR="00F06527" w:rsidRPr="00655731" w:rsidRDefault="00F06527" w:rsidP="00F06527">
      <w:pPr>
        <w:tabs>
          <w:tab w:val="left" w:pos="0"/>
          <w:tab w:val="left" w:pos="423"/>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ind w:right="9"/>
        <w:rPr>
          <w:rFonts w:cs="Arial"/>
          <w:sz w:val="22"/>
          <w:szCs w:val="22"/>
        </w:rPr>
      </w:pPr>
      <w:r w:rsidRPr="00655731">
        <w:rPr>
          <w:rFonts w:cs="Arial"/>
          <w:b/>
          <w:sz w:val="22"/>
          <w:szCs w:val="22"/>
        </w:rPr>
        <w:t>b) Una declaració responsable de no estar incursa en la prohibició de contractar</w:t>
      </w:r>
      <w:r w:rsidRPr="00655731">
        <w:rPr>
          <w:rFonts w:cs="Arial"/>
          <w:sz w:val="22"/>
          <w:szCs w:val="22"/>
        </w:rPr>
        <w:t xml:space="preserve"> i que comprendrà expressament la circumstància de trobar-se al corrent del compliment de les obligacions tributàries, incloses les de l'Ajuntament, i amb la Seguretat Social imposades per les disposicions vigents.</w:t>
      </w:r>
    </w:p>
    <w:p w14:paraId="178210E7" w14:textId="77777777" w:rsidR="00F06527" w:rsidRPr="00655731" w:rsidRDefault="00F06527" w:rsidP="00F06527">
      <w:pPr>
        <w:tabs>
          <w:tab w:val="left" w:pos="0"/>
          <w:tab w:val="left" w:pos="423"/>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ind w:right="9"/>
        <w:rPr>
          <w:rFonts w:cs="Arial"/>
          <w:sz w:val="22"/>
          <w:szCs w:val="22"/>
        </w:rPr>
      </w:pPr>
    </w:p>
    <w:p w14:paraId="73CF2EF4" w14:textId="77777777" w:rsidR="00F06527" w:rsidRPr="00655731" w:rsidRDefault="00F06527" w:rsidP="00F06527">
      <w:pPr>
        <w:rPr>
          <w:rFonts w:cs="Arial"/>
          <w:sz w:val="22"/>
          <w:szCs w:val="22"/>
        </w:rPr>
      </w:pPr>
      <w:r w:rsidRPr="00655731">
        <w:rPr>
          <w:rFonts w:cs="Arial"/>
          <w:sz w:val="22"/>
          <w:szCs w:val="22"/>
        </w:rPr>
        <w:t>Es presentarà conforme al següent model:</w:t>
      </w:r>
    </w:p>
    <w:p w14:paraId="6E4939F4" w14:textId="77777777" w:rsidR="00F06527" w:rsidRPr="00655731" w:rsidRDefault="00F06527" w:rsidP="00F06527">
      <w:pPr>
        <w:tabs>
          <w:tab w:val="left" w:pos="0"/>
          <w:tab w:val="left" w:pos="423"/>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right="9"/>
        <w:rPr>
          <w:rFonts w:cs="Arial"/>
          <w:sz w:val="22"/>
          <w:szCs w:val="22"/>
        </w:rPr>
      </w:pPr>
    </w:p>
    <w:p w14:paraId="0A413477" w14:textId="77777777" w:rsidR="00F06527" w:rsidRPr="00655731" w:rsidRDefault="00F06527" w:rsidP="00F06527">
      <w:pPr>
        <w:widowControl w:val="0"/>
        <w:outlineLvl w:val="1"/>
        <w:rPr>
          <w:rFonts w:cs="Arial"/>
          <w:b/>
          <w:bCs/>
          <w:sz w:val="22"/>
          <w:szCs w:val="22"/>
        </w:rPr>
      </w:pPr>
      <w:r w:rsidRPr="00655731">
        <w:rPr>
          <w:rFonts w:cs="Arial"/>
          <w:bCs/>
          <w:sz w:val="22"/>
          <w:szCs w:val="22"/>
        </w:rPr>
        <w:t>«</w:t>
      </w:r>
      <w:r w:rsidRPr="00655731">
        <w:rPr>
          <w:rFonts w:cs="Arial"/>
          <w:b/>
          <w:bCs/>
          <w:sz w:val="22"/>
          <w:szCs w:val="22"/>
        </w:rPr>
        <w:t>MODEL DE DECLARACIÓ RESPONSABLE</w:t>
      </w:r>
    </w:p>
    <w:p w14:paraId="02865F39" w14:textId="77777777" w:rsidR="00F06527" w:rsidRPr="00655731" w:rsidRDefault="00F06527" w:rsidP="00F06527">
      <w:pPr>
        <w:tabs>
          <w:tab w:val="left" w:pos="0"/>
          <w:tab w:val="left" w:pos="423"/>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ind w:right="9"/>
        <w:rPr>
          <w:rFonts w:cs="Arial"/>
          <w:sz w:val="22"/>
          <w:szCs w:val="22"/>
        </w:rPr>
      </w:pPr>
    </w:p>
    <w:p w14:paraId="77FFC4B4" w14:textId="77777777" w:rsidR="00F06527" w:rsidRPr="00655731" w:rsidRDefault="00F06527" w:rsidP="00F06527">
      <w:pPr>
        <w:ind w:right="71"/>
        <w:rPr>
          <w:rFonts w:cs="Arial"/>
          <w:sz w:val="22"/>
          <w:szCs w:val="22"/>
        </w:rPr>
      </w:pPr>
      <w:r w:rsidRPr="00655731">
        <w:rPr>
          <w:rFonts w:cs="Arial"/>
          <w:sz w:val="22"/>
          <w:szCs w:val="22"/>
        </w:rPr>
        <w:t>_________________________, amb domicili a l'efecte de notificacions a _____________, ____________________, núm. ___, amb NIF núm. _________, en representació de l'Entitat ___________________, amb NIF núm. ___________, a l'efecte de la seva participació en la licitació ________________________________, davant ________________________</w:t>
      </w:r>
    </w:p>
    <w:p w14:paraId="2A2A13AC" w14:textId="77777777" w:rsidR="00F06527" w:rsidRPr="00655731" w:rsidRDefault="00F06527" w:rsidP="00F06527">
      <w:pPr>
        <w:ind w:right="71"/>
        <w:rPr>
          <w:rFonts w:cs="Arial"/>
          <w:sz w:val="22"/>
          <w:szCs w:val="22"/>
        </w:rPr>
      </w:pPr>
    </w:p>
    <w:p w14:paraId="2B4175A4" w14:textId="77777777" w:rsidR="00F06527" w:rsidRPr="00655731" w:rsidRDefault="00F06527" w:rsidP="00F06527">
      <w:pPr>
        <w:widowControl w:val="0"/>
        <w:pBdr>
          <w:bottom w:val="single" w:sz="4" w:space="1" w:color="auto"/>
        </w:pBdr>
        <w:outlineLvl w:val="1"/>
        <w:rPr>
          <w:rFonts w:cs="Arial"/>
          <w:b/>
          <w:bCs/>
          <w:sz w:val="22"/>
          <w:szCs w:val="22"/>
        </w:rPr>
      </w:pPr>
      <w:r w:rsidRPr="00655731">
        <w:rPr>
          <w:rFonts w:cs="Arial"/>
          <w:b/>
          <w:bCs/>
          <w:sz w:val="22"/>
          <w:szCs w:val="22"/>
        </w:rPr>
        <w:t>DECLARA SOTA LA SEVA RESPONSABILITAT:</w:t>
      </w:r>
    </w:p>
    <w:p w14:paraId="094AEB59" w14:textId="77777777" w:rsidR="00F06527" w:rsidRPr="00655731" w:rsidRDefault="00F06527" w:rsidP="00F06527">
      <w:pPr>
        <w:ind w:right="71"/>
        <w:rPr>
          <w:rFonts w:cs="Arial"/>
          <w:sz w:val="22"/>
          <w:szCs w:val="22"/>
        </w:rPr>
      </w:pPr>
    </w:p>
    <w:p w14:paraId="1A3375D9" w14:textId="77777777" w:rsidR="00F06527" w:rsidRPr="00655731" w:rsidRDefault="00F06527" w:rsidP="00F06527">
      <w:pPr>
        <w:rPr>
          <w:rFonts w:cs="Arial"/>
          <w:sz w:val="22"/>
          <w:szCs w:val="22"/>
        </w:rPr>
      </w:pPr>
      <w:r w:rsidRPr="00655731">
        <w:rPr>
          <w:rFonts w:cs="Arial"/>
          <w:b/>
          <w:sz w:val="22"/>
          <w:szCs w:val="22"/>
        </w:rPr>
        <w:t>PRIMER.</w:t>
      </w:r>
      <w:r w:rsidRPr="00655731">
        <w:rPr>
          <w:rFonts w:cs="Arial"/>
          <w:sz w:val="22"/>
          <w:szCs w:val="22"/>
        </w:rPr>
        <w:t xml:space="preserve"> Que es disposa a participar en la contractació del servei de ___________________.</w:t>
      </w:r>
    </w:p>
    <w:p w14:paraId="433CC85E" w14:textId="77777777" w:rsidR="00F06527" w:rsidRPr="00655731" w:rsidRDefault="00F06527" w:rsidP="00F06527">
      <w:pPr>
        <w:rPr>
          <w:rFonts w:cs="Arial"/>
          <w:sz w:val="22"/>
          <w:szCs w:val="22"/>
        </w:rPr>
      </w:pPr>
    </w:p>
    <w:p w14:paraId="0DDFA361" w14:textId="77777777" w:rsidR="00F06527" w:rsidRPr="00655731" w:rsidRDefault="00F06527" w:rsidP="00F06527">
      <w:pPr>
        <w:rPr>
          <w:rFonts w:cs="Arial"/>
          <w:sz w:val="22"/>
          <w:szCs w:val="22"/>
        </w:rPr>
      </w:pPr>
      <w:r w:rsidRPr="00655731">
        <w:rPr>
          <w:rFonts w:cs="Arial"/>
          <w:b/>
          <w:sz w:val="22"/>
          <w:szCs w:val="22"/>
        </w:rPr>
        <w:t>SEGON.</w:t>
      </w:r>
      <w:r w:rsidRPr="00655731">
        <w:rPr>
          <w:rFonts w:cs="Arial"/>
          <w:sz w:val="22"/>
          <w:szCs w:val="22"/>
        </w:rPr>
        <w:t xml:space="preserve"> Que compleix amb tots els requisits previs exigits pel plec de clàusules administratives particulars per ser adjudicatari, en concret:</w:t>
      </w:r>
    </w:p>
    <w:p w14:paraId="578B82EC" w14:textId="77777777" w:rsidR="00F06527" w:rsidRPr="00655731" w:rsidRDefault="00F06527" w:rsidP="00F06527">
      <w:pPr>
        <w:rPr>
          <w:rFonts w:cs="Arial"/>
          <w:sz w:val="22"/>
          <w:szCs w:val="22"/>
        </w:rPr>
      </w:pPr>
    </w:p>
    <w:p w14:paraId="1E2A8AE7" w14:textId="77777777" w:rsidR="00F06527" w:rsidRPr="00655731" w:rsidRDefault="00F06527" w:rsidP="00F06527">
      <w:pPr>
        <w:widowControl w:val="0"/>
        <w:rPr>
          <w:rFonts w:cs="Arial"/>
          <w:sz w:val="22"/>
          <w:szCs w:val="22"/>
        </w:rPr>
      </w:pPr>
      <w:r w:rsidRPr="00655731">
        <w:rPr>
          <w:rFonts w:cs="Arial"/>
          <w:sz w:val="22"/>
          <w:szCs w:val="22"/>
        </w:rPr>
        <w:t>— Que no està incurs en una prohibició per contractar de les recollides en l'article 71 de la Llei 9/2017, de 8 de novembre, de Contractes del Sector Públic, per la qual es traslladen a l'ordenament jurídic espanyol les Directives del Parlament Europeu i del Consell 2014/23/UE i 2014/24/UE, de 26 de febrer de 2014].</w:t>
      </w:r>
    </w:p>
    <w:p w14:paraId="611F7A5C" w14:textId="77777777" w:rsidR="00F06527" w:rsidRPr="00655731" w:rsidRDefault="00F06527" w:rsidP="00F06527">
      <w:pPr>
        <w:widowControl w:val="0"/>
        <w:rPr>
          <w:rFonts w:cs="Arial"/>
          <w:sz w:val="22"/>
          <w:szCs w:val="22"/>
        </w:rPr>
      </w:pPr>
      <w:r w:rsidRPr="00655731">
        <w:rPr>
          <w:rFonts w:cs="Arial"/>
          <w:sz w:val="22"/>
          <w:szCs w:val="22"/>
        </w:rPr>
        <w:t>— Estar al corrent del compliment de les obligacions tributàries i de les obligacions amb la Seguretat Social imposades per les disposicions vigents.</w:t>
      </w:r>
    </w:p>
    <w:p w14:paraId="0FA60F57" w14:textId="77777777" w:rsidR="00F06527" w:rsidRPr="00655731" w:rsidRDefault="00F06527" w:rsidP="00F06527">
      <w:pPr>
        <w:widowControl w:val="0"/>
        <w:rPr>
          <w:rFonts w:cs="Arial"/>
          <w:sz w:val="22"/>
          <w:szCs w:val="22"/>
        </w:rPr>
      </w:pPr>
      <w:r w:rsidRPr="00655731">
        <w:rPr>
          <w:rFonts w:cs="Arial"/>
          <w:sz w:val="22"/>
          <w:szCs w:val="22"/>
        </w:rPr>
        <w:t>— Que se sotmet a la Jurisdicció dels Jutjats i Tribunals espanyols de qualsevol ordre, per a totes les incidències que de manera directa o indirecta poguessin sorgir del contracte, amb renúncia, en el seu cas, al fur jurisdiccional estranger que pogués correspondre al licitador. (En el cas d'empreses estrangeres)</w:t>
      </w:r>
    </w:p>
    <w:p w14:paraId="70A73001" w14:textId="77777777" w:rsidR="00F06527" w:rsidRPr="00655731" w:rsidRDefault="00F06527" w:rsidP="00F06527">
      <w:pPr>
        <w:widowControl w:val="0"/>
        <w:rPr>
          <w:rFonts w:cs="Arial"/>
          <w:sz w:val="22"/>
          <w:szCs w:val="22"/>
        </w:rPr>
      </w:pPr>
      <w:r w:rsidRPr="00655731">
        <w:rPr>
          <w:rFonts w:cs="Arial"/>
          <w:sz w:val="22"/>
          <w:szCs w:val="22"/>
        </w:rPr>
        <w:t>— Que l'adreça de correu electrònic en què efectuar notificacions és __________________________.</w:t>
      </w:r>
    </w:p>
    <w:p w14:paraId="58E9876E" w14:textId="77777777" w:rsidR="00F06527" w:rsidRPr="00655731" w:rsidRDefault="00F06527" w:rsidP="00F06527">
      <w:pPr>
        <w:rPr>
          <w:rFonts w:cs="Arial"/>
          <w:sz w:val="22"/>
          <w:szCs w:val="22"/>
        </w:rPr>
      </w:pPr>
    </w:p>
    <w:p w14:paraId="11FD648D" w14:textId="77777777" w:rsidR="00F06527" w:rsidRPr="00655731" w:rsidRDefault="00F06527" w:rsidP="00F06527">
      <w:pPr>
        <w:rPr>
          <w:rFonts w:cs="Arial"/>
          <w:sz w:val="22"/>
          <w:szCs w:val="22"/>
        </w:rPr>
      </w:pPr>
      <w:r w:rsidRPr="00655731">
        <w:rPr>
          <w:rFonts w:cs="Arial"/>
          <w:b/>
          <w:sz w:val="22"/>
          <w:szCs w:val="22"/>
        </w:rPr>
        <w:t>TERCER.</w:t>
      </w:r>
      <w:r w:rsidRPr="00655731">
        <w:rPr>
          <w:rFonts w:cs="Arial"/>
          <w:sz w:val="22"/>
          <w:szCs w:val="22"/>
        </w:rPr>
        <w:t xml:space="preserve"> Que es compromet a acreditar la possessió i la validesa dels documents a què es fa referència a l'apartat segon d'aquesta declaració, en cas que sigui proposat com a adjudicatari del contracte o en qualsevol moment en què sigui requerit per a això.</w:t>
      </w:r>
    </w:p>
    <w:p w14:paraId="410723AE" w14:textId="77777777" w:rsidR="00F06527" w:rsidRPr="00655731" w:rsidRDefault="00F06527" w:rsidP="00F06527">
      <w:pPr>
        <w:rPr>
          <w:rFonts w:cs="Arial"/>
          <w:sz w:val="22"/>
          <w:szCs w:val="22"/>
        </w:rPr>
      </w:pPr>
    </w:p>
    <w:p w14:paraId="49F0955D" w14:textId="77777777" w:rsidR="00F06527" w:rsidRPr="00655731" w:rsidRDefault="00F06527" w:rsidP="00F06527">
      <w:pPr>
        <w:rPr>
          <w:rFonts w:cs="Arial"/>
          <w:sz w:val="22"/>
          <w:szCs w:val="22"/>
        </w:rPr>
      </w:pPr>
      <w:r w:rsidRPr="00655731">
        <w:rPr>
          <w:rFonts w:cs="Arial"/>
          <w:bCs/>
          <w:sz w:val="22"/>
          <w:szCs w:val="22"/>
        </w:rPr>
        <w:t>I per deixar-ne constància, signo la present declaració.</w:t>
      </w:r>
    </w:p>
    <w:p w14:paraId="2D9EF1BE" w14:textId="77777777" w:rsidR="00F06527" w:rsidRPr="00655731" w:rsidRDefault="00F06527" w:rsidP="00F06527">
      <w:pPr>
        <w:rPr>
          <w:rFonts w:cs="Arial"/>
          <w:sz w:val="22"/>
          <w:szCs w:val="22"/>
        </w:rPr>
      </w:pPr>
    </w:p>
    <w:p w14:paraId="45ACE183" w14:textId="77777777" w:rsidR="00F06527" w:rsidRPr="00655731" w:rsidRDefault="00F06527" w:rsidP="00F06527">
      <w:pPr>
        <w:rPr>
          <w:rFonts w:cs="Arial"/>
          <w:sz w:val="22"/>
          <w:szCs w:val="22"/>
        </w:rPr>
      </w:pPr>
      <w:r w:rsidRPr="00655731">
        <w:rPr>
          <w:rFonts w:cs="Arial"/>
          <w:sz w:val="22"/>
          <w:szCs w:val="22"/>
        </w:rPr>
        <w:t>A ____________, a ___ de ________ de 20__.</w:t>
      </w:r>
    </w:p>
    <w:p w14:paraId="1454301D" w14:textId="77777777" w:rsidR="00F06527" w:rsidRPr="00655731" w:rsidRDefault="00F06527" w:rsidP="00F06527">
      <w:pPr>
        <w:rPr>
          <w:rFonts w:cs="Arial"/>
          <w:sz w:val="22"/>
          <w:szCs w:val="22"/>
        </w:rPr>
      </w:pPr>
    </w:p>
    <w:p w14:paraId="7CC693FC" w14:textId="77777777" w:rsidR="00F06527" w:rsidRPr="00655731" w:rsidRDefault="00F06527" w:rsidP="00F06527">
      <w:pPr>
        <w:rPr>
          <w:rFonts w:cs="Arial"/>
          <w:sz w:val="22"/>
          <w:szCs w:val="22"/>
        </w:rPr>
      </w:pPr>
    </w:p>
    <w:p w14:paraId="69282760" w14:textId="77777777" w:rsidR="00F06527" w:rsidRPr="00655731" w:rsidRDefault="00F06527" w:rsidP="00F06527">
      <w:pPr>
        <w:rPr>
          <w:rFonts w:cs="Arial"/>
          <w:bCs/>
          <w:sz w:val="22"/>
          <w:szCs w:val="22"/>
        </w:rPr>
      </w:pPr>
      <w:r w:rsidRPr="00655731">
        <w:rPr>
          <w:rFonts w:cs="Arial"/>
          <w:bCs/>
          <w:sz w:val="22"/>
          <w:szCs w:val="22"/>
        </w:rPr>
        <w:t>Signatura del declarant,</w:t>
      </w:r>
    </w:p>
    <w:p w14:paraId="447B7F64" w14:textId="77777777" w:rsidR="00F06527" w:rsidRPr="00655731" w:rsidRDefault="00F06527" w:rsidP="00F06527">
      <w:pPr>
        <w:rPr>
          <w:rFonts w:cs="Arial"/>
          <w:sz w:val="22"/>
          <w:szCs w:val="22"/>
        </w:rPr>
      </w:pPr>
    </w:p>
    <w:p w14:paraId="50D30049" w14:textId="77777777" w:rsidR="00F06527" w:rsidRPr="00655731" w:rsidRDefault="00F06527" w:rsidP="00F06527">
      <w:pPr>
        <w:rPr>
          <w:rFonts w:cs="Arial"/>
          <w:sz w:val="22"/>
          <w:szCs w:val="22"/>
        </w:rPr>
      </w:pPr>
    </w:p>
    <w:p w14:paraId="49BECC02" w14:textId="77777777" w:rsidR="00F06527" w:rsidRPr="00655731" w:rsidRDefault="00F06527" w:rsidP="00F06527">
      <w:pPr>
        <w:rPr>
          <w:rFonts w:cs="Arial"/>
          <w:sz w:val="22"/>
          <w:szCs w:val="22"/>
        </w:rPr>
      </w:pPr>
      <w:r w:rsidRPr="00655731">
        <w:rPr>
          <w:rFonts w:cs="Arial"/>
          <w:sz w:val="22"/>
          <w:szCs w:val="22"/>
        </w:rPr>
        <w:t>Signat: ________________»</w:t>
      </w:r>
    </w:p>
    <w:p w14:paraId="37A53A40" w14:textId="77777777" w:rsidR="00F06527" w:rsidRPr="00655731" w:rsidRDefault="00F06527" w:rsidP="00F06527">
      <w:pPr>
        <w:tabs>
          <w:tab w:val="left" w:pos="0"/>
          <w:tab w:val="left" w:pos="423"/>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ind w:right="9"/>
        <w:rPr>
          <w:rFonts w:cs="Arial"/>
          <w:sz w:val="22"/>
          <w:szCs w:val="22"/>
        </w:rPr>
      </w:pPr>
    </w:p>
    <w:p w14:paraId="58B874B4" w14:textId="77777777" w:rsidR="00F06527" w:rsidRPr="00655731" w:rsidRDefault="00F06527" w:rsidP="00F06527">
      <w:pPr>
        <w:widowControl w:val="0"/>
        <w:rPr>
          <w:rFonts w:cs="Arial"/>
          <w:sz w:val="22"/>
          <w:szCs w:val="22"/>
        </w:rPr>
      </w:pPr>
    </w:p>
    <w:p w14:paraId="3761F3DC" w14:textId="77777777" w:rsidR="00F06527" w:rsidRPr="00655731" w:rsidRDefault="00F06527" w:rsidP="00F06527">
      <w:pPr>
        <w:widowControl w:val="0"/>
        <w:pBdr>
          <w:bottom w:val="single" w:sz="4" w:space="1" w:color="auto"/>
        </w:pBdr>
        <w:outlineLvl w:val="1"/>
        <w:rPr>
          <w:rFonts w:cs="Arial"/>
          <w:b/>
          <w:bCs/>
          <w:sz w:val="22"/>
          <w:szCs w:val="22"/>
        </w:rPr>
      </w:pPr>
      <w:r w:rsidRPr="00655731">
        <w:rPr>
          <w:rFonts w:cs="Arial"/>
          <w:b/>
          <w:bCs/>
          <w:sz w:val="22"/>
          <w:szCs w:val="22"/>
        </w:rPr>
        <w:t>Arxiu B</w:t>
      </w:r>
    </w:p>
    <w:p w14:paraId="43D509ED" w14:textId="77777777" w:rsidR="00F06527" w:rsidRPr="00655731" w:rsidRDefault="00F06527" w:rsidP="00F06527">
      <w:pPr>
        <w:rPr>
          <w:rFonts w:cs="Arial"/>
          <w:sz w:val="22"/>
          <w:szCs w:val="22"/>
        </w:rPr>
      </w:pPr>
    </w:p>
    <w:p w14:paraId="5EEA9C1E" w14:textId="77777777" w:rsidR="00F06527" w:rsidRPr="00655731" w:rsidRDefault="00F06527" w:rsidP="00F06527">
      <w:pPr>
        <w:rPr>
          <w:rFonts w:cs="Arial"/>
          <w:b/>
          <w:bCs/>
          <w:sz w:val="22"/>
          <w:szCs w:val="22"/>
        </w:rPr>
      </w:pPr>
      <w:r w:rsidRPr="00655731">
        <w:rPr>
          <w:rFonts w:cs="Arial"/>
          <w:b/>
          <w:bCs/>
          <w:sz w:val="22"/>
          <w:szCs w:val="22"/>
        </w:rPr>
        <w:t>a) Documents que permetin a la Mesa de Contractació valorar les condicions de les ofertes segons els criteris d'adjudicació subjectius (previstos en el plec de prescripcions tècniques).</w:t>
      </w:r>
    </w:p>
    <w:p w14:paraId="69740EA0" w14:textId="77777777" w:rsidR="00F06527" w:rsidRPr="00655731" w:rsidRDefault="00F06527" w:rsidP="00F06527">
      <w:pPr>
        <w:rPr>
          <w:rFonts w:cs="Arial"/>
          <w:b/>
          <w:bCs/>
          <w:sz w:val="22"/>
          <w:szCs w:val="22"/>
        </w:rPr>
      </w:pPr>
    </w:p>
    <w:p w14:paraId="24620743" w14:textId="77777777" w:rsidR="00F06527" w:rsidRPr="00655731" w:rsidRDefault="00F06527" w:rsidP="00F06527">
      <w:pPr>
        <w:widowControl w:val="0"/>
        <w:pBdr>
          <w:bottom w:val="single" w:sz="4" w:space="1" w:color="auto"/>
        </w:pBdr>
        <w:outlineLvl w:val="1"/>
        <w:rPr>
          <w:rFonts w:cs="Arial"/>
          <w:b/>
          <w:bCs/>
          <w:sz w:val="22"/>
          <w:szCs w:val="22"/>
        </w:rPr>
      </w:pPr>
      <w:r w:rsidRPr="00655731">
        <w:rPr>
          <w:rFonts w:cs="Arial"/>
          <w:b/>
          <w:bCs/>
          <w:sz w:val="22"/>
          <w:szCs w:val="22"/>
        </w:rPr>
        <w:t>Arxiu C</w:t>
      </w:r>
    </w:p>
    <w:p w14:paraId="5FBD67D6" w14:textId="77777777" w:rsidR="00F06527" w:rsidRPr="00655731" w:rsidRDefault="00F06527" w:rsidP="00F06527">
      <w:pPr>
        <w:widowControl w:val="0"/>
        <w:outlineLvl w:val="1"/>
        <w:rPr>
          <w:rFonts w:cs="Arial"/>
          <w:b/>
          <w:bCs/>
          <w:sz w:val="22"/>
          <w:szCs w:val="22"/>
        </w:rPr>
      </w:pPr>
      <w:r w:rsidRPr="00655731">
        <w:rPr>
          <w:rFonts w:cs="Arial"/>
          <w:b/>
          <w:bCs/>
          <w:sz w:val="22"/>
          <w:szCs w:val="22"/>
        </w:rPr>
        <w:t>OFERTA ECONÒMICA I DOCUMENTACIÓ TÈCNICA</w:t>
      </w:r>
    </w:p>
    <w:p w14:paraId="00455610" w14:textId="77777777" w:rsidR="00F06527" w:rsidRPr="00655731" w:rsidRDefault="00F06527" w:rsidP="00F06527">
      <w:pPr>
        <w:rPr>
          <w:rFonts w:cs="Arial"/>
          <w:sz w:val="22"/>
          <w:szCs w:val="22"/>
        </w:rPr>
      </w:pPr>
      <w:r w:rsidRPr="00655731">
        <w:rPr>
          <w:rFonts w:cs="Arial"/>
          <w:sz w:val="22"/>
          <w:szCs w:val="22"/>
        </w:rPr>
        <w:t>Es presentarà conforme al següent model:</w:t>
      </w:r>
    </w:p>
    <w:p w14:paraId="7F0344B4" w14:textId="77777777" w:rsidR="00F06527" w:rsidRPr="00655731" w:rsidRDefault="00F06527" w:rsidP="00F06527">
      <w:pPr>
        <w:rPr>
          <w:rFonts w:cs="Arial"/>
          <w:sz w:val="22"/>
          <w:szCs w:val="22"/>
        </w:rPr>
      </w:pPr>
    </w:p>
    <w:p w14:paraId="3B6FA3A1" w14:textId="77777777" w:rsidR="00F06527" w:rsidRPr="00655731" w:rsidRDefault="00F06527" w:rsidP="00F06527">
      <w:pPr>
        <w:rPr>
          <w:rFonts w:cs="Arial"/>
          <w:sz w:val="22"/>
          <w:szCs w:val="22"/>
        </w:rPr>
      </w:pPr>
      <w:r w:rsidRPr="00655731">
        <w:rPr>
          <w:rFonts w:cs="Arial"/>
          <w:sz w:val="22"/>
          <w:szCs w:val="22"/>
        </w:rPr>
        <w:t>«_________________________, amb domicili a l'efecte de notificacions a _____________, ____________________, núm. ___, amb NIF núm. _________, en representació de l'Entitat ___________________, amb NIF núm. ___________, assabentat de la convocatòria de l'atorgament, mitjançant concurs, d'autoritzacions d'ocupació del domini públic marítim-terrestre per a l'explotació de serveis a les platges situades en el terme municipal de DELTEBRE, faig constar que conec el Plec que serveix de base al contracte i ho accepto íntegrament, sol·licitant l'atorgament de l'autorització número ____________ a la platja de _______________. A aquest efecte formulo la següent oferta econòmica, consistent a _______________ euros (cal presentar la documentació prevista en el plec tècnic).</w:t>
      </w:r>
    </w:p>
    <w:p w14:paraId="44E5317A" w14:textId="77777777" w:rsidR="00F06527" w:rsidRPr="00655731" w:rsidRDefault="00F06527" w:rsidP="00F06527">
      <w:pPr>
        <w:rPr>
          <w:rFonts w:cs="Arial"/>
          <w:sz w:val="22"/>
          <w:szCs w:val="22"/>
        </w:rPr>
      </w:pPr>
    </w:p>
    <w:p w14:paraId="27A7F4EE" w14:textId="77777777" w:rsidR="00F06527" w:rsidRPr="00655731" w:rsidRDefault="00F06527" w:rsidP="00F06527">
      <w:pPr>
        <w:rPr>
          <w:rFonts w:cs="Arial"/>
          <w:sz w:val="22"/>
          <w:szCs w:val="22"/>
        </w:rPr>
      </w:pPr>
      <w:r w:rsidRPr="00655731">
        <w:rPr>
          <w:rFonts w:cs="Arial"/>
          <w:b/>
          <w:sz w:val="22"/>
          <w:szCs w:val="22"/>
        </w:rPr>
        <w:t>DOCUMENT SIGNAT ELECTRÒNICAMENT</w:t>
      </w:r>
    </w:p>
    <w:p w14:paraId="716C1F9B" w14:textId="77777777" w:rsidR="00F06527" w:rsidRPr="00655731" w:rsidRDefault="00F06527" w:rsidP="00F06527">
      <w:pPr>
        <w:rPr>
          <w:rFonts w:cs="Arial"/>
          <w:b/>
          <w:bCs/>
          <w:sz w:val="22"/>
          <w:szCs w:val="22"/>
        </w:rPr>
      </w:pPr>
    </w:p>
    <w:tbl>
      <w:tblPr>
        <w:tblW w:w="8592" w:type="dxa"/>
        <w:tblInd w:w="60" w:type="dxa"/>
        <w:tblLayout w:type="fixed"/>
        <w:tblLook w:val="0000" w:firstRow="0" w:lastRow="0" w:firstColumn="0" w:lastColumn="0" w:noHBand="0" w:noVBand="0"/>
      </w:tblPr>
      <w:tblGrid>
        <w:gridCol w:w="8592"/>
      </w:tblGrid>
      <w:tr w:rsidR="00F06527" w:rsidRPr="00655731" w14:paraId="580C0F2A" w14:textId="77777777" w:rsidTr="00204D37">
        <w:trPr>
          <w:trHeight w:val="193"/>
        </w:trPr>
        <w:tc>
          <w:tcPr>
            <w:tcW w:w="8592" w:type="dxa"/>
            <w:shd w:val="clear" w:color="auto" w:fill="auto"/>
            <w:vAlign w:val="center"/>
          </w:tcPr>
          <w:p w14:paraId="5C0572A5" w14:textId="77777777" w:rsidR="00F06527" w:rsidRPr="00655731" w:rsidRDefault="00F06527" w:rsidP="00204D37">
            <w:pPr>
              <w:keepNext/>
              <w:keepLines/>
              <w:tabs>
                <w:tab w:val="left" w:pos="0"/>
              </w:tabs>
              <w:outlineLvl w:val="0"/>
              <w:rPr>
                <w:rFonts w:cs="Arial"/>
                <w:b/>
                <w:sz w:val="22"/>
                <w:szCs w:val="22"/>
              </w:rPr>
            </w:pPr>
            <w:r w:rsidRPr="00655731">
              <w:rPr>
                <w:rFonts w:cs="Arial"/>
                <w:b/>
                <w:sz w:val="22"/>
                <w:szCs w:val="22"/>
              </w:rPr>
              <w:t>12.  Garanties</w:t>
            </w:r>
          </w:p>
        </w:tc>
      </w:tr>
    </w:tbl>
    <w:p w14:paraId="61AE9553" w14:textId="77777777" w:rsidR="00F06527" w:rsidRPr="00655731" w:rsidRDefault="00F06527" w:rsidP="00F06527">
      <w:pPr>
        <w:tabs>
          <w:tab w:val="left" w:pos="0"/>
          <w:tab w:val="left" w:pos="423"/>
        </w:tabs>
        <w:spacing w:after="120"/>
        <w:ind w:right="9"/>
        <w:rPr>
          <w:rFonts w:cs="Arial"/>
          <w:sz w:val="22"/>
          <w:szCs w:val="22"/>
        </w:rPr>
      </w:pPr>
    </w:p>
    <w:p w14:paraId="01A36D8B" w14:textId="77777777" w:rsidR="00F06527" w:rsidRPr="00655731" w:rsidRDefault="00F06527" w:rsidP="00F06527">
      <w:pPr>
        <w:tabs>
          <w:tab w:val="left" w:pos="-1440"/>
          <w:tab w:val="left" w:pos="-720"/>
          <w:tab w:val="left" w:pos="0"/>
          <w:tab w:val="left" w:pos="576"/>
          <w:tab w:val="left" w:pos="864"/>
          <w:tab w:val="left" w:pos="2016"/>
          <w:tab w:val="left" w:pos="2160"/>
          <w:tab w:val="left" w:pos="2880"/>
          <w:tab w:val="left" w:pos="3600"/>
          <w:tab w:val="left" w:pos="4320"/>
          <w:tab w:val="left" w:pos="5040"/>
          <w:tab w:val="left" w:pos="5760"/>
          <w:tab w:val="left" w:pos="6480"/>
          <w:tab w:val="left" w:pos="7200"/>
        </w:tabs>
        <w:rPr>
          <w:rFonts w:cs="Arial"/>
          <w:sz w:val="22"/>
          <w:szCs w:val="22"/>
        </w:rPr>
      </w:pPr>
      <w:r w:rsidRPr="00655731">
        <w:rPr>
          <w:rFonts w:cs="Arial"/>
          <w:sz w:val="22"/>
          <w:szCs w:val="22"/>
        </w:rPr>
        <w:t xml:space="preserve">La garantia definitiva serà el 5% sobre el preu de l’adjudicació, IVA exclòs. </w:t>
      </w:r>
    </w:p>
    <w:p w14:paraId="75AE1F8C" w14:textId="77777777" w:rsidR="00F06527" w:rsidRPr="00655731" w:rsidRDefault="00F06527" w:rsidP="00F06527">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rPr>
      </w:pPr>
    </w:p>
    <w:p w14:paraId="33FD2497" w14:textId="77777777" w:rsidR="00F06527" w:rsidRPr="00655731" w:rsidRDefault="00F06527" w:rsidP="00F06527">
      <w:pPr>
        <w:pStyle w:val="Sangradetextonormal"/>
        <w:ind w:left="0"/>
        <w:rPr>
          <w:szCs w:val="22"/>
        </w:rPr>
      </w:pPr>
      <w:r w:rsidRPr="00655731">
        <w:rPr>
          <w:szCs w:val="22"/>
        </w:rPr>
        <w:t>El dipòsit o constitució de la garantia es pot fer-se en metàl·lic, valors públics o privats, aval, o mitjançant contracte d’assegurança o caució en els termes i les condicions que disposen els articles 55 a 58 del RGLCAP.</w:t>
      </w:r>
    </w:p>
    <w:p w14:paraId="11717512" w14:textId="77777777" w:rsidR="00F06527" w:rsidRPr="00655731" w:rsidRDefault="00F06527" w:rsidP="00F06527">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rPr>
      </w:pPr>
    </w:p>
    <w:p w14:paraId="48A50091" w14:textId="77777777" w:rsidR="00F06527" w:rsidRPr="00655731" w:rsidRDefault="00F06527" w:rsidP="00F06527">
      <w:pPr>
        <w:tabs>
          <w:tab w:val="left" w:pos="-1440"/>
          <w:tab w:val="left" w:pos="-720"/>
          <w:tab w:val="left" w:pos="0"/>
          <w:tab w:val="left" w:pos="576"/>
          <w:tab w:val="left" w:pos="864"/>
          <w:tab w:val="left" w:pos="2016"/>
          <w:tab w:val="left" w:pos="2160"/>
          <w:tab w:val="left" w:pos="2880"/>
          <w:tab w:val="left" w:pos="3600"/>
          <w:tab w:val="left" w:pos="4320"/>
          <w:tab w:val="left" w:pos="5040"/>
          <w:tab w:val="left" w:pos="5760"/>
          <w:tab w:val="left" w:pos="6480"/>
          <w:tab w:val="left" w:pos="7200"/>
        </w:tabs>
        <w:rPr>
          <w:rFonts w:cs="Arial"/>
          <w:i/>
          <w:iCs/>
          <w:sz w:val="22"/>
          <w:szCs w:val="22"/>
        </w:rPr>
      </w:pPr>
      <w:r w:rsidRPr="00655731">
        <w:rPr>
          <w:rFonts w:cs="Arial"/>
          <w:sz w:val="22"/>
          <w:szCs w:val="22"/>
        </w:rPr>
        <w:lastRenderedPageBreak/>
        <w:t xml:space="preserve">El licitador que presenti la millor oferta, ha d’acreditar la seva constitució dins del termini de deu dies hàbils des del requeriment. </w:t>
      </w:r>
    </w:p>
    <w:p w14:paraId="7D138A05" w14:textId="77777777" w:rsidR="00F06527" w:rsidRPr="00655731" w:rsidRDefault="00F06527" w:rsidP="00F06527">
      <w:pPr>
        <w:pStyle w:val="Sangradetextonormal"/>
        <w:ind w:left="0"/>
        <w:rPr>
          <w:szCs w:val="22"/>
        </w:rPr>
      </w:pPr>
    </w:p>
    <w:p w14:paraId="71A2EFBA" w14:textId="77777777" w:rsidR="00F06527" w:rsidRPr="00655731" w:rsidRDefault="00F06527" w:rsidP="00F06527">
      <w:pPr>
        <w:pStyle w:val="Sangradetextonormal"/>
        <w:ind w:left="0"/>
        <w:rPr>
          <w:szCs w:val="22"/>
        </w:rPr>
      </w:pPr>
      <w:r w:rsidRPr="00655731">
        <w:rPr>
          <w:szCs w:val="22"/>
        </w:rPr>
        <w:t>La garantia definitiva respon dels conceptes definits en l’art. 110 de la LCSP.</w:t>
      </w:r>
    </w:p>
    <w:p w14:paraId="12D3B3F9" w14:textId="77777777" w:rsidR="00F06527" w:rsidRPr="00655731" w:rsidRDefault="00F06527" w:rsidP="00F06527">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rPr>
      </w:pPr>
    </w:p>
    <w:p w14:paraId="5EAC259B" w14:textId="77777777" w:rsidR="00F06527" w:rsidRPr="00655731" w:rsidRDefault="00F06527" w:rsidP="00F06527">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rPr>
      </w:pPr>
      <w:r w:rsidRPr="00655731">
        <w:rPr>
          <w:rFonts w:cs="Arial"/>
          <w:sz w:val="22"/>
          <w:szCs w:val="22"/>
        </w:rPr>
        <w:t xml:space="preserve">Quan a conseqüència de la modificació del contracte, el seu valor total experimenti variació, la garantia constituïda s’haurà d’ajustar a la quantia necessària perquè es mantingui la deguda proporció entre la garantia i el pressupost del contracte vigent en cada moment, en el termini de quinze dies a comptar des de la data en que es notifiqui a l’empresa l’acord de modificació. </w:t>
      </w:r>
    </w:p>
    <w:p w14:paraId="0D2B9676" w14:textId="77777777" w:rsidR="00F06527" w:rsidRPr="00655731" w:rsidRDefault="00F06527" w:rsidP="00F06527">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rPr>
      </w:pPr>
    </w:p>
    <w:p w14:paraId="5C37D69A" w14:textId="77777777" w:rsidR="00F06527" w:rsidRPr="00655731" w:rsidRDefault="00F06527" w:rsidP="00F06527">
      <w:pPr>
        <w:pStyle w:val="Sangradetextonormal"/>
        <w:ind w:left="0"/>
        <w:rPr>
          <w:szCs w:val="22"/>
        </w:rPr>
      </w:pPr>
      <w:r w:rsidRPr="00655731">
        <w:rPr>
          <w:szCs w:val="22"/>
        </w:rPr>
        <w:t xml:space="preserve">Quan es facin efectives sobre la garantia les penalitats o indemnitzacions exigibles a l’empresa adjudicatària, aquesta haurà de reposar o ampliar la garantia, en la quantia que correspongui, en el termini de quinze dies des de l’execució. En el cas que aquesta no es resolgui serà causa de resolució del contracte. </w:t>
      </w:r>
    </w:p>
    <w:p w14:paraId="6530B273" w14:textId="77777777" w:rsidR="00F06527" w:rsidRPr="00655731" w:rsidRDefault="00F06527" w:rsidP="00F06527">
      <w:pPr>
        <w:pStyle w:val="Sangradetextonormal"/>
        <w:ind w:left="0"/>
        <w:rPr>
          <w:szCs w:val="22"/>
        </w:rPr>
      </w:pPr>
    </w:p>
    <w:p w14:paraId="183AE42F" w14:textId="77777777" w:rsidR="00F06527" w:rsidRPr="00655731" w:rsidRDefault="00F06527" w:rsidP="00F06527">
      <w:pPr>
        <w:rPr>
          <w:rFonts w:cs="Arial"/>
          <w:sz w:val="22"/>
          <w:szCs w:val="22"/>
        </w:rPr>
      </w:pPr>
      <w:r w:rsidRPr="00655731">
        <w:rPr>
          <w:rFonts w:cs="Arial"/>
          <w:sz w:val="22"/>
          <w:szCs w:val="22"/>
        </w:rPr>
        <w:t>El</w:t>
      </w:r>
      <w:r w:rsidRPr="00655731">
        <w:rPr>
          <w:rFonts w:cs="Arial"/>
          <w:spacing w:val="-1"/>
          <w:sz w:val="22"/>
          <w:szCs w:val="22"/>
        </w:rPr>
        <w:t xml:space="preserve"> t</w:t>
      </w:r>
      <w:r w:rsidRPr="00655731">
        <w:rPr>
          <w:rFonts w:cs="Arial"/>
          <w:spacing w:val="1"/>
          <w:sz w:val="22"/>
          <w:szCs w:val="22"/>
        </w:rPr>
        <w:t>e</w:t>
      </w:r>
      <w:r w:rsidRPr="00655731">
        <w:rPr>
          <w:rFonts w:cs="Arial"/>
          <w:spacing w:val="-1"/>
          <w:sz w:val="22"/>
          <w:szCs w:val="22"/>
        </w:rPr>
        <w:t>r</w:t>
      </w:r>
      <w:r w:rsidRPr="00655731">
        <w:rPr>
          <w:rFonts w:cs="Arial"/>
          <w:spacing w:val="1"/>
          <w:sz w:val="22"/>
          <w:szCs w:val="22"/>
        </w:rPr>
        <w:t>m</w:t>
      </w:r>
      <w:r w:rsidRPr="00655731">
        <w:rPr>
          <w:rFonts w:cs="Arial"/>
          <w:spacing w:val="-3"/>
          <w:sz w:val="22"/>
          <w:szCs w:val="22"/>
        </w:rPr>
        <w:t>i</w:t>
      </w:r>
      <w:r w:rsidRPr="00655731">
        <w:rPr>
          <w:rFonts w:cs="Arial"/>
          <w:spacing w:val="2"/>
          <w:sz w:val="22"/>
          <w:szCs w:val="22"/>
        </w:rPr>
        <w:t>n</w:t>
      </w:r>
      <w:r w:rsidRPr="00655731">
        <w:rPr>
          <w:rFonts w:cs="Arial"/>
          <w:sz w:val="22"/>
          <w:szCs w:val="22"/>
        </w:rPr>
        <w:t>i</w:t>
      </w:r>
      <w:r w:rsidRPr="00655731">
        <w:rPr>
          <w:rFonts w:cs="Arial"/>
          <w:spacing w:val="1"/>
          <w:sz w:val="22"/>
          <w:szCs w:val="22"/>
        </w:rPr>
        <w:t xml:space="preserve"> </w:t>
      </w:r>
      <w:r w:rsidRPr="00655731">
        <w:rPr>
          <w:rFonts w:cs="Arial"/>
          <w:spacing w:val="-1"/>
          <w:sz w:val="22"/>
          <w:szCs w:val="22"/>
        </w:rPr>
        <w:t>d</w:t>
      </w:r>
      <w:r w:rsidRPr="00655731">
        <w:rPr>
          <w:rFonts w:cs="Arial"/>
          <w:sz w:val="22"/>
          <w:szCs w:val="22"/>
        </w:rPr>
        <w:t>e</w:t>
      </w:r>
      <w:r w:rsidRPr="00655731">
        <w:rPr>
          <w:rFonts w:cs="Arial"/>
          <w:spacing w:val="3"/>
          <w:sz w:val="22"/>
          <w:szCs w:val="22"/>
        </w:rPr>
        <w:t xml:space="preserve"> </w:t>
      </w:r>
      <w:r w:rsidRPr="00655731">
        <w:rPr>
          <w:rFonts w:cs="Arial"/>
          <w:spacing w:val="-1"/>
          <w:sz w:val="22"/>
          <w:szCs w:val="22"/>
        </w:rPr>
        <w:t>g</w:t>
      </w:r>
      <w:r w:rsidRPr="00655731">
        <w:rPr>
          <w:rFonts w:cs="Arial"/>
          <w:sz w:val="22"/>
          <w:szCs w:val="22"/>
        </w:rPr>
        <w:t>a</w:t>
      </w:r>
      <w:r w:rsidRPr="00655731">
        <w:rPr>
          <w:rFonts w:cs="Arial"/>
          <w:spacing w:val="-1"/>
          <w:sz w:val="22"/>
          <w:szCs w:val="22"/>
        </w:rPr>
        <w:t>r</w:t>
      </w:r>
      <w:r w:rsidRPr="00655731">
        <w:rPr>
          <w:rFonts w:cs="Arial"/>
          <w:sz w:val="22"/>
          <w:szCs w:val="22"/>
        </w:rPr>
        <w:t>an</w:t>
      </w:r>
      <w:r w:rsidRPr="00655731">
        <w:rPr>
          <w:rFonts w:cs="Arial"/>
          <w:spacing w:val="2"/>
          <w:sz w:val="22"/>
          <w:szCs w:val="22"/>
        </w:rPr>
        <w:t>t</w:t>
      </w:r>
      <w:r w:rsidRPr="00655731">
        <w:rPr>
          <w:rFonts w:cs="Arial"/>
          <w:spacing w:val="-3"/>
          <w:sz w:val="22"/>
          <w:szCs w:val="22"/>
        </w:rPr>
        <w:t>i</w:t>
      </w:r>
      <w:r w:rsidRPr="00655731">
        <w:rPr>
          <w:rFonts w:cs="Arial"/>
          <w:sz w:val="22"/>
          <w:szCs w:val="22"/>
        </w:rPr>
        <w:t>a</w:t>
      </w:r>
      <w:r w:rsidRPr="00655731">
        <w:rPr>
          <w:rFonts w:cs="Arial"/>
          <w:spacing w:val="4"/>
          <w:sz w:val="22"/>
          <w:szCs w:val="22"/>
        </w:rPr>
        <w:t xml:space="preserve"> </w:t>
      </w:r>
      <w:r w:rsidRPr="00655731">
        <w:rPr>
          <w:rFonts w:cs="Arial"/>
          <w:spacing w:val="1"/>
          <w:sz w:val="22"/>
          <w:szCs w:val="22"/>
        </w:rPr>
        <w:t>e</w:t>
      </w:r>
      <w:r w:rsidRPr="00655731">
        <w:rPr>
          <w:rFonts w:cs="Arial"/>
          <w:sz w:val="22"/>
          <w:szCs w:val="22"/>
        </w:rPr>
        <w:t>s</w:t>
      </w:r>
      <w:r w:rsidRPr="00655731">
        <w:rPr>
          <w:rFonts w:cs="Arial"/>
          <w:spacing w:val="2"/>
          <w:sz w:val="22"/>
          <w:szCs w:val="22"/>
        </w:rPr>
        <w:t xml:space="preserve"> f</w:t>
      </w:r>
      <w:r w:rsidRPr="00655731">
        <w:rPr>
          <w:rFonts w:cs="Arial"/>
          <w:spacing w:val="-3"/>
          <w:sz w:val="22"/>
          <w:szCs w:val="22"/>
        </w:rPr>
        <w:t>i</w:t>
      </w:r>
      <w:r w:rsidRPr="00655731">
        <w:rPr>
          <w:rFonts w:cs="Arial"/>
          <w:spacing w:val="-1"/>
          <w:sz w:val="22"/>
          <w:szCs w:val="22"/>
        </w:rPr>
        <w:t>x</w:t>
      </w:r>
      <w:r w:rsidRPr="00655731">
        <w:rPr>
          <w:rFonts w:cs="Arial"/>
          <w:sz w:val="22"/>
          <w:szCs w:val="22"/>
        </w:rPr>
        <w:t>a</w:t>
      </w:r>
      <w:r w:rsidRPr="00655731">
        <w:rPr>
          <w:rFonts w:cs="Arial"/>
          <w:spacing w:val="2"/>
          <w:sz w:val="22"/>
          <w:szCs w:val="22"/>
        </w:rPr>
        <w:t xml:space="preserve"> </w:t>
      </w:r>
      <w:r w:rsidRPr="00655731">
        <w:rPr>
          <w:rFonts w:cs="Arial"/>
          <w:spacing w:val="1"/>
          <w:sz w:val="22"/>
          <w:szCs w:val="22"/>
        </w:rPr>
        <w:t>en sis mesos</w:t>
      </w:r>
    </w:p>
    <w:p w14:paraId="2650A2F6" w14:textId="77777777" w:rsidR="00F06527" w:rsidRPr="00655731" w:rsidRDefault="00F06527" w:rsidP="00F06527">
      <w:pPr>
        <w:rPr>
          <w:rFonts w:cs="Arial"/>
          <w:sz w:val="22"/>
          <w:szCs w:val="22"/>
        </w:rPr>
      </w:pPr>
    </w:p>
    <w:p w14:paraId="7E888092" w14:textId="77777777" w:rsidR="00F06527" w:rsidRPr="00655731" w:rsidRDefault="00F06527" w:rsidP="00F06527">
      <w:pPr>
        <w:rPr>
          <w:rFonts w:cs="Arial"/>
          <w:b/>
          <w:bCs/>
          <w:sz w:val="22"/>
          <w:szCs w:val="22"/>
        </w:rPr>
      </w:pPr>
    </w:p>
    <w:tbl>
      <w:tblPr>
        <w:tblW w:w="8592" w:type="dxa"/>
        <w:tblInd w:w="60" w:type="dxa"/>
        <w:tblLayout w:type="fixed"/>
        <w:tblLook w:val="0000" w:firstRow="0" w:lastRow="0" w:firstColumn="0" w:lastColumn="0" w:noHBand="0" w:noVBand="0"/>
      </w:tblPr>
      <w:tblGrid>
        <w:gridCol w:w="8592"/>
      </w:tblGrid>
      <w:tr w:rsidR="00F06527" w:rsidRPr="00655731" w14:paraId="40BDDCC3" w14:textId="77777777" w:rsidTr="00204D37">
        <w:trPr>
          <w:trHeight w:val="193"/>
        </w:trPr>
        <w:tc>
          <w:tcPr>
            <w:tcW w:w="8592" w:type="dxa"/>
            <w:shd w:val="clear" w:color="auto" w:fill="auto"/>
            <w:vAlign w:val="center"/>
          </w:tcPr>
          <w:p w14:paraId="55B94CA3" w14:textId="77777777" w:rsidR="00F06527" w:rsidRPr="00655731" w:rsidRDefault="00F06527" w:rsidP="00204D37">
            <w:pPr>
              <w:keepNext/>
              <w:keepLines/>
              <w:tabs>
                <w:tab w:val="left" w:pos="0"/>
              </w:tabs>
              <w:outlineLvl w:val="0"/>
              <w:rPr>
                <w:rFonts w:cs="Arial"/>
                <w:b/>
                <w:sz w:val="22"/>
                <w:szCs w:val="22"/>
              </w:rPr>
            </w:pPr>
            <w:r w:rsidRPr="00655731">
              <w:rPr>
                <w:rFonts w:cs="Arial"/>
                <w:b/>
                <w:sz w:val="22"/>
                <w:szCs w:val="22"/>
              </w:rPr>
              <w:t>13. Criteris d'Adjudicació</w:t>
            </w:r>
          </w:p>
        </w:tc>
      </w:tr>
    </w:tbl>
    <w:p w14:paraId="4ECAEC9F" w14:textId="77777777" w:rsidR="00F06527" w:rsidRPr="00655731" w:rsidRDefault="00F06527" w:rsidP="00F06527">
      <w:pPr>
        <w:tabs>
          <w:tab w:val="left" w:pos="0"/>
          <w:tab w:val="left" w:pos="423"/>
        </w:tabs>
        <w:spacing w:after="120"/>
        <w:ind w:right="9"/>
        <w:rPr>
          <w:rFonts w:cs="Arial"/>
          <w:sz w:val="22"/>
          <w:szCs w:val="22"/>
        </w:rPr>
      </w:pPr>
    </w:p>
    <w:p w14:paraId="59E46A0D" w14:textId="77777777" w:rsidR="00F06527" w:rsidRPr="00655731" w:rsidRDefault="00F06527" w:rsidP="00F06527">
      <w:pPr>
        <w:ind w:right="9"/>
        <w:rPr>
          <w:rFonts w:cs="Arial"/>
          <w:sz w:val="22"/>
          <w:szCs w:val="22"/>
        </w:rPr>
      </w:pPr>
      <w:r w:rsidRPr="00655731">
        <w:rPr>
          <w:rFonts w:cs="Arial"/>
          <w:sz w:val="22"/>
          <w:szCs w:val="22"/>
        </w:rPr>
        <w:t>Veure Plec tècnic per a cadascun dels lots</w:t>
      </w:r>
    </w:p>
    <w:p w14:paraId="2AC549D8" w14:textId="77777777" w:rsidR="00F06527" w:rsidRPr="00655731" w:rsidRDefault="00F06527" w:rsidP="00F06527">
      <w:pPr>
        <w:ind w:right="9"/>
        <w:rPr>
          <w:rFonts w:cs="Arial"/>
          <w:sz w:val="22"/>
          <w:szCs w:val="22"/>
        </w:rPr>
      </w:pPr>
    </w:p>
    <w:tbl>
      <w:tblPr>
        <w:tblW w:w="8592" w:type="dxa"/>
        <w:tblInd w:w="60" w:type="dxa"/>
        <w:tblLayout w:type="fixed"/>
        <w:tblLook w:val="0000" w:firstRow="0" w:lastRow="0" w:firstColumn="0" w:lastColumn="0" w:noHBand="0" w:noVBand="0"/>
      </w:tblPr>
      <w:tblGrid>
        <w:gridCol w:w="8592"/>
      </w:tblGrid>
      <w:tr w:rsidR="00F06527" w:rsidRPr="00655731" w14:paraId="5FDB7CD3" w14:textId="77777777" w:rsidTr="00204D37">
        <w:trPr>
          <w:trHeight w:val="193"/>
        </w:trPr>
        <w:tc>
          <w:tcPr>
            <w:tcW w:w="8592" w:type="dxa"/>
            <w:shd w:val="clear" w:color="auto" w:fill="auto"/>
            <w:vAlign w:val="center"/>
          </w:tcPr>
          <w:p w14:paraId="6DAEA421" w14:textId="77777777" w:rsidR="00F06527" w:rsidRPr="00655731" w:rsidRDefault="00F06527" w:rsidP="00204D37">
            <w:pPr>
              <w:keepNext/>
              <w:keepLines/>
              <w:tabs>
                <w:tab w:val="left" w:pos="0"/>
              </w:tabs>
              <w:outlineLvl w:val="0"/>
              <w:rPr>
                <w:rFonts w:cs="Arial"/>
                <w:b/>
                <w:sz w:val="22"/>
                <w:szCs w:val="22"/>
              </w:rPr>
            </w:pPr>
            <w:r w:rsidRPr="00655731">
              <w:rPr>
                <w:rFonts w:cs="Arial"/>
                <w:b/>
                <w:sz w:val="22"/>
                <w:szCs w:val="22"/>
              </w:rPr>
              <w:t>14. Mesa de contractació</w:t>
            </w:r>
          </w:p>
        </w:tc>
      </w:tr>
    </w:tbl>
    <w:p w14:paraId="025087CB" w14:textId="77777777" w:rsidR="00F06527" w:rsidRPr="00655731" w:rsidRDefault="00F06527" w:rsidP="00F06527">
      <w:pPr>
        <w:tabs>
          <w:tab w:val="left" w:pos="0"/>
          <w:tab w:val="left" w:pos="423"/>
        </w:tabs>
        <w:spacing w:after="120"/>
        <w:ind w:right="9"/>
        <w:rPr>
          <w:rFonts w:cs="Arial"/>
          <w:sz w:val="22"/>
          <w:szCs w:val="22"/>
        </w:rPr>
      </w:pPr>
    </w:p>
    <w:p w14:paraId="667621C1" w14:textId="77777777" w:rsidR="00F06527" w:rsidRPr="00655731" w:rsidRDefault="00F06527" w:rsidP="00F06527">
      <w:pPr>
        <w:tabs>
          <w:tab w:val="left" w:pos="0"/>
          <w:tab w:val="left" w:pos="423"/>
        </w:tabs>
        <w:spacing w:after="120"/>
        <w:ind w:right="9"/>
        <w:rPr>
          <w:rFonts w:cs="Arial"/>
          <w:sz w:val="22"/>
          <w:szCs w:val="22"/>
        </w:rPr>
      </w:pPr>
      <w:r w:rsidRPr="00655731">
        <w:rPr>
          <w:rFonts w:cs="Arial"/>
          <w:sz w:val="22"/>
          <w:szCs w:val="22"/>
        </w:rPr>
        <w:t>La Mesa de contractació serà l'òrgan competent per efectuar la valoració de les ofertes i qualificar la documentació administrativa, i actuarà conforme al previst en l'article 326 de la Llei 9/2017, de 8 de novembre, de Contractes del Sector Públic, per la qual es traslladen a l'ordenament jurídic espanyol les Directives del Parlament Europeu i del Consell 2014/23/UE i 2014/24/UE, de 26 de febrer de 2014 i en el Reial decret 817/2009, de 8 de maig, pel qual es desenvolupa parcialment la Llei 30/2007, de 30 d'octubre, de Contractes del Sector Públic, desenvolupant les funcions que en aquests s'estableixen.</w:t>
      </w:r>
    </w:p>
    <w:p w14:paraId="5CF9CCFE" w14:textId="77777777" w:rsidR="00F06527" w:rsidRPr="00655731" w:rsidRDefault="00F06527" w:rsidP="00F06527">
      <w:pPr>
        <w:tabs>
          <w:tab w:val="left" w:pos="0"/>
          <w:tab w:val="left" w:pos="423"/>
        </w:tabs>
        <w:spacing w:after="120"/>
        <w:ind w:right="9"/>
        <w:rPr>
          <w:rFonts w:cs="Arial"/>
          <w:sz w:val="22"/>
          <w:szCs w:val="22"/>
        </w:rPr>
      </w:pPr>
    </w:p>
    <w:p w14:paraId="763A21FC" w14:textId="77777777" w:rsidR="00F06527" w:rsidRPr="00655731" w:rsidRDefault="00F06527" w:rsidP="00F06527">
      <w:pPr>
        <w:tabs>
          <w:tab w:val="left" w:pos="0"/>
          <w:tab w:val="left" w:pos="423"/>
        </w:tabs>
        <w:spacing w:after="120"/>
        <w:ind w:right="9"/>
        <w:rPr>
          <w:rFonts w:cs="Arial"/>
          <w:sz w:val="22"/>
          <w:szCs w:val="22"/>
        </w:rPr>
      </w:pPr>
      <w:r w:rsidRPr="00655731">
        <w:rPr>
          <w:rFonts w:cs="Arial"/>
          <w:sz w:val="22"/>
          <w:szCs w:val="22"/>
        </w:rPr>
        <w:t>La Mesa de Contractació, d'acord amb allò que s'ha fixat en el punt 7 de la Disposició Addicional Segona de la Llei 9/2017, de 8 de novembre, de Contractes del Sector Públic, per la qual es traslladen a l'ordenament jurídic espanyol les Directives del Parlament Europeu i del Consell 2014/23/UE i 2014/24/UE, de 26 de febrer de 2014, estarà presidida per un membre de la Corporació o un funcionari d'aquesta, i formaran part d'ella, com a vocals, el Secretari o, en el seu cas, el titular de l'òrgan que tingui atribuïda la funció d'assessorament jurídic, i l'Interventor, o, en el seu cas, el titular de l'òrgan que tingui atribuïdes la funció de control econòmic-pressupostari, així com aquells altres que es designin per l'òrgan de contractació entre el personal funcionari de carrera o personal laboral al servei de la Corporació, o membres electes d'aquesta, sense que el seu nombre, en total, sigui inferior a tres. Els membres electes que, en el seu cas, formin part de la Mesa de contractació no podran suposar més d'un terç del total de membres d'aquesta. Actuarà com a Secretari un funcionari de la Corporació.</w:t>
      </w:r>
    </w:p>
    <w:p w14:paraId="2F36A819" w14:textId="77777777" w:rsidR="00F06527" w:rsidRPr="00655731" w:rsidRDefault="00F06527" w:rsidP="00F06527">
      <w:pPr>
        <w:rPr>
          <w:rFonts w:cs="Arial"/>
          <w:sz w:val="22"/>
          <w:szCs w:val="22"/>
        </w:rPr>
      </w:pPr>
    </w:p>
    <w:p w14:paraId="5EDBA21E" w14:textId="77777777" w:rsidR="00F06527" w:rsidRPr="00655731" w:rsidRDefault="00F06527" w:rsidP="00F06527">
      <w:pPr>
        <w:rPr>
          <w:rFonts w:cs="Arial"/>
          <w:sz w:val="22"/>
          <w:szCs w:val="22"/>
        </w:rPr>
      </w:pPr>
      <w:r w:rsidRPr="00655731">
        <w:rPr>
          <w:rFonts w:cs="Arial"/>
          <w:sz w:val="22"/>
          <w:szCs w:val="22"/>
        </w:rPr>
        <w:t>La seva composició es publicarà a través del perfil de contractant en publicar l'anunci de licitació o bé es farà pública amb caràcter previ a la seva constitució a través d'un Anunci específic en l’esmentat perfil.</w:t>
      </w:r>
    </w:p>
    <w:p w14:paraId="2AE74D57" w14:textId="77777777" w:rsidR="00F06527" w:rsidRPr="00655731" w:rsidRDefault="00F06527" w:rsidP="00F06527">
      <w:pPr>
        <w:rPr>
          <w:rFonts w:cs="Arial"/>
          <w:sz w:val="22"/>
          <w:szCs w:val="22"/>
        </w:rPr>
      </w:pPr>
    </w:p>
    <w:p w14:paraId="068EC06D" w14:textId="77777777" w:rsidR="00F06527" w:rsidRPr="00655731" w:rsidRDefault="00F06527" w:rsidP="00F06527">
      <w:pPr>
        <w:rPr>
          <w:rFonts w:cs="Arial"/>
          <w:b/>
          <w:bCs/>
          <w:sz w:val="22"/>
          <w:szCs w:val="22"/>
        </w:rPr>
      </w:pPr>
      <w:r w:rsidRPr="00655731">
        <w:rPr>
          <w:rFonts w:cs="Arial"/>
          <w:b/>
          <w:bCs/>
          <w:sz w:val="22"/>
          <w:szCs w:val="22"/>
        </w:rPr>
        <w:t>MESA DE CONTRACTACIÓ</w:t>
      </w:r>
    </w:p>
    <w:p w14:paraId="2D78C375" w14:textId="77777777" w:rsidR="00F06527" w:rsidRPr="00655731" w:rsidRDefault="00F06527" w:rsidP="00F06527">
      <w:pPr>
        <w:rPr>
          <w:rFonts w:cs="Arial"/>
          <w:sz w:val="22"/>
          <w:szCs w:val="22"/>
        </w:rPr>
      </w:pP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5654"/>
        <w:gridCol w:w="993"/>
        <w:gridCol w:w="852"/>
      </w:tblGrid>
      <w:tr w:rsidR="00F06527" w:rsidRPr="00655731" w14:paraId="71CC759C" w14:textId="77777777" w:rsidTr="00204D37">
        <w:tc>
          <w:tcPr>
            <w:tcW w:w="1546" w:type="dxa"/>
            <w:tcBorders>
              <w:top w:val="single" w:sz="4" w:space="0" w:color="auto"/>
              <w:left w:val="single" w:sz="4" w:space="0" w:color="auto"/>
              <w:bottom w:val="single" w:sz="4" w:space="0" w:color="auto"/>
              <w:right w:val="single" w:sz="4" w:space="0" w:color="auto"/>
            </w:tcBorders>
            <w:hideMark/>
          </w:tcPr>
          <w:p w14:paraId="0CEF1947" w14:textId="77777777" w:rsidR="00F06527" w:rsidRPr="00655731" w:rsidRDefault="00F06527" w:rsidP="00204D37">
            <w:pPr>
              <w:rPr>
                <w:rFonts w:cs="Arial"/>
                <w:b/>
                <w:sz w:val="22"/>
                <w:szCs w:val="22"/>
                <w:lang w:eastAsia="en-US"/>
              </w:rPr>
            </w:pPr>
            <w:bookmarkStart w:id="1" w:name="_Hlk93995434"/>
            <w:r w:rsidRPr="00655731">
              <w:rPr>
                <w:rFonts w:cs="Arial"/>
                <w:b/>
                <w:sz w:val="22"/>
                <w:szCs w:val="22"/>
                <w:lang w:eastAsia="en-US"/>
              </w:rPr>
              <w:t>Funció</w:t>
            </w:r>
          </w:p>
        </w:tc>
        <w:tc>
          <w:tcPr>
            <w:tcW w:w="5654" w:type="dxa"/>
            <w:tcBorders>
              <w:top w:val="single" w:sz="4" w:space="0" w:color="auto"/>
              <w:left w:val="single" w:sz="4" w:space="0" w:color="auto"/>
              <w:bottom w:val="single" w:sz="4" w:space="0" w:color="auto"/>
              <w:right w:val="single" w:sz="4" w:space="0" w:color="auto"/>
            </w:tcBorders>
            <w:hideMark/>
          </w:tcPr>
          <w:p w14:paraId="4BA96DFE" w14:textId="77777777" w:rsidR="00F06527" w:rsidRPr="00655731" w:rsidRDefault="00F06527" w:rsidP="00204D37">
            <w:pPr>
              <w:rPr>
                <w:rFonts w:cs="Arial"/>
                <w:b/>
                <w:sz w:val="22"/>
                <w:szCs w:val="22"/>
                <w:lang w:eastAsia="en-US"/>
              </w:rPr>
            </w:pPr>
            <w:r w:rsidRPr="00655731">
              <w:rPr>
                <w:rFonts w:cs="Arial"/>
                <w:b/>
                <w:sz w:val="22"/>
                <w:szCs w:val="22"/>
                <w:lang w:eastAsia="en-US"/>
              </w:rPr>
              <w:t>Membre</w:t>
            </w:r>
          </w:p>
        </w:tc>
        <w:tc>
          <w:tcPr>
            <w:tcW w:w="993" w:type="dxa"/>
            <w:tcBorders>
              <w:top w:val="single" w:sz="4" w:space="0" w:color="auto"/>
              <w:left w:val="single" w:sz="4" w:space="0" w:color="auto"/>
              <w:bottom w:val="single" w:sz="4" w:space="0" w:color="auto"/>
              <w:right w:val="single" w:sz="4" w:space="0" w:color="auto"/>
            </w:tcBorders>
            <w:hideMark/>
          </w:tcPr>
          <w:p w14:paraId="3DED81C4" w14:textId="77777777" w:rsidR="00F06527" w:rsidRPr="00655731" w:rsidRDefault="00F06527" w:rsidP="00204D37">
            <w:pPr>
              <w:rPr>
                <w:rFonts w:cs="Arial"/>
                <w:b/>
                <w:sz w:val="22"/>
                <w:szCs w:val="22"/>
                <w:lang w:eastAsia="en-US"/>
              </w:rPr>
            </w:pPr>
            <w:r w:rsidRPr="00655731">
              <w:rPr>
                <w:rFonts w:cs="Arial"/>
                <w:b/>
                <w:sz w:val="22"/>
                <w:szCs w:val="22"/>
                <w:lang w:eastAsia="en-US"/>
              </w:rPr>
              <w:t>Veu</w:t>
            </w:r>
          </w:p>
        </w:tc>
        <w:tc>
          <w:tcPr>
            <w:tcW w:w="852" w:type="dxa"/>
            <w:tcBorders>
              <w:top w:val="single" w:sz="4" w:space="0" w:color="auto"/>
              <w:left w:val="single" w:sz="4" w:space="0" w:color="auto"/>
              <w:bottom w:val="single" w:sz="4" w:space="0" w:color="auto"/>
              <w:right w:val="single" w:sz="4" w:space="0" w:color="auto"/>
            </w:tcBorders>
            <w:hideMark/>
          </w:tcPr>
          <w:p w14:paraId="5B980389" w14:textId="77777777" w:rsidR="00F06527" w:rsidRPr="00655731" w:rsidRDefault="00F06527" w:rsidP="00204D37">
            <w:pPr>
              <w:rPr>
                <w:rFonts w:cs="Arial"/>
                <w:b/>
                <w:sz w:val="22"/>
                <w:szCs w:val="22"/>
                <w:lang w:eastAsia="en-US"/>
              </w:rPr>
            </w:pPr>
            <w:r w:rsidRPr="00655731">
              <w:rPr>
                <w:rFonts w:cs="Arial"/>
                <w:b/>
                <w:sz w:val="22"/>
                <w:szCs w:val="22"/>
                <w:lang w:eastAsia="en-US"/>
              </w:rPr>
              <w:t>Vot</w:t>
            </w:r>
          </w:p>
        </w:tc>
      </w:tr>
      <w:tr w:rsidR="00F06527" w:rsidRPr="00655731" w14:paraId="126622D4" w14:textId="77777777" w:rsidTr="00204D37">
        <w:tc>
          <w:tcPr>
            <w:tcW w:w="1546" w:type="dxa"/>
            <w:tcBorders>
              <w:top w:val="single" w:sz="4" w:space="0" w:color="auto"/>
              <w:left w:val="single" w:sz="4" w:space="0" w:color="auto"/>
              <w:bottom w:val="single" w:sz="4" w:space="0" w:color="auto"/>
              <w:right w:val="single" w:sz="4" w:space="0" w:color="auto"/>
            </w:tcBorders>
            <w:hideMark/>
          </w:tcPr>
          <w:p w14:paraId="4BC8CF84" w14:textId="77777777" w:rsidR="00F06527" w:rsidRPr="00655731" w:rsidRDefault="00F06527" w:rsidP="00204D37">
            <w:pPr>
              <w:rPr>
                <w:rFonts w:cs="Arial"/>
                <w:sz w:val="22"/>
                <w:szCs w:val="22"/>
                <w:lang w:eastAsia="en-US"/>
              </w:rPr>
            </w:pPr>
            <w:r w:rsidRPr="00655731">
              <w:rPr>
                <w:rFonts w:cs="Arial"/>
                <w:sz w:val="22"/>
                <w:szCs w:val="22"/>
                <w:lang w:eastAsia="en-US"/>
              </w:rPr>
              <w:t>La Presidenta de la Mesa</w:t>
            </w:r>
          </w:p>
        </w:tc>
        <w:tc>
          <w:tcPr>
            <w:tcW w:w="5654" w:type="dxa"/>
            <w:tcBorders>
              <w:top w:val="single" w:sz="4" w:space="0" w:color="auto"/>
              <w:left w:val="single" w:sz="4" w:space="0" w:color="auto"/>
              <w:bottom w:val="single" w:sz="4" w:space="0" w:color="auto"/>
              <w:right w:val="single" w:sz="4" w:space="0" w:color="auto"/>
            </w:tcBorders>
            <w:hideMark/>
          </w:tcPr>
          <w:p w14:paraId="71CDDFE1" w14:textId="77777777" w:rsidR="00F06527" w:rsidRPr="00655731" w:rsidRDefault="00F06527" w:rsidP="00204D37">
            <w:pPr>
              <w:rPr>
                <w:rFonts w:cs="Arial"/>
                <w:sz w:val="22"/>
                <w:szCs w:val="22"/>
                <w:lang w:eastAsia="en-US"/>
              </w:rPr>
            </w:pPr>
            <w:r w:rsidRPr="00655731">
              <w:rPr>
                <w:rFonts w:cs="Arial"/>
                <w:sz w:val="22"/>
                <w:szCs w:val="22"/>
                <w:lang w:eastAsia="en-US"/>
              </w:rPr>
              <w:t xml:space="preserve">Tinenta d’Alcaldia Ajuntament de Deltebre, Àrea #DeltebreEficient </w:t>
            </w:r>
          </w:p>
          <w:p w14:paraId="0212AE48" w14:textId="77777777" w:rsidR="00F06527" w:rsidRPr="00655731" w:rsidRDefault="00F06527" w:rsidP="00204D37">
            <w:pPr>
              <w:rPr>
                <w:rFonts w:cs="Arial"/>
                <w:sz w:val="22"/>
                <w:szCs w:val="22"/>
                <w:lang w:eastAsia="en-US"/>
              </w:rPr>
            </w:pPr>
            <w:r w:rsidRPr="00655731">
              <w:rPr>
                <w:rFonts w:cs="Arial"/>
                <w:sz w:val="22"/>
                <w:szCs w:val="22"/>
                <w:lang w:eastAsia="en-US"/>
              </w:rPr>
              <w:t>Lluïsa Ventura</w:t>
            </w:r>
          </w:p>
        </w:tc>
        <w:tc>
          <w:tcPr>
            <w:tcW w:w="993" w:type="dxa"/>
            <w:tcBorders>
              <w:top w:val="single" w:sz="4" w:space="0" w:color="auto"/>
              <w:left w:val="single" w:sz="4" w:space="0" w:color="auto"/>
              <w:bottom w:val="single" w:sz="4" w:space="0" w:color="auto"/>
              <w:right w:val="single" w:sz="4" w:space="0" w:color="auto"/>
            </w:tcBorders>
            <w:hideMark/>
          </w:tcPr>
          <w:p w14:paraId="21B4B73B" w14:textId="77777777" w:rsidR="00F06527" w:rsidRPr="00655731" w:rsidRDefault="00F06527" w:rsidP="00204D37">
            <w:pPr>
              <w:rPr>
                <w:rFonts w:cs="Arial"/>
                <w:sz w:val="22"/>
                <w:szCs w:val="22"/>
                <w:lang w:eastAsia="en-US"/>
              </w:rPr>
            </w:pPr>
            <w:r w:rsidRPr="00655731">
              <w:rPr>
                <w:rFonts w:cs="Arial"/>
                <w:sz w:val="22"/>
                <w:szCs w:val="22"/>
                <w:lang w:eastAsia="en-US"/>
              </w:rPr>
              <w:t>Sí</w:t>
            </w:r>
          </w:p>
        </w:tc>
        <w:tc>
          <w:tcPr>
            <w:tcW w:w="852" w:type="dxa"/>
            <w:tcBorders>
              <w:top w:val="single" w:sz="4" w:space="0" w:color="auto"/>
              <w:left w:val="single" w:sz="4" w:space="0" w:color="auto"/>
              <w:bottom w:val="single" w:sz="4" w:space="0" w:color="auto"/>
              <w:right w:val="single" w:sz="4" w:space="0" w:color="auto"/>
            </w:tcBorders>
            <w:hideMark/>
          </w:tcPr>
          <w:p w14:paraId="2CE61952" w14:textId="77777777" w:rsidR="00F06527" w:rsidRPr="00655731" w:rsidRDefault="00F06527" w:rsidP="00204D37">
            <w:pPr>
              <w:rPr>
                <w:rFonts w:cs="Arial"/>
                <w:sz w:val="22"/>
                <w:szCs w:val="22"/>
                <w:lang w:eastAsia="en-US"/>
              </w:rPr>
            </w:pPr>
            <w:r w:rsidRPr="00655731">
              <w:rPr>
                <w:rFonts w:cs="Arial"/>
                <w:sz w:val="22"/>
                <w:szCs w:val="22"/>
                <w:lang w:eastAsia="en-US"/>
              </w:rPr>
              <w:t>Sí</w:t>
            </w:r>
          </w:p>
        </w:tc>
      </w:tr>
      <w:tr w:rsidR="00F06527" w:rsidRPr="00655731" w14:paraId="5B78936D" w14:textId="77777777" w:rsidTr="00204D37">
        <w:tc>
          <w:tcPr>
            <w:tcW w:w="1546" w:type="dxa"/>
            <w:tcBorders>
              <w:top w:val="single" w:sz="4" w:space="0" w:color="auto"/>
              <w:left w:val="single" w:sz="4" w:space="0" w:color="auto"/>
              <w:bottom w:val="single" w:sz="4" w:space="0" w:color="auto"/>
              <w:right w:val="single" w:sz="4" w:space="0" w:color="auto"/>
            </w:tcBorders>
            <w:hideMark/>
          </w:tcPr>
          <w:p w14:paraId="7352CFCB" w14:textId="77777777" w:rsidR="00F06527" w:rsidRPr="00655731" w:rsidRDefault="00F06527" w:rsidP="00204D37">
            <w:pPr>
              <w:rPr>
                <w:rFonts w:cs="Arial"/>
                <w:sz w:val="22"/>
                <w:szCs w:val="22"/>
                <w:lang w:eastAsia="en-US"/>
              </w:rPr>
            </w:pPr>
            <w:r w:rsidRPr="00655731">
              <w:rPr>
                <w:rFonts w:cs="Arial"/>
                <w:sz w:val="22"/>
                <w:szCs w:val="22"/>
                <w:lang w:eastAsia="en-US"/>
              </w:rPr>
              <w:t>Vocal</w:t>
            </w:r>
          </w:p>
        </w:tc>
        <w:tc>
          <w:tcPr>
            <w:tcW w:w="5654" w:type="dxa"/>
            <w:tcBorders>
              <w:top w:val="single" w:sz="4" w:space="0" w:color="auto"/>
              <w:left w:val="single" w:sz="4" w:space="0" w:color="auto"/>
              <w:bottom w:val="single" w:sz="4" w:space="0" w:color="auto"/>
              <w:right w:val="single" w:sz="4" w:space="0" w:color="auto"/>
            </w:tcBorders>
            <w:hideMark/>
          </w:tcPr>
          <w:p w14:paraId="4AFA821A" w14:textId="77777777" w:rsidR="00F06527" w:rsidRPr="00655731" w:rsidRDefault="00F06527" w:rsidP="00204D37">
            <w:pPr>
              <w:rPr>
                <w:rFonts w:cs="Arial"/>
                <w:sz w:val="22"/>
                <w:szCs w:val="22"/>
                <w:lang w:eastAsia="en-US"/>
              </w:rPr>
            </w:pPr>
            <w:r w:rsidRPr="00655731">
              <w:rPr>
                <w:rFonts w:cs="Arial"/>
                <w:sz w:val="22"/>
                <w:szCs w:val="22"/>
                <w:lang w:eastAsia="en-US"/>
              </w:rPr>
              <w:t>Regidor</w:t>
            </w:r>
          </w:p>
          <w:p w14:paraId="075DF3E5" w14:textId="77777777" w:rsidR="00F06527" w:rsidRPr="00655731" w:rsidRDefault="00F06527" w:rsidP="00204D37">
            <w:pPr>
              <w:rPr>
                <w:rFonts w:cs="Arial"/>
                <w:sz w:val="22"/>
                <w:szCs w:val="22"/>
                <w:lang w:eastAsia="en-US"/>
              </w:rPr>
            </w:pPr>
            <w:r w:rsidRPr="00655731">
              <w:rPr>
                <w:rFonts w:cs="Arial"/>
                <w:sz w:val="22"/>
                <w:szCs w:val="22"/>
                <w:lang w:eastAsia="en-US"/>
              </w:rPr>
              <w:t>Kilian Franch</w:t>
            </w:r>
          </w:p>
        </w:tc>
        <w:tc>
          <w:tcPr>
            <w:tcW w:w="993" w:type="dxa"/>
            <w:tcBorders>
              <w:top w:val="single" w:sz="4" w:space="0" w:color="auto"/>
              <w:left w:val="single" w:sz="4" w:space="0" w:color="auto"/>
              <w:bottom w:val="single" w:sz="4" w:space="0" w:color="auto"/>
              <w:right w:val="single" w:sz="4" w:space="0" w:color="auto"/>
            </w:tcBorders>
            <w:hideMark/>
          </w:tcPr>
          <w:p w14:paraId="3A624081" w14:textId="77777777" w:rsidR="00F06527" w:rsidRPr="00655731" w:rsidRDefault="00F06527" w:rsidP="00204D37">
            <w:pPr>
              <w:rPr>
                <w:rFonts w:cs="Arial"/>
                <w:sz w:val="22"/>
                <w:szCs w:val="22"/>
                <w:lang w:eastAsia="en-US"/>
              </w:rPr>
            </w:pPr>
            <w:r w:rsidRPr="00655731">
              <w:rPr>
                <w:rFonts w:cs="Arial"/>
                <w:sz w:val="22"/>
                <w:szCs w:val="22"/>
                <w:lang w:eastAsia="en-US"/>
              </w:rPr>
              <w:t>Sí</w:t>
            </w:r>
          </w:p>
        </w:tc>
        <w:tc>
          <w:tcPr>
            <w:tcW w:w="852" w:type="dxa"/>
            <w:tcBorders>
              <w:top w:val="single" w:sz="4" w:space="0" w:color="auto"/>
              <w:left w:val="single" w:sz="4" w:space="0" w:color="auto"/>
              <w:bottom w:val="single" w:sz="4" w:space="0" w:color="auto"/>
              <w:right w:val="single" w:sz="4" w:space="0" w:color="auto"/>
            </w:tcBorders>
            <w:hideMark/>
          </w:tcPr>
          <w:p w14:paraId="6651640F" w14:textId="77777777" w:rsidR="00F06527" w:rsidRPr="00655731" w:rsidRDefault="00F06527" w:rsidP="00204D37">
            <w:pPr>
              <w:rPr>
                <w:rFonts w:cs="Arial"/>
                <w:sz w:val="22"/>
                <w:szCs w:val="22"/>
                <w:lang w:eastAsia="en-US"/>
              </w:rPr>
            </w:pPr>
            <w:r w:rsidRPr="00655731">
              <w:rPr>
                <w:rFonts w:cs="Arial"/>
                <w:sz w:val="22"/>
                <w:szCs w:val="22"/>
                <w:lang w:eastAsia="en-US"/>
              </w:rPr>
              <w:t>Sí</w:t>
            </w:r>
          </w:p>
        </w:tc>
      </w:tr>
      <w:tr w:rsidR="00F06527" w:rsidRPr="00655731" w14:paraId="6B15E317" w14:textId="77777777" w:rsidTr="00204D37">
        <w:tc>
          <w:tcPr>
            <w:tcW w:w="1546" w:type="dxa"/>
            <w:tcBorders>
              <w:top w:val="single" w:sz="4" w:space="0" w:color="auto"/>
              <w:left w:val="single" w:sz="4" w:space="0" w:color="auto"/>
              <w:bottom w:val="single" w:sz="4" w:space="0" w:color="auto"/>
              <w:right w:val="single" w:sz="4" w:space="0" w:color="auto"/>
            </w:tcBorders>
            <w:hideMark/>
          </w:tcPr>
          <w:p w14:paraId="3BBC9FBA" w14:textId="77777777" w:rsidR="00F06527" w:rsidRPr="00655731" w:rsidRDefault="00F06527" w:rsidP="00204D37">
            <w:pPr>
              <w:rPr>
                <w:rFonts w:cs="Arial"/>
                <w:sz w:val="22"/>
                <w:szCs w:val="22"/>
                <w:lang w:eastAsia="en-US"/>
              </w:rPr>
            </w:pPr>
            <w:r w:rsidRPr="00655731">
              <w:rPr>
                <w:rFonts w:cs="Arial"/>
                <w:sz w:val="22"/>
                <w:szCs w:val="22"/>
                <w:lang w:eastAsia="en-US"/>
              </w:rPr>
              <w:t>Vocal</w:t>
            </w:r>
          </w:p>
        </w:tc>
        <w:tc>
          <w:tcPr>
            <w:tcW w:w="5654" w:type="dxa"/>
            <w:tcBorders>
              <w:top w:val="single" w:sz="4" w:space="0" w:color="auto"/>
              <w:left w:val="single" w:sz="4" w:space="0" w:color="auto"/>
              <w:bottom w:val="single" w:sz="4" w:space="0" w:color="auto"/>
              <w:right w:val="single" w:sz="4" w:space="0" w:color="auto"/>
            </w:tcBorders>
            <w:hideMark/>
          </w:tcPr>
          <w:p w14:paraId="4E488853" w14:textId="77777777" w:rsidR="00F06527" w:rsidRPr="00655731" w:rsidRDefault="00F06527" w:rsidP="00204D37">
            <w:pPr>
              <w:rPr>
                <w:rFonts w:cs="Arial"/>
                <w:sz w:val="22"/>
                <w:szCs w:val="22"/>
                <w:lang w:eastAsia="en-US"/>
              </w:rPr>
            </w:pPr>
            <w:r w:rsidRPr="00655731">
              <w:rPr>
                <w:rFonts w:cs="Arial"/>
                <w:sz w:val="22"/>
                <w:szCs w:val="22"/>
                <w:lang w:eastAsia="en-US"/>
              </w:rPr>
              <w:t xml:space="preserve">Secretaria Municipal </w:t>
            </w:r>
          </w:p>
          <w:p w14:paraId="4FA2A541" w14:textId="77777777" w:rsidR="00F06527" w:rsidRPr="00655731" w:rsidRDefault="00F06527" w:rsidP="00204D37">
            <w:pPr>
              <w:rPr>
                <w:rFonts w:cs="Arial"/>
                <w:sz w:val="22"/>
                <w:szCs w:val="22"/>
                <w:lang w:eastAsia="en-US"/>
              </w:rPr>
            </w:pPr>
            <w:r w:rsidRPr="00655731">
              <w:rPr>
                <w:rFonts w:cs="Arial"/>
                <w:sz w:val="22"/>
                <w:szCs w:val="22"/>
                <w:lang w:eastAsia="en-US"/>
              </w:rPr>
              <w:t>David Torres</w:t>
            </w:r>
          </w:p>
        </w:tc>
        <w:tc>
          <w:tcPr>
            <w:tcW w:w="993" w:type="dxa"/>
            <w:tcBorders>
              <w:top w:val="single" w:sz="4" w:space="0" w:color="auto"/>
              <w:left w:val="single" w:sz="4" w:space="0" w:color="auto"/>
              <w:bottom w:val="single" w:sz="4" w:space="0" w:color="auto"/>
              <w:right w:val="single" w:sz="4" w:space="0" w:color="auto"/>
            </w:tcBorders>
            <w:hideMark/>
          </w:tcPr>
          <w:p w14:paraId="2DAA84EF" w14:textId="77777777" w:rsidR="00F06527" w:rsidRPr="00655731" w:rsidRDefault="00F06527" w:rsidP="00204D37">
            <w:pPr>
              <w:rPr>
                <w:rFonts w:cs="Arial"/>
                <w:sz w:val="22"/>
                <w:szCs w:val="22"/>
                <w:lang w:eastAsia="en-US"/>
              </w:rPr>
            </w:pPr>
            <w:r w:rsidRPr="00655731">
              <w:rPr>
                <w:rFonts w:cs="Arial"/>
                <w:sz w:val="22"/>
                <w:szCs w:val="22"/>
                <w:lang w:eastAsia="en-US"/>
              </w:rPr>
              <w:t>Sí</w:t>
            </w:r>
          </w:p>
        </w:tc>
        <w:tc>
          <w:tcPr>
            <w:tcW w:w="852" w:type="dxa"/>
            <w:tcBorders>
              <w:top w:val="single" w:sz="4" w:space="0" w:color="auto"/>
              <w:left w:val="single" w:sz="4" w:space="0" w:color="auto"/>
              <w:bottom w:val="single" w:sz="4" w:space="0" w:color="auto"/>
              <w:right w:val="single" w:sz="4" w:space="0" w:color="auto"/>
            </w:tcBorders>
            <w:hideMark/>
          </w:tcPr>
          <w:p w14:paraId="01BA81E5" w14:textId="77777777" w:rsidR="00F06527" w:rsidRPr="00655731" w:rsidRDefault="00F06527" w:rsidP="00204D37">
            <w:pPr>
              <w:rPr>
                <w:rFonts w:cs="Arial"/>
                <w:sz w:val="22"/>
                <w:szCs w:val="22"/>
                <w:lang w:eastAsia="en-US"/>
              </w:rPr>
            </w:pPr>
            <w:r w:rsidRPr="00655731">
              <w:rPr>
                <w:rFonts w:cs="Arial"/>
                <w:sz w:val="22"/>
                <w:szCs w:val="22"/>
                <w:lang w:eastAsia="en-US"/>
              </w:rPr>
              <w:t>Sí</w:t>
            </w:r>
          </w:p>
        </w:tc>
      </w:tr>
      <w:tr w:rsidR="00F06527" w:rsidRPr="00655731" w14:paraId="5C215EF1" w14:textId="77777777" w:rsidTr="00204D37">
        <w:tc>
          <w:tcPr>
            <w:tcW w:w="1546" w:type="dxa"/>
            <w:tcBorders>
              <w:top w:val="single" w:sz="4" w:space="0" w:color="auto"/>
              <w:left w:val="single" w:sz="4" w:space="0" w:color="auto"/>
              <w:bottom w:val="single" w:sz="4" w:space="0" w:color="auto"/>
              <w:right w:val="single" w:sz="4" w:space="0" w:color="auto"/>
            </w:tcBorders>
            <w:hideMark/>
          </w:tcPr>
          <w:p w14:paraId="41B5CC57" w14:textId="77777777" w:rsidR="00F06527" w:rsidRPr="00655731" w:rsidRDefault="00F06527" w:rsidP="00204D37">
            <w:pPr>
              <w:rPr>
                <w:rFonts w:cs="Arial"/>
                <w:sz w:val="22"/>
                <w:szCs w:val="22"/>
                <w:lang w:eastAsia="en-US"/>
              </w:rPr>
            </w:pPr>
            <w:r w:rsidRPr="00655731">
              <w:rPr>
                <w:rFonts w:cs="Arial"/>
                <w:sz w:val="22"/>
                <w:szCs w:val="22"/>
                <w:lang w:eastAsia="en-US"/>
              </w:rPr>
              <w:t>Vocal</w:t>
            </w:r>
          </w:p>
        </w:tc>
        <w:tc>
          <w:tcPr>
            <w:tcW w:w="5654" w:type="dxa"/>
            <w:tcBorders>
              <w:top w:val="single" w:sz="4" w:space="0" w:color="auto"/>
              <w:left w:val="single" w:sz="4" w:space="0" w:color="auto"/>
              <w:bottom w:val="single" w:sz="4" w:space="0" w:color="auto"/>
              <w:right w:val="single" w:sz="4" w:space="0" w:color="auto"/>
            </w:tcBorders>
            <w:hideMark/>
          </w:tcPr>
          <w:p w14:paraId="766CEE0F" w14:textId="77777777" w:rsidR="00F06527" w:rsidRPr="00655731" w:rsidRDefault="00F06527" w:rsidP="00204D37">
            <w:pPr>
              <w:rPr>
                <w:rFonts w:cs="Arial"/>
                <w:sz w:val="22"/>
                <w:szCs w:val="22"/>
                <w:lang w:eastAsia="en-US"/>
              </w:rPr>
            </w:pPr>
            <w:r w:rsidRPr="00655731">
              <w:rPr>
                <w:rFonts w:cs="Arial"/>
                <w:sz w:val="22"/>
                <w:szCs w:val="22"/>
                <w:lang w:eastAsia="en-US"/>
              </w:rPr>
              <w:t xml:space="preserve">Intervenció Municipal </w:t>
            </w:r>
          </w:p>
          <w:p w14:paraId="4BF5A817" w14:textId="77777777" w:rsidR="00F06527" w:rsidRPr="00655731" w:rsidRDefault="00F06527" w:rsidP="00204D37">
            <w:pPr>
              <w:rPr>
                <w:rFonts w:cs="Arial"/>
                <w:sz w:val="22"/>
                <w:szCs w:val="22"/>
                <w:lang w:eastAsia="en-US"/>
              </w:rPr>
            </w:pPr>
            <w:r w:rsidRPr="00655731">
              <w:rPr>
                <w:rFonts w:cs="Arial"/>
                <w:sz w:val="22"/>
                <w:szCs w:val="22"/>
                <w:lang w:eastAsia="en-US"/>
              </w:rPr>
              <w:t>Lorena Navarro</w:t>
            </w:r>
          </w:p>
        </w:tc>
        <w:tc>
          <w:tcPr>
            <w:tcW w:w="993" w:type="dxa"/>
            <w:tcBorders>
              <w:top w:val="single" w:sz="4" w:space="0" w:color="auto"/>
              <w:left w:val="single" w:sz="4" w:space="0" w:color="auto"/>
              <w:bottom w:val="single" w:sz="4" w:space="0" w:color="auto"/>
              <w:right w:val="single" w:sz="4" w:space="0" w:color="auto"/>
            </w:tcBorders>
            <w:hideMark/>
          </w:tcPr>
          <w:p w14:paraId="2A3E50E6" w14:textId="77777777" w:rsidR="00F06527" w:rsidRPr="00655731" w:rsidRDefault="00F06527" w:rsidP="00204D37">
            <w:pPr>
              <w:rPr>
                <w:rFonts w:cs="Arial"/>
                <w:sz w:val="22"/>
                <w:szCs w:val="22"/>
                <w:lang w:eastAsia="en-US"/>
              </w:rPr>
            </w:pPr>
            <w:r w:rsidRPr="00655731">
              <w:rPr>
                <w:rFonts w:cs="Arial"/>
                <w:sz w:val="22"/>
                <w:szCs w:val="22"/>
                <w:lang w:eastAsia="en-US"/>
              </w:rPr>
              <w:t>Sí</w:t>
            </w:r>
          </w:p>
        </w:tc>
        <w:tc>
          <w:tcPr>
            <w:tcW w:w="852" w:type="dxa"/>
            <w:tcBorders>
              <w:top w:val="single" w:sz="4" w:space="0" w:color="auto"/>
              <w:left w:val="single" w:sz="4" w:space="0" w:color="auto"/>
              <w:bottom w:val="single" w:sz="4" w:space="0" w:color="auto"/>
              <w:right w:val="single" w:sz="4" w:space="0" w:color="auto"/>
            </w:tcBorders>
            <w:hideMark/>
          </w:tcPr>
          <w:p w14:paraId="33B25987" w14:textId="77777777" w:rsidR="00F06527" w:rsidRPr="00655731" w:rsidRDefault="00F06527" w:rsidP="00204D37">
            <w:pPr>
              <w:rPr>
                <w:rFonts w:cs="Arial"/>
                <w:sz w:val="22"/>
                <w:szCs w:val="22"/>
                <w:lang w:eastAsia="en-US"/>
              </w:rPr>
            </w:pPr>
            <w:r w:rsidRPr="00655731">
              <w:rPr>
                <w:rFonts w:cs="Arial"/>
                <w:sz w:val="22"/>
                <w:szCs w:val="22"/>
                <w:lang w:eastAsia="en-US"/>
              </w:rPr>
              <w:t>Sí</w:t>
            </w:r>
          </w:p>
        </w:tc>
      </w:tr>
      <w:tr w:rsidR="00F06527" w:rsidRPr="00655731" w14:paraId="39B268C4" w14:textId="77777777" w:rsidTr="00204D37">
        <w:tc>
          <w:tcPr>
            <w:tcW w:w="1546" w:type="dxa"/>
            <w:tcBorders>
              <w:top w:val="single" w:sz="4" w:space="0" w:color="auto"/>
              <w:left w:val="single" w:sz="4" w:space="0" w:color="auto"/>
              <w:bottom w:val="single" w:sz="4" w:space="0" w:color="auto"/>
              <w:right w:val="single" w:sz="4" w:space="0" w:color="auto"/>
            </w:tcBorders>
            <w:hideMark/>
          </w:tcPr>
          <w:p w14:paraId="074427A9" w14:textId="77777777" w:rsidR="00F06527" w:rsidRPr="00655731" w:rsidRDefault="00F06527" w:rsidP="00204D37">
            <w:pPr>
              <w:rPr>
                <w:rFonts w:cs="Arial"/>
                <w:sz w:val="22"/>
                <w:szCs w:val="22"/>
                <w:lang w:eastAsia="en-US"/>
              </w:rPr>
            </w:pPr>
            <w:r w:rsidRPr="00655731">
              <w:rPr>
                <w:rFonts w:cs="Arial"/>
                <w:sz w:val="22"/>
                <w:szCs w:val="22"/>
                <w:lang w:eastAsia="en-US"/>
              </w:rPr>
              <w:t>Vocal</w:t>
            </w:r>
          </w:p>
        </w:tc>
        <w:tc>
          <w:tcPr>
            <w:tcW w:w="5654" w:type="dxa"/>
            <w:tcBorders>
              <w:top w:val="single" w:sz="4" w:space="0" w:color="auto"/>
              <w:left w:val="single" w:sz="4" w:space="0" w:color="auto"/>
              <w:bottom w:val="single" w:sz="4" w:space="0" w:color="auto"/>
              <w:right w:val="single" w:sz="4" w:space="0" w:color="auto"/>
            </w:tcBorders>
            <w:hideMark/>
          </w:tcPr>
          <w:p w14:paraId="5CB22548" w14:textId="77777777" w:rsidR="00F06527" w:rsidRPr="00655731" w:rsidRDefault="00F06527" w:rsidP="00204D37">
            <w:pPr>
              <w:rPr>
                <w:rFonts w:cs="Arial"/>
                <w:sz w:val="22"/>
                <w:szCs w:val="22"/>
                <w:lang w:eastAsia="en-US"/>
              </w:rPr>
            </w:pPr>
            <w:r w:rsidRPr="00655731">
              <w:rPr>
                <w:rFonts w:cs="Arial"/>
                <w:sz w:val="22"/>
                <w:szCs w:val="22"/>
                <w:lang w:eastAsia="en-US"/>
              </w:rPr>
              <w:t xml:space="preserve">Responsable tècnic de l’Àrea promotora de la contractació </w:t>
            </w:r>
          </w:p>
          <w:p w14:paraId="394D1F69" w14:textId="77777777" w:rsidR="00F06527" w:rsidRPr="00655731" w:rsidRDefault="00F06527" w:rsidP="00204D37">
            <w:pPr>
              <w:rPr>
                <w:rFonts w:cs="Arial"/>
                <w:sz w:val="22"/>
                <w:szCs w:val="22"/>
                <w:lang w:eastAsia="en-US"/>
              </w:rPr>
            </w:pPr>
            <w:r w:rsidRPr="00655731">
              <w:rPr>
                <w:rFonts w:cs="Arial"/>
                <w:sz w:val="22"/>
                <w:szCs w:val="22"/>
                <w:lang w:eastAsia="en-US"/>
              </w:rPr>
              <w:t>J. J. Bonet</w:t>
            </w:r>
          </w:p>
        </w:tc>
        <w:tc>
          <w:tcPr>
            <w:tcW w:w="993" w:type="dxa"/>
            <w:tcBorders>
              <w:top w:val="single" w:sz="4" w:space="0" w:color="auto"/>
              <w:left w:val="single" w:sz="4" w:space="0" w:color="auto"/>
              <w:bottom w:val="single" w:sz="4" w:space="0" w:color="auto"/>
              <w:right w:val="single" w:sz="4" w:space="0" w:color="auto"/>
            </w:tcBorders>
            <w:hideMark/>
          </w:tcPr>
          <w:p w14:paraId="5EBADA55" w14:textId="77777777" w:rsidR="00F06527" w:rsidRPr="00655731" w:rsidRDefault="00F06527" w:rsidP="00204D37">
            <w:pPr>
              <w:rPr>
                <w:rFonts w:cs="Arial"/>
                <w:sz w:val="22"/>
                <w:szCs w:val="22"/>
                <w:lang w:eastAsia="en-US"/>
              </w:rPr>
            </w:pPr>
            <w:r w:rsidRPr="00655731">
              <w:rPr>
                <w:rFonts w:cs="Arial"/>
                <w:sz w:val="22"/>
                <w:szCs w:val="22"/>
                <w:lang w:eastAsia="en-US"/>
              </w:rPr>
              <w:t>Sí</w:t>
            </w:r>
          </w:p>
        </w:tc>
        <w:tc>
          <w:tcPr>
            <w:tcW w:w="852" w:type="dxa"/>
            <w:tcBorders>
              <w:top w:val="single" w:sz="4" w:space="0" w:color="auto"/>
              <w:left w:val="single" w:sz="4" w:space="0" w:color="auto"/>
              <w:bottom w:val="single" w:sz="4" w:space="0" w:color="auto"/>
              <w:right w:val="single" w:sz="4" w:space="0" w:color="auto"/>
            </w:tcBorders>
            <w:hideMark/>
          </w:tcPr>
          <w:p w14:paraId="4156CAE4" w14:textId="77777777" w:rsidR="00F06527" w:rsidRPr="00655731" w:rsidRDefault="00F06527" w:rsidP="00204D37">
            <w:pPr>
              <w:rPr>
                <w:rFonts w:cs="Arial"/>
                <w:sz w:val="22"/>
                <w:szCs w:val="22"/>
                <w:lang w:eastAsia="en-US"/>
              </w:rPr>
            </w:pPr>
            <w:r w:rsidRPr="00655731">
              <w:rPr>
                <w:rFonts w:cs="Arial"/>
                <w:sz w:val="22"/>
                <w:szCs w:val="22"/>
                <w:lang w:eastAsia="en-US"/>
              </w:rPr>
              <w:t>Sí</w:t>
            </w:r>
          </w:p>
        </w:tc>
      </w:tr>
      <w:tr w:rsidR="00F06527" w:rsidRPr="00655731" w14:paraId="52C6036B" w14:textId="77777777" w:rsidTr="00204D37">
        <w:tc>
          <w:tcPr>
            <w:tcW w:w="1546" w:type="dxa"/>
            <w:tcBorders>
              <w:top w:val="single" w:sz="4" w:space="0" w:color="auto"/>
              <w:left w:val="single" w:sz="4" w:space="0" w:color="auto"/>
              <w:bottom w:val="single" w:sz="4" w:space="0" w:color="auto"/>
              <w:right w:val="single" w:sz="4" w:space="0" w:color="auto"/>
            </w:tcBorders>
            <w:hideMark/>
          </w:tcPr>
          <w:p w14:paraId="0C69FC2D" w14:textId="77777777" w:rsidR="00F06527" w:rsidRPr="00655731" w:rsidRDefault="00F06527" w:rsidP="00204D37">
            <w:pPr>
              <w:rPr>
                <w:rFonts w:cs="Arial"/>
                <w:sz w:val="22"/>
                <w:szCs w:val="22"/>
                <w:lang w:eastAsia="en-US"/>
              </w:rPr>
            </w:pPr>
            <w:r w:rsidRPr="00655731">
              <w:rPr>
                <w:rFonts w:cs="Arial"/>
                <w:sz w:val="22"/>
                <w:szCs w:val="22"/>
                <w:lang w:eastAsia="en-US"/>
              </w:rPr>
              <w:t>Secretari de la Mesa</w:t>
            </w:r>
          </w:p>
        </w:tc>
        <w:tc>
          <w:tcPr>
            <w:tcW w:w="5654" w:type="dxa"/>
            <w:tcBorders>
              <w:top w:val="single" w:sz="4" w:space="0" w:color="auto"/>
              <w:left w:val="single" w:sz="4" w:space="0" w:color="auto"/>
              <w:bottom w:val="single" w:sz="4" w:space="0" w:color="auto"/>
              <w:right w:val="single" w:sz="4" w:space="0" w:color="auto"/>
            </w:tcBorders>
            <w:hideMark/>
          </w:tcPr>
          <w:p w14:paraId="58FBFD13" w14:textId="77777777" w:rsidR="00F06527" w:rsidRPr="00655731" w:rsidRDefault="00F06527" w:rsidP="00204D37">
            <w:pPr>
              <w:rPr>
                <w:rFonts w:cs="Arial"/>
                <w:sz w:val="22"/>
                <w:szCs w:val="22"/>
                <w:lang w:eastAsia="en-US"/>
              </w:rPr>
            </w:pPr>
            <w:r w:rsidRPr="00655731">
              <w:rPr>
                <w:rFonts w:cs="Arial"/>
                <w:sz w:val="22"/>
                <w:szCs w:val="22"/>
                <w:lang w:eastAsia="en-US"/>
              </w:rPr>
              <w:t>Funcionari/a de l’Àrea Àrea #DeltebreEficient</w:t>
            </w:r>
          </w:p>
          <w:p w14:paraId="56289A9E" w14:textId="77777777" w:rsidR="00F06527" w:rsidRPr="00655731" w:rsidRDefault="00F06527" w:rsidP="00204D37">
            <w:pPr>
              <w:rPr>
                <w:rFonts w:cs="Arial"/>
                <w:sz w:val="22"/>
                <w:szCs w:val="22"/>
                <w:lang w:eastAsia="en-US"/>
              </w:rPr>
            </w:pPr>
            <w:r w:rsidRPr="00655731">
              <w:rPr>
                <w:rFonts w:cs="Arial"/>
                <w:sz w:val="22"/>
                <w:szCs w:val="22"/>
                <w:lang w:eastAsia="en-US"/>
              </w:rPr>
              <w:t xml:space="preserve">Cecília Vidal o </w:t>
            </w:r>
            <w:proofErr w:type="spellStart"/>
            <w:r w:rsidRPr="00655731">
              <w:rPr>
                <w:rFonts w:cs="Arial"/>
                <w:sz w:val="22"/>
                <w:szCs w:val="22"/>
                <w:lang w:eastAsia="en-US"/>
              </w:rPr>
              <w:t>Herènia</w:t>
            </w:r>
            <w:proofErr w:type="spellEnd"/>
            <w:r w:rsidRPr="00655731">
              <w:rPr>
                <w:rFonts w:cs="Arial"/>
                <w:sz w:val="22"/>
                <w:szCs w:val="22"/>
                <w:lang w:eastAsia="en-US"/>
              </w:rPr>
              <w:t xml:space="preserve"> Mauri</w:t>
            </w:r>
          </w:p>
        </w:tc>
        <w:tc>
          <w:tcPr>
            <w:tcW w:w="993" w:type="dxa"/>
            <w:tcBorders>
              <w:top w:val="single" w:sz="4" w:space="0" w:color="auto"/>
              <w:left w:val="single" w:sz="4" w:space="0" w:color="auto"/>
              <w:bottom w:val="single" w:sz="4" w:space="0" w:color="auto"/>
              <w:right w:val="single" w:sz="4" w:space="0" w:color="auto"/>
            </w:tcBorders>
            <w:hideMark/>
          </w:tcPr>
          <w:p w14:paraId="6EC07BA2" w14:textId="77777777" w:rsidR="00F06527" w:rsidRPr="00655731" w:rsidRDefault="00F06527" w:rsidP="00204D37">
            <w:pPr>
              <w:rPr>
                <w:rFonts w:cs="Arial"/>
                <w:sz w:val="22"/>
                <w:szCs w:val="22"/>
                <w:lang w:eastAsia="en-US"/>
              </w:rPr>
            </w:pPr>
            <w:r w:rsidRPr="00655731">
              <w:rPr>
                <w:rFonts w:cs="Arial"/>
                <w:sz w:val="22"/>
                <w:szCs w:val="22"/>
                <w:lang w:eastAsia="en-US"/>
              </w:rPr>
              <w:t>Sí</w:t>
            </w:r>
          </w:p>
        </w:tc>
        <w:tc>
          <w:tcPr>
            <w:tcW w:w="852" w:type="dxa"/>
            <w:tcBorders>
              <w:top w:val="single" w:sz="4" w:space="0" w:color="auto"/>
              <w:left w:val="single" w:sz="4" w:space="0" w:color="auto"/>
              <w:bottom w:val="single" w:sz="4" w:space="0" w:color="auto"/>
              <w:right w:val="single" w:sz="4" w:space="0" w:color="auto"/>
            </w:tcBorders>
            <w:hideMark/>
          </w:tcPr>
          <w:p w14:paraId="6953E6B1" w14:textId="77777777" w:rsidR="00F06527" w:rsidRPr="00655731" w:rsidRDefault="00F06527" w:rsidP="00204D37">
            <w:pPr>
              <w:rPr>
                <w:rFonts w:cs="Arial"/>
                <w:sz w:val="22"/>
                <w:szCs w:val="22"/>
                <w:lang w:eastAsia="en-US"/>
              </w:rPr>
            </w:pPr>
            <w:r w:rsidRPr="00655731">
              <w:rPr>
                <w:rFonts w:cs="Arial"/>
                <w:sz w:val="22"/>
                <w:szCs w:val="22"/>
                <w:lang w:eastAsia="en-US"/>
              </w:rPr>
              <w:t>No</w:t>
            </w:r>
          </w:p>
        </w:tc>
      </w:tr>
      <w:bookmarkEnd w:id="1"/>
    </w:tbl>
    <w:p w14:paraId="117E0806" w14:textId="77777777" w:rsidR="00F06527" w:rsidRPr="00655731" w:rsidRDefault="00F06527" w:rsidP="00F06527">
      <w:pPr>
        <w:rPr>
          <w:rFonts w:cs="Arial"/>
          <w:sz w:val="22"/>
          <w:szCs w:val="22"/>
        </w:rPr>
      </w:pPr>
    </w:p>
    <w:tbl>
      <w:tblPr>
        <w:tblW w:w="8592" w:type="dxa"/>
        <w:tblInd w:w="60" w:type="dxa"/>
        <w:tblLayout w:type="fixed"/>
        <w:tblLook w:val="0000" w:firstRow="0" w:lastRow="0" w:firstColumn="0" w:lastColumn="0" w:noHBand="0" w:noVBand="0"/>
      </w:tblPr>
      <w:tblGrid>
        <w:gridCol w:w="8592"/>
      </w:tblGrid>
      <w:tr w:rsidR="00F06527" w:rsidRPr="00655731" w14:paraId="366BFBE4" w14:textId="77777777" w:rsidTr="00204D37">
        <w:trPr>
          <w:trHeight w:val="193"/>
        </w:trPr>
        <w:tc>
          <w:tcPr>
            <w:tcW w:w="8592" w:type="dxa"/>
            <w:shd w:val="clear" w:color="auto" w:fill="auto"/>
            <w:vAlign w:val="center"/>
          </w:tcPr>
          <w:p w14:paraId="2B069417" w14:textId="77777777" w:rsidR="00F06527" w:rsidRPr="00655731" w:rsidRDefault="00F06527" w:rsidP="00204D37">
            <w:pPr>
              <w:keepNext/>
              <w:keepLines/>
              <w:tabs>
                <w:tab w:val="left" w:pos="0"/>
              </w:tabs>
              <w:outlineLvl w:val="0"/>
              <w:rPr>
                <w:rFonts w:cs="Arial"/>
                <w:b/>
                <w:sz w:val="22"/>
                <w:szCs w:val="22"/>
              </w:rPr>
            </w:pPr>
            <w:r w:rsidRPr="00655731">
              <w:rPr>
                <w:rFonts w:cs="Arial"/>
                <w:b/>
                <w:sz w:val="22"/>
                <w:szCs w:val="22"/>
              </w:rPr>
              <w:t>15. Obertura d'Ofertes</w:t>
            </w:r>
          </w:p>
        </w:tc>
      </w:tr>
    </w:tbl>
    <w:p w14:paraId="67AB22E2" w14:textId="77777777" w:rsidR="00F06527" w:rsidRPr="00655731" w:rsidRDefault="00F06527" w:rsidP="00F06527">
      <w:pPr>
        <w:widowControl w:val="0"/>
        <w:rPr>
          <w:rFonts w:cs="Arial"/>
          <w:sz w:val="22"/>
          <w:szCs w:val="22"/>
        </w:rPr>
      </w:pPr>
    </w:p>
    <w:p w14:paraId="2B6615C3" w14:textId="77777777" w:rsidR="00F06527" w:rsidRPr="00655731" w:rsidRDefault="00F06527" w:rsidP="00F06527">
      <w:pPr>
        <w:rPr>
          <w:rFonts w:cs="Arial"/>
          <w:sz w:val="22"/>
          <w:szCs w:val="22"/>
        </w:rPr>
      </w:pPr>
      <w:bookmarkStart w:id="2" w:name="_Hlk100661838"/>
      <w:r w:rsidRPr="00655731">
        <w:rPr>
          <w:rFonts w:cs="Arial"/>
          <w:sz w:val="22"/>
          <w:szCs w:val="22"/>
        </w:rPr>
        <w:t>La Mesa de Contractació es constituirà després de la finalització del termini de presentació de les ofertes, procedirà a l'obertura dels i qualificarà la documentació administrativa continguda en aquests.</w:t>
      </w:r>
    </w:p>
    <w:p w14:paraId="065DB5A1" w14:textId="77777777" w:rsidR="00F06527" w:rsidRPr="00655731" w:rsidRDefault="00F06527" w:rsidP="00F06527">
      <w:pPr>
        <w:rPr>
          <w:rFonts w:cs="Arial"/>
          <w:sz w:val="22"/>
          <w:szCs w:val="22"/>
        </w:rPr>
      </w:pPr>
    </w:p>
    <w:p w14:paraId="540DA885" w14:textId="77777777" w:rsidR="00F06527" w:rsidRPr="00655731" w:rsidRDefault="00F06527" w:rsidP="00F06527">
      <w:pPr>
        <w:rPr>
          <w:rFonts w:cs="Arial"/>
          <w:sz w:val="22"/>
          <w:szCs w:val="22"/>
        </w:rPr>
      </w:pPr>
      <w:r w:rsidRPr="00655731">
        <w:rPr>
          <w:rFonts w:cs="Arial"/>
          <w:sz w:val="22"/>
          <w:szCs w:val="22"/>
        </w:rPr>
        <w:t>Si fos necessari, la Mesa concedirà un termini de 3 dies perquè el licitador corregeixi els defectes o les omissions esmenables observades en la documentació presentada.</w:t>
      </w:r>
    </w:p>
    <w:p w14:paraId="2B06D7A6" w14:textId="77777777" w:rsidR="00F06527" w:rsidRPr="00655731" w:rsidRDefault="00F06527" w:rsidP="00F06527">
      <w:pPr>
        <w:rPr>
          <w:rFonts w:cs="Arial"/>
          <w:sz w:val="22"/>
          <w:szCs w:val="22"/>
        </w:rPr>
      </w:pPr>
    </w:p>
    <w:p w14:paraId="408BD345" w14:textId="77777777" w:rsidR="00F06527" w:rsidRPr="00655731" w:rsidRDefault="00F06527" w:rsidP="00F06527">
      <w:pPr>
        <w:rPr>
          <w:rFonts w:cs="Arial"/>
          <w:sz w:val="22"/>
          <w:szCs w:val="22"/>
        </w:rPr>
      </w:pPr>
      <w:r w:rsidRPr="00655731">
        <w:rPr>
          <w:rFonts w:cs="Arial"/>
          <w:bCs/>
          <w:sz w:val="22"/>
          <w:szCs w:val="22"/>
        </w:rPr>
        <w:t>Posteriorment, procedirà a l'obertura i examen dels sobres/arxius B, que contenen les ofertes econòmiques i els documents que permetin a la Mesa de Contractació valorar les condicions de les ofertes segons els criteris d'adjudicació subjectius i un cop valorats aquests es procedirà a l’obertura dels sobres/arxius C que conté l’oferta econòmica i criteris d’adjudicació objectius.</w:t>
      </w:r>
    </w:p>
    <w:p w14:paraId="4F34E159" w14:textId="77777777" w:rsidR="00F06527" w:rsidRPr="00655731" w:rsidRDefault="00F06527" w:rsidP="00F06527">
      <w:pPr>
        <w:rPr>
          <w:rFonts w:cs="Arial"/>
          <w:sz w:val="22"/>
          <w:szCs w:val="22"/>
        </w:rPr>
      </w:pPr>
    </w:p>
    <w:p w14:paraId="3AB5E0A9" w14:textId="77777777" w:rsidR="00F06527" w:rsidRPr="00655731" w:rsidRDefault="00F06527" w:rsidP="00F06527">
      <w:pPr>
        <w:rPr>
          <w:rFonts w:cs="Arial"/>
          <w:sz w:val="22"/>
          <w:szCs w:val="22"/>
        </w:rPr>
      </w:pPr>
      <w:r w:rsidRPr="00655731">
        <w:rPr>
          <w:rFonts w:cs="Arial"/>
          <w:sz w:val="22"/>
          <w:szCs w:val="22"/>
        </w:rPr>
        <w:t>Després de la lectura d'aquestes ofertes, la Mesa podrà sol·licitar quants informes tècnics consideri precisos, per a la valoració d'aquestes conformement als criteris establerts en aquest Plec.</w:t>
      </w:r>
    </w:p>
    <w:p w14:paraId="6E787840" w14:textId="77777777" w:rsidR="00F06527" w:rsidRPr="00655731" w:rsidRDefault="00F06527" w:rsidP="00F06527">
      <w:pPr>
        <w:widowControl w:val="0"/>
        <w:rPr>
          <w:rFonts w:cs="Arial"/>
          <w:sz w:val="22"/>
          <w:szCs w:val="22"/>
        </w:rPr>
      </w:pPr>
    </w:p>
    <w:p w14:paraId="1EAA2CAF" w14:textId="77777777" w:rsidR="00F06527" w:rsidRPr="00655731" w:rsidRDefault="00F06527" w:rsidP="00F06527">
      <w:pPr>
        <w:rPr>
          <w:rFonts w:cs="Arial"/>
          <w:sz w:val="22"/>
          <w:szCs w:val="22"/>
        </w:rPr>
      </w:pPr>
      <w:r w:rsidRPr="00655731">
        <w:rPr>
          <w:rFonts w:cs="Arial"/>
          <w:sz w:val="22"/>
          <w:szCs w:val="22"/>
        </w:rPr>
        <w:t>A la vista de les ofertes econòmiques presentades i de la valoració dels criteris d'adjudicació, la Mesa de Contractació proposarà a l'adjudicatari del contracte.</w:t>
      </w:r>
    </w:p>
    <w:bookmarkEnd w:id="2"/>
    <w:p w14:paraId="0180EBC0" w14:textId="77777777" w:rsidR="00F06527" w:rsidRPr="00655731" w:rsidRDefault="00F06527" w:rsidP="00F06527">
      <w:pPr>
        <w:rPr>
          <w:rFonts w:cs="Arial"/>
          <w:sz w:val="22"/>
          <w:szCs w:val="22"/>
        </w:rPr>
      </w:pPr>
    </w:p>
    <w:tbl>
      <w:tblPr>
        <w:tblW w:w="8592" w:type="dxa"/>
        <w:tblInd w:w="60" w:type="dxa"/>
        <w:tblLayout w:type="fixed"/>
        <w:tblLook w:val="0000" w:firstRow="0" w:lastRow="0" w:firstColumn="0" w:lastColumn="0" w:noHBand="0" w:noVBand="0"/>
      </w:tblPr>
      <w:tblGrid>
        <w:gridCol w:w="8592"/>
      </w:tblGrid>
      <w:tr w:rsidR="00F06527" w:rsidRPr="00655731" w14:paraId="53B40525" w14:textId="77777777" w:rsidTr="00204D37">
        <w:trPr>
          <w:trHeight w:val="193"/>
        </w:trPr>
        <w:tc>
          <w:tcPr>
            <w:tcW w:w="8592" w:type="dxa"/>
            <w:shd w:val="clear" w:color="auto" w:fill="auto"/>
            <w:vAlign w:val="center"/>
          </w:tcPr>
          <w:p w14:paraId="49E0E4BD" w14:textId="77777777" w:rsidR="00F06527" w:rsidRPr="00655731" w:rsidRDefault="00F06527" w:rsidP="00204D37">
            <w:pPr>
              <w:keepNext/>
              <w:keepLines/>
              <w:tabs>
                <w:tab w:val="left" w:pos="0"/>
              </w:tabs>
              <w:outlineLvl w:val="0"/>
              <w:rPr>
                <w:rFonts w:cs="Arial"/>
                <w:b/>
                <w:sz w:val="22"/>
                <w:szCs w:val="22"/>
              </w:rPr>
            </w:pPr>
            <w:r w:rsidRPr="00655731">
              <w:rPr>
                <w:rFonts w:cs="Arial"/>
                <w:b/>
                <w:sz w:val="22"/>
                <w:szCs w:val="22"/>
              </w:rPr>
              <w:t>16. Requeriment de Documentació</w:t>
            </w:r>
          </w:p>
        </w:tc>
      </w:tr>
    </w:tbl>
    <w:p w14:paraId="3C36439E" w14:textId="77777777" w:rsidR="00F06527" w:rsidRPr="00655731" w:rsidRDefault="00F06527" w:rsidP="00F06527">
      <w:pPr>
        <w:rPr>
          <w:rFonts w:cs="Arial"/>
          <w:sz w:val="22"/>
          <w:szCs w:val="22"/>
        </w:rPr>
      </w:pPr>
    </w:p>
    <w:p w14:paraId="08CCE2D0" w14:textId="77777777" w:rsidR="00F06527" w:rsidRPr="00655731" w:rsidRDefault="00F06527" w:rsidP="00F06527">
      <w:pPr>
        <w:rPr>
          <w:rFonts w:cs="Arial"/>
          <w:sz w:val="22"/>
          <w:szCs w:val="22"/>
        </w:rPr>
      </w:pPr>
      <w:r w:rsidRPr="00655731">
        <w:rPr>
          <w:rFonts w:cs="Arial"/>
          <w:sz w:val="22"/>
          <w:szCs w:val="22"/>
        </w:rPr>
        <w:t xml:space="preserve">L'òrgan de contractació, requerirà al licitador perquè, dins del termini de deu dies hàbils, a comptar des del següent a aquell en què hagués rebut el requeriment, present la </w:t>
      </w:r>
      <w:r w:rsidRPr="00655731">
        <w:rPr>
          <w:rFonts w:cs="Arial"/>
          <w:sz w:val="22"/>
          <w:szCs w:val="22"/>
        </w:rPr>
        <w:lastRenderedPageBreak/>
        <w:t>documentació la documentació acreditativa del compliment dels requisits previs, en concret la documentació justificativa de trobar-se al corrent en el compliment de les seves obligacions tributàries i amb la Seguretat Social, i d'haver constituït la garantia definitiva que sigui procedent.</w:t>
      </w:r>
    </w:p>
    <w:p w14:paraId="3725F3F2" w14:textId="77777777" w:rsidR="00F06527" w:rsidRPr="00655731" w:rsidRDefault="00F06527" w:rsidP="00F06527">
      <w:pPr>
        <w:rPr>
          <w:rFonts w:cs="Arial"/>
          <w:sz w:val="22"/>
          <w:szCs w:val="22"/>
        </w:rPr>
      </w:pPr>
    </w:p>
    <w:tbl>
      <w:tblPr>
        <w:tblW w:w="8592" w:type="dxa"/>
        <w:tblInd w:w="60" w:type="dxa"/>
        <w:tblLayout w:type="fixed"/>
        <w:tblLook w:val="0000" w:firstRow="0" w:lastRow="0" w:firstColumn="0" w:lastColumn="0" w:noHBand="0" w:noVBand="0"/>
      </w:tblPr>
      <w:tblGrid>
        <w:gridCol w:w="8592"/>
      </w:tblGrid>
      <w:tr w:rsidR="00F06527" w:rsidRPr="00655731" w14:paraId="61435729" w14:textId="77777777" w:rsidTr="00204D37">
        <w:trPr>
          <w:trHeight w:val="193"/>
        </w:trPr>
        <w:tc>
          <w:tcPr>
            <w:tcW w:w="8592" w:type="dxa"/>
            <w:shd w:val="clear" w:color="auto" w:fill="auto"/>
            <w:vAlign w:val="center"/>
          </w:tcPr>
          <w:p w14:paraId="460C4F19" w14:textId="77777777" w:rsidR="00F06527" w:rsidRPr="00655731" w:rsidRDefault="00F06527" w:rsidP="00204D37">
            <w:pPr>
              <w:keepNext/>
              <w:keepLines/>
              <w:tabs>
                <w:tab w:val="left" w:pos="0"/>
              </w:tabs>
              <w:outlineLvl w:val="0"/>
              <w:rPr>
                <w:rFonts w:cs="Arial"/>
                <w:b/>
                <w:sz w:val="22"/>
                <w:szCs w:val="22"/>
              </w:rPr>
            </w:pPr>
            <w:r w:rsidRPr="00655731">
              <w:rPr>
                <w:rFonts w:cs="Arial"/>
                <w:b/>
                <w:sz w:val="22"/>
                <w:szCs w:val="22"/>
              </w:rPr>
              <w:t>17. Adjudicació del Contracte</w:t>
            </w:r>
          </w:p>
        </w:tc>
      </w:tr>
    </w:tbl>
    <w:p w14:paraId="6F739B01" w14:textId="77777777" w:rsidR="00F06527" w:rsidRPr="00655731" w:rsidRDefault="00F06527" w:rsidP="00F06527">
      <w:pPr>
        <w:ind w:right="9"/>
        <w:rPr>
          <w:rFonts w:cs="Arial"/>
          <w:sz w:val="22"/>
          <w:szCs w:val="22"/>
        </w:rPr>
      </w:pPr>
    </w:p>
    <w:p w14:paraId="410E70C5" w14:textId="77777777" w:rsidR="00F06527" w:rsidRPr="00655731" w:rsidRDefault="00F06527" w:rsidP="00F06527">
      <w:pPr>
        <w:ind w:right="9"/>
        <w:rPr>
          <w:rFonts w:cs="Arial"/>
          <w:sz w:val="22"/>
          <w:szCs w:val="22"/>
        </w:rPr>
      </w:pPr>
      <w:r w:rsidRPr="00655731">
        <w:rPr>
          <w:rFonts w:cs="Arial"/>
          <w:sz w:val="22"/>
          <w:szCs w:val="22"/>
        </w:rPr>
        <w:t>Rebuda la documentació sol·licitada, l'òrgan de contractació haurà d'adjudicar el contracte dins dels cinc dies hàbils següents a la recepció de la documentació.</w:t>
      </w:r>
    </w:p>
    <w:p w14:paraId="620915B3" w14:textId="77777777" w:rsidR="00F06527" w:rsidRPr="00655731" w:rsidRDefault="00F06527" w:rsidP="00F06527">
      <w:pPr>
        <w:ind w:right="9"/>
        <w:rPr>
          <w:rFonts w:cs="Arial"/>
          <w:sz w:val="22"/>
          <w:szCs w:val="22"/>
        </w:rPr>
      </w:pPr>
    </w:p>
    <w:p w14:paraId="11924F98" w14:textId="77777777" w:rsidR="00F06527" w:rsidRPr="00655731" w:rsidRDefault="00F06527" w:rsidP="00F06527">
      <w:pPr>
        <w:ind w:right="9"/>
        <w:rPr>
          <w:rFonts w:cs="Arial"/>
          <w:sz w:val="22"/>
          <w:szCs w:val="22"/>
        </w:rPr>
      </w:pPr>
      <w:r w:rsidRPr="00655731">
        <w:rPr>
          <w:rFonts w:cs="Arial"/>
          <w:sz w:val="22"/>
          <w:szCs w:val="22"/>
        </w:rPr>
        <w:t>En cap cas podrà declarar-se deserta una licitació quan exigeixi alguna oferta o la proposició que sigui admissible d'acord amb els criteris que figurin en el plec.</w:t>
      </w:r>
    </w:p>
    <w:p w14:paraId="35042C59" w14:textId="77777777" w:rsidR="00F06527" w:rsidRPr="00655731" w:rsidRDefault="00F06527" w:rsidP="00F06527">
      <w:pPr>
        <w:ind w:right="9"/>
        <w:rPr>
          <w:rFonts w:cs="Arial"/>
          <w:sz w:val="22"/>
          <w:szCs w:val="22"/>
        </w:rPr>
      </w:pPr>
    </w:p>
    <w:p w14:paraId="7C2619A9" w14:textId="77777777" w:rsidR="00F06527" w:rsidRPr="00655731" w:rsidRDefault="00F06527" w:rsidP="00F06527">
      <w:pPr>
        <w:ind w:right="9"/>
        <w:rPr>
          <w:rFonts w:cs="Arial"/>
          <w:sz w:val="22"/>
          <w:szCs w:val="22"/>
        </w:rPr>
      </w:pPr>
      <w:r w:rsidRPr="00655731">
        <w:rPr>
          <w:rFonts w:cs="Arial"/>
          <w:sz w:val="22"/>
          <w:szCs w:val="22"/>
        </w:rPr>
        <w:t>L'adjudicació haurà de ser motivada es notificarà als candidats o licitadors, havent de ser publicada en el perfil de contractant en el termini de 15 dies.</w:t>
      </w:r>
    </w:p>
    <w:p w14:paraId="5CB36599" w14:textId="77777777" w:rsidR="00F06527" w:rsidRPr="00655731" w:rsidRDefault="00F06527" w:rsidP="00F06527">
      <w:pPr>
        <w:ind w:right="9"/>
        <w:rPr>
          <w:rFonts w:cs="Arial"/>
          <w:sz w:val="22"/>
          <w:szCs w:val="22"/>
        </w:rPr>
      </w:pPr>
    </w:p>
    <w:p w14:paraId="694D8C80" w14:textId="77777777" w:rsidR="00F06527" w:rsidRPr="00655731" w:rsidRDefault="00F06527" w:rsidP="00F06527">
      <w:pPr>
        <w:ind w:right="9"/>
        <w:rPr>
          <w:rFonts w:cs="Arial"/>
          <w:sz w:val="22"/>
          <w:szCs w:val="22"/>
        </w:rPr>
      </w:pPr>
      <w:r w:rsidRPr="00655731">
        <w:rPr>
          <w:rFonts w:cs="Arial"/>
          <w:sz w:val="22"/>
          <w:szCs w:val="22"/>
        </w:rPr>
        <w:t>L'adjudicació haurà de recaure en el termini màxim de quinze dies a comptar des del següent al d'obertura de les proposicions.</w:t>
      </w:r>
    </w:p>
    <w:p w14:paraId="5F13F63F" w14:textId="77777777" w:rsidR="00F06527" w:rsidRPr="00655731" w:rsidRDefault="00F06527" w:rsidP="00F06527">
      <w:pPr>
        <w:ind w:right="51"/>
        <w:rPr>
          <w:rFonts w:cs="Arial"/>
          <w:sz w:val="22"/>
          <w:szCs w:val="22"/>
        </w:rPr>
      </w:pPr>
    </w:p>
    <w:tbl>
      <w:tblPr>
        <w:tblW w:w="8616" w:type="dxa"/>
        <w:tblInd w:w="22" w:type="dxa"/>
        <w:tblCellMar>
          <w:left w:w="70" w:type="dxa"/>
          <w:right w:w="70" w:type="dxa"/>
        </w:tblCellMar>
        <w:tblLook w:val="0000" w:firstRow="0" w:lastRow="0" w:firstColumn="0" w:lastColumn="0" w:noHBand="0" w:noVBand="0"/>
      </w:tblPr>
      <w:tblGrid>
        <w:gridCol w:w="8616"/>
      </w:tblGrid>
      <w:tr w:rsidR="00F06527" w:rsidRPr="00655731" w14:paraId="2FACEC0D" w14:textId="77777777" w:rsidTr="00204D37">
        <w:tc>
          <w:tcPr>
            <w:tcW w:w="8616" w:type="dxa"/>
            <w:shd w:val="clear" w:color="auto" w:fill="auto"/>
          </w:tcPr>
          <w:p w14:paraId="1BDAB05F" w14:textId="77777777" w:rsidR="00F06527" w:rsidRPr="00655731" w:rsidRDefault="00F06527" w:rsidP="00204D37">
            <w:pPr>
              <w:ind w:right="9"/>
              <w:rPr>
                <w:rFonts w:cs="Arial"/>
                <w:bCs/>
                <w:sz w:val="22"/>
                <w:szCs w:val="22"/>
              </w:rPr>
            </w:pPr>
            <w:r w:rsidRPr="00655731">
              <w:rPr>
                <w:rFonts w:cs="Arial"/>
                <w:b/>
                <w:bCs/>
                <w:sz w:val="22"/>
                <w:szCs w:val="22"/>
              </w:rPr>
              <w:t>18. Formalització del Contracte</w:t>
            </w:r>
          </w:p>
        </w:tc>
      </w:tr>
    </w:tbl>
    <w:p w14:paraId="17E889C3" w14:textId="77777777" w:rsidR="00F06527" w:rsidRPr="00655731" w:rsidRDefault="00F06527" w:rsidP="00F06527">
      <w:pPr>
        <w:widowControl w:val="0"/>
        <w:rPr>
          <w:rFonts w:cs="Arial"/>
          <w:sz w:val="22"/>
          <w:szCs w:val="22"/>
        </w:rPr>
      </w:pPr>
    </w:p>
    <w:p w14:paraId="4EF9CBEA" w14:textId="77777777" w:rsidR="00F06527" w:rsidRPr="00655731" w:rsidRDefault="00F06527" w:rsidP="00F06527">
      <w:pPr>
        <w:widowControl w:val="0"/>
        <w:rPr>
          <w:rFonts w:cs="Arial"/>
          <w:sz w:val="22"/>
          <w:szCs w:val="22"/>
        </w:rPr>
      </w:pPr>
      <w:r w:rsidRPr="00655731">
        <w:rPr>
          <w:rFonts w:cs="Arial"/>
          <w:sz w:val="22"/>
          <w:szCs w:val="22"/>
        </w:rPr>
        <w:t>La formalització del contracte en document administratiu s'efectuarà no més tard dels quinze dies hàbils següents a aquell en què es realitzi la notificació de l'adjudicació als licitadors i candidats.</w:t>
      </w:r>
    </w:p>
    <w:p w14:paraId="6010B42F" w14:textId="77777777" w:rsidR="00F06527" w:rsidRPr="00655731" w:rsidRDefault="00F06527" w:rsidP="00F06527">
      <w:pPr>
        <w:widowControl w:val="0"/>
        <w:rPr>
          <w:rFonts w:cs="Arial"/>
          <w:sz w:val="22"/>
          <w:szCs w:val="22"/>
        </w:rPr>
      </w:pPr>
    </w:p>
    <w:tbl>
      <w:tblPr>
        <w:tblW w:w="8592" w:type="dxa"/>
        <w:tblInd w:w="60" w:type="dxa"/>
        <w:tblLayout w:type="fixed"/>
        <w:tblLook w:val="0000" w:firstRow="0" w:lastRow="0" w:firstColumn="0" w:lastColumn="0" w:noHBand="0" w:noVBand="0"/>
      </w:tblPr>
      <w:tblGrid>
        <w:gridCol w:w="8592"/>
      </w:tblGrid>
      <w:tr w:rsidR="00F06527" w:rsidRPr="00655731" w14:paraId="782B3229" w14:textId="77777777" w:rsidTr="00204D37">
        <w:trPr>
          <w:trHeight w:val="193"/>
        </w:trPr>
        <w:tc>
          <w:tcPr>
            <w:tcW w:w="8592" w:type="dxa"/>
            <w:shd w:val="clear" w:color="auto" w:fill="auto"/>
            <w:vAlign w:val="center"/>
          </w:tcPr>
          <w:p w14:paraId="7BDD69A7" w14:textId="77777777" w:rsidR="00F06527" w:rsidRPr="00655731" w:rsidRDefault="00F06527" w:rsidP="00204D37">
            <w:pPr>
              <w:keepNext/>
              <w:keepLines/>
              <w:tabs>
                <w:tab w:val="left" w:pos="0"/>
              </w:tabs>
              <w:outlineLvl w:val="0"/>
              <w:rPr>
                <w:rFonts w:cs="Arial"/>
                <w:b/>
                <w:sz w:val="22"/>
                <w:szCs w:val="22"/>
              </w:rPr>
            </w:pPr>
            <w:r w:rsidRPr="00655731">
              <w:rPr>
                <w:rFonts w:cs="Arial"/>
                <w:b/>
                <w:sz w:val="22"/>
                <w:szCs w:val="22"/>
              </w:rPr>
              <w:t>19. Despeses Exigibles a l'Adjudicatari</w:t>
            </w:r>
          </w:p>
        </w:tc>
      </w:tr>
    </w:tbl>
    <w:p w14:paraId="2C3050E6" w14:textId="77777777" w:rsidR="00F06527" w:rsidRPr="00655731" w:rsidRDefault="00F06527" w:rsidP="00F06527">
      <w:pPr>
        <w:rPr>
          <w:rFonts w:cs="Arial"/>
          <w:bCs/>
          <w:sz w:val="22"/>
          <w:szCs w:val="22"/>
        </w:rPr>
      </w:pPr>
    </w:p>
    <w:p w14:paraId="549C40B9" w14:textId="77777777" w:rsidR="00F06527" w:rsidRPr="00655731" w:rsidRDefault="00F06527" w:rsidP="00F06527">
      <w:pPr>
        <w:autoSpaceDE w:val="0"/>
        <w:autoSpaceDN w:val="0"/>
        <w:adjustRightInd w:val="0"/>
        <w:rPr>
          <w:rFonts w:cs="Arial"/>
          <w:sz w:val="22"/>
          <w:szCs w:val="22"/>
        </w:rPr>
      </w:pPr>
      <w:r w:rsidRPr="00655731">
        <w:rPr>
          <w:rFonts w:cs="Arial"/>
          <w:sz w:val="22"/>
          <w:szCs w:val="22"/>
        </w:rPr>
        <w:t>L'adjudicatari haurà d'abonar les despeses corresponents al pressupost de les obres que han d'executar-se, així com els honoraris de redacció del projecte si fos el cas.</w:t>
      </w:r>
    </w:p>
    <w:p w14:paraId="096BE9C1" w14:textId="77777777" w:rsidR="00F06527" w:rsidRPr="00655731" w:rsidRDefault="00F06527" w:rsidP="00F06527">
      <w:pPr>
        <w:rPr>
          <w:rFonts w:cs="Arial"/>
          <w:sz w:val="22"/>
          <w:szCs w:val="22"/>
        </w:rPr>
      </w:pPr>
    </w:p>
    <w:p w14:paraId="0BF33DD9" w14:textId="77777777" w:rsidR="00F06527" w:rsidRPr="00655731" w:rsidRDefault="00F06527" w:rsidP="00F06527">
      <w:pPr>
        <w:autoSpaceDE w:val="0"/>
        <w:autoSpaceDN w:val="0"/>
        <w:adjustRightInd w:val="0"/>
        <w:rPr>
          <w:rFonts w:cs="Arial"/>
          <w:sz w:val="22"/>
          <w:szCs w:val="22"/>
        </w:rPr>
      </w:pPr>
    </w:p>
    <w:tbl>
      <w:tblPr>
        <w:tblW w:w="8592" w:type="dxa"/>
        <w:tblInd w:w="60" w:type="dxa"/>
        <w:tblLayout w:type="fixed"/>
        <w:tblLook w:val="0000" w:firstRow="0" w:lastRow="0" w:firstColumn="0" w:lastColumn="0" w:noHBand="0" w:noVBand="0"/>
      </w:tblPr>
      <w:tblGrid>
        <w:gridCol w:w="8592"/>
      </w:tblGrid>
      <w:tr w:rsidR="00F06527" w:rsidRPr="00655731" w14:paraId="2C60A846" w14:textId="77777777" w:rsidTr="00204D37">
        <w:trPr>
          <w:trHeight w:val="193"/>
        </w:trPr>
        <w:tc>
          <w:tcPr>
            <w:tcW w:w="8592" w:type="dxa"/>
            <w:shd w:val="clear" w:color="auto" w:fill="auto"/>
            <w:vAlign w:val="center"/>
          </w:tcPr>
          <w:p w14:paraId="0D98722C" w14:textId="77777777" w:rsidR="00F06527" w:rsidRPr="00655731" w:rsidRDefault="00F06527" w:rsidP="00204D37">
            <w:pPr>
              <w:keepNext/>
              <w:keepLines/>
              <w:tabs>
                <w:tab w:val="left" w:pos="0"/>
              </w:tabs>
              <w:outlineLvl w:val="0"/>
              <w:rPr>
                <w:rFonts w:cs="Arial"/>
                <w:b/>
                <w:sz w:val="22"/>
                <w:szCs w:val="22"/>
              </w:rPr>
            </w:pPr>
            <w:r w:rsidRPr="00655731">
              <w:rPr>
                <w:rFonts w:cs="Arial"/>
                <w:b/>
                <w:sz w:val="22"/>
                <w:szCs w:val="22"/>
              </w:rPr>
              <w:t>20. Penalitats per Incompliment</w:t>
            </w:r>
          </w:p>
        </w:tc>
      </w:tr>
    </w:tbl>
    <w:p w14:paraId="1324584E" w14:textId="77777777" w:rsidR="00F06527" w:rsidRPr="00655731" w:rsidRDefault="00F06527" w:rsidP="00F06527">
      <w:pPr>
        <w:rPr>
          <w:rFonts w:cs="Arial"/>
          <w:b/>
          <w:sz w:val="22"/>
          <w:szCs w:val="22"/>
        </w:rPr>
      </w:pPr>
    </w:p>
    <w:p w14:paraId="745C57C3" w14:textId="77777777" w:rsidR="00F06527" w:rsidRPr="00655731" w:rsidRDefault="00F06527" w:rsidP="00F06527">
      <w:pPr>
        <w:widowControl w:val="0"/>
        <w:ind w:right="-2"/>
        <w:rPr>
          <w:rFonts w:cs="Arial"/>
          <w:sz w:val="22"/>
          <w:szCs w:val="22"/>
        </w:rPr>
      </w:pPr>
      <w:r w:rsidRPr="00655731">
        <w:rPr>
          <w:rFonts w:cs="Arial"/>
          <w:sz w:val="22"/>
          <w:szCs w:val="22"/>
        </w:rPr>
        <w:t>Veure PCTP per a cadascun dels lots</w:t>
      </w:r>
    </w:p>
    <w:p w14:paraId="159FD339" w14:textId="77777777" w:rsidR="00F06527" w:rsidRPr="00655731" w:rsidRDefault="00F06527" w:rsidP="00F06527">
      <w:pPr>
        <w:rPr>
          <w:rFonts w:cs="Arial"/>
          <w:sz w:val="22"/>
          <w:szCs w:val="22"/>
        </w:rPr>
      </w:pPr>
    </w:p>
    <w:tbl>
      <w:tblPr>
        <w:tblW w:w="8616" w:type="dxa"/>
        <w:tblInd w:w="60" w:type="dxa"/>
        <w:tblLayout w:type="fixed"/>
        <w:tblLook w:val="0000" w:firstRow="0" w:lastRow="0" w:firstColumn="0" w:lastColumn="0" w:noHBand="0" w:noVBand="0"/>
      </w:tblPr>
      <w:tblGrid>
        <w:gridCol w:w="8616"/>
      </w:tblGrid>
      <w:tr w:rsidR="00F06527" w:rsidRPr="00655731" w14:paraId="7E0C9BB6" w14:textId="77777777" w:rsidTr="00204D37">
        <w:trPr>
          <w:trHeight w:val="193"/>
        </w:trPr>
        <w:tc>
          <w:tcPr>
            <w:tcW w:w="8616" w:type="dxa"/>
            <w:shd w:val="clear" w:color="auto" w:fill="auto"/>
            <w:vAlign w:val="center"/>
          </w:tcPr>
          <w:p w14:paraId="2F76DD18" w14:textId="77777777" w:rsidR="00F06527" w:rsidRPr="00655731" w:rsidRDefault="00F06527" w:rsidP="00204D37">
            <w:pPr>
              <w:keepNext/>
              <w:keepLines/>
              <w:tabs>
                <w:tab w:val="left" w:pos="0"/>
              </w:tabs>
              <w:ind w:right="-84"/>
              <w:outlineLvl w:val="0"/>
              <w:rPr>
                <w:rFonts w:cs="Arial"/>
                <w:b/>
                <w:sz w:val="22"/>
                <w:szCs w:val="22"/>
              </w:rPr>
            </w:pPr>
            <w:r w:rsidRPr="00655731">
              <w:rPr>
                <w:rFonts w:cs="Arial"/>
                <w:b/>
                <w:bCs/>
                <w:sz w:val="22"/>
                <w:szCs w:val="22"/>
              </w:rPr>
              <w:t>21</w:t>
            </w:r>
            <w:r w:rsidRPr="00655731">
              <w:rPr>
                <w:rFonts w:cs="Arial"/>
                <w:b/>
                <w:sz w:val="22"/>
                <w:szCs w:val="22"/>
              </w:rPr>
              <w:t>. Extinció de la Concessió</w:t>
            </w:r>
          </w:p>
        </w:tc>
      </w:tr>
    </w:tbl>
    <w:p w14:paraId="44BE8596" w14:textId="77777777" w:rsidR="00F06527" w:rsidRPr="00655731" w:rsidRDefault="00F06527" w:rsidP="00F06527">
      <w:pPr>
        <w:rPr>
          <w:rFonts w:cs="Arial"/>
          <w:sz w:val="22"/>
          <w:szCs w:val="22"/>
        </w:rPr>
      </w:pPr>
    </w:p>
    <w:p w14:paraId="5C1797B1" w14:textId="77777777" w:rsidR="00F06527" w:rsidRPr="00655731" w:rsidRDefault="00F06527" w:rsidP="00F06527">
      <w:pPr>
        <w:widowControl w:val="0"/>
        <w:ind w:right="-2"/>
        <w:rPr>
          <w:rFonts w:cs="Arial"/>
          <w:sz w:val="22"/>
          <w:szCs w:val="22"/>
        </w:rPr>
      </w:pPr>
      <w:r w:rsidRPr="00655731">
        <w:rPr>
          <w:rFonts w:cs="Arial"/>
          <w:sz w:val="22"/>
          <w:szCs w:val="22"/>
        </w:rPr>
        <w:t>La concessió atorgada s'extingeix:</w:t>
      </w:r>
    </w:p>
    <w:p w14:paraId="10235717" w14:textId="77777777" w:rsidR="00F06527" w:rsidRPr="00655731" w:rsidRDefault="00F06527" w:rsidP="00F06527">
      <w:pPr>
        <w:widowControl w:val="0"/>
        <w:ind w:right="-2"/>
        <w:rPr>
          <w:rFonts w:cs="Arial"/>
          <w:sz w:val="22"/>
          <w:szCs w:val="22"/>
        </w:rPr>
      </w:pPr>
    </w:p>
    <w:p w14:paraId="36D0D583" w14:textId="77777777" w:rsidR="00F06527" w:rsidRPr="00655731" w:rsidRDefault="00F06527" w:rsidP="00F06527">
      <w:pPr>
        <w:widowControl w:val="0"/>
        <w:ind w:right="-2"/>
        <w:rPr>
          <w:rFonts w:cs="Arial"/>
          <w:sz w:val="22"/>
          <w:szCs w:val="22"/>
        </w:rPr>
      </w:pPr>
      <w:r w:rsidRPr="00655731">
        <w:rPr>
          <w:rFonts w:cs="Arial"/>
          <w:sz w:val="22"/>
          <w:szCs w:val="22"/>
        </w:rPr>
        <w:t>— Per venciment del termini.</w:t>
      </w:r>
    </w:p>
    <w:p w14:paraId="049BD95C" w14:textId="77777777" w:rsidR="00F06527" w:rsidRPr="00655731" w:rsidRDefault="00F06527" w:rsidP="00F06527">
      <w:pPr>
        <w:widowControl w:val="0"/>
        <w:ind w:right="-2"/>
        <w:rPr>
          <w:rFonts w:cs="Arial"/>
          <w:sz w:val="22"/>
          <w:szCs w:val="22"/>
        </w:rPr>
      </w:pPr>
      <w:r w:rsidRPr="00655731">
        <w:rPr>
          <w:rFonts w:cs="Arial"/>
          <w:sz w:val="22"/>
          <w:szCs w:val="22"/>
        </w:rPr>
        <w:t>— Per desaparició del bé sobre el que hagin estat atorgades.</w:t>
      </w:r>
    </w:p>
    <w:p w14:paraId="69EE5EEF" w14:textId="77777777" w:rsidR="00F06527" w:rsidRPr="00655731" w:rsidRDefault="00F06527" w:rsidP="00F06527">
      <w:pPr>
        <w:widowControl w:val="0"/>
        <w:ind w:right="-2"/>
        <w:rPr>
          <w:rFonts w:cs="Arial"/>
          <w:sz w:val="22"/>
          <w:szCs w:val="22"/>
        </w:rPr>
      </w:pPr>
      <w:r w:rsidRPr="00655731">
        <w:rPr>
          <w:rFonts w:cs="Arial"/>
          <w:sz w:val="22"/>
          <w:szCs w:val="22"/>
        </w:rPr>
        <w:t>— Per desafectació del bé.</w:t>
      </w:r>
    </w:p>
    <w:p w14:paraId="78BCDFB8" w14:textId="77777777" w:rsidR="00F06527" w:rsidRPr="00655731" w:rsidRDefault="00F06527" w:rsidP="00F06527">
      <w:pPr>
        <w:widowControl w:val="0"/>
        <w:ind w:right="-2"/>
        <w:rPr>
          <w:rFonts w:cs="Arial"/>
          <w:sz w:val="22"/>
          <w:szCs w:val="22"/>
        </w:rPr>
      </w:pPr>
      <w:r w:rsidRPr="00655731">
        <w:rPr>
          <w:rFonts w:cs="Arial"/>
          <w:sz w:val="22"/>
          <w:szCs w:val="22"/>
        </w:rPr>
        <w:t>— Per renúncia del concessionari.</w:t>
      </w:r>
    </w:p>
    <w:p w14:paraId="00DFA170" w14:textId="77777777" w:rsidR="00F06527" w:rsidRPr="00655731" w:rsidRDefault="00F06527" w:rsidP="00F06527">
      <w:pPr>
        <w:widowControl w:val="0"/>
        <w:ind w:right="-2"/>
        <w:rPr>
          <w:rFonts w:cs="Arial"/>
          <w:sz w:val="22"/>
          <w:szCs w:val="22"/>
        </w:rPr>
      </w:pPr>
      <w:r w:rsidRPr="00655731">
        <w:rPr>
          <w:rFonts w:cs="Arial"/>
          <w:sz w:val="22"/>
          <w:szCs w:val="22"/>
        </w:rPr>
        <w:t>— Per revocació de la concessió.</w:t>
      </w:r>
    </w:p>
    <w:p w14:paraId="1E410873" w14:textId="77777777" w:rsidR="00F06527" w:rsidRPr="00655731" w:rsidRDefault="00F06527" w:rsidP="00F06527">
      <w:pPr>
        <w:widowControl w:val="0"/>
        <w:ind w:right="-2"/>
        <w:rPr>
          <w:rFonts w:cs="Arial"/>
          <w:sz w:val="22"/>
          <w:szCs w:val="22"/>
        </w:rPr>
      </w:pPr>
      <w:r w:rsidRPr="00655731">
        <w:rPr>
          <w:rFonts w:cs="Arial"/>
          <w:sz w:val="22"/>
          <w:szCs w:val="22"/>
        </w:rPr>
        <w:t>— Per resolució judicial.</w:t>
      </w:r>
    </w:p>
    <w:p w14:paraId="3FEDF78C" w14:textId="77777777" w:rsidR="00F06527" w:rsidRPr="00655731" w:rsidRDefault="00F06527" w:rsidP="00F06527">
      <w:pPr>
        <w:widowControl w:val="0"/>
        <w:ind w:right="-15"/>
        <w:rPr>
          <w:rFonts w:cs="Arial"/>
          <w:sz w:val="22"/>
          <w:szCs w:val="22"/>
        </w:rPr>
      </w:pPr>
    </w:p>
    <w:tbl>
      <w:tblPr>
        <w:tblW w:w="8592" w:type="dxa"/>
        <w:tblInd w:w="60" w:type="dxa"/>
        <w:tblLayout w:type="fixed"/>
        <w:tblLook w:val="0000" w:firstRow="0" w:lastRow="0" w:firstColumn="0" w:lastColumn="0" w:noHBand="0" w:noVBand="0"/>
      </w:tblPr>
      <w:tblGrid>
        <w:gridCol w:w="8592"/>
      </w:tblGrid>
      <w:tr w:rsidR="00F06527" w:rsidRPr="00655731" w14:paraId="28420EF9" w14:textId="77777777" w:rsidTr="00204D37">
        <w:trPr>
          <w:trHeight w:val="193"/>
        </w:trPr>
        <w:tc>
          <w:tcPr>
            <w:tcW w:w="8592" w:type="dxa"/>
            <w:shd w:val="clear" w:color="auto" w:fill="auto"/>
            <w:vAlign w:val="center"/>
          </w:tcPr>
          <w:p w14:paraId="273E9E0D" w14:textId="77777777" w:rsidR="00F06527" w:rsidRPr="00655731" w:rsidRDefault="00F06527" w:rsidP="00204D37">
            <w:pPr>
              <w:keepNext/>
              <w:keepLines/>
              <w:tabs>
                <w:tab w:val="left" w:pos="0"/>
              </w:tabs>
              <w:outlineLvl w:val="0"/>
              <w:rPr>
                <w:rFonts w:cs="Arial"/>
                <w:b/>
                <w:bCs/>
                <w:sz w:val="22"/>
                <w:szCs w:val="22"/>
              </w:rPr>
            </w:pPr>
            <w:r w:rsidRPr="00655731">
              <w:rPr>
                <w:rFonts w:cs="Arial"/>
                <w:b/>
                <w:bCs/>
                <w:sz w:val="22"/>
                <w:szCs w:val="22"/>
              </w:rPr>
              <w:t xml:space="preserve">22. Unitat </w:t>
            </w:r>
            <w:proofErr w:type="spellStart"/>
            <w:r w:rsidRPr="00655731">
              <w:rPr>
                <w:rFonts w:cs="Arial"/>
                <w:b/>
                <w:bCs/>
                <w:sz w:val="22"/>
                <w:szCs w:val="22"/>
              </w:rPr>
              <w:t>Tramitadora</w:t>
            </w:r>
            <w:proofErr w:type="spellEnd"/>
          </w:p>
        </w:tc>
      </w:tr>
    </w:tbl>
    <w:p w14:paraId="09452D6B" w14:textId="77777777" w:rsidR="00F06527" w:rsidRPr="00655731" w:rsidRDefault="00F06527" w:rsidP="00F06527">
      <w:pPr>
        <w:rPr>
          <w:rFonts w:cs="Arial"/>
          <w:sz w:val="22"/>
          <w:szCs w:val="22"/>
        </w:rPr>
      </w:pPr>
    </w:p>
    <w:p w14:paraId="3DEC15DF" w14:textId="77777777" w:rsidR="00F06527" w:rsidRPr="00655731" w:rsidRDefault="00F06527" w:rsidP="00F06527">
      <w:pPr>
        <w:rPr>
          <w:rFonts w:cs="Arial"/>
          <w:sz w:val="22"/>
          <w:szCs w:val="22"/>
        </w:rPr>
      </w:pPr>
      <w:r w:rsidRPr="00655731">
        <w:rPr>
          <w:rFonts w:cs="Arial"/>
          <w:sz w:val="22"/>
          <w:szCs w:val="22"/>
        </w:rPr>
        <w:lastRenderedPageBreak/>
        <w:t>De conformitat amb el que es disposa en l'article 62.1 de la LCSP, la unitat  encarregada de la tramitació i seguiment de l'expedient serà la Regidoria de Polítiques Ambientals i Platges.</w:t>
      </w:r>
    </w:p>
    <w:p w14:paraId="250FE81A" w14:textId="77777777" w:rsidR="00F06527" w:rsidRPr="00655731" w:rsidRDefault="00F06527" w:rsidP="00F06527">
      <w:pPr>
        <w:rPr>
          <w:rFonts w:cs="Arial"/>
          <w:sz w:val="22"/>
          <w:szCs w:val="22"/>
        </w:rPr>
      </w:pPr>
    </w:p>
    <w:tbl>
      <w:tblPr>
        <w:tblW w:w="8595" w:type="dxa"/>
        <w:tblInd w:w="60" w:type="dxa"/>
        <w:tblCellMar>
          <w:left w:w="0" w:type="dxa"/>
          <w:right w:w="0" w:type="dxa"/>
        </w:tblCellMar>
        <w:tblLook w:val="04A0" w:firstRow="1" w:lastRow="0" w:firstColumn="1" w:lastColumn="0" w:noHBand="0" w:noVBand="1"/>
      </w:tblPr>
      <w:tblGrid>
        <w:gridCol w:w="8595"/>
      </w:tblGrid>
      <w:tr w:rsidR="00F06527" w:rsidRPr="00655731" w14:paraId="57E85FC2" w14:textId="77777777" w:rsidTr="00204D37">
        <w:trPr>
          <w:trHeight w:val="193"/>
        </w:trPr>
        <w:tc>
          <w:tcPr>
            <w:tcW w:w="8595" w:type="dxa"/>
            <w:shd w:val="clear" w:color="auto" w:fill="auto"/>
            <w:tcMar>
              <w:top w:w="0" w:type="dxa"/>
              <w:left w:w="108" w:type="dxa"/>
              <w:bottom w:w="0" w:type="dxa"/>
              <w:right w:w="108" w:type="dxa"/>
            </w:tcMar>
            <w:vAlign w:val="center"/>
            <w:hideMark/>
          </w:tcPr>
          <w:p w14:paraId="6E47E9FC" w14:textId="77777777" w:rsidR="00F06527" w:rsidRPr="00655731" w:rsidRDefault="00F06527" w:rsidP="00204D37">
            <w:pPr>
              <w:keepNext/>
              <w:outlineLvl w:val="0"/>
              <w:rPr>
                <w:rFonts w:cs="Arial"/>
                <w:b/>
                <w:bCs/>
                <w:sz w:val="22"/>
                <w:szCs w:val="22"/>
              </w:rPr>
            </w:pPr>
            <w:r w:rsidRPr="00655731">
              <w:rPr>
                <w:rFonts w:cs="Arial"/>
                <w:b/>
                <w:bCs/>
                <w:sz w:val="22"/>
                <w:szCs w:val="22"/>
              </w:rPr>
              <w:t>23. Confidencialitat i tractament de dades</w:t>
            </w:r>
          </w:p>
        </w:tc>
      </w:tr>
    </w:tbl>
    <w:p w14:paraId="08AE6F05" w14:textId="77777777" w:rsidR="00F06527" w:rsidRPr="00655731" w:rsidRDefault="00F06527" w:rsidP="00F06527">
      <w:pPr>
        <w:rPr>
          <w:rFonts w:eastAsia="Calibri" w:cs="Arial"/>
          <w:sz w:val="22"/>
          <w:szCs w:val="22"/>
          <w:lang w:eastAsia="en-US"/>
        </w:rPr>
      </w:pPr>
    </w:p>
    <w:p w14:paraId="26E5C89E" w14:textId="77777777" w:rsidR="00F06527" w:rsidRPr="00655731" w:rsidRDefault="00F06527" w:rsidP="00F06527">
      <w:pPr>
        <w:rPr>
          <w:rFonts w:cs="Arial"/>
          <w:b/>
          <w:sz w:val="22"/>
          <w:szCs w:val="22"/>
        </w:rPr>
      </w:pPr>
      <w:r w:rsidRPr="00655731">
        <w:rPr>
          <w:rFonts w:cs="Arial"/>
          <w:b/>
          <w:sz w:val="22"/>
          <w:szCs w:val="22"/>
        </w:rPr>
        <w:t>23.1 Confidencialitat</w:t>
      </w:r>
    </w:p>
    <w:p w14:paraId="584E18E8" w14:textId="77777777" w:rsidR="00F06527" w:rsidRPr="00655731" w:rsidRDefault="00F06527" w:rsidP="00F06527">
      <w:pPr>
        <w:rPr>
          <w:rFonts w:cs="Arial"/>
          <w:sz w:val="22"/>
          <w:szCs w:val="22"/>
        </w:rPr>
      </w:pPr>
    </w:p>
    <w:p w14:paraId="471E6F5F" w14:textId="77777777" w:rsidR="00F06527" w:rsidRPr="00655731" w:rsidRDefault="00F06527" w:rsidP="00F06527">
      <w:pPr>
        <w:rPr>
          <w:rFonts w:cs="Arial"/>
          <w:sz w:val="22"/>
          <w:szCs w:val="22"/>
        </w:rPr>
      </w:pPr>
      <w:r w:rsidRPr="00655731">
        <w:rPr>
          <w:rFonts w:cs="Arial"/>
          <w:sz w:val="22"/>
          <w:szCs w:val="22"/>
        </w:rPr>
        <w:t>L'empresa adjudicatària (com a encarregada del tractament de dades) i el seu personal en compliment dels principis d'integritat i confidencialitat han de tractar les dades personals als quals tinguin accés de manera que garanteixin una seguretat adequada inclosa la protecció contra el tractament no autoritzat o il·lícit i contra la seva pèrdua, destrucció o dany accidental, mitjançant l'aplicació de mesures tècniques o organitzatives apropiades de conformitat amb allò que s'ha fixat en la Llei Orgànica de Protecció de Dades de Caràcter Personal i en el Reglament 2016/679 relatiu a la protecció de les persones físiques pel que fa al tractament de dades personals i a la lliure circulació d'aquestes dades (Reglament general de protecció de dades).</w:t>
      </w:r>
    </w:p>
    <w:p w14:paraId="75A36959" w14:textId="77777777" w:rsidR="00F06527" w:rsidRPr="00655731" w:rsidRDefault="00F06527" w:rsidP="00F06527">
      <w:pPr>
        <w:rPr>
          <w:rFonts w:cs="Arial"/>
          <w:sz w:val="22"/>
          <w:szCs w:val="22"/>
        </w:rPr>
      </w:pPr>
    </w:p>
    <w:p w14:paraId="190D735F" w14:textId="77777777" w:rsidR="00F06527" w:rsidRPr="00655731" w:rsidRDefault="00F06527" w:rsidP="00F06527">
      <w:pPr>
        <w:rPr>
          <w:rFonts w:cs="Arial"/>
          <w:sz w:val="22"/>
          <w:szCs w:val="22"/>
        </w:rPr>
      </w:pPr>
      <w:r w:rsidRPr="00655731">
        <w:rPr>
          <w:rFonts w:cs="Arial"/>
          <w:sz w:val="22"/>
          <w:szCs w:val="22"/>
        </w:rPr>
        <w:t>Aquesta obligació és complementària dels deures de secret professional i subsistirà encara que hagi finalitzat el contracte amb el responsable del tractament de les dades (Ajuntament).</w:t>
      </w:r>
    </w:p>
    <w:p w14:paraId="340FB6B0" w14:textId="77777777" w:rsidR="00F06527" w:rsidRPr="00655731" w:rsidRDefault="00F06527" w:rsidP="00F06527">
      <w:pPr>
        <w:rPr>
          <w:rFonts w:cs="Arial"/>
          <w:sz w:val="22"/>
          <w:szCs w:val="22"/>
        </w:rPr>
      </w:pPr>
    </w:p>
    <w:p w14:paraId="59E05A19" w14:textId="77777777" w:rsidR="00F06527" w:rsidRPr="00655731" w:rsidRDefault="00F06527" w:rsidP="00F06527">
      <w:pPr>
        <w:rPr>
          <w:rFonts w:cs="Arial"/>
          <w:sz w:val="22"/>
          <w:szCs w:val="22"/>
        </w:rPr>
      </w:pPr>
      <w:r w:rsidRPr="00655731">
        <w:rPr>
          <w:rFonts w:cs="Arial"/>
          <w:sz w:val="22"/>
          <w:szCs w:val="22"/>
        </w:rPr>
        <w:t>Per al supòsit que  l'execució del contracte actual requereix el tractament pel contractista de dades personals per compte del responsable del tractament, es farà constar:</w:t>
      </w:r>
    </w:p>
    <w:p w14:paraId="0EED5AF6" w14:textId="77777777" w:rsidR="00F06527" w:rsidRPr="00655731" w:rsidRDefault="00F06527" w:rsidP="00F06527">
      <w:pPr>
        <w:rPr>
          <w:rFonts w:cs="Arial"/>
          <w:sz w:val="22"/>
          <w:szCs w:val="22"/>
        </w:rPr>
      </w:pPr>
    </w:p>
    <w:tbl>
      <w:tblP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left w:w="0" w:type="dxa"/>
          <w:right w:w="0" w:type="dxa"/>
        </w:tblCellMar>
        <w:tblLook w:val="04A0" w:firstRow="1" w:lastRow="0" w:firstColumn="1" w:lastColumn="0" w:noHBand="0" w:noVBand="1"/>
      </w:tblPr>
      <w:tblGrid>
        <w:gridCol w:w="2846"/>
        <w:gridCol w:w="5638"/>
      </w:tblGrid>
      <w:tr w:rsidR="00F06527" w:rsidRPr="00655731" w14:paraId="15A71D9B" w14:textId="77777777" w:rsidTr="00204D37">
        <w:trPr>
          <w:trHeight w:val="561"/>
        </w:trPr>
        <w:tc>
          <w:tcPr>
            <w:tcW w:w="2881"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42C735BB" w14:textId="77777777" w:rsidR="00F06527" w:rsidRPr="00655731" w:rsidRDefault="00F06527" w:rsidP="00204D37">
            <w:pPr>
              <w:ind w:right="-15"/>
              <w:rPr>
                <w:rFonts w:eastAsia="Calibri" w:cs="Arial"/>
                <w:sz w:val="22"/>
                <w:szCs w:val="22"/>
                <w:lang w:eastAsia="en-US"/>
              </w:rPr>
            </w:pPr>
            <w:r w:rsidRPr="00655731">
              <w:rPr>
                <w:rFonts w:cs="Arial"/>
                <w:sz w:val="22"/>
                <w:szCs w:val="22"/>
                <w:lang w:eastAsia="en-US"/>
              </w:rPr>
              <w:t>Finalitat Principal de la Cessió de Dades</w:t>
            </w:r>
          </w:p>
        </w:tc>
        <w:tc>
          <w:tcPr>
            <w:tcW w:w="5764"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tcPr>
          <w:p w14:paraId="6F6520C5" w14:textId="77777777" w:rsidR="00F06527" w:rsidRPr="00655731" w:rsidRDefault="00F06527" w:rsidP="00204D37">
            <w:pPr>
              <w:ind w:right="-15"/>
              <w:rPr>
                <w:rFonts w:eastAsia="Calibri" w:cs="Arial"/>
                <w:sz w:val="22"/>
                <w:szCs w:val="22"/>
                <w:lang w:eastAsia="en-US"/>
              </w:rPr>
            </w:pPr>
          </w:p>
        </w:tc>
      </w:tr>
      <w:tr w:rsidR="00F06527" w:rsidRPr="00655731" w14:paraId="2A608E21" w14:textId="77777777" w:rsidTr="00204D37">
        <w:trPr>
          <w:trHeight w:val="555"/>
        </w:trPr>
        <w:tc>
          <w:tcPr>
            <w:tcW w:w="2881"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4727767C" w14:textId="77777777" w:rsidR="00F06527" w:rsidRPr="00655731" w:rsidRDefault="00F06527" w:rsidP="00204D37">
            <w:pPr>
              <w:ind w:right="-15"/>
              <w:rPr>
                <w:rFonts w:eastAsia="Calibri" w:cs="Arial"/>
                <w:sz w:val="22"/>
                <w:szCs w:val="22"/>
                <w:lang w:eastAsia="en-US"/>
              </w:rPr>
            </w:pPr>
            <w:r w:rsidRPr="00655731">
              <w:rPr>
                <w:rFonts w:cs="Arial"/>
                <w:sz w:val="22"/>
                <w:szCs w:val="22"/>
                <w:lang w:eastAsia="en-US"/>
              </w:rPr>
              <w:t>Obligació del contractista</w:t>
            </w:r>
          </w:p>
        </w:tc>
        <w:tc>
          <w:tcPr>
            <w:tcW w:w="5764"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4FF94F35" w14:textId="77777777" w:rsidR="00F06527" w:rsidRPr="00655731" w:rsidRDefault="00F06527" w:rsidP="00204D37">
            <w:pPr>
              <w:ind w:right="-15"/>
              <w:rPr>
                <w:rFonts w:eastAsia="Calibri" w:cs="Arial"/>
                <w:sz w:val="22"/>
                <w:szCs w:val="22"/>
                <w:lang w:eastAsia="en-US"/>
              </w:rPr>
            </w:pPr>
            <w:r w:rsidRPr="00655731">
              <w:rPr>
                <w:rFonts w:eastAsia="Calibri" w:cs="Arial"/>
                <w:sz w:val="22"/>
                <w:szCs w:val="22"/>
                <w:lang w:eastAsia="en-US"/>
              </w:rPr>
              <w:t>El futur contractista haurà de sotmetre's, en tot cas, a la normativa nacional i de la Unió Europea en matèria de protecció de dades, sense perjudici d'allò que s'ha fixat en l'últim paràgraf de l'apartat 1 de l'article 202 de la Llei 9/2017, de 8 de novembre, de Contractes del Sector Públic, per la qual es traslladen a l'ordenament jurídic espanyol les Directives del Parlament Europeu i del Consell 2014/23/UE i 2014/24/UE, de 26 de febrer de 2014.</w:t>
            </w:r>
          </w:p>
        </w:tc>
      </w:tr>
      <w:tr w:rsidR="00F06527" w:rsidRPr="00655731" w14:paraId="5C257D76" w14:textId="77777777" w:rsidTr="00204D37">
        <w:trPr>
          <w:trHeight w:val="577"/>
        </w:trPr>
        <w:tc>
          <w:tcPr>
            <w:tcW w:w="2881"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553954B7" w14:textId="77777777" w:rsidR="00F06527" w:rsidRPr="00655731" w:rsidRDefault="00F06527" w:rsidP="00204D37">
            <w:pPr>
              <w:ind w:right="-15"/>
              <w:rPr>
                <w:rFonts w:eastAsia="Calibri" w:cs="Arial"/>
                <w:sz w:val="22"/>
                <w:szCs w:val="22"/>
                <w:lang w:eastAsia="en-US"/>
              </w:rPr>
            </w:pPr>
            <w:r w:rsidRPr="00655731">
              <w:rPr>
                <w:rFonts w:cs="Arial"/>
                <w:sz w:val="22"/>
                <w:szCs w:val="22"/>
                <w:lang w:eastAsia="en-US"/>
              </w:rPr>
              <w:t>Ubicació dels servidors</w:t>
            </w:r>
          </w:p>
        </w:tc>
        <w:tc>
          <w:tcPr>
            <w:tcW w:w="5764"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1373CA53" w14:textId="77777777" w:rsidR="00F06527" w:rsidRPr="00655731" w:rsidRDefault="00F06527" w:rsidP="00204D37">
            <w:pPr>
              <w:ind w:right="-15"/>
              <w:rPr>
                <w:rFonts w:eastAsia="Calibri" w:cs="Arial"/>
                <w:sz w:val="22"/>
                <w:szCs w:val="22"/>
                <w:lang w:eastAsia="en-US"/>
              </w:rPr>
            </w:pPr>
            <w:r w:rsidRPr="00655731">
              <w:rPr>
                <w:rFonts w:eastAsia="Calibri" w:cs="Arial"/>
                <w:sz w:val="22"/>
                <w:szCs w:val="22"/>
                <w:lang w:eastAsia="en-US"/>
              </w:rPr>
              <w:t>L'empresa adjudicatària haurà de presentar abans de la formalització del contracte una declaració en la qual posi de manifest on estaran situats els servidors i des d'on es prestaran els serveis associats a aquests</w:t>
            </w:r>
          </w:p>
        </w:tc>
      </w:tr>
      <w:tr w:rsidR="00F06527" w:rsidRPr="00655731" w14:paraId="3B8379A5" w14:textId="77777777" w:rsidTr="00204D37">
        <w:trPr>
          <w:trHeight w:val="543"/>
        </w:trPr>
        <w:tc>
          <w:tcPr>
            <w:tcW w:w="2881"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254AF142" w14:textId="77777777" w:rsidR="00F06527" w:rsidRPr="00655731" w:rsidRDefault="00F06527" w:rsidP="00204D37">
            <w:pPr>
              <w:ind w:right="-15"/>
              <w:rPr>
                <w:rFonts w:eastAsia="Calibri" w:cs="Arial"/>
                <w:sz w:val="22"/>
                <w:szCs w:val="22"/>
                <w:lang w:eastAsia="en-US"/>
              </w:rPr>
            </w:pPr>
            <w:r w:rsidRPr="00655731">
              <w:rPr>
                <w:rFonts w:cs="Arial"/>
                <w:sz w:val="22"/>
                <w:szCs w:val="22"/>
                <w:lang w:eastAsia="en-US"/>
              </w:rPr>
              <w:t>Modificacions a la declaració</w:t>
            </w:r>
          </w:p>
        </w:tc>
        <w:tc>
          <w:tcPr>
            <w:tcW w:w="5764"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47163F34" w14:textId="77777777" w:rsidR="00F06527" w:rsidRPr="00655731" w:rsidRDefault="00F06527" w:rsidP="00204D37">
            <w:pPr>
              <w:ind w:right="-15"/>
              <w:rPr>
                <w:rFonts w:eastAsia="Calibri" w:cs="Arial"/>
                <w:sz w:val="22"/>
                <w:szCs w:val="22"/>
                <w:lang w:eastAsia="en-US"/>
              </w:rPr>
            </w:pPr>
            <w:r w:rsidRPr="00655731">
              <w:rPr>
                <w:rFonts w:eastAsia="Calibri" w:cs="Arial"/>
                <w:sz w:val="22"/>
                <w:szCs w:val="22"/>
                <w:lang w:eastAsia="en-US"/>
              </w:rPr>
              <w:t>El contractista ha de comunicar qualsevol canvi que es produeixi, al llarg de la vida del contracte, de la informació facilitada a la Declaració sobre la ubicació dels servidors</w:t>
            </w:r>
          </w:p>
        </w:tc>
      </w:tr>
      <w:tr w:rsidR="00F06527" w:rsidRPr="00655731" w14:paraId="78DF1421" w14:textId="77777777" w:rsidTr="00204D37">
        <w:trPr>
          <w:trHeight w:val="565"/>
        </w:trPr>
        <w:tc>
          <w:tcPr>
            <w:tcW w:w="2881"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3DDE7AEB" w14:textId="77777777" w:rsidR="00F06527" w:rsidRPr="00655731" w:rsidRDefault="00F06527" w:rsidP="00204D37">
            <w:pPr>
              <w:ind w:right="-15"/>
              <w:rPr>
                <w:rFonts w:eastAsia="Calibri" w:cs="Arial"/>
                <w:sz w:val="22"/>
                <w:szCs w:val="22"/>
                <w:lang w:eastAsia="en-US"/>
              </w:rPr>
            </w:pPr>
            <w:r w:rsidRPr="00655731">
              <w:rPr>
                <w:rFonts w:cs="Arial"/>
                <w:sz w:val="22"/>
                <w:szCs w:val="22"/>
                <w:lang w:eastAsia="en-US"/>
              </w:rPr>
              <w:t>Subcontractació</w:t>
            </w:r>
          </w:p>
        </w:tc>
        <w:tc>
          <w:tcPr>
            <w:tcW w:w="5764"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1B1E6A42" w14:textId="77777777" w:rsidR="00F06527" w:rsidRPr="00655731" w:rsidRDefault="00F06527" w:rsidP="00204D37">
            <w:pPr>
              <w:ind w:right="-15"/>
              <w:rPr>
                <w:rFonts w:eastAsia="Calibri" w:cs="Arial"/>
                <w:sz w:val="22"/>
                <w:szCs w:val="22"/>
                <w:lang w:eastAsia="en-US"/>
              </w:rPr>
            </w:pPr>
            <w:r w:rsidRPr="00655731">
              <w:rPr>
                <w:rFonts w:eastAsia="Calibri" w:cs="Arial"/>
                <w:sz w:val="22"/>
                <w:szCs w:val="22"/>
                <w:lang w:eastAsia="en-US"/>
              </w:rPr>
              <w:t xml:space="preserve">Els licitadors han d'indicar en la seva oferta si tenen previst subcontractar els servidors o els serveis associats a aquests, el nom o el perfil empresarial definit per referència a les condicions de solvència professional </w:t>
            </w:r>
            <w:r w:rsidRPr="00655731">
              <w:rPr>
                <w:rFonts w:eastAsia="Calibri" w:cs="Arial"/>
                <w:sz w:val="22"/>
                <w:szCs w:val="22"/>
                <w:lang w:eastAsia="en-US"/>
              </w:rPr>
              <w:lastRenderedPageBreak/>
              <w:t xml:space="preserve">o tècnica, dels </w:t>
            </w:r>
            <w:proofErr w:type="spellStart"/>
            <w:r w:rsidRPr="00655731">
              <w:rPr>
                <w:rFonts w:eastAsia="Calibri" w:cs="Arial"/>
                <w:sz w:val="22"/>
                <w:szCs w:val="22"/>
                <w:lang w:eastAsia="en-US"/>
              </w:rPr>
              <w:t>subcontractistes</w:t>
            </w:r>
            <w:proofErr w:type="spellEnd"/>
            <w:r w:rsidRPr="00655731">
              <w:rPr>
                <w:rFonts w:eastAsia="Calibri" w:cs="Arial"/>
                <w:sz w:val="22"/>
                <w:szCs w:val="22"/>
                <w:lang w:eastAsia="en-US"/>
              </w:rPr>
              <w:t xml:space="preserve"> als quals s'encomani la seva realització</w:t>
            </w:r>
          </w:p>
        </w:tc>
      </w:tr>
    </w:tbl>
    <w:p w14:paraId="211431FF" w14:textId="77777777" w:rsidR="00F06527" w:rsidRPr="00655731" w:rsidRDefault="00F06527" w:rsidP="00F06527">
      <w:pPr>
        <w:widowControl w:val="0"/>
        <w:ind w:right="-15"/>
        <w:rPr>
          <w:rFonts w:cs="Arial"/>
          <w:sz w:val="22"/>
          <w:szCs w:val="22"/>
        </w:rPr>
      </w:pPr>
    </w:p>
    <w:p w14:paraId="1ECECECB" w14:textId="77777777" w:rsidR="00F06527" w:rsidRPr="00655731" w:rsidRDefault="00F06527" w:rsidP="00F06527">
      <w:pPr>
        <w:rPr>
          <w:rFonts w:cs="Arial"/>
          <w:b/>
          <w:sz w:val="22"/>
          <w:szCs w:val="22"/>
        </w:rPr>
      </w:pPr>
      <w:r w:rsidRPr="00655731">
        <w:rPr>
          <w:rFonts w:cs="Arial"/>
          <w:b/>
          <w:sz w:val="22"/>
          <w:szCs w:val="22"/>
        </w:rPr>
        <w:t>23.2 Tractament de Dades</w:t>
      </w:r>
    </w:p>
    <w:p w14:paraId="7EDFFC56" w14:textId="77777777" w:rsidR="00F06527" w:rsidRPr="00655731" w:rsidRDefault="00F06527" w:rsidP="00F06527">
      <w:pPr>
        <w:rPr>
          <w:rFonts w:cs="Arial"/>
          <w:sz w:val="22"/>
          <w:szCs w:val="22"/>
        </w:rPr>
      </w:pPr>
    </w:p>
    <w:p w14:paraId="71E07117" w14:textId="77777777" w:rsidR="00F06527" w:rsidRPr="00655731" w:rsidRDefault="00F06527" w:rsidP="00F06527">
      <w:pPr>
        <w:rPr>
          <w:rFonts w:cs="Arial"/>
          <w:sz w:val="22"/>
          <w:szCs w:val="22"/>
        </w:rPr>
      </w:pPr>
      <w:r w:rsidRPr="00655731">
        <w:rPr>
          <w:rFonts w:cs="Arial"/>
          <w:sz w:val="22"/>
          <w:szCs w:val="22"/>
        </w:rPr>
        <w:t>En compliment del que es disposa en la Llei Orgànica de Protecció de Dades de Caràcter Personal i en el Reglament general de protecció de dades, els licitadors queden informats de què les dades de caràcter personals que, en el seu cas, siguin recollits a través de la presentació de la seva oferta i altra documentació necessària per procedir a la contractació seran tractats per aquest Ajuntament amb la finalitat de garantir l'adequat manteniment, compliment i control del desenvolupament del contracte.</w:t>
      </w:r>
    </w:p>
    <w:p w14:paraId="4A5F7751" w14:textId="77777777" w:rsidR="00F06527" w:rsidRPr="00655731" w:rsidRDefault="00F06527" w:rsidP="00F06527">
      <w:pPr>
        <w:rPr>
          <w:rFonts w:cs="Arial"/>
          <w:sz w:val="22"/>
          <w:szCs w:val="22"/>
        </w:rPr>
      </w:pPr>
    </w:p>
    <w:tbl>
      <w:tblPr>
        <w:tblW w:w="8592" w:type="dxa"/>
        <w:tblInd w:w="60" w:type="dxa"/>
        <w:tblLayout w:type="fixed"/>
        <w:tblLook w:val="0000" w:firstRow="0" w:lastRow="0" w:firstColumn="0" w:lastColumn="0" w:noHBand="0" w:noVBand="0"/>
      </w:tblPr>
      <w:tblGrid>
        <w:gridCol w:w="8592"/>
      </w:tblGrid>
      <w:tr w:rsidR="00F06527" w:rsidRPr="00655731" w14:paraId="506EA70C" w14:textId="77777777" w:rsidTr="00204D37">
        <w:trPr>
          <w:trHeight w:val="193"/>
        </w:trPr>
        <w:tc>
          <w:tcPr>
            <w:tcW w:w="8592" w:type="dxa"/>
            <w:shd w:val="clear" w:color="auto" w:fill="auto"/>
            <w:vAlign w:val="center"/>
          </w:tcPr>
          <w:p w14:paraId="4B7130EC" w14:textId="77777777" w:rsidR="00F06527" w:rsidRPr="00655731" w:rsidRDefault="00F06527" w:rsidP="00204D37">
            <w:pPr>
              <w:keepNext/>
              <w:keepLines/>
              <w:tabs>
                <w:tab w:val="left" w:pos="0"/>
              </w:tabs>
              <w:outlineLvl w:val="0"/>
              <w:rPr>
                <w:rFonts w:cs="Arial"/>
                <w:b/>
                <w:sz w:val="22"/>
                <w:szCs w:val="22"/>
              </w:rPr>
            </w:pPr>
            <w:r w:rsidRPr="00655731">
              <w:rPr>
                <w:rFonts w:cs="Arial"/>
                <w:b/>
                <w:sz w:val="22"/>
                <w:szCs w:val="22"/>
              </w:rPr>
              <w:t>24. Règim Jurídic del Contracte</w:t>
            </w:r>
          </w:p>
        </w:tc>
      </w:tr>
    </w:tbl>
    <w:p w14:paraId="400B64FB" w14:textId="77777777" w:rsidR="00F06527" w:rsidRPr="00655731" w:rsidRDefault="00F06527" w:rsidP="00F06527">
      <w:pPr>
        <w:widowControl w:val="0"/>
        <w:rPr>
          <w:rFonts w:cs="Arial"/>
          <w:sz w:val="22"/>
          <w:szCs w:val="22"/>
        </w:rPr>
      </w:pPr>
    </w:p>
    <w:p w14:paraId="102DC10F" w14:textId="77777777" w:rsidR="00F06527" w:rsidRPr="00655731" w:rsidRDefault="00F06527" w:rsidP="00F06527">
      <w:pPr>
        <w:rPr>
          <w:rFonts w:cs="Arial"/>
          <w:sz w:val="22"/>
          <w:szCs w:val="22"/>
        </w:rPr>
      </w:pPr>
      <w:r w:rsidRPr="00655731">
        <w:rPr>
          <w:rFonts w:cs="Arial"/>
          <w:sz w:val="22"/>
          <w:szCs w:val="22"/>
        </w:rPr>
        <w:t>Aquest contracte té caràcter privat, la seva preparació i l'adjudicació es regirà per allò que s'ha fixat en aquest Plec, i pel no previst en ell, seran d'aplicació el Text Refós de la Llei Municipal i de Règim Local de Catalunya aprovat per Decret Legislatiu 2/2003, de 28 d'abril, el Reglament del Patrimoni dels Ens Locals de Catalunya aprovat per Decret 336/1988, de 17 d'octubre, la Llei 33/2003, de 3 de novembre, de Patrimoni de les Administracions Públiques; i la Llei 9/2017, de 8 de novembre, de Contractes del Sector Públic, per la qual es traslladen a l'ordenament jurídic espanyol les Directives del Parlament Europeu i del Consell 2014/23/UE i 2014/24/UE, de 26 de febrer de 2014; supletòriament s'aplicaran les restants normes de dret administratiu i, en defecte d'això, les normes de dret privat.</w:t>
      </w:r>
    </w:p>
    <w:p w14:paraId="4654280D" w14:textId="77777777" w:rsidR="00F06527" w:rsidRPr="00655731" w:rsidRDefault="00F06527" w:rsidP="00F06527">
      <w:pPr>
        <w:widowControl w:val="0"/>
        <w:rPr>
          <w:rFonts w:cs="Arial"/>
          <w:sz w:val="22"/>
          <w:szCs w:val="22"/>
        </w:rPr>
      </w:pPr>
    </w:p>
    <w:p w14:paraId="25915F21" w14:textId="77777777" w:rsidR="00F06527" w:rsidRPr="00655731" w:rsidRDefault="00F06527" w:rsidP="00F06527">
      <w:pPr>
        <w:rPr>
          <w:rFonts w:cs="Arial"/>
          <w:sz w:val="22"/>
          <w:szCs w:val="22"/>
        </w:rPr>
      </w:pPr>
      <w:r w:rsidRPr="00655731">
        <w:rPr>
          <w:rFonts w:cs="Arial"/>
          <w:sz w:val="22"/>
          <w:szCs w:val="22"/>
        </w:rPr>
        <w:t>Quant als seus efectes i extinció es regirà per les Normes de Dret privat.</w:t>
      </w:r>
    </w:p>
    <w:p w14:paraId="54FB37C0" w14:textId="77777777" w:rsidR="00F06527" w:rsidRPr="00655731" w:rsidRDefault="00F06527" w:rsidP="00F06527">
      <w:pPr>
        <w:widowControl w:val="0"/>
        <w:rPr>
          <w:rFonts w:cs="Arial"/>
          <w:sz w:val="22"/>
          <w:szCs w:val="22"/>
        </w:rPr>
      </w:pPr>
    </w:p>
    <w:p w14:paraId="44969485" w14:textId="77777777" w:rsidR="00F06527" w:rsidRPr="00655731" w:rsidRDefault="00F06527" w:rsidP="00F06527">
      <w:pPr>
        <w:rPr>
          <w:rFonts w:cs="Arial"/>
          <w:sz w:val="22"/>
          <w:szCs w:val="22"/>
        </w:rPr>
      </w:pPr>
      <w:r w:rsidRPr="00655731">
        <w:rPr>
          <w:rFonts w:cs="Arial"/>
          <w:sz w:val="22"/>
          <w:szCs w:val="22"/>
        </w:rPr>
        <w:t>L'ordre jurisdiccional contenciós-administratiu serà el competent el coneixement de les qüestions que se suscitin en relació amb la preparació i adjudicació d'aquest contracte.</w:t>
      </w:r>
    </w:p>
    <w:p w14:paraId="5FCC8F00" w14:textId="77777777" w:rsidR="00F06527" w:rsidRPr="00655731" w:rsidRDefault="00F06527" w:rsidP="00F06527">
      <w:pPr>
        <w:rPr>
          <w:rFonts w:cs="Arial"/>
          <w:sz w:val="22"/>
          <w:szCs w:val="22"/>
        </w:rPr>
      </w:pPr>
    </w:p>
    <w:p w14:paraId="4596E74A" w14:textId="77777777" w:rsidR="00F06527" w:rsidRPr="00655731" w:rsidRDefault="00F06527" w:rsidP="00F06527">
      <w:pPr>
        <w:ind w:right="51"/>
        <w:rPr>
          <w:rFonts w:cs="Arial"/>
          <w:sz w:val="22"/>
          <w:szCs w:val="22"/>
        </w:rPr>
      </w:pPr>
      <w:r w:rsidRPr="00655731">
        <w:rPr>
          <w:rFonts w:cs="Arial"/>
          <w:sz w:val="22"/>
          <w:szCs w:val="22"/>
        </w:rPr>
        <w:t>L'ordre jurisdiccional civil serà el competent per resoldre les controvèrsies que sorgeixin entre les parts.</w:t>
      </w:r>
    </w:p>
    <w:p w14:paraId="4933D820" w14:textId="77777777" w:rsidR="00F06527" w:rsidRPr="00655731" w:rsidRDefault="00F06527" w:rsidP="00F06527">
      <w:pPr>
        <w:ind w:right="51"/>
        <w:rPr>
          <w:rFonts w:cs="Arial"/>
          <w:sz w:val="22"/>
          <w:szCs w:val="22"/>
        </w:rPr>
      </w:pPr>
    </w:p>
    <w:p w14:paraId="64F72016" w14:textId="77777777" w:rsidR="00F06527" w:rsidRPr="00655731" w:rsidRDefault="00F06527" w:rsidP="00F06527">
      <w:pPr>
        <w:ind w:right="51"/>
        <w:rPr>
          <w:rFonts w:cs="Arial"/>
          <w:sz w:val="22"/>
          <w:szCs w:val="22"/>
        </w:rPr>
      </w:pPr>
    </w:p>
    <w:p w14:paraId="7796CB5F" w14:textId="77777777" w:rsidR="00F06527" w:rsidRPr="00655731" w:rsidRDefault="00F06527" w:rsidP="00F06527">
      <w:pPr>
        <w:widowControl w:val="0"/>
        <w:rPr>
          <w:rFonts w:cs="Arial"/>
          <w:sz w:val="22"/>
          <w:szCs w:val="22"/>
        </w:rPr>
      </w:pPr>
      <w:r w:rsidRPr="00655731">
        <w:rPr>
          <w:rFonts w:cs="Arial"/>
          <w:b/>
          <w:sz w:val="22"/>
          <w:szCs w:val="22"/>
        </w:rPr>
        <w:t>DOCUMENT SIGNAT ELECTRÒNICAMENT</w:t>
      </w:r>
    </w:p>
    <w:p w14:paraId="6F05047A" w14:textId="77777777" w:rsidR="00F06527" w:rsidRPr="00655731" w:rsidRDefault="00F06527" w:rsidP="00F06527">
      <w:pPr>
        <w:rPr>
          <w:rFonts w:eastAsia="Verdana" w:cs="Arial"/>
          <w:b/>
          <w:sz w:val="22"/>
          <w:szCs w:val="22"/>
        </w:rPr>
      </w:pPr>
    </w:p>
    <w:p w14:paraId="2E89BE06" w14:textId="77777777" w:rsidR="00F06527" w:rsidRPr="00655731" w:rsidRDefault="00F06527" w:rsidP="00F06527">
      <w:pPr>
        <w:rPr>
          <w:rFonts w:eastAsia="Verdana" w:cs="Arial"/>
          <w:b/>
          <w:sz w:val="22"/>
          <w:szCs w:val="22"/>
        </w:rPr>
      </w:pPr>
      <w:proofErr w:type="spellStart"/>
      <w:r w:rsidRPr="00655731">
        <w:rPr>
          <w:rFonts w:eastAsia="Verdana" w:cs="Arial"/>
          <w:b/>
          <w:sz w:val="22"/>
          <w:szCs w:val="22"/>
        </w:rPr>
        <w:t>Octàvia</w:t>
      </w:r>
      <w:proofErr w:type="spellEnd"/>
      <w:r w:rsidRPr="00655731">
        <w:rPr>
          <w:rFonts w:eastAsia="Verdana" w:cs="Arial"/>
          <w:b/>
          <w:sz w:val="22"/>
          <w:szCs w:val="22"/>
        </w:rPr>
        <w:t xml:space="preserve">  Raquel Prats Pagà</w:t>
      </w:r>
    </w:p>
    <w:p w14:paraId="754BAFD6" w14:textId="77777777" w:rsidR="00F06527" w:rsidRPr="00655731" w:rsidRDefault="00F06527" w:rsidP="00F06527">
      <w:pPr>
        <w:rPr>
          <w:rFonts w:eastAsia="Verdana" w:cs="Arial"/>
          <w:b/>
          <w:sz w:val="22"/>
          <w:szCs w:val="22"/>
        </w:rPr>
      </w:pPr>
      <w:r w:rsidRPr="00655731">
        <w:rPr>
          <w:rFonts w:eastAsia="Verdana" w:cs="Arial"/>
          <w:b/>
          <w:sz w:val="22"/>
          <w:szCs w:val="22"/>
        </w:rPr>
        <w:t xml:space="preserve">TAG Jurídic de Gestió Interna </w:t>
      </w:r>
    </w:p>
    <w:p w14:paraId="73A5A5C4" w14:textId="77777777" w:rsidR="00F06527" w:rsidRPr="00655731" w:rsidRDefault="00F06527" w:rsidP="00F06527">
      <w:pPr>
        <w:rPr>
          <w:rFonts w:eastAsia="Verdana" w:cs="Arial"/>
          <w:b/>
          <w:sz w:val="22"/>
          <w:szCs w:val="22"/>
        </w:rPr>
      </w:pPr>
    </w:p>
    <w:p w14:paraId="34D54850" w14:textId="77777777" w:rsidR="00F06527" w:rsidRPr="00655731" w:rsidRDefault="00F06527" w:rsidP="00F06527">
      <w:pPr>
        <w:rPr>
          <w:rFonts w:eastAsia="Verdana" w:cs="Arial"/>
          <w:b/>
          <w:sz w:val="22"/>
          <w:szCs w:val="22"/>
        </w:rPr>
      </w:pPr>
      <w:r w:rsidRPr="00655731">
        <w:rPr>
          <w:rFonts w:eastAsia="Verdana" w:cs="Arial"/>
          <w:b/>
          <w:sz w:val="22"/>
          <w:szCs w:val="22"/>
        </w:rPr>
        <w:t>Àrea #DeltebreEficient</w:t>
      </w:r>
    </w:p>
    <w:p w14:paraId="7544057E" w14:textId="77777777" w:rsidR="00F06527" w:rsidRPr="00655731" w:rsidRDefault="00F06527" w:rsidP="00F06527">
      <w:pPr>
        <w:rPr>
          <w:rFonts w:cs="Arial"/>
          <w:sz w:val="22"/>
          <w:szCs w:val="22"/>
          <w:lang w:eastAsia="en-US"/>
        </w:rPr>
      </w:pPr>
      <w:r w:rsidRPr="00655731">
        <w:rPr>
          <w:rFonts w:eastAsia="Verdana" w:cs="Arial"/>
          <w:b/>
          <w:sz w:val="22"/>
          <w:szCs w:val="22"/>
        </w:rPr>
        <w:t>Ajuntament de Deltebre</w:t>
      </w:r>
    </w:p>
    <w:p w14:paraId="4D93AA35" w14:textId="77777777" w:rsidR="00F06527" w:rsidRPr="00655731" w:rsidRDefault="00F06527" w:rsidP="00F06527">
      <w:pPr>
        <w:rPr>
          <w:rFonts w:cs="Arial"/>
          <w:sz w:val="22"/>
          <w:szCs w:val="22"/>
        </w:rPr>
      </w:pPr>
    </w:p>
    <w:p w14:paraId="34F5A1C6" w14:textId="77777777" w:rsidR="00F06527" w:rsidRPr="00655731" w:rsidRDefault="00F06527" w:rsidP="00F06527">
      <w:pPr>
        <w:rPr>
          <w:rFonts w:cs="Arial"/>
          <w:sz w:val="22"/>
          <w:szCs w:val="22"/>
        </w:rPr>
      </w:pPr>
    </w:p>
    <w:p w14:paraId="4E4BFFB2" w14:textId="77777777" w:rsidR="00F06527" w:rsidRPr="00655731" w:rsidRDefault="00F06527" w:rsidP="00F06527">
      <w:pPr>
        <w:rPr>
          <w:rFonts w:cs="Arial"/>
          <w:b/>
          <w:caps/>
          <w:sz w:val="22"/>
          <w:szCs w:val="22"/>
        </w:rPr>
      </w:pPr>
    </w:p>
    <w:p w14:paraId="3EB271A3" w14:textId="77777777" w:rsidR="00604549" w:rsidRPr="00F06527" w:rsidRDefault="00482E8C" w:rsidP="00F06527"/>
    <w:sectPr w:rsidR="00604549" w:rsidRPr="00F06527" w:rsidSect="00AC4F2E">
      <w:headerReference w:type="default" r:id="rId7"/>
      <w:pgSz w:w="11906" w:h="16838"/>
      <w:pgMar w:top="269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4C171" w14:textId="77777777" w:rsidR="00F84F38" w:rsidRDefault="00E929F7">
      <w:r>
        <w:separator/>
      </w:r>
    </w:p>
  </w:endnote>
  <w:endnote w:type="continuationSeparator" w:id="0">
    <w:p w14:paraId="5DEF655E" w14:textId="77777777" w:rsidR="00F84F38" w:rsidRDefault="00E9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FF762" w14:textId="77777777" w:rsidR="00F84F38" w:rsidRDefault="00E929F7">
      <w:r>
        <w:separator/>
      </w:r>
    </w:p>
  </w:footnote>
  <w:footnote w:type="continuationSeparator" w:id="0">
    <w:p w14:paraId="215958AD" w14:textId="77777777" w:rsidR="00F84F38" w:rsidRDefault="00E92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45180" w14:textId="77777777" w:rsidR="000B5FF0" w:rsidRPr="009D15D2" w:rsidRDefault="00E929F7" w:rsidP="006A04E0">
    <w:pPr>
      <w:pStyle w:val="Encabezado"/>
      <w:ind w:left="-142" w:hanging="425"/>
      <w:rPr>
        <w:rFonts w:ascii="Helvetica" w:hAnsi="Helvetica"/>
        <w:sz w:val="22"/>
        <w:szCs w:val="22"/>
      </w:rPr>
    </w:pPr>
    <w:r w:rsidRPr="009D15D2">
      <w:rPr>
        <w:rFonts w:ascii="Helvetica" w:hAnsi="Helvetica"/>
        <w:noProof/>
        <w:sz w:val="22"/>
        <w:szCs w:val="22"/>
        <w:lang w:val="es-ES" w:eastAsia="es-ES"/>
      </w:rPr>
      <w:drawing>
        <wp:inline distT="0" distB="0" distL="0" distR="0" wp14:anchorId="1FD6E6D3" wp14:editId="1261E6F3">
          <wp:extent cx="1476000" cy="961341"/>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lemadocu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000" cy="961341"/>
                  </a:xfrm>
                  <a:prstGeom prst="rect">
                    <a:avLst/>
                  </a:prstGeom>
                </pic:spPr>
              </pic:pic>
            </a:graphicData>
          </a:graphic>
        </wp:inline>
      </w:drawing>
    </w:r>
  </w:p>
  <w:p w14:paraId="73B778C8" w14:textId="2988F71D" w:rsidR="000B5FF0" w:rsidRDefault="00E929F7" w:rsidP="006A04E0">
    <w:pPr>
      <w:pStyle w:val="Encabezado"/>
      <w:ind w:hanging="426"/>
      <w:rPr>
        <w:rFonts w:ascii="Helvetica" w:hAnsi="Helvetica"/>
        <w:b/>
        <w:sz w:val="22"/>
        <w:szCs w:val="22"/>
      </w:rPr>
    </w:pPr>
    <w:r w:rsidRPr="009D15D2">
      <w:rPr>
        <w:rFonts w:ascii="Helvetica" w:hAnsi="Helvetica"/>
        <w:b/>
        <w:sz w:val="22"/>
        <w:szCs w:val="22"/>
      </w:rPr>
      <w:t xml:space="preserve">Àrea </w:t>
    </w:r>
    <w:r>
      <w:rPr>
        <w:rFonts w:ascii="Helvetica" w:hAnsi="Helvetica"/>
        <w:b/>
        <w:sz w:val="22"/>
        <w:szCs w:val="22"/>
      </w:rPr>
      <w:t>#Deltebre</w:t>
    </w:r>
    <w:r w:rsidR="00F06527">
      <w:rPr>
        <w:rFonts w:ascii="Helvetica" w:hAnsi="Helvetica"/>
        <w:b/>
        <w:sz w:val="22"/>
        <w:szCs w:val="22"/>
      </w:rPr>
      <w:t>Eficient</w:t>
    </w:r>
  </w:p>
  <w:p w14:paraId="60A19654" w14:textId="77777777" w:rsidR="000B5FF0" w:rsidRDefault="00482E8C" w:rsidP="006A04E0"/>
  <w:p w14:paraId="3210F027" w14:textId="77777777" w:rsidR="000B5FF0" w:rsidRPr="006A04E0" w:rsidRDefault="00482E8C" w:rsidP="006A04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3B0"/>
    <w:multiLevelType w:val="hybridMultilevel"/>
    <w:tmpl w:val="DA1AD508"/>
    <w:lvl w:ilvl="0" w:tplc="60146CCE">
      <w:start w:val="1"/>
      <w:numFmt w:val="decimal"/>
      <w:lvlText w:val="%1."/>
      <w:lvlJc w:val="left"/>
      <w:pPr>
        <w:ind w:left="720" w:hanging="360"/>
      </w:pPr>
    </w:lvl>
    <w:lvl w:ilvl="1" w:tplc="A2A4F504" w:tentative="1">
      <w:start w:val="1"/>
      <w:numFmt w:val="lowerLetter"/>
      <w:lvlText w:val="%2."/>
      <w:lvlJc w:val="left"/>
      <w:pPr>
        <w:ind w:left="1440" w:hanging="360"/>
      </w:pPr>
    </w:lvl>
    <w:lvl w:ilvl="2" w:tplc="22F45DE2" w:tentative="1">
      <w:start w:val="1"/>
      <w:numFmt w:val="lowerRoman"/>
      <w:lvlText w:val="%3."/>
      <w:lvlJc w:val="right"/>
      <w:pPr>
        <w:ind w:left="2160" w:hanging="180"/>
      </w:pPr>
    </w:lvl>
    <w:lvl w:ilvl="3" w:tplc="103AF682" w:tentative="1">
      <w:start w:val="1"/>
      <w:numFmt w:val="decimal"/>
      <w:lvlText w:val="%4."/>
      <w:lvlJc w:val="left"/>
      <w:pPr>
        <w:ind w:left="2880" w:hanging="360"/>
      </w:pPr>
    </w:lvl>
    <w:lvl w:ilvl="4" w:tplc="75F01A80" w:tentative="1">
      <w:start w:val="1"/>
      <w:numFmt w:val="lowerLetter"/>
      <w:lvlText w:val="%5."/>
      <w:lvlJc w:val="left"/>
      <w:pPr>
        <w:ind w:left="3600" w:hanging="360"/>
      </w:pPr>
    </w:lvl>
    <w:lvl w:ilvl="5" w:tplc="EFFEA1F6" w:tentative="1">
      <w:start w:val="1"/>
      <w:numFmt w:val="lowerRoman"/>
      <w:lvlText w:val="%6."/>
      <w:lvlJc w:val="right"/>
      <w:pPr>
        <w:ind w:left="4320" w:hanging="180"/>
      </w:pPr>
    </w:lvl>
    <w:lvl w:ilvl="6" w:tplc="EB06DB2A" w:tentative="1">
      <w:start w:val="1"/>
      <w:numFmt w:val="decimal"/>
      <w:lvlText w:val="%7."/>
      <w:lvlJc w:val="left"/>
      <w:pPr>
        <w:ind w:left="5040" w:hanging="360"/>
      </w:pPr>
    </w:lvl>
    <w:lvl w:ilvl="7" w:tplc="6BF87B88" w:tentative="1">
      <w:start w:val="1"/>
      <w:numFmt w:val="lowerLetter"/>
      <w:lvlText w:val="%8."/>
      <w:lvlJc w:val="left"/>
      <w:pPr>
        <w:ind w:left="5760" w:hanging="360"/>
      </w:pPr>
    </w:lvl>
    <w:lvl w:ilvl="8" w:tplc="7EDEB286" w:tentative="1">
      <w:start w:val="1"/>
      <w:numFmt w:val="lowerRoman"/>
      <w:lvlText w:val="%9."/>
      <w:lvlJc w:val="right"/>
      <w:pPr>
        <w:ind w:left="6480" w:hanging="180"/>
      </w:pPr>
    </w:lvl>
  </w:abstractNum>
  <w:abstractNum w:abstractNumId="1" w15:restartNumberingAfterBreak="0">
    <w:nsid w:val="04794012"/>
    <w:multiLevelType w:val="hybridMultilevel"/>
    <w:tmpl w:val="E09EC4F0"/>
    <w:lvl w:ilvl="0" w:tplc="54B6584E">
      <w:start w:val="1"/>
      <w:numFmt w:val="bullet"/>
      <w:lvlText w:val=""/>
      <w:lvlJc w:val="left"/>
      <w:pPr>
        <w:ind w:left="720" w:hanging="360"/>
      </w:pPr>
      <w:rPr>
        <w:rFonts w:ascii="Symbol" w:hAnsi="Symbol" w:hint="default"/>
      </w:rPr>
    </w:lvl>
    <w:lvl w:ilvl="1" w:tplc="2B301CB8">
      <w:start w:val="1"/>
      <w:numFmt w:val="bullet"/>
      <w:lvlText w:val="o"/>
      <w:lvlJc w:val="left"/>
      <w:pPr>
        <w:ind w:left="1440" w:hanging="360"/>
      </w:pPr>
      <w:rPr>
        <w:rFonts w:ascii="Courier New" w:hAnsi="Courier New" w:cs="Courier New" w:hint="default"/>
      </w:rPr>
    </w:lvl>
    <w:lvl w:ilvl="2" w:tplc="1FFA067C">
      <w:start w:val="1"/>
      <w:numFmt w:val="bullet"/>
      <w:lvlText w:val=""/>
      <w:lvlJc w:val="left"/>
      <w:pPr>
        <w:ind w:left="2160" w:hanging="360"/>
      </w:pPr>
      <w:rPr>
        <w:rFonts w:ascii="Wingdings" w:hAnsi="Wingdings" w:hint="default"/>
      </w:rPr>
    </w:lvl>
    <w:lvl w:ilvl="3" w:tplc="2EB4F768">
      <w:start w:val="1"/>
      <w:numFmt w:val="bullet"/>
      <w:lvlText w:val=""/>
      <w:lvlJc w:val="left"/>
      <w:pPr>
        <w:ind w:left="2880" w:hanging="360"/>
      </w:pPr>
      <w:rPr>
        <w:rFonts w:ascii="Symbol" w:hAnsi="Symbol" w:hint="default"/>
      </w:rPr>
    </w:lvl>
    <w:lvl w:ilvl="4" w:tplc="0476793A">
      <w:start w:val="1"/>
      <w:numFmt w:val="bullet"/>
      <w:lvlText w:val="o"/>
      <w:lvlJc w:val="left"/>
      <w:pPr>
        <w:ind w:left="3600" w:hanging="360"/>
      </w:pPr>
      <w:rPr>
        <w:rFonts w:ascii="Courier New" w:hAnsi="Courier New" w:cs="Courier New" w:hint="default"/>
      </w:rPr>
    </w:lvl>
    <w:lvl w:ilvl="5" w:tplc="14D80E86">
      <w:start w:val="1"/>
      <w:numFmt w:val="bullet"/>
      <w:lvlText w:val=""/>
      <w:lvlJc w:val="left"/>
      <w:pPr>
        <w:ind w:left="4320" w:hanging="360"/>
      </w:pPr>
      <w:rPr>
        <w:rFonts w:ascii="Wingdings" w:hAnsi="Wingdings" w:hint="default"/>
      </w:rPr>
    </w:lvl>
    <w:lvl w:ilvl="6" w:tplc="99DAC180">
      <w:start w:val="1"/>
      <w:numFmt w:val="bullet"/>
      <w:lvlText w:val=""/>
      <w:lvlJc w:val="left"/>
      <w:pPr>
        <w:ind w:left="5040" w:hanging="360"/>
      </w:pPr>
      <w:rPr>
        <w:rFonts w:ascii="Symbol" w:hAnsi="Symbol" w:hint="default"/>
      </w:rPr>
    </w:lvl>
    <w:lvl w:ilvl="7" w:tplc="D040D34E">
      <w:start w:val="1"/>
      <w:numFmt w:val="bullet"/>
      <w:lvlText w:val="o"/>
      <w:lvlJc w:val="left"/>
      <w:pPr>
        <w:ind w:left="5760" w:hanging="360"/>
      </w:pPr>
      <w:rPr>
        <w:rFonts w:ascii="Courier New" w:hAnsi="Courier New" w:cs="Courier New" w:hint="default"/>
      </w:rPr>
    </w:lvl>
    <w:lvl w:ilvl="8" w:tplc="094C0E9A">
      <w:start w:val="1"/>
      <w:numFmt w:val="bullet"/>
      <w:lvlText w:val=""/>
      <w:lvlJc w:val="left"/>
      <w:pPr>
        <w:ind w:left="6480" w:hanging="360"/>
      </w:pPr>
      <w:rPr>
        <w:rFonts w:ascii="Wingdings" w:hAnsi="Wingdings" w:hint="default"/>
      </w:rPr>
    </w:lvl>
  </w:abstractNum>
  <w:abstractNum w:abstractNumId="2" w15:restartNumberingAfterBreak="0">
    <w:nsid w:val="07673A1E"/>
    <w:multiLevelType w:val="hybridMultilevel"/>
    <w:tmpl w:val="94E83764"/>
    <w:lvl w:ilvl="0" w:tplc="E99A4172">
      <w:start w:val="1"/>
      <w:numFmt w:val="decimal"/>
      <w:lvlText w:val="%1."/>
      <w:lvlJc w:val="left"/>
      <w:pPr>
        <w:ind w:left="720" w:hanging="360"/>
      </w:pPr>
    </w:lvl>
    <w:lvl w:ilvl="1" w:tplc="05BECD7A" w:tentative="1">
      <w:start w:val="1"/>
      <w:numFmt w:val="lowerLetter"/>
      <w:lvlText w:val="%2."/>
      <w:lvlJc w:val="left"/>
      <w:pPr>
        <w:ind w:left="1440" w:hanging="360"/>
      </w:pPr>
    </w:lvl>
    <w:lvl w:ilvl="2" w:tplc="3E547DD0" w:tentative="1">
      <w:start w:val="1"/>
      <w:numFmt w:val="lowerRoman"/>
      <w:lvlText w:val="%3."/>
      <w:lvlJc w:val="right"/>
      <w:pPr>
        <w:ind w:left="2160" w:hanging="180"/>
      </w:pPr>
    </w:lvl>
    <w:lvl w:ilvl="3" w:tplc="320AF39E" w:tentative="1">
      <w:start w:val="1"/>
      <w:numFmt w:val="decimal"/>
      <w:lvlText w:val="%4."/>
      <w:lvlJc w:val="left"/>
      <w:pPr>
        <w:ind w:left="2880" w:hanging="360"/>
      </w:pPr>
    </w:lvl>
    <w:lvl w:ilvl="4" w:tplc="97786CDA" w:tentative="1">
      <w:start w:val="1"/>
      <w:numFmt w:val="lowerLetter"/>
      <w:lvlText w:val="%5."/>
      <w:lvlJc w:val="left"/>
      <w:pPr>
        <w:ind w:left="3600" w:hanging="360"/>
      </w:pPr>
    </w:lvl>
    <w:lvl w:ilvl="5" w:tplc="4E8EF68A" w:tentative="1">
      <w:start w:val="1"/>
      <w:numFmt w:val="lowerRoman"/>
      <w:lvlText w:val="%6."/>
      <w:lvlJc w:val="right"/>
      <w:pPr>
        <w:ind w:left="4320" w:hanging="180"/>
      </w:pPr>
    </w:lvl>
    <w:lvl w:ilvl="6" w:tplc="B964DBD2" w:tentative="1">
      <w:start w:val="1"/>
      <w:numFmt w:val="decimal"/>
      <w:lvlText w:val="%7."/>
      <w:lvlJc w:val="left"/>
      <w:pPr>
        <w:ind w:left="5040" w:hanging="360"/>
      </w:pPr>
    </w:lvl>
    <w:lvl w:ilvl="7" w:tplc="89422DF0" w:tentative="1">
      <w:start w:val="1"/>
      <w:numFmt w:val="lowerLetter"/>
      <w:lvlText w:val="%8."/>
      <w:lvlJc w:val="left"/>
      <w:pPr>
        <w:ind w:left="5760" w:hanging="360"/>
      </w:pPr>
    </w:lvl>
    <w:lvl w:ilvl="8" w:tplc="9F227992" w:tentative="1">
      <w:start w:val="1"/>
      <w:numFmt w:val="lowerRoman"/>
      <w:lvlText w:val="%9."/>
      <w:lvlJc w:val="right"/>
      <w:pPr>
        <w:ind w:left="6480" w:hanging="180"/>
      </w:pPr>
    </w:lvl>
  </w:abstractNum>
  <w:abstractNum w:abstractNumId="3" w15:restartNumberingAfterBreak="0">
    <w:nsid w:val="0CBB03D7"/>
    <w:multiLevelType w:val="hybridMultilevel"/>
    <w:tmpl w:val="210C13C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127C55D7"/>
    <w:multiLevelType w:val="hybridMultilevel"/>
    <w:tmpl w:val="E3A852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95620E8"/>
    <w:multiLevelType w:val="hybridMultilevel"/>
    <w:tmpl w:val="547A392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AC81EA0"/>
    <w:multiLevelType w:val="hybridMultilevel"/>
    <w:tmpl w:val="24289BBC"/>
    <w:lvl w:ilvl="0" w:tplc="48B47918">
      <w:start w:val="1"/>
      <w:numFmt w:val="bullet"/>
      <w:lvlText w:val=""/>
      <w:lvlJc w:val="left"/>
      <w:pPr>
        <w:ind w:left="720" w:hanging="360"/>
      </w:pPr>
      <w:rPr>
        <w:rFonts w:ascii="Symbol" w:hAnsi="Symbol" w:hint="default"/>
      </w:rPr>
    </w:lvl>
    <w:lvl w:ilvl="1" w:tplc="FBD4A4A0">
      <w:start w:val="1"/>
      <w:numFmt w:val="bullet"/>
      <w:lvlText w:val="o"/>
      <w:lvlJc w:val="left"/>
      <w:pPr>
        <w:ind w:left="1440" w:hanging="360"/>
      </w:pPr>
      <w:rPr>
        <w:rFonts w:ascii="Courier New" w:hAnsi="Courier New" w:cs="Courier New" w:hint="default"/>
      </w:rPr>
    </w:lvl>
    <w:lvl w:ilvl="2" w:tplc="3CC84CBC">
      <w:start w:val="1"/>
      <w:numFmt w:val="bullet"/>
      <w:lvlText w:val=""/>
      <w:lvlJc w:val="left"/>
      <w:pPr>
        <w:ind w:left="2160" w:hanging="360"/>
      </w:pPr>
      <w:rPr>
        <w:rFonts w:ascii="Wingdings" w:hAnsi="Wingdings" w:hint="default"/>
      </w:rPr>
    </w:lvl>
    <w:lvl w:ilvl="3" w:tplc="4620A9AE">
      <w:start w:val="1"/>
      <w:numFmt w:val="bullet"/>
      <w:lvlText w:val=""/>
      <w:lvlJc w:val="left"/>
      <w:pPr>
        <w:ind w:left="2880" w:hanging="360"/>
      </w:pPr>
      <w:rPr>
        <w:rFonts w:ascii="Symbol" w:hAnsi="Symbol" w:hint="default"/>
      </w:rPr>
    </w:lvl>
    <w:lvl w:ilvl="4" w:tplc="E3B65B0A">
      <w:start w:val="1"/>
      <w:numFmt w:val="bullet"/>
      <w:lvlText w:val="o"/>
      <w:lvlJc w:val="left"/>
      <w:pPr>
        <w:ind w:left="3600" w:hanging="360"/>
      </w:pPr>
      <w:rPr>
        <w:rFonts w:ascii="Courier New" w:hAnsi="Courier New" w:cs="Courier New" w:hint="default"/>
      </w:rPr>
    </w:lvl>
    <w:lvl w:ilvl="5" w:tplc="F2B6AF46">
      <w:start w:val="1"/>
      <w:numFmt w:val="bullet"/>
      <w:lvlText w:val=""/>
      <w:lvlJc w:val="left"/>
      <w:pPr>
        <w:ind w:left="4320" w:hanging="360"/>
      </w:pPr>
      <w:rPr>
        <w:rFonts w:ascii="Wingdings" w:hAnsi="Wingdings" w:hint="default"/>
      </w:rPr>
    </w:lvl>
    <w:lvl w:ilvl="6" w:tplc="B89A6654">
      <w:start w:val="1"/>
      <w:numFmt w:val="bullet"/>
      <w:lvlText w:val=""/>
      <w:lvlJc w:val="left"/>
      <w:pPr>
        <w:ind w:left="5040" w:hanging="360"/>
      </w:pPr>
      <w:rPr>
        <w:rFonts w:ascii="Symbol" w:hAnsi="Symbol" w:hint="default"/>
      </w:rPr>
    </w:lvl>
    <w:lvl w:ilvl="7" w:tplc="3FD2A580">
      <w:start w:val="1"/>
      <w:numFmt w:val="bullet"/>
      <w:lvlText w:val="o"/>
      <w:lvlJc w:val="left"/>
      <w:pPr>
        <w:ind w:left="5760" w:hanging="360"/>
      </w:pPr>
      <w:rPr>
        <w:rFonts w:ascii="Courier New" w:hAnsi="Courier New" w:cs="Courier New" w:hint="default"/>
      </w:rPr>
    </w:lvl>
    <w:lvl w:ilvl="8" w:tplc="981E4F28">
      <w:start w:val="1"/>
      <w:numFmt w:val="bullet"/>
      <w:lvlText w:val=""/>
      <w:lvlJc w:val="left"/>
      <w:pPr>
        <w:ind w:left="6480" w:hanging="360"/>
      </w:pPr>
      <w:rPr>
        <w:rFonts w:ascii="Wingdings" w:hAnsi="Wingdings" w:hint="default"/>
      </w:rPr>
    </w:lvl>
  </w:abstractNum>
  <w:abstractNum w:abstractNumId="7" w15:restartNumberingAfterBreak="0">
    <w:nsid w:val="1BE72629"/>
    <w:multiLevelType w:val="hybridMultilevel"/>
    <w:tmpl w:val="3BCA0B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797085B"/>
    <w:multiLevelType w:val="hybridMultilevel"/>
    <w:tmpl w:val="8FD4291C"/>
    <w:lvl w:ilvl="0" w:tplc="D172BB42">
      <w:start w:val="1"/>
      <w:numFmt w:val="bullet"/>
      <w:lvlText w:val="-"/>
      <w:lvlJc w:val="left"/>
      <w:pPr>
        <w:ind w:left="720" w:hanging="360"/>
      </w:pPr>
      <w:rPr>
        <w:rFonts w:ascii="Arial" w:eastAsiaTheme="minorHAnsi" w:hAnsi="Arial" w:cs="Arial" w:hint="default"/>
      </w:rPr>
    </w:lvl>
    <w:lvl w:ilvl="1" w:tplc="4C828236" w:tentative="1">
      <w:start w:val="1"/>
      <w:numFmt w:val="bullet"/>
      <w:lvlText w:val="o"/>
      <w:lvlJc w:val="left"/>
      <w:pPr>
        <w:ind w:left="1440" w:hanging="360"/>
      </w:pPr>
      <w:rPr>
        <w:rFonts w:ascii="Courier New" w:hAnsi="Courier New" w:cs="Courier New" w:hint="default"/>
      </w:rPr>
    </w:lvl>
    <w:lvl w:ilvl="2" w:tplc="B65444EA" w:tentative="1">
      <w:start w:val="1"/>
      <w:numFmt w:val="bullet"/>
      <w:lvlText w:val=""/>
      <w:lvlJc w:val="left"/>
      <w:pPr>
        <w:ind w:left="2160" w:hanging="360"/>
      </w:pPr>
      <w:rPr>
        <w:rFonts w:ascii="Wingdings" w:hAnsi="Wingdings" w:hint="default"/>
      </w:rPr>
    </w:lvl>
    <w:lvl w:ilvl="3" w:tplc="11A09132" w:tentative="1">
      <w:start w:val="1"/>
      <w:numFmt w:val="bullet"/>
      <w:lvlText w:val=""/>
      <w:lvlJc w:val="left"/>
      <w:pPr>
        <w:ind w:left="2880" w:hanging="360"/>
      </w:pPr>
      <w:rPr>
        <w:rFonts w:ascii="Symbol" w:hAnsi="Symbol" w:hint="default"/>
      </w:rPr>
    </w:lvl>
    <w:lvl w:ilvl="4" w:tplc="A468B89C" w:tentative="1">
      <w:start w:val="1"/>
      <w:numFmt w:val="bullet"/>
      <w:lvlText w:val="o"/>
      <w:lvlJc w:val="left"/>
      <w:pPr>
        <w:ind w:left="3600" w:hanging="360"/>
      </w:pPr>
      <w:rPr>
        <w:rFonts w:ascii="Courier New" w:hAnsi="Courier New" w:cs="Courier New" w:hint="default"/>
      </w:rPr>
    </w:lvl>
    <w:lvl w:ilvl="5" w:tplc="B4D261A8" w:tentative="1">
      <w:start w:val="1"/>
      <w:numFmt w:val="bullet"/>
      <w:lvlText w:val=""/>
      <w:lvlJc w:val="left"/>
      <w:pPr>
        <w:ind w:left="4320" w:hanging="360"/>
      </w:pPr>
      <w:rPr>
        <w:rFonts w:ascii="Wingdings" w:hAnsi="Wingdings" w:hint="default"/>
      </w:rPr>
    </w:lvl>
    <w:lvl w:ilvl="6" w:tplc="DDF0CE6E" w:tentative="1">
      <w:start w:val="1"/>
      <w:numFmt w:val="bullet"/>
      <w:lvlText w:val=""/>
      <w:lvlJc w:val="left"/>
      <w:pPr>
        <w:ind w:left="5040" w:hanging="360"/>
      </w:pPr>
      <w:rPr>
        <w:rFonts w:ascii="Symbol" w:hAnsi="Symbol" w:hint="default"/>
      </w:rPr>
    </w:lvl>
    <w:lvl w:ilvl="7" w:tplc="EA5682CA" w:tentative="1">
      <w:start w:val="1"/>
      <w:numFmt w:val="bullet"/>
      <w:lvlText w:val="o"/>
      <w:lvlJc w:val="left"/>
      <w:pPr>
        <w:ind w:left="5760" w:hanging="360"/>
      </w:pPr>
      <w:rPr>
        <w:rFonts w:ascii="Courier New" w:hAnsi="Courier New" w:cs="Courier New" w:hint="default"/>
      </w:rPr>
    </w:lvl>
    <w:lvl w:ilvl="8" w:tplc="27D8D3A8" w:tentative="1">
      <w:start w:val="1"/>
      <w:numFmt w:val="bullet"/>
      <w:lvlText w:val=""/>
      <w:lvlJc w:val="left"/>
      <w:pPr>
        <w:ind w:left="6480" w:hanging="360"/>
      </w:pPr>
      <w:rPr>
        <w:rFonts w:ascii="Wingdings" w:hAnsi="Wingdings" w:hint="default"/>
      </w:rPr>
    </w:lvl>
  </w:abstractNum>
  <w:abstractNum w:abstractNumId="9" w15:restartNumberingAfterBreak="0">
    <w:nsid w:val="28E93CE5"/>
    <w:multiLevelType w:val="hybridMultilevel"/>
    <w:tmpl w:val="E17861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2C9A54B5"/>
    <w:multiLevelType w:val="hybridMultilevel"/>
    <w:tmpl w:val="C61EFD6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2FCD183C"/>
    <w:multiLevelType w:val="hybridMultilevel"/>
    <w:tmpl w:val="B658E212"/>
    <w:lvl w:ilvl="0" w:tplc="6114C6D8">
      <w:start w:val="1"/>
      <w:numFmt w:val="bullet"/>
      <w:lvlText w:val=""/>
      <w:lvlJc w:val="left"/>
      <w:pPr>
        <w:ind w:left="720" w:hanging="360"/>
      </w:pPr>
      <w:rPr>
        <w:rFonts w:ascii="Symbol" w:hAnsi="Symbol" w:hint="default"/>
      </w:rPr>
    </w:lvl>
    <w:lvl w:ilvl="1" w:tplc="D94A9CB2">
      <w:start w:val="1"/>
      <w:numFmt w:val="bullet"/>
      <w:lvlText w:val="o"/>
      <w:lvlJc w:val="left"/>
      <w:pPr>
        <w:ind w:left="1440" w:hanging="360"/>
      </w:pPr>
      <w:rPr>
        <w:rFonts w:ascii="Courier New" w:hAnsi="Courier New" w:cs="Courier New" w:hint="default"/>
      </w:rPr>
    </w:lvl>
    <w:lvl w:ilvl="2" w:tplc="0602DE9E">
      <w:start w:val="1"/>
      <w:numFmt w:val="bullet"/>
      <w:lvlText w:val=""/>
      <w:lvlJc w:val="left"/>
      <w:pPr>
        <w:ind w:left="2160" w:hanging="360"/>
      </w:pPr>
      <w:rPr>
        <w:rFonts w:ascii="Wingdings" w:hAnsi="Wingdings" w:hint="default"/>
      </w:rPr>
    </w:lvl>
    <w:lvl w:ilvl="3" w:tplc="0D2A4B0A">
      <w:start w:val="1"/>
      <w:numFmt w:val="bullet"/>
      <w:lvlText w:val=""/>
      <w:lvlJc w:val="left"/>
      <w:pPr>
        <w:ind w:left="2880" w:hanging="360"/>
      </w:pPr>
      <w:rPr>
        <w:rFonts w:ascii="Symbol" w:hAnsi="Symbol" w:hint="default"/>
      </w:rPr>
    </w:lvl>
    <w:lvl w:ilvl="4" w:tplc="381E6128">
      <w:start w:val="1"/>
      <w:numFmt w:val="bullet"/>
      <w:lvlText w:val="o"/>
      <w:lvlJc w:val="left"/>
      <w:pPr>
        <w:ind w:left="3600" w:hanging="360"/>
      </w:pPr>
      <w:rPr>
        <w:rFonts w:ascii="Courier New" w:hAnsi="Courier New" w:cs="Courier New" w:hint="default"/>
      </w:rPr>
    </w:lvl>
    <w:lvl w:ilvl="5" w:tplc="A25ACDA4">
      <w:start w:val="1"/>
      <w:numFmt w:val="bullet"/>
      <w:lvlText w:val=""/>
      <w:lvlJc w:val="left"/>
      <w:pPr>
        <w:ind w:left="4320" w:hanging="360"/>
      </w:pPr>
      <w:rPr>
        <w:rFonts w:ascii="Wingdings" w:hAnsi="Wingdings" w:hint="default"/>
      </w:rPr>
    </w:lvl>
    <w:lvl w:ilvl="6" w:tplc="A072CAD2">
      <w:start w:val="1"/>
      <w:numFmt w:val="bullet"/>
      <w:lvlText w:val=""/>
      <w:lvlJc w:val="left"/>
      <w:pPr>
        <w:ind w:left="5040" w:hanging="360"/>
      </w:pPr>
      <w:rPr>
        <w:rFonts w:ascii="Symbol" w:hAnsi="Symbol" w:hint="default"/>
      </w:rPr>
    </w:lvl>
    <w:lvl w:ilvl="7" w:tplc="6C4C3F76">
      <w:start w:val="1"/>
      <w:numFmt w:val="bullet"/>
      <w:lvlText w:val="o"/>
      <w:lvlJc w:val="left"/>
      <w:pPr>
        <w:ind w:left="5760" w:hanging="360"/>
      </w:pPr>
      <w:rPr>
        <w:rFonts w:ascii="Courier New" w:hAnsi="Courier New" w:cs="Courier New" w:hint="default"/>
      </w:rPr>
    </w:lvl>
    <w:lvl w:ilvl="8" w:tplc="EE527692">
      <w:start w:val="1"/>
      <w:numFmt w:val="bullet"/>
      <w:lvlText w:val=""/>
      <w:lvlJc w:val="left"/>
      <w:pPr>
        <w:ind w:left="6480" w:hanging="360"/>
      </w:pPr>
      <w:rPr>
        <w:rFonts w:ascii="Wingdings" w:hAnsi="Wingdings" w:hint="default"/>
      </w:rPr>
    </w:lvl>
  </w:abstractNum>
  <w:abstractNum w:abstractNumId="12" w15:restartNumberingAfterBreak="0">
    <w:nsid w:val="30852C47"/>
    <w:multiLevelType w:val="hybridMultilevel"/>
    <w:tmpl w:val="826CF9AC"/>
    <w:lvl w:ilvl="0" w:tplc="1E7A92BC">
      <w:start w:val="1"/>
      <w:numFmt w:val="decimal"/>
      <w:lvlText w:val="%1."/>
      <w:lvlJc w:val="left"/>
      <w:pPr>
        <w:ind w:left="720" w:hanging="360"/>
      </w:pPr>
    </w:lvl>
    <w:lvl w:ilvl="1" w:tplc="A550849C" w:tentative="1">
      <w:start w:val="1"/>
      <w:numFmt w:val="lowerLetter"/>
      <w:lvlText w:val="%2."/>
      <w:lvlJc w:val="left"/>
      <w:pPr>
        <w:ind w:left="1440" w:hanging="360"/>
      </w:pPr>
    </w:lvl>
    <w:lvl w:ilvl="2" w:tplc="EFD43206" w:tentative="1">
      <w:start w:val="1"/>
      <w:numFmt w:val="lowerRoman"/>
      <w:lvlText w:val="%3."/>
      <w:lvlJc w:val="right"/>
      <w:pPr>
        <w:ind w:left="2160" w:hanging="180"/>
      </w:pPr>
    </w:lvl>
    <w:lvl w:ilvl="3" w:tplc="9BE4EC1A" w:tentative="1">
      <w:start w:val="1"/>
      <w:numFmt w:val="decimal"/>
      <w:lvlText w:val="%4."/>
      <w:lvlJc w:val="left"/>
      <w:pPr>
        <w:ind w:left="2880" w:hanging="360"/>
      </w:pPr>
    </w:lvl>
    <w:lvl w:ilvl="4" w:tplc="61D45F54" w:tentative="1">
      <w:start w:val="1"/>
      <w:numFmt w:val="lowerLetter"/>
      <w:lvlText w:val="%5."/>
      <w:lvlJc w:val="left"/>
      <w:pPr>
        <w:ind w:left="3600" w:hanging="360"/>
      </w:pPr>
    </w:lvl>
    <w:lvl w:ilvl="5" w:tplc="B840DE02" w:tentative="1">
      <w:start w:val="1"/>
      <w:numFmt w:val="lowerRoman"/>
      <w:lvlText w:val="%6."/>
      <w:lvlJc w:val="right"/>
      <w:pPr>
        <w:ind w:left="4320" w:hanging="180"/>
      </w:pPr>
    </w:lvl>
    <w:lvl w:ilvl="6" w:tplc="725239CA" w:tentative="1">
      <w:start w:val="1"/>
      <w:numFmt w:val="decimal"/>
      <w:lvlText w:val="%7."/>
      <w:lvlJc w:val="left"/>
      <w:pPr>
        <w:ind w:left="5040" w:hanging="360"/>
      </w:pPr>
    </w:lvl>
    <w:lvl w:ilvl="7" w:tplc="7D7097F0" w:tentative="1">
      <w:start w:val="1"/>
      <w:numFmt w:val="lowerLetter"/>
      <w:lvlText w:val="%8."/>
      <w:lvlJc w:val="left"/>
      <w:pPr>
        <w:ind w:left="5760" w:hanging="360"/>
      </w:pPr>
    </w:lvl>
    <w:lvl w:ilvl="8" w:tplc="3662AB58" w:tentative="1">
      <w:start w:val="1"/>
      <w:numFmt w:val="lowerRoman"/>
      <w:lvlText w:val="%9."/>
      <w:lvlJc w:val="right"/>
      <w:pPr>
        <w:ind w:left="6480" w:hanging="180"/>
      </w:pPr>
    </w:lvl>
  </w:abstractNum>
  <w:abstractNum w:abstractNumId="13" w15:restartNumberingAfterBreak="0">
    <w:nsid w:val="34CF1C45"/>
    <w:multiLevelType w:val="hybridMultilevel"/>
    <w:tmpl w:val="54D49E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38B5260D"/>
    <w:multiLevelType w:val="hybridMultilevel"/>
    <w:tmpl w:val="F74850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394A0AFE"/>
    <w:multiLevelType w:val="hybridMultilevel"/>
    <w:tmpl w:val="D00A9BF6"/>
    <w:lvl w:ilvl="0" w:tplc="0C0A000D">
      <w:start w:val="1"/>
      <w:numFmt w:val="bullet"/>
      <w:lvlText w:val=""/>
      <w:lvlJc w:val="left"/>
      <w:pPr>
        <w:ind w:left="644" w:hanging="360"/>
      </w:pPr>
      <w:rPr>
        <w:rFonts w:ascii="Wingdings" w:hAnsi="Wingdings" w:hint="default"/>
      </w:rPr>
    </w:lvl>
    <w:lvl w:ilvl="1" w:tplc="0C0A0003">
      <w:start w:val="1"/>
      <w:numFmt w:val="bullet"/>
      <w:lvlText w:val="o"/>
      <w:lvlJc w:val="left"/>
      <w:pPr>
        <w:ind w:left="1364" w:hanging="360"/>
      </w:pPr>
      <w:rPr>
        <w:rFonts w:ascii="Courier New" w:hAnsi="Courier New" w:cs="Courier New" w:hint="default"/>
      </w:rPr>
    </w:lvl>
    <w:lvl w:ilvl="2" w:tplc="0C0A0005">
      <w:start w:val="1"/>
      <w:numFmt w:val="bullet"/>
      <w:lvlText w:val=""/>
      <w:lvlJc w:val="left"/>
      <w:pPr>
        <w:ind w:left="2084" w:hanging="360"/>
      </w:pPr>
      <w:rPr>
        <w:rFonts w:ascii="Wingdings" w:hAnsi="Wingdings" w:hint="default"/>
      </w:rPr>
    </w:lvl>
    <w:lvl w:ilvl="3" w:tplc="0C0A0001">
      <w:start w:val="1"/>
      <w:numFmt w:val="bullet"/>
      <w:lvlText w:val=""/>
      <w:lvlJc w:val="left"/>
      <w:pPr>
        <w:ind w:left="2804" w:hanging="360"/>
      </w:pPr>
      <w:rPr>
        <w:rFonts w:ascii="Symbol" w:hAnsi="Symbol" w:hint="default"/>
      </w:rPr>
    </w:lvl>
    <w:lvl w:ilvl="4" w:tplc="0C0A0003">
      <w:start w:val="1"/>
      <w:numFmt w:val="bullet"/>
      <w:lvlText w:val="o"/>
      <w:lvlJc w:val="left"/>
      <w:pPr>
        <w:ind w:left="3524" w:hanging="360"/>
      </w:pPr>
      <w:rPr>
        <w:rFonts w:ascii="Courier New" w:hAnsi="Courier New" w:cs="Courier New" w:hint="default"/>
      </w:rPr>
    </w:lvl>
    <w:lvl w:ilvl="5" w:tplc="0C0A0005">
      <w:start w:val="1"/>
      <w:numFmt w:val="bullet"/>
      <w:lvlText w:val=""/>
      <w:lvlJc w:val="left"/>
      <w:pPr>
        <w:ind w:left="4244" w:hanging="360"/>
      </w:pPr>
      <w:rPr>
        <w:rFonts w:ascii="Wingdings" w:hAnsi="Wingdings" w:hint="default"/>
      </w:rPr>
    </w:lvl>
    <w:lvl w:ilvl="6" w:tplc="0C0A0001">
      <w:start w:val="1"/>
      <w:numFmt w:val="bullet"/>
      <w:lvlText w:val=""/>
      <w:lvlJc w:val="left"/>
      <w:pPr>
        <w:ind w:left="4964" w:hanging="360"/>
      </w:pPr>
      <w:rPr>
        <w:rFonts w:ascii="Symbol" w:hAnsi="Symbol" w:hint="default"/>
      </w:rPr>
    </w:lvl>
    <w:lvl w:ilvl="7" w:tplc="0C0A0003">
      <w:start w:val="1"/>
      <w:numFmt w:val="bullet"/>
      <w:lvlText w:val="o"/>
      <w:lvlJc w:val="left"/>
      <w:pPr>
        <w:ind w:left="5684" w:hanging="360"/>
      </w:pPr>
      <w:rPr>
        <w:rFonts w:ascii="Courier New" w:hAnsi="Courier New" w:cs="Courier New" w:hint="default"/>
      </w:rPr>
    </w:lvl>
    <w:lvl w:ilvl="8" w:tplc="0C0A0005">
      <w:start w:val="1"/>
      <w:numFmt w:val="bullet"/>
      <w:lvlText w:val=""/>
      <w:lvlJc w:val="left"/>
      <w:pPr>
        <w:ind w:left="6404" w:hanging="360"/>
      </w:pPr>
      <w:rPr>
        <w:rFonts w:ascii="Wingdings" w:hAnsi="Wingdings" w:hint="default"/>
      </w:rPr>
    </w:lvl>
  </w:abstractNum>
  <w:abstractNum w:abstractNumId="16" w15:restartNumberingAfterBreak="0">
    <w:nsid w:val="39E95B1B"/>
    <w:multiLevelType w:val="hybridMultilevel"/>
    <w:tmpl w:val="BB84561A"/>
    <w:lvl w:ilvl="0" w:tplc="9354900E">
      <w:start w:val="1"/>
      <w:numFmt w:val="decimal"/>
      <w:lvlText w:val="%1."/>
      <w:lvlJc w:val="left"/>
      <w:pPr>
        <w:ind w:left="720" w:hanging="360"/>
      </w:pPr>
      <w:rPr>
        <w:b/>
        <w:sz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42DD48EC"/>
    <w:multiLevelType w:val="hybridMultilevel"/>
    <w:tmpl w:val="C2A0EA68"/>
    <w:lvl w:ilvl="0" w:tplc="48B2503E">
      <w:start w:val="6"/>
      <w:numFmt w:val="bullet"/>
      <w:lvlText w:val="-"/>
      <w:lvlJc w:val="left"/>
      <w:pPr>
        <w:ind w:left="1056" w:hanging="360"/>
      </w:pPr>
      <w:rPr>
        <w:rFonts w:ascii="Arial" w:eastAsia="Times New Roman" w:hAnsi="Arial" w:cs="Arial" w:hint="default"/>
      </w:rPr>
    </w:lvl>
    <w:lvl w:ilvl="1" w:tplc="0C0A0003" w:tentative="1">
      <w:start w:val="1"/>
      <w:numFmt w:val="bullet"/>
      <w:lvlText w:val="o"/>
      <w:lvlJc w:val="left"/>
      <w:pPr>
        <w:ind w:left="1776" w:hanging="360"/>
      </w:pPr>
      <w:rPr>
        <w:rFonts w:ascii="Courier New" w:hAnsi="Courier New" w:cs="Courier New" w:hint="default"/>
      </w:rPr>
    </w:lvl>
    <w:lvl w:ilvl="2" w:tplc="0C0A0005" w:tentative="1">
      <w:start w:val="1"/>
      <w:numFmt w:val="bullet"/>
      <w:lvlText w:val=""/>
      <w:lvlJc w:val="left"/>
      <w:pPr>
        <w:ind w:left="2496" w:hanging="360"/>
      </w:pPr>
      <w:rPr>
        <w:rFonts w:ascii="Wingdings" w:hAnsi="Wingdings" w:hint="default"/>
      </w:rPr>
    </w:lvl>
    <w:lvl w:ilvl="3" w:tplc="0C0A0001" w:tentative="1">
      <w:start w:val="1"/>
      <w:numFmt w:val="bullet"/>
      <w:lvlText w:val=""/>
      <w:lvlJc w:val="left"/>
      <w:pPr>
        <w:ind w:left="3216" w:hanging="360"/>
      </w:pPr>
      <w:rPr>
        <w:rFonts w:ascii="Symbol" w:hAnsi="Symbol" w:hint="default"/>
      </w:rPr>
    </w:lvl>
    <w:lvl w:ilvl="4" w:tplc="0C0A0003" w:tentative="1">
      <w:start w:val="1"/>
      <w:numFmt w:val="bullet"/>
      <w:lvlText w:val="o"/>
      <w:lvlJc w:val="left"/>
      <w:pPr>
        <w:ind w:left="3936" w:hanging="360"/>
      </w:pPr>
      <w:rPr>
        <w:rFonts w:ascii="Courier New" w:hAnsi="Courier New" w:cs="Courier New" w:hint="default"/>
      </w:rPr>
    </w:lvl>
    <w:lvl w:ilvl="5" w:tplc="0C0A0005" w:tentative="1">
      <w:start w:val="1"/>
      <w:numFmt w:val="bullet"/>
      <w:lvlText w:val=""/>
      <w:lvlJc w:val="left"/>
      <w:pPr>
        <w:ind w:left="4656" w:hanging="360"/>
      </w:pPr>
      <w:rPr>
        <w:rFonts w:ascii="Wingdings" w:hAnsi="Wingdings" w:hint="default"/>
      </w:rPr>
    </w:lvl>
    <w:lvl w:ilvl="6" w:tplc="0C0A0001" w:tentative="1">
      <w:start w:val="1"/>
      <w:numFmt w:val="bullet"/>
      <w:lvlText w:val=""/>
      <w:lvlJc w:val="left"/>
      <w:pPr>
        <w:ind w:left="5376" w:hanging="360"/>
      </w:pPr>
      <w:rPr>
        <w:rFonts w:ascii="Symbol" w:hAnsi="Symbol" w:hint="default"/>
      </w:rPr>
    </w:lvl>
    <w:lvl w:ilvl="7" w:tplc="0C0A0003" w:tentative="1">
      <w:start w:val="1"/>
      <w:numFmt w:val="bullet"/>
      <w:lvlText w:val="o"/>
      <w:lvlJc w:val="left"/>
      <w:pPr>
        <w:ind w:left="6096" w:hanging="360"/>
      </w:pPr>
      <w:rPr>
        <w:rFonts w:ascii="Courier New" w:hAnsi="Courier New" w:cs="Courier New" w:hint="default"/>
      </w:rPr>
    </w:lvl>
    <w:lvl w:ilvl="8" w:tplc="0C0A0005" w:tentative="1">
      <w:start w:val="1"/>
      <w:numFmt w:val="bullet"/>
      <w:lvlText w:val=""/>
      <w:lvlJc w:val="left"/>
      <w:pPr>
        <w:ind w:left="6816" w:hanging="360"/>
      </w:pPr>
      <w:rPr>
        <w:rFonts w:ascii="Wingdings" w:hAnsi="Wingdings" w:hint="default"/>
      </w:rPr>
    </w:lvl>
  </w:abstractNum>
  <w:abstractNum w:abstractNumId="18" w15:restartNumberingAfterBreak="0">
    <w:nsid w:val="430A0612"/>
    <w:multiLevelType w:val="hybridMultilevel"/>
    <w:tmpl w:val="047083A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4B0008A5"/>
    <w:multiLevelType w:val="hybridMultilevel"/>
    <w:tmpl w:val="8856D85E"/>
    <w:lvl w:ilvl="0" w:tplc="9BF445B2">
      <w:start w:val="1"/>
      <w:numFmt w:val="bullet"/>
      <w:lvlText w:val="-"/>
      <w:lvlJc w:val="left"/>
      <w:pPr>
        <w:ind w:left="720" w:hanging="360"/>
      </w:pPr>
      <w:rPr>
        <w:rFonts w:ascii="Arial" w:eastAsiaTheme="minorHAnsi" w:hAnsi="Arial" w:cs="Arial" w:hint="default"/>
      </w:rPr>
    </w:lvl>
    <w:lvl w:ilvl="1" w:tplc="0BFC34C6">
      <w:start w:val="1"/>
      <w:numFmt w:val="bullet"/>
      <w:lvlText w:val="o"/>
      <w:lvlJc w:val="left"/>
      <w:pPr>
        <w:ind w:left="1440" w:hanging="360"/>
      </w:pPr>
      <w:rPr>
        <w:rFonts w:ascii="Courier New" w:hAnsi="Courier New" w:cs="Courier New" w:hint="default"/>
      </w:rPr>
    </w:lvl>
    <w:lvl w:ilvl="2" w:tplc="F9CA7B9C">
      <w:start w:val="1"/>
      <w:numFmt w:val="bullet"/>
      <w:lvlText w:val=""/>
      <w:lvlJc w:val="left"/>
      <w:pPr>
        <w:ind w:left="2160" w:hanging="360"/>
      </w:pPr>
      <w:rPr>
        <w:rFonts w:ascii="Wingdings" w:hAnsi="Wingdings" w:hint="default"/>
      </w:rPr>
    </w:lvl>
    <w:lvl w:ilvl="3" w:tplc="6D385FA0">
      <w:start w:val="1"/>
      <w:numFmt w:val="bullet"/>
      <w:lvlText w:val=""/>
      <w:lvlJc w:val="left"/>
      <w:pPr>
        <w:ind w:left="2880" w:hanging="360"/>
      </w:pPr>
      <w:rPr>
        <w:rFonts w:ascii="Symbol" w:hAnsi="Symbol" w:hint="default"/>
      </w:rPr>
    </w:lvl>
    <w:lvl w:ilvl="4" w:tplc="DED89AB2">
      <w:start w:val="1"/>
      <w:numFmt w:val="bullet"/>
      <w:lvlText w:val="o"/>
      <w:lvlJc w:val="left"/>
      <w:pPr>
        <w:ind w:left="3600" w:hanging="360"/>
      </w:pPr>
      <w:rPr>
        <w:rFonts w:ascii="Courier New" w:hAnsi="Courier New" w:cs="Courier New" w:hint="default"/>
      </w:rPr>
    </w:lvl>
    <w:lvl w:ilvl="5" w:tplc="456EDA9C">
      <w:start w:val="1"/>
      <w:numFmt w:val="bullet"/>
      <w:lvlText w:val=""/>
      <w:lvlJc w:val="left"/>
      <w:pPr>
        <w:ind w:left="4320" w:hanging="360"/>
      </w:pPr>
      <w:rPr>
        <w:rFonts w:ascii="Wingdings" w:hAnsi="Wingdings" w:hint="default"/>
      </w:rPr>
    </w:lvl>
    <w:lvl w:ilvl="6" w:tplc="3C34F2AC">
      <w:start w:val="1"/>
      <w:numFmt w:val="bullet"/>
      <w:lvlText w:val=""/>
      <w:lvlJc w:val="left"/>
      <w:pPr>
        <w:ind w:left="5040" w:hanging="360"/>
      </w:pPr>
      <w:rPr>
        <w:rFonts w:ascii="Symbol" w:hAnsi="Symbol" w:hint="default"/>
      </w:rPr>
    </w:lvl>
    <w:lvl w:ilvl="7" w:tplc="7B00358E">
      <w:start w:val="1"/>
      <w:numFmt w:val="bullet"/>
      <w:lvlText w:val="o"/>
      <w:lvlJc w:val="left"/>
      <w:pPr>
        <w:ind w:left="5760" w:hanging="360"/>
      </w:pPr>
      <w:rPr>
        <w:rFonts w:ascii="Courier New" w:hAnsi="Courier New" w:cs="Courier New" w:hint="default"/>
      </w:rPr>
    </w:lvl>
    <w:lvl w:ilvl="8" w:tplc="072EDA26">
      <w:start w:val="1"/>
      <w:numFmt w:val="bullet"/>
      <w:lvlText w:val=""/>
      <w:lvlJc w:val="left"/>
      <w:pPr>
        <w:ind w:left="6480" w:hanging="360"/>
      </w:pPr>
      <w:rPr>
        <w:rFonts w:ascii="Wingdings" w:hAnsi="Wingdings" w:hint="default"/>
      </w:rPr>
    </w:lvl>
  </w:abstractNum>
  <w:abstractNum w:abstractNumId="20" w15:restartNumberingAfterBreak="0">
    <w:nsid w:val="5CDB0E68"/>
    <w:multiLevelType w:val="hybridMultilevel"/>
    <w:tmpl w:val="B7AA8B8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5E355082"/>
    <w:multiLevelType w:val="hybridMultilevel"/>
    <w:tmpl w:val="0C8216A2"/>
    <w:lvl w:ilvl="0" w:tplc="4566BEEE">
      <w:start w:val="1"/>
      <w:numFmt w:val="bullet"/>
      <w:lvlText w:val=""/>
      <w:lvlJc w:val="left"/>
      <w:pPr>
        <w:ind w:left="720" w:hanging="360"/>
      </w:pPr>
      <w:rPr>
        <w:rFonts w:ascii="Symbol" w:hAnsi="Symbol" w:hint="default"/>
      </w:rPr>
    </w:lvl>
    <w:lvl w:ilvl="1" w:tplc="5C60390A">
      <w:start w:val="1"/>
      <w:numFmt w:val="bullet"/>
      <w:lvlText w:val="o"/>
      <w:lvlJc w:val="left"/>
      <w:pPr>
        <w:ind w:left="1440" w:hanging="360"/>
      </w:pPr>
      <w:rPr>
        <w:rFonts w:ascii="Courier New" w:hAnsi="Courier New" w:cs="Courier New" w:hint="default"/>
      </w:rPr>
    </w:lvl>
    <w:lvl w:ilvl="2" w:tplc="824E70F8">
      <w:start w:val="1"/>
      <w:numFmt w:val="bullet"/>
      <w:lvlText w:val=""/>
      <w:lvlJc w:val="left"/>
      <w:pPr>
        <w:ind w:left="2160" w:hanging="360"/>
      </w:pPr>
      <w:rPr>
        <w:rFonts w:ascii="Wingdings" w:hAnsi="Wingdings" w:hint="default"/>
      </w:rPr>
    </w:lvl>
    <w:lvl w:ilvl="3" w:tplc="647431E0">
      <w:start w:val="1"/>
      <w:numFmt w:val="bullet"/>
      <w:lvlText w:val=""/>
      <w:lvlJc w:val="left"/>
      <w:pPr>
        <w:ind w:left="2880" w:hanging="360"/>
      </w:pPr>
      <w:rPr>
        <w:rFonts w:ascii="Symbol" w:hAnsi="Symbol" w:hint="default"/>
      </w:rPr>
    </w:lvl>
    <w:lvl w:ilvl="4" w:tplc="BF942E32">
      <w:start w:val="1"/>
      <w:numFmt w:val="bullet"/>
      <w:lvlText w:val="o"/>
      <w:lvlJc w:val="left"/>
      <w:pPr>
        <w:ind w:left="3600" w:hanging="360"/>
      </w:pPr>
      <w:rPr>
        <w:rFonts w:ascii="Courier New" w:hAnsi="Courier New" w:cs="Courier New" w:hint="default"/>
      </w:rPr>
    </w:lvl>
    <w:lvl w:ilvl="5" w:tplc="BE704E12">
      <w:start w:val="1"/>
      <w:numFmt w:val="bullet"/>
      <w:lvlText w:val=""/>
      <w:lvlJc w:val="left"/>
      <w:pPr>
        <w:ind w:left="4320" w:hanging="360"/>
      </w:pPr>
      <w:rPr>
        <w:rFonts w:ascii="Wingdings" w:hAnsi="Wingdings" w:hint="default"/>
      </w:rPr>
    </w:lvl>
    <w:lvl w:ilvl="6" w:tplc="88BAD2D4">
      <w:start w:val="1"/>
      <w:numFmt w:val="bullet"/>
      <w:lvlText w:val=""/>
      <w:lvlJc w:val="left"/>
      <w:pPr>
        <w:ind w:left="5040" w:hanging="360"/>
      </w:pPr>
      <w:rPr>
        <w:rFonts w:ascii="Symbol" w:hAnsi="Symbol" w:hint="default"/>
      </w:rPr>
    </w:lvl>
    <w:lvl w:ilvl="7" w:tplc="C8306144">
      <w:start w:val="1"/>
      <w:numFmt w:val="bullet"/>
      <w:lvlText w:val="o"/>
      <w:lvlJc w:val="left"/>
      <w:pPr>
        <w:ind w:left="5760" w:hanging="360"/>
      </w:pPr>
      <w:rPr>
        <w:rFonts w:ascii="Courier New" w:hAnsi="Courier New" w:cs="Courier New" w:hint="default"/>
      </w:rPr>
    </w:lvl>
    <w:lvl w:ilvl="8" w:tplc="FA2C15B0">
      <w:start w:val="1"/>
      <w:numFmt w:val="bullet"/>
      <w:lvlText w:val=""/>
      <w:lvlJc w:val="left"/>
      <w:pPr>
        <w:ind w:left="6480" w:hanging="360"/>
      </w:pPr>
      <w:rPr>
        <w:rFonts w:ascii="Wingdings" w:hAnsi="Wingdings" w:hint="default"/>
      </w:rPr>
    </w:lvl>
  </w:abstractNum>
  <w:abstractNum w:abstractNumId="22" w15:restartNumberingAfterBreak="0">
    <w:nsid w:val="63550139"/>
    <w:multiLevelType w:val="hybridMultilevel"/>
    <w:tmpl w:val="2CE239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6A99336D"/>
    <w:multiLevelType w:val="hybridMultilevel"/>
    <w:tmpl w:val="531E193C"/>
    <w:lvl w:ilvl="0" w:tplc="FFFFFFFF">
      <w:start w:val="1"/>
      <w:numFmt w:val="bullet"/>
      <w:lvlText w:val=""/>
      <w:lvlJc w:val="left"/>
      <w:pPr>
        <w:ind w:left="2138" w:hanging="360"/>
      </w:pPr>
      <w:rPr>
        <w:rFonts w:ascii="Symbol" w:hAnsi="Symbol"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num w:numId="1" w16cid:durableId="20709697">
    <w:abstractNumId w:val="19"/>
  </w:num>
  <w:num w:numId="2" w16cid:durableId="2087022835">
    <w:abstractNumId w:val="21"/>
  </w:num>
  <w:num w:numId="3" w16cid:durableId="1563247159">
    <w:abstractNumId w:val="11"/>
  </w:num>
  <w:num w:numId="4" w16cid:durableId="85418448">
    <w:abstractNumId w:val="1"/>
  </w:num>
  <w:num w:numId="5" w16cid:durableId="2066835489">
    <w:abstractNumId w:val="6"/>
  </w:num>
  <w:num w:numId="6" w16cid:durableId="757407125">
    <w:abstractNumId w:val="8"/>
  </w:num>
  <w:num w:numId="7" w16cid:durableId="497885203">
    <w:abstractNumId w:val="2"/>
  </w:num>
  <w:num w:numId="8" w16cid:durableId="399640257">
    <w:abstractNumId w:val="0"/>
  </w:num>
  <w:num w:numId="9" w16cid:durableId="183709293">
    <w:abstractNumId w:val="12"/>
  </w:num>
  <w:num w:numId="10" w16cid:durableId="229191655">
    <w:abstractNumId w:val="14"/>
  </w:num>
  <w:num w:numId="11" w16cid:durableId="768352635">
    <w:abstractNumId w:val="22"/>
  </w:num>
  <w:num w:numId="12" w16cid:durableId="1643851174">
    <w:abstractNumId w:val="4"/>
  </w:num>
  <w:num w:numId="13" w16cid:durableId="1646353518">
    <w:abstractNumId w:val="13"/>
  </w:num>
  <w:num w:numId="14" w16cid:durableId="1055866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65634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61505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5569057">
    <w:abstractNumId w:val="20"/>
  </w:num>
  <w:num w:numId="18" w16cid:durableId="7387518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2198153">
    <w:abstractNumId w:val="15"/>
  </w:num>
  <w:num w:numId="20" w16cid:durableId="586034252">
    <w:abstractNumId w:val="5"/>
  </w:num>
  <w:num w:numId="21" w16cid:durableId="1337416764">
    <w:abstractNumId w:val="14"/>
  </w:num>
  <w:num w:numId="22" w16cid:durableId="1413625236">
    <w:abstractNumId w:val="22"/>
  </w:num>
  <w:num w:numId="23" w16cid:durableId="992874898">
    <w:abstractNumId w:val="4"/>
  </w:num>
  <w:num w:numId="24" w16cid:durableId="459036146">
    <w:abstractNumId w:val="13"/>
  </w:num>
  <w:num w:numId="25" w16cid:durableId="245654310">
    <w:abstractNumId w:val="20"/>
  </w:num>
  <w:num w:numId="26" w16cid:durableId="817383234">
    <w:abstractNumId w:val="15"/>
  </w:num>
  <w:num w:numId="27" w16cid:durableId="1254822497">
    <w:abstractNumId w:val="5"/>
  </w:num>
  <w:num w:numId="28" w16cid:durableId="1476603152">
    <w:abstractNumId w:val="23"/>
  </w:num>
  <w:num w:numId="29" w16cid:durableId="1957789051">
    <w:abstractNumId w:val="17"/>
  </w:num>
  <w:num w:numId="30" w16cid:durableId="1033384781">
    <w:abstractNumId w:val="7"/>
  </w:num>
  <w:num w:numId="31" w16cid:durableId="15994847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F7"/>
    <w:rsid w:val="00482E8C"/>
    <w:rsid w:val="00B06F5B"/>
    <w:rsid w:val="00C75A1E"/>
    <w:rsid w:val="00E929F7"/>
    <w:rsid w:val="00F06527"/>
    <w:rsid w:val="00F84F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C87D6"/>
  <w15:docId w15:val="{E0840290-242F-4577-A730-5238223E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F23"/>
    <w:pPr>
      <w:jc w:val="both"/>
    </w:pPr>
    <w:rPr>
      <w:rFonts w:ascii="Arial" w:hAnsi="Arial"/>
      <w:szCs w:val="24"/>
      <w:lang w:val="ca-ES" w:eastAsia="ca-ES"/>
    </w:rPr>
  </w:style>
  <w:style w:type="paragraph" w:styleId="Ttulo1">
    <w:name w:val="heading 1"/>
    <w:basedOn w:val="Normal"/>
    <w:next w:val="Normal"/>
    <w:qFormat/>
    <w:rsid w:val="00CB2204"/>
    <w:pPr>
      <w:keepNext/>
      <w:spacing w:before="240" w:after="60"/>
      <w:outlineLvl w:val="0"/>
    </w:pPr>
    <w:rPr>
      <w:rFonts w:cs="Arial"/>
      <w:b/>
      <w:bCs/>
      <w:kern w:val="32"/>
      <w:sz w:val="32"/>
      <w:szCs w:val="32"/>
    </w:rPr>
  </w:style>
  <w:style w:type="paragraph" w:styleId="Ttulo2">
    <w:name w:val="heading 2"/>
    <w:basedOn w:val="Normal"/>
    <w:next w:val="Normal"/>
    <w:link w:val="Ttulo2Car"/>
    <w:qFormat/>
    <w:rsid w:val="00552795"/>
    <w:pPr>
      <w:keepNext/>
      <w:jc w:val="center"/>
      <w:outlineLvl w:val="1"/>
    </w:pPr>
    <w:rPr>
      <w:rFonts w:ascii="Times New Roman" w:hAnsi="Times New Roman"/>
      <w:b/>
      <w:sz w:val="24"/>
      <w:szCs w:val="20"/>
      <w:u w:val="single"/>
      <w:lang w:eastAsia="es-ES"/>
    </w:rPr>
  </w:style>
  <w:style w:type="paragraph" w:styleId="Ttulo3">
    <w:name w:val="heading 3"/>
    <w:basedOn w:val="Normal"/>
    <w:next w:val="Normal"/>
    <w:link w:val="Ttulo3Car"/>
    <w:qFormat/>
    <w:rsid w:val="00552795"/>
    <w:pPr>
      <w:keepNext/>
      <w:jc w:val="center"/>
      <w:outlineLvl w:val="2"/>
    </w:pPr>
    <w:rPr>
      <w:rFonts w:ascii="Times New Roman" w:hAnsi="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A43CA"/>
    <w:pPr>
      <w:tabs>
        <w:tab w:val="center" w:pos="4252"/>
        <w:tab w:val="right" w:pos="8504"/>
      </w:tabs>
    </w:pPr>
  </w:style>
  <w:style w:type="paragraph" w:styleId="Piedepgina">
    <w:name w:val="footer"/>
    <w:basedOn w:val="Normal"/>
    <w:rsid w:val="009A43CA"/>
    <w:pPr>
      <w:tabs>
        <w:tab w:val="center" w:pos="4252"/>
        <w:tab w:val="right" w:pos="8504"/>
      </w:tabs>
    </w:pPr>
  </w:style>
  <w:style w:type="character" w:styleId="Hipervnculo">
    <w:name w:val="Hyperlink"/>
    <w:basedOn w:val="Fuentedeprrafopredeter"/>
    <w:rsid w:val="00746F68"/>
    <w:rPr>
      <w:color w:val="0000FF"/>
      <w:u w:val="single"/>
    </w:rPr>
  </w:style>
  <w:style w:type="character" w:customStyle="1" w:styleId="Ttulo2Car">
    <w:name w:val="Título 2 Car"/>
    <w:basedOn w:val="Fuentedeprrafopredeter"/>
    <w:link w:val="Ttulo2"/>
    <w:rsid w:val="00552795"/>
    <w:rPr>
      <w:b/>
      <w:sz w:val="24"/>
      <w:u w:val="single"/>
      <w:lang w:val="ca-ES"/>
    </w:rPr>
  </w:style>
  <w:style w:type="character" w:customStyle="1" w:styleId="Ttulo3Car">
    <w:name w:val="Título 3 Car"/>
    <w:basedOn w:val="Fuentedeprrafopredeter"/>
    <w:link w:val="Ttulo3"/>
    <w:rsid w:val="00552795"/>
    <w:rPr>
      <w:sz w:val="24"/>
      <w:lang w:val="ca-ES"/>
    </w:rPr>
  </w:style>
  <w:style w:type="paragraph" w:styleId="Textoindependiente">
    <w:name w:val="Body Text"/>
    <w:basedOn w:val="Normal"/>
    <w:link w:val="TextoindependienteCar"/>
    <w:rsid w:val="00552795"/>
    <w:rPr>
      <w:rFonts w:ascii="Times New Roman" w:hAnsi="Times New Roman"/>
      <w:sz w:val="24"/>
      <w:szCs w:val="20"/>
      <w:lang w:eastAsia="es-ES"/>
    </w:rPr>
  </w:style>
  <w:style w:type="character" w:customStyle="1" w:styleId="TextoindependienteCar">
    <w:name w:val="Texto independiente Car"/>
    <w:basedOn w:val="Fuentedeprrafopredeter"/>
    <w:link w:val="Textoindependiente"/>
    <w:rsid w:val="00552795"/>
    <w:rPr>
      <w:sz w:val="24"/>
      <w:lang w:val="ca-ES"/>
    </w:rPr>
  </w:style>
  <w:style w:type="character" w:customStyle="1" w:styleId="EncabezadoCar">
    <w:name w:val="Encabezado Car"/>
    <w:basedOn w:val="Fuentedeprrafopredeter"/>
    <w:link w:val="Encabezado"/>
    <w:uiPriority w:val="99"/>
    <w:rsid w:val="00CA65A0"/>
    <w:rPr>
      <w:rFonts w:ascii="Arial" w:hAnsi="Arial"/>
      <w:szCs w:val="24"/>
      <w:lang w:val="ca-ES" w:eastAsia="ca-ES"/>
    </w:rPr>
  </w:style>
  <w:style w:type="paragraph" w:styleId="Textodeglobo">
    <w:name w:val="Balloon Text"/>
    <w:basedOn w:val="Normal"/>
    <w:link w:val="TextodegloboCar"/>
    <w:rsid w:val="00CA65A0"/>
    <w:rPr>
      <w:rFonts w:ascii="Tahoma" w:hAnsi="Tahoma" w:cs="Tahoma"/>
      <w:sz w:val="16"/>
      <w:szCs w:val="16"/>
    </w:rPr>
  </w:style>
  <w:style w:type="character" w:customStyle="1" w:styleId="TextodegloboCar">
    <w:name w:val="Texto de globo Car"/>
    <w:basedOn w:val="Fuentedeprrafopredeter"/>
    <w:link w:val="Textodeglobo"/>
    <w:rsid w:val="00CA65A0"/>
    <w:rPr>
      <w:rFonts w:ascii="Tahoma" w:hAnsi="Tahoma" w:cs="Tahoma"/>
      <w:sz w:val="16"/>
      <w:szCs w:val="16"/>
      <w:lang w:val="ca-ES" w:eastAsia="ca-ES"/>
    </w:rPr>
  </w:style>
  <w:style w:type="paragraph" w:styleId="Prrafodelista">
    <w:name w:val="List Paragraph"/>
    <w:basedOn w:val="Normal"/>
    <w:uiPriority w:val="34"/>
    <w:qFormat/>
    <w:rsid w:val="00EF5CC7"/>
    <w:pPr>
      <w:spacing w:after="200" w:line="276" w:lineRule="auto"/>
      <w:ind w:left="720"/>
      <w:contextualSpacing/>
      <w:jc w:val="left"/>
    </w:pPr>
    <w:rPr>
      <w:rFonts w:asciiTheme="minorHAnsi" w:eastAsiaTheme="minorHAnsi" w:hAnsiTheme="minorHAnsi" w:cstheme="minorBidi"/>
      <w:sz w:val="22"/>
      <w:szCs w:val="22"/>
      <w:lang w:eastAsia="en-US"/>
    </w:rPr>
  </w:style>
  <w:style w:type="table" w:styleId="Tablaconcuadrcula">
    <w:name w:val="Table Grid"/>
    <w:basedOn w:val="Tablanormal"/>
    <w:uiPriority w:val="59"/>
    <w:rsid w:val="00EF5CC7"/>
    <w:rPr>
      <w:rFonts w:asciiTheme="minorHAnsi" w:eastAsiaTheme="minorHAnsi" w:hAnsiTheme="minorHAnsi" w:cstheme="minorBidi"/>
      <w:sz w:val="22"/>
      <w:szCs w:val="22"/>
      <w:lang w:val="ca-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492F87"/>
  </w:style>
  <w:style w:type="paragraph" w:customStyle="1" w:styleId="Default">
    <w:name w:val="Default"/>
    <w:rsid w:val="00E929F7"/>
    <w:pPr>
      <w:autoSpaceDE w:val="0"/>
      <w:autoSpaceDN w:val="0"/>
      <w:adjustRightInd w:val="0"/>
    </w:pPr>
    <w:rPr>
      <w:rFonts w:ascii="Century Schoolbook" w:eastAsiaTheme="minorHAnsi" w:hAnsi="Century Schoolbook" w:cs="Century Schoolbook"/>
      <w:color w:val="000000"/>
      <w:sz w:val="24"/>
      <w:szCs w:val="24"/>
      <w:lang w:eastAsia="en-US"/>
    </w:rPr>
  </w:style>
  <w:style w:type="paragraph" w:styleId="Sangradetextonormal">
    <w:name w:val="Body Text Indent"/>
    <w:basedOn w:val="Normal"/>
    <w:link w:val="SangradetextonormalCar"/>
    <w:semiHidden/>
    <w:unhideWhenUsed/>
    <w:rsid w:val="00F06527"/>
    <w:pPr>
      <w:spacing w:after="120"/>
      <w:ind w:left="283"/>
    </w:pPr>
  </w:style>
  <w:style w:type="character" w:customStyle="1" w:styleId="SangradetextonormalCar">
    <w:name w:val="Sangría de texto normal Car"/>
    <w:basedOn w:val="Fuentedeprrafopredeter"/>
    <w:link w:val="Sangradetextonormal"/>
    <w:semiHidden/>
    <w:rsid w:val="00F06527"/>
    <w:rPr>
      <w:rFonts w:ascii="Arial" w:hAnsi="Arial"/>
      <w:szCs w:val="24"/>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209774">
      <w:bodyDiv w:val="1"/>
      <w:marLeft w:val="0"/>
      <w:marRight w:val="0"/>
      <w:marTop w:val="0"/>
      <w:marBottom w:val="0"/>
      <w:divBdr>
        <w:top w:val="none" w:sz="0" w:space="0" w:color="auto"/>
        <w:left w:val="none" w:sz="0" w:space="0" w:color="auto"/>
        <w:bottom w:val="none" w:sz="0" w:space="0" w:color="auto"/>
        <w:right w:val="none" w:sz="0" w:space="0" w:color="auto"/>
      </w:divBdr>
    </w:div>
    <w:div w:id="193647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3694</Words>
  <Characters>20934</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Ajuntament Deltebre</Company>
  <LinksUpToDate>false</LinksUpToDate>
  <CharactersWithSpaces>24579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Angel</dc:creator>
  <cp:lastModifiedBy>Raquel Prats</cp:lastModifiedBy>
  <cp:revision>4</cp:revision>
  <cp:lastPrinted>2009-08-06T11:18:00Z</cp:lastPrinted>
  <dcterms:created xsi:type="dcterms:W3CDTF">2022-04-14T06:53:00Z</dcterms:created>
  <dcterms:modified xsi:type="dcterms:W3CDTF">2022-04-22T08:17:00Z</dcterms:modified>
</cp:coreProperties>
</file>