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F3498" w14:textId="77777777" w:rsidR="00A30F01" w:rsidRPr="00A30F01" w:rsidRDefault="00A30F01" w:rsidP="00A30F01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</w:pPr>
      <w:bookmarkStart w:id="0" w:name="_Toc235534772"/>
      <w:r w:rsidRPr="00A30F01">
        <w:rPr>
          <w:rFonts w:ascii="Calibri" w:eastAsia="Calibri" w:hAnsi="Calibri" w:cs="Calibri"/>
          <w:b/>
          <w:bCs/>
          <w:color w:val="000000"/>
          <w:kern w:val="0"/>
          <w:lang w:eastAsia="ca-ES"/>
          <w14:ligatures w14:val="none"/>
        </w:rPr>
        <w:t xml:space="preserve">ANNEX 3 – PROPOSTA ECONÒMICA I TÈCNICA </w:t>
      </w:r>
      <w:r w:rsidRPr="00A30F01">
        <w:rPr>
          <w:rFonts w:ascii="Calibri" w:eastAsia="Calibri" w:hAnsi="Calibri" w:cs="Calibri"/>
          <w:i/>
          <w:iCs/>
          <w:color w:val="000000"/>
          <w:kern w:val="0"/>
          <w:lang w:eastAsia="ca-ES"/>
          <w14:ligatures w14:val="none"/>
        </w:rPr>
        <w:t>(a inserir en el sobre únic)</w:t>
      </w:r>
      <w:bookmarkEnd w:id="0"/>
    </w:p>
    <w:p w14:paraId="36A197B7" w14:textId="77777777" w:rsidR="00A30F01" w:rsidRPr="00A30F01" w:rsidRDefault="00A30F01" w:rsidP="00A30F01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kern w:val="0"/>
          <w:lang w:eastAsia="es-ES"/>
          <w14:ligatures w14:val="none"/>
        </w:rPr>
      </w:pPr>
    </w:p>
    <w:p w14:paraId="704621EB" w14:textId="77777777" w:rsidR="00A30F01" w:rsidRPr="00A30F01" w:rsidRDefault="00A30F01" w:rsidP="00A30F01">
      <w:pPr>
        <w:spacing w:after="0" w:line="276" w:lineRule="auto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“El Sr./La Sra.......................................... amb NIF núm................., </w:t>
      </w:r>
      <w:r w:rsidRPr="00A30F01">
        <w:rPr>
          <w:rFonts w:ascii="Calibri" w:eastAsia="Times New Roman" w:hAnsi="Calibri" w:cs="Arial"/>
          <w:i/>
          <w:kern w:val="0"/>
          <w:lang w:eastAsia="es-ES"/>
          <w14:ligatures w14:val="none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</w:t>
      </w:r>
      <w:r w:rsidRPr="00A30F01">
        <w:rPr>
          <w:rFonts w:ascii="Calibri" w:eastAsia="Times New Roman" w:hAnsi="Calibri" w:cs="Arial"/>
          <w:i/>
          <w:kern w:val="0"/>
          <w:lang w:eastAsia="es-ES"/>
          <w14:ligatures w14:val="none"/>
        </w:rPr>
        <w:t>(persona de contacte......................,</w:t>
      </w: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adreça de correu electrònic ................,  telèfon núm. ............... i fax núm.. .. .....................), opta a la contractació relativa a (</w:t>
      </w:r>
      <w:r w:rsidRPr="00A30F01">
        <w:rPr>
          <w:rFonts w:ascii="Calibri" w:eastAsia="Times New Roman" w:hAnsi="Calibri" w:cs="Arial"/>
          <w:i/>
          <w:kern w:val="0"/>
          <w:lang w:eastAsia="es-ES"/>
          <w14:ligatures w14:val="none"/>
        </w:rPr>
        <w:t>consignar objecte del contracte i lots, si escau</w:t>
      </w: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) .................................................................... i faig la següent: </w:t>
      </w:r>
    </w:p>
    <w:p w14:paraId="4D90176D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2BDF8F89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A30F01">
        <w:rPr>
          <w:rFonts w:ascii="Calibri" w:eastAsia="Times New Roman" w:hAnsi="Calibri" w:cs="Arial"/>
          <w:b/>
          <w:bCs/>
          <w:kern w:val="0"/>
          <w:u w:val="single"/>
          <w:lang w:eastAsia="es-ES"/>
          <w14:ligatures w14:val="none"/>
        </w:rPr>
        <w:t>PROPOSTA:</w:t>
      </w:r>
    </w:p>
    <w:p w14:paraId="3A923391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15D10F61" w14:textId="77777777" w:rsidR="00A30F01" w:rsidRPr="00A30F01" w:rsidRDefault="00A30F01" w:rsidP="00A30F0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76" w:lineRule="auto"/>
        <w:ind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>Ofereixo els preus unitaris establerts al fitxer Excel i PDF signat.</w:t>
      </w:r>
    </w:p>
    <w:p w14:paraId="1047BD94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20"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2B40993B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20" w:right="82"/>
        <w:contextualSpacing/>
        <w:jc w:val="both"/>
        <w:rPr>
          <w:rFonts w:ascii="Calibri" w:eastAsia="Times New Roman" w:hAnsi="Calibri" w:cs="Arial"/>
          <w:i/>
          <w:iCs/>
          <w:kern w:val="0"/>
          <w:lang w:eastAsia="es-ES"/>
          <w14:ligatures w14:val="none"/>
        </w:rPr>
      </w:pPr>
      <w:r w:rsidRPr="00A30F01">
        <w:rPr>
          <w:rFonts w:ascii="Calibri" w:eastAsia="Times New Roman" w:hAnsi="Calibri" w:cs="Arial"/>
          <w:i/>
          <w:iCs/>
          <w:kern w:val="0"/>
          <w:lang w:eastAsia="es-ES"/>
          <w14:ligatures w14:val="none"/>
        </w:rPr>
        <w:t>Els preus en ambdós fitxers hauran de coincidir i el fitxer PDF haurà d’estar signat pel representant legal del licitador. En cas de contradicció entre ambdós documents, prevaldrà el PDF.</w:t>
      </w:r>
    </w:p>
    <w:p w14:paraId="68432454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20"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72D597AF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20"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>L’IVA a aplicar és del ............%</w:t>
      </w:r>
    </w:p>
    <w:p w14:paraId="0729075E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20"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4C0C5F1D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11A9BDB2" w14:textId="77777777" w:rsidR="00A30F01" w:rsidRPr="00A30F01" w:rsidRDefault="00A30F01" w:rsidP="00A30F01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auto"/>
        <w:ind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>Ofereixo el següent temps d’execució del serveis en actuacions no programades:</w:t>
      </w:r>
    </w:p>
    <w:p w14:paraId="37DF0731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20" w:right="82"/>
        <w:contextualSpacing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tbl>
      <w:tblPr>
        <w:tblStyle w:val="Taulaambquadrcula"/>
        <w:tblW w:w="0" w:type="auto"/>
        <w:jc w:val="center"/>
        <w:tblLook w:val="04A0" w:firstRow="1" w:lastRow="0" w:firstColumn="1" w:lastColumn="0" w:noHBand="0" w:noVBand="1"/>
      </w:tblPr>
      <w:tblGrid>
        <w:gridCol w:w="3688"/>
        <w:gridCol w:w="3330"/>
      </w:tblGrid>
      <w:tr w:rsidR="00A30F01" w:rsidRPr="00A30F01" w14:paraId="0F986409" w14:textId="77777777" w:rsidTr="00A30F01">
        <w:trPr>
          <w:jc w:val="center"/>
        </w:trPr>
        <w:tc>
          <w:tcPr>
            <w:tcW w:w="3688" w:type="dxa"/>
            <w:shd w:val="clear" w:color="auto" w:fill="D9D9D9"/>
          </w:tcPr>
          <w:p w14:paraId="0223BF1E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/>
                <w:lang w:eastAsia="es-ES"/>
              </w:rPr>
            </w:pPr>
            <w:r w:rsidRPr="00A30F01">
              <w:rPr>
                <w:rFonts w:ascii="Calibri" w:hAnsi="Calibri" w:cs="Arial"/>
                <w:b/>
                <w:lang w:eastAsia="es-ES"/>
              </w:rPr>
              <w:t>Temps d’execució del servei</w:t>
            </w:r>
          </w:p>
        </w:tc>
        <w:tc>
          <w:tcPr>
            <w:tcW w:w="3330" w:type="dxa"/>
            <w:shd w:val="clear" w:color="auto" w:fill="D9D9D9"/>
          </w:tcPr>
          <w:p w14:paraId="30678CFC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/>
                <w:lang w:eastAsia="es-ES"/>
              </w:rPr>
            </w:pPr>
          </w:p>
        </w:tc>
      </w:tr>
      <w:tr w:rsidR="00A30F01" w:rsidRPr="00A30F01" w14:paraId="0611A52F" w14:textId="77777777" w:rsidTr="00775848">
        <w:trPr>
          <w:jc w:val="center"/>
        </w:trPr>
        <w:tc>
          <w:tcPr>
            <w:tcW w:w="3688" w:type="dxa"/>
          </w:tcPr>
          <w:p w14:paraId="6442787F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  <w:r w:rsidRPr="00A30F01">
              <w:rPr>
                <w:rFonts w:ascii="Calibri" w:hAnsi="Calibri" w:cs="Arial"/>
                <w:b/>
                <w:bCs/>
                <w:lang w:eastAsia="es-ES"/>
              </w:rPr>
              <w:t>Abans de 6 hores</w:t>
            </w:r>
          </w:p>
        </w:tc>
        <w:tc>
          <w:tcPr>
            <w:tcW w:w="3330" w:type="dxa"/>
          </w:tcPr>
          <w:p w14:paraId="6515880F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</w:p>
        </w:tc>
      </w:tr>
      <w:tr w:rsidR="00A30F01" w:rsidRPr="00A30F01" w14:paraId="554EA32B" w14:textId="77777777" w:rsidTr="00775848">
        <w:trPr>
          <w:jc w:val="center"/>
        </w:trPr>
        <w:tc>
          <w:tcPr>
            <w:tcW w:w="3688" w:type="dxa"/>
          </w:tcPr>
          <w:p w14:paraId="6DFAA79B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/>
                <w:bCs/>
                <w:lang w:eastAsia="es-ES"/>
              </w:rPr>
            </w:pPr>
            <w:r w:rsidRPr="00A30F01">
              <w:rPr>
                <w:rFonts w:ascii="Calibri" w:hAnsi="Calibri" w:cs="Arial"/>
                <w:b/>
                <w:bCs/>
                <w:lang w:eastAsia="es-ES"/>
              </w:rPr>
              <w:t>Abans de 12 hores</w:t>
            </w:r>
          </w:p>
        </w:tc>
        <w:tc>
          <w:tcPr>
            <w:tcW w:w="3330" w:type="dxa"/>
          </w:tcPr>
          <w:p w14:paraId="43FCD39A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</w:p>
        </w:tc>
      </w:tr>
      <w:tr w:rsidR="00A30F01" w:rsidRPr="00A30F01" w14:paraId="6BDA5274" w14:textId="77777777" w:rsidTr="00775848">
        <w:trPr>
          <w:jc w:val="center"/>
        </w:trPr>
        <w:tc>
          <w:tcPr>
            <w:tcW w:w="3688" w:type="dxa"/>
          </w:tcPr>
          <w:p w14:paraId="44D69BDC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  <w:r w:rsidRPr="00A30F01">
              <w:rPr>
                <w:rFonts w:ascii="Calibri" w:hAnsi="Calibri" w:cs="Arial"/>
                <w:b/>
                <w:bCs/>
                <w:lang w:eastAsia="es-ES"/>
              </w:rPr>
              <w:t>Abans de 24 hores</w:t>
            </w:r>
          </w:p>
        </w:tc>
        <w:tc>
          <w:tcPr>
            <w:tcW w:w="3330" w:type="dxa"/>
          </w:tcPr>
          <w:p w14:paraId="78262EB2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</w:p>
        </w:tc>
      </w:tr>
      <w:tr w:rsidR="00A30F01" w:rsidRPr="00A30F01" w14:paraId="2162DD67" w14:textId="77777777" w:rsidTr="00775848">
        <w:trPr>
          <w:jc w:val="center"/>
        </w:trPr>
        <w:tc>
          <w:tcPr>
            <w:tcW w:w="3688" w:type="dxa"/>
          </w:tcPr>
          <w:p w14:paraId="319A2CA5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  <w:r w:rsidRPr="00A30F01">
              <w:rPr>
                <w:rFonts w:ascii="Calibri" w:hAnsi="Calibri" w:cs="Arial"/>
                <w:b/>
                <w:bCs/>
                <w:lang w:eastAsia="es-ES"/>
              </w:rPr>
              <w:t>Abans de 36 hores</w:t>
            </w:r>
          </w:p>
        </w:tc>
        <w:tc>
          <w:tcPr>
            <w:tcW w:w="3330" w:type="dxa"/>
          </w:tcPr>
          <w:p w14:paraId="02AF7D34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</w:p>
        </w:tc>
      </w:tr>
      <w:tr w:rsidR="00A30F01" w:rsidRPr="00A30F01" w14:paraId="2923FDC4" w14:textId="77777777" w:rsidTr="00775848">
        <w:trPr>
          <w:jc w:val="center"/>
        </w:trPr>
        <w:tc>
          <w:tcPr>
            <w:tcW w:w="3688" w:type="dxa"/>
          </w:tcPr>
          <w:p w14:paraId="68D48405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  <w:r w:rsidRPr="00A30F01">
              <w:rPr>
                <w:rFonts w:ascii="Calibri" w:hAnsi="Calibri" w:cs="Arial"/>
                <w:b/>
                <w:bCs/>
                <w:lang w:eastAsia="es-ES"/>
              </w:rPr>
              <w:t>Abans de 48 hores</w:t>
            </w:r>
          </w:p>
        </w:tc>
        <w:tc>
          <w:tcPr>
            <w:tcW w:w="3330" w:type="dxa"/>
          </w:tcPr>
          <w:p w14:paraId="3BD9AF39" w14:textId="77777777" w:rsidR="00A30F01" w:rsidRPr="00A30F01" w:rsidRDefault="00A30F01" w:rsidP="00A30F0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Arial"/>
                <w:bCs/>
                <w:lang w:eastAsia="es-ES"/>
              </w:rPr>
            </w:pPr>
          </w:p>
        </w:tc>
      </w:tr>
    </w:tbl>
    <w:p w14:paraId="64CB1CCC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20" w:right="82"/>
        <w:contextualSpacing/>
        <w:jc w:val="both"/>
        <w:rPr>
          <w:rFonts w:ascii="Calibri" w:eastAsia="Times New Roman" w:hAnsi="Calibri" w:cs="Arial"/>
          <w:b/>
          <w:bCs/>
          <w:kern w:val="0"/>
          <w:lang w:eastAsia="es-ES"/>
          <w14:ligatures w14:val="none"/>
        </w:rPr>
      </w:pPr>
    </w:p>
    <w:p w14:paraId="5F1C9AB8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67687229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2CF08F9F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kern w:val="0"/>
          <w:lang w:eastAsia="es-ES"/>
          <w14:ligatures w14:val="none"/>
        </w:rPr>
      </w:pPr>
    </w:p>
    <w:p w14:paraId="23C2A2DA" w14:textId="77777777" w:rsidR="00A30F01" w:rsidRPr="00A30F01" w:rsidRDefault="00A30F01" w:rsidP="00A30F01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82"/>
        <w:jc w:val="both"/>
        <w:rPr>
          <w:rFonts w:ascii="Calibri" w:eastAsia="Times New Roman" w:hAnsi="Calibri" w:cs="Arial"/>
          <w:i/>
          <w:iCs/>
          <w:kern w:val="0"/>
          <w:lang w:eastAsia="es-ES"/>
          <w14:ligatures w14:val="none"/>
        </w:rPr>
      </w:pPr>
      <w:r w:rsidRPr="00A30F01">
        <w:rPr>
          <w:rFonts w:ascii="Calibri" w:eastAsia="Times New Roman" w:hAnsi="Calibri" w:cs="Arial"/>
          <w:kern w:val="0"/>
          <w:lang w:eastAsia="es-ES"/>
          <w14:ligatures w14:val="none"/>
        </w:rPr>
        <w:t xml:space="preserve"> </w:t>
      </w:r>
      <w:r w:rsidRPr="00A30F01">
        <w:rPr>
          <w:rFonts w:ascii="Calibri" w:eastAsia="Times New Roman" w:hAnsi="Calibri" w:cs="Arial"/>
          <w:i/>
          <w:iCs/>
          <w:kern w:val="0"/>
          <w:lang w:eastAsia="es-ES"/>
          <w14:ligatures w14:val="none"/>
        </w:rPr>
        <w:t>“Data i signatura....”</w:t>
      </w:r>
    </w:p>
    <w:p w14:paraId="5F363C6B" w14:textId="77777777" w:rsidR="002A60ED" w:rsidRDefault="002A60ED" w:rsidP="00A30F01">
      <w:pPr>
        <w:jc w:val="both"/>
      </w:pPr>
    </w:p>
    <w:sectPr w:rsidR="002A60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23C1"/>
    <w:multiLevelType w:val="hybridMultilevel"/>
    <w:tmpl w:val="42D2FA84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74176"/>
    <w:multiLevelType w:val="hybridMultilevel"/>
    <w:tmpl w:val="FDF069C8"/>
    <w:lvl w:ilvl="0" w:tplc="040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909358">
    <w:abstractNumId w:val="0"/>
  </w:num>
  <w:num w:numId="2" w16cid:durableId="1689597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F01"/>
    <w:rsid w:val="002A60ED"/>
    <w:rsid w:val="004F5839"/>
    <w:rsid w:val="00753502"/>
    <w:rsid w:val="00A3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C5ACC"/>
  <w15:chartTrackingRefBased/>
  <w15:docId w15:val="{04EFCD88-9EE7-41AB-9D4A-BA4FEA5C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A30F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30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30F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30F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30F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30F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30F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30F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30F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30F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30F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30F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30F0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30F0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30F0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30F0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30F0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30F0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30F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30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30F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30F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0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30F0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30F0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30F0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30F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30F0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30F01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30F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 Legal ABSA</dc:creator>
  <cp:keywords/>
  <dc:description/>
  <cp:lastModifiedBy>Departament Legal ABSA</cp:lastModifiedBy>
  <cp:revision>1</cp:revision>
  <dcterms:created xsi:type="dcterms:W3CDTF">2026-11-05T12:30:00Z</dcterms:created>
  <dcterms:modified xsi:type="dcterms:W3CDTF">2026-11-05T12:31:00Z</dcterms:modified>
</cp:coreProperties>
</file>