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01FA" w14:textId="77777777" w:rsidR="007824DC" w:rsidRPr="00A70F13" w:rsidRDefault="007824DC" w:rsidP="007824DC">
      <w:pPr>
        <w:ind w:left="2836" w:firstLine="709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A70F13">
        <w:rPr>
          <w:rFonts w:eastAsia="Calibri" w:cs="Arial"/>
          <w:b/>
          <w:sz w:val="22"/>
          <w:szCs w:val="22"/>
          <w:u w:val="single"/>
          <w:lang w:eastAsia="en-US"/>
        </w:rPr>
        <w:t xml:space="preserve">ANNEX </w:t>
      </w:r>
      <w:r>
        <w:rPr>
          <w:rFonts w:eastAsia="Calibri" w:cs="Arial"/>
          <w:b/>
          <w:sz w:val="22"/>
          <w:szCs w:val="22"/>
          <w:u w:val="single"/>
          <w:lang w:eastAsia="en-US"/>
        </w:rPr>
        <w:t>1</w:t>
      </w:r>
    </w:p>
    <w:p w14:paraId="0B8280DB" w14:textId="77777777" w:rsidR="007824DC" w:rsidRPr="00A70F13" w:rsidRDefault="007824DC" w:rsidP="007824DC">
      <w:pPr>
        <w:rPr>
          <w:rFonts w:eastAsia="Calibri" w:cs="Arial"/>
          <w:b/>
          <w:sz w:val="22"/>
          <w:szCs w:val="22"/>
          <w:lang w:eastAsia="en-US"/>
        </w:rPr>
      </w:pPr>
    </w:p>
    <w:p w14:paraId="28960B68" w14:textId="77777777" w:rsidR="007824DC" w:rsidRPr="00FA738C" w:rsidRDefault="007824DC" w:rsidP="007824DC">
      <w:pPr>
        <w:pBdr>
          <w:bottom w:val="single" w:sz="4" w:space="1" w:color="auto"/>
        </w:pBdr>
        <w:rPr>
          <w:rFonts w:cs="Arial"/>
          <w:color w:val="FF0000"/>
          <w:sz w:val="22"/>
          <w:szCs w:val="22"/>
        </w:rPr>
      </w:pPr>
      <w:r w:rsidRPr="00FA738C">
        <w:rPr>
          <w:rFonts w:eastAsia="Calibri" w:cs="Arial"/>
          <w:sz w:val="22"/>
          <w:szCs w:val="22"/>
          <w:lang w:eastAsia="en-US"/>
        </w:rPr>
        <w:t>Al plec de clàusules administratives particulars d</w:t>
      </w:r>
      <w:r w:rsidRPr="00FA738C">
        <w:rPr>
          <w:rFonts w:cs="Arial"/>
          <w:sz w:val="22"/>
          <w:szCs w:val="22"/>
        </w:rPr>
        <w:t>e la contractació consistent en de traducció i interpretació en llengua de signes catalana (LSC) a les persones amb discapacitat auditiva dels municipis de la província de Barcelona de menys de 300.000 habitants.</w:t>
      </w:r>
    </w:p>
    <w:p w14:paraId="1F4050F3" w14:textId="77777777" w:rsidR="007824DC" w:rsidRPr="00FA738C" w:rsidRDefault="007824DC" w:rsidP="007824DC">
      <w:pPr>
        <w:pBdr>
          <w:bottom w:val="single" w:sz="4" w:space="1" w:color="auto"/>
        </w:pBdr>
        <w:jc w:val="right"/>
      </w:pPr>
      <w:r w:rsidRPr="00FA738C">
        <w:t>Expedient núm.: 2026/0018268</w:t>
      </w:r>
    </w:p>
    <w:p w14:paraId="016E4EA7" w14:textId="77777777" w:rsidR="007824DC" w:rsidRPr="00FA738C" w:rsidRDefault="007824DC" w:rsidP="007824DC">
      <w:pPr>
        <w:jc w:val="center"/>
        <w:rPr>
          <w:rFonts w:cs="Arial"/>
        </w:rPr>
      </w:pPr>
    </w:p>
    <w:p w14:paraId="7FCBFE02" w14:textId="77777777" w:rsidR="007824DC" w:rsidRDefault="007824DC" w:rsidP="007824DC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</w:rPr>
      </w:pPr>
    </w:p>
    <w:p w14:paraId="4FDC8C69" w14:textId="77777777" w:rsidR="007824DC" w:rsidRPr="00FA738C" w:rsidRDefault="007824DC" w:rsidP="007824DC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</w:rPr>
      </w:pPr>
      <w:r w:rsidRPr="00FA738C">
        <w:rPr>
          <w:rFonts w:cs="Arial"/>
          <w:b/>
          <w:sz w:val="22"/>
          <w:szCs w:val="22"/>
        </w:rPr>
        <w:t>Model de proposició relativa als criteris avaluables de forma automàtica</w:t>
      </w:r>
    </w:p>
    <w:p w14:paraId="5B037CEC" w14:textId="77777777" w:rsidR="007824DC" w:rsidRPr="00A70F13" w:rsidRDefault="007824DC" w:rsidP="007824DC">
      <w:pPr>
        <w:jc w:val="center"/>
        <w:rPr>
          <w:sz w:val="22"/>
          <w:szCs w:val="22"/>
        </w:rPr>
      </w:pPr>
    </w:p>
    <w:p w14:paraId="2FDC4F57" w14:textId="77777777" w:rsidR="007824DC" w:rsidRDefault="007824DC" w:rsidP="007824DC">
      <w:pPr>
        <w:rPr>
          <w:sz w:val="22"/>
          <w:szCs w:val="22"/>
        </w:rPr>
      </w:pPr>
      <w:r w:rsidRPr="00FA738C">
        <w:rPr>
          <w:sz w:val="22"/>
          <w:szCs w:val="22"/>
        </w:rPr>
        <w:t xml:space="preserve">El Sr./La Sra. .......... amb NIF núm. .........., en nom propi / en representació de l’empresa .........., CIF núm. .........., domiciliada a .........., CP .........., carrer .........., núm. .........., adreça electrònica: .........., assabentat/da de les condicions exigides per a optar a la contractació relativa a </w:t>
      </w:r>
      <w:r w:rsidRPr="00FA738C">
        <w:rPr>
          <w:i/>
          <w:sz w:val="22"/>
          <w:szCs w:val="22"/>
        </w:rPr>
        <w:t>(consignar objecte del contracte i lots, si escau)</w:t>
      </w:r>
      <w:r w:rsidRPr="00FA738C">
        <w:rPr>
          <w:sz w:val="22"/>
          <w:szCs w:val="22"/>
        </w:rPr>
        <w:t xml:space="preserve"> .........., es compromet a portar-la a terme amb subjecció als plecs de prescripcions tècniques particulars i de clàusules administratives particulars, que accepta íntegrament:</w:t>
      </w:r>
    </w:p>
    <w:p w14:paraId="31DC7BC5" w14:textId="77777777" w:rsidR="007824DC" w:rsidRPr="00FA738C" w:rsidRDefault="007824DC" w:rsidP="007824DC">
      <w:pPr>
        <w:rPr>
          <w:sz w:val="22"/>
          <w:szCs w:val="22"/>
        </w:rPr>
      </w:pPr>
    </w:p>
    <w:p w14:paraId="72851320" w14:textId="77777777" w:rsidR="007824DC" w:rsidRPr="00A70F13" w:rsidRDefault="007824DC" w:rsidP="007824DC">
      <w:pPr>
        <w:rPr>
          <w:sz w:val="22"/>
          <w:szCs w:val="22"/>
        </w:rPr>
      </w:pPr>
    </w:p>
    <w:p w14:paraId="763B954D" w14:textId="77777777" w:rsidR="007824DC" w:rsidRPr="00890D61" w:rsidRDefault="007824DC" w:rsidP="007824DC">
      <w:pPr>
        <w:pStyle w:val="Pargrafdellista"/>
        <w:numPr>
          <w:ilvl w:val="0"/>
          <w:numId w:val="1"/>
        </w:numPr>
        <w:ind w:left="284" w:hanging="284"/>
        <w:contextualSpacing w:val="0"/>
        <w:rPr>
          <w:szCs w:val="22"/>
        </w:rPr>
      </w:pPr>
      <w:r w:rsidRPr="00A70F13">
        <w:rPr>
          <w:szCs w:val="22"/>
        </w:rPr>
        <w:t>Proposició econòmica:</w:t>
      </w:r>
    </w:p>
    <w:tbl>
      <w:tblPr>
        <w:tblW w:w="861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418"/>
        <w:gridCol w:w="1559"/>
        <w:gridCol w:w="885"/>
        <w:gridCol w:w="1383"/>
        <w:gridCol w:w="1559"/>
      </w:tblGrid>
      <w:tr w:rsidR="007824DC" w:rsidRPr="00A70F13" w14:paraId="789F339C" w14:textId="77777777" w:rsidTr="00644FCD">
        <w:trPr>
          <w:trHeight w:val="416"/>
          <w:jc w:val="right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DBB3B7" w14:textId="77777777" w:rsidR="007824DC" w:rsidRPr="00A70F13" w:rsidRDefault="007824DC" w:rsidP="00644FCD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38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8A605B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OFERTA DEL LICITADOR</w:t>
            </w:r>
          </w:p>
        </w:tc>
      </w:tr>
      <w:tr w:rsidR="007824DC" w:rsidRPr="00A70F13" w14:paraId="7585A7C1" w14:textId="77777777" w:rsidTr="00644FCD">
        <w:trPr>
          <w:jc w:val="right"/>
        </w:trPr>
        <w:tc>
          <w:tcPr>
            <w:tcW w:w="1808" w:type="dxa"/>
            <w:tcBorders>
              <w:top w:val="nil"/>
              <w:left w:val="nil"/>
            </w:tcBorders>
          </w:tcPr>
          <w:p w14:paraId="0E8BDC7D" w14:textId="77777777" w:rsidR="007824DC" w:rsidRPr="00A70F13" w:rsidRDefault="007824DC" w:rsidP="00644FCD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269661C8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Preu unitari màxim</w:t>
            </w:r>
          </w:p>
          <w:p w14:paraId="7231FC3C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(IVA exclòs)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02A68E0D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Preu unitari ofert</w:t>
            </w:r>
          </w:p>
          <w:p w14:paraId="4AA42CC3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(IVA exclòs)</w:t>
            </w:r>
          </w:p>
        </w:tc>
        <w:tc>
          <w:tcPr>
            <w:tcW w:w="885" w:type="dxa"/>
            <w:vAlign w:val="center"/>
          </w:tcPr>
          <w:p w14:paraId="17561CD8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Tipus % IVA</w:t>
            </w:r>
          </w:p>
        </w:tc>
        <w:tc>
          <w:tcPr>
            <w:tcW w:w="1383" w:type="dxa"/>
            <w:vAlign w:val="center"/>
          </w:tcPr>
          <w:p w14:paraId="5D9D5971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Import IVA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87D2F1F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Total preu unitari ofert (IVA inclòs)</w:t>
            </w:r>
          </w:p>
        </w:tc>
      </w:tr>
      <w:tr w:rsidR="007824DC" w:rsidRPr="00A70F13" w14:paraId="7213A938" w14:textId="77777777" w:rsidTr="00644FCD">
        <w:trPr>
          <w:trHeight w:val="1193"/>
          <w:jc w:val="right"/>
        </w:trPr>
        <w:tc>
          <w:tcPr>
            <w:tcW w:w="1808" w:type="dxa"/>
            <w:vAlign w:val="bottom"/>
          </w:tcPr>
          <w:p w14:paraId="23817BBE" w14:textId="77777777" w:rsidR="007824DC" w:rsidRPr="00A70F13" w:rsidRDefault="007824DC" w:rsidP="00644FCD">
            <w:pPr>
              <w:ind w:left="313"/>
              <w:jc w:val="left"/>
              <w:rPr>
                <w:rFonts w:cs="Arial"/>
                <w:color w:val="FF0000"/>
                <w:sz w:val="22"/>
                <w:szCs w:val="22"/>
              </w:rPr>
            </w:pPr>
            <w:r w:rsidRPr="00A70F13">
              <w:rPr>
                <w:rFonts w:cs="Arial"/>
                <w:sz w:val="22"/>
                <w:szCs w:val="22"/>
              </w:rPr>
              <w:t>Serveis de traducció simultània en llengua de signes catalana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3974FFC4" w14:textId="77777777" w:rsidR="007824DC" w:rsidRPr="00502C2C" w:rsidRDefault="007824DC" w:rsidP="00644FCD">
            <w:pPr>
              <w:jc w:val="center"/>
              <w:rPr>
                <w:rFonts w:cs="Arial"/>
                <w:sz w:val="22"/>
                <w:szCs w:val="22"/>
                <w:highlight w:val="yellow"/>
              </w:rPr>
            </w:pPr>
            <w:r w:rsidRPr="00DD2B83">
              <w:rPr>
                <w:rFonts w:cs="Arial"/>
                <w:sz w:val="22"/>
                <w:szCs w:val="22"/>
              </w:rPr>
              <w:t>90,00 €</w:t>
            </w:r>
            <w:r>
              <w:rPr>
                <w:rFonts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5884D094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bottom w:val="single" w:sz="12" w:space="0" w:color="auto"/>
            </w:tcBorders>
            <w:vAlign w:val="bottom"/>
          </w:tcPr>
          <w:p w14:paraId="7A429774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83" w:type="dxa"/>
            <w:tcBorders>
              <w:bottom w:val="single" w:sz="12" w:space="0" w:color="auto"/>
            </w:tcBorders>
            <w:vAlign w:val="bottom"/>
          </w:tcPr>
          <w:p w14:paraId="67B9273D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452330CB" w14:textId="77777777" w:rsidR="007824DC" w:rsidRPr="00A70F13" w:rsidRDefault="007824DC" w:rsidP="00644FC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774FC280" w14:textId="77777777" w:rsidR="007824DC" w:rsidRDefault="007824DC" w:rsidP="007824DC">
      <w:pPr>
        <w:autoSpaceDE w:val="0"/>
        <w:autoSpaceDN w:val="0"/>
        <w:adjustRightInd w:val="0"/>
        <w:rPr>
          <w:sz w:val="22"/>
          <w:szCs w:val="22"/>
        </w:rPr>
      </w:pPr>
    </w:p>
    <w:p w14:paraId="49E59DC3" w14:textId="77777777" w:rsidR="007824DC" w:rsidRDefault="007824DC" w:rsidP="007824DC">
      <w:pPr>
        <w:autoSpaceDE w:val="0"/>
        <w:autoSpaceDN w:val="0"/>
        <w:adjustRightInd w:val="0"/>
        <w:rPr>
          <w:sz w:val="22"/>
          <w:szCs w:val="22"/>
        </w:rPr>
      </w:pPr>
    </w:p>
    <w:p w14:paraId="067A5C12" w14:textId="77777777" w:rsidR="007824DC" w:rsidRDefault="007824DC" w:rsidP="007824DC">
      <w:pPr>
        <w:autoSpaceDE w:val="0"/>
        <w:autoSpaceDN w:val="0"/>
        <w:adjustRightInd w:val="0"/>
        <w:rPr>
          <w:sz w:val="22"/>
          <w:szCs w:val="22"/>
        </w:rPr>
      </w:pPr>
    </w:p>
    <w:p w14:paraId="1F2ADCF5" w14:textId="77777777" w:rsidR="007824DC" w:rsidRDefault="007824DC" w:rsidP="007824DC">
      <w:pPr>
        <w:autoSpaceDE w:val="0"/>
        <w:autoSpaceDN w:val="0"/>
        <w:adjustRightInd w:val="0"/>
        <w:rPr>
          <w:sz w:val="22"/>
          <w:szCs w:val="22"/>
        </w:rPr>
      </w:pPr>
    </w:p>
    <w:p w14:paraId="4A6B623E" w14:textId="77777777" w:rsidR="007824DC" w:rsidRDefault="007824DC" w:rsidP="007824DC">
      <w:pPr>
        <w:autoSpaceDE w:val="0"/>
        <w:autoSpaceDN w:val="0"/>
        <w:adjustRightInd w:val="0"/>
        <w:rPr>
          <w:sz w:val="22"/>
          <w:szCs w:val="22"/>
        </w:rPr>
      </w:pPr>
    </w:p>
    <w:p w14:paraId="14A4CA0E" w14:textId="77777777" w:rsidR="007824DC" w:rsidRDefault="007824DC" w:rsidP="007824DC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  <w:u w:val="single"/>
        </w:rPr>
      </w:pPr>
      <w:r w:rsidRPr="00235EE6">
        <w:rPr>
          <w:rFonts w:cs="Arial"/>
          <w:b/>
          <w:bCs/>
          <w:sz w:val="22"/>
          <w:szCs w:val="22"/>
          <w:u w:val="single"/>
        </w:rPr>
        <w:t>Criteri 2</w:t>
      </w:r>
      <w:r w:rsidRPr="00235EE6">
        <w:rPr>
          <w:rFonts w:cs="Arial"/>
          <w:b/>
          <w:bCs/>
          <w:sz w:val="22"/>
          <w:szCs w:val="22"/>
        </w:rPr>
        <w:t>: Experiència addicional dels intèrprets adscrits a l’execució del contracte</w:t>
      </w:r>
    </w:p>
    <w:p w14:paraId="10E83349" w14:textId="77777777" w:rsidR="007824DC" w:rsidRPr="00FA738C" w:rsidRDefault="007824DC" w:rsidP="007824DC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  <w:u w:val="single"/>
        </w:rPr>
      </w:pPr>
    </w:p>
    <w:tbl>
      <w:tblPr>
        <w:tblW w:w="83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6"/>
        <w:gridCol w:w="1962"/>
        <w:gridCol w:w="1843"/>
        <w:gridCol w:w="2251"/>
      </w:tblGrid>
      <w:tr w:rsidR="007824DC" w:rsidRPr="00A70F13" w14:paraId="14334283" w14:textId="77777777" w:rsidTr="00644FCD">
        <w:trPr>
          <w:trHeight w:val="290"/>
          <w:jc w:val="center"/>
        </w:trPr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70433D6" w14:textId="77777777" w:rsidR="007824DC" w:rsidRPr="00FA738C" w:rsidRDefault="007824DC" w:rsidP="00644FCD">
            <w:pPr>
              <w:jc w:val="lef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b/>
                <w:bCs/>
                <w:color w:val="000000"/>
                <w:sz w:val="22"/>
                <w:szCs w:val="22"/>
              </w:rPr>
              <w:t>Intèrprets</w:t>
            </w:r>
          </w:p>
        </w:tc>
        <w:tc>
          <w:tcPr>
            <w:tcW w:w="6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57B0D" w14:textId="77777777" w:rsidR="007824DC" w:rsidRPr="00FA738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b/>
                <w:bCs/>
                <w:color w:val="000000"/>
                <w:sz w:val="22"/>
                <w:szCs w:val="22"/>
              </w:rPr>
              <w:t>Oferta del licitador</w:t>
            </w:r>
          </w:p>
          <w:p w14:paraId="7F8E612F" w14:textId="77777777" w:rsidR="007824DC" w:rsidRPr="00FA738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Marcar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la/les opcions</w:t>
            </w:r>
            <w:r w:rsidRPr="00FA738C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amb una X </w:t>
            </w:r>
          </w:p>
        </w:tc>
      </w:tr>
      <w:tr w:rsidR="007824DC" w:rsidRPr="00A70F13" w14:paraId="63245C90" w14:textId="77777777" w:rsidTr="00644FCD">
        <w:trPr>
          <w:trHeight w:val="290"/>
          <w:jc w:val="center"/>
        </w:trPr>
        <w:tc>
          <w:tcPr>
            <w:tcW w:w="2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B4793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59DC8" w14:textId="77777777" w:rsidR="007824D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70F13">
              <w:rPr>
                <w:rFonts w:cs="Arial"/>
                <w:b/>
                <w:bCs/>
                <w:color w:val="000000"/>
                <w:sz w:val="22"/>
                <w:szCs w:val="22"/>
              </w:rPr>
              <w:t>1 any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addicional</w:t>
            </w:r>
          </w:p>
          <w:p w14:paraId="10C2D129" w14:textId="77777777" w:rsidR="007824DC" w:rsidRPr="00FA738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(total fins a 2 anys)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EBAA8" w14:textId="77777777" w:rsidR="007824D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70F13">
              <w:rPr>
                <w:rFonts w:cs="Arial"/>
                <w:b/>
                <w:bCs/>
                <w:color w:val="000000"/>
                <w:sz w:val="22"/>
                <w:szCs w:val="22"/>
              </w:rPr>
              <w:t>2 anys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addicionals</w:t>
            </w:r>
          </w:p>
          <w:p w14:paraId="27AB91AE" w14:textId="77777777" w:rsidR="007824DC" w:rsidRPr="00FA738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(total fins a 3 anys)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08118" w14:textId="77777777" w:rsidR="007824D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70F13">
              <w:rPr>
                <w:rFonts w:cs="Arial"/>
                <w:b/>
                <w:bCs/>
                <w:color w:val="000000"/>
                <w:sz w:val="22"/>
                <w:szCs w:val="22"/>
              </w:rPr>
              <w:t>3 anys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 més addicionals</w:t>
            </w:r>
          </w:p>
          <w:p w14:paraId="3A658176" w14:textId="77777777" w:rsidR="007824DC" w:rsidRPr="00FA738C" w:rsidRDefault="007824DC" w:rsidP="00644FCD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(total més de 3 anys)</w:t>
            </w:r>
          </w:p>
        </w:tc>
      </w:tr>
      <w:tr w:rsidR="007824DC" w:rsidRPr="00A70F13" w14:paraId="7609270F" w14:textId="77777777" w:rsidTr="00644FCD">
        <w:trPr>
          <w:trHeight w:val="290"/>
          <w:jc w:val="center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FF235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color w:val="000000"/>
                <w:sz w:val="22"/>
                <w:szCs w:val="22"/>
              </w:rPr>
              <w:t>Intèrpret 1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B9253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96765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08774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7824DC" w:rsidRPr="00A70F13" w14:paraId="7381A93B" w14:textId="77777777" w:rsidTr="00644FCD">
        <w:trPr>
          <w:trHeight w:val="290"/>
          <w:jc w:val="center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C53F2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color w:val="000000"/>
                <w:sz w:val="22"/>
                <w:szCs w:val="22"/>
              </w:rPr>
              <w:t>Intèrpret 2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D6187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34020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FDB6D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7824DC" w:rsidRPr="00A70F13" w14:paraId="6EB3DC5F" w14:textId="77777777" w:rsidTr="00644FCD">
        <w:trPr>
          <w:trHeight w:val="290"/>
          <w:jc w:val="center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624F5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color w:val="000000"/>
                <w:sz w:val="22"/>
                <w:szCs w:val="22"/>
              </w:rPr>
              <w:t>Intèrpret 3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4B3D4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3AA48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82C9A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7824DC" w:rsidRPr="00A70F13" w14:paraId="4D048809" w14:textId="77777777" w:rsidTr="00644FCD">
        <w:trPr>
          <w:trHeight w:val="290"/>
          <w:jc w:val="center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0CD8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color w:val="000000"/>
                <w:sz w:val="22"/>
                <w:szCs w:val="22"/>
              </w:rPr>
              <w:t>Intèrpret 4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B7656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7A01A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5DDA3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7824DC" w:rsidRPr="00A70F13" w14:paraId="3925A2FA" w14:textId="77777777" w:rsidTr="00644FCD">
        <w:trPr>
          <w:trHeight w:val="290"/>
          <w:jc w:val="center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3A899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color w:val="000000"/>
                <w:sz w:val="22"/>
                <w:szCs w:val="22"/>
              </w:rPr>
              <w:t>Intèrpret 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7BB90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3762D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987A5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7824DC" w:rsidRPr="00A70F13" w14:paraId="5E62C0AE" w14:textId="77777777" w:rsidTr="00644FCD">
        <w:trPr>
          <w:trHeight w:val="290"/>
          <w:jc w:val="center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A2915" w14:textId="77777777" w:rsidR="007824DC" w:rsidRPr="00FA738C" w:rsidRDefault="007824DC" w:rsidP="00644FCD">
            <w:pPr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FA738C">
              <w:rPr>
                <w:rFonts w:cs="Arial"/>
                <w:color w:val="000000"/>
                <w:sz w:val="22"/>
                <w:szCs w:val="22"/>
              </w:rPr>
              <w:t>Intèrpret 6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709C7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F20F0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F6496" w14:textId="77777777" w:rsidR="007824DC" w:rsidRPr="00FA738C" w:rsidRDefault="007824DC" w:rsidP="00644FCD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0D86CC86" w14:textId="77777777" w:rsidR="007824DC" w:rsidRDefault="007824DC" w:rsidP="007824DC">
      <w:pPr>
        <w:rPr>
          <w:rFonts w:cs="Arial"/>
          <w:i/>
          <w:iCs/>
        </w:rPr>
      </w:pPr>
    </w:p>
    <w:p w14:paraId="0760E715" w14:textId="77777777" w:rsidR="007824DC" w:rsidRPr="00890D61" w:rsidRDefault="007824DC" w:rsidP="007824DC">
      <w:pPr>
        <w:rPr>
          <w:rFonts w:cs="Arial"/>
          <w:i/>
          <w:iCs/>
        </w:rPr>
      </w:pPr>
      <w:r w:rsidRPr="00890D61">
        <w:rPr>
          <w:rFonts w:cs="Arial"/>
          <w:i/>
          <w:iCs/>
        </w:rPr>
        <w:t>Marcar una sola opció per cada un dels intèrprets. Si marqueu més d’una opció en un intèrpret, aquest no rebrà puntuació.</w:t>
      </w:r>
    </w:p>
    <w:p w14:paraId="2B8DBF29" w14:textId="77777777" w:rsidR="007824DC" w:rsidRDefault="007824DC" w:rsidP="007824DC">
      <w:pPr>
        <w:rPr>
          <w:rFonts w:cs="Arial"/>
          <w:sz w:val="22"/>
          <w:szCs w:val="22"/>
          <w:u w:val="single"/>
        </w:rPr>
      </w:pPr>
    </w:p>
    <w:p w14:paraId="77EB5A03" w14:textId="77777777" w:rsidR="007824DC" w:rsidRDefault="007824DC" w:rsidP="007824DC">
      <w:pPr>
        <w:rPr>
          <w:rFonts w:cs="Arial"/>
          <w:sz w:val="22"/>
          <w:szCs w:val="22"/>
          <w:u w:val="single"/>
        </w:rPr>
      </w:pPr>
    </w:p>
    <w:p w14:paraId="1AE9284B" w14:textId="77777777" w:rsidR="007824DC" w:rsidRPr="00235EE6" w:rsidRDefault="007824DC" w:rsidP="007824DC">
      <w:pPr>
        <w:rPr>
          <w:rFonts w:cs="Arial"/>
          <w:b/>
          <w:bCs/>
          <w:sz w:val="22"/>
          <w:szCs w:val="22"/>
        </w:rPr>
      </w:pPr>
      <w:r w:rsidRPr="00235EE6">
        <w:rPr>
          <w:rFonts w:cs="Arial"/>
          <w:b/>
          <w:bCs/>
          <w:sz w:val="22"/>
          <w:szCs w:val="22"/>
          <w:u w:val="single"/>
        </w:rPr>
        <w:t>Criteri 3</w:t>
      </w:r>
      <w:r w:rsidRPr="00235EE6">
        <w:rPr>
          <w:rFonts w:cs="Arial"/>
          <w:b/>
          <w:bCs/>
          <w:sz w:val="22"/>
          <w:szCs w:val="22"/>
        </w:rPr>
        <w:t>:</w:t>
      </w:r>
      <w:r w:rsidRPr="00235EE6">
        <w:rPr>
          <w:rFonts w:cs="Arial"/>
          <w:b/>
          <w:bCs/>
          <w:color w:val="4472C4"/>
          <w:sz w:val="22"/>
          <w:szCs w:val="22"/>
        </w:rPr>
        <w:t xml:space="preserve"> </w:t>
      </w:r>
      <w:r w:rsidRPr="00235EE6">
        <w:rPr>
          <w:rFonts w:cs="Arial"/>
          <w:b/>
          <w:bCs/>
          <w:sz w:val="22"/>
          <w:szCs w:val="22"/>
        </w:rPr>
        <w:t>Increment del nombre d’intèrprets de llengua de signes catalana adscrits a l’execució del contracte</w:t>
      </w:r>
    </w:p>
    <w:p w14:paraId="7DBB7AD1" w14:textId="77777777" w:rsidR="007824DC" w:rsidRPr="00CE34D1" w:rsidRDefault="007824DC" w:rsidP="007824DC">
      <w:pPr>
        <w:rPr>
          <w:rFonts w:cs="Arial"/>
          <w:sz w:val="22"/>
          <w:szCs w:val="22"/>
        </w:rPr>
      </w:pPr>
    </w:p>
    <w:tbl>
      <w:tblPr>
        <w:tblW w:w="7229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2249"/>
        <w:gridCol w:w="2268"/>
      </w:tblGrid>
      <w:tr w:rsidR="007824DC" w:rsidRPr="0091363C" w14:paraId="15B8AED9" w14:textId="77777777" w:rsidTr="00644FCD">
        <w:trPr>
          <w:trHeight w:val="774"/>
        </w:trPr>
        <w:tc>
          <w:tcPr>
            <w:tcW w:w="2712" w:type="dxa"/>
            <w:vAlign w:val="center"/>
          </w:tcPr>
          <w:p w14:paraId="1C639F43" w14:textId="77777777" w:rsidR="007824DC" w:rsidRPr="002C0545" w:rsidRDefault="007824DC" w:rsidP="00644FCD">
            <w:pPr>
              <w:spacing w:after="24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2C0545">
              <w:rPr>
                <w:rFonts w:cs="Arial"/>
                <w:b/>
                <w:bCs/>
                <w:sz w:val="22"/>
                <w:szCs w:val="22"/>
              </w:rPr>
              <w:t>Increment de nombre d’intèrprets</w:t>
            </w:r>
          </w:p>
        </w:tc>
        <w:tc>
          <w:tcPr>
            <w:tcW w:w="2249" w:type="dxa"/>
            <w:vAlign w:val="center"/>
          </w:tcPr>
          <w:p w14:paraId="34E18038" w14:textId="77777777" w:rsidR="007824DC" w:rsidRPr="002C0545" w:rsidRDefault="007824DC" w:rsidP="00644FCD">
            <w:pPr>
              <w:spacing w:after="24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2C0545">
              <w:rPr>
                <w:rFonts w:cs="Arial"/>
                <w:b/>
                <w:bCs/>
                <w:sz w:val="22"/>
                <w:szCs w:val="22"/>
              </w:rPr>
              <w:t>Intèrprets totals</w:t>
            </w:r>
          </w:p>
        </w:tc>
        <w:tc>
          <w:tcPr>
            <w:tcW w:w="2268" w:type="dxa"/>
            <w:vAlign w:val="center"/>
          </w:tcPr>
          <w:p w14:paraId="4A00A4A2" w14:textId="77777777" w:rsidR="007824DC" w:rsidRPr="002C0545" w:rsidRDefault="007824DC" w:rsidP="00644FCD">
            <w:pPr>
              <w:spacing w:after="24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2C0545">
              <w:rPr>
                <w:rFonts w:cs="Arial"/>
                <w:b/>
                <w:bCs/>
                <w:sz w:val="22"/>
                <w:szCs w:val="22"/>
              </w:rPr>
              <w:t>Oferta del licitador Marcar l’opció amb una X</w:t>
            </w:r>
          </w:p>
        </w:tc>
      </w:tr>
      <w:tr w:rsidR="007824DC" w:rsidRPr="0091363C" w14:paraId="2E716B92" w14:textId="77777777" w:rsidTr="00644FCD">
        <w:trPr>
          <w:trHeight w:val="650"/>
        </w:trPr>
        <w:tc>
          <w:tcPr>
            <w:tcW w:w="2712" w:type="dxa"/>
            <w:vMerge w:val="restart"/>
            <w:vAlign w:val="center"/>
          </w:tcPr>
          <w:p w14:paraId="6918860F" w14:textId="77777777" w:rsidR="007824DC" w:rsidRPr="002C0545" w:rsidRDefault="007824DC" w:rsidP="00644FCD">
            <w:pPr>
              <w:spacing w:after="240"/>
              <w:jc w:val="left"/>
              <w:rPr>
                <w:rFonts w:cs="Arial"/>
                <w:sz w:val="22"/>
                <w:szCs w:val="22"/>
              </w:rPr>
            </w:pPr>
            <w:r w:rsidRPr="002C0545">
              <w:rPr>
                <w:rFonts w:cs="Arial"/>
                <w:sz w:val="22"/>
                <w:szCs w:val="22"/>
              </w:rPr>
              <w:t>Nombre d’intèrprets (mínim exigit 6 intèrprets)</w:t>
            </w:r>
          </w:p>
        </w:tc>
        <w:tc>
          <w:tcPr>
            <w:tcW w:w="2249" w:type="dxa"/>
            <w:vAlign w:val="center"/>
          </w:tcPr>
          <w:p w14:paraId="6CDBD55F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  <w:r w:rsidRPr="002C0545">
              <w:rPr>
                <w:rFonts w:cs="Arial"/>
                <w:sz w:val="22"/>
                <w:szCs w:val="22"/>
              </w:rPr>
              <w:t>7 intèrprets</w:t>
            </w:r>
          </w:p>
        </w:tc>
        <w:tc>
          <w:tcPr>
            <w:tcW w:w="2268" w:type="dxa"/>
            <w:vAlign w:val="center"/>
          </w:tcPr>
          <w:p w14:paraId="48959B3E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</w:tr>
      <w:tr w:rsidR="007824DC" w:rsidRPr="00A70F13" w14:paraId="51266A3F" w14:textId="77777777" w:rsidTr="00644FCD">
        <w:trPr>
          <w:trHeight w:val="663"/>
        </w:trPr>
        <w:tc>
          <w:tcPr>
            <w:tcW w:w="2712" w:type="dxa"/>
            <w:vMerge/>
          </w:tcPr>
          <w:p w14:paraId="503895E8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  <w:tc>
          <w:tcPr>
            <w:tcW w:w="2249" w:type="dxa"/>
            <w:vAlign w:val="center"/>
          </w:tcPr>
          <w:p w14:paraId="25DBC544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  <w:r w:rsidRPr="002C0545">
              <w:rPr>
                <w:rFonts w:cs="Arial"/>
                <w:sz w:val="22"/>
                <w:szCs w:val="22"/>
              </w:rPr>
              <w:t>8 intèrprets</w:t>
            </w:r>
          </w:p>
        </w:tc>
        <w:tc>
          <w:tcPr>
            <w:tcW w:w="2268" w:type="dxa"/>
            <w:vAlign w:val="center"/>
          </w:tcPr>
          <w:p w14:paraId="7B2B8F53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</w:tr>
      <w:tr w:rsidR="007824DC" w:rsidRPr="00A70F13" w14:paraId="589EBF37" w14:textId="77777777" w:rsidTr="00644FCD">
        <w:trPr>
          <w:trHeight w:val="663"/>
        </w:trPr>
        <w:tc>
          <w:tcPr>
            <w:tcW w:w="2712" w:type="dxa"/>
            <w:vMerge/>
          </w:tcPr>
          <w:p w14:paraId="49C6DFE8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  <w:tc>
          <w:tcPr>
            <w:tcW w:w="2249" w:type="dxa"/>
            <w:vAlign w:val="center"/>
          </w:tcPr>
          <w:p w14:paraId="6D88AC22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  <w:r w:rsidRPr="002C0545">
              <w:rPr>
                <w:rFonts w:cs="Arial"/>
                <w:sz w:val="22"/>
                <w:szCs w:val="22"/>
              </w:rPr>
              <w:t>9 o més intèrprets</w:t>
            </w:r>
          </w:p>
        </w:tc>
        <w:tc>
          <w:tcPr>
            <w:tcW w:w="2268" w:type="dxa"/>
            <w:vAlign w:val="center"/>
          </w:tcPr>
          <w:p w14:paraId="2F4080ED" w14:textId="77777777" w:rsidR="007824DC" w:rsidRPr="002C0545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</w:tr>
    </w:tbl>
    <w:p w14:paraId="5D1A86E2" w14:textId="77777777" w:rsidR="007824DC" w:rsidRDefault="007824DC" w:rsidP="007824DC">
      <w:pPr>
        <w:ind w:left="709"/>
        <w:rPr>
          <w:rFonts w:cs="Arial"/>
          <w:i/>
          <w:iCs/>
        </w:rPr>
      </w:pPr>
    </w:p>
    <w:p w14:paraId="5DB56723" w14:textId="77777777" w:rsidR="007824DC" w:rsidRPr="00890D61" w:rsidRDefault="007824DC" w:rsidP="007824DC">
      <w:pPr>
        <w:ind w:left="709"/>
        <w:rPr>
          <w:rFonts w:cs="Arial"/>
          <w:u w:val="single"/>
        </w:rPr>
      </w:pPr>
      <w:r w:rsidRPr="002E547E">
        <w:rPr>
          <w:rFonts w:cs="Arial"/>
          <w:i/>
          <w:iCs/>
        </w:rPr>
        <w:t>En el cas de no marcar cap opció o marcar-ne més d’una s’entendrà que no s’ofereix cap millora i rebrà zero punts</w:t>
      </w:r>
    </w:p>
    <w:p w14:paraId="13429E28" w14:textId="77777777" w:rsidR="007824DC" w:rsidRDefault="007824DC" w:rsidP="007824DC">
      <w:pPr>
        <w:rPr>
          <w:rFonts w:cs="Arial"/>
          <w:sz w:val="22"/>
          <w:szCs w:val="22"/>
          <w:highlight w:val="yellow"/>
        </w:rPr>
      </w:pPr>
    </w:p>
    <w:p w14:paraId="68DECF40" w14:textId="77777777" w:rsidR="007824DC" w:rsidRDefault="007824DC" w:rsidP="007824DC">
      <w:pPr>
        <w:rPr>
          <w:rFonts w:cs="Arial"/>
          <w:b/>
          <w:bCs/>
          <w:sz w:val="22"/>
          <w:szCs w:val="22"/>
          <w:u w:val="single"/>
        </w:rPr>
      </w:pPr>
    </w:p>
    <w:p w14:paraId="46C1B7F2" w14:textId="77777777" w:rsidR="007824DC" w:rsidRDefault="007824DC" w:rsidP="007824DC">
      <w:pPr>
        <w:rPr>
          <w:rFonts w:cs="Arial"/>
          <w:b/>
          <w:bCs/>
          <w:sz w:val="22"/>
          <w:szCs w:val="22"/>
          <w:u w:val="single"/>
        </w:rPr>
      </w:pPr>
    </w:p>
    <w:p w14:paraId="10BA95C2" w14:textId="77777777" w:rsidR="007824DC" w:rsidRDefault="007824DC" w:rsidP="007824DC">
      <w:pPr>
        <w:rPr>
          <w:rFonts w:cs="Arial"/>
          <w:b/>
          <w:bCs/>
          <w:sz w:val="22"/>
          <w:szCs w:val="22"/>
          <w:u w:val="single"/>
        </w:rPr>
      </w:pPr>
    </w:p>
    <w:p w14:paraId="610FFAF5" w14:textId="77777777" w:rsidR="007824DC" w:rsidRPr="00235EE6" w:rsidRDefault="007824DC" w:rsidP="007824DC">
      <w:pPr>
        <w:rPr>
          <w:rFonts w:cs="Arial"/>
          <w:b/>
          <w:bCs/>
          <w:sz w:val="22"/>
          <w:szCs w:val="22"/>
        </w:rPr>
      </w:pPr>
      <w:r w:rsidRPr="00235EE6">
        <w:rPr>
          <w:rFonts w:cs="Arial"/>
          <w:b/>
          <w:bCs/>
          <w:sz w:val="22"/>
          <w:szCs w:val="22"/>
          <w:u w:val="single"/>
        </w:rPr>
        <w:t>Criteri 4</w:t>
      </w:r>
      <w:r w:rsidRPr="00235EE6">
        <w:rPr>
          <w:rFonts w:cs="Arial"/>
          <w:b/>
          <w:bCs/>
          <w:sz w:val="22"/>
          <w:szCs w:val="22"/>
        </w:rPr>
        <w:t>: Formació addicional dels intèrprets adscrits a l’execució del contracte</w:t>
      </w:r>
      <w:r>
        <w:rPr>
          <w:rFonts w:cs="Arial"/>
          <w:b/>
          <w:bCs/>
          <w:sz w:val="22"/>
          <w:szCs w:val="22"/>
        </w:rPr>
        <w:t>.</w:t>
      </w:r>
    </w:p>
    <w:p w14:paraId="3D1B6DC8" w14:textId="77777777" w:rsidR="007824DC" w:rsidRDefault="007824DC" w:rsidP="007824DC">
      <w:pPr>
        <w:rPr>
          <w:rFonts w:cs="Arial"/>
          <w:sz w:val="22"/>
          <w:szCs w:val="22"/>
          <w:u w:val="single"/>
        </w:rPr>
      </w:pP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985"/>
        <w:gridCol w:w="2268"/>
      </w:tblGrid>
      <w:tr w:rsidR="007824DC" w:rsidRPr="00A70F13" w14:paraId="572FBCEA" w14:textId="77777777" w:rsidTr="00644FCD">
        <w:tc>
          <w:tcPr>
            <w:tcW w:w="3969" w:type="dxa"/>
          </w:tcPr>
          <w:p w14:paraId="604F7742" w14:textId="77777777" w:rsidR="007824DC" w:rsidRPr="00A70F13" w:rsidRDefault="007824DC" w:rsidP="00644FCD">
            <w:pPr>
              <w:spacing w:after="24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A70F13">
              <w:rPr>
                <w:rFonts w:cs="Arial"/>
                <w:b/>
                <w:bCs/>
                <w:sz w:val="22"/>
                <w:szCs w:val="22"/>
              </w:rPr>
              <w:t>Formació addicional</w:t>
            </w:r>
          </w:p>
        </w:tc>
        <w:tc>
          <w:tcPr>
            <w:tcW w:w="1985" w:type="dxa"/>
          </w:tcPr>
          <w:p w14:paraId="639F0481" w14:textId="77777777" w:rsidR="007824DC" w:rsidRPr="00A70F13" w:rsidRDefault="007824DC" w:rsidP="00644FCD">
            <w:pPr>
              <w:spacing w:after="24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A70F13">
              <w:rPr>
                <w:rFonts w:cs="Arial"/>
                <w:b/>
                <w:bCs/>
                <w:sz w:val="22"/>
                <w:szCs w:val="22"/>
              </w:rPr>
              <w:t>Intèrprets</w:t>
            </w:r>
          </w:p>
        </w:tc>
        <w:tc>
          <w:tcPr>
            <w:tcW w:w="2268" w:type="dxa"/>
          </w:tcPr>
          <w:p w14:paraId="667CA76C" w14:textId="77777777" w:rsidR="007824DC" w:rsidRPr="00A70F13" w:rsidRDefault="007824DC" w:rsidP="00644FCD">
            <w:pPr>
              <w:spacing w:after="24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A70F13">
              <w:rPr>
                <w:rFonts w:cs="Arial"/>
                <w:b/>
                <w:bCs/>
                <w:sz w:val="22"/>
                <w:szCs w:val="22"/>
              </w:rPr>
              <w:t>Oferta del licitador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A70F13">
              <w:rPr>
                <w:rFonts w:cs="Arial"/>
                <w:b/>
                <w:bCs/>
                <w:sz w:val="22"/>
                <w:szCs w:val="22"/>
              </w:rPr>
              <w:t>Marcar l’opció amb una X</w:t>
            </w:r>
          </w:p>
        </w:tc>
      </w:tr>
      <w:tr w:rsidR="007824DC" w:rsidRPr="00A70F13" w14:paraId="61BD3CC0" w14:textId="77777777" w:rsidTr="00644FCD">
        <w:trPr>
          <w:trHeight w:val="771"/>
        </w:trPr>
        <w:tc>
          <w:tcPr>
            <w:tcW w:w="3969" w:type="dxa"/>
            <w:vMerge w:val="restart"/>
          </w:tcPr>
          <w:p w14:paraId="5D6F3F50" w14:textId="77777777" w:rsidR="007824DC" w:rsidRPr="00A70F13" w:rsidRDefault="007824DC" w:rsidP="00644FCD">
            <w:pPr>
              <w:spacing w:after="240"/>
              <w:jc w:val="left"/>
              <w:rPr>
                <w:rFonts w:cs="Arial"/>
                <w:sz w:val="22"/>
                <w:szCs w:val="22"/>
              </w:rPr>
            </w:pPr>
            <w:r w:rsidRPr="006E4E12">
              <w:rPr>
                <w:rFonts w:cs="Arial"/>
              </w:rPr>
              <w:t xml:space="preserve">Cursos en </w:t>
            </w:r>
            <w:r w:rsidRPr="002C0545">
              <w:rPr>
                <w:rFonts w:cs="Arial"/>
              </w:rPr>
              <w:t>l’àmbit de llengua de signes catalana; sistema de signes internacional; cursos avançats o d’actualització en LSC; formació en</w:t>
            </w:r>
            <w:r w:rsidRPr="006E4E12">
              <w:rPr>
                <w:rFonts w:cs="Arial"/>
              </w:rPr>
              <w:t xml:space="preserve"> interpretació juridicoadministrativa, institucional o d’atenció ciutadana; formació en guia-interpretació o sordceguesa; formació en mediació comunicativa amb persones sordes, sordcegues o amb discapacitat auditiva (mínim 120 h de forma conjunta)</w:t>
            </w:r>
          </w:p>
        </w:tc>
        <w:tc>
          <w:tcPr>
            <w:tcW w:w="1985" w:type="dxa"/>
            <w:vAlign w:val="center"/>
          </w:tcPr>
          <w:p w14:paraId="0FDCC5E5" w14:textId="77777777" w:rsidR="007824DC" w:rsidRPr="00CE34D1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  <w:r w:rsidRPr="00CE34D1">
              <w:rPr>
                <w:rFonts w:cs="Arial"/>
                <w:sz w:val="22"/>
                <w:szCs w:val="22"/>
              </w:rPr>
              <w:t>1 o 2 intèrprets</w:t>
            </w:r>
          </w:p>
        </w:tc>
        <w:tc>
          <w:tcPr>
            <w:tcW w:w="2268" w:type="dxa"/>
            <w:vAlign w:val="center"/>
          </w:tcPr>
          <w:p w14:paraId="23A08FE6" w14:textId="77777777" w:rsidR="007824DC" w:rsidRPr="00A70F13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</w:tr>
      <w:tr w:rsidR="007824DC" w:rsidRPr="00A70F13" w14:paraId="2567F885" w14:textId="77777777" w:rsidTr="00644FCD">
        <w:trPr>
          <w:trHeight w:val="663"/>
        </w:trPr>
        <w:tc>
          <w:tcPr>
            <w:tcW w:w="3969" w:type="dxa"/>
            <w:vMerge/>
          </w:tcPr>
          <w:p w14:paraId="33D0758E" w14:textId="77777777" w:rsidR="007824DC" w:rsidRPr="00A70F13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F3AA053" w14:textId="77777777" w:rsidR="007824DC" w:rsidRPr="00A7700F" w:rsidRDefault="007824DC" w:rsidP="00644FCD">
            <w:pPr>
              <w:spacing w:after="240"/>
              <w:rPr>
                <w:rFonts w:cs="Arial"/>
                <w:sz w:val="22"/>
                <w:szCs w:val="22"/>
                <w:highlight w:val="yellow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Pr="00057CF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o</w:t>
            </w:r>
            <w:r w:rsidRPr="00057CFE">
              <w:rPr>
                <w:rFonts w:cs="Arial"/>
                <w:sz w:val="22"/>
                <w:szCs w:val="22"/>
              </w:rPr>
              <w:t xml:space="preserve"> més intèrprets</w:t>
            </w:r>
          </w:p>
        </w:tc>
        <w:tc>
          <w:tcPr>
            <w:tcW w:w="2268" w:type="dxa"/>
            <w:vAlign w:val="center"/>
          </w:tcPr>
          <w:p w14:paraId="672584E3" w14:textId="77777777" w:rsidR="007824DC" w:rsidRPr="00A70F13" w:rsidRDefault="007824DC" w:rsidP="00644FCD">
            <w:pPr>
              <w:spacing w:after="240"/>
              <w:rPr>
                <w:rFonts w:cs="Arial"/>
                <w:sz w:val="22"/>
                <w:szCs w:val="22"/>
              </w:rPr>
            </w:pPr>
          </w:p>
        </w:tc>
      </w:tr>
    </w:tbl>
    <w:p w14:paraId="20B5CA0E" w14:textId="77777777" w:rsidR="007824DC" w:rsidRDefault="007824DC" w:rsidP="007824DC">
      <w:pPr>
        <w:ind w:left="709"/>
        <w:rPr>
          <w:rFonts w:cs="Arial"/>
          <w:i/>
          <w:iCs/>
        </w:rPr>
      </w:pPr>
    </w:p>
    <w:p w14:paraId="7915365A" w14:textId="77777777" w:rsidR="007824DC" w:rsidRPr="00890D61" w:rsidRDefault="007824DC" w:rsidP="007824DC">
      <w:pPr>
        <w:ind w:left="709"/>
        <w:rPr>
          <w:rFonts w:cs="Arial"/>
          <w:u w:val="single"/>
        </w:rPr>
      </w:pPr>
      <w:r w:rsidRPr="00890D61">
        <w:rPr>
          <w:rFonts w:cs="Arial"/>
          <w:i/>
          <w:iCs/>
        </w:rPr>
        <w:t>En el cas de no marcar cap opció o marcar-ne més d’una s’entendrà que no s’ofereix cap millora i rebrà zero punts</w:t>
      </w:r>
    </w:p>
    <w:p w14:paraId="3CD00B6F" w14:textId="77777777" w:rsidR="00EE0A22" w:rsidRDefault="00EE0A22"/>
    <w:sectPr w:rsidR="00EE0A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94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DC"/>
    <w:rsid w:val="0027624A"/>
    <w:rsid w:val="007824DC"/>
    <w:rsid w:val="00EE0A22"/>
    <w:rsid w:val="00F1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241C"/>
  <w15:chartTrackingRefBased/>
  <w15:docId w15:val="{62A4ED32-E8CA-4990-933B-278F3C95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4DC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82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82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82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82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82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824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824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824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824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82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82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82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824D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824D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824D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824D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824D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824D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824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82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82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82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2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824DC"/>
    <w:rPr>
      <w:i/>
      <w:iCs/>
      <w:color w:val="404040" w:themeColor="text1" w:themeTint="BF"/>
    </w:rPr>
  </w:style>
  <w:style w:type="paragraph" w:styleId="Pargrafdellista">
    <w:name w:val="List Paragraph"/>
    <w:aliases w:val="CAPITOL TITOL II,Lista sin Numerar,Párrafo Numerado,Párrafo de lista1,Párrafo de lista - cat,Cuadrícula mediana 1 - Énfasis 21,List,Lista1,Lista11,列出段落11,TD Bullet 1,Normal_Listado,Párrafo sin sangría,Párrafo antic,TOC style,lp1"/>
    <w:basedOn w:val="Normal"/>
    <w:link w:val="PargrafdellistaCar"/>
    <w:uiPriority w:val="34"/>
    <w:qFormat/>
    <w:rsid w:val="007824D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824D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82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824D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824DC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CAPITOL TITOL II Car,Lista sin Numerar Car,Párrafo Numerado Car,Párrafo de lista1 Car,Párrafo de lista - cat Car,Cuadrícula mediana 1 - Énfasis 21 Car,List Car,Lista1 Car,Lista11 Car,列出段落11 Car,TD Bullet 1 Car,Normal_Listado Car"/>
    <w:link w:val="Pargrafdellista"/>
    <w:uiPriority w:val="34"/>
    <w:qFormat/>
    <w:locked/>
    <w:rsid w:val="00782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 VILLORES, CRISTIAN</dc:creator>
  <cp:keywords/>
  <dc:description/>
  <cp:lastModifiedBy>SERRANO VILLORES, CRISTIAN</cp:lastModifiedBy>
  <cp:revision>1</cp:revision>
  <dcterms:created xsi:type="dcterms:W3CDTF">2026-11-05T08:00:00Z</dcterms:created>
  <dcterms:modified xsi:type="dcterms:W3CDTF">2026-11-05T08:02:00Z</dcterms:modified>
</cp:coreProperties>
</file>