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24218BFC" w:rsidR="00176F07" w:rsidRPr="00D10D7B" w:rsidRDefault="00570134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 xml:space="preserve">Annex 1 - </w:t>
      </w:r>
      <w:r w:rsidR="00176F07" w:rsidRPr="00D10D7B">
        <w:rPr>
          <w:rFonts w:ascii="Arial" w:eastAsia="Arial Unicode MS" w:hAnsi="Arial" w:cs="Arial"/>
          <w:b/>
          <w:lang w:val="ca-ES"/>
        </w:rPr>
        <w:t>MODEL D’OFERTA ECONÒMICA</w:t>
      </w:r>
      <w:r>
        <w:rPr>
          <w:rFonts w:ascii="Arial" w:eastAsia="Arial Unicode MS" w:hAnsi="Arial" w:cs="Arial"/>
          <w:b/>
          <w:lang w:val="ca-ES"/>
        </w:rPr>
        <w:t xml:space="preserve"> (Sobre 3)</w:t>
      </w:r>
    </w:p>
    <w:p w14:paraId="37F0F235" w14:textId="626423D1" w:rsidR="00176F07" w:rsidRPr="00D10D7B" w:rsidRDefault="00570134" w:rsidP="00267621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>(</w:t>
      </w:r>
      <w:r w:rsidR="00CE404B">
        <w:rPr>
          <w:rFonts w:ascii="Arial" w:eastAsia="Arial Unicode MS" w:hAnsi="Arial" w:cs="Arial"/>
          <w:b/>
          <w:i/>
          <w:lang w:val="ca-ES"/>
        </w:rPr>
        <w:t>16149097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>
        <w:rPr>
          <w:rFonts w:ascii="Arial" w:eastAsia="Arial Unicode MS" w:hAnsi="Arial" w:cs="Arial"/>
          <w:b/>
          <w:i/>
          <w:lang w:val="ca-ES"/>
        </w:rPr>
        <w:t>–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 w:rsidR="00CE404B">
        <w:rPr>
          <w:rFonts w:ascii="Arial" w:eastAsia="Arial Unicode MS" w:hAnsi="Arial" w:cs="Arial"/>
          <w:b/>
          <w:i/>
          <w:lang w:val="ca-ES"/>
        </w:rPr>
        <w:t xml:space="preserve">Servei de manteniment del control centralitzat d’instal·lacions fixes de línies convencionals </w:t>
      </w:r>
      <w:r w:rsidR="000A56D0">
        <w:rPr>
          <w:rFonts w:ascii="Arial" w:eastAsia="Arial Unicode MS" w:hAnsi="Arial" w:cs="Arial"/>
          <w:b/>
          <w:i/>
          <w:lang w:val="ca-ES"/>
        </w:rPr>
        <w:t>de FMB</w:t>
      </w:r>
      <w:r>
        <w:rPr>
          <w:rFonts w:ascii="Arial" w:eastAsia="Arial Unicode MS" w:hAnsi="Arial" w:cs="Arial"/>
          <w:b/>
          <w:i/>
          <w:lang w:val="ca-ES"/>
        </w:rPr>
        <w:t>)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3EEA92FF" w14:textId="799407F0" w:rsidR="00176F07" w:rsidRPr="00D10D7B" w:rsidRDefault="00570134" w:rsidP="00176F07">
      <w:pPr>
        <w:spacing w:line="360" w:lineRule="auto"/>
        <w:rPr>
          <w:rFonts w:ascii="Arial" w:hAnsi="Arial" w:cs="Arial"/>
          <w:sz w:val="20"/>
          <w:lang w:val="ca-ES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El sotasignat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amb DNI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actuant en nom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“propi” o la denominació de l’empresa a qui representa i el seu NIF]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assabentat de l’anunci de licitació del Contracte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[introduïu el títol que figura a l’Apartat B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u w:val="single"/>
          <w:shd w:val="clear" w:color="auto" w:fill="FFFFFF"/>
          <w:lang w:val="ca-ES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(expedient número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el número d’expedient que figura a l’apartat B 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)i de les condicions i requisits que s’exigeixen per a l’adjudicació de dit Contracte, es compromet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“en nom propi” o “en nom de l’empresa a qui representa”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 executar-lo amb estricta subjecció als requisits i condicions esmentats, d’acord amb el preu global següent:</w:t>
      </w:r>
      <w:r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tbl>
      <w:tblPr>
        <w:tblStyle w:val="Tablaconcuadrcula"/>
        <w:tblpPr w:leftFromText="141" w:rightFromText="141" w:vertAnchor="text" w:horzAnchor="margin" w:tblpXSpec="center" w:tblpY="15"/>
        <w:tblW w:w="8500" w:type="dxa"/>
        <w:tblLook w:val="04A0" w:firstRow="1" w:lastRow="0" w:firstColumn="1" w:lastColumn="0" w:noHBand="0" w:noVBand="1"/>
      </w:tblPr>
      <w:tblGrid>
        <w:gridCol w:w="6204"/>
        <w:gridCol w:w="2296"/>
      </w:tblGrid>
      <w:tr w:rsidR="006E100F" w:rsidRPr="00D10D7B" w14:paraId="6E47F19A" w14:textId="77777777" w:rsidTr="0075569E">
        <w:tc>
          <w:tcPr>
            <w:tcW w:w="6204" w:type="dxa"/>
            <w:vAlign w:val="center"/>
          </w:tcPr>
          <w:p w14:paraId="36ACAB05" w14:textId="152143A9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Concepte</w:t>
            </w:r>
          </w:p>
        </w:tc>
        <w:tc>
          <w:tcPr>
            <w:tcW w:w="2296" w:type="dxa"/>
            <w:vAlign w:val="center"/>
          </w:tcPr>
          <w:p w14:paraId="1929A913" w14:textId="796414AA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>total</w:t>
            </w:r>
            <w:r w:rsidR="002D68C4">
              <w:rPr>
                <w:rFonts w:ascii="Arial" w:hAnsi="Arial" w:cs="Arial"/>
                <w:b/>
                <w:sz w:val="20"/>
                <w:lang w:val="ca-ES"/>
              </w:rPr>
              <w:t xml:space="preserve">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 xml:space="preserve"> (3 anys)</w:t>
            </w:r>
          </w:p>
        </w:tc>
      </w:tr>
      <w:tr w:rsidR="006E100F" w:rsidRPr="0075569E" w14:paraId="58A6C0BA" w14:textId="77777777" w:rsidTr="0075569E">
        <w:tc>
          <w:tcPr>
            <w:tcW w:w="6204" w:type="dxa"/>
            <w:tcBorders>
              <w:bottom w:val="single" w:sz="4" w:space="0" w:color="auto"/>
            </w:tcBorders>
          </w:tcPr>
          <w:p w14:paraId="3B038AF9" w14:textId="1FC55AE7" w:rsidR="006E100F" w:rsidRPr="00D10D7B" w:rsidRDefault="0075569E" w:rsidP="006E100F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  <w:r w:rsidRPr="0075569E">
              <w:rPr>
                <w:rFonts w:ascii="Arial" w:hAnsi="Arial" w:cs="Arial"/>
                <w:sz w:val="20"/>
                <w:lang w:val="ca-ES"/>
              </w:rPr>
              <w:t>Servei de manteniment del control centralitzat d’instal·lacions fixes de línies convencionals de FMB</w:t>
            </w:r>
          </w:p>
        </w:tc>
        <w:tc>
          <w:tcPr>
            <w:tcW w:w="2296" w:type="dxa"/>
          </w:tcPr>
          <w:p w14:paraId="11F755E4" w14:textId="77777777" w:rsidR="006E100F" w:rsidRPr="00D10D7B" w:rsidRDefault="006E100F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6A82FCDD" w14:textId="77777777" w:rsidTr="0075569E">
        <w:tc>
          <w:tcPr>
            <w:tcW w:w="6204" w:type="dxa"/>
            <w:tcBorders>
              <w:bottom w:val="single" w:sz="4" w:space="0" w:color="auto"/>
            </w:tcBorders>
          </w:tcPr>
          <w:p w14:paraId="60B12F4F" w14:textId="57E3292B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296" w:type="dxa"/>
          </w:tcPr>
          <w:p w14:paraId="0870CD5C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7AA8D13B" w14:textId="77777777" w:rsidTr="0075569E">
        <w:tc>
          <w:tcPr>
            <w:tcW w:w="6204" w:type="dxa"/>
            <w:tcBorders>
              <w:bottom w:val="single" w:sz="4" w:space="0" w:color="auto"/>
            </w:tcBorders>
          </w:tcPr>
          <w:p w14:paraId="6222DBF3" w14:textId="1AFFDAC2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6E5CD6C9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825401B" w14:textId="323006B3" w:rsidR="00176F07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77DC7FB" w14:textId="77777777" w:rsidR="00A3559E" w:rsidRDefault="00A3559E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15AB0010" w14:textId="77777777" w:rsidR="00570134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39C239BF" w14:textId="6B2E31F8" w:rsidR="00402F7D" w:rsidRDefault="00402F7D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2D888C44" w14:textId="77777777" w:rsidR="00267621" w:rsidRDefault="00267621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A209A4C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__________, a ____ de _____ de 20___.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FCC5E0E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CE13D87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ca-ES"/>
        </w:rPr>
      </w:pPr>
    </w:p>
    <w:p w14:paraId="6E411015" w14:textId="127DBDA6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Signatura: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33537A7F" w14:textId="392CF152" w:rsidR="00176F07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sectPr w:rsidR="00176F07" w:rsidSect="00E84E0D">
      <w:headerReference w:type="first" r:id="rId10"/>
      <w:footerReference w:type="first" r:id="rId11"/>
      <w:pgSz w:w="11906" w:h="16838" w:code="9"/>
      <w:pgMar w:top="2552" w:right="1701" w:bottom="1701" w:left="1701" w:header="737" w:footer="11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2EA7DB3" w:rsidR="00DF3497" w:rsidRDefault="00E84E0D">
    <w:pPr>
      <w:jc w:val="center"/>
      <w:rPr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68E51484" wp14:editId="4D6B7390">
          <wp:simplePos x="0" y="0"/>
          <wp:positionH relativeFrom="column">
            <wp:posOffset>-404771</wp:posOffset>
          </wp:positionH>
          <wp:positionV relativeFrom="paragraph">
            <wp:posOffset>0</wp:posOffset>
          </wp:positionV>
          <wp:extent cx="762000" cy="6191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mbo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23D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A21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56D0"/>
    <w:rsid w:val="000A5B3B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1EE8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2D4"/>
    <w:rsid w:val="00264426"/>
    <w:rsid w:val="00266A2C"/>
    <w:rsid w:val="00267621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D68C4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731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2F7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134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00F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69E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59E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3C7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04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4E0D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8554B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570134"/>
  </w:style>
  <w:style w:type="character" w:customStyle="1" w:styleId="eop">
    <w:name w:val="eop"/>
    <w:basedOn w:val="Fuentedeprrafopredeter"/>
    <w:rsid w:val="00570134"/>
  </w:style>
  <w:style w:type="paragraph" w:customStyle="1" w:styleId="paragraph">
    <w:name w:val="paragraph"/>
    <w:basedOn w:val="Normal"/>
    <w:rsid w:val="00570134"/>
    <w:pPr>
      <w:spacing w:before="100" w:beforeAutospacing="1" w:after="100" w:afterAutospacing="1"/>
      <w:jc w:val="left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Nota xmlns="c8de0594-42e2-4f26-8a69-9df094374455" xsi:nil="true"/>
    <TMB_NumeroSolicitud xmlns="c8de0594-42e2-4f26-8a69-9df094374455">16149097</TMB_NumeroSolicitud>
    <TaxCatchAll xmlns="c8de0594-42e2-4f26-8a69-9df094374455">
      <Value>3089</Value>
      <Value>3159</Value>
    </TaxCatchAll>
    <ecb982cbbbba49edba287c0296970fd2 xmlns="c8de0594-42e2-4f26-8a69-9df094374455">
      <Terms xmlns="http://schemas.microsoft.com/office/infopath/2007/PartnerControls"/>
    </ecb982cbbbba49edba287c0296970fd2>
    <TMB_seguimentWorkflow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16149097 - Mant 2n nivell inst fixes LC</TMB_TitolLicitacio>
    <TMB_CH_TipusDocu xmlns="c8de0594-42e2-4f26-8a69-9df094374455">Annexe</TMB_CH_TipusDocu>
    <TMB_DataComiteWF xmlns="c8de0594-42e2-4f26-8a69-9df094374455" xsi:nil="true"/>
    <lcf76f155ced4ddcb4097134ff3c332f xmlns="b33c6233-2ab6-44e4-b566-b78dc0012292" xsi:nil="true"/>
    <DocOkMA xmlns="b33c6233-2ab6-44e4-b566-b78dc0012292" xsi:nil="true"/>
    <TMB_OP xmlns="c8de0594-42e2-4f26-8a69-9df094374455">2026-10-08T22:00:00+00:00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C xmlns="c8de0594-42e2-4f26-8a69-9df094374455">2026-11-02T23:00:00+00:00</TMB_CC>
    <TMB_IDLicitacio xmlns="c8de0594-42e2-4f26-8a69-9df094374455">601336</TMB_IDLicitacio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d63008837f04ea8b6a10b97d04af50942f51c91009c47392210015e483fd648d</TMB_LastProcessedHash>
    <b3a2275c509d4b0394d7e35eb2e777cd xmlns="c8de0594-42e2-4f26-8a69-9df0943744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80683F6F-7379-4A0B-B6D8-B408FF784C16}">
  <ds:schemaRefs>
    <ds:schemaRef ds:uri="http://purl.org/dc/dcmitype/"/>
    <ds:schemaRef ds:uri="b33c6233-2ab6-44e4-b566-b78dc0012292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8de0594-42e2-4f26-8a69-9df094374455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03D182-6D88-461B-AD14-7491F469E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0594-42e2-4f26-8a69-9df094374455"/>
    <ds:schemaRef ds:uri="b33c6233-2ab6-44e4-b566-b78dc0012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AEE16E-4138-4C80-AD01-0D9DFD051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2022-10-27T11:31:00Z</dcterms:created>
  <dcterms:modified xsi:type="dcterms:W3CDTF">2026-10-09T06:21:00Z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TMB_Empresa">
    <vt:lpwstr/>
  </property>
  <property fmtid="{D5CDD505-2E9C-101B-9397-08002B2CF9AE}" pid="4" name="TMB_Procediment0">
    <vt:lpwstr/>
  </property>
  <property fmtid="{D5CDD505-2E9C-101B-9397-08002B2CF9AE}" pid="5" name="TMB_TipusDoc">
    <vt:lpwstr/>
  </property>
  <property fmtid="{D5CDD505-2E9C-101B-9397-08002B2CF9AE}" pid="6" name="TMB_Tipus">
    <vt:lpwstr/>
  </property>
  <property fmtid="{D5CDD505-2E9C-101B-9397-08002B2CF9AE}" pid="7" name="TMB_Tramitació">
    <vt:lpwstr/>
  </property>
  <property fmtid="{D5CDD505-2E9C-101B-9397-08002B2CF9AE}" pid="8" name="_ApprovalAssignedTo">
    <vt:lpwstr/>
  </property>
  <property fmtid="{D5CDD505-2E9C-101B-9397-08002B2CF9AE}" pid="9" name="_ApprovalStatus">
    <vt:i4>0</vt:i4>
  </property>
  <property fmtid="{D5CDD505-2E9C-101B-9397-08002B2CF9AE}" pid="10" name="_ApprovalRespondedBy">
    <vt:lpwstr/>
  </property>
  <property fmtid="{D5CDD505-2E9C-101B-9397-08002B2CF9AE}" pid="11" name="eaedb32f61974917bc22b3946021685c">
    <vt:lpwstr/>
  </property>
  <property fmtid="{D5CDD505-2E9C-101B-9397-08002B2CF9AE}" pid="12" name="TMB_Docprov">
    <vt:lpwstr/>
  </property>
  <property fmtid="{D5CDD505-2E9C-101B-9397-08002B2CF9AE}" pid="13" name="MediaServiceImageTags">
    <vt:lpwstr/>
  </property>
  <property fmtid="{D5CDD505-2E9C-101B-9397-08002B2CF9AE}" pid="14" name="TMB_FaseDocProv">
    <vt:lpwstr/>
  </property>
  <property fmtid="{D5CDD505-2E9C-101B-9397-08002B2CF9AE}" pid="15" name="_ApprovalSentBy">
    <vt:lpwstr/>
  </property>
  <property fmtid="{D5CDD505-2E9C-101B-9397-08002B2CF9AE}" pid="16" name="TMB_Proveidor">
    <vt:lpwstr/>
  </property>
  <property fmtid="{D5CDD505-2E9C-101B-9397-08002B2CF9AE}" pid="17" name="h80888fb7b914359b90c46b7c452b251">
    <vt:lpwstr/>
  </property>
  <property fmtid="{D5CDD505-2E9C-101B-9397-08002B2CF9AE}" pid="18" name="g93776c333e34272ab15451ee7fa82be">
    <vt:lpwstr/>
  </property>
  <property fmtid="{D5CDD505-2E9C-101B-9397-08002B2CF9AE}" pid="19" name="TMB_OrganC">
    <vt:lpwstr/>
  </property>
  <property fmtid="{D5CDD505-2E9C-101B-9397-08002B2CF9AE}" pid="20" name="TMB_Fase">
    <vt:lpwstr>3089;#Inici|1ed37523-d63e-4991-aef8-399e829bfef8</vt:lpwstr>
  </property>
  <property fmtid="{D5CDD505-2E9C-101B-9397-08002B2CF9AE}" pid="21" name="TMB_Sobres">
    <vt:lpwstr/>
  </property>
  <property fmtid="{D5CDD505-2E9C-101B-9397-08002B2CF9AE}" pid="22" name="o0f6527fa5184dfa91381007b0eb82df">
    <vt:lpwstr/>
  </property>
  <property fmtid="{D5CDD505-2E9C-101B-9397-08002B2CF9AE}" pid="23" name="ba05a5f98ed745b98d9dacf37bda167c">
    <vt:lpwstr/>
  </property>
  <property fmtid="{D5CDD505-2E9C-101B-9397-08002B2CF9AE}" pid="24" name="TMB_Estat">
    <vt:lpwstr>3159;#Public|5cd44708-a357-4aee-a9ab-ade886f4bbf7</vt:lpwstr>
  </property>
  <property fmtid="{D5CDD505-2E9C-101B-9397-08002B2CF9AE}" pid="25" name="b82b7a08db3a4ab5a955c48b15659d84">
    <vt:lpwstr/>
  </property>
  <property fmtid="{D5CDD505-2E9C-101B-9397-08002B2CF9AE}" pid="26" name="h3e189544f4e4582960eb2fb36374928">
    <vt:lpwstr/>
  </property>
  <property fmtid="{D5CDD505-2E9C-101B-9397-08002B2CF9AE}" pid="27" name="TMB_Plecs">
    <vt:lpwstr/>
  </property>
  <property fmtid="{D5CDD505-2E9C-101B-9397-08002B2CF9AE}" pid="28" name="TMB_IDLicitacio">
    <vt:r8>601336</vt:r8>
  </property>
  <property fmtid="{D5CDD505-2E9C-101B-9397-08002B2CF9AE}" pid="29" name="FirstName">
    <vt:lpwstr/>
  </property>
  <property fmtid="{D5CDD505-2E9C-101B-9397-08002B2CF9AE}" pid="31" name="docLang">
    <vt:lpwstr>ca</vt:lpwstr>
  </property>
</Properties>
</file>