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FFA66" w14:textId="77777777" w:rsidR="006D3E1E" w:rsidRDefault="006D3E1E"/>
    <w:p w14:paraId="266828EA" w14:textId="77777777" w:rsidR="000E2124" w:rsidRPr="00167740" w:rsidRDefault="000E2124" w:rsidP="000E2124">
      <w:pPr>
        <w:pStyle w:val="Ttol1"/>
        <w:jc w:val="both"/>
        <w:rPr>
          <w:rFonts w:ascii="Calibri" w:hAnsi="Calibri" w:cs="Calibri"/>
          <w:b/>
          <w:bCs/>
          <w:color w:val="auto"/>
          <w:sz w:val="22"/>
          <w:szCs w:val="22"/>
          <w:u w:val="single"/>
        </w:rPr>
      </w:pPr>
      <w:bookmarkStart w:id="0" w:name="_Toc244515511"/>
      <w:bookmarkStart w:id="1" w:name="_Toc244517856"/>
      <w:r w:rsidRPr="00167740">
        <w:rPr>
          <w:rFonts w:ascii="Calibri" w:hAnsi="Calibri" w:cs="Calibri"/>
          <w:b/>
          <w:bCs/>
          <w:color w:val="auto"/>
          <w:sz w:val="22"/>
          <w:szCs w:val="22"/>
          <w:u w:val="single"/>
        </w:rPr>
        <w:t>ANNEX 10. INFORMACIÓ SOBRE LES CONDICIONS DE SUBROGACIÓ EN CONTRACTES DE TREBALL EN COMPLIMENT DEL QUE PREVEU L’ARTICLE 130 DE LA LCSP</w:t>
      </w:r>
      <w:bookmarkEnd w:id="0"/>
      <w:bookmarkEnd w:id="1"/>
      <w:r w:rsidRPr="00167740">
        <w:rPr>
          <w:rFonts w:ascii="Calibri" w:hAnsi="Calibri" w:cs="Calibri"/>
          <w:b/>
          <w:bCs/>
          <w:color w:val="auto"/>
          <w:sz w:val="22"/>
          <w:szCs w:val="22"/>
          <w:u w:val="single"/>
        </w:rPr>
        <w:t xml:space="preserve"> </w:t>
      </w:r>
    </w:p>
    <w:p w14:paraId="04F67087" w14:textId="77777777" w:rsidR="000E2124" w:rsidRDefault="000E2124" w:rsidP="000E2124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7D47A482" w14:textId="77777777" w:rsidR="000E2124" w:rsidRPr="008E7F64" w:rsidRDefault="000E2124" w:rsidP="000E2124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>No és procedent</w:t>
      </w:r>
    </w:p>
    <w:p w14:paraId="106AA4E5" w14:textId="7043FE5A" w:rsidR="000E2124" w:rsidRPr="000E2124" w:rsidRDefault="000E2124" w:rsidP="000E2124">
      <w:pPr>
        <w:widowControl/>
        <w:autoSpaceDE/>
        <w:autoSpaceDN/>
        <w:jc w:val="both"/>
      </w:pPr>
      <w:r w:rsidRPr="008E7F64">
        <w:rPr>
          <w:rFonts w:ascii="Calibri" w:hAnsi="Calibri" w:cs="Calibri"/>
        </w:rPr>
        <w:br w:type="page"/>
      </w:r>
    </w:p>
    <w:sectPr w:rsidR="000E2124" w:rsidRPr="000E212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90093" w14:textId="77777777" w:rsidR="00DE4465" w:rsidRDefault="00DE4465" w:rsidP="000E2124">
      <w:r>
        <w:separator/>
      </w:r>
    </w:p>
  </w:endnote>
  <w:endnote w:type="continuationSeparator" w:id="0">
    <w:p w14:paraId="68EB57A4" w14:textId="77777777" w:rsidR="00DE4465" w:rsidRDefault="00DE4465" w:rsidP="000E2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E2528" w14:textId="77777777" w:rsidR="00DE4465" w:rsidRDefault="00DE4465" w:rsidP="000E2124">
      <w:r>
        <w:separator/>
      </w:r>
    </w:p>
  </w:footnote>
  <w:footnote w:type="continuationSeparator" w:id="0">
    <w:p w14:paraId="5F22FBBC" w14:textId="77777777" w:rsidR="00DE4465" w:rsidRDefault="00DE4465" w:rsidP="000E2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A7475" w14:textId="4DFAAA00" w:rsidR="000E2124" w:rsidRDefault="000E2124">
    <w:pPr>
      <w:pStyle w:val="Capalera"/>
    </w:pPr>
    <w:r>
      <w:rPr>
        <w:noProof/>
      </w:rPr>
      <w:drawing>
        <wp:inline distT="0" distB="0" distL="0" distR="0" wp14:anchorId="245899F8" wp14:editId="76177C02">
          <wp:extent cx="2087880" cy="701040"/>
          <wp:effectExtent l="0" t="0" r="7620" b="3810"/>
          <wp:docPr id="1434499144" name="Imatg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" t="-66" r="-21" b="-66"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7010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ocumentProtection w:edit="forms" w:enforcement="1" w:cryptProviderType="rsaAES" w:cryptAlgorithmClass="hash" w:cryptAlgorithmType="typeAny" w:cryptAlgorithmSid="14" w:cryptSpinCount="100000" w:hash="LRVdZaF/LyyCqGv8nn3Nb7YPyqqQh+b1hEGRY08I4g7vQNCq77NyFEjWgRU89IKVX7sYC+ONq1X+QunO17dBpQ==" w:salt="b5PAguEXaX+qu3867Bsfg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124"/>
    <w:rsid w:val="000E2124"/>
    <w:rsid w:val="00217C42"/>
    <w:rsid w:val="006D3E1E"/>
    <w:rsid w:val="009B456C"/>
    <w:rsid w:val="00DE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A480A"/>
  <w15:chartTrackingRefBased/>
  <w15:docId w15:val="{1D4D07F9-0F54-49E4-82D7-BF6933E99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12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0E2124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0E2124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0E2124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0E2124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0E2124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0E2124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0E2124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0E2124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0E2124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0E21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0E21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0E21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0E2124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0E2124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0E2124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0E2124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0E2124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0E2124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0E212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0E21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0E2124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0E21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E2124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0E2124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0E2124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0E2124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0E212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0E2124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0E2124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0E2124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CapaleraCar">
    <w:name w:val="Capçalera Car"/>
    <w:basedOn w:val="Lletraperdefectedelpargraf"/>
    <w:link w:val="Capalera"/>
    <w:uiPriority w:val="99"/>
    <w:rsid w:val="000E2124"/>
  </w:style>
  <w:style w:type="paragraph" w:styleId="Peu">
    <w:name w:val="footer"/>
    <w:basedOn w:val="Normal"/>
    <w:link w:val="PeuCar"/>
    <w:uiPriority w:val="99"/>
    <w:unhideWhenUsed/>
    <w:rsid w:val="000E2124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PeuCar">
    <w:name w:val="Peu Car"/>
    <w:basedOn w:val="Lletraperdefectedelpargraf"/>
    <w:link w:val="Peu"/>
    <w:uiPriority w:val="99"/>
    <w:rsid w:val="000E2124"/>
  </w:style>
  <w:style w:type="paragraph" w:customStyle="1" w:styleId="Default">
    <w:name w:val="Default"/>
    <w:qFormat/>
    <w:rsid w:val="000E2124"/>
    <w:pPr>
      <w:suppressAutoHyphens/>
      <w:spacing w:after="0" w:line="240" w:lineRule="auto"/>
    </w:pPr>
    <w:rPr>
      <w:rFonts w:ascii="Helvetica" w:eastAsia="Times New Roman" w:hAnsi="Helvetica" w:cs="Helvetica"/>
      <w:color w:val="000000"/>
      <w:kern w:val="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Callicó Prat</dc:creator>
  <cp:keywords/>
  <dc:description/>
  <cp:lastModifiedBy>Susanna Callicó Prat</cp:lastModifiedBy>
  <cp:revision>1</cp:revision>
  <dcterms:created xsi:type="dcterms:W3CDTF">2026-11-03T10:24:00Z</dcterms:created>
  <dcterms:modified xsi:type="dcterms:W3CDTF">2026-11-03T10:25:00Z</dcterms:modified>
</cp:coreProperties>
</file>