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E67" w:rsidRDefault="00D5352C">
      <w:pPr>
        <w:pStyle w:val="Textindependent"/>
        <w:ind w:left="111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eastAsia="ca-ES"/>
        </w:rPr>
        <w:drawing>
          <wp:inline distT="0" distB="0" distL="0" distR="0">
            <wp:extent cx="1156103" cy="4556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103" cy="4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E67" w:rsidRDefault="00444E67">
      <w:pPr>
        <w:pStyle w:val="Textindependent"/>
        <w:spacing w:before="169"/>
        <w:rPr>
          <w:rFonts w:ascii="Times New Roman"/>
          <w:sz w:val="22"/>
        </w:rPr>
      </w:pPr>
    </w:p>
    <w:p w:rsidR="00444E67" w:rsidRDefault="00D5352C">
      <w:pPr>
        <w:pStyle w:val="Ttol"/>
        <w:rPr>
          <w:u w:val="none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48755456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-273893</wp:posOffset>
                </wp:positionV>
                <wp:extent cx="528320" cy="12827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32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44E67" w:rsidRDefault="00D5352C">
                            <w:pPr>
                              <w:spacing w:line="201" w:lineRule="exact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Ex.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>Núm.: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85.1pt;margin-top:-21.55pt;width:41.6pt;height:10.1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" filled="f" stroked="f">
                <v:path arrowok="t"/>
                <v:textbox inset="0,0,0,0">
                  <w:txbxContent>
                    <w:p w:rsidR="00444E67" w:rsidRDefault="00D5352C">
                      <w:pPr>
                        <w:spacing w:line="201" w:lineRule="exact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Ex.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>Núm.: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ANNEX</w:t>
      </w:r>
      <w:r>
        <w:rPr>
          <w:spacing w:val="42"/>
        </w:rPr>
        <w:t xml:space="preserve"> </w:t>
      </w:r>
      <w:r>
        <w:rPr>
          <w:spacing w:val="-10"/>
        </w:rPr>
        <w:t>4</w:t>
      </w:r>
    </w:p>
    <w:p w:rsidR="00444E67" w:rsidRDefault="00444E67">
      <w:pPr>
        <w:pStyle w:val="Textindependent"/>
        <w:spacing w:before="229"/>
        <w:rPr>
          <w:rFonts w:ascii="Arial"/>
          <w:b/>
        </w:rPr>
      </w:pPr>
    </w:p>
    <w:p w:rsidR="00444E67" w:rsidRDefault="00D5352C">
      <w:pPr>
        <w:pStyle w:val="Ttol1"/>
        <w:spacing w:before="1"/>
      </w:pPr>
      <w:r>
        <w:rPr>
          <w:spacing w:val="-2"/>
        </w:rPr>
        <w:t>A.</w:t>
      </w:r>
      <w:r>
        <w:rPr>
          <w:spacing w:val="-10"/>
        </w:rPr>
        <w:t xml:space="preserve"> </w:t>
      </w:r>
      <w:r>
        <w:rPr>
          <w:spacing w:val="-2"/>
        </w:rPr>
        <w:t>MODEL</w:t>
      </w:r>
      <w:r>
        <w:rPr>
          <w:spacing w:val="-10"/>
        </w:rPr>
        <w:t xml:space="preserve"> </w:t>
      </w:r>
      <w:r>
        <w:rPr>
          <w:spacing w:val="-2"/>
        </w:rPr>
        <w:t>D’OFERTA</w:t>
      </w:r>
      <w:r>
        <w:rPr>
          <w:spacing w:val="-11"/>
        </w:rPr>
        <w:t xml:space="preserve"> </w:t>
      </w:r>
      <w:r>
        <w:rPr>
          <w:spacing w:val="-2"/>
        </w:rPr>
        <w:t>ECONÒMICA</w:t>
      </w:r>
      <w:r>
        <w:rPr>
          <w:spacing w:val="-12"/>
        </w:rPr>
        <w:t xml:space="preserve"> </w:t>
      </w:r>
      <w:r>
        <w:rPr>
          <w:spacing w:val="-2"/>
        </w:rPr>
        <w:t>GENERAL</w:t>
      </w:r>
    </w:p>
    <w:p w:rsidR="00444E67" w:rsidRDefault="00444E67">
      <w:pPr>
        <w:pStyle w:val="Textindependent"/>
        <w:rPr>
          <w:rFonts w:ascii="Arial"/>
          <w:b/>
        </w:rPr>
      </w:pPr>
    </w:p>
    <w:p w:rsidR="00444E67" w:rsidRDefault="00444E67">
      <w:pPr>
        <w:pStyle w:val="Textindependent"/>
        <w:spacing w:before="1"/>
        <w:rPr>
          <w:rFonts w:ascii="Arial"/>
          <w:b/>
        </w:rPr>
      </w:pPr>
    </w:p>
    <w:p w:rsidR="00444E67" w:rsidRDefault="00D5352C">
      <w:pPr>
        <w:pStyle w:val="Textindependent"/>
        <w:tabs>
          <w:tab w:val="left" w:pos="1957"/>
          <w:tab w:val="left" w:pos="5498"/>
        </w:tabs>
        <w:ind w:left="542"/>
        <w:jc w:val="both"/>
      </w:pPr>
      <w:r>
        <w:rPr>
          <w:spacing w:val="-2"/>
        </w:rPr>
        <w:t>En/na</w:t>
      </w:r>
      <w:r>
        <w:tab/>
        <w:t>,</w:t>
      </w:r>
      <w:r>
        <w:rPr>
          <w:spacing w:val="-3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NIF</w:t>
      </w:r>
      <w:r>
        <w:rPr>
          <w:spacing w:val="76"/>
        </w:rPr>
        <w:t xml:space="preserve">    </w:t>
      </w:r>
      <w:r>
        <w:t>,</w:t>
      </w:r>
      <w:r>
        <w:rPr>
          <w:spacing w:val="-2"/>
        </w:rPr>
        <w:t xml:space="preserve"> </w:t>
      </w:r>
      <w:r>
        <w:t>en qualitat</w:t>
      </w:r>
      <w:r>
        <w:rPr>
          <w:spacing w:val="-2"/>
        </w:rPr>
        <w:t xml:space="preserve"> </w:t>
      </w:r>
      <w:r>
        <w:rPr>
          <w:spacing w:val="-5"/>
        </w:rPr>
        <w:t>de</w:t>
      </w:r>
      <w:r>
        <w:tab/>
        <w:t>i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nom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representació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societat</w:t>
      </w:r>
    </w:p>
    <w:p w:rsidR="00444E67" w:rsidRDefault="00D5352C">
      <w:pPr>
        <w:pStyle w:val="Textindependent"/>
        <w:tabs>
          <w:tab w:val="left" w:pos="4790"/>
          <w:tab w:val="left" w:pos="6206"/>
          <w:tab w:val="left" w:pos="7622"/>
        </w:tabs>
        <w:ind w:left="542" w:right="107" w:firstLine="1415"/>
        <w:jc w:val="both"/>
      </w:pPr>
      <w:r>
        <w:t>, amb CIF .................... i domiciliada a</w:t>
      </w:r>
      <w:r>
        <w:tab/>
      </w:r>
      <w:r>
        <w:tab/>
        <w:t>, segons escriptura pública autoritzada davant Notari/a</w:t>
      </w:r>
      <w:r>
        <w:tab/>
        <w:t>, en data</w:t>
      </w:r>
      <w:r>
        <w:tab/>
      </w:r>
      <w:r>
        <w:t>i amb número de protocol</w:t>
      </w:r>
      <w:r>
        <w:rPr>
          <w:spacing w:val="80"/>
          <w:w w:val="150"/>
        </w:rPr>
        <w:t xml:space="preserve">   </w:t>
      </w:r>
      <w:r>
        <w:t>.</w:t>
      </w:r>
    </w:p>
    <w:p w:rsidR="00444E67" w:rsidRDefault="00D5352C">
      <w:pPr>
        <w:pStyle w:val="Textindependent"/>
        <w:tabs>
          <w:tab w:val="left" w:pos="5498"/>
        </w:tabs>
        <w:spacing w:before="1"/>
        <w:ind w:left="542" w:right="103"/>
        <w:jc w:val="both"/>
      </w:pPr>
      <w:r>
        <w:t>, assabentat de l’anunci publicat en data</w:t>
      </w:r>
      <w:r>
        <w:tab/>
        <w:t>en el perfil del contractant de l’Ajuntament</w:t>
      </w:r>
      <w:r>
        <w:rPr>
          <w:spacing w:val="40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Sabadell 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les condicions i</w:t>
      </w:r>
      <w:r>
        <w:rPr>
          <w:spacing w:val="-2"/>
        </w:rPr>
        <w:t xml:space="preserve"> </w:t>
      </w:r>
      <w:r>
        <w:t>requisits que</w:t>
      </w:r>
      <w:r>
        <w:rPr>
          <w:spacing w:val="-1"/>
        </w:rPr>
        <w:t xml:space="preserve"> </w:t>
      </w:r>
      <w:r>
        <w:t>s’exigeixen</w:t>
      </w:r>
      <w:r>
        <w:rPr>
          <w:spacing w:val="-2"/>
        </w:rPr>
        <w:t xml:space="preserve"> </w:t>
      </w:r>
      <w:r>
        <w:t>per a</w:t>
      </w:r>
      <w:r>
        <w:rPr>
          <w:spacing w:val="-1"/>
        </w:rPr>
        <w:t xml:space="preserve"> </w:t>
      </w:r>
      <w:r>
        <w:t>l’adjudicació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 xml:space="preserve">contracte anomenat </w:t>
      </w:r>
      <w:r>
        <w:rPr>
          <w:rFonts w:ascii="Arial" w:hAnsi="Arial"/>
          <w:b/>
        </w:rPr>
        <w:t>Adequació del magatzem situat al semi</w:t>
      </w:r>
      <w:r>
        <w:rPr>
          <w:rFonts w:ascii="Arial" w:hAnsi="Arial"/>
          <w:b/>
        </w:rPr>
        <w:t xml:space="preserve">-soterrani de l’edifici de Can Marcet </w:t>
      </w:r>
      <w:r>
        <w:t>concorre a aquest procediment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compromet,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cas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seleccionada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14"/>
        </w:rPr>
        <w:t xml:space="preserve"> </w:t>
      </w:r>
      <w:r>
        <w:t>oferta,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l’execució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contracte</w:t>
      </w:r>
      <w:r>
        <w:rPr>
          <w:spacing w:val="-14"/>
        </w:rPr>
        <w:t xml:space="preserve"> </w:t>
      </w:r>
      <w:r>
        <w:t>amb estricta subjecció al plec de clàusules administratives particulars, al plec de condicions tècniqu</w:t>
      </w:r>
      <w:r>
        <w:t>es particulars i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resta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documentació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licitació.</w:t>
      </w:r>
    </w:p>
    <w:p w:rsidR="00444E67" w:rsidRDefault="00D5352C">
      <w:pPr>
        <w:pStyle w:val="Textindependent"/>
        <w:spacing w:before="229"/>
        <w:ind w:left="542" w:right="101"/>
        <w:jc w:val="both"/>
      </w:pPr>
      <w:r>
        <w:t>En</w:t>
      </w:r>
      <w:r>
        <w:rPr>
          <w:spacing w:val="-13"/>
        </w:rPr>
        <w:t xml:space="preserve"> </w:t>
      </w:r>
      <w:r>
        <w:t>relació</w:t>
      </w:r>
      <w:r>
        <w:rPr>
          <w:spacing w:val="-13"/>
        </w:rPr>
        <w:t xml:space="preserve"> </w:t>
      </w:r>
      <w:r>
        <w:t>als</w:t>
      </w:r>
      <w:r>
        <w:rPr>
          <w:spacing w:val="-11"/>
        </w:rPr>
        <w:t xml:space="preserve"> </w:t>
      </w:r>
      <w:r>
        <w:t>criteris</w:t>
      </w:r>
      <w:r>
        <w:rPr>
          <w:spacing w:val="-11"/>
        </w:rPr>
        <w:t xml:space="preserve"> </w:t>
      </w:r>
      <w:r>
        <w:t>d’adjudicació</w:t>
      </w:r>
      <w:r>
        <w:rPr>
          <w:spacing w:val="-13"/>
        </w:rPr>
        <w:t xml:space="preserve"> </w:t>
      </w:r>
      <w:r>
        <w:t>avaluables</w:t>
      </w:r>
      <w:r>
        <w:rPr>
          <w:spacing w:val="-11"/>
        </w:rPr>
        <w:t xml:space="preserve"> </w:t>
      </w:r>
      <w:r>
        <w:t>mitjançant</w:t>
      </w:r>
      <w:r>
        <w:rPr>
          <w:spacing w:val="-13"/>
        </w:rPr>
        <w:t xml:space="preserve"> </w:t>
      </w:r>
      <w:r>
        <w:t>l’aplicació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fórmules</w:t>
      </w:r>
      <w:r>
        <w:rPr>
          <w:spacing w:val="-8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preveu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Plec</w:t>
      </w:r>
      <w:r>
        <w:rPr>
          <w:spacing w:val="-10"/>
        </w:rPr>
        <w:t xml:space="preserve"> </w:t>
      </w:r>
      <w:r>
        <w:t xml:space="preserve">de clàusules administratives particulars fa constar que l’oferta presentada es desglossa conforme el </w:t>
      </w:r>
      <w:r>
        <w:rPr>
          <w:spacing w:val="-2"/>
        </w:rPr>
        <w:t>següent:</w:t>
      </w:r>
    </w:p>
    <w:p w:rsidR="00444E67" w:rsidRDefault="00D5352C">
      <w:pPr>
        <w:pStyle w:val="Ttol1"/>
      </w:pPr>
      <w:r>
        <w:rPr>
          <w:spacing w:val="-2"/>
        </w:rPr>
        <w:t>Criteri</w:t>
      </w:r>
      <w:r>
        <w:rPr>
          <w:spacing w:val="-12"/>
        </w:rPr>
        <w:t xml:space="preserve"> </w:t>
      </w:r>
      <w:r>
        <w:rPr>
          <w:spacing w:val="-2"/>
        </w:rPr>
        <w:t>1:</w:t>
      </w:r>
      <w:r>
        <w:rPr>
          <w:spacing w:val="-5"/>
        </w:rPr>
        <w:t xml:space="preserve"> </w:t>
      </w:r>
      <w:r>
        <w:rPr>
          <w:spacing w:val="-2"/>
        </w:rPr>
        <w:t>Baixa</w:t>
      </w:r>
      <w:r>
        <w:rPr>
          <w:spacing w:val="-7"/>
        </w:rPr>
        <w:t xml:space="preserve"> </w:t>
      </w:r>
      <w:r>
        <w:rPr>
          <w:spacing w:val="-2"/>
        </w:rPr>
        <w:t>econòmica.</w:t>
      </w:r>
    </w:p>
    <w:p w:rsidR="00444E67" w:rsidRDefault="00D5352C">
      <w:pPr>
        <w:spacing w:before="5"/>
        <w:ind w:left="542"/>
        <w:jc w:val="both"/>
        <w:rPr>
          <w:sz w:val="18"/>
        </w:rPr>
      </w:pPr>
      <w:r>
        <w:rPr>
          <w:spacing w:val="-2"/>
          <w:sz w:val="18"/>
        </w:rPr>
        <w:t>Sobre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pressupost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base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licitació,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IVA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inclòs.</w:t>
      </w:r>
    </w:p>
    <w:p w:rsidR="00444E67" w:rsidRDefault="00444E67">
      <w:pPr>
        <w:pStyle w:val="Textindependent"/>
        <w:spacing w:before="21"/>
        <w:rPr>
          <w:sz w:val="18"/>
        </w:rPr>
      </w:pPr>
    </w:p>
    <w:p w:rsidR="00444E67" w:rsidRDefault="00D5352C">
      <w:pPr>
        <w:pStyle w:val="Textindependent"/>
        <w:ind w:left="542"/>
        <w:jc w:val="both"/>
      </w:pPr>
      <w:r>
        <w:rPr>
          <w:spacing w:val="-2"/>
        </w:rPr>
        <w:t>Import</w:t>
      </w:r>
      <w:r>
        <w:rPr>
          <w:spacing w:val="-10"/>
        </w:rPr>
        <w:t xml:space="preserve"> </w:t>
      </w:r>
      <w:r>
        <w:rPr>
          <w:spacing w:val="-2"/>
        </w:rPr>
        <w:t>base:</w:t>
      </w:r>
    </w:p>
    <w:p w:rsidR="00444E67" w:rsidRDefault="00D5352C">
      <w:pPr>
        <w:pStyle w:val="Textindependent"/>
        <w:spacing w:line="229" w:lineRule="exact"/>
        <w:ind w:left="542"/>
        <w:jc w:val="both"/>
      </w:pPr>
      <w:r>
        <w:rPr>
          <w:spacing w:val="-2"/>
        </w:rPr>
        <w:t>Import</w:t>
      </w:r>
      <w:r>
        <w:rPr>
          <w:spacing w:val="-10"/>
        </w:rPr>
        <w:t xml:space="preserve"> </w:t>
      </w:r>
      <w:r>
        <w:rPr>
          <w:spacing w:val="-4"/>
        </w:rPr>
        <w:t>IVA:</w:t>
      </w:r>
    </w:p>
    <w:p w:rsidR="00444E67" w:rsidRDefault="00D5352C">
      <w:pPr>
        <w:pStyle w:val="Textindependent"/>
        <w:spacing w:line="229" w:lineRule="exact"/>
        <w:ind w:left="542"/>
        <w:jc w:val="both"/>
      </w:pPr>
      <w:r>
        <w:rPr>
          <w:spacing w:val="-2"/>
        </w:rPr>
        <w:t>Import</w:t>
      </w:r>
      <w:r>
        <w:rPr>
          <w:spacing w:val="-10"/>
        </w:rPr>
        <w:t xml:space="preserve"> </w:t>
      </w:r>
      <w:r>
        <w:rPr>
          <w:spacing w:val="-2"/>
        </w:rPr>
        <w:t>total:</w:t>
      </w:r>
    </w:p>
    <w:p w:rsidR="00444E67" w:rsidRDefault="00D5352C">
      <w:pPr>
        <w:pStyle w:val="Ttol1"/>
        <w:tabs>
          <w:tab w:val="left" w:pos="3256"/>
        </w:tabs>
        <w:ind w:right="100"/>
      </w:pPr>
      <w:r>
        <w:t xml:space="preserve">S’acompanya com annex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  <w:spacing w:val="-2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justificació</w:t>
      </w:r>
      <w:r>
        <w:rPr>
          <w:spacing w:val="-3"/>
        </w:rPr>
        <w:t xml:space="preserve"> </w:t>
      </w:r>
      <w:r>
        <w:t>mitjançant</w:t>
      </w:r>
      <w:r>
        <w:rPr>
          <w:spacing w:val="-4"/>
        </w:rPr>
        <w:t xml:space="preserve"> </w:t>
      </w:r>
      <w:r>
        <w:t>identificació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partides</w:t>
      </w:r>
      <w:r>
        <w:rPr>
          <w:spacing w:val="-4"/>
        </w:rPr>
        <w:t xml:space="preserve"> </w:t>
      </w:r>
      <w:r>
        <w:t>del projecte executiu</w:t>
      </w:r>
      <w:r>
        <w:rPr>
          <w:spacing w:val="-3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proposa</w:t>
      </w:r>
      <w:r>
        <w:rPr>
          <w:spacing w:val="-4"/>
        </w:rPr>
        <w:t xml:space="preserve"> </w:t>
      </w:r>
      <w:r>
        <w:t>millora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preu proposat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els</w:t>
      </w:r>
      <w:r>
        <w:rPr>
          <w:spacing w:val="-3"/>
        </w:rPr>
        <w:t xml:space="preserve"> </w:t>
      </w:r>
      <w:r>
        <w:t>nous</w:t>
      </w:r>
      <w:r>
        <w:rPr>
          <w:spacing w:val="-4"/>
        </w:rPr>
        <w:t xml:space="preserve"> </w:t>
      </w:r>
      <w:r>
        <w:t>preus</w:t>
      </w:r>
      <w:r>
        <w:rPr>
          <w:spacing w:val="-1"/>
        </w:rPr>
        <w:t xml:space="preserve"> </w:t>
      </w:r>
      <w:r>
        <w:t>oferts.</w:t>
      </w:r>
    </w:p>
    <w:p w:rsidR="00444E67" w:rsidRDefault="00D5352C">
      <w:pPr>
        <w:spacing w:before="229"/>
        <w:ind w:left="542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Criteri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2: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Ampliació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termini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de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garantia.</w:t>
      </w:r>
    </w:p>
    <w:p w:rsidR="00444E67" w:rsidRDefault="00D5352C">
      <w:pPr>
        <w:spacing w:before="5"/>
        <w:ind w:left="542" w:right="100"/>
        <w:jc w:val="both"/>
        <w:rPr>
          <w:sz w:val="18"/>
        </w:rPr>
      </w:pPr>
      <w:r>
        <w:rPr>
          <w:sz w:val="18"/>
        </w:rPr>
        <w:t>El termini de garantia per a aquesta obra és de 12 mesos d</w:t>
      </w:r>
      <w:r>
        <w:rPr>
          <w:sz w:val="18"/>
        </w:rPr>
        <w:t>es de l’acta de recepció, el licitador pot presentar ampliació de garantia addicional fins a 24 mesos més.</w:t>
      </w:r>
    </w:p>
    <w:p w:rsidR="00444E67" w:rsidRDefault="00444E67">
      <w:pPr>
        <w:pStyle w:val="Textindependent"/>
        <w:spacing w:before="24"/>
        <w:rPr>
          <w:sz w:val="18"/>
        </w:rPr>
      </w:pPr>
    </w:p>
    <w:p w:rsidR="00444E67" w:rsidRDefault="00D5352C">
      <w:pPr>
        <w:ind w:left="542" w:right="6276"/>
        <w:rPr>
          <w:sz w:val="18"/>
        </w:rPr>
      </w:pPr>
      <w:r>
        <w:rPr>
          <w:sz w:val="18"/>
        </w:rPr>
        <w:t>No ampliació de garantia Ampliació amb 6 mesos més Ampliació</w:t>
      </w:r>
      <w:r>
        <w:rPr>
          <w:spacing w:val="-8"/>
          <w:sz w:val="18"/>
        </w:rPr>
        <w:t xml:space="preserve"> </w:t>
      </w:r>
      <w:r>
        <w:rPr>
          <w:sz w:val="18"/>
        </w:rPr>
        <w:t>amb</w:t>
      </w:r>
      <w:r>
        <w:rPr>
          <w:spacing w:val="-10"/>
          <w:sz w:val="18"/>
        </w:rPr>
        <w:t xml:space="preserve"> </w:t>
      </w:r>
      <w:r>
        <w:rPr>
          <w:sz w:val="18"/>
        </w:rPr>
        <w:t>12</w:t>
      </w:r>
      <w:r>
        <w:rPr>
          <w:spacing w:val="-10"/>
          <w:sz w:val="18"/>
        </w:rPr>
        <w:t xml:space="preserve"> </w:t>
      </w:r>
      <w:r>
        <w:rPr>
          <w:sz w:val="18"/>
        </w:rPr>
        <w:t>mesos</w:t>
      </w:r>
      <w:r>
        <w:rPr>
          <w:spacing w:val="-9"/>
          <w:sz w:val="18"/>
        </w:rPr>
        <w:t xml:space="preserve"> </w:t>
      </w:r>
      <w:r>
        <w:rPr>
          <w:sz w:val="18"/>
        </w:rPr>
        <w:t>més Ampliació</w:t>
      </w:r>
      <w:r>
        <w:rPr>
          <w:spacing w:val="-8"/>
          <w:sz w:val="18"/>
        </w:rPr>
        <w:t xml:space="preserve"> </w:t>
      </w:r>
      <w:r>
        <w:rPr>
          <w:sz w:val="18"/>
        </w:rPr>
        <w:t>amb</w:t>
      </w:r>
      <w:r>
        <w:rPr>
          <w:spacing w:val="-10"/>
          <w:sz w:val="18"/>
        </w:rPr>
        <w:t xml:space="preserve"> </w:t>
      </w:r>
      <w:r>
        <w:rPr>
          <w:sz w:val="18"/>
        </w:rPr>
        <w:t>18</w:t>
      </w:r>
      <w:r>
        <w:rPr>
          <w:spacing w:val="-10"/>
          <w:sz w:val="18"/>
        </w:rPr>
        <w:t xml:space="preserve"> </w:t>
      </w:r>
      <w:r>
        <w:rPr>
          <w:sz w:val="18"/>
        </w:rPr>
        <w:t>mesos</w:t>
      </w:r>
      <w:r>
        <w:rPr>
          <w:spacing w:val="-9"/>
          <w:sz w:val="18"/>
        </w:rPr>
        <w:t xml:space="preserve"> </w:t>
      </w:r>
      <w:r>
        <w:rPr>
          <w:sz w:val="18"/>
        </w:rPr>
        <w:t>més Ampliació</w:t>
      </w:r>
      <w:r>
        <w:rPr>
          <w:spacing w:val="-4"/>
          <w:sz w:val="18"/>
        </w:rPr>
        <w:t xml:space="preserve"> </w:t>
      </w:r>
      <w:r>
        <w:rPr>
          <w:sz w:val="18"/>
        </w:rPr>
        <w:t>amb</w:t>
      </w:r>
      <w:r>
        <w:rPr>
          <w:spacing w:val="-4"/>
          <w:sz w:val="18"/>
        </w:rPr>
        <w:t xml:space="preserve"> </w:t>
      </w:r>
      <w:r>
        <w:rPr>
          <w:sz w:val="18"/>
        </w:rPr>
        <w:t>24</w:t>
      </w:r>
      <w:r>
        <w:rPr>
          <w:spacing w:val="-4"/>
          <w:sz w:val="18"/>
        </w:rPr>
        <w:t xml:space="preserve"> </w:t>
      </w:r>
      <w:r>
        <w:rPr>
          <w:sz w:val="18"/>
        </w:rPr>
        <w:t>mesos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més</w:t>
      </w:r>
    </w:p>
    <w:p w:rsidR="00444E67" w:rsidRDefault="00444E67">
      <w:pPr>
        <w:pStyle w:val="Textindependent"/>
        <w:rPr>
          <w:sz w:val="18"/>
        </w:rPr>
      </w:pPr>
    </w:p>
    <w:p w:rsidR="00444E67" w:rsidRDefault="00444E67">
      <w:pPr>
        <w:pStyle w:val="Textindependent"/>
        <w:rPr>
          <w:sz w:val="18"/>
        </w:rPr>
      </w:pPr>
    </w:p>
    <w:p w:rsidR="00444E67" w:rsidRDefault="00444E67">
      <w:pPr>
        <w:pStyle w:val="Textindependent"/>
        <w:rPr>
          <w:sz w:val="18"/>
        </w:rPr>
      </w:pPr>
    </w:p>
    <w:p w:rsidR="00444E67" w:rsidRDefault="00444E67">
      <w:pPr>
        <w:pStyle w:val="Textindependent"/>
        <w:rPr>
          <w:sz w:val="18"/>
        </w:rPr>
      </w:pPr>
    </w:p>
    <w:p w:rsidR="00444E67" w:rsidRDefault="00444E67">
      <w:pPr>
        <w:pStyle w:val="Textindependent"/>
        <w:rPr>
          <w:sz w:val="18"/>
        </w:rPr>
      </w:pPr>
    </w:p>
    <w:p w:rsidR="00444E67" w:rsidRDefault="00444E67">
      <w:pPr>
        <w:pStyle w:val="Textindependent"/>
        <w:spacing w:before="136"/>
        <w:rPr>
          <w:sz w:val="18"/>
        </w:rPr>
      </w:pPr>
    </w:p>
    <w:p w:rsidR="00444E67" w:rsidRDefault="00D5352C">
      <w:pPr>
        <w:pStyle w:val="Textindependent"/>
        <w:ind w:left="1958"/>
      </w:pPr>
      <w:r>
        <w:t>,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data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signatura</w:t>
      </w:r>
      <w:r>
        <w:rPr>
          <w:spacing w:val="-13"/>
        </w:rPr>
        <w:t xml:space="preserve"> </w:t>
      </w:r>
      <w:r>
        <w:rPr>
          <w:spacing w:val="-2"/>
        </w:rPr>
        <w:t>electrònica</w:t>
      </w:r>
    </w:p>
    <w:p w:rsidR="00444E67" w:rsidRDefault="00444E67">
      <w:pPr>
        <w:pStyle w:val="Textindependent"/>
      </w:pPr>
    </w:p>
    <w:p w:rsidR="00444E67" w:rsidRDefault="00444E67">
      <w:pPr>
        <w:pStyle w:val="Textindependent"/>
      </w:pPr>
    </w:p>
    <w:p w:rsidR="00444E67" w:rsidRDefault="00444E67">
      <w:pPr>
        <w:pStyle w:val="Textindependent"/>
      </w:pPr>
    </w:p>
    <w:p w:rsidR="00444E67" w:rsidRDefault="00444E67">
      <w:pPr>
        <w:pStyle w:val="Textindependent"/>
      </w:pPr>
    </w:p>
    <w:p w:rsidR="00444E67" w:rsidRDefault="00D5352C">
      <w:pPr>
        <w:pStyle w:val="Textindependent"/>
        <w:ind w:left="542"/>
      </w:pPr>
      <w:r>
        <w:rPr>
          <w:spacing w:val="-2"/>
        </w:rPr>
        <w:t>Signat,</w:t>
      </w:r>
    </w:p>
    <w:sectPr w:rsidR="00444E67">
      <w:type w:val="continuous"/>
      <w:pgSz w:w="11910" w:h="16840"/>
      <w:pgMar w:top="860" w:right="11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67"/>
    <w:rsid w:val="00444E67"/>
    <w:rsid w:val="00D5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66AA8-A2CB-4AC1-8303-E5D109C2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1"/>
    <w:qFormat/>
    <w:pPr>
      <w:spacing w:before="229"/>
      <w:ind w:left="54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Ttol">
    <w:name w:val="Title"/>
    <w:basedOn w:val="Normal"/>
    <w:uiPriority w:val="1"/>
    <w:qFormat/>
    <w:pPr>
      <w:ind w:left="542"/>
    </w:pPr>
    <w:rPr>
      <w:rFonts w:ascii="Arial" w:eastAsia="Arial" w:hAnsi="Arial" w:cs="Arial"/>
      <w:b/>
      <w:bCs/>
      <w:u w:val="single" w:color="00000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Sabadell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Torres M  Jacint ESPAI PUBLIC</dc:creator>
  <cp:lastModifiedBy>Torres M  Jacint ESPAI PUBLIC</cp:lastModifiedBy>
  <cp:revision>2</cp:revision>
  <dcterms:created xsi:type="dcterms:W3CDTF">2023-11-30T11:42:00Z</dcterms:created>
  <dcterms:modified xsi:type="dcterms:W3CDTF">2023-11-30T11:42:00Z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2023-11-30T00:00:00Z</vt:filetime>
  </property>
  <property fmtid="{D5CDD505-2E9C-101B-9397-08002B2CF9AE}" pid="4" name="Producer">
    <vt:lpwstr>iLovePDF</vt:lpwstr>
  </property>
</Properties>
</file>