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5AF5" w:rsidRPr="0063415D" w:rsidRDefault="007501AB" w:rsidP="0063415D">
      <w:pPr>
        <w:tabs>
          <w:tab w:val="left" w:pos="3637"/>
        </w:tabs>
        <w:spacing w:after="120"/>
        <w:jc w:val="both"/>
        <w:rPr>
          <w:rFonts w:asciiTheme="minorHAnsi" w:eastAsia="Arial" w:hAnsiTheme="minorHAnsi" w:cs="Arial"/>
          <w:b/>
          <w:bCs/>
          <w:lang w:eastAsia="ca-ES" w:bidi="ca-ES"/>
        </w:rPr>
      </w:pPr>
      <w:bookmarkStart w:id="0" w:name="_Toc7445656"/>
      <w:r w:rsidRPr="007501AB">
        <w:rPr>
          <w:rFonts w:asciiTheme="minorHAnsi" w:eastAsia="Arial" w:hAnsiTheme="minorHAnsi" w:cs="Arial"/>
          <w:b/>
          <w:bCs/>
          <w:lang w:eastAsia="ca-ES" w:bidi="ca-ES"/>
        </w:rPr>
        <w:t xml:space="preserve">ANNEX </w:t>
      </w:r>
      <w:r w:rsidR="00652AD8">
        <w:rPr>
          <w:rFonts w:asciiTheme="minorHAnsi" w:eastAsia="Arial" w:hAnsiTheme="minorHAnsi" w:cs="Arial"/>
          <w:b/>
          <w:bCs/>
          <w:lang w:eastAsia="ca-ES" w:bidi="ca-ES"/>
        </w:rPr>
        <w:t>2 PCA</w:t>
      </w:r>
      <w:r w:rsidR="00BB2709">
        <w:rPr>
          <w:rFonts w:asciiTheme="minorHAnsi" w:eastAsia="Arial" w:hAnsiTheme="minorHAnsi" w:cs="Arial"/>
          <w:b/>
          <w:bCs/>
          <w:lang w:eastAsia="ca-ES" w:bidi="ca-ES"/>
        </w:rPr>
        <w:t>P</w:t>
      </w:r>
      <w:r w:rsidRPr="007501AB">
        <w:rPr>
          <w:rFonts w:asciiTheme="minorHAnsi" w:eastAsia="Arial" w:hAnsiTheme="minorHAnsi" w:cs="Arial"/>
          <w:b/>
          <w:bCs/>
          <w:lang w:eastAsia="ca-ES" w:bidi="ca-ES"/>
        </w:rPr>
        <w:t xml:space="preserve"> - </w:t>
      </w:r>
      <w:r w:rsidR="00E93775" w:rsidRPr="007501AB">
        <w:rPr>
          <w:rFonts w:asciiTheme="minorHAnsi" w:eastAsia="Arial" w:hAnsiTheme="minorHAnsi" w:cs="Arial"/>
          <w:b/>
          <w:bCs/>
          <w:lang w:eastAsia="ca-ES" w:bidi="ca-ES"/>
        </w:rPr>
        <w:t>MODEL D’OFERTA ECONÒMICA</w:t>
      </w:r>
      <w:r w:rsidR="00E93775" w:rsidRPr="00A633E9">
        <w:rPr>
          <w:rFonts w:asciiTheme="minorHAnsi" w:eastAsia="Arial" w:hAnsiTheme="minorHAnsi" w:cs="Arial"/>
          <w:b/>
          <w:bCs/>
          <w:lang w:eastAsia="ca-ES" w:bidi="ca-ES"/>
        </w:rPr>
        <w:t>:</w:t>
      </w:r>
      <w:bookmarkEnd w:id="0"/>
      <w:r w:rsidR="00E93775" w:rsidRPr="00A633E9">
        <w:rPr>
          <w:rFonts w:asciiTheme="minorHAnsi" w:eastAsia="Arial" w:hAnsiTheme="minorHAnsi" w:cs="Arial"/>
          <w:b/>
          <w:bCs/>
          <w:lang w:eastAsia="ca-ES" w:bidi="ca-ES"/>
        </w:rPr>
        <w:t xml:space="preserve"> </w:t>
      </w:r>
      <w:r w:rsidR="00E93775">
        <w:rPr>
          <w:rFonts w:asciiTheme="minorHAnsi" w:eastAsia="Arial" w:hAnsiTheme="minorHAnsi" w:cs="Arial"/>
          <w:b/>
          <w:bCs/>
          <w:lang w:eastAsia="ca-ES" w:bidi="ca-ES"/>
        </w:rPr>
        <w:t>S</w:t>
      </w:r>
      <w:r w:rsidR="00E93775" w:rsidRPr="00E93775">
        <w:rPr>
          <w:rFonts w:ascii="Calibri" w:hAnsi="Calibri" w:cs="Calibri"/>
          <w:b/>
        </w:rPr>
        <w:t>UBMINISTRAMENT DE SUTURES MANUALS, GRAPADORES CUTÀNIES I EXTRACTORS DE GRAPES PER AL CONSORCI SANITARI DE L’ALT PENEDÈS I GARRAF DIVIDIT EN SIS (6) LOTS</w:t>
      </w:r>
      <w:r w:rsidR="00E93775" w:rsidRPr="003D3FAC">
        <w:rPr>
          <w:rFonts w:asciiTheme="minorHAnsi" w:eastAsia="Arial" w:hAnsiTheme="minorHAnsi" w:cs="Arial"/>
          <w:b/>
          <w:bCs/>
          <w:lang w:eastAsia="ca-ES" w:bidi="ca-ES"/>
        </w:rPr>
        <w:t>.</w:t>
      </w:r>
    </w:p>
    <w:p w:rsidR="00626C0C" w:rsidRPr="00E93775" w:rsidRDefault="00626C0C" w:rsidP="00E74A29">
      <w:pPr>
        <w:suppressAutoHyphens/>
        <w:autoSpaceDE w:val="0"/>
        <w:spacing w:after="120" w:line="276" w:lineRule="auto"/>
        <w:jc w:val="both"/>
        <w:rPr>
          <w:rFonts w:asciiTheme="minorHAnsi" w:hAnsiTheme="minorHAnsi" w:cs="Calibri"/>
          <w:color w:val="000000"/>
          <w:sz w:val="8"/>
          <w:szCs w:val="8"/>
          <w:lang w:eastAsia="zh-CN"/>
        </w:rPr>
      </w:pPr>
    </w:p>
    <w:p w:rsidR="00E74A29" w:rsidRPr="00F55AF5" w:rsidRDefault="007501AB" w:rsidP="00F55AF5">
      <w:pPr>
        <w:spacing w:after="120"/>
        <w:jc w:val="both"/>
        <w:rPr>
          <w:b/>
        </w:rPr>
      </w:pPr>
      <w:r w:rsidRPr="007501AB">
        <w:rPr>
          <w:rFonts w:asciiTheme="minorHAnsi" w:hAnsiTheme="minorHAnsi" w:cs="Calibri"/>
          <w:color w:val="000000"/>
          <w:lang w:eastAsia="zh-CN"/>
        </w:rPr>
        <w:t xml:space="preserve">El/la Sr./Sra. _______________________________, </w:t>
      </w:r>
      <w:r>
        <w:rPr>
          <w:rFonts w:asciiTheme="minorHAnsi" w:hAnsiTheme="minorHAnsi" w:cs="Calibri"/>
          <w:color w:val="000000"/>
          <w:lang w:eastAsia="zh-CN"/>
        </w:rPr>
        <w:t xml:space="preserve">proveït de DNI </w:t>
      </w:r>
      <w:r w:rsidRPr="007501AB">
        <w:rPr>
          <w:rFonts w:asciiTheme="minorHAnsi" w:hAnsiTheme="minorHAnsi" w:cs="Calibri"/>
          <w:color w:val="000000"/>
          <w:lang w:eastAsia="zh-CN"/>
        </w:rPr>
        <w:t xml:space="preserve">_______________, declara que, </w:t>
      </w:r>
      <w:r w:rsidRPr="007501AB">
        <w:rPr>
          <w:rFonts w:asciiTheme="minorHAnsi" w:hAnsiTheme="minorHAnsi" w:cs="Arial"/>
          <w:color w:val="000000"/>
          <w:lang w:eastAsia="zh-CN"/>
        </w:rPr>
        <w:t>assabentat de l’anunci publicat al perfil del contractant del Consorci Sanitari de l’Alt Penedès i Garraf i de les condicions i requisits que s’exigeixen pe</w:t>
      </w:r>
      <w:r w:rsidR="00A633E9">
        <w:rPr>
          <w:rFonts w:asciiTheme="minorHAnsi" w:hAnsiTheme="minorHAnsi" w:cs="Arial"/>
          <w:color w:val="000000"/>
          <w:lang w:eastAsia="zh-CN"/>
        </w:rPr>
        <w:t xml:space="preserve">r a </w:t>
      </w:r>
      <w:r w:rsidRPr="007501AB">
        <w:rPr>
          <w:rFonts w:asciiTheme="minorHAnsi" w:hAnsiTheme="minorHAnsi" w:cs="Arial"/>
          <w:color w:val="000000"/>
          <w:lang w:eastAsia="zh-CN"/>
        </w:rPr>
        <w:t>l</w:t>
      </w:r>
      <w:r w:rsidR="00A633E9">
        <w:rPr>
          <w:rFonts w:asciiTheme="minorHAnsi" w:hAnsiTheme="minorHAnsi" w:cs="Arial"/>
          <w:color w:val="000000"/>
          <w:lang w:eastAsia="zh-CN"/>
        </w:rPr>
        <w:t xml:space="preserve">a contractació </w:t>
      </w:r>
      <w:r w:rsidR="00240DA0">
        <w:rPr>
          <w:rFonts w:asciiTheme="minorHAnsi" w:hAnsiTheme="minorHAnsi" w:cs="Arial"/>
          <w:color w:val="000000"/>
          <w:lang w:eastAsia="zh-CN"/>
        </w:rPr>
        <w:t xml:space="preserve">del </w:t>
      </w:r>
      <w:proofErr w:type="spellStart"/>
      <w:r w:rsidR="00E93775" w:rsidRPr="00E93775">
        <w:rPr>
          <w:rFonts w:ascii="Calibri" w:hAnsi="Calibri" w:cs="Calibri"/>
          <w:b/>
        </w:rPr>
        <w:t>ubministrament</w:t>
      </w:r>
      <w:proofErr w:type="spellEnd"/>
      <w:r w:rsidR="00E93775" w:rsidRPr="00E93775">
        <w:rPr>
          <w:rFonts w:ascii="Calibri" w:hAnsi="Calibri" w:cs="Calibri"/>
          <w:b/>
        </w:rPr>
        <w:t xml:space="preserve"> de sutures manuals, grapadores cutànies i extractors de grapes per al Consorci Sanitari de l’Alt Penedès i Garraf </w:t>
      </w:r>
      <w:r w:rsidR="00E66F28">
        <w:rPr>
          <w:rFonts w:ascii="Calibri" w:hAnsi="Calibri" w:cs="Calibri"/>
          <w:b/>
        </w:rPr>
        <w:t>(Lot 3</w:t>
      </w:r>
      <w:r w:rsidR="003D3FAC">
        <w:rPr>
          <w:rFonts w:ascii="Calibri" w:hAnsi="Calibri" w:cs="Calibri"/>
          <w:b/>
        </w:rPr>
        <w:t xml:space="preserve">- </w:t>
      </w:r>
      <w:r w:rsidR="00E66F28" w:rsidRPr="00E66F28">
        <w:rPr>
          <w:rFonts w:ascii="Calibri" w:hAnsi="Calibri" w:cs="Calibri"/>
          <w:b/>
        </w:rPr>
        <w:t xml:space="preserve">Sutura sintètica absorbible monofilament de </w:t>
      </w:r>
      <w:proofErr w:type="spellStart"/>
      <w:r w:rsidR="00E66F28" w:rsidRPr="00E66F28">
        <w:rPr>
          <w:rFonts w:ascii="Calibri" w:hAnsi="Calibri" w:cs="Calibri"/>
          <w:b/>
        </w:rPr>
        <w:t>polidioxanona</w:t>
      </w:r>
      <w:proofErr w:type="spellEnd"/>
      <w:r w:rsidR="00A633E9">
        <w:rPr>
          <w:rFonts w:ascii="Calibri" w:hAnsi="Calibri" w:cs="Calibri"/>
          <w:b/>
        </w:rPr>
        <w:t>)</w:t>
      </w:r>
      <w:r w:rsidR="00F13927" w:rsidRPr="00594F3C">
        <w:rPr>
          <w:rFonts w:asciiTheme="minorHAnsi" w:hAnsiTheme="minorHAnsi" w:cs="Arial"/>
          <w:b/>
          <w:color w:val="000000"/>
          <w:lang w:eastAsia="zh-CN"/>
        </w:rPr>
        <w:t>,</w:t>
      </w:r>
      <w:r w:rsidRPr="007501AB">
        <w:rPr>
          <w:rFonts w:asciiTheme="minorHAnsi" w:hAnsiTheme="minorHAnsi" w:cs="Arial"/>
          <w:b/>
          <w:bCs/>
          <w:color w:val="000000"/>
          <w:lang w:eastAsia="zh-CN"/>
        </w:rPr>
        <w:t xml:space="preserve"> </w:t>
      </w:r>
      <w:r w:rsidRPr="007501AB">
        <w:rPr>
          <w:rFonts w:asciiTheme="minorHAnsi" w:hAnsiTheme="minorHAnsi" w:cs="Calibri"/>
          <w:color w:val="000000"/>
          <w:lang w:eastAsia="zh-CN"/>
        </w:rPr>
        <w:t xml:space="preserve">amb expedient número </w:t>
      </w:r>
      <w:r w:rsidRPr="007501AB">
        <w:rPr>
          <w:rFonts w:asciiTheme="minorHAnsi" w:hAnsiTheme="minorHAnsi" w:cs="Calibri"/>
          <w:b/>
          <w:color w:val="000000"/>
          <w:lang w:eastAsia="zh-CN"/>
        </w:rPr>
        <w:t xml:space="preserve">CSAPG </w:t>
      </w:r>
      <w:r w:rsidR="00E93775">
        <w:rPr>
          <w:rFonts w:asciiTheme="minorHAnsi" w:hAnsiTheme="minorHAnsi" w:cs="Calibri"/>
          <w:b/>
          <w:color w:val="000000"/>
          <w:lang w:eastAsia="zh-CN"/>
        </w:rPr>
        <w:t xml:space="preserve">OB </w:t>
      </w:r>
      <w:r w:rsidRPr="007501AB">
        <w:rPr>
          <w:rFonts w:asciiTheme="minorHAnsi" w:hAnsiTheme="minorHAnsi" w:cs="Calibri"/>
          <w:b/>
          <w:color w:val="000000"/>
          <w:lang w:eastAsia="zh-CN"/>
        </w:rPr>
        <w:t>20</w:t>
      </w:r>
      <w:r w:rsidR="00594F3C">
        <w:rPr>
          <w:rFonts w:asciiTheme="minorHAnsi" w:hAnsiTheme="minorHAnsi" w:cs="Calibri"/>
          <w:b/>
          <w:color w:val="000000"/>
          <w:lang w:eastAsia="zh-CN"/>
        </w:rPr>
        <w:t>2</w:t>
      </w:r>
      <w:r w:rsidR="003D3FAC">
        <w:rPr>
          <w:rFonts w:asciiTheme="minorHAnsi" w:hAnsiTheme="minorHAnsi" w:cs="Calibri"/>
          <w:b/>
          <w:color w:val="000000"/>
          <w:lang w:eastAsia="zh-CN"/>
        </w:rPr>
        <w:t>6</w:t>
      </w:r>
      <w:r>
        <w:rPr>
          <w:rFonts w:asciiTheme="minorHAnsi" w:hAnsiTheme="minorHAnsi" w:cs="Calibri"/>
          <w:b/>
          <w:color w:val="000000"/>
          <w:lang w:eastAsia="zh-CN"/>
        </w:rPr>
        <w:t>/</w:t>
      </w:r>
      <w:r w:rsidR="00E93775">
        <w:rPr>
          <w:rFonts w:asciiTheme="minorHAnsi" w:hAnsiTheme="minorHAnsi" w:cs="Calibri"/>
          <w:b/>
          <w:color w:val="000000"/>
          <w:lang w:eastAsia="zh-CN"/>
        </w:rPr>
        <w:t>29</w:t>
      </w:r>
      <w:r w:rsidRPr="007501AB">
        <w:rPr>
          <w:rFonts w:asciiTheme="minorHAnsi" w:hAnsiTheme="minorHAnsi" w:cs="Calibri"/>
          <w:color w:val="000000"/>
          <w:lang w:eastAsia="zh-CN"/>
        </w:rPr>
        <w:t>, es compromet, en nom i representació de l’empresa</w:t>
      </w:r>
      <w:r>
        <w:rPr>
          <w:rFonts w:asciiTheme="minorHAnsi" w:hAnsiTheme="minorHAnsi" w:cs="Calibri"/>
          <w:color w:val="000000"/>
          <w:lang w:eastAsia="zh-CN"/>
        </w:rPr>
        <w:t>, ________________, proveïda de NIF núm. ________________,</w:t>
      </w:r>
      <w:r w:rsidRPr="007501AB">
        <w:rPr>
          <w:rFonts w:asciiTheme="minorHAnsi" w:hAnsiTheme="minorHAnsi" w:cs="Calibri"/>
          <w:color w:val="000000"/>
          <w:lang w:eastAsia="zh-CN"/>
        </w:rPr>
        <w:t xml:space="preserve"> a executar el contracte corresponent amb estricta subjecció als requisits i condicions estipulats per</w:t>
      </w:r>
      <w:r w:rsidR="00630D9C">
        <w:rPr>
          <w:rFonts w:asciiTheme="minorHAnsi" w:hAnsiTheme="minorHAnsi" w:cs="Calibri"/>
          <w:color w:val="000000"/>
          <w:lang w:eastAsia="zh-CN"/>
        </w:rPr>
        <w:t xml:space="preserve"> l’oferta descrita a continuació</w:t>
      </w:r>
      <w:r w:rsidRPr="007501AB">
        <w:rPr>
          <w:rFonts w:asciiTheme="minorHAnsi" w:hAnsiTheme="minorHAnsi" w:cs="Calibri"/>
          <w:color w:val="000000"/>
          <w:lang w:eastAsia="zh-CN"/>
        </w:rPr>
        <w:t>:</w:t>
      </w:r>
    </w:p>
    <w:p w:rsidR="00F156CD" w:rsidRDefault="00F156CD" w:rsidP="007501AB">
      <w:pPr>
        <w:tabs>
          <w:tab w:val="left" w:pos="2711"/>
        </w:tabs>
        <w:suppressAutoHyphens/>
        <w:rPr>
          <w:rFonts w:asciiTheme="minorHAnsi" w:hAnsiTheme="minorHAnsi" w:cs="Calibri"/>
          <w:lang w:eastAsia="zh-CN"/>
        </w:rPr>
      </w:pPr>
    </w:p>
    <w:p w:rsidR="00FF18D0" w:rsidRDefault="00A633E9" w:rsidP="007501AB">
      <w:pPr>
        <w:tabs>
          <w:tab w:val="left" w:pos="2711"/>
        </w:tabs>
        <w:suppressAutoHyphens/>
        <w:rPr>
          <w:rFonts w:asciiTheme="minorHAnsi" w:hAnsiTheme="minorHAnsi" w:cstheme="minorHAnsi"/>
          <w:bCs/>
        </w:rPr>
      </w:pPr>
      <w:r w:rsidRPr="00A633E9">
        <w:rPr>
          <w:rFonts w:asciiTheme="minorHAnsi" w:hAnsiTheme="minorHAnsi" w:cs="Calibri"/>
          <w:b/>
          <w:highlight w:val="lightGray"/>
          <w:lang w:eastAsia="zh-CN"/>
        </w:rPr>
        <w:t xml:space="preserve">Lot </w:t>
      </w:r>
      <w:r w:rsidR="00E66F28">
        <w:rPr>
          <w:rFonts w:asciiTheme="minorHAnsi" w:hAnsiTheme="minorHAnsi" w:cs="Calibri"/>
          <w:b/>
          <w:highlight w:val="lightGray"/>
          <w:lang w:eastAsia="zh-CN"/>
        </w:rPr>
        <w:t>3</w:t>
      </w:r>
      <w:r>
        <w:rPr>
          <w:rFonts w:asciiTheme="minorHAnsi" w:hAnsiTheme="minorHAnsi" w:cs="Calibri"/>
          <w:lang w:eastAsia="zh-CN"/>
        </w:rPr>
        <w:t xml:space="preserve">: </w:t>
      </w:r>
      <w:r w:rsidR="00E66F28" w:rsidRPr="00E66F28">
        <w:rPr>
          <w:rFonts w:asciiTheme="minorHAnsi" w:hAnsiTheme="minorHAnsi" w:cstheme="minorHAnsi"/>
          <w:bCs/>
        </w:rPr>
        <w:t xml:space="preserve">Sutura sintètica absorbible monofilament de </w:t>
      </w:r>
      <w:proofErr w:type="spellStart"/>
      <w:r w:rsidR="00E66F28" w:rsidRPr="00E66F28">
        <w:rPr>
          <w:rFonts w:asciiTheme="minorHAnsi" w:hAnsiTheme="minorHAnsi" w:cstheme="minorHAnsi"/>
          <w:bCs/>
        </w:rPr>
        <w:t>polidioxanona</w:t>
      </w:r>
      <w:proofErr w:type="spellEnd"/>
    </w:p>
    <w:p w:rsidR="0063415D" w:rsidRDefault="0063415D" w:rsidP="007501AB">
      <w:pPr>
        <w:tabs>
          <w:tab w:val="left" w:pos="2711"/>
        </w:tabs>
        <w:suppressAutoHyphens/>
        <w:rPr>
          <w:rFonts w:asciiTheme="minorHAnsi" w:hAnsiTheme="minorHAnsi" w:cstheme="minorHAnsi"/>
          <w:bCs/>
        </w:rPr>
      </w:pPr>
    </w:p>
    <w:tbl>
      <w:tblPr>
        <w:tblW w:w="50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49"/>
        <w:gridCol w:w="3485"/>
        <w:gridCol w:w="1208"/>
      </w:tblGrid>
      <w:tr w:rsidR="0063415D" w:rsidTr="000F4F1A">
        <w:trPr>
          <w:trHeight w:val="829"/>
        </w:trPr>
        <w:tc>
          <w:tcPr>
            <w:tcW w:w="2284" w:type="pct"/>
            <w:shd w:val="clear" w:color="000000" w:fill="92CDDC"/>
            <w:vAlign w:val="center"/>
            <w:hideMark/>
          </w:tcPr>
          <w:p w:rsidR="0063415D" w:rsidRDefault="0063415D" w:rsidP="000F4F1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Criteris tècnics de valoració amb criteris automàtics</w:t>
            </w:r>
          </w:p>
        </w:tc>
        <w:tc>
          <w:tcPr>
            <w:tcW w:w="2016" w:type="pct"/>
            <w:shd w:val="clear" w:color="000000" w:fill="92CDDC"/>
            <w:noWrap/>
            <w:vAlign w:val="center"/>
            <w:hideMark/>
          </w:tcPr>
          <w:p w:rsidR="0063415D" w:rsidRDefault="0063415D" w:rsidP="000F4F1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Fórmula</w:t>
            </w:r>
          </w:p>
        </w:tc>
        <w:tc>
          <w:tcPr>
            <w:tcW w:w="699" w:type="pct"/>
            <w:shd w:val="clear" w:color="000000" w:fill="92CDDC"/>
            <w:noWrap/>
            <w:vAlign w:val="center"/>
            <w:hideMark/>
          </w:tcPr>
          <w:p w:rsidR="0063415D" w:rsidRDefault="0063415D" w:rsidP="000F4F1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Ofert</w:t>
            </w:r>
          </w:p>
        </w:tc>
      </w:tr>
      <w:tr w:rsidR="0063415D" w:rsidTr="000F4F1A">
        <w:trPr>
          <w:trHeight w:val="765"/>
        </w:trPr>
        <w:tc>
          <w:tcPr>
            <w:tcW w:w="2284" w:type="pct"/>
            <w:shd w:val="clear" w:color="auto" w:fill="auto"/>
            <w:vAlign w:val="center"/>
            <w:hideMark/>
          </w:tcPr>
          <w:p w:rsidR="0063415D" w:rsidRDefault="0063415D" w:rsidP="000F4F1A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Disponibilitat  de certificació ambiental UNE-EN ISO 14001, o sistema equivalent de gestió ambiental. </w:t>
            </w:r>
            <w:r>
              <w:rPr>
                <w:rFonts w:ascii="Calibri" w:hAnsi="Calibri"/>
                <w:b/>
                <w:bCs/>
                <w:sz w:val="20"/>
                <w:szCs w:val="20"/>
              </w:rPr>
              <w:t xml:space="preserve">El licitador haurà d'aportar el certificat. </w:t>
            </w:r>
          </w:p>
        </w:tc>
        <w:tc>
          <w:tcPr>
            <w:tcW w:w="2016" w:type="pct"/>
            <w:shd w:val="clear" w:color="auto" w:fill="auto"/>
            <w:vAlign w:val="center"/>
            <w:hideMark/>
          </w:tcPr>
          <w:p w:rsidR="0063415D" w:rsidRDefault="0063415D" w:rsidP="000F4F1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Si  - 10 punts</w:t>
            </w:r>
            <w:r>
              <w:rPr>
                <w:rFonts w:ascii="Calibri" w:hAnsi="Calibri"/>
                <w:sz w:val="20"/>
                <w:szCs w:val="20"/>
              </w:rPr>
              <w:br/>
              <w:t>No - 0 punts</w:t>
            </w:r>
          </w:p>
        </w:tc>
        <w:tc>
          <w:tcPr>
            <w:tcW w:w="699" w:type="pct"/>
            <w:shd w:val="clear" w:color="auto" w:fill="auto"/>
            <w:noWrap/>
            <w:vAlign w:val="center"/>
            <w:hideMark/>
          </w:tcPr>
          <w:p w:rsidR="0063415D" w:rsidRDefault="0063415D" w:rsidP="000F4F1A">
            <w:pPr>
              <w:rPr>
                <w:rFonts w:ascii="Calibri" w:hAnsi="Calibri"/>
              </w:rPr>
            </w:pPr>
          </w:p>
        </w:tc>
      </w:tr>
      <w:tr w:rsidR="0063415D" w:rsidTr="000F4F1A">
        <w:trPr>
          <w:trHeight w:val="780"/>
        </w:trPr>
        <w:tc>
          <w:tcPr>
            <w:tcW w:w="2284" w:type="pct"/>
            <w:shd w:val="clear" w:color="auto" w:fill="auto"/>
            <w:vAlign w:val="center"/>
            <w:hideMark/>
          </w:tcPr>
          <w:p w:rsidR="0063415D" w:rsidRDefault="0063415D" w:rsidP="000F4F1A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Acreditació d'inscripció de la petjada de carboni al registre oficial</w:t>
            </w:r>
          </w:p>
        </w:tc>
        <w:tc>
          <w:tcPr>
            <w:tcW w:w="2016" w:type="pct"/>
            <w:shd w:val="clear" w:color="auto" w:fill="auto"/>
            <w:vAlign w:val="center"/>
            <w:hideMark/>
          </w:tcPr>
          <w:p w:rsidR="0063415D" w:rsidRDefault="0063415D" w:rsidP="000F4F1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Inscripció amb segell "càlcul i reducció" - 10 punts</w:t>
            </w:r>
            <w:r>
              <w:rPr>
                <w:rFonts w:ascii="Calibri" w:hAnsi="Calibri"/>
                <w:sz w:val="20"/>
                <w:szCs w:val="20"/>
              </w:rPr>
              <w:br/>
              <w:t>Inscripció amb segell "càlcul" - 5 punts</w:t>
            </w:r>
            <w:r>
              <w:rPr>
                <w:rFonts w:ascii="Calibri" w:hAnsi="Calibri"/>
                <w:sz w:val="20"/>
                <w:szCs w:val="20"/>
              </w:rPr>
              <w:br/>
              <w:t>Sense inscripció o caducada - 0 punts</w:t>
            </w:r>
          </w:p>
        </w:tc>
        <w:tc>
          <w:tcPr>
            <w:tcW w:w="699" w:type="pct"/>
            <w:shd w:val="clear" w:color="auto" w:fill="auto"/>
            <w:noWrap/>
            <w:vAlign w:val="center"/>
            <w:hideMark/>
          </w:tcPr>
          <w:p w:rsidR="0063415D" w:rsidRDefault="0063415D" w:rsidP="000F4F1A">
            <w:pPr>
              <w:jc w:val="center"/>
              <w:rPr>
                <w:rFonts w:ascii="Calibri" w:hAnsi="Calibri"/>
              </w:rPr>
            </w:pPr>
          </w:p>
        </w:tc>
      </w:tr>
      <w:tr w:rsidR="0063415D" w:rsidTr="000F4F1A">
        <w:trPr>
          <w:trHeight w:val="480"/>
        </w:trPr>
        <w:tc>
          <w:tcPr>
            <w:tcW w:w="2284" w:type="pct"/>
            <w:shd w:val="clear" w:color="000000" w:fill="92CDDC"/>
            <w:noWrap/>
            <w:vAlign w:val="center"/>
            <w:hideMark/>
          </w:tcPr>
          <w:p w:rsidR="0063415D" w:rsidRDefault="0063415D" w:rsidP="000F4F1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Total criteris automàtics</w:t>
            </w:r>
          </w:p>
        </w:tc>
        <w:tc>
          <w:tcPr>
            <w:tcW w:w="2016" w:type="pct"/>
            <w:shd w:val="clear" w:color="000000" w:fill="92CDDC"/>
            <w:noWrap/>
            <w:vAlign w:val="center"/>
            <w:hideMark/>
          </w:tcPr>
          <w:p w:rsidR="0063415D" w:rsidRDefault="0063415D" w:rsidP="000F4F1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  <w:tc>
          <w:tcPr>
            <w:tcW w:w="699" w:type="pct"/>
            <w:shd w:val="clear" w:color="000000" w:fill="92CDDC"/>
            <w:noWrap/>
            <w:vAlign w:val="center"/>
            <w:hideMark/>
          </w:tcPr>
          <w:p w:rsidR="0063415D" w:rsidRDefault="0063415D" w:rsidP="000F4F1A">
            <w:pPr>
              <w:rPr>
                <w:rFonts w:ascii="Calibri" w:hAnsi="Calibri"/>
                <w:b/>
                <w:bCs/>
                <w:color w:val="000000"/>
              </w:rPr>
            </w:pPr>
          </w:p>
        </w:tc>
      </w:tr>
    </w:tbl>
    <w:p w:rsidR="0063415D" w:rsidRDefault="0063415D" w:rsidP="007501AB">
      <w:pPr>
        <w:tabs>
          <w:tab w:val="left" w:pos="2711"/>
        </w:tabs>
        <w:suppressAutoHyphens/>
        <w:rPr>
          <w:rFonts w:asciiTheme="minorHAnsi" w:hAnsiTheme="minorHAnsi" w:cs="Calibri"/>
          <w:lang w:eastAsia="zh-CN"/>
        </w:rPr>
      </w:pPr>
    </w:p>
    <w:tbl>
      <w:tblPr>
        <w:tblStyle w:val="Tablaconcuadrcula"/>
        <w:tblpPr w:leftFromText="141" w:rightFromText="141" w:vertAnchor="text" w:horzAnchor="margin" w:tblpY="131"/>
        <w:tblW w:w="8678" w:type="dxa"/>
        <w:tblLook w:val="04A0" w:firstRow="1" w:lastRow="0" w:firstColumn="1" w:lastColumn="0" w:noHBand="0" w:noVBand="1"/>
      </w:tblPr>
      <w:tblGrid>
        <w:gridCol w:w="1980"/>
        <w:gridCol w:w="1692"/>
        <w:gridCol w:w="1575"/>
        <w:gridCol w:w="1480"/>
        <w:gridCol w:w="1951"/>
      </w:tblGrid>
      <w:tr w:rsidR="00F156CD" w:rsidRPr="002F4D89" w:rsidTr="00F55AF5">
        <w:trPr>
          <w:trHeight w:val="492"/>
        </w:trPr>
        <w:tc>
          <w:tcPr>
            <w:tcW w:w="1980" w:type="dxa"/>
            <w:shd w:val="clear" w:color="auto" w:fill="B6DDE8" w:themeFill="accent5" w:themeFillTint="66"/>
            <w:vAlign w:val="center"/>
          </w:tcPr>
          <w:p w:rsidR="00F156CD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</w:p>
          <w:p w:rsidR="00F156CD" w:rsidRPr="002F4D89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 w:rsidRPr="002F4D8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C</w:t>
            </w: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ONCEPTE</w:t>
            </w:r>
          </w:p>
        </w:tc>
        <w:tc>
          <w:tcPr>
            <w:tcW w:w="1692" w:type="dxa"/>
            <w:shd w:val="clear" w:color="auto" w:fill="B6DDE8" w:themeFill="accent5" w:themeFillTint="66"/>
            <w:vAlign w:val="center"/>
          </w:tcPr>
          <w:p w:rsidR="00F156CD" w:rsidRPr="0022590C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FF0000"/>
                <w:sz w:val="20"/>
                <w:szCs w:val="20"/>
                <w:lang w:eastAsia="zh-CN"/>
              </w:rPr>
            </w:pPr>
            <w:r w:rsidRPr="0022590C">
              <w:rPr>
                <w:rFonts w:asciiTheme="minorHAnsi" w:hAnsiTheme="minorHAnsi" w:cstheme="minorHAnsi"/>
                <w:b/>
                <w:color w:val="FF0000"/>
                <w:sz w:val="20"/>
                <w:szCs w:val="20"/>
                <w:lang w:eastAsia="zh-CN"/>
              </w:rPr>
              <w:t>PREU MÀXIM</w:t>
            </w:r>
          </w:p>
          <w:p w:rsidR="00F156CD" w:rsidRPr="0022590C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FF0000"/>
                <w:sz w:val="20"/>
                <w:szCs w:val="20"/>
                <w:lang w:eastAsia="zh-CN"/>
              </w:rPr>
            </w:pPr>
            <w:r w:rsidRPr="0022590C">
              <w:rPr>
                <w:rFonts w:asciiTheme="minorHAnsi" w:hAnsiTheme="minorHAnsi" w:cstheme="minorHAnsi"/>
                <w:b/>
                <w:color w:val="FF0000"/>
                <w:sz w:val="20"/>
                <w:szCs w:val="20"/>
                <w:lang w:eastAsia="zh-CN"/>
              </w:rPr>
              <w:t>(IVA exclòs)</w:t>
            </w:r>
          </w:p>
        </w:tc>
        <w:tc>
          <w:tcPr>
            <w:tcW w:w="1575" w:type="dxa"/>
            <w:shd w:val="clear" w:color="auto" w:fill="B6DDE8" w:themeFill="accent5" w:themeFillTint="66"/>
            <w:vAlign w:val="center"/>
          </w:tcPr>
          <w:p w:rsidR="00F156CD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PREU OFERTAT</w:t>
            </w:r>
          </w:p>
          <w:p w:rsidR="00F156CD" w:rsidRPr="002F4D89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(IVA exclòs)</w:t>
            </w:r>
          </w:p>
        </w:tc>
        <w:tc>
          <w:tcPr>
            <w:tcW w:w="1480" w:type="dxa"/>
            <w:shd w:val="clear" w:color="auto" w:fill="B6DDE8" w:themeFill="accent5" w:themeFillTint="66"/>
            <w:vAlign w:val="center"/>
          </w:tcPr>
          <w:p w:rsidR="00F156CD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IMPORT</w:t>
            </w:r>
          </w:p>
          <w:p w:rsidR="00F156CD" w:rsidRPr="002F4D89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(21% IVA)</w:t>
            </w:r>
          </w:p>
        </w:tc>
        <w:tc>
          <w:tcPr>
            <w:tcW w:w="1951" w:type="dxa"/>
            <w:shd w:val="clear" w:color="auto" w:fill="B6DDE8" w:themeFill="accent5" w:themeFillTint="66"/>
            <w:vAlign w:val="center"/>
          </w:tcPr>
          <w:p w:rsidR="00F156CD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PREU OFERTAT</w:t>
            </w:r>
          </w:p>
          <w:p w:rsidR="00F156CD" w:rsidRPr="002F4D89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(IVA inclòs)</w:t>
            </w:r>
          </w:p>
        </w:tc>
      </w:tr>
      <w:tr w:rsidR="00F156CD" w:rsidRPr="002F4D89" w:rsidTr="00F55AF5">
        <w:trPr>
          <w:trHeight w:val="410"/>
        </w:trPr>
        <w:tc>
          <w:tcPr>
            <w:tcW w:w="1980" w:type="dxa"/>
            <w:vAlign w:val="center"/>
          </w:tcPr>
          <w:p w:rsidR="00F156CD" w:rsidRPr="002F4D89" w:rsidRDefault="00F156CD" w:rsidP="00F156CD">
            <w:pPr>
              <w:suppressAutoHyphens/>
              <w:autoSpaceDE w:val="0"/>
              <w:spacing w:after="12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zh-CN"/>
              </w:rPr>
            </w:pPr>
            <w:r w:rsidRPr="002F4D89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Oferta econòmica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global</w:t>
            </w:r>
            <w:r w:rsidR="00F55AF5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E02FAB" w:rsidRPr="00E02FAB">
              <w:rPr>
                <w:rFonts w:ascii="Calibri" w:hAnsi="Calibri" w:cs="Calibri"/>
                <w:b/>
                <w:color w:val="0000FF"/>
                <w:highlight w:val="lightGray"/>
                <w:lang w:eastAsia="zh-CN"/>
              </w:rPr>
              <w:t>(*</w:t>
            </w:r>
            <w:r w:rsidR="00E93775" w:rsidRPr="00E93775">
              <w:rPr>
                <w:rFonts w:ascii="Calibri" w:hAnsi="Calibri" w:cs="Calibri"/>
                <w:color w:val="0000FF"/>
                <w:highlight w:val="lightGray"/>
                <w:lang w:eastAsia="zh-CN"/>
              </w:rPr>
              <w:t>3 anys</w:t>
            </w:r>
            <w:r w:rsidR="00E02FAB" w:rsidRPr="00E02FAB">
              <w:rPr>
                <w:rFonts w:ascii="Calibri" w:hAnsi="Calibri" w:cs="Calibri"/>
                <w:b/>
                <w:color w:val="0000FF"/>
                <w:highlight w:val="lightGray"/>
                <w:lang w:eastAsia="zh-CN"/>
              </w:rPr>
              <w:t>)</w:t>
            </w:r>
          </w:p>
        </w:tc>
        <w:tc>
          <w:tcPr>
            <w:tcW w:w="1692" w:type="dxa"/>
            <w:vAlign w:val="center"/>
          </w:tcPr>
          <w:p w:rsidR="00F156CD" w:rsidRPr="00AA4A67" w:rsidRDefault="00BD6793" w:rsidP="00AB6B6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color w:val="FF0000"/>
                <w:lang w:val="es-ES" w:eastAsia="ca-ES"/>
              </w:rPr>
              <w:t>147</w:t>
            </w:r>
            <w:r w:rsidR="00C12A44">
              <w:rPr>
                <w:rFonts w:ascii="Calibri" w:hAnsi="Calibri" w:cs="Calibri"/>
                <w:b/>
                <w:color w:val="FF0000"/>
                <w:lang w:val="es-ES" w:eastAsia="ca-ES"/>
              </w:rPr>
              <w:t>.</w:t>
            </w:r>
            <w:r>
              <w:rPr>
                <w:rFonts w:ascii="Calibri" w:hAnsi="Calibri" w:cs="Calibri"/>
                <w:b/>
                <w:color w:val="FF0000"/>
                <w:lang w:val="es-ES" w:eastAsia="ca-ES"/>
              </w:rPr>
              <w:t>57</w:t>
            </w:r>
            <w:r w:rsidR="00C12A44">
              <w:rPr>
                <w:rFonts w:ascii="Calibri" w:hAnsi="Calibri" w:cs="Calibri"/>
                <w:b/>
                <w:color w:val="FF0000"/>
                <w:lang w:val="es-ES" w:eastAsia="ca-ES"/>
              </w:rPr>
              <w:t>0,0</w:t>
            </w:r>
            <w:r w:rsidR="00E93775" w:rsidRPr="00E93775">
              <w:rPr>
                <w:rFonts w:ascii="Calibri" w:hAnsi="Calibri" w:cs="Calibri"/>
                <w:b/>
                <w:color w:val="FF0000"/>
                <w:lang w:val="es-ES" w:eastAsia="ca-ES"/>
              </w:rPr>
              <w:t xml:space="preserve">0 </w:t>
            </w:r>
            <w:r w:rsidR="00394B45" w:rsidRPr="00AA4A67">
              <w:rPr>
                <w:rFonts w:ascii="Calibri" w:hAnsi="Calibri" w:cs="Calibri"/>
                <w:b/>
                <w:bCs/>
                <w:color w:val="FF0000"/>
              </w:rPr>
              <w:t>€</w:t>
            </w:r>
          </w:p>
        </w:tc>
        <w:tc>
          <w:tcPr>
            <w:tcW w:w="1575" w:type="dxa"/>
            <w:vAlign w:val="center"/>
          </w:tcPr>
          <w:p w:rsidR="00F156CD" w:rsidRPr="002F4D89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480" w:type="dxa"/>
            <w:vAlign w:val="center"/>
          </w:tcPr>
          <w:p w:rsidR="00F156CD" w:rsidRPr="002F4D89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951" w:type="dxa"/>
            <w:vAlign w:val="center"/>
          </w:tcPr>
          <w:p w:rsidR="00F156CD" w:rsidRPr="002F4D89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zh-CN"/>
              </w:rPr>
            </w:pPr>
          </w:p>
        </w:tc>
      </w:tr>
    </w:tbl>
    <w:p w:rsidR="00594F3C" w:rsidRPr="00E93775" w:rsidRDefault="00594F3C" w:rsidP="007501AB">
      <w:pPr>
        <w:tabs>
          <w:tab w:val="left" w:pos="2711"/>
        </w:tabs>
        <w:suppressAutoHyphens/>
        <w:rPr>
          <w:rFonts w:asciiTheme="minorHAnsi" w:hAnsiTheme="minorHAnsi" w:cs="Calibri"/>
          <w:lang w:eastAsia="zh-CN"/>
        </w:rPr>
      </w:pPr>
    </w:p>
    <w:tbl>
      <w:tblPr>
        <w:tblStyle w:val="Tablaconcuadrcula"/>
        <w:tblpPr w:leftFromText="141" w:rightFromText="141" w:vertAnchor="text" w:horzAnchor="margin" w:tblpY="131"/>
        <w:tblW w:w="8678" w:type="dxa"/>
        <w:tblLook w:val="04A0" w:firstRow="1" w:lastRow="0" w:firstColumn="1" w:lastColumn="0" w:noHBand="0" w:noVBand="1"/>
      </w:tblPr>
      <w:tblGrid>
        <w:gridCol w:w="1980"/>
        <w:gridCol w:w="1692"/>
        <w:gridCol w:w="1575"/>
        <w:gridCol w:w="1480"/>
        <w:gridCol w:w="1951"/>
      </w:tblGrid>
      <w:tr w:rsidR="00E93775" w:rsidRPr="002F4D89" w:rsidTr="00C756A3">
        <w:trPr>
          <w:trHeight w:val="492"/>
        </w:trPr>
        <w:tc>
          <w:tcPr>
            <w:tcW w:w="1980" w:type="dxa"/>
            <w:shd w:val="clear" w:color="auto" w:fill="B6DDE8" w:themeFill="accent5" w:themeFillTint="66"/>
            <w:vAlign w:val="center"/>
          </w:tcPr>
          <w:p w:rsidR="00E93775" w:rsidRDefault="00E93775" w:rsidP="00C756A3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</w:p>
          <w:p w:rsidR="00E93775" w:rsidRPr="002F4D89" w:rsidRDefault="00E93775" w:rsidP="00C756A3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 w:rsidRPr="002F4D8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C</w:t>
            </w: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ONCEPTE</w:t>
            </w:r>
          </w:p>
        </w:tc>
        <w:tc>
          <w:tcPr>
            <w:tcW w:w="1692" w:type="dxa"/>
            <w:shd w:val="clear" w:color="auto" w:fill="B6DDE8" w:themeFill="accent5" w:themeFillTint="66"/>
            <w:vAlign w:val="center"/>
          </w:tcPr>
          <w:p w:rsidR="00E93775" w:rsidRPr="0022590C" w:rsidRDefault="00E93775" w:rsidP="00C756A3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FF0000"/>
                <w:sz w:val="20"/>
                <w:szCs w:val="20"/>
                <w:lang w:eastAsia="zh-CN"/>
              </w:rPr>
            </w:pPr>
            <w:r w:rsidRPr="0022590C">
              <w:rPr>
                <w:rFonts w:asciiTheme="minorHAnsi" w:hAnsiTheme="minorHAnsi" w:cstheme="minorHAnsi"/>
                <w:b/>
                <w:color w:val="FF0000"/>
                <w:sz w:val="20"/>
                <w:szCs w:val="20"/>
                <w:lang w:eastAsia="zh-CN"/>
              </w:rPr>
              <w:t>PREU MÀXIM</w:t>
            </w:r>
          </w:p>
          <w:p w:rsidR="00E93775" w:rsidRPr="0022590C" w:rsidRDefault="00E93775" w:rsidP="00C756A3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FF0000"/>
                <w:sz w:val="20"/>
                <w:szCs w:val="20"/>
                <w:lang w:eastAsia="zh-CN"/>
              </w:rPr>
            </w:pPr>
            <w:r w:rsidRPr="0022590C">
              <w:rPr>
                <w:rFonts w:asciiTheme="minorHAnsi" w:hAnsiTheme="minorHAnsi" w:cstheme="minorHAnsi"/>
                <w:b/>
                <w:color w:val="FF0000"/>
                <w:sz w:val="20"/>
                <w:szCs w:val="20"/>
                <w:lang w:eastAsia="zh-CN"/>
              </w:rPr>
              <w:t>(IVA exclòs)</w:t>
            </w:r>
          </w:p>
        </w:tc>
        <w:tc>
          <w:tcPr>
            <w:tcW w:w="1575" w:type="dxa"/>
            <w:shd w:val="clear" w:color="auto" w:fill="B6DDE8" w:themeFill="accent5" w:themeFillTint="66"/>
            <w:vAlign w:val="center"/>
          </w:tcPr>
          <w:p w:rsidR="00E93775" w:rsidRDefault="00E93775" w:rsidP="00C756A3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PREU OFERTAT</w:t>
            </w:r>
          </w:p>
          <w:p w:rsidR="00E93775" w:rsidRPr="002F4D89" w:rsidRDefault="00E93775" w:rsidP="00C756A3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(IVA exclòs)</w:t>
            </w:r>
          </w:p>
        </w:tc>
        <w:tc>
          <w:tcPr>
            <w:tcW w:w="1480" w:type="dxa"/>
            <w:shd w:val="clear" w:color="auto" w:fill="B6DDE8" w:themeFill="accent5" w:themeFillTint="66"/>
            <w:vAlign w:val="center"/>
          </w:tcPr>
          <w:p w:rsidR="00E93775" w:rsidRDefault="00E93775" w:rsidP="00C756A3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IMPORT</w:t>
            </w:r>
          </w:p>
          <w:p w:rsidR="00E93775" w:rsidRPr="002F4D89" w:rsidRDefault="00E93775" w:rsidP="00C756A3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(21% IVA)</w:t>
            </w:r>
          </w:p>
        </w:tc>
        <w:tc>
          <w:tcPr>
            <w:tcW w:w="1951" w:type="dxa"/>
            <w:shd w:val="clear" w:color="auto" w:fill="B6DDE8" w:themeFill="accent5" w:themeFillTint="66"/>
            <w:vAlign w:val="center"/>
          </w:tcPr>
          <w:p w:rsidR="00E93775" w:rsidRDefault="00E93775" w:rsidP="00C756A3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PREU OFERTAT</w:t>
            </w:r>
          </w:p>
          <w:p w:rsidR="00E93775" w:rsidRPr="002F4D89" w:rsidRDefault="00E93775" w:rsidP="00C756A3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(IVA inclòs)</w:t>
            </w:r>
          </w:p>
        </w:tc>
      </w:tr>
      <w:tr w:rsidR="00E93775" w:rsidRPr="002F4D89" w:rsidTr="00C756A3">
        <w:trPr>
          <w:trHeight w:val="410"/>
        </w:trPr>
        <w:tc>
          <w:tcPr>
            <w:tcW w:w="1980" w:type="dxa"/>
            <w:vAlign w:val="center"/>
          </w:tcPr>
          <w:p w:rsidR="00E93775" w:rsidRPr="002F4D89" w:rsidRDefault="00E93775" w:rsidP="00E93775">
            <w:pPr>
              <w:suppressAutoHyphens/>
              <w:autoSpaceDE w:val="0"/>
              <w:spacing w:after="12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zh-CN"/>
              </w:rPr>
            </w:pPr>
            <w:r w:rsidRPr="002F4D89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Oferta econòmica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anual </w:t>
            </w:r>
            <w:r w:rsidRPr="00E02FAB">
              <w:rPr>
                <w:rFonts w:ascii="Calibri" w:hAnsi="Calibri" w:cs="Calibri"/>
                <w:b/>
                <w:color w:val="0000FF"/>
                <w:highlight w:val="lightGray"/>
                <w:lang w:eastAsia="zh-CN"/>
              </w:rPr>
              <w:t>(*)</w:t>
            </w:r>
          </w:p>
        </w:tc>
        <w:tc>
          <w:tcPr>
            <w:tcW w:w="1692" w:type="dxa"/>
            <w:vAlign w:val="center"/>
          </w:tcPr>
          <w:p w:rsidR="00E93775" w:rsidRPr="00AA4A67" w:rsidRDefault="00BD6793" w:rsidP="00E93775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color w:val="FF0000"/>
                <w:lang w:val="es-ES" w:eastAsia="ca-ES"/>
              </w:rPr>
              <w:t>49</w:t>
            </w:r>
            <w:r w:rsidR="00C12A44">
              <w:rPr>
                <w:rFonts w:ascii="Calibri" w:hAnsi="Calibri" w:cs="Calibri"/>
                <w:b/>
                <w:color w:val="FF0000"/>
                <w:lang w:val="es-ES" w:eastAsia="ca-ES"/>
              </w:rPr>
              <w:t>.</w:t>
            </w:r>
            <w:r>
              <w:rPr>
                <w:rFonts w:ascii="Calibri" w:hAnsi="Calibri" w:cs="Calibri"/>
                <w:b/>
                <w:color w:val="FF0000"/>
                <w:lang w:val="es-ES" w:eastAsia="ca-ES"/>
              </w:rPr>
              <w:t>1</w:t>
            </w:r>
            <w:r w:rsidR="00C12A44">
              <w:rPr>
                <w:rFonts w:ascii="Calibri" w:hAnsi="Calibri" w:cs="Calibri"/>
                <w:b/>
                <w:color w:val="FF0000"/>
                <w:lang w:val="es-ES" w:eastAsia="ca-ES"/>
              </w:rPr>
              <w:t>90,0</w:t>
            </w:r>
            <w:r w:rsidR="00E93775">
              <w:rPr>
                <w:rFonts w:ascii="Calibri" w:hAnsi="Calibri" w:cs="Calibri"/>
                <w:b/>
                <w:color w:val="FF0000"/>
                <w:lang w:val="es-ES" w:eastAsia="ca-ES"/>
              </w:rPr>
              <w:t>0</w:t>
            </w:r>
            <w:r w:rsidR="00E93775" w:rsidRPr="00AA4A67">
              <w:rPr>
                <w:rFonts w:ascii="Calibri" w:hAnsi="Calibri" w:cs="Calibri"/>
                <w:b/>
                <w:color w:val="FF0000"/>
                <w:lang w:val="es-ES" w:eastAsia="ca-ES"/>
              </w:rPr>
              <w:t xml:space="preserve"> </w:t>
            </w:r>
            <w:r w:rsidR="00E93775" w:rsidRPr="00AA4A67">
              <w:rPr>
                <w:rFonts w:ascii="Calibri" w:hAnsi="Calibri" w:cs="Calibri"/>
                <w:b/>
                <w:bCs/>
                <w:color w:val="FF0000"/>
              </w:rPr>
              <w:t>€</w:t>
            </w:r>
          </w:p>
        </w:tc>
        <w:tc>
          <w:tcPr>
            <w:tcW w:w="1575" w:type="dxa"/>
            <w:vAlign w:val="center"/>
          </w:tcPr>
          <w:p w:rsidR="00E93775" w:rsidRPr="002F4D89" w:rsidRDefault="00E93775" w:rsidP="00C756A3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480" w:type="dxa"/>
            <w:vAlign w:val="center"/>
          </w:tcPr>
          <w:p w:rsidR="00E93775" w:rsidRPr="002F4D89" w:rsidRDefault="00E93775" w:rsidP="00C756A3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951" w:type="dxa"/>
            <w:vAlign w:val="center"/>
          </w:tcPr>
          <w:p w:rsidR="00E93775" w:rsidRPr="002F4D89" w:rsidRDefault="00E93775" w:rsidP="00C756A3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zh-CN"/>
              </w:rPr>
            </w:pPr>
          </w:p>
        </w:tc>
      </w:tr>
    </w:tbl>
    <w:p w:rsidR="00E93775" w:rsidRDefault="00E93775" w:rsidP="007501AB">
      <w:pPr>
        <w:tabs>
          <w:tab w:val="left" w:pos="2711"/>
        </w:tabs>
        <w:suppressAutoHyphens/>
        <w:rPr>
          <w:rFonts w:asciiTheme="minorHAnsi" w:hAnsiTheme="minorHAnsi" w:cs="Calibri"/>
          <w:lang w:eastAsia="zh-CN"/>
        </w:rPr>
      </w:pPr>
    </w:p>
    <w:p w:rsidR="00394B45" w:rsidRPr="00E93775" w:rsidRDefault="00394B45" w:rsidP="00394B45">
      <w:pPr>
        <w:pStyle w:val="Sangradetextonormal"/>
        <w:ind w:left="708"/>
        <w:jc w:val="center"/>
        <w:rPr>
          <w:rFonts w:ascii="Arial" w:hAnsi="Arial" w:cs="Arial"/>
          <w:i/>
          <w:sz w:val="17"/>
          <w:szCs w:val="17"/>
        </w:rPr>
      </w:pPr>
      <w:r w:rsidRPr="00E93775">
        <w:rPr>
          <w:rFonts w:ascii="Arial" w:hAnsi="Arial" w:cs="Arial"/>
          <w:i/>
          <w:sz w:val="17"/>
          <w:szCs w:val="17"/>
        </w:rPr>
        <w:t>(quedaran excloses del procediment de licitació les ofertes que presentin un import superior al de licitació)</w:t>
      </w:r>
    </w:p>
    <w:p w:rsidR="00394B45" w:rsidRPr="00E93775" w:rsidRDefault="00394B45" w:rsidP="00394B45">
      <w:pPr>
        <w:tabs>
          <w:tab w:val="left" w:pos="2711"/>
        </w:tabs>
        <w:suppressAutoHyphens/>
        <w:rPr>
          <w:rFonts w:asciiTheme="minorHAnsi" w:hAnsiTheme="minorHAnsi" w:cs="Calibri"/>
          <w:sz w:val="30"/>
          <w:szCs w:val="30"/>
          <w:lang w:eastAsia="zh-CN"/>
        </w:rPr>
      </w:pPr>
      <w:r>
        <w:rPr>
          <w:rFonts w:asciiTheme="minorHAnsi" w:hAnsiTheme="minorHAnsi" w:cstheme="minorHAnsi"/>
          <w:color w:val="000000"/>
          <w:sz w:val="24"/>
          <w:szCs w:val="24"/>
          <w:vertAlign w:val="superscript"/>
          <w:lang w:eastAsia="zh-CN"/>
        </w:rPr>
        <w:tab/>
      </w:r>
    </w:p>
    <w:p w:rsidR="00C6793C" w:rsidRPr="00E93775" w:rsidRDefault="00C6793C" w:rsidP="00C6793C">
      <w:pPr>
        <w:pStyle w:val="ttulo31"/>
        <w:tabs>
          <w:tab w:val="left" w:pos="426"/>
        </w:tabs>
        <w:spacing w:before="0" w:beforeAutospacing="0" w:after="120" w:afterAutospacing="0" w:line="276" w:lineRule="auto"/>
        <w:jc w:val="both"/>
        <w:rPr>
          <w:rStyle w:val="msoins0"/>
          <w:rFonts w:ascii="Calibri" w:hAnsi="Calibri" w:cs="Calibri"/>
          <w:sz w:val="22"/>
          <w:szCs w:val="22"/>
          <w:lang w:val="ca-ES"/>
        </w:rPr>
      </w:pPr>
      <w:r w:rsidRPr="00E93775">
        <w:rPr>
          <w:rStyle w:val="msoins0"/>
          <w:rFonts w:ascii="Calibri" w:hAnsi="Calibri" w:cs="Calibri"/>
          <w:color w:val="000000"/>
          <w:sz w:val="22"/>
          <w:szCs w:val="22"/>
          <w:lang w:val="ca-ES"/>
        </w:rPr>
        <w:t>El</w:t>
      </w:r>
      <w:r w:rsidRPr="00E93775">
        <w:rPr>
          <w:rFonts w:ascii="Calibri" w:hAnsi="Calibri" w:cs="Calibri"/>
          <w:color w:val="000000"/>
          <w:sz w:val="22"/>
          <w:szCs w:val="22"/>
          <w:lang w:val="ca-ES"/>
        </w:rPr>
        <w:t>s </w:t>
      </w:r>
      <w:r w:rsidRPr="00E93775">
        <w:rPr>
          <w:rStyle w:val="msoins0"/>
          <w:rFonts w:ascii="Calibri" w:hAnsi="Calibri" w:cs="Calibri"/>
          <w:sz w:val="22"/>
          <w:szCs w:val="22"/>
          <w:lang w:val="ca-ES"/>
        </w:rPr>
        <w:t xml:space="preserve">licitadors faran constar el desglossament del </w:t>
      </w:r>
      <w:r w:rsidRPr="00E93775">
        <w:rPr>
          <w:rStyle w:val="msoins0"/>
          <w:rFonts w:ascii="Calibri" w:hAnsi="Calibri" w:cs="Calibri"/>
          <w:b/>
          <w:sz w:val="22"/>
          <w:szCs w:val="22"/>
          <w:u w:val="single"/>
          <w:lang w:val="ca-ES"/>
        </w:rPr>
        <w:t>preu unitari</w:t>
      </w:r>
      <w:r w:rsidRPr="00E93775">
        <w:rPr>
          <w:rStyle w:val="msoins0"/>
          <w:rFonts w:ascii="Calibri" w:hAnsi="Calibri" w:cs="Calibri"/>
          <w:sz w:val="22"/>
          <w:szCs w:val="22"/>
          <w:lang w:val="ca-ES"/>
        </w:rPr>
        <w:t xml:space="preserve"> de cada tipologia de producte. </w:t>
      </w:r>
      <w:r w:rsidRPr="00E93775">
        <w:rPr>
          <w:rStyle w:val="msoins0"/>
          <w:rFonts w:ascii="Calibri" w:hAnsi="Calibri" w:cs="Calibri"/>
          <w:sz w:val="22"/>
          <w:szCs w:val="22"/>
          <w:u w:val="single"/>
          <w:lang w:val="ca-ES"/>
        </w:rPr>
        <w:t xml:space="preserve">Serà objecte de valoració l’oferta global </w:t>
      </w:r>
      <w:r w:rsidRPr="00E93775">
        <w:rPr>
          <w:rFonts w:ascii="Calibri" w:hAnsi="Calibri" w:cs="Calibri"/>
          <w:b/>
          <w:color w:val="0000FF"/>
          <w:sz w:val="22"/>
          <w:szCs w:val="22"/>
          <w:highlight w:val="lightGray"/>
          <w:lang w:val="ca-ES" w:eastAsia="zh-CN"/>
        </w:rPr>
        <w:t>(*)</w:t>
      </w:r>
      <w:r w:rsidRPr="00E93775">
        <w:rPr>
          <w:rStyle w:val="msoins0"/>
          <w:rFonts w:ascii="Calibri" w:hAnsi="Calibri" w:cs="Calibri"/>
          <w:sz w:val="22"/>
          <w:szCs w:val="22"/>
          <w:lang w:val="ca-ES"/>
        </w:rPr>
        <w:t>.</w:t>
      </w:r>
    </w:p>
    <w:p w:rsidR="00C6793C" w:rsidRPr="004D39B3" w:rsidRDefault="00C6793C" w:rsidP="00E93775">
      <w:pPr>
        <w:pStyle w:val="ttulo31"/>
        <w:numPr>
          <w:ilvl w:val="0"/>
          <w:numId w:val="11"/>
        </w:numPr>
        <w:tabs>
          <w:tab w:val="left" w:pos="426"/>
        </w:tabs>
        <w:spacing w:before="0" w:beforeAutospacing="0" w:after="120" w:afterAutospacing="0" w:line="200" w:lineRule="exact"/>
        <w:ind w:left="709" w:hanging="349"/>
        <w:jc w:val="both"/>
        <w:rPr>
          <w:rFonts w:asciiTheme="minorHAnsi" w:eastAsia="Times New Roman" w:hAnsiTheme="minorHAnsi" w:cs="Calibri"/>
          <w:color w:val="000000"/>
          <w:sz w:val="22"/>
          <w:szCs w:val="22"/>
          <w:lang w:val="ca-ES" w:eastAsia="zh-CN"/>
        </w:rPr>
      </w:pPr>
      <w:r w:rsidRPr="004D39B3">
        <w:rPr>
          <w:rFonts w:asciiTheme="minorHAnsi" w:eastAsia="Times New Roman" w:hAnsiTheme="minorHAnsi" w:cs="Calibri"/>
          <w:color w:val="000000"/>
          <w:sz w:val="22"/>
          <w:szCs w:val="22"/>
          <w:lang w:val="ca-ES" w:eastAsia="zh-CN"/>
        </w:rPr>
        <w:t>L’oferta global només es tindrà en compte a l’hora d’aplicar la f</w:t>
      </w:r>
      <w:r w:rsidR="00E93775" w:rsidRPr="004D39B3">
        <w:rPr>
          <w:rFonts w:asciiTheme="minorHAnsi" w:eastAsia="Times New Roman" w:hAnsiTheme="minorHAnsi" w:cs="Calibri"/>
          <w:color w:val="000000"/>
          <w:sz w:val="22"/>
          <w:szCs w:val="22"/>
          <w:lang w:val="ca-ES" w:eastAsia="zh-CN"/>
        </w:rPr>
        <w:t xml:space="preserve">órmula econòmica que s’indica  </w:t>
      </w:r>
      <w:r w:rsidRPr="004D39B3">
        <w:rPr>
          <w:rFonts w:asciiTheme="minorHAnsi" w:eastAsia="Times New Roman" w:hAnsiTheme="minorHAnsi" w:cs="Calibri"/>
          <w:color w:val="000000"/>
          <w:sz w:val="22"/>
          <w:szCs w:val="22"/>
          <w:lang w:val="ca-ES" w:eastAsia="zh-CN"/>
        </w:rPr>
        <w:t>continuació.</w:t>
      </w:r>
    </w:p>
    <w:p w:rsidR="00C6793C" w:rsidRPr="004D39B3" w:rsidRDefault="00E93775" w:rsidP="00E93775">
      <w:pPr>
        <w:pStyle w:val="ttulo31"/>
        <w:numPr>
          <w:ilvl w:val="0"/>
          <w:numId w:val="11"/>
        </w:numPr>
        <w:tabs>
          <w:tab w:val="left" w:pos="426"/>
        </w:tabs>
        <w:spacing w:before="0" w:beforeAutospacing="0" w:after="120" w:afterAutospacing="0" w:line="200" w:lineRule="exact"/>
        <w:ind w:left="714" w:hanging="357"/>
        <w:jc w:val="both"/>
        <w:rPr>
          <w:rFonts w:asciiTheme="minorHAnsi" w:eastAsia="Times New Roman" w:hAnsiTheme="minorHAnsi" w:cs="Calibri"/>
          <w:color w:val="000000"/>
          <w:sz w:val="22"/>
          <w:szCs w:val="22"/>
          <w:lang w:val="ca-ES" w:eastAsia="zh-CN"/>
        </w:rPr>
      </w:pPr>
      <w:r w:rsidRPr="004D39B3">
        <w:rPr>
          <w:rFonts w:asciiTheme="minorHAnsi" w:eastAsia="Times New Roman" w:hAnsiTheme="minorHAnsi" w:cs="Calibri"/>
          <w:color w:val="000000"/>
          <w:sz w:val="22"/>
          <w:szCs w:val="22"/>
          <w:lang w:val="ca-ES" w:eastAsia="zh-CN"/>
        </w:rPr>
        <w:t xml:space="preserve">      </w:t>
      </w:r>
      <w:r w:rsidR="00C6793C" w:rsidRPr="004D39B3">
        <w:rPr>
          <w:rFonts w:asciiTheme="minorHAnsi" w:eastAsia="Times New Roman" w:hAnsiTheme="minorHAnsi" w:cs="Calibri"/>
          <w:color w:val="000000"/>
          <w:sz w:val="22"/>
          <w:szCs w:val="22"/>
          <w:lang w:val="ca-ES" w:eastAsia="zh-CN"/>
        </w:rPr>
        <w:t xml:space="preserve">En cas d’incoherència entre l’oferta global i el càlcul del desglossament (oferta preus unitaris * volums estimats), prevaldrà en tot cas el preu unitari </w:t>
      </w:r>
      <w:proofErr w:type="spellStart"/>
      <w:r w:rsidR="00C6793C" w:rsidRPr="004D39B3">
        <w:rPr>
          <w:rFonts w:asciiTheme="minorHAnsi" w:eastAsia="Times New Roman" w:hAnsiTheme="minorHAnsi" w:cs="Calibri"/>
          <w:color w:val="000000"/>
          <w:sz w:val="22"/>
          <w:szCs w:val="22"/>
          <w:lang w:val="ca-ES" w:eastAsia="zh-CN"/>
        </w:rPr>
        <w:t>ofertat</w:t>
      </w:r>
      <w:proofErr w:type="spellEnd"/>
      <w:r w:rsidR="00C6793C" w:rsidRPr="004D39B3">
        <w:rPr>
          <w:rFonts w:asciiTheme="minorHAnsi" w:eastAsia="Times New Roman" w:hAnsiTheme="minorHAnsi" w:cs="Calibri"/>
          <w:color w:val="000000"/>
          <w:sz w:val="22"/>
          <w:szCs w:val="22"/>
          <w:lang w:val="ca-ES" w:eastAsia="zh-CN"/>
        </w:rPr>
        <w:t xml:space="preserve">. </w:t>
      </w:r>
    </w:p>
    <w:p w:rsidR="00C6793C" w:rsidRPr="004D39B3" w:rsidRDefault="00C6793C" w:rsidP="00E93775">
      <w:pPr>
        <w:pStyle w:val="Prrafodelista"/>
        <w:numPr>
          <w:ilvl w:val="0"/>
          <w:numId w:val="11"/>
        </w:numPr>
        <w:spacing w:after="240" w:line="200" w:lineRule="exact"/>
        <w:ind w:left="714" w:hanging="357"/>
        <w:contextualSpacing w:val="0"/>
        <w:jc w:val="both"/>
        <w:rPr>
          <w:rFonts w:asciiTheme="minorHAnsi" w:hAnsiTheme="minorHAnsi" w:cs="Calibri"/>
          <w:color w:val="000000"/>
          <w:lang w:eastAsia="zh-CN"/>
        </w:rPr>
      </w:pPr>
      <w:r w:rsidRPr="004D39B3">
        <w:rPr>
          <w:rFonts w:asciiTheme="minorHAnsi" w:hAnsiTheme="minorHAnsi" w:cs="Calibri"/>
          <w:color w:val="000000"/>
          <w:lang w:eastAsia="zh-CN"/>
        </w:rPr>
        <w:lastRenderedPageBreak/>
        <w:t>El licitador no podrà superar cap dels preus unitaris màxims fixats en el Quadre de Característiques i Plec de Prescripcions Tècniques per a cada producte, essent motiu d’exclusió superar-los.</w:t>
      </w:r>
    </w:p>
    <w:p w:rsidR="00C6793C" w:rsidRPr="004D39B3" w:rsidRDefault="00C6793C" w:rsidP="00E93775">
      <w:pPr>
        <w:pStyle w:val="Prrafodelista"/>
        <w:numPr>
          <w:ilvl w:val="0"/>
          <w:numId w:val="11"/>
        </w:numPr>
        <w:spacing w:after="240" w:line="200" w:lineRule="exact"/>
        <w:ind w:left="714" w:hanging="357"/>
        <w:contextualSpacing w:val="0"/>
        <w:jc w:val="both"/>
        <w:rPr>
          <w:rFonts w:asciiTheme="minorHAnsi" w:hAnsiTheme="minorHAnsi" w:cs="Calibri"/>
          <w:color w:val="000000"/>
          <w:lang w:eastAsia="zh-CN"/>
        </w:rPr>
      </w:pPr>
      <w:r w:rsidRPr="004D39B3">
        <w:rPr>
          <w:rFonts w:asciiTheme="minorHAnsi" w:hAnsiTheme="minorHAnsi" w:cs="Calibri"/>
          <w:color w:val="000000"/>
          <w:lang w:eastAsia="zh-CN"/>
        </w:rPr>
        <w:t xml:space="preserve">Els preus unitaris </w:t>
      </w:r>
      <w:proofErr w:type="spellStart"/>
      <w:r w:rsidRPr="004D39B3">
        <w:rPr>
          <w:rFonts w:asciiTheme="minorHAnsi" w:hAnsiTheme="minorHAnsi" w:cs="Calibri"/>
          <w:color w:val="000000"/>
          <w:lang w:eastAsia="zh-CN"/>
        </w:rPr>
        <w:t>ofertats</w:t>
      </w:r>
      <w:proofErr w:type="spellEnd"/>
      <w:r w:rsidRPr="004D39B3">
        <w:rPr>
          <w:rFonts w:asciiTheme="minorHAnsi" w:hAnsiTheme="minorHAnsi" w:cs="Calibri"/>
          <w:color w:val="000000"/>
          <w:lang w:eastAsia="zh-CN"/>
        </w:rPr>
        <w:t xml:space="preserve"> pel licitador en el desglossament, són vinculants i formaran part del preu del contracte.</w:t>
      </w:r>
    </w:p>
    <w:p w:rsidR="00C6793C" w:rsidRPr="004D39B3" w:rsidRDefault="00C6793C" w:rsidP="00E93775">
      <w:pPr>
        <w:pStyle w:val="Prrafodelista"/>
        <w:numPr>
          <w:ilvl w:val="0"/>
          <w:numId w:val="11"/>
        </w:numPr>
        <w:spacing w:after="240" w:line="200" w:lineRule="exact"/>
        <w:ind w:left="714" w:hanging="357"/>
        <w:contextualSpacing w:val="0"/>
        <w:jc w:val="both"/>
        <w:rPr>
          <w:rFonts w:asciiTheme="minorHAnsi" w:hAnsiTheme="minorHAnsi" w:cs="Calibri"/>
          <w:color w:val="000000"/>
          <w:lang w:eastAsia="zh-CN"/>
        </w:rPr>
      </w:pPr>
      <w:r w:rsidRPr="004D39B3">
        <w:rPr>
          <w:rFonts w:asciiTheme="minorHAnsi" w:hAnsiTheme="minorHAnsi" w:cs="Calibri"/>
          <w:color w:val="000000"/>
          <w:lang w:eastAsia="zh-CN"/>
        </w:rPr>
        <w:t>Tot i l’oferta global, el contracte s’adjudicarà pel PL, sense que ens obliguem a consumir cap volum mínim, tal i com s’indica en el punt B del present document.</w:t>
      </w:r>
    </w:p>
    <w:p w:rsidR="00C6793C" w:rsidRPr="004D39B3" w:rsidRDefault="00C6793C" w:rsidP="00E93775">
      <w:pPr>
        <w:pStyle w:val="Prrafodelista"/>
        <w:numPr>
          <w:ilvl w:val="0"/>
          <w:numId w:val="11"/>
        </w:numPr>
        <w:spacing w:after="240" w:line="200" w:lineRule="exact"/>
        <w:ind w:left="714" w:hanging="357"/>
        <w:contextualSpacing w:val="0"/>
        <w:jc w:val="both"/>
        <w:rPr>
          <w:rFonts w:asciiTheme="minorHAnsi" w:hAnsiTheme="minorHAnsi" w:cs="Calibri"/>
          <w:color w:val="000000"/>
          <w:lang w:eastAsia="zh-CN"/>
        </w:rPr>
      </w:pPr>
      <w:r w:rsidRPr="004D39B3">
        <w:rPr>
          <w:rFonts w:asciiTheme="minorHAnsi" w:hAnsiTheme="minorHAnsi" w:cs="Calibri"/>
          <w:color w:val="000000"/>
          <w:lang w:eastAsia="zh-CN"/>
        </w:rPr>
        <w:t xml:space="preserve">Els criteris de temeritat aplicaran respecte tots els preus unitaris que el licitador </w:t>
      </w:r>
      <w:proofErr w:type="spellStart"/>
      <w:r w:rsidRPr="004D39B3">
        <w:rPr>
          <w:rFonts w:asciiTheme="minorHAnsi" w:hAnsiTheme="minorHAnsi" w:cs="Calibri"/>
          <w:color w:val="000000"/>
          <w:lang w:eastAsia="zh-CN"/>
        </w:rPr>
        <w:t>oferti</w:t>
      </w:r>
      <w:proofErr w:type="spellEnd"/>
      <w:r w:rsidRPr="004D39B3">
        <w:rPr>
          <w:rFonts w:asciiTheme="minorHAnsi" w:hAnsiTheme="minorHAnsi" w:cs="Calibri"/>
          <w:color w:val="000000"/>
          <w:lang w:eastAsia="zh-CN"/>
        </w:rPr>
        <w:t xml:space="preserve"> en el desglossament, tal i com s’indica en el punt I del QC.</w:t>
      </w:r>
    </w:p>
    <w:p w:rsidR="00C12A44" w:rsidRDefault="00C12A44" w:rsidP="00945806">
      <w:pPr>
        <w:tabs>
          <w:tab w:val="left" w:pos="2167"/>
        </w:tabs>
        <w:suppressAutoHyphens/>
        <w:autoSpaceDE w:val="0"/>
        <w:spacing w:line="360" w:lineRule="auto"/>
        <w:jc w:val="both"/>
        <w:rPr>
          <w:rFonts w:asciiTheme="minorHAnsi" w:hAnsiTheme="minorHAnsi" w:cstheme="minorHAnsi"/>
          <w:color w:val="000000"/>
          <w:vertAlign w:val="subscript"/>
          <w:lang w:eastAsia="zh-CN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9"/>
        <w:gridCol w:w="749"/>
        <w:gridCol w:w="2189"/>
        <w:gridCol w:w="1445"/>
        <w:gridCol w:w="913"/>
        <w:gridCol w:w="843"/>
        <w:gridCol w:w="844"/>
        <w:gridCol w:w="1052"/>
      </w:tblGrid>
      <w:tr w:rsidR="00BD6793" w:rsidRPr="00BD6793" w:rsidTr="00BF7CE8">
        <w:trPr>
          <w:trHeight w:val="1200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  <w:hideMark/>
          </w:tcPr>
          <w:p w:rsidR="00BD6793" w:rsidRPr="00BD6793" w:rsidRDefault="00BD6793" w:rsidP="00BD679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D679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LOT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  <w:hideMark/>
          </w:tcPr>
          <w:p w:rsidR="00BD6793" w:rsidRPr="00BD6793" w:rsidRDefault="00BD6793" w:rsidP="00BD679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CODI</w:t>
            </w:r>
            <w:r w:rsidRPr="00BD679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CSAPG</w:t>
            </w:r>
          </w:p>
        </w:tc>
        <w:tc>
          <w:tcPr>
            <w:tcW w:w="1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  <w:hideMark/>
          </w:tcPr>
          <w:p w:rsidR="00BD6793" w:rsidRPr="00BD6793" w:rsidRDefault="00BD6793" w:rsidP="00BD679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D679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DESCRIPCIÓ</w:t>
            </w:r>
          </w:p>
        </w:tc>
        <w:tc>
          <w:tcPr>
            <w:tcW w:w="8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  <w:hideMark/>
          </w:tcPr>
          <w:p w:rsidR="00BD6793" w:rsidRPr="00BD6793" w:rsidRDefault="00BD6793" w:rsidP="00BD679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D679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  <w:hideMark/>
          </w:tcPr>
          <w:p w:rsidR="00BD6793" w:rsidRPr="00BD6793" w:rsidRDefault="00BD6793" w:rsidP="00BD679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D679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CONSUM ANUAL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  <w:hideMark/>
          </w:tcPr>
          <w:p w:rsidR="00BD6793" w:rsidRPr="00BD6793" w:rsidRDefault="00BD6793" w:rsidP="00BD6793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</w:pPr>
            <w:r w:rsidRPr="00BD6793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  <w:t xml:space="preserve"> PREU UNITARI MÀXIM S/IVA 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  <w:hideMark/>
          </w:tcPr>
          <w:p w:rsidR="00BD6793" w:rsidRPr="00BD6793" w:rsidRDefault="00BD6793" w:rsidP="00BD6793">
            <w:pPr>
              <w:jc w:val="center"/>
              <w:rPr>
                <w:rFonts w:ascii="Calibri" w:hAnsi="Calibri" w:cs="Calibri"/>
                <w:b/>
                <w:bCs/>
                <w:color w:val="0000FF"/>
                <w:sz w:val="20"/>
                <w:szCs w:val="20"/>
              </w:rPr>
            </w:pPr>
            <w:r w:rsidRPr="00BD6793">
              <w:rPr>
                <w:rFonts w:ascii="Calibri" w:hAnsi="Calibri" w:cs="Calibri"/>
                <w:b/>
                <w:bCs/>
                <w:color w:val="0000FF"/>
                <w:sz w:val="20"/>
                <w:szCs w:val="20"/>
              </w:rPr>
              <w:t xml:space="preserve"> PREU UNITARI OFERT S/IVA 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  <w:hideMark/>
          </w:tcPr>
          <w:p w:rsidR="00BD6793" w:rsidRPr="00BD6793" w:rsidRDefault="00BD6793" w:rsidP="00BD679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D679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IMPORT TOTAL     (preu ofert x volum)</w:t>
            </w:r>
          </w:p>
        </w:tc>
      </w:tr>
      <w:tr w:rsidR="00BD6793" w:rsidRPr="00BD6793" w:rsidTr="00BD6793">
        <w:trPr>
          <w:trHeight w:val="300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793" w:rsidRPr="00BD6793" w:rsidRDefault="00BD6793" w:rsidP="00BD679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D6793">
              <w:rPr>
                <w:rFonts w:ascii="Calibri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73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6793" w:rsidRPr="00BD6793" w:rsidRDefault="00BD6793" w:rsidP="00BD679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D679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SUTURA SINTÈTICA ABSORBIBLE MONOFILAMENT  DE POLIDIOXANONA (BARBADA) </w:t>
            </w:r>
          </w:p>
        </w:tc>
      </w:tr>
      <w:tr w:rsidR="00BD6793" w:rsidRPr="00BD6793" w:rsidTr="00BF7CE8">
        <w:trPr>
          <w:trHeight w:val="1200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793" w:rsidRPr="00BD6793" w:rsidRDefault="00BD6793" w:rsidP="00BD679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D6793">
              <w:rPr>
                <w:rFonts w:ascii="Calibri" w:hAnsi="Calibri" w:cs="Calibri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6793" w:rsidRPr="00BD6793" w:rsidRDefault="00BD6793" w:rsidP="00BD679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D6793">
              <w:rPr>
                <w:rFonts w:ascii="Calibri" w:hAnsi="Calibri" w:cs="Calibri"/>
                <w:color w:val="000000"/>
                <w:sz w:val="20"/>
                <w:szCs w:val="20"/>
              </w:rPr>
              <w:t>103918</w:t>
            </w:r>
          </w:p>
        </w:tc>
        <w:tc>
          <w:tcPr>
            <w:tcW w:w="1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6793" w:rsidRPr="00BD6793" w:rsidRDefault="00BD6793" w:rsidP="00BD679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D6793">
              <w:rPr>
                <w:rFonts w:ascii="Calibri" w:hAnsi="Calibri" w:cs="Calibri"/>
                <w:color w:val="000000"/>
                <w:sz w:val="20"/>
                <w:szCs w:val="20"/>
              </w:rPr>
              <w:t>sutura sintètica absorbible monofilament de llarga durada antibacterià (</w:t>
            </w:r>
            <w:proofErr w:type="spellStart"/>
            <w:r w:rsidRPr="00BD6793">
              <w:rPr>
                <w:rFonts w:ascii="Calibri" w:hAnsi="Calibri" w:cs="Calibri"/>
                <w:color w:val="000000"/>
                <w:sz w:val="20"/>
                <w:szCs w:val="20"/>
              </w:rPr>
              <w:t>polidioxanona</w:t>
            </w:r>
            <w:proofErr w:type="spellEnd"/>
            <w:r w:rsidRPr="00BD679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) elaborat a partir del polièster </w:t>
            </w:r>
            <w:proofErr w:type="spellStart"/>
            <w:r w:rsidRPr="00BD6793">
              <w:rPr>
                <w:rFonts w:ascii="Calibri" w:hAnsi="Calibri" w:cs="Calibri"/>
                <w:color w:val="000000"/>
                <w:sz w:val="20"/>
                <w:szCs w:val="20"/>
              </w:rPr>
              <w:t>poli</w:t>
            </w:r>
            <w:proofErr w:type="spellEnd"/>
            <w:r w:rsidRPr="00BD679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(p-</w:t>
            </w:r>
            <w:proofErr w:type="spellStart"/>
            <w:r w:rsidRPr="00BD6793">
              <w:rPr>
                <w:rFonts w:ascii="Calibri" w:hAnsi="Calibri" w:cs="Calibri"/>
                <w:color w:val="000000"/>
                <w:sz w:val="20"/>
                <w:szCs w:val="20"/>
              </w:rPr>
              <w:t>dioxanona</w:t>
            </w:r>
            <w:proofErr w:type="spellEnd"/>
            <w:r w:rsidRPr="00BD6793">
              <w:rPr>
                <w:rFonts w:ascii="Calibri" w:hAnsi="Calibri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8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D6793" w:rsidRPr="00BD6793" w:rsidRDefault="00BD6793" w:rsidP="00BD679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D6793">
              <w:rPr>
                <w:rFonts w:ascii="Calibri" w:hAnsi="Calibri" w:cs="Calibri"/>
                <w:color w:val="000000"/>
                <w:sz w:val="20"/>
                <w:szCs w:val="20"/>
              </w:rPr>
              <w:t>calibre 1 1 agulla 1/2 cercle punta triangular 40Mm amb fil de 60cm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6793" w:rsidRDefault="00BD6793" w:rsidP="00BD679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BD6793" w:rsidRPr="00BD6793" w:rsidRDefault="00BD6793" w:rsidP="00BD679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D6793">
              <w:rPr>
                <w:rFonts w:ascii="Calibri" w:hAnsi="Calibri" w:cs="Calibri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6793" w:rsidRPr="00BD6793" w:rsidRDefault="00BD6793" w:rsidP="00BD6793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color w:val="FF0000"/>
                <w:sz w:val="20"/>
                <w:szCs w:val="20"/>
              </w:rPr>
              <w:t xml:space="preserve">      26,300</w:t>
            </w:r>
            <w:r w:rsidRPr="00BD6793">
              <w:rPr>
                <w:rFonts w:ascii="Calibri" w:hAnsi="Calibri" w:cs="Calibri"/>
                <w:color w:val="FF0000"/>
                <w:sz w:val="20"/>
                <w:szCs w:val="20"/>
              </w:rPr>
              <w:t xml:space="preserve">€ 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6793" w:rsidRPr="00BD6793" w:rsidRDefault="00BD6793" w:rsidP="00BD679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D6793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6793" w:rsidRPr="00BD6793" w:rsidRDefault="00BD6793" w:rsidP="00BF7C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        </w:t>
            </w:r>
          </w:p>
        </w:tc>
      </w:tr>
      <w:tr w:rsidR="00BD6793" w:rsidRPr="00BD6793" w:rsidTr="00BF7CE8">
        <w:trPr>
          <w:trHeight w:val="1200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793" w:rsidRPr="00BD6793" w:rsidRDefault="00BD6793" w:rsidP="00BD679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D6793">
              <w:rPr>
                <w:rFonts w:ascii="Calibri" w:hAnsi="Calibri" w:cs="Calibri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6793" w:rsidRPr="00BD6793" w:rsidRDefault="00BD6793" w:rsidP="00BD679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D6793">
              <w:rPr>
                <w:rFonts w:ascii="Calibri" w:hAnsi="Calibri" w:cs="Calibri"/>
                <w:color w:val="000000"/>
                <w:sz w:val="20"/>
                <w:szCs w:val="20"/>
              </w:rPr>
              <w:t>103981</w:t>
            </w:r>
          </w:p>
        </w:tc>
        <w:tc>
          <w:tcPr>
            <w:tcW w:w="1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6793" w:rsidRPr="00BD6793" w:rsidRDefault="00BD6793" w:rsidP="00BD679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D6793">
              <w:rPr>
                <w:rFonts w:ascii="Calibri" w:hAnsi="Calibri" w:cs="Calibri"/>
                <w:color w:val="000000"/>
                <w:sz w:val="20"/>
                <w:szCs w:val="20"/>
              </w:rPr>
              <w:t>sutura sintètica absorbible monofilament de llarga durada antibacterià (</w:t>
            </w:r>
            <w:proofErr w:type="spellStart"/>
            <w:r w:rsidRPr="00BD6793">
              <w:rPr>
                <w:rFonts w:ascii="Calibri" w:hAnsi="Calibri" w:cs="Calibri"/>
                <w:color w:val="000000"/>
                <w:sz w:val="20"/>
                <w:szCs w:val="20"/>
              </w:rPr>
              <w:t>polidioxanona</w:t>
            </w:r>
            <w:proofErr w:type="spellEnd"/>
            <w:r w:rsidRPr="00BD679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) elaborat a partir del polièster </w:t>
            </w:r>
            <w:proofErr w:type="spellStart"/>
            <w:r w:rsidRPr="00BD6793">
              <w:rPr>
                <w:rFonts w:ascii="Calibri" w:hAnsi="Calibri" w:cs="Calibri"/>
                <w:color w:val="000000"/>
                <w:sz w:val="20"/>
                <w:szCs w:val="20"/>
              </w:rPr>
              <w:t>poli</w:t>
            </w:r>
            <w:proofErr w:type="spellEnd"/>
            <w:r w:rsidRPr="00BD679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(p-</w:t>
            </w:r>
            <w:proofErr w:type="spellStart"/>
            <w:r w:rsidRPr="00BD6793">
              <w:rPr>
                <w:rFonts w:ascii="Calibri" w:hAnsi="Calibri" w:cs="Calibri"/>
                <w:color w:val="000000"/>
                <w:sz w:val="20"/>
                <w:szCs w:val="20"/>
              </w:rPr>
              <w:t>dioxanona</w:t>
            </w:r>
            <w:proofErr w:type="spellEnd"/>
            <w:r w:rsidRPr="00BD6793">
              <w:rPr>
                <w:rFonts w:ascii="Calibri" w:hAnsi="Calibri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8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6793" w:rsidRPr="00BD6793" w:rsidRDefault="00BD6793" w:rsidP="00BD679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D679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calibre 2/0 1 agulla 1/2 cercle punta </w:t>
            </w:r>
            <w:proofErr w:type="spellStart"/>
            <w:r w:rsidRPr="00BD6793">
              <w:rPr>
                <w:rFonts w:ascii="Calibri" w:hAnsi="Calibri" w:cs="Calibri"/>
                <w:color w:val="000000"/>
                <w:sz w:val="20"/>
                <w:szCs w:val="20"/>
              </w:rPr>
              <w:t>cónica</w:t>
            </w:r>
            <w:proofErr w:type="spellEnd"/>
            <w:r w:rsidRPr="00BD679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de 26mm amb fil de 70cm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6793" w:rsidRDefault="00BD6793" w:rsidP="00BD679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BD6793" w:rsidRPr="00BD6793" w:rsidRDefault="00BD6793" w:rsidP="00BD679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D6793">
              <w:rPr>
                <w:rFonts w:ascii="Calibri" w:hAnsi="Calibri" w:cs="Calibri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6793" w:rsidRPr="00BD6793" w:rsidRDefault="00BD6793" w:rsidP="00BD6793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color w:val="FF0000"/>
                <w:sz w:val="20"/>
                <w:szCs w:val="20"/>
              </w:rPr>
              <w:t xml:space="preserve">      26,300</w:t>
            </w:r>
            <w:r w:rsidRPr="00BD6793">
              <w:rPr>
                <w:rFonts w:ascii="Calibri" w:hAnsi="Calibri" w:cs="Calibri"/>
                <w:color w:val="FF0000"/>
                <w:sz w:val="20"/>
                <w:szCs w:val="20"/>
              </w:rPr>
              <w:t xml:space="preserve">€ 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6793" w:rsidRPr="00BD6793" w:rsidRDefault="00BD6793" w:rsidP="00BD679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D6793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6793" w:rsidRPr="00BD6793" w:rsidRDefault="00BD6793" w:rsidP="00BF7C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        </w:t>
            </w:r>
          </w:p>
        </w:tc>
      </w:tr>
      <w:tr w:rsidR="00BD6793" w:rsidRPr="00BD6793" w:rsidTr="00BF7CE8">
        <w:trPr>
          <w:trHeight w:val="1200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793" w:rsidRPr="00BD6793" w:rsidRDefault="00BD6793" w:rsidP="00BD679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D6793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6793" w:rsidRPr="00BD6793" w:rsidRDefault="00BD6793" w:rsidP="00BD679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D6793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6793" w:rsidRPr="00BD6793" w:rsidRDefault="00BD6793" w:rsidP="00BD679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D6793">
              <w:rPr>
                <w:rFonts w:ascii="Calibri" w:hAnsi="Calibri" w:cs="Calibri"/>
                <w:color w:val="000000"/>
                <w:sz w:val="20"/>
                <w:szCs w:val="20"/>
              </w:rPr>
              <w:t>altres sutures sintètiques absorbibles monofilament de llarga durada antibacterià (</w:t>
            </w:r>
            <w:proofErr w:type="spellStart"/>
            <w:r w:rsidRPr="00BD6793">
              <w:rPr>
                <w:rFonts w:ascii="Calibri" w:hAnsi="Calibri" w:cs="Calibri"/>
                <w:color w:val="000000"/>
                <w:sz w:val="20"/>
                <w:szCs w:val="20"/>
              </w:rPr>
              <w:t>polidioxanona</w:t>
            </w:r>
            <w:proofErr w:type="spellEnd"/>
            <w:r w:rsidRPr="00BD679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) elaborat a partir del polièster </w:t>
            </w:r>
            <w:proofErr w:type="spellStart"/>
            <w:r w:rsidRPr="00BD6793">
              <w:rPr>
                <w:rFonts w:ascii="Calibri" w:hAnsi="Calibri" w:cs="Calibri"/>
                <w:color w:val="000000"/>
                <w:sz w:val="20"/>
                <w:szCs w:val="20"/>
              </w:rPr>
              <w:t>poli</w:t>
            </w:r>
            <w:proofErr w:type="spellEnd"/>
            <w:r w:rsidRPr="00BD679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(p-</w:t>
            </w:r>
            <w:proofErr w:type="spellStart"/>
            <w:r w:rsidRPr="00BD6793">
              <w:rPr>
                <w:rFonts w:ascii="Calibri" w:hAnsi="Calibri" w:cs="Calibri"/>
                <w:color w:val="000000"/>
                <w:sz w:val="20"/>
                <w:szCs w:val="20"/>
              </w:rPr>
              <w:t>dioxanona</w:t>
            </w:r>
            <w:proofErr w:type="spellEnd"/>
            <w:r w:rsidRPr="00BD6793">
              <w:rPr>
                <w:rFonts w:ascii="Calibri" w:hAnsi="Calibri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6793" w:rsidRPr="00BD6793" w:rsidRDefault="00BD6793" w:rsidP="00BD679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D6793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6793" w:rsidRPr="00BD6793" w:rsidRDefault="00BF7CE8" w:rsidP="00BD679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  <w:r w:rsidR="00BD6793" w:rsidRPr="00BD6793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6793" w:rsidRPr="00BD6793" w:rsidRDefault="00BD6793" w:rsidP="00BD679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D6793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  <w:r w:rsidR="00BF7CE8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6793" w:rsidRPr="00BD6793" w:rsidRDefault="00BD6793" w:rsidP="00BD679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D6793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  <w:r w:rsidR="00BF7CE8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6793" w:rsidRPr="00BD6793" w:rsidRDefault="00BD6793" w:rsidP="00BD679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        15.000,00</w:t>
            </w:r>
            <w:r w:rsidRPr="00BD679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€ </w:t>
            </w:r>
          </w:p>
        </w:tc>
      </w:tr>
      <w:tr w:rsidR="00BF7CE8" w:rsidRPr="00BD6793" w:rsidTr="00BF7CE8">
        <w:trPr>
          <w:trHeight w:val="1200"/>
        </w:trPr>
        <w:tc>
          <w:tcPr>
            <w:tcW w:w="438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7CE8" w:rsidRPr="00BF7CE8" w:rsidRDefault="00BF7CE8" w:rsidP="00BF7CE8">
            <w:pPr>
              <w:jc w:val="right"/>
              <w:rPr>
                <w:rFonts w:ascii="Calibri" w:hAnsi="Calibri" w:cs="Calibri"/>
                <w:color w:val="000000"/>
                <w:sz w:val="30"/>
                <w:szCs w:val="30"/>
              </w:rPr>
            </w:pPr>
            <w:r w:rsidRPr="00BF7CE8">
              <w:rPr>
                <w:rFonts w:ascii="Calibri" w:hAnsi="Calibri" w:cs="Calibri"/>
                <w:b/>
                <w:bCs/>
                <w:color w:val="000000"/>
                <w:sz w:val="30"/>
                <w:szCs w:val="30"/>
              </w:rPr>
              <w:t>IMPORT TOTAL ANUAL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7CE8" w:rsidRDefault="00BF7CE8" w:rsidP="00BD679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</w:tbl>
    <w:p w:rsidR="00C12A44" w:rsidRPr="00102561" w:rsidRDefault="00C12A44" w:rsidP="00945806">
      <w:pPr>
        <w:tabs>
          <w:tab w:val="left" w:pos="2167"/>
        </w:tabs>
        <w:suppressAutoHyphens/>
        <w:autoSpaceDE w:val="0"/>
        <w:spacing w:line="360" w:lineRule="auto"/>
        <w:jc w:val="both"/>
        <w:rPr>
          <w:rFonts w:asciiTheme="minorHAnsi" w:hAnsiTheme="minorHAnsi" w:cstheme="minorHAnsi"/>
          <w:color w:val="000000"/>
          <w:vertAlign w:val="subscript"/>
          <w:lang w:eastAsia="zh-CN"/>
        </w:rPr>
      </w:pPr>
    </w:p>
    <w:p w:rsidR="00E37F7C" w:rsidRPr="00102561" w:rsidRDefault="00E37F7C" w:rsidP="00E37F7C">
      <w:pPr>
        <w:suppressAutoHyphens/>
        <w:autoSpaceDE w:val="0"/>
        <w:spacing w:line="360" w:lineRule="auto"/>
        <w:jc w:val="both"/>
        <w:rPr>
          <w:rFonts w:asciiTheme="minorHAnsi" w:hAnsiTheme="minorHAnsi" w:cstheme="minorHAnsi"/>
          <w:color w:val="000000"/>
          <w:lang w:eastAsia="zh-CN"/>
        </w:rPr>
      </w:pPr>
      <w:r w:rsidRPr="00102561">
        <w:rPr>
          <w:rFonts w:asciiTheme="minorHAnsi" w:hAnsiTheme="minorHAnsi" w:cstheme="minorHAnsi"/>
          <w:color w:val="000000"/>
          <w:lang w:eastAsia="zh-CN"/>
        </w:rPr>
        <w:t xml:space="preserve">I per a que consti signo aquesta oferta. </w:t>
      </w:r>
    </w:p>
    <w:p w:rsidR="00FF18D0" w:rsidRPr="0063415D" w:rsidRDefault="00E37F7C" w:rsidP="0063415D">
      <w:pPr>
        <w:suppressAutoHyphens/>
        <w:autoSpaceDE w:val="0"/>
        <w:spacing w:line="360" w:lineRule="auto"/>
        <w:jc w:val="both"/>
        <w:rPr>
          <w:rFonts w:asciiTheme="minorHAnsi" w:hAnsiTheme="minorHAnsi" w:cs="Calibri"/>
          <w:color w:val="000000"/>
          <w:lang w:eastAsia="zh-CN"/>
        </w:rPr>
      </w:pPr>
      <w:r w:rsidRPr="00102561">
        <w:rPr>
          <w:rFonts w:asciiTheme="minorHAnsi" w:hAnsiTheme="minorHAnsi" w:cs="Calibri"/>
          <w:color w:val="999999"/>
          <w:lang w:eastAsia="zh-CN"/>
        </w:rPr>
        <w:t>(Signatura i segell de l’empresa)</w:t>
      </w:r>
    </w:p>
    <w:p w:rsidR="00102561" w:rsidRDefault="00102561" w:rsidP="00E37F7C">
      <w:pPr>
        <w:suppressAutoHyphens/>
        <w:adjustRightInd w:val="0"/>
        <w:spacing w:line="360" w:lineRule="auto"/>
        <w:rPr>
          <w:rFonts w:asciiTheme="minorHAnsi" w:hAnsiTheme="minorHAnsi" w:cs="Arial"/>
          <w:lang w:eastAsia="zh-CN"/>
        </w:rPr>
      </w:pPr>
    </w:p>
    <w:p w:rsidR="00102561" w:rsidRDefault="00102561" w:rsidP="00E37F7C">
      <w:pPr>
        <w:suppressAutoHyphens/>
        <w:adjustRightInd w:val="0"/>
        <w:spacing w:line="360" w:lineRule="auto"/>
        <w:rPr>
          <w:rFonts w:asciiTheme="minorHAnsi" w:hAnsiTheme="minorHAnsi" w:cs="Arial"/>
          <w:lang w:eastAsia="zh-CN"/>
        </w:rPr>
      </w:pPr>
    </w:p>
    <w:p w:rsidR="007C109E" w:rsidRDefault="007C109E" w:rsidP="00102561">
      <w:pPr>
        <w:tabs>
          <w:tab w:val="left" w:pos="2167"/>
        </w:tabs>
        <w:suppressAutoHyphens/>
        <w:autoSpaceDE w:val="0"/>
        <w:spacing w:line="360" w:lineRule="auto"/>
        <w:jc w:val="both"/>
        <w:rPr>
          <w:rFonts w:asciiTheme="minorHAnsi" w:hAnsiTheme="minorHAnsi" w:cstheme="minorHAnsi"/>
          <w:color w:val="000000"/>
          <w:sz w:val="16"/>
          <w:szCs w:val="16"/>
          <w:vertAlign w:val="subscript"/>
          <w:lang w:eastAsia="zh-CN"/>
        </w:rPr>
      </w:pPr>
      <w:bookmarkStart w:id="1" w:name="_GoBack"/>
      <w:bookmarkEnd w:id="1"/>
    </w:p>
    <w:p w:rsidR="00102561" w:rsidRPr="002F4D89" w:rsidRDefault="00102561" w:rsidP="00E37F7C">
      <w:pPr>
        <w:suppressAutoHyphens/>
        <w:adjustRightInd w:val="0"/>
        <w:spacing w:line="360" w:lineRule="auto"/>
        <w:rPr>
          <w:rFonts w:asciiTheme="minorHAnsi" w:hAnsiTheme="minorHAnsi" w:cs="Arial"/>
          <w:lang w:eastAsia="zh-CN"/>
        </w:rPr>
      </w:pPr>
      <w:r w:rsidRPr="002F4D89">
        <w:rPr>
          <w:rFonts w:asciiTheme="minorHAnsi" w:hAnsiTheme="minorHAnsi" w:cs="Arial"/>
          <w:lang w:eastAsia="zh-CN"/>
        </w:rPr>
        <w:t>Lloc i data:</w:t>
      </w:r>
    </w:p>
    <w:sectPr w:rsidR="00102561" w:rsidRPr="002F4D89" w:rsidSect="00E93775">
      <w:headerReference w:type="default" r:id="rId8"/>
      <w:footerReference w:type="default" r:id="rId9"/>
      <w:pgSz w:w="11906" w:h="16838"/>
      <w:pgMar w:top="1417" w:right="1701" w:bottom="1134" w:left="1701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39B3" w:rsidRDefault="004D39B3">
      <w:r>
        <w:separator/>
      </w:r>
    </w:p>
  </w:endnote>
  <w:endnote w:type="continuationSeparator" w:id="0">
    <w:p w:rsidR="004D39B3" w:rsidRDefault="004D3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altName w:val="Cambria"/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39B3" w:rsidRDefault="004D39B3" w:rsidP="002C42D3">
    <w:pPr>
      <w:pStyle w:val="Piedepgina"/>
      <w:jc w:val="center"/>
      <w:rPr>
        <w:rFonts w:asciiTheme="minorHAnsi" w:hAnsiTheme="minorHAnsi" w:cstheme="minorHAnsi"/>
        <w:color w:val="000000" w:themeColor="text1"/>
        <w:sz w:val="18"/>
        <w:szCs w:val="18"/>
      </w:rPr>
    </w:pPr>
    <w:r>
      <w:rPr>
        <w:rFonts w:asciiTheme="minorHAnsi" w:hAnsiTheme="minorHAnsi" w:cstheme="minorHAnsi"/>
        <w:noProof/>
        <w:color w:val="000000" w:themeColor="text1"/>
        <w:sz w:val="18"/>
        <w:szCs w:val="18"/>
        <w:lang w:val="es-ES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>
              <wp:simplePos x="0" y="0"/>
              <wp:positionH relativeFrom="column">
                <wp:posOffset>23495</wp:posOffset>
              </wp:positionH>
              <wp:positionV relativeFrom="paragraph">
                <wp:posOffset>94614</wp:posOffset>
              </wp:positionV>
              <wp:extent cx="5648325" cy="0"/>
              <wp:effectExtent l="0" t="0" r="9525" b="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6483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EF04397" id="Line 3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85pt,7.45pt" to="446.6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" strokecolor="black [3213]"/>
          </w:pict>
        </mc:Fallback>
      </mc:AlternateContent>
    </w:r>
    <w:r>
      <w:rPr>
        <w:rFonts w:asciiTheme="minorHAnsi" w:hAnsiTheme="minorHAnsi" w:cstheme="minorHAnsi"/>
        <w:color w:val="000000" w:themeColor="text1"/>
        <w:sz w:val="18"/>
        <w:szCs w:val="18"/>
      </w:rPr>
      <w:tab/>
    </w:r>
  </w:p>
  <w:p w:rsidR="004D39B3" w:rsidRDefault="004D39B3" w:rsidP="002C42D3">
    <w:pPr>
      <w:pStyle w:val="Piedepgina"/>
      <w:jc w:val="center"/>
    </w:pPr>
    <w:r>
      <w:rPr>
        <w:rFonts w:asciiTheme="minorHAnsi" w:hAnsiTheme="minorHAnsi" w:cstheme="minorHAnsi"/>
        <w:color w:val="000000" w:themeColor="text1"/>
        <w:sz w:val="18"/>
        <w:szCs w:val="18"/>
      </w:rPr>
      <w:tab/>
      <w:t>Carrer Espirall, 61</w:t>
    </w:r>
    <w:r w:rsidRPr="00BD7760">
      <w:rPr>
        <w:rFonts w:asciiTheme="minorHAnsi" w:hAnsiTheme="minorHAnsi" w:cstheme="minorHAnsi"/>
        <w:color w:val="000000" w:themeColor="text1"/>
        <w:sz w:val="18"/>
        <w:szCs w:val="18"/>
      </w:rPr>
      <w:t xml:space="preserve"> - 08</w:t>
    </w:r>
    <w:r>
      <w:rPr>
        <w:rFonts w:asciiTheme="minorHAnsi" w:hAnsiTheme="minorHAnsi" w:cstheme="minorHAnsi"/>
        <w:color w:val="000000" w:themeColor="text1"/>
        <w:sz w:val="18"/>
        <w:szCs w:val="18"/>
      </w:rPr>
      <w:t>720</w:t>
    </w:r>
    <w:r w:rsidRPr="00BD7760">
      <w:rPr>
        <w:rFonts w:asciiTheme="minorHAnsi" w:hAnsiTheme="minorHAnsi" w:cstheme="minorHAnsi"/>
        <w:color w:val="000000" w:themeColor="text1"/>
        <w:sz w:val="18"/>
        <w:szCs w:val="18"/>
      </w:rPr>
      <w:t xml:space="preserve"> </w:t>
    </w:r>
    <w:r>
      <w:rPr>
        <w:rFonts w:asciiTheme="minorHAnsi" w:hAnsiTheme="minorHAnsi" w:cstheme="minorHAnsi"/>
        <w:color w:val="000000" w:themeColor="text1"/>
        <w:sz w:val="18"/>
        <w:szCs w:val="18"/>
      </w:rPr>
      <w:t>Vilafranca del Penedès</w:t>
    </w:r>
    <w:r>
      <w:tab/>
    </w:r>
    <w:sdt>
      <w:sdtPr>
        <w:rPr>
          <w:rFonts w:asciiTheme="minorHAnsi" w:hAnsiTheme="minorHAnsi"/>
          <w:sz w:val="18"/>
          <w:szCs w:val="18"/>
        </w:rPr>
        <w:id w:val="3609029"/>
        <w:docPartObj>
          <w:docPartGallery w:val="Page Numbers (Bottom of Page)"/>
          <w:docPartUnique/>
        </w:docPartObj>
      </w:sdtPr>
      <w:sdtEndPr>
        <w:rPr>
          <w:rFonts w:ascii="Arial" w:hAnsi="Arial"/>
          <w:sz w:val="22"/>
          <w:szCs w:val="22"/>
        </w:rPr>
      </w:sdtEndPr>
      <w:sdtContent>
        <w:sdt>
          <w:sdtPr>
            <w:rPr>
              <w:rFonts w:asciiTheme="minorHAnsi" w:hAnsiTheme="minorHAnsi"/>
              <w:sz w:val="18"/>
              <w:szCs w:val="18"/>
            </w:rPr>
            <w:id w:val="98381352"/>
            <w:docPartObj>
              <w:docPartGallery w:val="Page Numbers (Top of Page)"/>
              <w:docPartUnique/>
            </w:docPartObj>
          </w:sdtPr>
          <w:sdtEndPr/>
          <w:sdtContent>
            <w:r w:rsidRPr="002C42D3">
              <w:rPr>
                <w:rFonts w:asciiTheme="minorHAnsi" w:hAnsiTheme="minorHAnsi"/>
                <w:b/>
                <w:sz w:val="18"/>
                <w:szCs w:val="18"/>
              </w:rPr>
              <w:fldChar w:fldCharType="begin"/>
            </w:r>
            <w:r w:rsidRPr="002C42D3">
              <w:rPr>
                <w:rFonts w:asciiTheme="minorHAnsi" w:hAnsiTheme="minorHAnsi"/>
                <w:b/>
                <w:sz w:val="18"/>
                <w:szCs w:val="18"/>
              </w:rPr>
              <w:instrText>PAGE</w:instrText>
            </w:r>
            <w:r w:rsidRPr="002C42D3">
              <w:rPr>
                <w:rFonts w:asciiTheme="minorHAnsi" w:hAnsiTheme="minorHAnsi"/>
                <w:b/>
                <w:sz w:val="18"/>
                <w:szCs w:val="18"/>
              </w:rPr>
              <w:fldChar w:fldCharType="separate"/>
            </w:r>
            <w:r w:rsidR="0063415D">
              <w:rPr>
                <w:rFonts w:asciiTheme="minorHAnsi" w:hAnsiTheme="minorHAnsi"/>
                <w:b/>
                <w:noProof/>
                <w:sz w:val="18"/>
                <w:szCs w:val="18"/>
              </w:rPr>
              <w:t>2</w:t>
            </w:r>
            <w:r w:rsidRPr="002C42D3">
              <w:rPr>
                <w:rFonts w:asciiTheme="minorHAnsi" w:hAnsiTheme="minorHAnsi"/>
                <w:b/>
                <w:sz w:val="18"/>
                <w:szCs w:val="18"/>
              </w:rPr>
              <w:fldChar w:fldCharType="end"/>
            </w:r>
            <w:r w:rsidRPr="002C42D3">
              <w:rPr>
                <w:rFonts w:asciiTheme="minorHAnsi" w:hAnsiTheme="minorHAnsi"/>
                <w:sz w:val="18"/>
                <w:szCs w:val="18"/>
              </w:rPr>
              <w:t xml:space="preserve">/ </w:t>
            </w:r>
            <w:r w:rsidRPr="002C42D3">
              <w:rPr>
                <w:rFonts w:asciiTheme="minorHAnsi" w:hAnsiTheme="minorHAnsi"/>
                <w:b/>
                <w:sz w:val="18"/>
                <w:szCs w:val="18"/>
              </w:rPr>
              <w:fldChar w:fldCharType="begin"/>
            </w:r>
            <w:r w:rsidRPr="002C42D3">
              <w:rPr>
                <w:rFonts w:asciiTheme="minorHAnsi" w:hAnsiTheme="minorHAnsi"/>
                <w:b/>
                <w:sz w:val="18"/>
                <w:szCs w:val="18"/>
              </w:rPr>
              <w:instrText>NUMPAGES</w:instrText>
            </w:r>
            <w:r w:rsidRPr="002C42D3">
              <w:rPr>
                <w:rFonts w:asciiTheme="minorHAnsi" w:hAnsiTheme="minorHAnsi"/>
                <w:b/>
                <w:sz w:val="18"/>
                <w:szCs w:val="18"/>
              </w:rPr>
              <w:fldChar w:fldCharType="separate"/>
            </w:r>
            <w:r w:rsidR="0063415D">
              <w:rPr>
                <w:rFonts w:asciiTheme="minorHAnsi" w:hAnsiTheme="minorHAnsi"/>
                <w:b/>
                <w:noProof/>
                <w:sz w:val="18"/>
                <w:szCs w:val="18"/>
              </w:rPr>
              <w:t>2</w:t>
            </w:r>
            <w:r w:rsidRPr="002C42D3">
              <w:rPr>
                <w:rFonts w:asciiTheme="minorHAnsi" w:hAnsiTheme="minorHAnsi"/>
                <w:b/>
                <w:sz w:val="18"/>
                <w:szCs w:val="18"/>
              </w:rPr>
              <w:fldChar w:fldCharType="end"/>
            </w:r>
          </w:sdtContent>
        </w:sdt>
      </w:sdtContent>
    </w:sdt>
  </w:p>
  <w:p w:rsidR="004D39B3" w:rsidRPr="0086550D" w:rsidRDefault="004D39B3" w:rsidP="001D0201">
    <w:pPr>
      <w:pStyle w:val="Piedepgina"/>
      <w:tabs>
        <w:tab w:val="clear" w:pos="4252"/>
        <w:tab w:val="center" w:pos="4395"/>
      </w:tabs>
      <w:jc w:val="center"/>
      <w:rPr>
        <w:rFonts w:ascii="Calibri" w:hAnsi="Calibri" w:cs="Calibri"/>
        <w:color w:val="000000" w:themeColor="text1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39B3" w:rsidRDefault="004D39B3">
      <w:r>
        <w:separator/>
      </w:r>
    </w:p>
  </w:footnote>
  <w:footnote w:type="continuationSeparator" w:id="0">
    <w:p w:rsidR="004D39B3" w:rsidRDefault="004D39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1" w:rightFromText="141" w:vertAnchor="page" w:horzAnchor="page" w:tblpX="334" w:tblpY="4118"/>
      <w:tblW w:w="0" w:type="auto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tblBorders>
      <w:tblLook w:val="01E0" w:firstRow="1" w:lastRow="1" w:firstColumn="1" w:lastColumn="1" w:noHBand="0" w:noVBand="0"/>
    </w:tblPr>
    <w:tblGrid>
      <w:gridCol w:w="648"/>
    </w:tblGrid>
    <w:tr w:rsidR="004D39B3">
      <w:trPr>
        <w:cantSplit/>
        <w:trHeight w:val="7912"/>
      </w:trPr>
      <w:tc>
        <w:tcPr>
          <w:tcW w:w="648" w:type="dxa"/>
          <w:textDirection w:val="btLr"/>
        </w:tcPr>
        <w:p w:rsidR="004D39B3" w:rsidRPr="0086550D" w:rsidRDefault="004D39B3" w:rsidP="000E1A44">
          <w:pPr>
            <w:ind w:left="113" w:right="113"/>
            <w:jc w:val="center"/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</w:pPr>
          <w:r w:rsidRPr="0086550D"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>Consorci Sanitari de</w:t>
          </w:r>
          <w:r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 xml:space="preserve"> </w:t>
          </w:r>
          <w:r w:rsidRPr="0086550D"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>l</w:t>
          </w:r>
          <w:r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 xml:space="preserve">’Alt Penedès i </w:t>
          </w:r>
          <w:r w:rsidRPr="0086550D"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 xml:space="preserve">Garraf  - NIF Q </w:t>
          </w:r>
          <w:r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>5856380</w:t>
          </w:r>
          <w:r w:rsidRPr="0086550D"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 xml:space="preserve"> </w:t>
          </w:r>
          <w:r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>J</w:t>
          </w:r>
          <w:r w:rsidRPr="0086550D"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 xml:space="preserve"> </w:t>
          </w:r>
        </w:p>
      </w:tc>
    </w:tr>
  </w:tbl>
  <w:p w:rsidR="004D39B3" w:rsidRPr="00F55AF5" w:rsidRDefault="004D39B3" w:rsidP="00F55AF5">
    <w:pPr>
      <w:pStyle w:val="Encabezado"/>
      <w:rPr>
        <w:rFonts w:ascii="Calibri" w:hAnsi="Calibri"/>
        <w:color w:val="808080"/>
      </w:rPr>
    </w:pPr>
    <w:r>
      <w:rPr>
        <w:rFonts w:ascii="Calibri" w:hAnsi="Calibri"/>
        <w:noProof/>
        <w:color w:val="808080"/>
        <w:lang w:val="es-ES"/>
      </w:rPr>
      <w:drawing>
        <wp:anchor distT="0" distB="0" distL="114300" distR="114300" simplePos="0" relativeHeight="251657728" behindDoc="0" locked="0" layoutInCell="1" allowOverlap="1" wp14:anchorId="0C0E3073" wp14:editId="17655E48">
          <wp:simplePos x="0" y="0"/>
          <wp:positionH relativeFrom="column">
            <wp:posOffset>635</wp:posOffset>
          </wp:positionH>
          <wp:positionV relativeFrom="paragraph">
            <wp:posOffset>151130</wp:posOffset>
          </wp:positionV>
          <wp:extent cx="2244725" cy="468630"/>
          <wp:effectExtent l="0" t="0" r="3175" b="7620"/>
          <wp:wrapSquare wrapText="bothSides"/>
          <wp:docPr id="4" name="5 Imagen" descr="Marca CSA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rca CSAPG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44725" cy="468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74A29">
      <w:rPr>
        <w:rFonts w:ascii="Calibri" w:eastAsia="SimSun" w:hAnsi="Calibri" w:cs="Lucida Sans"/>
        <w:b/>
        <w:bCs/>
        <w:kern w:val="1"/>
        <w:sz w:val="24"/>
        <w:szCs w:val="24"/>
        <w:lang w:bidi="hi-IN"/>
      </w:rPr>
      <w:t xml:space="preserve"> </w:t>
    </w:r>
  </w:p>
  <w:p w:rsidR="004D39B3" w:rsidRPr="00E93775" w:rsidRDefault="004D39B3" w:rsidP="00E93775">
    <w:pPr>
      <w:tabs>
        <w:tab w:val="center" w:pos="4252"/>
        <w:tab w:val="right" w:pos="8504"/>
      </w:tabs>
      <w:jc w:val="right"/>
      <w:rPr>
        <w:rFonts w:ascii="Calibri" w:hAnsi="Calibri"/>
        <w:color w:val="808080"/>
        <w:sz w:val="24"/>
        <w:szCs w:val="24"/>
      </w:rPr>
    </w:pPr>
    <w:r>
      <w:rPr>
        <w:rFonts w:asciiTheme="minorHAnsi" w:hAnsiTheme="minorHAnsi" w:cstheme="minorHAnsi"/>
        <w:b/>
        <w:bCs/>
        <w:sz w:val="24"/>
        <w:szCs w:val="24"/>
      </w:rPr>
      <w:t xml:space="preserve">EXP. </w:t>
    </w:r>
    <w:r w:rsidRPr="00E93775">
      <w:rPr>
        <w:rFonts w:asciiTheme="minorHAnsi" w:hAnsiTheme="minorHAnsi" w:cstheme="minorHAnsi"/>
        <w:b/>
        <w:bCs/>
        <w:sz w:val="24"/>
        <w:szCs w:val="24"/>
      </w:rPr>
      <w:t xml:space="preserve">CSAPG </w:t>
    </w:r>
    <w:r w:rsidRPr="00E93775">
      <w:rPr>
        <w:rFonts w:ascii="Calibri" w:hAnsi="Calibri"/>
        <w:b/>
        <w:sz w:val="24"/>
        <w:szCs w:val="24"/>
      </w:rPr>
      <w:t>OB 2026/29</w:t>
    </w:r>
  </w:p>
  <w:p w:rsidR="004D39B3" w:rsidRDefault="004D39B3" w:rsidP="00E93775">
    <w:pPr>
      <w:pStyle w:val="Encabezado"/>
      <w:jc w:val="right"/>
      <w:rPr>
        <w:rFonts w:ascii="Calibri" w:hAnsi="Calibri"/>
        <w:b/>
        <w:color w:val="31849B" w:themeColor="accent5" w:themeShade="BF"/>
        <w:sz w:val="24"/>
      </w:rPr>
    </w:pPr>
    <w:r w:rsidRPr="00E93775">
      <w:rPr>
        <w:rFonts w:ascii="Calibri" w:hAnsi="Calibri" w:cs="Calibri"/>
        <w:b/>
        <w:color w:val="31849B" w:themeColor="accent5" w:themeShade="BF"/>
        <w:sz w:val="24"/>
        <w:szCs w:val="24"/>
      </w:rPr>
      <w:t>SUTURES MANUALS</w:t>
    </w:r>
    <w:r>
      <w:rPr>
        <w:rFonts w:ascii="Calibri" w:hAnsi="Calibri"/>
        <w:b/>
        <w:color w:val="31849B" w:themeColor="accent5" w:themeShade="BF"/>
        <w:sz w:val="24"/>
      </w:rPr>
      <w:t xml:space="preserve"> </w:t>
    </w:r>
  </w:p>
  <w:p w:rsidR="004D39B3" w:rsidRPr="00E93775" w:rsidRDefault="00E66F28" w:rsidP="00E93775">
    <w:pPr>
      <w:pStyle w:val="Encabezado"/>
      <w:jc w:val="right"/>
      <w:rPr>
        <w:rFonts w:ascii="Calibri" w:hAnsi="Calibri"/>
        <w:b/>
        <w:color w:val="0000FF"/>
        <w:sz w:val="24"/>
      </w:rPr>
    </w:pPr>
    <w:r>
      <w:rPr>
        <w:rFonts w:ascii="Calibri" w:hAnsi="Calibri"/>
        <w:b/>
        <w:color w:val="0000FF"/>
        <w:sz w:val="24"/>
      </w:rPr>
      <w:t>LOT 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972C4"/>
    <w:multiLevelType w:val="hybridMultilevel"/>
    <w:tmpl w:val="0DBC5744"/>
    <w:lvl w:ilvl="0" w:tplc="980A33D2">
      <w:start w:val="1"/>
      <w:numFmt w:val="bullet"/>
      <w:lvlText w:val="-"/>
      <w:lvlJc w:val="left"/>
      <w:pPr>
        <w:tabs>
          <w:tab w:val="num" w:pos="615"/>
        </w:tabs>
        <w:ind w:left="615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DE481D"/>
    <w:multiLevelType w:val="multilevel"/>
    <w:tmpl w:val="0DBC5744"/>
    <w:lvl w:ilvl="0">
      <w:start w:val="1"/>
      <w:numFmt w:val="bullet"/>
      <w:lvlText w:val="-"/>
      <w:lvlJc w:val="left"/>
      <w:pPr>
        <w:tabs>
          <w:tab w:val="num" w:pos="615"/>
        </w:tabs>
        <w:ind w:left="615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4F287E"/>
    <w:multiLevelType w:val="hybridMultilevel"/>
    <w:tmpl w:val="D3B082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335F7A"/>
    <w:multiLevelType w:val="hybridMultilevel"/>
    <w:tmpl w:val="3B664A1E"/>
    <w:lvl w:ilvl="0" w:tplc="3C22380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plc="04030003" w:tentative="1">
      <w:start w:val="1"/>
      <w:numFmt w:val="bullet"/>
      <w:lvlText w:val="o"/>
      <w:lvlJc w:val="left"/>
      <w:pPr>
        <w:tabs>
          <w:tab w:val="num" w:pos="1185"/>
        </w:tabs>
        <w:ind w:left="1185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1905"/>
        </w:tabs>
        <w:ind w:left="1905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625"/>
        </w:tabs>
        <w:ind w:left="2625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345"/>
        </w:tabs>
        <w:ind w:left="3345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065"/>
        </w:tabs>
        <w:ind w:left="4065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4785"/>
        </w:tabs>
        <w:ind w:left="4785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505"/>
        </w:tabs>
        <w:ind w:left="5505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225"/>
        </w:tabs>
        <w:ind w:left="6225" w:hanging="360"/>
      </w:pPr>
      <w:rPr>
        <w:rFonts w:ascii="Wingdings" w:hAnsi="Wingdings" w:hint="default"/>
      </w:rPr>
    </w:lvl>
  </w:abstractNum>
  <w:abstractNum w:abstractNumId="4" w15:restartNumberingAfterBreak="0">
    <w:nsid w:val="26A129AE"/>
    <w:multiLevelType w:val="hybridMultilevel"/>
    <w:tmpl w:val="55E00CD4"/>
    <w:lvl w:ilvl="0" w:tplc="3C22380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u w:val="singl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2B6900"/>
    <w:multiLevelType w:val="hybridMultilevel"/>
    <w:tmpl w:val="1828F404"/>
    <w:lvl w:ilvl="0" w:tplc="3C22380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plc="04030003" w:tentative="1">
      <w:start w:val="1"/>
      <w:numFmt w:val="bullet"/>
      <w:lvlText w:val="o"/>
      <w:lvlJc w:val="left"/>
      <w:pPr>
        <w:tabs>
          <w:tab w:val="num" w:pos="1185"/>
        </w:tabs>
        <w:ind w:left="1185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1905"/>
        </w:tabs>
        <w:ind w:left="1905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625"/>
        </w:tabs>
        <w:ind w:left="2625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345"/>
        </w:tabs>
        <w:ind w:left="3345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065"/>
        </w:tabs>
        <w:ind w:left="4065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4785"/>
        </w:tabs>
        <w:ind w:left="4785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505"/>
        </w:tabs>
        <w:ind w:left="5505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225"/>
        </w:tabs>
        <w:ind w:left="6225" w:hanging="360"/>
      </w:pPr>
      <w:rPr>
        <w:rFonts w:ascii="Wingdings" w:hAnsi="Wingdings" w:hint="default"/>
      </w:rPr>
    </w:lvl>
  </w:abstractNum>
  <w:abstractNum w:abstractNumId="6" w15:restartNumberingAfterBreak="0">
    <w:nsid w:val="4C8D7CF0"/>
    <w:multiLevelType w:val="hybridMultilevel"/>
    <w:tmpl w:val="081ECCEA"/>
    <w:lvl w:ilvl="0" w:tplc="A1187C3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357820"/>
    <w:multiLevelType w:val="hybridMultilevel"/>
    <w:tmpl w:val="208290F2"/>
    <w:lvl w:ilvl="0" w:tplc="1E680602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711061"/>
    <w:multiLevelType w:val="hybridMultilevel"/>
    <w:tmpl w:val="4B72B136"/>
    <w:lvl w:ilvl="0" w:tplc="D708F94A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8B6EFA"/>
    <w:multiLevelType w:val="hybridMultilevel"/>
    <w:tmpl w:val="60180C3E"/>
    <w:lvl w:ilvl="0" w:tplc="040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plc="04030003" w:tentative="1">
      <w:start w:val="1"/>
      <w:numFmt w:val="bullet"/>
      <w:lvlText w:val="o"/>
      <w:lvlJc w:val="left"/>
      <w:pPr>
        <w:tabs>
          <w:tab w:val="num" w:pos="1185"/>
        </w:tabs>
        <w:ind w:left="1185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1905"/>
        </w:tabs>
        <w:ind w:left="1905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625"/>
        </w:tabs>
        <w:ind w:left="2625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345"/>
        </w:tabs>
        <w:ind w:left="3345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065"/>
        </w:tabs>
        <w:ind w:left="4065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4785"/>
        </w:tabs>
        <w:ind w:left="4785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505"/>
        </w:tabs>
        <w:ind w:left="5505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225"/>
        </w:tabs>
        <w:ind w:left="6225" w:hanging="360"/>
      </w:pPr>
      <w:rPr>
        <w:rFonts w:ascii="Wingdings" w:hAnsi="Wingdings" w:hint="default"/>
      </w:rPr>
    </w:lvl>
  </w:abstractNum>
  <w:abstractNum w:abstractNumId="10" w15:restartNumberingAfterBreak="0">
    <w:nsid w:val="7B3621B8"/>
    <w:multiLevelType w:val="hybridMultilevel"/>
    <w:tmpl w:val="A748FD3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singl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9"/>
  </w:num>
  <w:num w:numId="5">
    <w:abstractNumId w:val="3"/>
  </w:num>
  <w:num w:numId="6">
    <w:abstractNumId w:val="2"/>
  </w:num>
  <w:num w:numId="7">
    <w:abstractNumId w:val="8"/>
  </w:num>
  <w:num w:numId="8">
    <w:abstractNumId w:val="10"/>
  </w:num>
  <w:num w:numId="9">
    <w:abstractNumId w:val="4"/>
  </w:num>
  <w:num w:numId="10">
    <w:abstractNumId w:val="6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EE3"/>
    <w:rsid w:val="000076B6"/>
    <w:rsid w:val="00013099"/>
    <w:rsid w:val="00014267"/>
    <w:rsid w:val="00051B5C"/>
    <w:rsid w:val="00061091"/>
    <w:rsid w:val="000777BD"/>
    <w:rsid w:val="000835AF"/>
    <w:rsid w:val="00084DC3"/>
    <w:rsid w:val="000A74A1"/>
    <w:rsid w:val="000B3534"/>
    <w:rsid w:val="000B5952"/>
    <w:rsid w:val="000C4963"/>
    <w:rsid w:val="000D2208"/>
    <w:rsid w:val="000D30FD"/>
    <w:rsid w:val="000E1A44"/>
    <w:rsid w:val="00102561"/>
    <w:rsid w:val="001051D0"/>
    <w:rsid w:val="00142243"/>
    <w:rsid w:val="00144D43"/>
    <w:rsid w:val="001505D3"/>
    <w:rsid w:val="00155280"/>
    <w:rsid w:val="00156433"/>
    <w:rsid w:val="0015671E"/>
    <w:rsid w:val="0016499C"/>
    <w:rsid w:val="00182AC1"/>
    <w:rsid w:val="001A5AE4"/>
    <w:rsid w:val="001B0170"/>
    <w:rsid w:val="001C3277"/>
    <w:rsid w:val="001D0201"/>
    <w:rsid w:val="001D05E7"/>
    <w:rsid w:val="001E7117"/>
    <w:rsid w:val="00205805"/>
    <w:rsid w:val="0022590C"/>
    <w:rsid w:val="00237B0D"/>
    <w:rsid w:val="00240DA0"/>
    <w:rsid w:val="002471D6"/>
    <w:rsid w:val="00262A94"/>
    <w:rsid w:val="00270B5A"/>
    <w:rsid w:val="00276606"/>
    <w:rsid w:val="00284B7C"/>
    <w:rsid w:val="00284D83"/>
    <w:rsid w:val="00294D45"/>
    <w:rsid w:val="00296D56"/>
    <w:rsid w:val="00296E88"/>
    <w:rsid w:val="002A5B87"/>
    <w:rsid w:val="002C121A"/>
    <w:rsid w:val="002C42D3"/>
    <w:rsid w:val="002D37DF"/>
    <w:rsid w:val="002E2EEB"/>
    <w:rsid w:val="002F4D89"/>
    <w:rsid w:val="0030272D"/>
    <w:rsid w:val="003232E0"/>
    <w:rsid w:val="00334C2D"/>
    <w:rsid w:val="00335258"/>
    <w:rsid w:val="0033595A"/>
    <w:rsid w:val="00354C34"/>
    <w:rsid w:val="00391072"/>
    <w:rsid w:val="00394B45"/>
    <w:rsid w:val="003A4BDC"/>
    <w:rsid w:val="003A70C2"/>
    <w:rsid w:val="003B28D0"/>
    <w:rsid w:val="003B7033"/>
    <w:rsid w:val="003C005C"/>
    <w:rsid w:val="003C22D2"/>
    <w:rsid w:val="003C4910"/>
    <w:rsid w:val="003D26F1"/>
    <w:rsid w:val="003D3FAC"/>
    <w:rsid w:val="003D7362"/>
    <w:rsid w:val="003F40E8"/>
    <w:rsid w:val="00400226"/>
    <w:rsid w:val="004004C7"/>
    <w:rsid w:val="00400B39"/>
    <w:rsid w:val="00405F7D"/>
    <w:rsid w:val="0041339A"/>
    <w:rsid w:val="004154A0"/>
    <w:rsid w:val="0042245E"/>
    <w:rsid w:val="004252A9"/>
    <w:rsid w:val="00433082"/>
    <w:rsid w:val="004339C9"/>
    <w:rsid w:val="00434361"/>
    <w:rsid w:val="00437361"/>
    <w:rsid w:val="00465035"/>
    <w:rsid w:val="004725CC"/>
    <w:rsid w:val="004875F4"/>
    <w:rsid w:val="004A0B78"/>
    <w:rsid w:val="004B3BA3"/>
    <w:rsid w:val="004B5DA6"/>
    <w:rsid w:val="004B5F3E"/>
    <w:rsid w:val="004C06D8"/>
    <w:rsid w:val="004D39B3"/>
    <w:rsid w:val="004E65DC"/>
    <w:rsid w:val="004E7289"/>
    <w:rsid w:val="004F4892"/>
    <w:rsid w:val="004F62A5"/>
    <w:rsid w:val="004F750E"/>
    <w:rsid w:val="005020B2"/>
    <w:rsid w:val="00525EEE"/>
    <w:rsid w:val="005357CC"/>
    <w:rsid w:val="0054746C"/>
    <w:rsid w:val="00567BC1"/>
    <w:rsid w:val="00570576"/>
    <w:rsid w:val="00594F3C"/>
    <w:rsid w:val="005968EC"/>
    <w:rsid w:val="005A171E"/>
    <w:rsid w:val="005A1CCB"/>
    <w:rsid w:val="005A52A5"/>
    <w:rsid w:val="005B0ABD"/>
    <w:rsid w:val="005B376F"/>
    <w:rsid w:val="005C5421"/>
    <w:rsid w:val="005E1F81"/>
    <w:rsid w:val="00622D77"/>
    <w:rsid w:val="00623846"/>
    <w:rsid w:val="00626B6E"/>
    <w:rsid w:val="00626C0C"/>
    <w:rsid w:val="00630D9C"/>
    <w:rsid w:val="0063415D"/>
    <w:rsid w:val="00652AD8"/>
    <w:rsid w:val="006619EA"/>
    <w:rsid w:val="00674585"/>
    <w:rsid w:val="00675EC8"/>
    <w:rsid w:val="006842D4"/>
    <w:rsid w:val="00684937"/>
    <w:rsid w:val="006A3081"/>
    <w:rsid w:val="006A556D"/>
    <w:rsid w:val="006A694E"/>
    <w:rsid w:val="006B6EE3"/>
    <w:rsid w:val="006E1026"/>
    <w:rsid w:val="006E23B8"/>
    <w:rsid w:val="006E4638"/>
    <w:rsid w:val="00704842"/>
    <w:rsid w:val="00746049"/>
    <w:rsid w:val="007501AB"/>
    <w:rsid w:val="00752EFC"/>
    <w:rsid w:val="0077005A"/>
    <w:rsid w:val="00771D19"/>
    <w:rsid w:val="00782350"/>
    <w:rsid w:val="007920A8"/>
    <w:rsid w:val="007A1ECC"/>
    <w:rsid w:val="007A6E92"/>
    <w:rsid w:val="007B5C88"/>
    <w:rsid w:val="007C109E"/>
    <w:rsid w:val="007C7F84"/>
    <w:rsid w:val="007D1E8E"/>
    <w:rsid w:val="007D47B8"/>
    <w:rsid w:val="007E0FA1"/>
    <w:rsid w:val="007E41CB"/>
    <w:rsid w:val="007E52C7"/>
    <w:rsid w:val="007E6983"/>
    <w:rsid w:val="007F1C0D"/>
    <w:rsid w:val="007F31E4"/>
    <w:rsid w:val="008007DC"/>
    <w:rsid w:val="00806E48"/>
    <w:rsid w:val="008156D9"/>
    <w:rsid w:val="00820E02"/>
    <w:rsid w:val="0086550D"/>
    <w:rsid w:val="0086571B"/>
    <w:rsid w:val="00872F0C"/>
    <w:rsid w:val="00874F21"/>
    <w:rsid w:val="008851A2"/>
    <w:rsid w:val="0088566D"/>
    <w:rsid w:val="008A3C9B"/>
    <w:rsid w:val="008A6E1D"/>
    <w:rsid w:val="008C1567"/>
    <w:rsid w:val="008C5001"/>
    <w:rsid w:val="008C510B"/>
    <w:rsid w:val="008D4691"/>
    <w:rsid w:val="008D77CF"/>
    <w:rsid w:val="008E4DF6"/>
    <w:rsid w:val="008E5BB4"/>
    <w:rsid w:val="008E7E34"/>
    <w:rsid w:val="00901193"/>
    <w:rsid w:val="00916427"/>
    <w:rsid w:val="00931879"/>
    <w:rsid w:val="009318C3"/>
    <w:rsid w:val="00945806"/>
    <w:rsid w:val="009520CC"/>
    <w:rsid w:val="00954BA5"/>
    <w:rsid w:val="00964FB3"/>
    <w:rsid w:val="009742DB"/>
    <w:rsid w:val="00995DC9"/>
    <w:rsid w:val="009B75DA"/>
    <w:rsid w:val="009C16A0"/>
    <w:rsid w:val="009D2CE4"/>
    <w:rsid w:val="009D7659"/>
    <w:rsid w:val="009E3C77"/>
    <w:rsid w:val="009F2D7E"/>
    <w:rsid w:val="00A02CB0"/>
    <w:rsid w:val="00A15E64"/>
    <w:rsid w:val="00A16D31"/>
    <w:rsid w:val="00A2169A"/>
    <w:rsid w:val="00A463DB"/>
    <w:rsid w:val="00A46D2E"/>
    <w:rsid w:val="00A47906"/>
    <w:rsid w:val="00A633E9"/>
    <w:rsid w:val="00A774CB"/>
    <w:rsid w:val="00A824D9"/>
    <w:rsid w:val="00A85444"/>
    <w:rsid w:val="00A91A45"/>
    <w:rsid w:val="00A9761D"/>
    <w:rsid w:val="00AA2265"/>
    <w:rsid w:val="00AA4A67"/>
    <w:rsid w:val="00AB6B6C"/>
    <w:rsid w:val="00AC62D3"/>
    <w:rsid w:val="00AD6962"/>
    <w:rsid w:val="00B04D1D"/>
    <w:rsid w:val="00B07248"/>
    <w:rsid w:val="00B26BF1"/>
    <w:rsid w:val="00B31005"/>
    <w:rsid w:val="00B46990"/>
    <w:rsid w:val="00B64739"/>
    <w:rsid w:val="00B85EEE"/>
    <w:rsid w:val="00B96808"/>
    <w:rsid w:val="00BA5DDE"/>
    <w:rsid w:val="00BB2709"/>
    <w:rsid w:val="00BB3346"/>
    <w:rsid w:val="00BB7A6D"/>
    <w:rsid w:val="00BC0F0D"/>
    <w:rsid w:val="00BD0AF3"/>
    <w:rsid w:val="00BD6793"/>
    <w:rsid w:val="00BE1B8B"/>
    <w:rsid w:val="00BE4DFF"/>
    <w:rsid w:val="00BF7CE8"/>
    <w:rsid w:val="00C10315"/>
    <w:rsid w:val="00C12A44"/>
    <w:rsid w:val="00C2360F"/>
    <w:rsid w:val="00C2446F"/>
    <w:rsid w:val="00C306FF"/>
    <w:rsid w:val="00C43002"/>
    <w:rsid w:val="00C55979"/>
    <w:rsid w:val="00C56710"/>
    <w:rsid w:val="00C6460C"/>
    <w:rsid w:val="00C6793C"/>
    <w:rsid w:val="00C756A3"/>
    <w:rsid w:val="00C813D6"/>
    <w:rsid w:val="00C853BF"/>
    <w:rsid w:val="00C966AC"/>
    <w:rsid w:val="00CB6DA1"/>
    <w:rsid w:val="00CC2CFE"/>
    <w:rsid w:val="00CD70A8"/>
    <w:rsid w:val="00CE1AAC"/>
    <w:rsid w:val="00CE3F49"/>
    <w:rsid w:val="00CE54BF"/>
    <w:rsid w:val="00D05A01"/>
    <w:rsid w:val="00D1026A"/>
    <w:rsid w:val="00D14018"/>
    <w:rsid w:val="00D16F4A"/>
    <w:rsid w:val="00D419E5"/>
    <w:rsid w:val="00D45BFA"/>
    <w:rsid w:val="00D46CAC"/>
    <w:rsid w:val="00D650C8"/>
    <w:rsid w:val="00D76B15"/>
    <w:rsid w:val="00DB599A"/>
    <w:rsid w:val="00DD1AC7"/>
    <w:rsid w:val="00DF743C"/>
    <w:rsid w:val="00DF7B4F"/>
    <w:rsid w:val="00E007D6"/>
    <w:rsid w:val="00E02FAB"/>
    <w:rsid w:val="00E30DDB"/>
    <w:rsid w:val="00E37F7C"/>
    <w:rsid w:val="00E402FE"/>
    <w:rsid w:val="00E50A6B"/>
    <w:rsid w:val="00E50F48"/>
    <w:rsid w:val="00E66F28"/>
    <w:rsid w:val="00E73FBF"/>
    <w:rsid w:val="00E74A29"/>
    <w:rsid w:val="00E81B65"/>
    <w:rsid w:val="00E93775"/>
    <w:rsid w:val="00E93E39"/>
    <w:rsid w:val="00E9537D"/>
    <w:rsid w:val="00EB5CB8"/>
    <w:rsid w:val="00ED3AA3"/>
    <w:rsid w:val="00ED517E"/>
    <w:rsid w:val="00EE02CF"/>
    <w:rsid w:val="00EE03BF"/>
    <w:rsid w:val="00EF3433"/>
    <w:rsid w:val="00EF4BF8"/>
    <w:rsid w:val="00F13927"/>
    <w:rsid w:val="00F144B1"/>
    <w:rsid w:val="00F154C7"/>
    <w:rsid w:val="00F156CD"/>
    <w:rsid w:val="00F26517"/>
    <w:rsid w:val="00F3032B"/>
    <w:rsid w:val="00F313CC"/>
    <w:rsid w:val="00F338F0"/>
    <w:rsid w:val="00F36179"/>
    <w:rsid w:val="00F378C0"/>
    <w:rsid w:val="00F37A3F"/>
    <w:rsid w:val="00F42C43"/>
    <w:rsid w:val="00F55AF5"/>
    <w:rsid w:val="00F60C48"/>
    <w:rsid w:val="00FB52AA"/>
    <w:rsid w:val="00FB7FC2"/>
    <w:rsid w:val="00FD2C21"/>
    <w:rsid w:val="00FD5545"/>
    <w:rsid w:val="00FE1C71"/>
    <w:rsid w:val="00FE38C3"/>
    <w:rsid w:val="00FF175A"/>
    <w:rsid w:val="00FF18D0"/>
    <w:rsid w:val="00FF3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7825"/>
    <o:shapelayout v:ext="edit">
      <o:idmap v:ext="edit" data="1"/>
    </o:shapelayout>
  </w:shapeDefaults>
  <w:decimalSymbol w:val=","/>
  <w:listSeparator w:val=";"/>
  <w14:docId w14:val="4816AC0E"/>
  <w15:docId w15:val="{ECBE4045-E7FB-40E2-9781-9A2B3A9FF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4842"/>
    <w:rPr>
      <w:rFonts w:ascii="Arial" w:hAnsi="Arial"/>
      <w:sz w:val="22"/>
      <w:szCs w:val="22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8851A2"/>
    <w:rPr>
      <w:rFonts w:ascii="Arial" w:hAnsi="Arial"/>
      <w:sz w:val="22"/>
      <w:szCs w:val="22"/>
      <w:lang w:eastAsia="es-ES"/>
    </w:rPr>
  </w:style>
  <w:style w:type="paragraph" w:styleId="Textodeglobo">
    <w:name w:val="Balloon Text"/>
    <w:basedOn w:val="Normal"/>
    <w:semiHidden/>
    <w:rsid w:val="003A4B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3A4BD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3A4BDC"/>
    <w:pPr>
      <w:tabs>
        <w:tab w:val="center" w:pos="4252"/>
        <w:tab w:val="right" w:pos="8504"/>
      </w:tabs>
    </w:pPr>
  </w:style>
  <w:style w:type="paragraph" w:styleId="Prrafodelista">
    <w:name w:val="List Paragraph"/>
    <w:basedOn w:val="Normal"/>
    <w:uiPriority w:val="34"/>
    <w:qFormat/>
    <w:rsid w:val="00B85EEE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rsid w:val="003C22D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3C22D2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3C22D2"/>
    <w:rPr>
      <w:rFonts w:ascii="Arial" w:hAnsi="Arial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3C22D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3C22D2"/>
    <w:rPr>
      <w:rFonts w:ascii="Arial" w:hAnsi="Arial"/>
      <w:b/>
      <w:bCs/>
      <w:lang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2C42D3"/>
    <w:rPr>
      <w:rFonts w:ascii="Arial" w:hAnsi="Arial"/>
      <w:sz w:val="22"/>
      <w:szCs w:val="22"/>
      <w:lang w:eastAsia="es-ES"/>
    </w:rPr>
  </w:style>
  <w:style w:type="paragraph" w:styleId="Textonotapie">
    <w:name w:val="footnote text"/>
    <w:basedOn w:val="Normal"/>
    <w:link w:val="TextonotapieCar"/>
    <w:semiHidden/>
    <w:unhideWhenUsed/>
    <w:rsid w:val="007501AB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semiHidden/>
    <w:rsid w:val="007501AB"/>
    <w:rPr>
      <w:rFonts w:ascii="Arial" w:hAnsi="Arial"/>
      <w:lang w:eastAsia="es-ES"/>
    </w:rPr>
  </w:style>
  <w:style w:type="character" w:styleId="Refdenotaalpie">
    <w:name w:val="footnote reference"/>
    <w:basedOn w:val="Fuentedeprrafopredeter"/>
    <w:rsid w:val="007501AB"/>
    <w:rPr>
      <w:vertAlign w:val="superscript"/>
    </w:rPr>
  </w:style>
  <w:style w:type="table" w:styleId="Tablaconcuadrcula">
    <w:name w:val="Table Grid"/>
    <w:basedOn w:val="Tablanormal"/>
    <w:rsid w:val="00E37F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594F3C"/>
    <w:pPr>
      <w:spacing w:before="100" w:beforeAutospacing="1" w:after="100" w:afterAutospacing="1"/>
      <w:jc w:val="both"/>
    </w:pPr>
    <w:rPr>
      <w:rFonts w:ascii="Verdana" w:hAnsi="Verdana"/>
      <w:sz w:val="17"/>
      <w:szCs w:val="17"/>
      <w:lang w:val="es-ES"/>
    </w:rPr>
  </w:style>
  <w:style w:type="paragraph" w:styleId="Sangradetextonormal">
    <w:name w:val="Body Text Indent"/>
    <w:basedOn w:val="Normal"/>
    <w:link w:val="SangradetextonormalCar"/>
    <w:rsid w:val="00296D56"/>
    <w:pPr>
      <w:overflowPunct w:val="0"/>
      <w:autoSpaceDE w:val="0"/>
      <w:autoSpaceDN w:val="0"/>
      <w:adjustRightInd w:val="0"/>
      <w:ind w:left="284" w:hanging="284"/>
      <w:jc w:val="both"/>
      <w:textAlignment w:val="baseline"/>
    </w:pPr>
    <w:rPr>
      <w:rFonts w:ascii="Arial Narrow" w:hAnsi="Arial Narrow"/>
      <w:sz w:val="20"/>
      <w:szCs w:val="20"/>
    </w:rPr>
  </w:style>
  <w:style w:type="character" w:customStyle="1" w:styleId="SangradetextonormalCar">
    <w:name w:val="Sangría de texto normal Car"/>
    <w:basedOn w:val="Fuentedeprrafopredeter"/>
    <w:link w:val="Sangradetextonormal"/>
    <w:rsid w:val="00296D56"/>
    <w:rPr>
      <w:rFonts w:ascii="Arial Narrow" w:hAnsi="Arial Narrow"/>
      <w:lang w:eastAsia="es-ES"/>
    </w:rPr>
  </w:style>
  <w:style w:type="paragraph" w:customStyle="1" w:styleId="Encabezado1">
    <w:name w:val="Encabezado1"/>
    <w:basedOn w:val="Normal"/>
    <w:uiPriority w:val="99"/>
    <w:rsid w:val="007A1ECC"/>
    <w:pPr>
      <w:tabs>
        <w:tab w:val="center" w:pos="4252"/>
        <w:tab w:val="right" w:pos="8504"/>
      </w:tabs>
    </w:pPr>
  </w:style>
  <w:style w:type="character" w:customStyle="1" w:styleId="WW8Num1z2">
    <w:name w:val="WW8Num1z2"/>
    <w:rsid w:val="00240DA0"/>
  </w:style>
  <w:style w:type="paragraph" w:customStyle="1" w:styleId="ttulo31">
    <w:name w:val="ttulo31"/>
    <w:basedOn w:val="Normal"/>
    <w:rsid w:val="00C6793C"/>
    <w:pPr>
      <w:spacing w:before="100" w:beforeAutospacing="1" w:after="100" w:afterAutospacing="1"/>
    </w:pPr>
    <w:rPr>
      <w:rFonts w:ascii="Times New Roman" w:eastAsiaTheme="minorHAnsi" w:hAnsi="Times New Roman"/>
      <w:sz w:val="24"/>
      <w:szCs w:val="24"/>
      <w:lang w:val="es-ES"/>
    </w:rPr>
  </w:style>
  <w:style w:type="character" w:customStyle="1" w:styleId="msoins0">
    <w:name w:val="msoins"/>
    <w:basedOn w:val="Fuentedeprrafopredeter"/>
    <w:rsid w:val="00C6793C"/>
  </w:style>
  <w:style w:type="paragraph" w:customStyle="1" w:styleId="Default">
    <w:name w:val="Default"/>
    <w:qFormat/>
    <w:rsid w:val="00E9377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8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6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6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9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3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4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3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duran.CSG\Datos%20de%20programa\Microsoft\Plantillas\CSG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3ACA30-4F81-4849-AD1A-AB4D30C31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CSG.dot</Template>
  <TotalTime>16</TotalTime>
  <Pages>2</Pages>
  <Words>610</Words>
  <Characters>3359</Characters>
  <Application>Microsoft Office Word</Application>
  <DocSecurity>0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>CP 01/2014</vt:lpstr>
      <vt:lpstr>CP 01/2014</vt:lpstr>
    </vt:vector>
  </TitlesOfParts>
  <Company>Microsoft</Company>
  <LinksUpToDate>false</LinksUpToDate>
  <CharactersWithSpaces>3962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 01/2014</dc:title>
  <dc:creator>lmartinez</dc:creator>
  <cp:lastModifiedBy>Ingrid Feliubadaló Díaz</cp:lastModifiedBy>
  <cp:revision>5</cp:revision>
  <cp:lastPrinted>2019-06-25T14:08:00Z</cp:lastPrinted>
  <dcterms:created xsi:type="dcterms:W3CDTF">2026-10-29T08:56:00Z</dcterms:created>
  <dcterms:modified xsi:type="dcterms:W3CDTF">2026-10-29T21:31:00Z</dcterms:modified>
</cp:coreProperties>
</file>