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E36CC" w14:textId="4A58A74E" w:rsidR="00E60BE1" w:rsidRPr="00E60BE1" w:rsidRDefault="00E60BE1" w:rsidP="00E60BE1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Calibri" w:eastAsia="Calibri" w:hAnsi="Calibri" w:cs="Calibri"/>
          <w:b/>
          <w:bCs/>
          <w:kern w:val="0"/>
          <w:lang w:eastAsia="ca-ES"/>
          <w14:ligatures w14:val="none"/>
        </w:rPr>
      </w:pPr>
      <w:bookmarkStart w:id="0" w:name="_Toc224211885"/>
      <w:bookmarkStart w:id="1" w:name="_Toc243042831"/>
      <w:r w:rsidRPr="00E60BE1">
        <w:rPr>
          <w:rFonts w:ascii="Calibri" w:eastAsia="Calibri" w:hAnsi="Calibri" w:cs="Calibri"/>
          <w:b/>
          <w:bCs/>
          <w:kern w:val="0"/>
          <w:lang w:eastAsia="ca-ES"/>
          <w14:ligatures w14:val="none"/>
        </w:rPr>
        <w:t>ANNEX 4. DECLARACIÓ SOBRE EL COMPROMÍS DE COMPLIMENT DE LES CONDICIONS ESPECIALS D’EXECUCIÓ</w:t>
      </w:r>
      <w:bookmarkEnd w:id="0"/>
      <w:bookmarkEnd w:id="1"/>
      <w:r>
        <w:rPr>
          <w:rFonts w:ascii="Calibri" w:eastAsia="Calibri" w:hAnsi="Calibri" w:cs="Calibri"/>
          <w:b/>
          <w:bCs/>
          <w:kern w:val="0"/>
          <w:lang w:eastAsia="ca-ES"/>
          <w14:ligatures w14:val="none"/>
        </w:rPr>
        <w:t xml:space="preserve"> (SOBRE A)</w:t>
      </w:r>
    </w:p>
    <w:p w14:paraId="002922FB" w14:textId="77777777" w:rsidR="00E60BE1" w:rsidRPr="00E60BE1" w:rsidRDefault="00E60BE1" w:rsidP="00E60BE1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bCs/>
          <w:kern w:val="0"/>
          <w14:ligatures w14:val="none"/>
        </w:rPr>
      </w:pPr>
    </w:p>
    <w:p w14:paraId="452F95D4" w14:textId="77777777" w:rsidR="00E60BE1" w:rsidRPr="00E60BE1" w:rsidRDefault="00E60BE1" w:rsidP="00E60BE1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4D93CB05" w14:textId="77777777" w:rsidR="00E60BE1" w:rsidRPr="00E60BE1" w:rsidRDefault="00E60BE1" w:rsidP="00E60BE1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/>
          <w:bCs/>
          <w:kern w:val="0"/>
          <w:lang w:eastAsia="es-ES"/>
          <w14:ligatures w14:val="none"/>
        </w:rPr>
      </w:pPr>
    </w:p>
    <w:p w14:paraId="39E06159" w14:textId="77777777" w:rsidR="00E60BE1" w:rsidRPr="00E60BE1" w:rsidRDefault="00E60BE1" w:rsidP="00E60BE1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/>
          <w:bCs/>
          <w:kern w:val="0"/>
          <w:lang w:eastAsia="es-ES"/>
          <w14:ligatures w14:val="none"/>
        </w:rPr>
      </w:pPr>
      <w:r w:rsidRPr="00E60BE1">
        <w:rPr>
          <w:rFonts w:ascii="Calibri" w:eastAsia="Times New Roman" w:hAnsi="Calibri" w:cs="Calibri"/>
          <w:kern w:val="0"/>
          <w:lang w:eastAsia="es-ES"/>
          <w14:ligatures w14:val="none"/>
        </w:rPr>
        <w:t xml:space="preserve">El Sr./La Sra. ................................................ amb NIF núm. ................., en nom propi / en representació de l’empresa ........................................, CIF núm. .............., domiciliada a ........... carrer ........................, núm. .........., opta a la contractació relativa al </w:t>
      </w:r>
      <w:r w:rsidRPr="00E60BE1">
        <w:rPr>
          <w:rFonts w:ascii="Calibri" w:eastAsia="Times New Roman" w:hAnsi="Calibri" w:cs="Calibri"/>
          <w:b/>
          <w:kern w:val="0"/>
          <w:lang w:eastAsia="es-ES"/>
          <w14:ligatures w14:val="none"/>
        </w:rPr>
        <w:t>CONTRACTE D’OBRES CORRESPONENT A ....................................................................</w:t>
      </w:r>
      <w:r w:rsidRPr="00E60BE1">
        <w:rPr>
          <w:rFonts w:ascii="Calibri" w:eastAsia="Times New Roman" w:hAnsi="Calibri" w:cs="Calibri"/>
          <w:bCs/>
          <w:kern w:val="0"/>
          <w:lang w:eastAsia="es-ES"/>
          <w14:ligatures w14:val="none"/>
        </w:rPr>
        <w:t>i declaro responsablement</w:t>
      </w:r>
      <w:r w:rsidRPr="00E60BE1">
        <w:rPr>
          <w:rFonts w:ascii="Calibri" w:eastAsia="Times New Roman" w:hAnsi="Calibri" w:cs="Calibri"/>
          <w:kern w:val="0"/>
          <w:lang w:eastAsia="es-ES"/>
          <w14:ligatures w14:val="none"/>
        </w:rPr>
        <w:t>:</w:t>
      </w:r>
    </w:p>
    <w:p w14:paraId="700367B3" w14:textId="77777777" w:rsidR="00E60BE1" w:rsidRPr="00E60BE1" w:rsidRDefault="00E60BE1" w:rsidP="00E60BE1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4DAE2C19" w14:textId="77777777" w:rsidR="00E60BE1" w:rsidRPr="00E60BE1" w:rsidRDefault="00E60BE1" w:rsidP="00E60BE1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2DDE8E7B" w14:textId="77777777" w:rsidR="00E60BE1" w:rsidRDefault="00E60BE1" w:rsidP="00E60BE1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  <w:r w:rsidRPr="00E60BE1">
        <w:rPr>
          <w:rFonts w:ascii="Calibri" w:eastAsia="Times New Roman" w:hAnsi="Calibri" w:cs="Calibri"/>
          <w:kern w:val="0"/>
          <w:lang w:eastAsia="es-ES"/>
          <w14:ligatures w14:val="none"/>
        </w:rPr>
        <w:t xml:space="preserve">Que compliré les condicions especials d’execució de la clàusula M: </w:t>
      </w:r>
    </w:p>
    <w:p w14:paraId="781A34F7" w14:textId="77777777" w:rsidR="00E60BE1" w:rsidRPr="00E60BE1" w:rsidRDefault="00E60BE1" w:rsidP="00E60BE1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kern w:val="0"/>
          <w:lang w:eastAsia="es-ES"/>
          <w14:ligatures w14:val="none"/>
        </w:rPr>
      </w:pPr>
    </w:p>
    <w:p w14:paraId="4E0CBE87" w14:textId="77777777" w:rsidR="00E60BE1" w:rsidRPr="00E60BE1" w:rsidRDefault="00E60BE1" w:rsidP="00E60BE1">
      <w:pPr>
        <w:numPr>
          <w:ilvl w:val="0"/>
          <w:numId w:val="1"/>
        </w:numPr>
        <w:spacing w:before="120" w:after="0" w:line="276" w:lineRule="auto"/>
        <w:contextualSpacing/>
        <w:jc w:val="both"/>
        <w:rPr>
          <w:rFonts w:ascii="Calibri" w:eastAsia="Times New Roman" w:hAnsi="Calibri" w:cs="Calibri"/>
          <w:i/>
          <w:iCs/>
          <w:kern w:val="0"/>
          <w:sz w:val="22"/>
          <w:szCs w:val="22"/>
          <w:lang w:eastAsia="es-ES"/>
          <w14:ligatures w14:val="none"/>
        </w:rPr>
      </w:pPr>
      <w:r w:rsidRPr="00E60BE1">
        <w:rPr>
          <w:rFonts w:ascii="Calibri" w:eastAsia="Times New Roman" w:hAnsi="Calibri" w:cs="Calibri"/>
          <w:i/>
          <w:iCs/>
          <w:kern w:val="0"/>
          <w:sz w:val="22"/>
          <w:szCs w:val="22"/>
          <w:lang w:eastAsia="es-ES"/>
          <w14:ligatures w14:val="none"/>
        </w:rPr>
        <w:t>L’obligació de l’empresa contractista de garantir la seguretat i protecció de la salut en el treball i el compliment dels convenis col·lectius sectorials i territorials aplicables. L’adjudicatari assumirà, l’obligació d’aplicar a la plantilla que executi el contracte les condicions de treball establertes per l’últim conveni col·lectiu sectorial vigent sens perjudici de les millores que pugui establir.</w:t>
      </w:r>
    </w:p>
    <w:p w14:paraId="59F62393" w14:textId="77777777" w:rsidR="00E60BE1" w:rsidRPr="00E60BE1" w:rsidRDefault="00E60BE1" w:rsidP="00E60BE1">
      <w:pPr>
        <w:spacing w:before="120" w:after="0" w:line="276" w:lineRule="auto"/>
        <w:ind w:left="588"/>
        <w:contextualSpacing/>
        <w:jc w:val="both"/>
        <w:rPr>
          <w:rFonts w:ascii="Calibri" w:eastAsia="Times New Roman" w:hAnsi="Calibri" w:cs="Calibri"/>
          <w:i/>
          <w:iCs/>
          <w:kern w:val="0"/>
          <w:sz w:val="22"/>
          <w:szCs w:val="22"/>
          <w:lang w:eastAsia="es-ES"/>
          <w14:ligatures w14:val="none"/>
        </w:rPr>
      </w:pPr>
    </w:p>
    <w:p w14:paraId="52BF92C5" w14:textId="77777777" w:rsidR="00E60BE1" w:rsidRPr="00E60BE1" w:rsidRDefault="00E60BE1" w:rsidP="00E60BE1">
      <w:pPr>
        <w:numPr>
          <w:ilvl w:val="0"/>
          <w:numId w:val="1"/>
        </w:numPr>
        <w:spacing w:before="120" w:after="0" w:line="276" w:lineRule="auto"/>
        <w:contextualSpacing/>
        <w:jc w:val="both"/>
        <w:rPr>
          <w:rFonts w:ascii="Calibri" w:eastAsia="Times New Roman" w:hAnsi="Calibri" w:cs="Calibri"/>
          <w:i/>
          <w:iCs/>
          <w:kern w:val="0"/>
          <w:sz w:val="22"/>
          <w:szCs w:val="22"/>
          <w:lang w:eastAsia="es-ES"/>
          <w14:ligatures w14:val="none"/>
        </w:rPr>
      </w:pPr>
      <w:r w:rsidRPr="00E60BE1">
        <w:rPr>
          <w:rFonts w:ascii="Calibri" w:eastAsia="Times New Roman" w:hAnsi="Calibri" w:cs="Calibri"/>
          <w:i/>
          <w:iCs/>
          <w:kern w:val="0"/>
          <w:sz w:val="22"/>
          <w:szCs w:val="22"/>
          <w:lang w:eastAsia="es-ES"/>
          <w14:ligatures w14:val="none"/>
        </w:rPr>
        <w:t>L’obligació del contractista de sotmetre’s a la normativa nacional y de la Unió Europea en matèria de protecció de dades, tenint a més aquesta obligació caràcter essencial.</w:t>
      </w:r>
    </w:p>
    <w:p w14:paraId="1A6E7DA4" w14:textId="77777777" w:rsidR="00E60BE1" w:rsidRPr="00E60BE1" w:rsidRDefault="00E60BE1" w:rsidP="00E60BE1">
      <w:pPr>
        <w:spacing w:before="120" w:after="0" w:line="276" w:lineRule="auto"/>
        <w:ind w:left="588"/>
        <w:contextualSpacing/>
        <w:jc w:val="both"/>
        <w:rPr>
          <w:rFonts w:ascii="Calibri" w:eastAsia="Times New Roman" w:hAnsi="Calibri" w:cs="Calibri"/>
          <w:i/>
          <w:iCs/>
          <w:kern w:val="0"/>
          <w:sz w:val="22"/>
          <w:szCs w:val="22"/>
          <w:lang w:eastAsia="es-ES"/>
          <w14:ligatures w14:val="none"/>
        </w:rPr>
      </w:pPr>
    </w:p>
    <w:p w14:paraId="1BD6A98A" w14:textId="77777777" w:rsidR="00E60BE1" w:rsidRPr="00E60BE1" w:rsidRDefault="00E60BE1" w:rsidP="00E60BE1">
      <w:pPr>
        <w:numPr>
          <w:ilvl w:val="0"/>
          <w:numId w:val="1"/>
        </w:numPr>
        <w:spacing w:before="120" w:after="0" w:line="276" w:lineRule="auto"/>
        <w:contextualSpacing/>
        <w:jc w:val="both"/>
        <w:rPr>
          <w:rFonts w:ascii="Calibri" w:eastAsia="Times New Roman" w:hAnsi="Calibri" w:cs="Calibri"/>
          <w:i/>
          <w:iCs/>
          <w:kern w:val="0"/>
          <w:sz w:val="22"/>
          <w:szCs w:val="22"/>
          <w:lang w:eastAsia="es-ES"/>
          <w14:ligatures w14:val="none"/>
        </w:rPr>
      </w:pPr>
      <w:r w:rsidRPr="00E60BE1">
        <w:rPr>
          <w:rFonts w:ascii="Calibri" w:eastAsia="Times New Roman" w:hAnsi="Calibri" w:cs="Calibri"/>
          <w:i/>
          <w:iCs/>
          <w:kern w:val="0"/>
          <w:sz w:val="22"/>
          <w:szCs w:val="22"/>
          <w:lang w:eastAsia="es-ES"/>
          <w14:ligatures w14:val="none"/>
        </w:rPr>
        <w:t xml:space="preserve">L’obligació del contractista de mantenir vigent una assegurança de responsabilitat civil per import igual o superior a 300.000 € i un sublímit per víctima, per import igual o superior a 150.000,00€. </w:t>
      </w:r>
    </w:p>
    <w:p w14:paraId="1532C603" w14:textId="77777777" w:rsidR="00E60BE1" w:rsidRPr="00E60BE1" w:rsidRDefault="00E60BE1" w:rsidP="00E60BE1">
      <w:pPr>
        <w:spacing w:before="120" w:after="0" w:line="276" w:lineRule="auto"/>
        <w:ind w:left="588"/>
        <w:contextualSpacing/>
        <w:jc w:val="both"/>
        <w:rPr>
          <w:rFonts w:ascii="Calibri" w:eastAsia="Times New Roman" w:hAnsi="Calibri" w:cs="Calibri"/>
          <w:i/>
          <w:iCs/>
          <w:kern w:val="0"/>
          <w:sz w:val="20"/>
          <w:szCs w:val="20"/>
          <w:lang w:eastAsia="es-ES"/>
          <w14:ligatures w14:val="none"/>
        </w:rPr>
      </w:pPr>
    </w:p>
    <w:p w14:paraId="2DC4260B" w14:textId="77777777" w:rsidR="002A60ED" w:rsidRDefault="002A60ED"/>
    <w:sectPr w:rsidR="002A60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32A95"/>
    <w:multiLevelType w:val="hybridMultilevel"/>
    <w:tmpl w:val="C116DB3C"/>
    <w:lvl w:ilvl="0" w:tplc="1E52937A">
      <w:numFmt w:val="bullet"/>
      <w:lvlText w:val="-"/>
      <w:lvlJc w:val="left"/>
      <w:pPr>
        <w:ind w:left="588" w:hanging="360"/>
      </w:pPr>
      <w:rPr>
        <w:rFonts w:hint="default"/>
        <w:w w:val="100"/>
        <w:lang w:val="ca-ES" w:eastAsia="en-US" w:bidi="ar-SA"/>
      </w:rPr>
    </w:lvl>
    <w:lvl w:ilvl="1" w:tplc="4E2669F6">
      <w:numFmt w:val="bullet"/>
      <w:lvlText w:val="-"/>
      <w:lvlJc w:val="left"/>
      <w:pPr>
        <w:ind w:left="948" w:hanging="360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2" w:tplc="744607DA">
      <w:numFmt w:val="bullet"/>
      <w:lvlText w:val="•"/>
      <w:lvlJc w:val="left"/>
      <w:pPr>
        <w:ind w:left="1954" w:hanging="360"/>
      </w:pPr>
      <w:rPr>
        <w:rFonts w:hint="default"/>
        <w:lang w:val="ca-ES" w:eastAsia="en-US" w:bidi="ar-SA"/>
      </w:rPr>
    </w:lvl>
    <w:lvl w:ilvl="3" w:tplc="B1DA6924">
      <w:numFmt w:val="bullet"/>
      <w:lvlText w:val="•"/>
      <w:lvlJc w:val="left"/>
      <w:pPr>
        <w:ind w:left="2968" w:hanging="360"/>
      </w:pPr>
      <w:rPr>
        <w:rFonts w:hint="default"/>
        <w:lang w:val="ca-ES" w:eastAsia="en-US" w:bidi="ar-SA"/>
      </w:rPr>
    </w:lvl>
    <w:lvl w:ilvl="4" w:tplc="29E0E8F4">
      <w:numFmt w:val="bullet"/>
      <w:lvlText w:val="•"/>
      <w:lvlJc w:val="left"/>
      <w:pPr>
        <w:ind w:left="3982" w:hanging="360"/>
      </w:pPr>
      <w:rPr>
        <w:rFonts w:hint="default"/>
        <w:lang w:val="ca-ES" w:eastAsia="en-US" w:bidi="ar-SA"/>
      </w:rPr>
    </w:lvl>
    <w:lvl w:ilvl="5" w:tplc="8C4CDDF0">
      <w:numFmt w:val="bullet"/>
      <w:lvlText w:val="•"/>
      <w:lvlJc w:val="left"/>
      <w:pPr>
        <w:ind w:left="4996" w:hanging="360"/>
      </w:pPr>
      <w:rPr>
        <w:rFonts w:hint="default"/>
        <w:lang w:val="ca-ES" w:eastAsia="en-US" w:bidi="ar-SA"/>
      </w:rPr>
    </w:lvl>
    <w:lvl w:ilvl="6" w:tplc="BD18EC28">
      <w:numFmt w:val="bullet"/>
      <w:lvlText w:val="•"/>
      <w:lvlJc w:val="left"/>
      <w:pPr>
        <w:ind w:left="6010" w:hanging="360"/>
      </w:pPr>
      <w:rPr>
        <w:rFonts w:hint="default"/>
        <w:lang w:val="ca-ES" w:eastAsia="en-US" w:bidi="ar-SA"/>
      </w:rPr>
    </w:lvl>
    <w:lvl w:ilvl="7" w:tplc="37A89546">
      <w:numFmt w:val="bullet"/>
      <w:lvlText w:val="•"/>
      <w:lvlJc w:val="left"/>
      <w:pPr>
        <w:ind w:left="7024" w:hanging="360"/>
      </w:pPr>
      <w:rPr>
        <w:rFonts w:hint="default"/>
        <w:lang w:val="ca-ES" w:eastAsia="en-US" w:bidi="ar-SA"/>
      </w:rPr>
    </w:lvl>
    <w:lvl w:ilvl="8" w:tplc="45A6739A">
      <w:numFmt w:val="bullet"/>
      <w:lvlText w:val="•"/>
      <w:lvlJc w:val="left"/>
      <w:pPr>
        <w:ind w:left="8038" w:hanging="360"/>
      </w:pPr>
      <w:rPr>
        <w:rFonts w:hint="default"/>
        <w:lang w:val="ca-ES" w:eastAsia="en-US" w:bidi="ar-SA"/>
      </w:rPr>
    </w:lvl>
  </w:abstractNum>
  <w:num w:numId="1" w16cid:durableId="27140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BE1"/>
    <w:rsid w:val="001E556A"/>
    <w:rsid w:val="002A60ED"/>
    <w:rsid w:val="004F5839"/>
    <w:rsid w:val="00E6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87B96"/>
  <w15:chartTrackingRefBased/>
  <w15:docId w15:val="{CB8A2617-EAE4-4466-A74D-E49287EF0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E60B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E60B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E60B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E60B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E60B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E60B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E60B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E60B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E60B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E60B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E60B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E60B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E60BE1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E60BE1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E60BE1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E60BE1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E60BE1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E60BE1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E60B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E60B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E60B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E60B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60B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E60BE1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E60BE1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E60BE1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E60B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E60BE1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E60B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 Legal ABSA</dc:creator>
  <cp:keywords/>
  <dc:description/>
  <cp:lastModifiedBy>Departament Legal ABSA</cp:lastModifiedBy>
  <cp:revision>1</cp:revision>
  <dcterms:created xsi:type="dcterms:W3CDTF">2026-10-21T08:55:00Z</dcterms:created>
  <dcterms:modified xsi:type="dcterms:W3CDTF">2026-10-21T08:56:00Z</dcterms:modified>
</cp:coreProperties>
</file>