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5841C" w14:textId="77777777" w:rsidR="00DF1365" w:rsidRDefault="00DF1365">
      <w:pPr>
        <w:spacing w:after="0"/>
        <w:jc w:val="left"/>
        <w:rPr>
          <w:rFonts w:eastAsia="Times New Roman" w:cs="Arial"/>
          <w:color w:val="000000"/>
          <w:szCs w:val="20"/>
          <w:lang w:eastAsia="es-ES"/>
        </w:rPr>
      </w:pPr>
    </w:p>
    <w:p w14:paraId="0949DC63" w14:textId="41900319" w:rsidR="00BA64E8" w:rsidRPr="00DA0D54" w:rsidRDefault="00AB1102">
      <w:pPr>
        <w:keepNext/>
        <w:suppressAutoHyphens/>
        <w:spacing w:after="0"/>
        <w:jc w:val="center"/>
        <w:textAlignment w:val="baseline"/>
        <w:rPr>
          <w:rFonts w:eastAsia="Times New Roman" w:cs="Arial"/>
          <w:b/>
          <w:color w:val="00000A"/>
          <w:kern w:val="2"/>
          <w:szCs w:val="20"/>
          <w:u w:val="single"/>
        </w:rPr>
      </w:pPr>
      <w:r>
        <w:rPr>
          <w:b/>
          <w:color w:val="00000A"/>
          <w:u w:val="single"/>
        </w:rPr>
        <w:t>ANNEX Nº. 1</w:t>
      </w:r>
    </w:p>
    <w:p w14:paraId="0949DC64" w14:textId="501DAF82" w:rsidR="00BA64E8" w:rsidRPr="00DA0D54" w:rsidRDefault="00AB1102">
      <w:pPr>
        <w:keepNext/>
        <w:suppressAutoHyphens/>
        <w:spacing w:after="0"/>
        <w:jc w:val="center"/>
        <w:textAlignment w:val="baseline"/>
        <w:rPr>
          <w:rFonts w:eastAsia="Times New Roman" w:cs="Arial"/>
          <w:b/>
          <w:color w:val="00000A"/>
          <w:kern w:val="2"/>
          <w:szCs w:val="20"/>
          <w:u w:val="single"/>
        </w:rPr>
      </w:pPr>
      <w:r>
        <w:rPr>
          <w:b/>
          <w:color w:val="00000A"/>
          <w:u w:val="single"/>
        </w:rPr>
        <w:t>DECLARACIÓ RESPONSABLE</w:t>
      </w:r>
    </w:p>
    <w:p w14:paraId="510A49FE" w14:textId="77777777" w:rsidR="00381BE4" w:rsidRPr="00DA0D54" w:rsidRDefault="00381BE4">
      <w:pPr>
        <w:keepNext/>
        <w:suppressAutoHyphens/>
        <w:spacing w:after="0"/>
        <w:jc w:val="center"/>
        <w:textAlignment w:val="baseline"/>
        <w:rPr>
          <w:rFonts w:eastAsia="Times New Roman" w:cs="Courier"/>
          <w:color w:val="00000A"/>
          <w:kern w:val="2"/>
          <w:szCs w:val="20"/>
          <w:lang w:eastAsia="zh-CN"/>
        </w:rPr>
      </w:pPr>
    </w:p>
    <w:p w14:paraId="0949DC66" w14:textId="26E51307" w:rsidR="00BA64E8" w:rsidRPr="00DA0D54" w:rsidRDefault="00AB1102">
      <w:pPr>
        <w:suppressAutoHyphens/>
        <w:spacing w:after="0"/>
        <w:textAlignment w:val="baseline"/>
        <w:rPr>
          <w:rFonts w:eastAsia="Times New Roman" w:cs="Courier"/>
          <w:color w:val="00000A"/>
          <w:kern w:val="2"/>
          <w:szCs w:val="20"/>
        </w:rPr>
      </w:pPr>
      <w:r>
        <w:rPr>
          <w:i/>
          <w:color w:val="00000A"/>
        </w:rPr>
        <w:t xml:space="preserve">(declaració responsable a presentar pel licitador proposat com a adjudicatari) </w:t>
      </w:r>
    </w:p>
    <w:p w14:paraId="0949DC67"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7EF9CC0" w14:textId="77777777" w:rsidR="002E36F0" w:rsidRPr="00DA0D54" w:rsidRDefault="00AB1102">
      <w:pPr>
        <w:suppressAutoHyphens/>
        <w:spacing w:after="0"/>
        <w:textAlignment w:val="baseline"/>
        <w:rPr>
          <w:rFonts w:eastAsia="Times New Roman" w:cs="Arial"/>
          <w:b/>
          <w:color w:val="00000A"/>
          <w:kern w:val="2"/>
          <w:szCs w:val="20"/>
        </w:rPr>
      </w:pPr>
      <w:r>
        <w:rPr>
          <w:color w:val="00000A"/>
        </w:rPr>
        <w:t>El Sr. .............................., amb DNI núm. ............. ... ........., que actua en nom i representació de .................................. ................... (licitador), en la seva condició de ...................... ........................... i amb poders suficients per subscriure la present declaració responsable, assabentat de la convocatòria del procediment de contractació per a l'adjudicació del contracte................................................. .................................................. ........,</w:t>
      </w:r>
      <w:r>
        <w:rPr>
          <w:b/>
          <w:color w:val="00000A"/>
        </w:rPr>
        <w:t xml:space="preserve"> </w:t>
      </w:r>
    </w:p>
    <w:p w14:paraId="24FA044C" w14:textId="77777777" w:rsidR="002E36F0" w:rsidRPr="00DA0D54" w:rsidRDefault="002E36F0">
      <w:pPr>
        <w:suppressAutoHyphens/>
        <w:spacing w:after="0"/>
        <w:textAlignment w:val="baseline"/>
        <w:rPr>
          <w:rFonts w:eastAsia="Times New Roman" w:cs="Arial"/>
          <w:b/>
          <w:color w:val="00000A"/>
          <w:kern w:val="2"/>
          <w:szCs w:val="20"/>
          <w:lang w:eastAsia="zh-CN"/>
        </w:rPr>
      </w:pPr>
    </w:p>
    <w:p w14:paraId="31066293" w14:textId="2731F613" w:rsidR="00E71E2F" w:rsidRPr="00DA0D54" w:rsidRDefault="00E71E2F" w:rsidP="00E71E2F">
      <w:pPr>
        <w:spacing w:after="0"/>
        <w:jc w:val="center"/>
        <w:rPr>
          <w:rFonts w:eastAsia="Times New Roman" w:cs="Arial"/>
          <w:b/>
          <w:snapToGrid w:val="0"/>
          <w:color w:val="000000"/>
          <w:szCs w:val="20"/>
        </w:rPr>
      </w:pPr>
      <w:r>
        <w:rPr>
          <w:b/>
          <w:snapToGrid w:val="0"/>
          <w:color w:val="000000"/>
        </w:rPr>
        <w:t xml:space="preserve">DECLARA SOTA LA SEVA RESPONSABILITAT </w:t>
      </w:r>
      <w:r w:rsidRPr="00DA0D54">
        <w:rPr>
          <w:rFonts w:eastAsia="Times New Roman" w:cs="Arial"/>
          <w:b/>
          <w:snapToGrid w:val="0"/>
          <w:color w:val="000000"/>
          <w:sz w:val="24"/>
          <w:szCs w:val="24"/>
          <w:vertAlign w:val="superscript"/>
          <w:lang w:eastAsia="es-ES"/>
        </w:rPr>
        <w:footnoteReference w:id="2"/>
      </w:r>
    </w:p>
    <w:p w14:paraId="5D006463" w14:textId="77777777" w:rsidR="00E71E2F" w:rsidRPr="00DA0D54" w:rsidRDefault="00E71E2F" w:rsidP="00E71E2F">
      <w:pPr>
        <w:spacing w:after="0"/>
        <w:jc w:val="center"/>
        <w:rPr>
          <w:rFonts w:eastAsia="Times New Roman" w:cs="Arial"/>
          <w:snapToGrid w:val="0"/>
          <w:color w:val="000000"/>
          <w:szCs w:val="20"/>
          <w:lang w:eastAsia="es-ES"/>
        </w:rPr>
      </w:pPr>
    </w:p>
    <w:p w14:paraId="731812A3" w14:textId="5D728E9A" w:rsidR="00E71E2F" w:rsidRPr="00DA0D54" w:rsidRDefault="00E71E2F" w:rsidP="00E71E2F">
      <w:pPr>
        <w:shd w:val="clear" w:color="auto" w:fill="FFFFFF"/>
        <w:spacing w:after="0"/>
        <w:rPr>
          <w:rFonts w:eastAsia="Times New Roman" w:cs="Arial"/>
          <w:color w:val="000000"/>
          <w:szCs w:val="20"/>
        </w:rPr>
      </w:pPr>
      <w:r>
        <w:rPr>
          <w:color w:val="000000"/>
        </w:rPr>
        <w:t>Que representa l'empresa licitadora que presenta l'oferta.</w:t>
      </w:r>
    </w:p>
    <w:p w14:paraId="45049FC8" w14:textId="77777777" w:rsidR="0055198E" w:rsidRPr="00DA0D54" w:rsidRDefault="0055198E" w:rsidP="00E71E2F">
      <w:pPr>
        <w:shd w:val="clear" w:color="auto" w:fill="FFFFFF"/>
        <w:spacing w:after="0"/>
        <w:rPr>
          <w:rFonts w:eastAsia="Times New Roman" w:cs="Arial"/>
          <w:color w:val="000000"/>
          <w:szCs w:val="20"/>
          <w:lang w:eastAsia="ca-ES"/>
        </w:rPr>
      </w:pPr>
    </w:p>
    <w:p w14:paraId="57699736" w14:textId="77777777" w:rsidR="00DE349D" w:rsidRPr="00DA0D54" w:rsidRDefault="00DE349D" w:rsidP="00DE349D">
      <w:pPr>
        <w:shd w:val="clear" w:color="auto" w:fill="FFFFFF"/>
        <w:spacing w:after="0"/>
        <w:jc w:val="center"/>
        <w:rPr>
          <w:rFonts w:eastAsia="Times New Roman" w:cs="Arial"/>
          <w:b/>
          <w:color w:val="000000"/>
          <w:szCs w:val="20"/>
          <w:lang w:eastAsia="ca-ES"/>
        </w:rPr>
      </w:pPr>
    </w:p>
    <w:p w14:paraId="68A7CDF0" w14:textId="5D9DB343" w:rsidR="00DE349D" w:rsidRPr="00DA0D54" w:rsidRDefault="00DE349D" w:rsidP="00DE349D">
      <w:pPr>
        <w:shd w:val="clear" w:color="auto" w:fill="FFFFFF"/>
        <w:spacing w:after="0"/>
        <w:jc w:val="center"/>
        <w:rPr>
          <w:rFonts w:eastAsia="Times New Roman" w:cs="Arial"/>
          <w:b/>
          <w:color w:val="000000"/>
          <w:szCs w:val="20"/>
        </w:rPr>
      </w:pPr>
      <w:r>
        <w:rPr>
          <w:b/>
          <w:color w:val="000000"/>
        </w:rPr>
        <w:t>Que l'empresa licitadora que representa:</w:t>
      </w:r>
    </w:p>
    <w:p w14:paraId="0F236AD8" w14:textId="77777777" w:rsidR="00244508" w:rsidRPr="00DA0D54" w:rsidRDefault="00244508" w:rsidP="00DE349D">
      <w:pPr>
        <w:shd w:val="clear" w:color="auto" w:fill="FFFFFF"/>
        <w:spacing w:after="0"/>
        <w:jc w:val="center"/>
        <w:rPr>
          <w:rFonts w:eastAsia="Times New Roman" w:cs="Arial"/>
          <w:b/>
          <w:color w:val="000000"/>
          <w:szCs w:val="20"/>
          <w:lang w:eastAsia="ca-ES"/>
        </w:rPr>
      </w:pPr>
    </w:p>
    <w:p w14:paraId="0E84ADA1" w14:textId="2A8B671B" w:rsidR="00244508" w:rsidRPr="00DA0D54" w:rsidRDefault="00244508" w:rsidP="00244508">
      <w:pPr>
        <w:shd w:val="clear" w:color="auto" w:fill="FFFFFF"/>
        <w:spacing w:after="0"/>
        <w:rPr>
          <w:rFonts w:eastAsia="Times New Roman" w:cs="Arial"/>
          <w:color w:val="000000"/>
          <w:szCs w:val="20"/>
        </w:rPr>
      </w:pPr>
      <w:r>
        <w:rPr>
          <w:color w:val="000000"/>
        </w:rPr>
        <w:t>Compleix:</w:t>
      </w:r>
    </w:p>
    <w:p w14:paraId="40FF366C" w14:textId="77777777" w:rsidR="0066700E" w:rsidRPr="00DA0D54" w:rsidRDefault="0066700E" w:rsidP="00244508">
      <w:pPr>
        <w:shd w:val="clear" w:color="auto" w:fill="FFFFFF"/>
        <w:spacing w:after="0"/>
        <w:rPr>
          <w:rFonts w:eastAsia="Times New Roman" w:cs="Arial"/>
          <w:color w:val="000000"/>
          <w:szCs w:val="20"/>
          <w:lang w:eastAsia="ca-ES"/>
        </w:rPr>
      </w:pPr>
    </w:p>
    <w:p w14:paraId="28AC177F" w14:textId="77777777" w:rsidR="00E41A32" w:rsidRPr="00DA0D54" w:rsidRDefault="00E41A32" w:rsidP="00E41A32">
      <w:pPr>
        <w:shd w:val="clear" w:color="auto" w:fill="FFFFFF"/>
        <w:spacing w:after="0"/>
        <w:ind w:firstLine="708"/>
        <w:rPr>
          <w:rFonts w:eastAsia="Times New Roman" w:cs="Arial"/>
          <w:szCs w:val="20"/>
        </w:rPr>
      </w:pPr>
      <w:r w:rsidRPr="00DA0D54">
        <w:rPr>
          <w:rFonts w:eastAsia="Times New Roman" w:cs="Arial"/>
          <w:i/>
        </w:rPr>
        <w:fldChar w:fldCharType="begin">
          <w:ffData>
            <w:name w:val="Verifica1"/>
            <w:enabled w:val="0"/>
            <w:calcOnExit w:val="0"/>
            <w:checkBox>
              <w:sizeAuto/>
              <w:default w:val="0"/>
            </w:checkBox>
          </w:ffData>
        </w:fldChar>
      </w:r>
      <w:r w:rsidRPr="00DA0D54">
        <w:rPr>
          <w:rFonts w:eastAsia="Times New Roman" w:cs="Arial"/>
          <w:i/>
        </w:rPr>
        <w:instrText xml:space="preserve"> FORMCHECKBOX </w:instrText>
      </w:r>
      <w:r w:rsidRPr="00DA0D54">
        <w:rPr>
          <w:rFonts w:eastAsia="Times New Roman" w:cs="Arial"/>
          <w:i/>
        </w:rPr>
      </w:r>
      <w:r w:rsidRPr="00DA0D54">
        <w:rPr>
          <w:rFonts w:eastAsia="Times New Roman" w:cs="Arial"/>
          <w:i/>
        </w:rPr>
        <w:fldChar w:fldCharType="separate"/>
      </w:r>
      <w:r w:rsidRPr="00DA0D54">
        <w:rPr>
          <w:rFonts w:eastAsia="Times New Roman" w:cs="Arial"/>
          <w:i/>
        </w:rPr>
        <w:fldChar w:fldCharType="end"/>
      </w:r>
      <w:r>
        <w:rPr>
          <w:i/>
        </w:rPr>
        <w:t xml:space="preserve"> </w:t>
      </w:r>
      <w:r>
        <w:t xml:space="preserve"> amb l'adequada solvència econòmica, financera i tècnica</w:t>
      </w:r>
    </w:p>
    <w:p w14:paraId="6D0E2EE3" w14:textId="77777777" w:rsidR="00E41A32" w:rsidRPr="00DA0D54" w:rsidRDefault="00E41A32" w:rsidP="00E41A32">
      <w:pPr>
        <w:shd w:val="clear" w:color="auto" w:fill="FFFFFF"/>
        <w:spacing w:after="0"/>
        <w:ind w:firstLine="708"/>
        <w:rPr>
          <w:rFonts w:eastAsia="Times New Roman" w:cs="Arial"/>
          <w:szCs w:val="20"/>
        </w:rPr>
      </w:pPr>
      <w:r w:rsidRPr="00DA0D54">
        <w:rPr>
          <w:rFonts w:eastAsia="Times New Roman" w:cs="Arial"/>
          <w:i/>
        </w:rPr>
        <w:fldChar w:fldCharType="begin">
          <w:ffData>
            <w:name w:val="Verifica1"/>
            <w:enabled w:val="0"/>
            <w:calcOnExit w:val="0"/>
            <w:checkBox>
              <w:sizeAuto/>
              <w:default w:val="0"/>
            </w:checkBox>
          </w:ffData>
        </w:fldChar>
      </w:r>
      <w:r w:rsidRPr="00DA0D54">
        <w:rPr>
          <w:rFonts w:eastAsia="Times New Roman" w:cs="Arial"/>
          <w:i/>
        </w:rPr>
        <w:instrText xml:space="preserve"> FORMCHECKBOX </w:instrText>
      </w:r>
      <w:r w:rsidRPr="00DA0D54">
        <w:rPr>
          <w:rFonts w:eastAsia="Times New Roman" w:cs="Arial"/>
          <w:i/>
        </w:rPr>
      </w:r>
      <w:r w:rsidRPr="00DA0D54">
        <w:rPr>
          <w:rFonts w:eastAsia="Times New Roman" w:cs="Arial"/>
          <w:i/>
        </w:rPr>
        <w:fldChar w:fldCharType="separate"/>
      </w:r>
      <w:r w:rsidRPr="00DA0D54">
        <w:rPr>
          <w:rFonts w:eastAsia="Times New Roman" w:cs="Arial"/>
          <w:i/>
        </w:rPr>
        <w:fldChar w:fldCharType="end"/>
      </w:r>
      <w:r>
        <w:t xml:space="preserve">  amb la classificació empresarial corresponent</w:t>
      </w:r>
    </w:p>
    <w:p w14:paraId="5429ACCE" w14:textId="77777777" w:rsidR="00E41A32" w:rsidRPr="00DA0D54" w:rsidRDefault="00E41A32" w:rsidP="00E41A32">
      <w:pPr>
        <w:shd w:val="clear" w:color="auto" w:fill="FFFFFF"/>
        <w:spacing w:after="0"/>
        <w:ind w:left="1134" w:hanging="426"/>
        <w:rPr>
          <w:rFonts w:eastAsia="Times New Roman" w:cs="Arial"/>
          <w:szCs w:val="20"/>
        </w:rPr>
      </w:pPr>
      <w:r w:rsidRPr="00DA0D54">
        <w:rPr>
          <w:rFonts w:eastAsia="Times New Roman" w:cs="Arial"/>
          <w:i/>
        </w:rPr>
        <w:fldChar w:fldCharType="begin">
          <w:ffData>
            <w:name w:val="Verifica1"/>
            <w:enabled w:val="0"/>
            <w:calcOnExit w:val="0"/>
            <w:checkBox>
              <w:sizeAuto/>
              <w:default w:val="0"/>
            </w:checkBox>
          </w:ffData>
        </w:fldChar>
      </w:r>
      <w:r w:rsidRPr="00DA0D54">
        <w:rPr>
          <w:rFonts w:eastAsia="Times New Roman" w:cs="Arial"/>
          <w:i/>
        </w:rPr>
        <w:instrText xml:space="preserve"> FORMCHECKBOX </w:instrText>
      </w:r>
      <w:r w:rsidRPr="00DA0D54">
        <w:rPr>
          <w:rFonts w:eastAsia="Times New Roman" w:cs="Arial"/>
          <w:i/>
        </w:rPr>
      </w:r>
      <w:r w:rsidRPr="00DA0D54">
        <w:rPr>
          <w:rFonts w:eastAsia="Times New Roman" w:cs="Arial"/>
          <w:i/>
        </w:rPr>
        <w:fldChar w:fldCharType="separate"/>
      </w:r>
      <w:r w:rsidRPr="00DA0D54">
        <w:rPr>
          <w:rFonts w:eastAsia="Times New Roman" w:cs="Arial"/>
          <w:i/>
        </w:rPr>
        <w:fldChar w:fldCharType="end"/>
      </w:r>
      <w:r>
        <w:t xml:space="preserve">  es basa en les capacitats d'altres entitats per acreditar la solvència necessària per subscriure aquest contracte </w:t>
      </w:r>
      <w:r w:rsidRPr="00DA0D54">
        <w:rPr>
          <w:rFonts w:eastAsia="Times New Roman" w:cs="Arial"/>
          <w:b/>
          <w:szCs w:val="20"/>
          <w:vertAlign w:val="superscript"/>
          <w:lang w:eastAsia="ca-ES"/>
        </w:rPr>
        <w:footnoteReference w:id="3"/>
      </w:r>
    </w:p>
    <w:p w14:paraId="194C1EAE" w14:textId="77777777" w:rsidR="00244508" w:rsidRPr="00DA0D54" w:rsidRDefault="00244508" w:rsidP="00244508">
      <w:pPr>
        <w:shd w:val="clear" w:color="auto" w:fill="FFFFFF"/>
        <w:spacing w:after="0"/>
        <w:rPr>
          <w:rFonts w:eastAsia="Times New Roman" w:cs="Arial"/>
          <w:color w:val="000000"/>
          <w:szCs w:val="20"/>
          <w:lang w:eastAsia="ca-ES"/>
        </w:rPr>
      </w:pPr>
    </w:p>
    <w:p w14:paraId="2D50ADAB" w14:textId="5C2FE7B0" w:rsidR="00244508" w:rsidRPr="00DA0D54" w:rsidRDefault="00244508" w:rsidP="00244508">
      <w:pPr>
        <w:shd w:val="clear" w:color="auto" w:fill="FFFFFF"/>
        <w:spacing w:after="0"/>
        <w:rPr>
          <w:rFonts w:eastAsia="Times New Roman" w:cs="Arial"/>
          <w:color w:val="000000"/>
          <w:szCs w:val="20"/>
        </w:rPr>
      </w:pPr>
      <w:r>
        <w:rPr>
          <w:color w:val="000000"/>
        </w:rPr>
        <w:t>Està en possessió de les autoritzacions necessàries per exercir l'activitat.</w:t>
      </w:r>
    </w:p>
    <w:p w14:paraId="0B233E0F" w14:textId="77777777" w:rsidR="00244508" w:rsidRPr="00DA0D54" w:rsidRDefault="00244508" w:rsidP="00244508">
      <w:pPr>
        <w:shd w:val="clear" w:color="auto" w:fill="FFFFFF"/>
        <w:spacing w:after="0"/>
        <w:rPr>
          <w:rFonts w:eastAsia="Times New Roman" w:cs="Arial"/>
          <w:color w:val="000000"/>
          <w:szCs w:val="20"/>
          <w:lang w:eastAsia="ca-ES"/>
        </w:rPr>
      </w:pPr>
    </w:p>
    <w:p w14:paraId="62107D1F" w14:textId="22F12FC3" w:rsidR="00244508" w:rsidRPr="00DA0D54" w:rsidRDefault="00244508" w:rsidP="00244508">
      <w:pPr>
        <w:shd w:val="clear" w:color="auto" w:fill="FFFFFF"/>
        <w:spacing w:after="0"/>
        <w:rPr>
          <w:rFonts w:eastAsia="Times New Roman" w:cs="Arial"/>
          <w:color w:val="000000"/>
          <w:szCs w:val="20"/>
        </w:rPr>
      </w:pPr>
      <w:r>
        <w:rPr>
          <w:color w:val="000000"/>
        </w:rPr>
        <w:t xml:space="preserve">No està incursa en cap de les prohibicions de contractar amb l'Administració establertes a l'art. 71 de la LCSP. </w:t>
      </w:r>
    </w:p>
    <w:p w14:paraId="0949DC6D"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6E" w14:textId="12EA82BB" w:rsidR="00BA64E8" w:rsidRPr="00DA0D54" w:rsidRDefault="002D217D">
      <w:pPr>
        <w:suppressAutoHyphens/>
        <w:spacing w:after="0"/>
        <w:textAlignment w:val="baseline"/>
        <w:rPr>
          <w:rFonts w:eastAsia="Times New Roman" w:cs="Courier"/>
          <w:color w:val="00000A"/>
          <w:kern w:val="2"/>
          <w:szCs w:val="20"/>
        </w:rPr>
      </w:pPr>
      <w:r>
        <w:rPr>
          <w:color w:val="00000A"/>
        </w:rPr>
        <w:t xml:space="preserve">No ha retirat indegudament la seva proposició o candidatura en un procediment d'adjudicació, ni ha impossibilitat l'adjudicació d'un contracte a favor seu per no complir el que estableix l'article 150.2 de la LCSP, dins del termini assenyalat a aquest efecte si hi intervé dol, culpa o negligència. </w:t>
      </w:r>
    </w:p>
    <w:p w14:paraId="0949DC6F"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2" w14:textId="017433E0" w:rsidR="00BA64E8" w:rsidRPr="00DA0D54" w:rsidRDefault="002D217D">
      <w:pPr>
        <w:suppressAutoHyphens/>
        <w:spacing w:after="0"/>
        <w:textAlignment w:val="baseline"/>
        <w:rPr>
          <w:rFonts w:eastAsia="Times New Roman" w:cs="Courier"/>
          <w:color w:val="00000A"/>
          <w:kern w:val="2"/>
          <w:szCs w:val="20"/>
        </w:rPr>
      </w:pPr>
      <w:r>
        <w:rPr>
          <w:color w:val="00000A"/>
        </w:rPr>
        <w:t>Compleix i es compromet a complir els principis ètics i les regles de conducta, i a assumir les responsabilitats del seu incompliment.</w:t>
      </w:r>
    </w:p>
    <w:p w14:paraId="0949DC73"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4" w14:textId="0EDAB1C1" w:rsidR="00BA64E8" w:rsidRPr="00DA0D54" w:rsidRDefault="00C5155D">
      <w:pPr>
        <w:suppressAutoHyphens/>
        <w:spacing w:after="0"/>
        <w:textAlignment w:val="baseline"/>
        <w:rPr>
          <w:rFonts w:eastAsia="Times New Roman" w:cs="Courier"/>
          <w:color w:val="00000A"/>
          <w:kern w:val="2"/>
          <w:szCs w:val="20"/>
        </w:rPr>
      </w:pPr>
      <w:r>
        <w:rPr>
          <w:color w:val="00000A"/>
        </w:rPr>
        <w:t>Durant l'execució del servei objecte del contracte, s'han de mantenir les condicions de treball (jornada, salari i millores sobre legislació laboral bàsica) dels treballadors adscrits al contracte.</w:t>
      </w:r>
    </w:p>
    <w:p w14:paraId="0949DC75"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6" w14:textId="55CC3687" w:rsidR="00BA64E8" w:rsidRPr="00DA0D54" w:rsidRDefault="00C5155D">
      <w:pPr>
        <w:suppressAutoHyphens/>
        <w:spacing w:after="0"/>
        <w:textAlignment w:val="baseline"/>
        <w:rPr>
          <w:rFonts w:eastAsia="Times New Roman" w:cs="Courier"/>
          <w:color w:val="00000A"/>
          <w:kern w:val="2"/>
          <w:szCs w:val="20"/>
        </w:rPr>
      </w:pPr>
      <w:r>
        <w:rPr>
          <w:color w:val="00000A"/>
        </w:rPr>
        <w:t>S'han de respectar les condicions del conveni col·lectiu que sigui aplicable en presentar-se l'oferta, i que aquest no vulnera l'ordenament jurídic espanyol ni el dret de la Unió Europea, no és discriminatori i respecta el principi de publicitat.</w:t>
      </w:r>
    </w:p>
    <w:p w14:paraId="0949DC77"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8" w14:textId="4B612B79" w:rsidR="00BA64E8" w:rsidRPr="00DA0D54" w:rsidRDefault="00445D32">
      <w:pPr>
        <w:suppressAutoHyphens/>
        <w:spacing w:after="0"/>
        <w:textAlignment w:val="baseline"/>
        <w:rPr>
          <w:rFonts w:eastAsia="Times New Roman" w:cs="Arial"/>
          <w:color w:val="00000A"/>
          <w:kern w:val="2"/>
          <w:szCs w:val="20"/>
        </w:rPr>
      </w:pPr>
      <w:r>
        <w:rPr>
          <w:color w:val="00000A"/>
        </w:rPr>
        <w:t xml:space="preserve">Durant l'execució del contracte, s'han de fer degudament els pagaments a les empreses subcontractades o proveïdors derivats de l'execució del servei en el termini previst en </w:t>
      </w:r>
      <w:r>
        <w:rPr>
          <w:color w:val="00000A"/>
        </w:rPr>
        <w:lastRenderedPageBreak/>
        <w:t>la Llei 3/2004, de 29 de desembre, per la qual s'estableixen mesures de lluita contra la morositat de les operacions comercials.</w:t>
      </w:r>
    </w:p>
    <w:p w14:paraId="757ACA66" w14:textId="02B3B394" w:rsidR="00677E0D" w:rsidRPr="00DA0D54" w:rsidRDefault="00677E0D">
      <w:pPr>
        <w:suppressAutoHyphens/>
        <w:spacing w:after="0"/>
        <w:textAlignment w:val="baseline"/>
        <w:rPr>
          <w:rFonts w:eastAsia="Times New Roman" w:cs="Arial"/>
          <w:color w:val="00000A"/>
          <w:kern w:val="2"/>
          <w:szCs w:val="20"/>
          <w:lang w:eastAsia="zh-CN"/>
        </w:rPr>
      </w:pPr>
    </w:p>
    <w:p w14:paraId="03C807B1" w14:textId="01CD70B4" w:rsidR="00677E0D" w:rsidRPr="00DA0D54" w:rsidRDefault="00677E0D" w:rsidP="00677E0D">
      <w:pPr>
        <w:shd w:val="clear" w:color="auto" w:fill="FFFFFF"/>
        <w:spacing w:after="0"/>
        <w:rPr>
          <w:rFonts w:ascii="Arial" w:eastAsia="Times New Roman" w:hAnsi="Arial" w:cs="Arial"/>
          <w:color w:val="000000"/>
          <w:szCs w:val="20"/>
        </w:rPr>
      </w:pPr>
      <w:r>
        <w:rPr>
          <w:b/>
          <w:color w:val="000000"/>
        </w:rPr>
        <w:t>Que l'entitat que representa, les seves empreses filials o altres:</w:t>
      </w:r>
    </w:p>
    <w:p w14:paraId="2BDBBEEF" w14:textId="77777777" w:rsidR="00677E0D" w:rsidRPr="00DA0D54" w:rsidRDefault="00677E0D" w:rsidP="00677E0D">
      <w:pPr>
        <w:shd w:val="clear" w:color="auto" w:fill="FFFFFF"/>
        <w:spacing w:after="0"/>
        <w:rPr>
          <w:rFonts w:ascii="Arial" w:eastAsia="Times New Roman" w:hAnsi="Arial" w:cs="Arial"/>
          <w:snapToGrid w:val="0"/>
          <w:color w:val="000000"/>
          <w:szCs w:val="20"/>
          <w:lang w:eastAsia="ca-ES"/>
        </w:rPr>
      </w:pPr>
    </w:p>
    <w:p w14:paraId="2838A20E" w14:textId="3D8E57F6" w:rsidR="00677E0D" w:rsidRPr="00DA0D54" w:rsidRDefault="00677E0D" w:rsidP="00677E0D">
      <w:pPr>
        <w:autoSpaceDE w:val="0"/>
        <w:autoSpaceDN w:val="0"/>
        <w:spacing w:after="0"/>
        <w:ind w:firstLine="708"/>
        <w:rPr>
          <w:rFonts w:eastAsia="Times New Roman" w:cs="Times New Roman"/>
          <w:color w:val="000000"/>
          <w:szCs w:val="20"/>
        </w:rPr>
      </w:pPr>
      <w:r w:rsidRPr="00DA0D54">
        <w:rPr>
          <w:rFonts w:eastAsia="Times New Roman" w:cs="Arial"/>
          <w:i/>
          <w:color w:val="000000"/>
        </w:rPr>
        <w:fldChar w:fldCharType="begin">
          <w:ffData>
            <w:name w:val="Verifica1"/>
            <w:enabled w:val="0"/>
            <w:calcOnExit w:val="0"/>
            <w:checkBox>
              <w:sizeAuto/>
              <w:default w:val="0"/>
            </w:checkBox>
          </w:ffData>
        </w:fldChar>
      </w:r>
      <w:r w:rsidRPr="00DA0D54">
        <w:rPr>
          <w:rFonts w:eastAsia="Times New Roman" w:cs="Arial"/>
          <w:i/>
          <w:color w:val="000000"/>
        </w:rPr>
        <w:instrText xml:space="preserve"> FORMCHECKBOX </w:instrText>
      </w:r>
      <w:r w:rsidRPr="00DA0D54">
        <w:rPr>
          <w:rFonts w:eastAsia="Times New Roman" w:cs="Arial"/>
          <w:i/>
          <w:color w:val="000000"/>
        </w:rPr>
      </w:r>
      <w:r w:rsidRPr="00DA0D54">
        <w:rPr>
          <w:rFonts w:eastAsia="Times New Roman" w:cs="Arial"/>
          <w:i/>
          <w:color w:val="000000"/>
        </w:rPr>
        <w:fldChar w:fldCharType="separate"/>
      </w:r>
      <w:r w:rsidRPr="00DA0D54">
        <w:rPr>
          <w:rFonts w:eastAsia="Times New Roman" w:cs="Arial"/>
          <w:i/>
          <w:color w:val="000000"/>
        </w:rPr>
        <w:fldChar w:fldCharType="end"/>
      </w:r>
      <w:r>
        <w:rPr>
          <w:color w:val="000000"/>
        </w:rPr>
        <w:t xml:space="preserve"> No realitza/en operacions que vulnerin el que estipula la Declaració Universal dels Drets Humans, adoptada i proclamada per la 183a Assemblea General de l'Organització de les Nacions Unides, i tampoc cap tractat o resolució internacional subscrit o vinculant per a l'Estat espanyol, relatiu al Sistema Universal de Protecció dels Drets Humans.  </w:t>
      </w:r>
    </w:p>
    <w:p w14:paraId="1FADB4A7" w14:textId="77777777" w:rsidR="00677E0D" w:rsidRPr="00DA0D54" w:rsidRDefault="00677E0D" w:rsidP="00677E0D">
      <w:pPr>
        <w:autoSpaceDE w:val="0"/>
        <w:autoSpaceDN w:val="0"/>
        <w:spacing w:after="0"/>
        <w:ind w:firstLine="708"/>
        <w:rPr>
          <w:rFonts w:eastAsia="Times New Roman" w:cs="Times New Roman"/>
          <w:color w:val="000000"/>
          <w:szCs w:val="20"/>
          <w:lang w:eastAsia="ca-ES"/>
        </w:rPr>
      </w:pPr>
    </w:p>
    <w:p w14:paraId="65F81BAB" w14:textId="5C3F4F4B" w:rsidR="00677E0D" w:rsidRPr="00DA0D54" w:rsidRDefault="00677E0D" w:rsidP="00677E0D">
      <w:pPr>
        <w:autoSpaceDE w:val="0"/>
        <w:autoSpaceDN w:val="0"/>
        <w:spacing w:after="0"/>
        <w:ind w:firstLine="708"/>
        <w:rPr>
          <w:rFonts w:eastAsia="Times New Roman" w:cs="Times New Roman"/>
          <w:color w:val="000000"/>
          <w:szCs w:val="20"/>
        </w:rPr>
      </w:pPr>
      <w:r w:rsidRPr="00DA0D54">
        <w:rPr>
          <w:rFonts w:eastAsia="Times New Roman" w:cs="Arial"/>
          <w:i/>
          <w:color w:val="000000"/>
        </w:rPr>
        <w:fldChar w:fldCharType="begin">
          <w:ffData>
            <w:name w:val="Verifica1"/>
            <w:enabled w:val="0"/>
            <w:calcOnExit w:val="0"/>
            <w:checkBox>
              <w:sizeAuto/>
              <w:default w:val="0"/>
            </w:checkBox>
          </w:ffData>
        </w:fldChar>
      </w:r>
      <w:r w:rsidRPr="00DA0D54">
        <w:rPr>
          <w:rFonts w:eastAsia="Times New Roman" w:cs="Arial"/>
          <w:i/>
          <w:color w:val="000000"/>
        </w:rPr>
        <w:instrText xml:space="preserve"> FORMCHECKBOX </w:instrText>
      </w:r>
      <w:r w:rsidRPr="00DA0D54">
        <w:rPr>
          <w:rFonts w:eastAsia="Times New Roman" w:cs="Arial"/>
          <w:i/>
          <w:color w:val="000000"/>
        </w:rPr>
      </w:r>
      <w:r w:rsidRPr="00DA0D54">
        <w:rPr>
          <w:rFonts w:eastAsia="Times New Roman" w:cs="Arial"/>
          <w:i/>
          <w:color w:val="000000"/>
        </w:rPr>
        <w:fldChar w:fldCharType="separate"/>
      </w:r>
      <w:r w:rsidRPr="00DA0D54">
        <w:rPr>
          <w:rFonts w:eastAsia="Times New Roman" w:cs="Arial"/>
          <w:i/>
          <w:color w:val="000000"/>
        </w:rPr>
        <w:fldChar w:fldCharType="end"/>
      </w:r>
      <w:r>
        <w:rPr>
          <w:i/>
          <w:color w:val="000000"/>
        </w:rPr>
        <w:t xml:space="preserve"> </w:t>
      </w:r>
      <w:r>
        <w:rPr>
          <w:color w:val="000000"/>
        </w:rPr>
        <w:t xml:space="preserve">No intervé/venen en operacions amb tercers que vulnerin el que estipula la Declaració Universal dels Drets Humans, adoptada i proclamada per la 183a Assemblea General de l'Organització de les Nacions Unides, així com tampoc cap tractat o resolució internacional subscrit o vinculant per a l'Estat espanyol, relatiu al Sistema Universal de Protecció dels Drets Humans.  </w:t>
      </w:r>
    </w:p>
    <w:p w14:paraId="42FCE671" w14:textId="7B21674C" w:rsidR="00677E0D" w:rsidRPr="00DA0D54" w:rsidRDefault="00677E0D">
      <w:pPr>
        <w:suppressAutoHyphens/>
        <w:spacing w:after="0"/>
        <w:textAlignment w:val="baseline"/>
        <w:rPr>
          <w:rFonts w:eastAsia="Times New Roman" w:cs="Arial"/>
          <w:color w:val="00000A"/>
          <w:kern w:val="2"/>
          <w:szCs w:val="20"/>
          <w:lang w:eastAsia="zh-CN"/>
        </w:rPr>
      </w:pPr>
    </w:p>
    <w:p w14:paraId="116C6A54" w14:textId="6672A79F" w:rsidR="00EB15DC" w:rsidRPr="00DA0D54" w:rsidRDefault="00EB15DC" w:rsidP="00EB15DC">
      <w:pPr>
        <w:autoSpaceDE w:val="0"/>
        <w:autoSpaceDN w:val="0"/>
        <w:spacing w:after="0"/>
        <w:ind w:firstLine="708"/>
        <w:rPr>
          <w:rFonts w:eastAsia="Times New Roman" w:cs="Times New Roman"/>
          <w:color w:val="000000"/>
          <w:szCs w:val="20"/>
        </w:rPr>
      </w:pPr>
      <w:r w:rsidRPr="00DA0D54">
        <w:rPr>
          <w:rFonts w:eastAsia="Times New Roman" w:cs="Arial"/>
          <w:i/>
          <w:color w:val="000000"/>
        </w:rPr>
        <w:fldChar w:fldCharType="begin">
          <w:ffData>
            <w:name w:val="Verifica1"/>
            <w:enabled w:val="0"/>
            <w:calcOnExit w:val="0"/>
            <w:checkBox>
              <w:sizeAuto/>
              <w:default w:val="0"/>
            </w:checkBox>
          </w:ffData>
        </w:fldChar>
      </w:r>
      <w:r w:rsidRPr="00DA0D54">
        <w:rPr>
          <w:rFonts w:eastAsia="Times New Roman" w:cs="Arial"/>
          <w:i/>
          <w:color w:val="000000"/>
        </w:rPr>
        <w:instrText xml:space="preserve"> FORMCHECKBOX </w:instrText>
      </w:r>
      <w:r w:rsidRPr="00DA0D54">
        <w:rPr>
          <w:rFonts w:eastAsia="Times New Roman" w:cs="Arial"/>
          <w:i/>
          <w:color w:val="000000"/>
        </w:rPr>
      </w:r>
      <w:r w:rsidRPr="00DA0D54">
        <w:rPr>
          <w:rFonts w:eastAsia="Times New Roman" w:cs="Arial"/>
          <w:i/>
          <w:color w:val="000000"/>
        </w:rPr>
        <w:fldChar w:fldCharType="separate"/>
      </w:r>
      <w:r w:rsidRPr="00DA0D54">
        <w:rPr>
          <w:rFonts w:eastAsia="Times New Roman" w:cs="Arial"/>
          <w:i/>
          <w:color w:val="000000"/>
        </w:rPr>
        <w:fldChar w:fldCharType="end"/>
      </w:r>
      <w:r>
        <w:rPr>
          <w:i/>
          <w:color w:val="000000"/>
        </w:rPr>
        <w:t xml:space="preserve"> </w:t>
      </w:r>
      <w:r>
        <w:rPr>
          <w:color w:val="000000"/>
        </w:rPr>
        <w:t xml:space="preserve">Compleix les obligacions legals en matèria d'igualtat efectiva de dones i homes.  </w:t>
      </w:r>
    </w:p>
    <w:p w14:paraId="4B84D52E" w14:textId="41F3283E" w:rsidR="00677E0D" w:rsidRPr="00DA0D54" w:rsidRDefault="00677E0D">
      <w:pPr>
        <w:suppressAutoHyphens/>
        <w:spacing w:after="0"/>
        <w:textAlignment w:val="baseline"/>
        <w:rPr>
          <w:rFonts w:eastAsia="Times New Roman" w:cs="Arial"/>
          <w:color w:val="00000A"/>
          <w:kern w:val="2"/>
          <w:szCs w:val="20"/>
          <w:lang w:eastAsia="zh-CN"/>
        </w:rPr>
      </w:pPr>
    </w:p>
    <w:p w14:paraId="01F4027D" w14:textId="77777777" w:rsidR="00606703" w:rsidRDefault="00606703" w:rsidP="00606703">
      <w:pPr>
        <w:autoSpaceDE w:val="0"/>
        <w:autoSpaceDN w:val="0"/>
        <w:spacing w:after="0"/>
        <w:rPr>
          <w:rFonts w:eastAsia="Times New Roman" w:cs="Times New Roman"/>
          <w:color w:val="000000"/>
          <w:szCs w:val="20"/>
        </w:rPr>
      </w:pPr>
      <w:r>
        <w:rPr>
          <w:b/>
          <w:color w:val="000000"/>
        </w:rPr>
        <w:t>Que l'empresa que representa té cinquanta o més treballadors</w:t>
      </w:r>
      <w:r>
        <w:rPr>
          <w:color w:val="000000"/>
        </w:rPr>
        <w:t>: SÍ / NO</w:t>
      </w:r>
    </w:p>
    <w:p w14:paraId="09102E0F" w14:textId="77777777" w:rsidR="00606703" w:rsidRDefault="00606703" w:rsidP="00606703">
      <w:pPr>
        <w:autoSpaceDE w:val="0"/>
        <w:autoSpaceDN w:val="0"/>
        <w:spacing w:after="0"/>
        <w:rPr>
          <w:rFonts w:eastAsia="Times New Roman" w:cs="Times New Roman"/>
          <w:color w:val="000000"/>
          <w:szCs w:val="20"/>
          <w:lang w:eastAsia="ca-ES"/>
        </w:rPr>
      </w:pPr>
    </w:p>
    <w:p w14:paraId="4CC3B537" w14:textId="77777777" w:rsidR="00606703" w:rsidRPr="00354145" w:rsidRDefault="00606703" w:rsidP="00606703">
      <w:pPr>
        <w:autoSpaceDE w:val="0"/>
        <w:autoSpaceDN w:val="0"/>
        <w:spacing w:after="0"/>
        <w:rPr>
          <w:rFonts w:eastAsia="Times New Roman" w:cs="Times New Roman"/>
          <w:color w:val="000000"/>
          <w:szCs w:val="20"/>
        </w:rPr>
      </w:pPr>
      <w:r>
        <w:rPr>
          <w:color w:val="000000"/>
        </w:rPr>
        <w:t>En cas afirmatiu, indiqueu el núm. de registre del REGCON per accedir al Pla d'igualtat obligatori:</w:t>
      </w:r>
      <w:r>
        <w:rPr>
          <w:b/>
          <w:color w:val="000000"/>
        </w:rPr>
        <w:t xml:space="preserve"> …………</w:t>
      </w:r>
    </w:p>
    <w:p w14:paraId="285BA6E5" w14:textId="77777777" w:rsidR="00677E0D" w:rsidRPr="00DA0D54" w:rsidRDefault="00677E0D">
      <w:pPr>
        <w:suppressAutoHyphens/>
        <w:spacing w:after="0"/>
        <w:textAlignment w:val="baseline"/>
        <w:rPr>
          <w:rFonts w:eastAsia="Times New Roman" w:cs="Courier"/>
          <w:color w:val="00000A"/>
          <w:kern w:val="2"/>
          <w:szCs w:val="20"/>
          <w:lang w:eastAsia="zh-CN"/>
        </w:rPr>
      </w:pPr>
    </w:p>
    <w:p w14:paraId="0949DC79" w14:textId="77777777" w:rsidR="00BA64E8" w:rsidRPr="00DA0D54" w:rsidRDefault="00BA64E8">
      <w:pPr>
        <w:shd w:val="clear" w:color="auto" w:fill="FFFFFF"/>
        <w:spacing w:after="0"/>
        <w:rPr>
          <w:rFonts w:eastAsia="Times New Roman" w:cs="Arial"/>
          <w:szCs w:val="20"/>
          <w:lang w:eastAsia="es-ES"/>
        </w:rPr>
      </w:pPr>
    </w:p>
    <w:p w14:paraId="44438378" w14:textId="77777777" w:rsidR="0052059C" w:rsidRPr="00DA0D54" w:rsidRDefault="0052059C" w:rsidP="0052059C">
      <w:pPr>
        <w:spacing w:before="100" w:line="276" w:lineRule="auto"/>
        <w:contextualSpacing/>
        <w:rPr>
          <w:rFonts w:ascii="Calibri" w:eastAsia="Times New Roman" w:hAnsi="Calibri" w:cs="Times New Roman"/>
          <w:szCs w:val="20"/>
          <w:lang w:eastAsia="ja-JP"/>
        </w:rPr>
      </w:pPr>
    </w:p>
    <w:p w14:paraId="1813B1CB" w14:textId="4F43FF94" w:rsidR="000132DC" w:rsidRPr="00DA0D54" w:rsidRDefault="000132DC" w:rsidP="000132DC">
      <w:pPr>
        <w:spacing w:after="0"/>
        <w:rPr>
          <w:rFonts w:ascii="Arial" w:eastAsia="Times New Roman" w:hAnsi="Arial" w:cs="Arial"/>
          <w:b/>
          <w:color w:val="000000"/>
          <w:szCs w:val="20"/>
        </w:rPr>
      </w:pPr>
      <w:r>
        <w:rPr>
          <w:b/>
          <w:color w:val="000000"/>
        </w:rPr>
        <w:t>Declara sota la seva responsabilitat: que reconeix que falsejar aquesta declaració comporta la imposició de penalitats i, si escau, la resolució del contracte</w:t>
      </w:r>
      <w:r>
        <w:rPr>
          <w:rFonts w:ascii="Arial" w:hAnsi="Arial"/>
          <w:b/>
          <w:color w:val="000000"/>
        </w:rPr>
        <w:t>.</w:t>
      </w:r>
    </w:p>
    <w:p w14:paraId="37628797" w14:textId="77777777" w:rsidR="0052059C" w:rsidRPr="00DA0D54" w:rsidRDefault="0052059C" w:rsidP="0052059C">
      <w:pPr>
        <w:spacing w:before="100" w:line="276" w:lineRule="auto"/>
        <w:contextualSpacing/>
        <w:rPr>
          <w:rFonts w:ascii="Calibri" w:eastAsia="Times New Roman" w:hAnsi="Calibri" w:cs="Times New Roman"/>
          <w:szCs w:val="20"/>
          <w:lang w:eastAsia="ja-JP"/>
        </w:rPr>
      </w:pPr>
    </w:p>
    <w:p w14:paraId="59F885FE" w14:textId="77777777" w:rsidR="0052059C" w:rsidRPr="00DA0D54" w:rsidRDefault="0052059C" w:rsidP="0052059C">
      <w:pPr>
        <w:spacing w:before="100" w:line="276" w:lineRule="auto"/>
        <w:contextualSpacing/>
        <w:rPr>
          <w:rFonts w:ascii="Calibri" w:eastAsia="Times New Roman" w:hAnsi="Calibri" w:cs="Times New Roman"/>
          <w:szCs w:val="20"/>
          <w:lang w:eastAsia="ja-JP"/>
        </w:rPr>
      </w:pPr>
    </w:p>
    <w:p w14:paraId="0851A19E" w14:textId="77777777" w:rsidR="002B3F7F" w:rsidRPr="00DA0D54" w:rsidRDefault="002B3F7F" w:rsidP="002B3F7F">
      <w:pPr>
        <w:spacing w:before="100" w:line="276" w:lineRule="auto"/>
        <w:contextualSpacing/>
        <w:rPr>
          <w:rFonts w:eastAsia="Times New Roman" w:cs="Times New Roman"/>
          <w:sz w:val="24"/>
          <w:szCs w:val="24"/>
          <w:lang w:eastAsia="ja-JP"/>
        </w:rPr>
      </w:pPr>
    </w:p>
    <w:p w14:paraId="544DF135" w14:textId="77777777" w:rsidR="00841393" w:rsidRPr="00DA0D54" w:rsidRDefault="00841393">
      <w:pPr>
        <w:suppressAutoHyphens/>
        <w:spacing w:after="0"/>
        <w:textAlignment w:val="baseline"/>
        <w:rPr>
          <w:rFonts w:eastAsia="Times New Roman" w:cs="Courier"/>
          <w:color w:val="00000A"/>
          <w:kern w:val="2"/>
          <w:szCs w:val="20"/>
          <w:lang w:eastAsia="zh-CN"/>
        </w:rPr>
      </w:pPr>
    </w:p>
    <w:p w14:paraId="0949DC7C" w14:textId="77777777" w:rsidR="00BA64E8" w:rsidRPr="00DA0D54" w:rsidRDefault="00AB1102">
      <w:pPr>
        <w:suppressAutoHyphens/>
        <w:spacing w:after="0"/>
        <w:textAlignment w:val="baseline"/>
        <w:rPr>
          <w:rFonts w:eastAsia="Times New Roman" w:cs="Courier"/>
          <w:color w:val="00000A"/>
          <w:kern w:val="2"/>
          <w:szCs w:val="20"/>
        </w:rPr>
      </w:pPr>
      <w:r>
        <w:rPr>
          <w:color w:val="00000A"/>
        </w:rPr>
        <w:t>I als efectes oportuns, signa la present declaració responsable, a ............ de .................. ... de ............</w:t>
      </w:r>
    </w:p>
    <w:p w14:paraId="0949DC7D" w14:textId="77777777" w:rsidR="00BA64E8" w:rsidRPr="00DA0D54" w:rsidRDefault="00BA64E8">
      <w:pPr>
        <w:suppressAutoHyphens/>
        <w:spacing w:after="0"/>
        <w:jc w:val="center"/>
        <w:textAlignment w:val="baseline"/>
        <w:rPr>
          <w:rFonts w:eastAsia="Times New Roman" w:cs="Courier"/>
          <w:color w:val="00000A"/>
          <w:kern w:val="2"/>
          <w:szCs w:val="20"/>
          <w:lang w:eastAsia="zh-CN"/>
        </w:rPr>
      </w:pPr>
    </w:p>
    <w:p w14:paraId="0C1FB984" w14:textId="12C5872B" w:rsidR="000D0FCD" w:rsidRPr="00DA0D54" w:rsidRDefault="000D0FCD">
      <w:pPr>
        <w:suppressAutoHyphens/>
        <w:spacing w:after="0"/>
        <w:textAlignment w:val="baseline"/>
        <w:rPr>
          <w:rFonts w:eastAsia="Times New Roman" w:cs="Arial"/>
          <w:color w:val="00000A"/>
          <w:kern w:val="2"/>
          <w:szCs w:val="20"/>
        </w:rPr>
      </w:pPr>
      <w:r>
        <w:rPr>
          <w:color w:val="00000A"/>
        </w:rPr>
        <w:t>Signatura</w:t>
      </w:r>
    </w:p>
    <w:p w14:paraId="3EDF33B2" w14:textId="44CCFC68" w:rsidR="00381BE4" w:rsidRPr="00DA0D54" w:rsidRDefault="00381BE4">
      <w:pPr>
        <w:suppressAutoHyphens/>
        <w:spacing w:after="0"/>
        <w:textAlignment w:val="baseline"/>
        <w:rPr>
          <w:rFonts w:eastAsia="Times New Roman" w:cs="Arial"/>
          <w:color w:val="00000A"/>
          <w:kern w:val="2"/>
          <w:szCs w:val="20"/>
          <w:lang w:eastAsia="zh-CN"/>
        </w:rPr>
      </w:pPr>
    </w:p>
    <w:p w14:paraId="06FC04EA" w14:textId="0D554467" w:rsidR="000132DC" w:rsidRPr="00DA0D54" w:rsidRDefault="000132DC">
      <w:pPr>
        <w:suppressAutoHyphens/>
        <w:spacing w:after="0"/>
        <w:textAlignment w:val="baseline"/>
        <w:rPr>
          <w:rFonts w:eastAsia="Times New Roman" w:cs="Arial"/>
          <w:color w:val="00000A"/>
          <w:kern w:val="2"/>
          <w:szCs w:val="20"/>
          <w:lang w:eastAsia="zh-CN"/>
        </w:rPr>
      </w:pPr>
    </w:p>
    <w:p w14:paraId="1B2DCA29" w14:textId="46B136D9" w:rsidR="000132DC" w:rsidRPr="00DA0D54" w:rsidRDefault="000132DC">
      <w:pPr>
        <w:suppressAutoHyphens/>
        <w:spacing w:after="0"/>
        <w:textAlignment w:val="baseline"/>
        <w:rPr>
          <w:rFonts w:eastAsia="Times New Roman" w:cs="Arial"/>
          <w:color w:val="00000A"/>
          <w:kern w:val="2"/>
          <w:szCs w:val="20"/>
          <w:lang w:eastAsia="zh-CN"/>
        </w:rPr>
      </w:pPr>
    </w:p>
    <w:p w14:paraId="17920644" w14:textId="5807139A" w:rsidR="000132DC" w:rsidRPr="00DA0D54" w:rsidRDefault="000132DC">
      <w:pPr>
        <w:suppressAutoHyphens/>
        <w:spacing w:after="0"/>
        <w:textAlignment w:val="baseline"/>
        <w:rPr>
          <w:rFonts w:eastAsia="Times New Roman" w:cs="Arial"/>
          <w:color w:val="00000A"/>
          <w:kern w:val="2"/>
          <w:szCs w:val="20"/>
          <w:lang w:eastAsia="zh-CN"/>
        </w:rPr>
      </w:pPr>
    </w:p>
    <w:p w14:paraId="2287DDED" w14:textId="5159A4EA" w:rsidR="000132DC" w:rsidRPr="00DA0D54" w:rsidRDefault="000132DC">
      <w:pPr>
        <w:suppressAutoHyphens/>
        <w:spacing w:after="0"/>
        <w:textAlignment w:val="baseline"/>
        <w:rPr>
          <w:rFonts w:eastAsia="Times New Roman" w:cs="Arial"/>
          <w:color w:val="00000A"/>
          <w:kern w:val="2"/>
          <w:szCs w:val="20"/>
          <w:lang w:eastAsia="zh-CN"/>
        </w:rPr>
      </w:pPr>
    </w:p>
    <w:p w14:paraId="77187A59" w14:textId="011AA445" w:rsidR="000132DC" w:rsidRPr="00DA0D54" w:rsidRDefault="000132DC">
      <w:pPr>
        <w:suppressAutoHyphens/>
        <w:spacing w:after="0"/>
        <w:textAlignment w:val="baseline"/>
        <w:rPr>
          <w:rFonts w:eastAsia="Times New Roman" w:cs="Arial"/>
          <w:color w:val="00000A"/>
          <w:kern w:val="2"/>
          <w:szCs w:val="20"/>
          <w:lang w:eastAsia="zh-CN"/>
        </w:rPr>
      </w:pPr>
    </w:p>
    <w:p w14:paraId="761C88F6" w14:textId="3FBF316A" w:rsidR="000132DC" w:rsidRDefault="000132DC">
      <w:pPr>
        <w:suppressAutoHyphens/>
        <w:spacing w:after="0"/>
        <w:textAlignment w:val="baseline"/>
        <w:rPr>
          <w:rFonts w:eastAsia="Times New Roman" w:cs="Arial"/>
          <w:color w:val="00000A"/>
          <w:kern w:val="2"/>
          <w:szCs w:val="20"/>
          <w:lang w:eastAsia="zh-CN"/>
        </w:rPr>
      </w:pPr>
    </w:p>
    <w:p w14:paraId="03D6B266" w14:textId="77777777" w:rsidR="006A1307" w:rsidRDefault="006A1307">
      <w:pPr>
        <w:suppressAutoHyphens/>
        <w:spacing w:after="0"/>
        <w:textAlignment w:val="baseline"/>
        <w:rPr>
          <w:rFonts w:eastAsia="Times New Roman" w:cs="Arial"/>
          <w:color w:val="00000A"/>
          <w:kern w:val="2"/>
          <w:szCs w:val="20"/>
          <w:lang w:eastAsia="zh-CN"/>
        </w:rPr>
      </w:pPr>
    </w:p>
    <w:p w14:paraId="6C14B613" w14:textId="77777777" w:rsidR="006A1307" w:rsidRDefault="006A1307">
      <w:pPr>
        <w:suppressAutoHyphens/>
        <w:spacing w:after="0"/>
        <w:textAlignment w:val="baseline"/>
        <w:rPr>
          <w:rFonts w:eastAsia="Times New Roman" w:cs="Arial"/>
          <w:color w:val="00000A"/>
          <w:kern w:val="2"/>
          <w:szCs w:val="20"/>
          <w:lang w:eastAsia="zh-CN"/>
        </w:rPr>
      </w:pPr>
    </w:p>
    <w:p w14:paraId="367F2876" w14:textId="77777777" w:rsidR="006A1307" w:rsidRDefault="006A1307">
      <w:pPr>
        <w:suppressAutoHyphens/>
        <w:spacing w:after="0"/>
        <w:textAlignment w:val="baseline"/>
        <w:rPr>
          <w:rFonts w:eastAsia="Times New Roman" w:cs="Arial"/>
          <w:color w:val="00000A"/>
          <w:kern w:val="2"/>
          <w:szCs w:val="20"/>
          <w:lang w:eastAsia="zh-CN"/>
        </w:rPr>
      </w:pPr>
    </w:p>
    <w:p w14:paraId="7EE7CBC5" w14:textId="77777777" w:rsidR="006A1307" w:rsidRDefault="006A1307">
      <w:pPr>
        <w:suppressAutoHyphens/>
        <w:spacing w:after="0"/>
        <w:textAlignment w:val="baseline"/>
        <w:rPr>
          <w:rFonts w:eastAsia="Times New Roman" w:cs="Arial"/>
          <w:color w:val="00000A"/>
          <w:kern w:val="2"/>
          <w:szCs w:val="20"/>
          <w:lang w:eastAsia="zh-CN"/>
        </w:rPr>
      </w:pPr>
    </w:p>
    <w:p w14:paraId="1A198D14" w14:textId="77777777" w:rsidR="003D0375" w:rsidRDefault="003D0375">
      <w:pPr>
        <w:suppressAutoHyphens/>
        <w:spacing w:after="0"/>
        <w:textAlignment w:val="baseline"/>
        <w:rPr>
          <w:rFonts w:eastAsia="Times New Roman" w:cs="Arial"/>
          <w:color w:val="00000A"/>
          <w:kern w:val="2"/>
          <w:szCs w:val="20"/>
          <w:lang w:eastAsia="zh-CN"/>
        </w:rPr>
      </w:pPr>
    </w:p>
    <w:p w14:paraId="56121FEC" w14:textId="77777777" w:rsidR="003D0375" w:rsidRDefault="003D0375">
      <w:pPr>
        <w:suppressAutoHyphens/>
        <w:spacing w:after="0"/>
        <w:textAlignment w:val="baseline"/>
        <w:rPr>
          <w:rFonts w:eastAsia="Times New Roman" w:cs="Arial"/>
          <w:color w:val="00000A"/>
          <w:kern w:val="2"/>
          <w:szCs w:val="20"/>
          <w:lang w:eastAsia="zh-CN"/>
        </w:rPr>
      </w:pPr>
    </w:p>
    <w:p w14:paraId="3B9A77CE" w14:textId="77777777" w:rsidR="003D0375" w:rsidRDefault="003D0375">
      <w:pPr>
        <w:suppressAutoHyphens/>
        <w:spacing w:after="0"/>
        <w:textAlignment w:val="baseline"/>
        <w:rPr>
          <w:rFonts w:eastAsia="Times New Roman" w:cs="Arial"/>
          <w:color w:val="00000A"/>
          <w:kern w:val="2"/>
          <w:szCs w:val="20"/>
          <w:lang w:eastAsia="zh-CN"/>
        </w:rPr>
      </w:pPr>
    </w:p>
    <w:p w14:paraId="166126B0" w14:textId="77777777" w:rsidR="003D0375" w:rsidRDefault="003D0375">
      <w:pPr>
        <w:suppressAutoHyphens/>
        <w:spacing w:after="0"/>
        <w:textAlignment w:val="baseline"/>
        <w:rPr>
          <w:rFonts w:eastAsia="Times New Roman" w:cs="Arial"/>
          <w:color w:val="00000A"/>
          <w:kern w:val="2"/>
          <w:szCs w:val="20"/>
          <w:lang w:eastAsia="zh-CN"/>
        </w:rPr>
      </w:pPr>
    </w:p>
    <w:p w14:paraId="7FBB3AB0" w14:textId="77777777" w:rsidR="00DF1365" w:rsidRDefault="00DF1365">
      <w:pPr>
        <w:spacing w:after="0"/>
        <w:jc w:val="left"/>
        <w:rPr>
          <w:b/>
          <w:color w:val="000000"/>
          <w:u w:val="single"/>
        </w:rPr>
      </w:pPr>
      <w:r>
        <w:rPr>
          <w:b/>
          <w:color w:val="000000"/>
          <w:u w:val="single"/>
        </w:rPr>
        <w:br w:type="page"/>
      </w:r>
    </w:p>
    <w:p w14:paraId="10D8C187" w14:textId="77777777" w:rsidR="00700449" w:rsidRPr="0089619B" w:rsidRDefault="00700449" w:rsidP="00700449">
      <w:pPr>
        <w:spacing w:after="0"/>
        <w:jc w:val="center"/>
        <w:rPr>
          <w:rFonts w:eastAsia="Times New Roman" w:cs="Times New Roman"/>
          <w:b/>
          <w:bCs/>
          <w:color w:val="000000"/>
          <w:szCs w:val="20"/>
          <w:u w:val="single"/>
          <w:lang w:eastAsia="es-ES"/>
        </w:rPr>
      </w:pPr>
      <w:r w:rsidRPr="0089619B">
        <w:rPr>
          <w:rFonts w:eastAsia="Times New Roman" w:cs="Arial"/>
          <w:b/>
          <w:bCs/>
          <w:color w:val="000000"/>
          <w:szCs w:val="20"/>
          <w:u w:val="single"/>
          <w:lang w:eastAsia="es-ES"/>
        </w:rPr>
        <w:lastRenderedPageBreak/>
        <w:t>ANNEX Nº.</w:t>
      </w:r>
      <w:r w:rsidRPr="0089619B">
        <w:rPr>
          <w:rFonts w:eastAsia="Times New Roman" w:cs="Times New Roman"/>
          <w:color w:val="000000"/>
          <w:szCs w:val="20"/>
          <w:u w:val="single"/>
          <w:lang w:eastAsia="es-ES"/>
        </w:rPr>
        <w:t> </w:t>
      </w:r>
      <w:r w:rsidRPr="0089619B">
        <w:rPr>
          <w:rFonts w:eastAsia="Times New Roman" w:cs="Times New Roman"/>
          <w:b/>
          <w:bCs/>
          <w:color w:val="000000"/>
          <w:szCs w:val="20"/>
          <w:u w:val="single"/>
          <w:lang w:eastAsia="es-ES"/>
        </w:rPr>
        <w:t>2</w:t>
      </w:r>
    </w:p>
    <w:p w14:paraId="66851D0D" w14:textId="77777777" w:rsidR="00700449" w:rsidRPr="0089619B" w:rsidRDefault="00700449" w:rsidP="00700449">
      <w:pPr>
        <w:spacing w:after="0"/>
        <w:rPr>
          <w:rFonts w:eastAsia="Times New Roman" w:cs="Times New Roman"/>
          <w:b/>
          <w:bCs/>
          <w:color w:val="000000"/>
          <w:szCs w:val="20"/>
          <w:u w:val="single"/>
          <w:lang w:eastAsia="es-ES"/>
        </w:rPr>
      </w:pPr>
    </w:p>
    <w:p w14:paraId="1BB860BB" w14:textId="77777777" w:rsidR="00700449" w:rsidRPr="0089619B" w:rsidRDefault="00700449" w:rsidP="00700449">
      <w:pPr>
        <w:spacing w:after="0"/>
        <w:jc w:val="center"/>
        <w:rPr>
          <w:rFonts w:eastAsia="Times New Roman" w:cs="Arial"/>
          <w:b/>
          <w:bCs/>
          <w:iCs/>
          <w:color w:val="000000"/>
          <w:szCs w:val="20"/>
          <w:u w:val="single"/>
          <w:lang w:eastAsia="es-ES"/>
        </w:rPr>
      </w:pPr>
      <w:r w:rsidRPr="0089619B">
        <w:rPr>
          <w:rFonts w:eastAsia="Times New Roman" w:cs="Arial"/>
          <w:b/>
          <w:bCs/>
          <w:iCs/>
          <w:color w:val="000000"/>
          <w:szCs w:val="20"/>
          <w:u w:val="single"/>
          <w:lang w:eastAsia="es-ES"/>
        </w:rPr>
        <w:t>PROPOSTA ECONÒMICA I ALTRES CRITERIS AVALUABLES AUTOMÀTICAMENT</w:t>
      </w:r>
    </w:p>
    <w:p w14:paraId="0B6393B8" w14:textId="77777777" w:rsidR="00700449" w:rsidRPr="0089619B" w:rsidRDefault="00700449" w:rsidP="00700449">
      <w:pPr>
        <w:spacing w:after="0"/>
        <w:jc w:val="center"/>
        <w:rPr>
          <w:rFonts w:eastAsia="Times New Roman" w:cs="Arial"/>
          <w:b/>
          <w:bCs/>
          <w:iCs/>
          <w:color w:val="000000"/>
          <w:szCs w:val="20"/>
          <w:u w:val="single"/>
          <w:lang w:eastAsia="es-ES"/>
        </w:rPr>
      </w:pPr>
    </w:p>
    <w:p w14:paraId="0626ACA6" w14:textId="77777777" w:rsidR="00700449" w:rsidRPr="0089619B" w:rsidRDefault="00700449" w:rsidP="00700449">
      <w:pPr>
        <w:suppressAutoHyphens/>
        <w:spacing w:after="0"/>
        <w:jc w:val="center"/>
        <w:textAlignment w:val="baseline"/>
        <w:rPr>
          <w:rFonts w:eastAsia="Times New Roman" w:cs="Courier"/>
          <w:color w:val="00000A"/>
          <w:kern w:val="2"/>
          <w:szCs w:val="20"/>
          <w:lang w:eastAsia="zh-CN"/>
        </w:rPr>
      </w:pPr>
      <w:r w:rsidRPr="0089619B">
        <w:rPr>
          <w:rFonts w:eastAsia="Times New Roman" w:cs="Arial"/>
          <w:i/>
          <w:color w:val="00000A"/>
          <w:kern w:val="2"/>
          <w:szCs w:val="20"/>
          <w:lang w:eastAsia="zh-CN"/>
        </w:rPr>
        <w:t xml:space="preserve">(ANNEX A PRESENTAR EN EL SOBRE </w:t>
      </w:r>
      <w:r>
        <w:rPr>
          <w:rFonts w:eastAsia="Times New Roman" w:cs="Arial"/>
          <w:i/>
          <w:color w:val="00000A"/>
          <w:kern w:val="2"/>
          <w:szCs w:val="20"/>
          <w:lang w:eastAsia="zh-CN"/>
        </w:rPr>
        <w:t>B</w:t>
      </w:r>
      <w:r w:rsidRPr="0089619B">
        <w:rPr>
          <w:rFonts w:eastAsia="Times New Roman" w:cs="Arial"/>
          <w:i/>
          <w:color w:val="00000A"/>
          <w:kern w:val="2"/>
          <w:szCs w:val="20"/>
          <w:lang w:eastAsia="zh-CN"/>
        </w:rPr>
        <w:t>)</w:t>
      </w:r>
    </w:p>
    <w:p w14:paraId="14BA15A1" w14:textId="77777777" w:rsidR="00700449" w:rsidRPr="0089619B" w:rsidRDefault="00700449" w:rsidP="00700449">
      <w:pPr>
        <w:spacing w:after="0"/>
        <w:jc w:val="center"/>
        <w:rPr>
          <w:rFonts w:eastAsia="Times New Roman" w:cs="Times New Roman"/>
          <w:color w:val="000000"/>
          <w:szCs w:val="20"/>
          <w:lang w:eastAsia="es-ES"/>
        </w:rPr>
      </w:pPr>
    </w:p>
    <w:p w14:paraId="41DC733E" w14:textId="6BCD659F" w:rsidR="00700449" w:rsidRPr="0089619B" w:rsidRDefault="00700449" w:rsidP="00700449">
      <w:pPr>
        <w:suppressAutoHyphens/>
        <w:spacing w:after="0"/>
        <w:textAlignment w:val="baseline"/>
        <w:rPr>
          <w:rFonts w:eastAsia="Times New Roman" w:cs="Arial"/>
          <w:b/>
          <w:color w:val="00000A"/>
          <w:kern w:val="2"/>
          <w:szCs w:val="20"/>
          <w:lang w:eastAsia="zh-CN"/>
        </w:rPr>
      </w:pPr>
      <w:r w:rsidRPr="0089619B">
        <w:rPr>
          <w:rFonts w:eastAsia="Calibri" w:cs="Times New Roman"/>
          <w:szCs w:val="20"/>
        </w:rPr>
        <w:t>El</w:t>
      </w:r>
      <w:r>
        <w:rPr>
          <w:rFonts w:eastAsia="Calibri" w:cs="Times New Roman"/>
          <w:szCs w:val="20"/>
        </w:rPr>
        <w:t>/la</w:t>
      </w:r>
      <w:r w:rsidRPr="0089619B">
        <w:rPr>
          <w:rFonts w:eastAsia="Calibri" w:cs="Times New Roman"/>
          <w:szCs w:val="20"/>
        </w:rPr>
        <w:t xml:space="preserve"> senyor/a ................................................................., amb DNI núm. ................., en nom propi / en nom i representació de ........, amb CIF ........... de la qual actua en qualitat de ... (administrador únic, solidari o mancomunat o apoderat solidari o mancomunat), segons escriptura pública atorgada davant el Notari de (lloc), senyor ..., en data ... i número de protocol ..., com a empresa licitadora del contracte ................................., es compromet en nom propi / de la entitat que representa, a realitzar el contracte amb estricta subjecció a les següents condicions:</w:t>
      </w:r>
    </w:p>
    <w:p w14:paraId="1D12B609" w14:textId="71DE336F" w:rsidR="000132DC" w:rsidRPr="00DA0D54" w:rsidRDefault="000132DC">
      <w:pPr>
        <w:suppressAutoHyphens/>
        <w:spacing w:after="0"/>
        <w:textAlignment w:val="baseline"/>
        <w:rPr>
          <w:rFonts w:eastAsia="Times New Roman" w:cs="Arial"/>
          <w:color w:val="00000A"/>
          <w:kern w:val="2"/>
          <w:szCs w:val="20"/>
          <w:lang w:eastAsia="zh-CN"/>
        </w:rPr>
      </w:pPr>
    </w:p>
    <w:p w14:paraId="2B4E7F54" w14:textId="77777777" w:rsidR="00ED31A8" w:rsidRDefault="00ED31A8" w:rsidP="00ED31A8">
      <w:pPr>
        <w:pStyle w:val="Prrafodelista"/>
        <w:numPr>
          <w:ilvl w:val="1"/>
          <w:numId w:val="49"/>
        </w:numPr>
        <w:tabs>
          <w:tab w:val="clear" w:pos="1080"/>
          <w:tab w:val="num" w:pos="284"/>
        </w:tabs>
        <w:spacing w:after="0"/>
        <w:ind w:left="0" w:firstLine="0"/>
        <w:textAlignment w:val="baseline"/>
        <w:rPr>
          <w:rFonts w:eastAsia="Times New Roman" w:cs="Arial"/>
          <w:b/>
          <w:szCs w:val="20"/>
          <w:lang w:eastAsia="es-ES"/>
        </w:rPr>
      </w:pPr>
      <w:r w:rsidRPr="0089619B">
        <w:rPr>
          <w:rFonts w:eastAsia="Times New Roman" w:cs="Arial"/>
          <w:b/>
          <w:szCs w:val="20"/>
          <w:lang w:eastAsia="es-ES"/>
        </w:rPr>
        <w:t>PROPOSTA ECONÒMICA</w:t>
      </w:r>
      <w:r>
        <w:rPr>
          <w:rFonts w:eastAsia="Times New Roman" w:cs="Arial"/>
          <w:b/>
          <w:szCs w:val="20"/>
          <w:lang w:eastAsia="es-ES"/>
        </w:rPr>
        <w:t xml:space="preserve"> (50 punts)</w:t>
      </w:r>
      <w:r w:rsidRPr="0089619B">
        <w:rPr>
          <w:rFonts w:eastAsia="Times New Roman" w:cs="Arial"/>
          <w:b/>
          <w:szCs w:val="20"/>
          <w:lang w:eastAsia="es-ES"/>
        </w:rPr>
        <w:t>:</w:t>
      </w:r>
    </w:p>
    <w:p w14:paraId="7D77912E" w14:textId="77777777" w:rsidR="00ED31A8" w:rsidRDefault="00ED31A8" w:rsidP="00ED31A8">
      <w:pPr>
        <w:spacing w:after="0"/>
        <w:textAlignment w:val="baseline"/>
        <w:rPr>
          <w:rFonts w:eastAsia="Times New Roman" w:cs="Arial"/>
          <w:b/>
          <w:szCs w:val="20"/>
          <w:lang w:eastAsia="es-ES"/>
        </w:rPr>
      </w:pPr>
    </w:p>
    <w:p w14:paraId="5A6C6F91" w14:textId="77777777" w:rsidR="00ED31A8" w:rsidRDefault="00ED31A8" w:rsidP="00ED31A8">
      <w:pPr>
        <w:autoSpaceDE w:val="0"/>
        <w:autoSpaceDN w:val="0"/>
        <w:adjustRightInd w:val="0"/>
        <w:spacing w:after="0"/>
        <w:rPr>
          <w:rFonts w:eastAsia="Times New Roman" w:cs="Arial"/>
          <w:b/>
          <w:szCs w:val="20"/>
          <w:lang w:eastAsia="es-ES"/>
        </w:rPr>
      </w:pPr>
    </w:p>
    <w:p w14:paraId="0D00FE72" w14:textId="0FEAEBF7" w:rsidR="00ED31A8" w:rsidRDefault="00ED31A8" w:rsidP="00ED31A8">
      <w:pPr>
        <w:autoSpaceDE w:val="0"/>
        <w:autoSpaceDN w:val="0"/>
        <w:adjustRightInd w:val="0"/>
        <w:spacing w:after="0"/>
        <w:rPr>
          <w:rFonts w:eastAsia="Times New Roman" w:cs="Arial"/>
          <w:b/>
          <w:szCs w:val="20"/>
          <w:lang w:eastAsia="es-ES"/>
        </w:rPr>
      </w:pPr>
      <w:r w:rsidRPr="000F607C">
        <w:rPr>
          <w:rFonts w:eastAsia="Times New Roman" w:cs="Arial"/>
          <w:b/>
          <w:szCs w:val="20"/>
          <w:lang w:eastAsia="es-ES"/>
        </w:rPr>
        <w:t xml:space="preserve">PRESSUPOST MÀXIM UN (1) ANY: </w:t>
      </w:r>
      <w:r w:rsidR="000F607C" w:rsidRPr="000F607C">
        <w:rPr>
          <w:rFonts w:eastAsia="Times New Roman" w:cs="Arial"/>
          <w:b/>
          <w:szCs w:val="20"/>
          <w:lang w:eastAsia="es-ES"/>
        </w:rPr>
        <w:t>747.200,00</w:t>
      </w:r>
      <w:r w:rsidRPr="000F607C">
        <w:rPr>
          <w:rFonts w:eastAsia="Times New Roman" w:cs="Arial"/>
          <w:b/>
          <w:szCs w:val="20"/>
          <w:lang w:eastAsia="es-ES"/>
        </w:rPr>
        <w:t xml:space="preserve">. -€ (IVA </w:t>
      </w:r>
      <w:r w:rsidR="000F607C" w:rsidRPr="000F607C">
        <w:rPr>
          <w:rFonts w:eastAsia="Times New Roman" w:cs="Arial"/>
          <w:b/>
          <w:szCs w:val="20"/>
          <w:lang w:eastAsia="es-ES"/>
        </w:rPr>
        <w:t>EX</w:t>
      </w:r>
      <w:r w:rsidRPr="000F607C">
        <w:rPr>
          <w:rFonts w:eastAsia="Times New Roman" w:cs="Arial"/>
          <w:b/>
          <w:szCs w:val="20"/>
          <w:lang w:eastAsia="es-ES"/>
        </w:rPr>
        <w:t>CLÒS):</w:t>
      </w:r>
    </w:p>
    <w:p w14:paraId="7A2E1D0C" w14:textId="77777777" w:rsidR="00ED31A8" w:rsidRDefault="00ED31A8" w:rsidP="00ED31A8">
      <w:pPr>
        <w:autoSpaceDE w:val="0"/>
        <w:autoSpaceDN w:val="0"/>
        <w:adjustRightInd w:val="0"/>
        <w:spacing w:after="0"/>
        <w:rPr>
          <w:rFonts w:eastAsia="Times New Roman" w:cs="Arial"/>
          <w:b/>
          <w:szCs w:val="20"/>
          <w:lang w:eastAsia="es-ES"/>
        </w:rPr>
      </w:pPr>
    </w:p>
    <w:tbl>
      <w:tblPr>
        <w:tblStyle w:val="Tablaconcuadrcula"/>
        <w:tblW w:w="10916" w:type="dxa"/>
        <w:tblInd w:w="-1212" w:type="dxa"/>
        <w:tblLook w:val="04A0" w:firstRow="1" w:lastRow="0" w:firstColumn="1" w:lastColumn="0" w:noHBand="0" w:noVBand="1"/>
      </w:tblPr>
      <w:tblGrid>
        <w:gridCol w:w="2200"/>
        <w:gridCol w:w="1417"/>
        <w:gridCol w:w="1985"/>
        <w:gridCol w:w="1664"/>
        <w:gridCol w:w="1825"/>
        <w:gridCol w:w="1825"/>
      </w:tblGrid>
      <w:tr w:rsidR="00ED31A8" w:rsidRPr="0089619B" w14:paraId="20E2E0CA" w14:textId="77777777" w:rsidTr="001974DE">
        <w:tc>
          <w:tcPr>
            <w:tcW w:w="2200" w:type="dxa"/>
            <w:shd w:val="clear" w:color="auto" w:fill="F2F2F2" w:themeFill="background1" w:themeFillShade="F2"/>
            <w:vAlign w:val="center"/>
          </w:tcPr>
          <w:p w14:paraId="561D5A0E" w14:textId="77777777" w:rsidR="00ED31A8" w:rsidRPr="0089619B" w:rsidRDefault="00ED31A8" w:rsidP="00D34AFD">
            <w:pPr>
              <w:pStyle w:val="Default"/>
              <w:jc w:val="center"/>
              <w:rPr>
                <w:b/>
                <w:bCs/>
                <w:color w:val="auto"/>
                <w:sz w:val="16"/>
                <w:szCs w:val="16"/>
              </w:rPr>
            </w:pPr>
            <w:r w:rsidRPr="0089619B">
              <w:rPr>
                <w:b/>
                <w:bCs/>
                <w:color w:val="auto"/>
                <w:sz w:val="16"/>
                <w:szCs w:val="16"/>
              </w:rPr>
              <w:t>CONCEPTE</w:t>
            </w:r>
          </w:p>
        </w:tc>
        <w:tc>
          <w:tcPr>
            <w:tcW w:w="1417" w:type="dxa"/>
            <w:shd w:val="clear" w:color="auto" w:fill="F2F2F2" w:themeFill="background1" w:themeFillShade="F2"/>
            <w:vAlign w:val="center"/>
          </w:tcPr>
          <w:p w14:paraId="3F14BF4D" w14:textId="77777777" w:rsidR="00ED31A8" w:rsidRPr="0089619B" w:rsidRDefault="00ED31A8" w:rsidP="00D34AFD">
            <w:pPr>
              <w:pStyle w:val="Default"/>
              <w:jc w:val="center"/>
              <w:rPr>
                <w:b/>
                <w:bCs/>
                <w:color w:val="auto"/>
                <w:sz w:val="16"/>
                <w:szCs w:val="16"/>
              </w:rPr>
            </w:pPr>
            <w:r w:rsidRPr="0089619B">
              <w:rPr>
                <w:b/>
                <w:bCs/>
                <w:color w:val="auto"/>
                <w:sz w:val="16"/>
                <w:szCs w:val="16"/>
              </w:rPr>
              <w:t>TONES ESTIMADES</w:t>
            </w:r>
          </w:p>
        </w:tc>
        <w:tc>
          <w:tcPr>
            <w:tcW w:w="1985" w:type="dxa"/>
            <w:shd w:val="clear" w:color="auto" w:fill="F2F2F2" w:themeFill="background1" w:themeFillShade="F2"/>
            <w:vAlign w:val="center"/>
          </w:tcPr>
          <w:p w14:paraId="19FBBC40" w14:textId="77777777" w:rsidR="00ED31A8" w:rsidRPr="0089619B" w:rsidRDefault="00ED31A8" w:rsidP="00D34AFD">
            <w:pPr>
              <w:pStyle w:val="Default"/>
              <w:jc w:val="center"/>
              <w:rPr>
                <w:b/>
                <w:bCs/>
                <w:color w:val="auto"/>
                <w:sz w:val="16"/>
                <w:szCs w:val="16"/>
              </w:rPr>
            </w:pPr>
            <w:r w:rsidRPr="0089619B">
              <w:rPr>
                <w:b/>
                <w:bCs/>
                <w:color w:val="auto"/>
                <w:sz w:val="16"/>
                <w:szCs w:val="16"/>
              </w:rPr>
              <w:t>PREU UNITARI OFERTAT PER TONA</w:t>
            </w:r>
          </w:p>
          <w:p w14:paraId="69719D78" w14:textId="77777777" w:rsidR="00ED31A8" w:rsidRPr="0089619B" w:rsidRDefault="00ED31A8" w:rsidP="00D34AFD">
            <w:pPr>
              <w:pStyle w:val="Default"/>
              <w:jc w:val="center"/>
              <w:rPr>
                <w:b/>
                <w:bCs/>
                <w:color w:val="auto"/>
                <w:sz w:val="16"/>
                <w:szCs w:val="16"/>
              </w:rPr>
            </w:pPr>
          </w:p>
          <w:p w14:paraId="46B2E39A" w14:textId="2A630D0B" w:rsidR="00ED31A8" w:rsidRPr="0089619B" w:rsidRDefault="00ED31A8" w:rsidP="00D34AFD">
            <w:pPr>
              <w:pStyle w:val="Default"/>
              <w:jc w:val="center"/>
              <w:rPr>
                <w:b/>
                <w:bCs/>
                <w:color w:val="auto"/>
                <w:sz w:val="16"/>
                <w:szCs w:val="16"/>
              </w:rPr>
            </w:pPr>
            <w:r w:rsidRPr="0089619B">
              <w:rPr>
                <w:b/>
                <w:bCs/>
                <w:color w:val="auto"/>
                <w:sz w:val="16"/>
                <w:szCs w:val="16"/>
              </w:rPr>
              <w:t xml:space="preserve">(IVA </w:t>
            </w:r>
            <w:r w:rsidR="00906D63">
              <w:rPr>
                <w:b/>
                <w:bCs/>
                <w:color w:val="auto"/>
                <w:sz w:val="16"/>
                <w:szCs w:val="16"/>
              </w:rPr>
              <w:t>ex</w:t>
            </w:r>
            <w:r w:rsidRPr="0089619B">
              <w:rPr>
                <w:b/>
                <w:bCs/>
                <w:color w:val="auto"/>
                <w:sz w:val="16"/>
                <w:szCs w:val="16"/>
              </w:rPr>
              <w:t>clòs)</w:t>
            </w:r>
          </w:p>
        </w:tc>
        <w:tc>
          <w:tcPr>
            <w:tcW w:w="1664" w:type="dxa"/>
            <w:shd w:val="clear" w:color="auto" w:fill="F2F2F2" w:themeFill="background1" w:themeFillShade="F2"/>
            <w:vAlign w:val="center"/>
          </w:tcPr>
          <w:p w14:paraId="57D27112" w14:textId="77777777" w:rsidR="00ED31A8" w:rsidRPr="0089619B" w:rsidRDefault="00ED31A8" w:rsidP="00D34AFD">
            <w:pPr>
              <w:pStyle w:val="Default"/>
              <w:jc w:val="center"/>
              <w:rPr>
                <w:b/>
                <w:bCs/>
                <w:color w:val="auto"/>
                <w:sz w:val="16"/>
                <w:szCs w:val="16"/>
              </w:rPr>
            </w:pPr>
            <w:r w:rsidRPr="0089619B">
              <w:rPr>
                <w:b/>
                <w:bCs/>
                <w:color w:val="auto"/>
                <w:sz w:val="16"/>
                <w:szCs w:val="16"/>
              </w:rPr>
              <w:t>PREU UNITARI MÀXIM PER TONA</w:t>
            </w:r>
          </w:p>
          <w:p w14:paraId="3F48AF7B" w14:textId="77777777" w:rsidR="00ED31A8" w:rsidRPr="0089619B" w:rsidRDefault="00ED31A8" w:rsidP="00D34AFD">
            <w:pPr>
              <w:pStyle w:val="Default"/>
              <w:jc w:val="center"/>
              <w:rPr>
                <w:b/>
                <w:bCs/>
                <w:color w:val="auto"/>
                <w:sz w:val="16"/>
                <w:szCs w:val="16"/>
              </w:rPr>
            </w:pPr>
          </w:p>
          <w:p w14:paraId="6280E9C2" w14:textId="560F6282" w:rsidR="00ED31A8" w:rsidRPr="0089619B" w:rsidRDefault="00ED31A8" w:rsidP="00D34AFD">
            <w:pPr>
              <w:pStyle w:val="Default"/>
              <w:jc w:val="center"/>
              <w:rPr>
                <w:b/>
                <w:bCs/>
                <w:color w:val="auto"/>
                <w:sz w:val="16"/>
                <w:szCs w:val="16"/>
              </w:rPr>
            </w:pPr>
            <w:r w:rsidRPr="0089619B">
              <w:rPr>
                <w:b/>
                <w:bCs/>
                <w:color w:val="auto"/>
                <w:sz w:val="16"/>
                <w:szCs w:val="16"/>
              </w:rPr>
              <w:t xml:space="preserve">(IVA </w:t>
            </w:r>
            <w:r w:rsidR="00906D63">
              <w:rPr>
                <w:b/>
                <w:bCs/>
                <w:color w:val="auto"/>
                <w:sz w:val="16"/>
                <w:szCs w:val="16"/>
              </w:rPr>
              <w:t>ex</w:t>
            </w:r>
            <w:r w:rsidRPr="0089619B">
              <w:rPr>
                <w:b/>
                <w:bCs/>
                <w:color w:val="auto"/>
                <w:sz w:val="16"/>
                <w:szCs w:val="16"/>
              </w:rPr>
              <w:t>clòs)</w:t>
            </w:r>
          </w:p>
        </w:tc>
        <w:tc>
          <w:tcPr>
            <w:tcW w:w="1825" w:type="dxa"/>
            <w:shd w:val="clear" w:color="auto" w:fill="F2F2F2" w:themeFill="background1" w:themeFillShade="F2"/>
            <w:vAlign w:val="center"/>
          </w:tcPr>
          <w:p w14:paraId="06949CC9" w14:textId="77777777" w:rsidR="00ED31A8" w:rsidRPr="0089619B" w:rsidRDefault="00ED31A8" w:rsidP="00D34AFD">
            <w:pPr>
              <w:pStyle w:val="Default"/>
              <w:jc w:val="center"/>
              <w:rPr>
                <w:b/>
                <w:bCs/>
                <w:color w:val="auto"/>
                <w:sz w:val="16"/>
                <w:szCs w:val="16"/>
              </w:rPr>
            </w:pPr>
            <w:r w:rsidRPr="0089619B">
              <w:rPr>
                <w:b/>
                <w:bCs/>
                <w:color w:val="auto"/>
                <w:sz w:val="16"/>
                <w:szCs w:val="16"/>
              </w:rPr>
              <w:t>TOTAL PRESSUPOST OFERTAT</w:t>
            </w:r>
          </w:p>
          <w:p w14:paraId="0E4F6E50" w14:textId="77777777" w:rsidR="00ED31A8" w:rsidRPr="0089619B" w:rsidRDefault="00ED31A8" w:rsidP="00D34AFD">
            <w:pPr>
              <w:pStyle w:val="Default"/>
              <w:jc w:val="center"/>
              <w:rPr>
                <w:b/>
                <w:bCs/>
                <w:color w:val="auto"/>
                <w:sz w:val="16"/>
                <w:szCs w:val="16"/>
              </w:rPr>
            </w:pPr>
          </w:p>
          <w:p w14:paraId="1847BBBF" w14:textId="1550F122" w:rsidR="00ED31A8" w:rsidRPr="0089619B" w:rsidRDefault="00ED31A8" w:rsidP="00D34AFD">
            <w:pPr>
              <w:pStyle w:val="Default"/>
              <w:jc w:val="center"/>
              <w:rPr>
                <w:b/>
                <w:bCs/>
                <w:color w:val="auto"/>
                <w:sz w:val="16"/>
                <w:szCs w:val="16"/>
              </w:rPr>
            </w:pPr>
            <w:r w:rsidRPr="0089619B">
              <w:rPr>
                <w:b/>
                <w:bCs/>
                <w:color w:val="auto"/>
                <w:sz w:val="16"/>
                <w:szCs w:val="16"/>
              </w:rPr>
              <w:t xml:space="preserve">(IVA </w:t>
            </w:r>
            <w:r w:rsidR="00906D63">
              <w:rPr>
                <w:b/>
                <w:bCs/>
                <w:color w:val="auto"/>
                <w:sz w:val="16"/>
                <w:szCs w:val="16"/>
              </w:rPr>
              <w:t>ex</w:t>
            </w:r>
            <w:r w:rsidRPr="0089619B">
              <w:rPr>
                <w:b/>
                <w:bCs/>
                <w:color w:val="auto"/>
                <w:sz w:val="16"/>
                <w:szCs w:val="16"/>
              </w:rPr>
              <w:t>clòs)</w:t>
            </w:r>
          </w:p>
        </w:tc>
        <w:tc>
          <w:tcPr>
            <w:tcW w:w="1825" w:type="dxa"/>
            <w:shd w:val="clear" w:color="auto" w:fill="F2F2F2" w:themeFill="background1" w:themeFillShade="F2"/>
            <w:vAlign w:val="center"/>
          </w:tcPr>
          <w:p w14:paraId="12FA4935" w14:textId="77777777" w:rsidR="00ED31A8" w:rsidRPr="0089619B" w:rsidRDefault="00ED31A8" w:rsidP="00D34AFD">
            <w:pPr>
              <w:pStyle w:val="Default"/>
              <w:jc w:val="center"/>
              <w:rPr>
                <w:b/>
                <w:bCs/>
                <w:color w:val="auto"/>
                <w:sz w:val="16"/>
                <w:szCs w:val="16"/>
              </w:rPr>
            </w:pPr>
            <w:r w:rsidRPr="0089619B">
              <w:rPr>
                <w:b/>
                <w:bCs/>
                <w:color w:val="auto"/>
                <w:sz w:val="16"/>
                <w:szCs w:val="16"/>
              </w:rPr>
              <w:t>TOTAL PRESSUPOST MÀXIM</w:t>
            </w:r>
          </w:p>
          <w:p w14:paraId="26D74049" w14:textId="77777777" w:rsidR="00ED31A8" w:rsidRPr="0089619B" w:rsidRDefault="00ED31A8" w:rsidP="00D34AFD">
            <w:pPr>
              <w:pStyle w:val="Default"/>
              <w:jc w:val="center"/>
              <w:rPr>
                <w:b/>
                <w:bCs/>
                <w:color w:val="auto"/>
                <w:sz w:val="16"/>
                <w:szCs w:val="16"/>
              </w:rPr>
            </w:pPr>
          </w:p>
          <w:p w14:paraId="2AC9F5AE" w14:textId="007060D0" w:rsidR="00ED31A8" w:rsidRPr="0089619B" w:rsidRDefault="00ED31A8" w:rsidP="00D34AFD">
            <w:pPr>
              <w:pStyle w:val="Default"/>
              <w:jc w:val="center"/>
              <w:rPr>
                <w:b/>
                <w:bCs/>
                <w:color w:val="auto"/>
                <w:sz w:val="16"/>
                <w:szCs w:val="16"/>
              </w:rPr>
            </w:pPr>
            <w:r w:rsidRPr="0089619B">
              <w:rPr>
                <w:b/>
                <w:bCs/>
                <w:color w:val="auto"/>
                <w:sz w:val="16"/>
                <w:szCs w:val="16"/>
              </w:rPr>
              <w:t xml:space="preserve">(IVA </w:t>
            </w:r>
            <w:r w:rsidR="00906D63">
              <w:rPr>
                <w:b/>
                <w:bCs/>
                <w:color w:val="auto"/>
                <w:sz w:val="16"/>
                <w:szCs w:val="16"/>
              </w:rPr>
              <w:t>ex</w:t>
            </w:r>
            <w:r w:rsidRPr="0089619B">
              <w:rPr>
                <w:b/>
                <w:bCs/>
                <w:color w:val="auto"/>
                <w:sz w:val="16"/>
                <w:szCs w:val="16"/>
              </w:rPr>
              <w:t>clòs)</w:t>
            </w:r>
          </w:p>
        </w:tc>
      </w:tr>
      <w:tr w:rsidR="00ED31A8" w:rsidRPr="0089619B" w14:paraId="6A08CB40" w14:textId="77777777" w:rsidTr="00D34AFD">
        <w:tc>
          <w:tcPr>
            <w:tcW w:w="2200" w:type="dxa"/>
            <w:vAlign w:val="center"/>
          </w:tcPr>
          <w:p w14:paraId="3AD67149" w14:textId="548F7E25" w:rsidR="00ED31A8" w:rsidRPr="0089619B" w:rsidRDefault="00ED31A8" w:rsidP="00D34AFD">
            <w:pPr>
              <w:pStyle w:val="Default"/>
              <w:jc w:val="center"/>
              <w:rPr>
                <w:color w:val="auto"/>
                <w:sz w:val="16"/>
                <w:szCs w:val="16"/>
              </w:rPr>
            </w:pPr>
            <w:r>
              <w:rPr>
                <w:color w:val="auto"/>
                <w:sz w:val="16"/>
                <w:szCs w:val="16"/>
              </w:rPr>
              <w:t xml:space="preserve">Preu per tona </w:t>
            </w:r>
            <w:r w:rsidR="00E1318D">
              <w:rPr>
                <w:color w:val="auto"/>
                <w:sz w:val="16"/>
                <w:szCs w:val="16"/>
              </w:rPr>
              <w:t>tractament</w:t>
            </w:r>
            <w:r>
              <w:rPr>
                <w:color w:val="auto"/>
                <w:sz w:val="16"/>
                <w:szCs w:val="16"/>
              </w:rPr>
              <w:t xml:space="preserve"> de </w:t>
            </w:r>
            <w:r w:rsidR="00E1318D">
              <w:rPr>
                <w:color w:val="auto"/>
                <w:sz w:val="16"/>
                <w:szCs w:val="16"/>
              </w:rPr>
              <w:t>terres i runes</w:t>
            </w:r>
            <w:r w:rsidRPr="0089619B">
              <w:rPr>
                <w:color w:val="auto"/>
                <w:sz w:val="16"/>
                <w:szCs w:val="16"/>
              </w:rPr>
              <w:t xml:space="preserve"> *</w:t>
            </w:r>
          </w:p>
        </w:tc>
        <w:tc>
          <w:tcPr>
            <w:tcW w:w="1417" w:type="dxa"/>
            <w:vAlign w:val="center"/>
          </w:tcPr>
          <w:p w14:paraId="4FC4D76F" w14:textId="040BF0F9" w:rsidR="00ED31A8" w:rsidRPr="0089619B" w:rsidRDefault="00E1318D" w:rsidP="00D34AFD">
            <w:pPr>
              <w:pStyle w:val="Default"/>
              <w:jc w:val="center"/>
              <w:rPr>
                <w:color w:val="auto"/>
                <w:sz w:val="16"/>
                <w:szCs w:val="16"/>
              </w:rPr>
            </w:pPr>
            <w:r>
              <w:rPr>
                <w:color w:val="auto"/>
                <w:sz w:val="16"/>
                <w:szCs w:val="16"/>
              </w:rPr>
              <w:t>46.700</w:t>
            </w:r>
            <w:r w:rsidR="00ED31A8">
              <w:rPr>
                <w:color w:val="auto"/>
                <w:sz w:val="16"/>
                <w:szCs w:val="16"/>
              </w:rPr>
              <w:t xml:space="preserve"> tones</w:t>
            </w:r>
          </w:p>
        </w:tc>
        <w:tc>
          <w:tcPr>
            <w:tcW w:w="1985" w:type="dxa"/>
            <w:vAlign w:val="center"/>
          </w:tcPr>
          <w:p w14:paraId="4D8995F7" w14:textId="77777777" w:rsidR="00ED31A8" w:rsidRPr="0089619B" w:rsidRDefault="00ED31A8" w:rsidP="00D34AFD">
            <w:pPr>
              <w:pStyle w:val="Default"/>
              <w:jc w:val="center"/>
              <w:rPr>
                <w:color w:val="auto"/>
                <w:sz w:val="16"/>
                <w:szCs w:val="16"/>
              </w:rPr>
            </w:pPr>
          </w:p>
          <w:p w14:paraId="324AFA00" w14:textId="77777777" w:rsidR="00ED31A8" w:rsidRPr="0089619B" w:rsidRDefault="00ED31A8" w:rsidP="00D34AFD">
            <w:pPr>
              <w:pStyle w:val="Default"/>
              <w:jc w:val="center"/>
              <w:rPr>
                <w:color w:val="auto"/>
                <w:sz w:val="16"/>
                <w:szCs w:val="16"/>
              </w:rPr>
            </w:pPr>
            <w:r w:rsidRPr="0089619B">
              <w:rPr>
                <w:color w:val="auto"/>
                <w:sz w:val="16"/>
                <w:szCs w:val="16"/>
              </w:rPr>
              <w:t>...... .-€/t</w:t>
            </w:r>
          </w:p>
          <w:p w14:paraId="0165A09B" w14:textId="77777777" w:rsidR="00ED31A8" w:rsidRPr="0089619B" w:rsidRDefault="00ED31A8" w:rsidP="00D34AFD">
            <w:pPr>
              <w:pStyle w:val="Default"/>
              <w:jc w:val="center"/>
              <w:rPr>
                <w:color w:val="auto"/>
                <w:sz w:val="16"/>
                <w:szCs w:val="16"/>
              </w:rPr>
            </w:pPr>
          </w:p>
        </w:tc>
        <w:tc>
          <w:tcPr>
            <w:tcW w:w="1664" w:type="dxa"/>
            <w:vAlign w:val="center"/>
          </w:tcPr>
          <w:p w14:paraId="32CEFC2D" w14:textId="77777777" w:rsidR="00ED31A8" w:rsidRPr="0089619B" w:rsidRDefault="00ED31A8" w:rsidP="00D34AFD">
            <w:pPr>
              <w:pStyle w:val="Default"/>
              <w:jc w:val="center"/>
              <w:rPr>
                <w:color w:val="auto"/>
                <w:sz w:val="16"/>
                <w:szCs w:val="16"/>
              </w:rPr>
            </w:pPr>
          </w:p>
          <w:p w14:paraId="49AD2815" w14:textId="4AA3D3EA" w:rsidR="00ED31A8" w:rsidRPr="0089619B" w:rsidRDefault="002C3385" w:rsidP="00D34AFD">
            <w:pPr>
              <w:pStyle w:val="Default"/>
              <w:jc w:val="center"/>
              <w:rPr>
                <w:color w:val="auto"/>
                <w:sz w:val="16"/>
                <w:szCs w:val="16"/>
              </w:rPr>
            </w:pPr>
            <w:r>
              <w:rPr>
                <w:color w:val="auto"/>
                <w:sz w:val="16"/>
                <w:szCs w:val="16"/>
              </w:rPr>
              <w:t>16,00</w:t>
            </w:r>
            <w:r w:rsidR="00ED31A8" w:rsidRPr="0089619B">
              <w:rPr>
                <w:color w:val="auto"/>
                <w:sz w:val="16"/>
                <w:szCs w:val="16"/>
              </w:rPr>
              <w:t>.-€/t</w:t>
            </w:r>
          </w:p>
          <w:p w14:paraId="12E79BE4" w14:textId="77777777" w:rsidR="00ED31A8" w:rsidRPr="0089619B" w:rsidRDefault="00ED31A8" w:rsidP="00D34AFD">
            <w:pPr>
              <w:pStyle w:val="Default"/>
              <w:jc w:val="center"/>
              <w:rPr>
                <w:color w:val="auto"/>
                <w:sz w:val="16"/>
                <w:szCs w:val="16"/>
              </w:rPr>
            </w:pPr>
          </w:p>
        </w:tc>
        <w:tc>
          <w:tcPr>
            <w:tcW w:w="1825" w:type="dxa"/>
            <w:vAlign w:val="center"/>
          </w:tcPr>
          <w:p w14:paraId="5A5424FC" w14:textId="77777777" w:rsidR="00ED31A8" w:rsidRPr="0089619B" w:rsidRDefault="00ED31A8" w:rsidP="00D34AFD">
            <w:pPr>
              <w:pStyle w:val="Default"/>
              <w:jc w:val="center"/>
              <w:rPr>
                <w:color w:val="auto"/>
                <w:sz w:val="16"/>
                <w:szCs w:val="16"/>
              </w:rPr>
            </w:pPr>
            <w:r w:rsidRPr="0089619B">
              <w:rPr>
                <w:color w:val="auto"/>
                <w:sz w:val="16"/>
                <w:szCs w:val="16"/>
              </w:rPr>
              <w:t>...... .-€</w:t>
            </w:r>
          </w:p>
        </w:tc>
        <w:tc>
          <w:tcPr>
            <w:tcW w:w="1825" w:type="dxa"/>
            <w:vAlign w:val="center"/>
          </w:tcPr>
          <w:p w14:paraId="691BC95C" w14:textId="58F925EA" w:rsidR="00ED31A8" w:rsidRPr="0089619B" w:rsidRDefault="00906D63" w:rsidP="00D34AFD">
            <w:pPr>
              <w:pStyle w:val="Default"/>
              <w:jc w:val="center"/>
              <w:rPr>
                <w:color w:val="auto"/>
                <w:sz w:val="16"/>
                <w:szCs w:val="16"/>
              </w:rPr>
            </w:pPr>
            <w:r>
              <w:rPr>
                <w:color w:val="auto"/>
                <w:sz w:val="16"/>
                <w:szCs w:val="16"/>
              </w:rPr>
              <w:t>747.200,00</w:t>
            </w:r>
            <w:r w:rsidR="00ED31A8" w:rsidRPr="0089619B">
              <w:rPr>
                <w:color w:val="auto"/>
                <w:sz w:val="16"/>
                <w:szCs w:val="16"/>
              </w:rPr>
              <w:t>.-€</w:t>
            </w:r>
          </w:p>
        </w:tc>
      </w:tr>
      <w:tr w:rsidR="00ED31A8" w:rsidRPr="0089619B" w14:paraId="37B2D2B5" w14:textId="77777777" w:rsidTr="00D34AFD">
        <w:tc>
          <w:tcPr>
            <w:tcW w:w="7266" w:type="dxa"/>
            <w:gridSpan w:val="4"/>
            <w:vAlign w:val="center"/>
          </w:tcPr>
          <w:p w14:paraId="51D1878C" w14:textId="77777777" w:rsidR="00ED31A8" w:rsidRPr="000D405F" w:rsidRDefault="00ED31A8" w:rsidP="00D34AFD">
            <w:pPr>
              <w:pStyle w:val="Default"/>
              <w:jc w:val="right"/>
              <w:rPr>
                <w:b/>
                <w:bCs/>
                <w:color w:val="auto"/>
                <w:sz w:val="16"/>
                <w:szCs w:val="16"/>
              </w:rPr>
            </w:pPr>
            <w:r w:rsidRPr="000D405F">
              <w:rPr>
                <w:b/>
                <w:bCs/>
                <w:color w:val="auto"/>
                <w:sz w:val="16"/>
                <w:szCs w:val="16"/>
              </w:rPr>
              <w:t>TOTAL</w:t>
            </w:r>
          </w:p>
        </w:tc>
        <w:tc>
          <w:tcPr>
            <w:tcW w:w="1825" w:type="dxa"/>
            <w:vAlign w:val="center"/>
          </w:tcPr>
          <w:p w14:paraId="6E49F0A1" w14:textId="77777777" w:rsidR="00ED31A8" w:rsidRPr="0089619B" w:rsidRDefault="00ED31A8" w:rsidP="00D34AFD">
            <w:pPr>
              <w:pStyle w:val="Default"/>
              <w:jc w:val="center"/>
              <w:rPr>
                <w:color w:val="auto"/>
                <w:sz w:val="16"/>
                <w:szCs w:val="16"/>
              </w:rPr>
            </w:pPr>
            <w:r w:rsidRPr="00BE3968">
              <w:rPr>
                <w:b/>
                <w:bCs/>
                <w:color w:val="auto"/>
                <w:sz w:val="16"/>
                <w:szCs w:val="16"/>
              </w:rPr>
              <w:t>...... .-€</w:t>
            </w:r>
          </w:p>
        </w:tc>
        <w:tc>
          <w:tcPr>
            <w:tcW w:w="1825" w:type="dxa"/>
            <w:vAlign w:val="center"/>
          </w:tcPr>
          <w:p w14:paraId="25A14A79" w14:textId="0F54C7D3" w:rsidR="00ED31A8" w:rsidRPr="000D405F" w:rsidRDefault="00906D63" w:rsidP="00D34AFD">
            <w:pPr>
              <w:pStyle w:val="Default"/>
              <w:jc w:val="center"/>
              <w:rPr>
                <w:b/>
                <w:bCs/>
                <w:color w:val="auto"/>
                <w:sz w:val="16"/>
                <w:szCs w:val="16"/>
              </w:rPr>
            </w:pPr>
            <w:r>
              <w:rPr>
                <w:b/>
                <w:bCs/>
                <w:color w:val="auto"/>
                <w:sz w:val="16"/>
                <w:szCs w:val="16"/>
              </w:rPr>
              <w:t>747.200,00</w:t>
            </w:r>
            <w:r w:rsidR="00ED31A8" w:rsidRPr="000D405F">
              <w:rPr>
                <w:b/>
                <w:bCs/>
                <w:color w:val="auto"/>
                <w:sz w:val="16"/>
                <w:szCs w:val="16"/>
              </w:rPr>
              <w:t>.-€</w:t>
            </w:r>
          </w:p>
        </w:tc>
      </w:tr>
    </w:tbl>
    <w:p w14:paraId="624A3FEB" w14:textId="77777777" w:rsidR="00ED31A8" w:rsidRDefault="00ED31A8" w:rsidP="00ED31A8">
      <w:pPr>
        <w:autoSpaceDE w:val="0"/>
        <w:autoSpaceDN w:val="0"/>
        <w:adjustRightInd w:val="0"/>
        <w:spacing w:after="0"/>
        <w:rPr>
          <w:rFonts w:eastAsia="Times New Roman" w:cs="Arial"/>
          <w:b/>
          <w:szCs w:val="20"/>
          <w:lang w:eastAsia="es-ES"/>
        </w:rPr>
      </w:pPr>
    </w:p>
    <w:p w14:paraId="27D9D8F6" w14:textId="7777DA8B" w:rsidR="00ED31A8" w:rsidRPr="00A5460A" w:rsidRDefault="00ED31A8" w:rsidP="00ED31A8">
      <w:pPr>
        <w:spacing w:after="0"/>
        <w:rPr>
          <w:rFonts w:eastAsia="Times New Roman" w:cs="Arial"/>
          <w:color w:val="000000"/>
          <w:szCs w:val="20"/>
          <w:lang w:eastAsia="es-ES"/>
        </w:rPr>
      </w:pPr>
      <w:r w:rsidRPr="0089619B">
        <w:rPr>
          <w:rFonts w:eastAsia="Times New Roman" w:cs="Arial"/>
          <w:color w:val="000000"/>
          <w:szCs w:val="20"/>
          <w:lang w:eastAsia="es-ES"/>
        </w:rPr>
        <w:t xml:space="preserve">Per a la valoració de l'oferta econòmica, en cas d'error en el càlcul de l'import total de l'oferta, </w:t>
      </w:r>
      <w:r w:rsidR="00036790" w:rsidRPr="0089619B">
        <w:rPr>
          <w:rFonts w:eastAsia="Times New Roman" w:cs="Arial"/>
          <w:color w:val="000000"/>
          <w:szCs w:val="20"/>
          <w:lang w:eastAsia="es-ES"/>
        </w:rPr>
        <w:t>prevaldrà</w:t>
      </w:r>
      <w:r w:rsidRPr="0089619B">
        <w:rPr>
          <w:rFonts w:eastAsia="Times New Roman" w:cs="Arial"/>
          <w:color w:val="000000"/>
          <w:szCs w:val="20"/>
          <w:lang w:eastAsia="es-ES"/>
        </w:rPr>
        <w:t xml:space="preserve"> els preu unitari, tornant-se a calcular aquest import total sobre la base d'aquest preu</w:t>
      </w:r>
      <w:r w:rsidR="00036790">
        <w:rPr>
          <w:rFonts w:eastAsia="Times New Roman" w:cs="Arial"/>
          <w:color w:val="000000"/>
          <w:szCs w:val="20"/>
          <w:lang w:eastAsia="es-ES"/>
        </w:rPr>
        <w:t xml:space="preserve"> </w:t>
      </w:r>
      <w:r w:rsidRPr="0089619B">
        <w:rPr>
          <w:rFonts w:eastAsia="Times New Roman" w:cs="Arial"/>
          <w:color w:val="000000"/>
          <w:szCs w:val="20"/>
          <w:lang w:eastAsia="es-ES"/>
        </w:rPr>
        <w:t xml:space="preserve">unitari. Aquest preu unitari </w:t>
      </w:r>
      <w:r w:rsidR="00036790" w:rsidRPr="0089619B">
        <w:rPr>
          <w:rFonts w:eastAsia="Times New Roman" w:cs="Arial"/>
          <w:color w:val="000000"/>
          <w:szCs w:val="20"/>
          <w:lang w:eastAsia="es-ES"/>
        </w:rPr>
        <w:t>serà</w:t>
      </w:r>
      <w:r w:rsidRPr="0089619B">
        <w:rPr>
          <w:rFonts w:eastAsia="Times New Roman" w:cs="Arial"/>
          <w:color w:val="000000"/>
          <w:szCs w:val="20"/>
          <w:lang w:eastAsia="es-ES"/>
        </w:rPr>
        <w:t xml:space="preserve"> el vinculant a l'efecte del contracte, i no l'import total de l'oferta econòmica.</w:t>
      </w:r>
    </w:p>
    <w:p w14:paraId="6B650C5D" w14:textId="77777777" w:rsidR="00ED31A8" w:rsidRPr="0089619B" w:rsidRDefault="00ED31A8" w:rsidP="00ED31A8">
      <w:pPr>
        <w:spacing w:after="0"/>
        <w:jc w:val="center"/>
        <w:textAlignment w:val="baseline"/>
        <w:rPr>
          <w:rFonts w:eastAsia="Times New Roman" w:cs="Arial"/>
          <w:i/>
          <w:szCs w:val="20"/>
          <w:lang w:eastAsia="es-ES"/>
        </w:rPr>
      </w:pPr>
    </w:p>
    <w:p w14:paraId="1E983211" w14:textId="163BCA21" w:rsidR="00ED31A8" w:rsidRDefault="00ED31A8" w:rsidP="00ED31A8">
      <w:pPr>
        <w:pStyle w:val="Prrafodelista"/>
        <w:numPr>
          <w:ilvl w:val="1"/>
          <w:numId w:val="49"/>
        </w:numPr>
        <w:suppressAutoHyphens/>
        <w:rPr>
          <w:rFonts w:eastAsia="Calibri" w:cs="Times New Roman"/>
          <w:b/>
          <w:bCs/>
        </w:rPr>
      </w:pPr>
      <w:r w:rsidRPr="0089619B">
        <w:rPr>
          <w:rFonts w:eastAsia="Calibri" w:cs="Times New Roman"/>
          <w:b/>
          <w:bCs/>
        </w:rPr>
        <w:t>CRITERIS AMBIENTALS</w:t>
      </w:r>
      <w:r w:rsidR="00AA64F3">
        <w:rPr>
          <w:rFonts w:eastAsia="Calibri" w:cs="Times New Roman"/>
          <w:b/>
          <w:bCs/>
        </w:rPr>
        <w:t xml:space="preserve"> (50 punts)</w:t>
      </w:r>
      <w:r w:rsidRPr="0089619B">
        <w:rPr>
          <w:rFonts w:eastAsia="Calibri" w:cs="Times New Roman"/>
          <w:b/>
          <w:bCs/>
        </w:rPr>
        <w:t>:</w:t>
      </w:r>
    </w:p>
    <w:p w14:paraId="63FA026C" w14:textId="0F35CD1B" w:rsidR="00AA64F3" w:rsidRPr="00AA64F3" w:rsidRDefault="00AA64F3" w:rsidP="00AA64F3">
      <w:pPr>
        <w:overflowPunct w:val="0"/>
        <w:autoSpaceDE w:val="0"/>
        <w:autoSpaceDN w:val="0"/>
        <w:adjustRightInd w:val="0"/>
        <w:spacing w:line="276" w:lineRule="auto"/>
        <w:textAlignment w:val="baseline"/>
        <w:rPr>
          <w:b/>
          <w:bCs/>
          <w:szCs w:val="20"/>
        </w:rPr>
      </w:pPr>
      <w:r w:rsidRPr="00AA64F3">
        <w:rPr>
          <w:b/>
          <w:bCs/>
          <w:szCs w:val="20"/>
        </w:rPr>
        <w:t>2.1. Proximitat (25 punts)</w:t>
      </w:r>
    </w:p>
    <w:p w14:paraId="631CC138" w14:textId="17919BBA" w:rsidR="00ED31A8" w:rsidRDefault="00ED31A8" w:rsidP="00ED31A8">
      <w:r w:rsidRPr="004A5557">
        <w:t xml:space="preserve">CRITERI AMBIENTAL: </w:t>
      </w:r>
      <w:r w:rsidR="003D5DF1" w:rsidRPr="00FF62D8">
        <w:rPr>
          <w:szCs w:val="20"/>
        </w:rPr>
        <w:t xml:space="preserve">Es valorarà la </w:t>
      </w:r>
      <w:r w:rsidR="003D5DF1">
        <w:rPr>
          <w:szCs w:val="20"/>
        </w:rPr>
        <w:t>qua</w:t>
      </w:r>
      <w:r w:rsidR="003D5DF1" w:rsidRPr="00FF62D8">
        <w:rPr>
          <w:szCs w:val="20"/>
        </w:rPr>
        <w:t>li</w:t>
      </w:r>
      <w:r w:rsidR="003D5DF1">
        <w:rPr>
          <w:szCs w:val="20"/>
        </w:rPr>
        <w:t>tat</w:t>
      </w:r>
      <w:r w:rsidR="003D5DF1" w:rsidRPr="00FF62D8">
        <w:rPr>
          <w:szCs w:val="20"/>
        </w:rPr>
        <w:t xml:space="preserve"> ambiental de l</w:t>
      </w:r>
      <w:r w:rsidR="003D5DF1">
        <w:rPr>
          <w:szCs w:val="20"/>
        </w:rPr>
        <w:t>e</w:t>
      </w:r>
      <w:r w:rsidR="003D5DF1" w:rsidRPr="00FF62D8">
        <w:rPr>
          <w:szCs w:val="20"/>
        </w:rPr>
        <w:t>s emis</w:t>
      </w:r>
      <w:r w:rsidR="003D5DF1">
        <w:rPr>
          <w:szCs w:val="20"/>
        </w:rPr>
        <w:t>s</w:t>
      </w:r>
      <w:r w:rsidR="003D5DF1" w:rsidRPr="00FF62D8">
        <w:rPr>
          <w:szCs w:val="20"/>
        </w:rPr>
        <w:t xml:space="preserve">ions de CO2 </w:t>
      </w:r>
      <w:r w:rsidR="003D5DF1">
        <w:rPr>
          <w:szCs w:val="20"/>
        </w:rPr>
        <w:t>a</w:t>
      </w:r>
      <w:r w:rsidR="003D5DF1" w:rsidRPr="00FF62D8">
        <w:rPr>
          <w:szCs w:val="20"/>
        </w:rPr>
        <w:t xml:space="preserve"> causa del despla</w:t>
      </w:r>
      <w:r w:rsidR="003D5DF1">
        <w:rPr>
          <w:szCs w:val="20"/>
        </w:rPr>
        <w:t>ç</w:t>
      </w:r>
      <w:r w:rsidR="003D5DF1" w:rsidRPr="00FF62D8">
        <w:rPr>
          <w:szCs w:val="20"/>
        </w:rPr>
        <w:t>ament a reali</w:t>
      </w:r>
      <w:r w:rsidR="003D5DF1">
        <w:rPr>
          <w:szCs w:val="20"/>
        </w:rPr>
        <w:t>t</w:t>
      </w:r>
      <w:r w:rsidR="003D5DF1" w:rsidRPr="00FF62D8">
        <w:rPr>
          <w:szCs w:val="20"/>
        </w:rPr>
        <w:t>zar p</w:t>
      </w:r>
      <w:r w:rsidR="003D5DF1">
        <w:rPr>
          <w:szCs w:val="20"/>
        </w:rPr>
        <w:t>e</w:t>
      </w:r>
      <w:r w:rsidR="003D5DF1" w:rsidRPr="00FF62D8">
        <w:rPr>
          <w:szCs w:val="20"/>
        </w:rPr>
        <w:t>r part dels transportist</w:t>
      </w:r>
      <w:r w:rsidR="003D5DF1">
        <w:rPr>
          <w:szCs w:val="20"/>
        </w:rPr>
        <w:t>e</w:t>
      </w:r>
      <w:r w:rsidR="003D5DF1" w:rsidRPr="00FF62D8">
        <w:rPr>
          <w:szCs w:val="20"/>
        </w:rPr>
        <w:t>s, d</w:t>
      </w:r>
      <w:r w:rsidR="003D5DF1">
        <w:rPr>
          <w:szCs w:val="20"/>
        </w:rPr>
        <w:t>onada</w:t>
      </w:r>
      <w:r w:rsidR="003D5DF1" w:rsidRPr="00FF62D8">
        <w:rPr>
          <w:szCs w:val="20"/>
        </w:rPr>
        <w:t xml:space="preserve"> la dist</w:t>
      </w:r>
      <w:r w:rsidR="003D5DF1">
        <w:rPr>
          <w:szCs w:val="20"/>
        </w:rPr>
        <w:t>à</w:t>
      </w:r>
      <w:r w:rsidR="003D5DF1" w:rsidRPr="00FF62D8">
        <w:rPr>
          <w:szCs w:val="20"/>
        </w:rPr>
        <w:t>ncia que est</w:t>
      </w:r>
      <w:r w:rsidR="003D5DF1">
        <w:rPr>
          <w:szCs w:val="20"/>
        </w:rPr>
        <w:t>igui</w:t>
      </w:r>
      <w:r w:rsidR="003D5DF1" w:rsidRPr="00FF62D8">
        <w:rPr>
          <w:szCs w:val="20"/>
        </w:rPr>
        <w:t xml:space="preserve"> la planta de gestió al nucl</w:t>
      </w:r>
      <w:r w:rsidR="003D5DF1">
        <w:rPr>
          <w:szCs w:val="20"/>
        </w:rPr>
        <w:t>i</w:t>
      </w:r>
      <w:r w:rsidR="003D5DF1" w:rsidRPr="00FF62D8">
        <w:rPr>
          <w:szCs w:val="20"/>
        </w:rPr>
        <w:t xml:space="preserve"> d</w:t>
      </w:r>
      <w:r w:rsidR="003D5DF1">
        <w:rPr>
          <w:szCs w:val="20"/>
        </w:rPr>
        <w:t>’</w:t>
      </w:r>
      <w:r w:rsidR="003D5DF1" w:rsidRPr="00FF62D8">
        <w:rPr>
          <w:szCs w:val="20"/>
        </w:rPr>
        <w:t>instal·lacions</w:t>
      </w:r>
      <w:r w:rsidR="003D5DF1">
        <w:rPr>
          <w:szCs w:val="20"/>
        </w:rPr>
        <w:t>. I</w:t>
      </w:r>
      <w:r w:rsidRPr="004A5557">
        <w:t xml:space="preserve"> es valorarà proporcionalment d’acord amb la taula següent:</w:t>
      </w:r>
    </w:p>
    <w:tbl>
      <w:tblPr>
        <w:tblW w:w="9869" w:type="dxa"/>
        <w:jc w:val="center"/>
        <w:tblCellMar>
          <w:left w:w="70" w:type="dxa"/>
          <w:right w:w="70" w:type="dxa"/>
        </w:tblCellMar>
        <w:tblLook w:val="0000" w:firstRow="0" w:lastRow="0" w:firstColumn="0" w:lastColumn="0" w:noHBand="0" w:noVBand="0"/>
      </w:tblPr>
      <w:tblGrid>
        <w:gridCol w:w="2172"/>
        <w:gridCol w:w="2793"/>
        <w:gridCol w:w="2452"/>
        <w:gridCol w:w="2452"/>
      </w:tblGrid>
      <w:tr w:rsidR="00D247A5" w:rsidRPr="007935DA" w14:paraId="31DD40B2" w14:textId="77777777" w:rsidTr="001974DE">
        <w:trPr>
          <w:trHeight w:val="326"/>
          <w:jc w:val="center"/>
        </w:trPr>
        <w:tc>
          <w:tcPr>
            <w:tcW w:w="217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DD2EE4E" w14:textId="77777777" w:rsidR="00D247A5" w:rsidRPr="007935DA" w:rsidRDefault="00D247A5" w:rsidP="00D34AFD">
            <w:pPr>
              <w:jc w:val="center"/>
              <w:rPr>
                <w:b/>
                <w:bCs/>
                <w:color w:val="000000"/>
                <w:lang w:bidi="ks-Deva"/>
              </w:rPr>
            </w:pPr>
            <w:r w:rsidRPr="007935DA">
              <w:rPr>
                <w:b/>
                <w:bCs/>
                <w:color w:val="000000"/>
                <w:lang w:bidi="ks-Deva"/>
              </w:rPr>
              <w:t xml:space="preserve">Criteri </w:t>
            </w:r>
            <w:r>
              <w:rPr>
                <w:b/>
                <w:bCs/>
                <w:color w:val="000000"/>
                <w:lang w:bidi="ks-Deva"/>
              </w:rPr>
              <w:t>d</w:t>
            </w:r>
            <w:r w:rsidRPr="007935DA">
              <w:rPr>
                <w:b/>
                <w:bCs/>
                <w:color w:val="000000"/>
                <w:lang w:bidi="ks-Deva"/>
              </w:rPr>
              <w:t>e Valoració</w:t>
            </w:r>
          </w:p>
        </w:tc>
        <w:tc>
          <w:tcPr>
            <w:tcW w:w="2793"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00D2617" w14:textId="77777777" w:rsidR="00D247A5" w:rsidRPr="007935DA" w:rsidRDefault="00D247A5" w:rsidP="00D34AFD">
            <w:pPr>
              <w:jc w:val="center"/>
              <w:rPr>
                <w:b/>
                <w:bCs/>
                <w:color w:val="000000"/>
                <w:lang w:bidi="ks-Deva"/>
              </w:rPr>
            </w:pPr>
            <w:r w:rsidRPr="007935DA">
              <w:rPr>
                <w:b/>
                <w:bCs/>
                <w:color w:val="000000"/>
                <w:lang w:bidi="ks-Deva"/>
              </w:rPr>
              <w:t xml:space="preserve">Modalitat </w:t>
            </w:r>
            <w:r>
              <w:rPr>
                <w:b/>
                <w:bCs/>
                <w:color w:val="000000"/>
                <w:lang w:bidi="ks-Deva"/>
              </w:rPr>
              <w:t>d</w:t>
            </w:r>
            <w:r w:rsidRPr="007935DA">
              <w:rPr>
                <w:b/>
                <w:bCs/>
                <w:color w:val="000000"/>
                <w:lang w:bidi="ks-Deva"/>
              </w:rPr>
              <w:t>e Valoració</w:t>
            </w:r>
          </w:p>
        </w:tc>
        <w:tc>
          <w:tcPr>
            <w:tcW w:w="245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37B0EA8" w14:textId="007411DB" w:rsidR="00D247A5" w:rsidRDefault="0018011C" w:rsidP="00D34AFD">
            <w:pPr>
              <w:jc w:val="center"/>
              <w:rPr>
                <w:b/>
                <w:bCs/>
                <w:color w:val="000000"/>
                <w:lang w:bidi="ks-Deva"/>
              </w:rPr>
            </w:pPr>
            <w:r>
              <w:rPr>
                <w:b/>
                <w:bCs/>
                <w:color w:val="000000"/>
                <w:lang w:bidi="ks-Deva"/>
              </w:rPr>
              <w:t>Marca amb una X</w:t>
            </w:r>
          </w:p>
          <w:p w14:paraId="42EE15C1" w14:textId="77777777" w:rsidR="00D247A5" w:rsidRDefault="00D247A5" w:rsidP="00D34AFD">
            <w:pPr>
              <w:jc w:val="center"/>
              <w:rPr>
                <w:b/>
                <w:bCs/>
                <w:color w:val="000000"/>
                <w:lang w:bidi="ks-Deva"/>
              </w:rPr>
            </w:pPr>
            <w:r>
              <w:rPr>
                <w:b/>
                <w:bCs/>
                <w:color w:val="000000"/>
                <w:lang w:bidi="ks-Deva"/>
              </w:rPr>
              <w:t>Planta principal</w:t>
            </w:r>
          </w:p>
        </w:tc>
        <w:tc>
          <w:tcPr>
            <w:tcW w:w="24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C554F8" w14:textId="6BF7C692" w:rsidR="00D247A5" w:rsidRDefault="0018011C" w:rsidP="00D34AFD">
            <w:pPr>
              <w:jc w:val="center"/>
              <w:rPr>
                <w:b/>
                <w:bCs/>
                <w:color w:val="000000"/>
                <w:lang w:bidi="ks-Deva"/>
              </w:rPr>
            </w:pPr>
            <w:r>
              <w:rPr>
                <w:b/>
                <w:bCs/>
                <w:color w:val="000000"/>
                <w:lang w:bidi="ks-Deva"/>
              </w:rPr>
              <w:t>Marca amb una X</w:t>
            </w:r>
          </w:p>
          <w:p w14:paraId="27598F5A" w14:textId="77777777" w:rsidR="00D247A5" w:rsidRPr="007935DA" w:rsidRDefault="00D247A5" w:rsidP="00D34AFD">
            <w:pPr>
              <w:jc w:val="center"/>
              <w:rPr>
                <w:b/>
                <w:bCs/>
                <w:color w:val="000000"/>
                <w:lang w:bidi="ks-Deva"/>
              </w:rPr>
            </w:pPr>
            <w:r>
              <w:rPr>
                <w:b/>
                <w:bCs/>
                <w:color w:val="000000"/>
                <w:lang w:bidi="ks-Deva"/>
              </w:rPr>
              <w:t>Planta secundària</w:t>
            </w:r>
          </w:p>
        </w:tc>
      </w:tr>
      <w:tr w:rsidR="00D247A5" w:rsidRPr="00E14042" w14:paraId="6E34CDE0" w14:textId="77777777" w:rsidTr="00D34AFD">
        <w:trPr>
          <w:trHeight w:val="463"/>
          <w:jc w:val="center"/>
        </w:trPr>
        <w:tc>
          <w:tcPr>
            <w:tcW w:w="2172" w:type="dxa"/>
            <w:vMerge w:val="restart"/>
            <w:tcBorders>
              <w:top w:val="single" w:sz="4" w:space="0" w:color="auto"/>
              <w:left w:val="single" w:sz="4" w:space="0" w:color="auto"/>
              <w:bottom w:val="single" w:sz="4" w:space="0" w:color="auto"/>
              <w:right w:val="single" w:sz="4" w:space="0" w:color="auto"/>
            </w:tcBorders>
            <w:noWrap/>
            <w:vAlign w:val="center"/>
          </w:tcPr>
          <w:p w14:paraId="1007ADB4" w14:textId="77777777" w:rsidR="00D247A5" w:rsidRPr="00E14042" w:rsidRDefault="00D247A5" w:rsidP="00D34AFD">
            <w:pPr>
              <w:spacing w:line="360" w:lineRule="auto"/>
              <w:jc w:val="center"/>
            </w:pPr>
            <w:r w:rsidRPr="00E14042">
              <w:t>dist</w:t>
            </w:r>
            <w:r>
              <w:t>à</w:t>
            </w:r>
            <w:r w:rsidRPr="00E14042">
              <w:t xml:space="preserve">ncia en </w:t>
            </w:r>
            <w:r>
              <w:t>qu</w:t>
            </w:r>
            <w:r w:rsidRPr="00E14042">
              <w:t xml:space="preserve">ilòmetres de la planta de gestió al nucli de instal·lacions </w:t>
            </w:r>
          </w:p>
        </w:tc>
        <w:tc>
          <w:tcPr>
            <w:tcW w:w="2793" w:type="dxa"/>
            <w:tcBorders>
              <w:top w:val="single" w:sz="4" w:space="0" w:color="auto"/>
              <w:left w:val="nil"/>
              <w:bottom w:val="single" w:sz="4" w:space="0" w:color="auto"/>
              <w:right w:val="single" w:sz="4" w:space="0" w:color="auto"/>
            </w:tcBorders>
            <w:noWrap/>
            <w:vAlign w:val="center"/>
          </w:tcPr>
          <w:p w14:paraId="119F9F58" w14:textId="77777777" w:rsidR="00D247A5" w:rsidRPr="00E14042" w:rsidRDefault="00D247A5" w:rsidP="00D34AFD">
            <w:pPr>
              <w:jc w:val="center"/>
              <w:rPr>
                <w:lang w:bidi="ks-Deva"/>
              </w:rPr>
            </w:pPr>
            <w:r w:rsidRPr="00E14042">
              <w:rPr>
                <w:lang w:bidi="ks-Deva"/>
              </w:rPr>
              <w:t xml:space="preserve">Entre 0 km i </w:t>
            </w:r>
            <w:r>
              <w:rPr>
                <w:lang w:bidi="ks-Deva"/>
              </w:rPr>
              <w:t>1</w:t>
            </w:r>
            <w:r w:rsidRPr="00E14042">
              <w:rPr>
                <w:lang w:bidi="ks-Deva"/>
              </w:rPr>
              <w:t>2 km</w:t>
            </w:r>
          </w:p>
        </w:tc>
        <w:tc>
          <w:tcPr>
            <w:tcW w:w="2452" w:type="dxa"/>
            <w:tcBorders>
              <w:top w:val="single" w:sz="4" w:space="0" w:color="auto"/>
              <w:left w:val="nil"/>
              <w:bottom w:val="single" w:sz="4" w:space="0" w:color="auto"/>
              <w:right w:val="single" w:sz="4" w:space="0" w:color="auto"/>
            </w:tcBorders>
            <w:vAlign w:val="center"/>
          </w:tcPr>
          <w:p w14:paraId="33B0BB5A" w14:textId="1CA65A20" w:rsidR="00D247A5" w:rsidRPr="00E14042" w:rsidRDefault="00D247A5" w:rsidP="00D34AFD">
            <w:pPr>
              <w:spacing w:line="360" w:lineRule="auto"/>
              <w:jc w:val="center"/>
            </w:pPr>
          </w:p>
        </w:tc>
        <w:tc>
          <w:tcPr>
            <w:tcW w:w="2452" w:type="dxa"/>
            <w:tcBorders>
              <w:top w:val="single" w:sz="4" w:space="0" w:color="auto"/>
              <w:left w:val="single" w:sz="4" w:space="0" w:color="auto"/>
              <w:bottom w:val="single" w:sz="4" w:space="0" w:color="auto"/>
              <w:right w:val="single" w:sz="4" w:space="0" w:color="auto"/>
            </w:tcBorders>
            <w:vAlign w:val="center"/>
          </w:tcPr>
          <w:p w14:paraId="1E103102" w14:textId="46BD3426" w:rsidR="00D247A5" w:rsidRPr="00E14042" w:rsidRDefault="00D247A5" w:rsidP="00D34AFD">
            <w:pPr>
              <w:spacing w:line="360" w:lineRule="auto"/>
              <w:jc w:val="center"/>
            </w:pPr>
          </w:p>
        </w:tc>
      </w:tr>
      <w:tr w:rsidR="00D247A5" w:rsidRPr="00E14042" w14:paraId="5573328C" w14:textId="77777777" w:rsidTr="00D34AFD">
        <w:trPr>
          <w:trHeight w:val="512"/>
          <w:jc w:val="center"/>
        </w:trPr>
        <w:tc>
          <w:tcPr>
            <w:tcW w:w="2172" w:type="dxa"/>
            <w:vMerge/>
            <w:tcBorders>
              <w:left w:val="single" w:sz="4" w:space="0" w:color="auto"/>
              <w:bottom w:val="single" w:sz="4" w:space="0" w:color="auto"/>
              <w:right w:val="single" w:sz="4" w:space="0" w:color="auto"/>
            </w:tcBorders>
            <w:noWrap/>
            <w:vAlign w:val="center"/>
          </w:tcPr>
          <w:p w14:paraId="7ACAF465" w14:textId="77777777" w:rsidR="00D247A5" w:rsidRPr="00E14042" w:rsidRDefault="00D247A5" w:rsidP="00D34AFD">
            <w:pPr>
              <w:spacing w:line="360" w:lineRule="auto"/>
              <w:jc w:val="center"/>
            </w:pPr>
          </w:p>
        </w:tc>
        <w:tc>
          <w:tcPr>
            <w:tcW w:w="2793" w:type="dxa"/>
            <w:tcBorders>
              <w:top w:val="single" w:sz="4" w:space="0" w:color="auto"/>
              <w:left w:val="nil"/>
              <w:bottom w:val="single" w:sz="4" w:space="0" w:color="auto"/>
              <w:right w:val="single" w:sz="4" w:space="0" w:color="auto"/>
            </w:tcBorders>
            <w:noWrap/>
            <w:vAlign w:val="center"/>
          </w:tcPr>
          <w:p w14:paraId="570EC7CB" w14:textId="77777777" w:rsidR="00D247A5" w:rsidRPr="00E14042" w:rsidRDefault="00D247A5" w:rsidP="00D34AFD">
            <w:pPr>
              <w:jc w:val="center"/>
              <w:rPr>
                <w:lang w:bidi="ks-Deva"/>
              </w:rPr>
            </w:pPr>
            <w:r w:rsidRPr="00E14042">
              <w:rPr>
                <w:lang w:bidi="ks-Deva"/>
              </w:rPr>
              <w:t xml:space="preserve">Entre </w:t>
            </w:r>
            <w:r>
              <w:rPr>
                <w:lang w:bidi="ks-Deva"/>
              </w:rPr>
              <w:t>13</w:t>
            </w:r>
            <w:r w:rsidRPr="00E14042">
              <w:rPr>
                <w:lang w:bidi="ks-Deva"/>
              </w:rPr>
              <w:t xml:space="preserve"> km i </w:t>
            </w:r>
            <w:r>
              <w:rPr>
                <w:lang w:bidi="ks-Deva"/>
              </w:rPr>
              <w:t>3</w:t>
            </w:r>
            <w:r w:rsidRPr="00E14042">
              <w:rPr>
                <w:lang w:bidi="ks-Deva"/>
              </w:rPr>
              <w:t>0 km</w:t>
            </w:r>
          </w:p>
        </w:tc>
        <w:tc>
          <w:tcPr>
            <w:tcW w:w="2452" w:type="dxa"/>
            <w:tcBorders>
              <w:top w:val="single" w:sz="4" w:space="0" w:color="auto"/>
              <w:left w:val="nil"/>
              <w:bottom w:val="single" w:sz="4" w:space="0" w:color="auto"/>
              <w:right w:val="single" w:sz="4" w:space="0" w:color="auto"/>
            </w:tcBorders>
            <w:vAlign w:val="center"/>
          </w:tcPr>
          <w:p w14:paraId="6D138F62" w14:textId="34DC323A" w:rsidR="00D247A5" w:rsidRPr="00E14042" w:rsidRDefault="00D247A5" w:rsidP="00D34AFD">
            <w:pPr>
              <w:spacing w:line="360" w:lineRule="auto"/>
              <w:jc w:val="center"/>
            </w:pPr>
          </w:p>
        </w:tc>
        <w:tc>
          <w:tcPr>
            <w:tcW w:w="2452" w:type="dxa"/>
            <w:tcBorders>
              <w:top w:val="single" w:sz="4" w:space="0" w:color="auto"/>
              <w:left w:val="single" w:sz="4" w:space="0" w:color="auto"/>
              <w:bottom w:val="single" w:sz="4" w:space="0" w:color="auto"/>
              <w:right w:val="single" w:sz="4" w:space="0" w:color="auto"/>
            </w:tcBorders>
            <w:vAlign w:val="center"/>
          </w:tcPr>
          <w:p w14:paraId="22709E3C" w14:textId="63867975" w:rsidR="00D247A5" w:rsidRPr="00E14042" w:rsidRDefault="00D247A5" w:rsidP="00D34AFD">
            <w:pPr>
              <w:spacing w:line="360" w:lineRule="auto"/>
              <w:jc w:val="center"/>
            </w:pPr>
          </w:p>
        </w:tc>
      </w:tr>
      <w:tr w:rsidR="00D247A5" w:rsidRPr="00E14042" w14:paraId="06FB0AC2" w14:textId="77777777" w:rsidTr="00D34AFD">
        <w:trPr>
          <w:trHeight w:val="517"/>
          <w:jc w:val="center"/>
        </w:trPr>
        <w:tc>
          <w:tcPr>
            <w:tcW w:w="2172" w:type="dxa"/>
            <w:vMerge/>
            <w:tcBorders>
              <w:left w:val="single" w:sz="4" w:space="0" w:color="auto"/>
              <w:bottom w:val="single" w:sz="4" w:space="0" w:color="auto"/>
              <w:right w:val="single" w:sz="4" w:space="0" w:color="auto"/>
            </w:tcBorders>
            <w:noWrap/>
            <w:vAlign w:val="center"/>
          </w:tcPr>
          <w:p w14:paraId="3F66FB07" w14:textId="77777777" w:rsidR="00D247A5" w:rsidRPr="00E14042" w:rsidRDefault="00D247A5" w:rsidP="00D34AFD">
            <w:pPr>
              <w:spacing w:line="360" w:lineRule="auto"/>
              <w:jc w:val="center"/>
            </w:pPr>
          </w:p>
        </w:tc>
        <w:tc>
          <w:tcPr>
            <w:tcW w:w="2793" w:type="dxa"/>
            <w:tcBorders>
              <w:top w:val="single" w:sz="4" w:space="0" w:color="auto"/>
              <w:left w:val="nil"/>
              <w:bottom w:val="single" w:sz="4" w:space="0" w:color="auto"/>
              <w:right w:val="single" w:sz="4" w:space="0" w:color="auto"/>
            </w:tcBorders>
            <w:noWrap/>
            <w:vAlign w:val="center"/>
          </w:tcPr>
          <w:p w14:paraId="6CB91109" w14:textId="77777777" w:rsidR="00D247A5" w:rsidRPr="00E14042" w:rsidRDefault="00D247A5" w:rsidP="00D34AFD">
            <w:pPr>
              <w:jc w:val="center"/>
              <w:rPr>
                <w:lang w:bidi="ks-Deva"/>
              </w:rPr>
            </w:pPr>
            <w:r w:rsidRPr="00E14042">
              <w:rPr>
                <w:lang w:bidi="ks-Deva"/>
              </w:rPr>
              <w:t xml:space="preserve"> Entre </w:t>
            </w:r>
            <w:r>
              <w:rPr>
                <w:lang w:bidi="ks-Deva"/>
              </w:rPr>
              <w:t>31</w:t>
            </w:r>
            <w:r w:rsidRPr="00E14042">
              <w:rPr>
                <w:lang w:bidi="ks-Deva"/>
              </w:rPr>
              <w:t xml:space="preserve"> km i </w:t>
            </w:r>
            <w:r>
              <w:rPr>
                <w:lang w:bidi="ks-Deva"/>
              </w:rPr>
              <w:t>5</w:t>
            </w:r>
            <w:r w:rsidRPr="00E14042">
              <w:rPr>
                <w:lang w:bidi="ks-Deva"/>
              </w:rPr>
              <w:t>0 km</w:t>
            </w:r>
          </w:p>
        </w:tc>
        <w:tc>
          <w:tcPr>
            <w:tcW w:w="2452" w:type="dxa"/>
            <w:tcBorders>
              <w:top w:val="single" w:sz="4" w:space="0" w:color="auto"/>
              <w:left w:val="nil"/>
              <w:bottom w:val="single" w:sz="4" w:space="0" w:color="auto"/>
              <w:right w:val="single" w:sz="4" w:space="0" w:color="auto"/>
            </w:tcBorders>
            <w:vAlign w:val="center"/>
          </w:tcPr>
          <w:p w14:paraId="12CF69C7" w14:textId="7E7FA22C" w:rsidR="00D247A5" w:rsidRPr="00E14042" w:rsidRDefault="00D247A5" w:rsidP="00D34AFD">
            <w:pPr>
              <w:spacing w:line="360" w:lineRule="auto"/>
              <w:jc w:val="center"/>
            </w:pPr>
          </w:p>
        </w:tc>
        <w:tc>
          <w:tcPr>
            <w:tcW w:w="2452" w:type="dxa"/>
            <w:tcBorders>
              <w:top w:val="single" w:sz="4" w:space="0" w:color="auto"/>
              <w:left w:val="single" w:sz="4" w:space="0" w:color="auto"/>
              <w:bottom w:val="single" w:sz="4" w:space="0" w:color="auto"/>
              <w:right w:val="single" w:sz="4" w:space="0" w:color="auto"/>
            </w:tcBorders>
            <w:vAlign w:val="center"/>
          </w:tcPr>
          <w:p w14:paraId="3A19B329" w14:textId="38EE7923" w:rsidR="00D247A5" w:rsidRPr="00E14042" w:rsidRDefault="00D247A5" w:rsidP="00D34AFD">
            <w:pPr>
              <w:spacing w:line="360" w:lineRule="auto"/>
              <w:jc w:val="center"/>
            </w:pPr>
          </w:p>
        </w:tc>
      </w:tr>
      <w:tr w:rsidR="00D247A5" w:rsidRPr="00E14042" w14:paraId="4084B6BB" w14:textId="77777777" w:rsidTr="00D34AFD">
        <w:trPr>
          <w:trHeight w:val="423"/>
          <w:jc w:val="center"/>
        </w:trPr>
        <w:tc>
          <w:tcPr>
            <w:tcW w:w="2172" w:type="dxa"/>
            <w:vMerge/>
            <w:tcBorders>
              <w:left w:val="single" w:sz="4" w:space="0" w:color="auto"/>
              <w:bottom w:val="single" w:sz="4" w:space="0" w:color="auto"/>
              <w:right w:val="single" w:sz="4" w:space="0" w:color="auto"/>
            </w:tcBorders>
            <w:noWrap/>
            <w:vAlign w:val="center"/>
          </w:tcPr>
          <w:p w14:paraId="67D8664D" w14:textId="77777777" w:rsidR="00D247A5" w:rsidRPr="00E14042" w:rsidRDefault="00D247A5" w:rsidP="00D34AFD">
            <w:pPr>
              <w:spacing w:line="360" w:lineRule="auto"/>
              <w:jc w:val="center"/>
            </w:pPr>
          </w:p>
        </w:tc>
        <w:tc>
          <w:tcPr>
            <w:tcW w:w="2793" w:type="dxa"/>
            <w:tcBorders>
              <w:top w:val="single" w:sz="4" w:space="0" w:color="auto"/>
              <w:left w:val="nil"/>
              <w:bottom w:val="single" w:sz="4" w:space="0" w:color="auto"/>
              <w:right w:val="single" w:sz="4" w:space="0" w:color="auto"/>
            </w:tcBorders>
            <w:noWrap/>
            <w:vAlign w:val="center"/>
          </w:tcPr>
          <w:p w14:paraId="73D99028" w14:textId="77777777" w:rsidR="00D247A5" w:rsidRPr="00E14042" w:rsidRDefault="00D247A5" w:rsidP="00D34AFD">
            <w:pPr>
              <w:jc w:val="center"/>
              <w:rPr>
                <w:lang w:bidi="ks-Deva"/>
              </w:rPr>
            </w:pPr>
            <w:r w:rsidRPr="00E14042">
              <w:rPr>
                <w:lang w:bidi="ks-Deva"/>
              </w:rPr>
              <w:t xml:space="preserve">Més de </w:t>
            </w:r>
            <w:r>
              <w:rPr>
                <w:lang w:bidi="ks-Deva"/>
              </w:rPr>
              <w:t>51</w:t>
            </w:r>
            <w:r w:rsidRPr="00E14042">
              <w:rPr>
                <w:lang w:bidi="ks-Deva"/>
              </w:rPr>
              <w:t xml:space="preserve"> km</w:t>
            </w:r>
          </w:p>
        </w:tc>
        <w:tc>
          <w:tcPr>
            <w:tcW w:w="2452" w:type="dxa"/>
            <w:tcBorders>
              <w:top w:val="single" w:sz="4" w:space="0" w:color="auto"/>
              <w:left w:val="nil"/>
              <w:bottom w:val="single" w:sz="4" w:space="0" w:color="auto"/>
              <w:right w:val="single" w:sz="4" w:space="0" w:color="auto"/>
            </w:tcBorders>
            <w:vAlign w:val="center"/>
          </w:tcPr>
          <w:p w14:paraId="7C7C35DB" w14:textId="017D80A7" w:rsidR="00D247A5" w:rsidRPr="00E14042" w:rsidRDefault="00D247A5" w:rsidP="00D34AFD">
            <w:pPr>
              <w:spacing w:line="360" w:lineRule="auto"/>
              <w:jc w:val="center"/>
            </w:pPr>
          </w:p>
        </w:tc>
        <w:tc>
          <w:tcPr>
            <w:tcW w:w="2452" w:type="dxa"/>
            <w:tcBorders>
              <w:top w:val="single" w:sz="4" w:space="0" w:color="auto"/>
              <w:left w:val="single" w:sz="4" w:space="0" w:color="auto"/>
              <w:bottom w:val="single" w:sz="4" w:space="0" w:color="auto"/>
              <w:right w:val="single" w:sz="4" w:space="0" w:color="auto"/>
            </w:tcBorders>
            <w:vAlign w:val="center"/>
          </w:tcPr>
          <w:p w14:paraId="442AFEFB" w14:textId="2FAA0251" w:rsidR="00D247A5" w:rsidRPr="00E14042" w:rsidRDefault="00D247A5" w:rsidP="00D34AFD">
            <w:pPr>
              <w:spacing w:line="360" w:lineRule="auto"/>
              <w:jc w:val="center"/>
            </w:pPr>
          </w:p>
        </w:tc>
      </w:tr>
    </w:tbl>
    <w:p w14:paraId="0B5DB1DC" w14:textId="77777777" w:rsidR="00D247A5" w:rsidRDefault="00D247A5" w:rsidP="00ED31A8"/>
    <w:p w14:paraId="3DBDF6CD" w14:textId="77777777" w:rsidR="00ED31A8" w:rsidRPr="009B7DFA" w:rsidRDefault="00ED31A8" w:rsidP="00ED31A8">
      <w:pPr>
        <w:spacing w:after="0"/>
        <w:ind w:left="-720"/>
        <w:outlineLvl w:val="0"/>
        <w:rPr>
          <w:rFonts w:cs="Verdana"/>
          <w:b/>
          <w:bCs/>
          <w:u w:val="single"/>
        </w:rPr>
      </w:pPr>
    </w:p>
    <w:p w14:paraId="5A18BC67" w14:textId="77777777" w:rsidR="00387427" w:rsidRPr="00387427" w:rsidRDefault="00ED31A8" w:rsidP="00387427">
      <w:pPr>
        <w:overflowPunct w:val="0"/>
        <w:autoSpaceDE w:val="0"/>
        <w:autoSpaceDN w:val="0"/>
        <w:adjustRightInd w:val="0"/>
        <w:textAlignment w:val="baseline"/>
        <w:rPr>
          <w:b/>
          <w:bCs/>
          <w:u w:val="single"/>
        </w:rPr>
      </w:pPr>
      <w:r w:rsidRPr="009B7DFA">
        <w:rPr>
          <w:rFonts w:cs="Verdana"/>
          <w:b/>
          <w:bCs/>
          <w:sz w:val="16"/>
          <w:szCs w:val="16"/>
          <w:u w:val="single"/>
        </w:rPr>
        <w:t xml:space="preserve">** IMPORTANT** </w:t>
      </w:r>
      <w:r w:rsidR="00387427" w:rsidRPr="00387427">
        <w:rPr>
          <w:b/>
          <w:bCs/>
          <w:u w:val="single"/>
        </w:rPr>
        <w:t>El licitador haurà d’indicar les plantes que gestionaran els residus i la seva ubicació.</w:t>
      </w:r>
    </w:p>
    <w:p w14:paraId="6FBD84DB" w14:textId="1A801D48" w:rsidR="00387427" w:rsidRDefault="00387427" w:rsidP="00387427">
      <w:pPr>
        <w:overflowPunct w:val="0"/>
        <w:autoSpaceDE w:val="0"/>
        <w:autoSpaceDN w:val="0"/>
        <w:adjustRightInd w:val="0"/>
        <w:textAlignment w:val="baseline"/>
      </w:pPr>
      <w:r>
        <w:t>Les distàncies indicades a la taula anterior es calcularan des de Plaça Catalunya de Barcelona fins a la Planta del Gestor.</w:t>
      </w:r>
    </w:p>
    <w:p w14:paraId="67DF2097" w14:textId="4D98EF54" w:rsidR="00ED31A8" w:rsidRDefault="00387427" w:rsidP="00387427">
      <w:pPr>
        <w:overflowPunct w:val="0"/>
        <w:autoSpaceDE w:val="0"/>
        <w:autoSpaceDN w:val="0"/>
        <w:adjustRightInd w:val="0"/>
        <w:textAlignment w:val="baseline"/>
      </w:pPr>
      <w:r>
        <w:t>SIRESA, de forma potestativa, podrà seleccionar la planta gestora a la que enviarà el residu conforme a les seves necessitats operatives, intentant donar prioritat a la Planta Principal indicada.</w:t>
      </w:r>
    </w:p>
    <w:p w14:paraId="4020A00D" w14:textId="32624A12" w:rsidR="0018011C" w:rsidRDefault="0018011C" w:rsidP="0018011C">
      <w:pPr>
        <w:overflowPunct w:val="0"/>
        <w:autoSpaceDE w:val="0"/>
        <w:autoSpaceDN w:val="0"/>
        <w:adjustRightInd w:val="0"/>
        <w:spacing w:line="276" w:lineRule="auto"/>
        <w:textAlignment w:val="baseline"/>
        <w:rPr>
          <w:b/>
          <w:bCs/>
          <w:szCs w:val="20"/>
        </w:rPr>
      </w:pPr>
      <w:r w:rsidRPr="00466F20">
        <w:rPr>
          <w:b/>
          <w:bCs/>
          <w:szCs w:val="20"/>
        </w:rPr>
        <w:t>2.</w:t>
      </w:r>
      <w:r w:rsidR="00466F20" w:rsidRPr="00466F20">
        <w:rPr>
          <w:b/>
          <w:bCs/>
          <w:szCs w:val="20"/>
        </w:rPr>
        <w:t>2</w:t>
      </w:r>
      <w:r w:rsidRPr="00466F20">
        <w:rPr>
          <w:b/>
          <w:bCs/>
          <w:szCs w:val="20"/>
        </w:rPr>
        <w:t xml:space="preserve">. </w:t>
      </w:r>
      <w:r w:rsidR="00466F20" w:rsidRPr="00466F20">
        <w:rPr>
          <w:b/>
          <w:bCs/>
          <w:szCs w:val="20"/>
        </w:rPr>
        <w:t>Tractament de residus</w:t>
      </w:r>
      <w:r w:rsidRPr="00466F20">
        <w:rPr>
          <w:b/>
          <w:bCs/>
          <w:szCs w:val="20"/>
        </w:rPr>
        <w:t xml:space="preserve"> (25 punts)</w:t>
      </w:r>
    </w:p>
    <w:p w14:paraId="6BB8C959" w14:textId="52537B23" w:rsidR="004B4EB6" w:rsidRDefault="00466F20" w:rsidP="004B4EB6">
      <w:pPr>
        <w:overflowPunct w:val="0"/>
        <w:autoSpaceDE w:val="0"/>
        <w:autoSpaceDN w:val="0"/>
        <w:adjustRightInd w:val="0"/>
        <w:textAlignment w:val="baseline"/>
      </w:pPr>
      <w:r w:rsidRPr="004A5557">
        <w:t>CRITERI AMBIENTAL:</w:t>
      </w:r>
      <w:r w:rsidR="004B4EB6" w:rsidRPr="004B4EB6">
        <w:t xml:space="preserve"> </w:t>
      </w:r>
      <w:r w:rsidR="004B4EB6" w:rsidRPr="009D619B">
        <w:t xml:space="preserve">Tenint en compte les diferents vies de tractament que es poden realitzar, es valorarà el tipus de gestió donant la màxima puntuació en aquest apartat </w:t>
      </w:r>
      <w:r w:rsidR="004B4EB6" w:rsidRPr="000C711B">
        <w:t>a la utilització</w:t>
      </w:r>
      <w:r w:rsidR="004B4EB6">
        <w:t xml:space="preserve"> de</w:t>
      </w:r>
      <w:r w:rsidR="004B4EB6" w:rsidRPr="009D619B">
        <w:t xml:space="preserve"> vies de valorització pel seu tractament</w:t>
      </w:r>
      <w:r w:rsidR="004B4EB6">
        <w:t>, tenint en compte la quantitat en percentatge:</w:t>
      </w:r>
    </w:p>
    <w:tbl>
      <w:tblPr>
        <w:tblW w:w="5000" w:type="pct"/>
        <w:jc w:val="center"/>
        <w:tblLayout w:type="fixed"/>
        <w:tblCellMar>
          <w:left w:w="70" w:type="dxa"/>
          <w:right w:w="70" w:type="dxa"/>
        </w:tblCellMar>
        <w:tblLook w:val="04A0" w:firstRow="1" w:lastRow="0" w:firstColumn="1" w:lastColumn="0" w:noHBand="0" w:noVBand="1"/>
      </w:tblPr>
      <w:tblGrid>
        <w:gridCol w:w="2784"/>
        <w:gridCol w:w="4157"/>
        <w:gridCol w:w="1836"/>
      </w:tblGrid>
      <w:tr w:rsidR="00D24A2A" w:rsidRPr="0061194E" w14:paraId="58927D2D" w14:textId="77777777" w:rsidTr="001974DE">
        <w:trPr>
          <w:trHeight w:val="576"/>
          <w:jc w:val="center"/>
        </w:trPr>
        <w:tc>
          <w:tcPr>
            <w:tcW w:w="1586"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89C303D" w14:textId="77777777" w:rsidR="00D24A2A" w:rsidRPr="00671FFD" w:rsidRDefault="00D24A2A" w:rsidP="00D34AFD">
            <w:pPr>
              <w:jc w:val="center"/>
              <w:rPr>
                <w:b/>
                <w:bCs/>
                <w:color w:val="000000"/>
                <w:lang w:bidi="ks-Deva"/>
              </w:rPr>
            </w:pPr>
            <w:r w:rsidRPr="00671FFD">
              <w:rPr>
                <w:b/>
                <w:bCs/>
                <w:color w:val="000000"/>
                <w:lang w:bidi="ks-Deva"/>
              </w:rPr>
              <w:t>Codificació</w:t>
            </w:r>
          </w:p>
        </w:tc>
        <w:tc>
          <w:tcPr>
            <w:tcW w:w="236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AF359FF" w14:textId="77777777" w:rsidR="00D24A2A" w:rsidRPr="00671FFD" w:rsidRDefault="00D24A2A" w:rsidP="00D34AFD">
            <w:pPr>
              <w:jc w:val="center"/>
              <w:rPr>
                <w:b/>
                <w:bCs/>
                <w:color w:val="000000"/>
                <w:lang w:bidi="ks-Deva"/>
              </w:rPr>
            </w:pPr>
            <w:r w:rsidRPr="00671FFD">
              <w:rPr>
                <w:b/>
                <w:bCs/>
                <w:color w:val="000000"/>
                <w:lang w:bidi="ks-Deva"/>
              </w:rPr>
              <w:t>Vies de gestió</w:t>
            </w:r>
          </w:p>
        </w:tc>
        <w:tc>
          <w:tcPr>
            <w:tcW w:w="1046" w:type="pct"/>
            <w:tcBorders>
              <w:top w:val="single" w:sz="4" w:space="0" w:color="auto"/>
              <w:left w:val="nil"/>
              <w:bottom w:val="nil"/>
              <w:right w:val="single" w:sz="4" w:space="0" w:color="auto"/>
            </w:tcBorders>
            <w:shd w:val="clear" w:color="auto" w:fill="F2F2F2" w:themeFill="background1" w:themeFillShade="F2"/>
            <w:noWrap/>
            <w:vAlign w:val="center"/>
            <w:hideMark/>
          </w:tcPr>
          <w:p w14:paraId="34D04A34" w14:textId="77777777" w:rsidR="00D24A2A" w:rsidRPr="00671FFD" w:rsidRDefault="00D24A2A" w:rsidP="00D34AFD">
            <w:pPr>
              <w:jc w:val="center"/>
              <w:rPr>
                <w:b/>
                <w:bCs/>
                <w:color w:val="000000"/>
                <w:lang w:bidi="ks-Deva"/>
              </w:rPr>
            </w:pPr>
            <w:r w:rsidRPr="00671FFD">
              <w:rPr>
                <w:b/>
                <w:bCs/>
                <w:color w:val="000000"/>
                <w:lang w:bidi="ks-Deva"/>
              </w:rPr>
              <w:t>Percentatge</w:t>
            </w:r>
          </w:p>
        </w:tc>
      </w:tr>
      <w:tr w:rsidR="007763B9" w:rsidRPr="0061194E" w14:paraId="59579432" w14:textId="77777777" w:rsidTr="00D24A2A">
        <w:trPr>
          <w:trHeight w:val="255"/>
          <w:jc w:val="center"/>
        </w:trPr>
        <w:tc>
          <w:tcPr>
            <w:tcW w:w="1586" w:type="pct"/>
            <w:tcBorders>
              <w:top w:val="nil"/>
              <w:left w:val="single" w:sz="4" w:space="0" w:color="auto"/>
              <w:bottom w:val="single" w:sz="4" w:space="0" w:color="auto"/>
              <w:right w:val="single" w:sz="4" w:space="0" w:color="auto"/>
            </w:tcBorders>
            <w:noWrap/>
            <w:vAlign w:val="center"/>
            <w:hideMark/>
          </w:tcPr>
          <w:p w14:paraId="06D902FD" w14:textId="77777777" w:rsidR="007763B9" w:rsidRPr="00671FFD" w:rsidRDefault="007763B9" w:rsidP="007763B9">
            <w:pPr>
              <w:jc w:val="center"/>
              <w:rPr>
                <w:color w:val="000000"/>
              </w:rPr>
            </w:pPr>
            <w:r w:rsidRPr="00671FFD">
              <w:rPr>
                <w:color w:val="000000"/>
              </w:rPr>
              <w:t>R0505 / R0506 / R0507 / R0509 / R0510</w:t>
            </w:r>
          </w:p>
        </w:tc>
        <w:tc>
          <w:tcPr>
            <w:tcW w:w="2368" w:type="pct"/>
            <w:tcBorders>
              <w:top w:val="nil"/>
              <w:left w:val="nil"/>
              <w:bottom w:val="single" w:sz="4" w:space="0" w:color="auto"/>
              <w:right w:val="single" w:sz="4" w:space="0" w:color="auto"/>
            </w:tcBorders>
            <w:noWrap/>
            <w:vAlign w:val="center"/>
            <w:hideMark/>
          </w:tcPr>
          <w:p w14:paraId="4E545D01" w14:textId="77777777" w:rsidR="007763B9" w:rsidRPr="00671FFD" w:rsidRDefault="007763B9" w:rsidP="007763B9">
            <w:pPr>
              <w:rPr>
                <w:color w:val="000000"/>
              </w:rPr>
            </w:pPr>
            <w:r w:rsidRPr="00671FFD">
              <w:rPr>
                <w:color w:val="000000"/>
              </w:rPr>
              <w:t>Reciclatge i/o valorització de residus inorgànics</w:t>
            </w:r>
          </w:p>
        </w:tc>
        <w:tc>
          <w:tcPr>
            <w:tcW w:w="1046" w:type="pct"/>
            <w:tcBorders>
              <w:top w:val="single" w:sz="4" w:space="0" w:color="auto"/>
              <w:left w:val="nil"/>
              <w:bottom w:val="single" w:sz="4" w:space="0" w:color="auto"/>
              <w:right w:val="single" w:sz="4" w:space="0" w:color="auto"/>
            </w:tcBorders>
            <w:noWrap/>
            <w:vAlign w:val="center"/>
            <w:hideMark/>
          </w:tcPr>
          <w:p w14:paraId="1580D8F1" w14:textId="195B2943" w:rsidR="007763B9" w:rsidRPr="00671FFD" w:rsidRDefault="007763B9" w:rsidP="007763B9">
            <w:pPr>
              <w:jc w:val="center"/>
              <w:rPr>
                <w:color w:val="000000"/>
              </w:rPr>
            </w:pPr>
            <w:r>
              <w:rPr>
                <w:color w:val="000000"/>
              </w:rPr>
              <w:t>.....%</w:t>
            </w:r>
          </w:p>
        </w:tc>
      </w:tr>
      <w:tr w:rsidR="007763B9" w:rsidRPr="0061194E" w14:paraId="30012EE7" w14:textId="77777777" w:rsidTr="00D24A2A">
        <w:trPr>
          <w:trHeight w:val="255"/>
          <w:jc w:val="center"/>
        </w:trPr>
        <w:tc>
          <w:tcPr>
            <w:tcW w:w="1586" w:type="pct"/>
            <w:tcBorders>
              <w:top w:val="nil"/>
              <w:left w:val="single" w:sz="4" w:space="0" w:color="auto"/>
              <w:bottom w:val="single" w:sz="4" w:space="0" w:color="auto"/>
              <w:right w:val="single" w:sz="4" w:space="0" w:color="auto"/>
            </w:tcBorders>
            <w:noWrap/>
            <w:vAlign w:val="center"/>
            <w:hideMark/>
          </w:tcPr>
          <w:p w14:paraId="0FDD29A5" w14:textId="77777777" w:rsidR="007763B9" w:rsidRPr="00671FFD" w:rsidRDefault="007763B9" w:rsidP="007763B9">
            <w:pPr>
              <w:jc w:val="center"/>
              <w:rPr>
                <w:color w:val="000000"/>
              </w:rPr>
            </w:pPr>
            <w:r w:rsidRPr="00671FFD">
              <w:rPr>
                <w:color w:val="000000"/>
              </w:rPr>
              <w:t>R0508</w:t>
            </w:r>
          </w:p>
        </w:tc>
        <w:tc>
          <w:tcPr>
            <w:tcW w:w="2368" w:type="pct"/>
            <w:tcBorders>
              <w:top w:val="nil"/>
              <w:left w:val="nil"/>
              <w:bottom w:val="single" w:sz="4" w:space="0" w:color="auto"/>
              <w:right w:val="single" w:sz="4" w:space="0" w:color="auto"/>
            </w:tcBorders>
            <w:noWrap/>
            <w:vAlign w:val="center"/>
            <w:hideMark/>
          </w:tcPr>
          <w:p w14:paraId="32934C80" w14:textId="77777777" w:rsidR="007763B9" w:rsidRPr="00671FFD" w:rsidRDefault="007763B9" w:rsidP="007763B9">
            <w:pPr>
              <w:rPr>
                <w:color w:val="000000"/>
              </w:rPr>
            </w:pPr>
            <w:r w:rsidRPr="00671FFD">
              <w:rPr>
                <w:color w:val="000000"/>
              </w:rPr>
              <w:t>Valorització de materials inorgànics en operacions de rebliment (</w:t>
            </w:r>
            <w:proofErr w:type="spellStart"/>
            <w:r w:rsidRPr="00671FFD">
              <w:rPr>
                <w:color w:val="000000"/>
              </w:rPr>
              <w:t>backfilling</w:t>
            </w:r>
            <w:proofErr w:type="spellEnd"/>
            <w:r w:rsidRPr="00671FFD">
              <w:rPr>
                <w:color w:val="000000"/>
              </w:rPr>
              <w:t>)</w:t>
            </w:r>
          </w:p>
        </w:tc>
        <w:tc>
          <w:tcPr>
            <w:tcW w:w="1046" w:type="pct"/>
            <w:tcBorders>
              <w:top w:val="nil"/>
              <w:left w:val="nil"/>
              <w:bottom w:val="single" w:sz="4" w:space="0" w:color="auto"/>
              <w:right w:val="single" w:sz="4" w:space="0" w:color="auto"/>
            </w:tcBorders>
            <w:noWrap/>
            <w:vAlign w:val="center"/>
            <w:hideMark/>
          </w:tcPr>
          <w:p w14:paraId="57EA8EC2" w14:textId="594AA142" w:rsidR="007763B9" w:rsidRPr="00671FFD" w:rsidRDefault="007763B9" w:rsidP="007763B9">
            <w:pPr>
              <w:jc w:val="center"/>
              <w:rPr>
                <w:color w:val="000000"/>
              </w:rPr>
            </w:pPr>
            <w:r>
              <w:rPr>
                <w:color w:val="000000"/>
              </w:rPr>
              <w:t>.....%</w:t>
            </w:r>
          </w:p>
        </w:tc>
      </w:tr>
      <w:tr w:rsidR="007763B9" w:rsidRPr="0061194E" w14:paraId="45FB323D" w14:textId="77777777" w:rsidTr="00D24A2A">
        <w:trPr>
          <w:trHeight w:val="707"/>
          <w:jc w:val="center"/>
        </w:trPr>
        <w:tc>
          <w:tcPr>
            <w:tcW w:w="1586" w:type="pct"/>
            <w:tcBorders>
              <w:top w:val="nil"/>
              <w:left w:val="single" w:sz="4" w:space="0" w:color="auto"/>
              <w:bottom w:val="single" w:sz="4" w:space="0" w:color="auto"/>
              <w:right w:val="single" w:sz="4" w:space="0" w:color="auto"/>
            </w:tcBorders>
            <w:noWrap/>
            <w:vAlign w:val="center"/>
            <w:hideMark/>
          </w:tcPr>
          <w:p w14:paraId="38713075" w14:textId="77777777" w:rsidR="007763B9" w:rsidRPr="00671FFD" w:rsidRDefault="007763B9" w:rsidP="007763B9">
            <w:pPr>
              <w:jc w:val="center"/>
              <w:rPr>
                <w:color w:val="000000"/>
              </w:rPr>
            </w:pPr>
            <w:r>
              <w:rPr>
                <w:color w:val="000000"/>
              </w:rPr>
              <w:t xml:space="preserve">D0501 / </w:t>
            </w:r>
            <w:r w:rsidRPr="00671FFD">
              <w:rPr>
                <w:color w:val="000000"/>
              </w:rPr>
              <w:t>D0502</w:t>
            </w:r>
          </w:p>
        </w:tc>
        <w:tc>
          <w:tcPr>
            <w:tcW w:w="2368" w:type="pct"/>
            <w:tcBorders>
              <w:top w:val="nil"/>
              <w:left w:val="nil"/>
              <w:bottom w:val="single" w:sz="4" w:space="0" w:color="auto"/>
              <w:right w:val="single" w:sz="4" w:space="0" w:color="auto"/>
            </w:tcBorders>
            <w:noWrap/>
            <w:vAlign w:val="center"/>
            <w:hideMark/>
          </w:tcPr>
          <w:p w14:paraId="695CB87E" w14:textId="77777777" w:rsidR="007763B9" w:rsidRPr="00671FFD" w:rsidRDefault="007763B9" w:rsidP="007763B9">
            <w:pPr>
              <w:rPr>
                <w:color w:val="000000"/>
              </w:rPr>
            </w:pPr>
            <w:r w:rsidRPr="00671FFD">
              <w:rPr>
                <w:color w:val="000000"/>
              </w:rPr>
              <w:t>Dipòsit en abocadors de residus no perillosos</w:t>
            </w:r>
          </w:p>
        </w:tc>
        <w:tc>
          <w:tcPr>
            <w:tcW w:w="1046" w:type="pct"/>
            <w:tcBorders>
              <w:top w:val="nil"/>
              <w:left w:val="nil"/>
              <w:bottom w:val="single" w:sz="4" w:space="0" w:color="auto"/>
              <w:right w:val="single" w:sz="4" w:space="0" w:color="auto"/>
            </w:tcBorders>
            <w:noWrap/>
            <w:vAlign w:val="center"/>
            <w:hideMark/>
          </w:tcPr>
          <w:p w14:paraId="251E9843" w14:textId="1F195849" w:rsidR="007763B9" w:rsidRPr="00671FFD" w:rsidRDefault="007763B9" w:rsidP="007763B9">
            <w:pPr>
              <w:jc w:val="center"/>
              <w:rPr>
                <w:color w:val="000000"/>
              </w:rPr>
            </w:pPr>
            <w:r>
              <w:rPr>
                <w:color w:val="000000"/>
              </w:rPr>
              <w:t>.....%</w:t>
            </w:r>
          </w:p>
        </w:tc>
      </w:tr>
    </w:tbl>
    <w:p w14:paraId="13183F45" w14:textId="2B1150BF" w:rsidR="00466F20" w:rsidRPr="007235AE" w:rsidRDefault="00466F20" w:rsidP="0018011C">
      <w:pPr>
        <w:overflowPunct w:val="0"/>
        <w:autoSpaceDE w:val="0"/>
        <w:autoSpaceDN w:val="0"/>
        <w:adjustRightInd w:val="0"/>
        <w:spacing w:line="276" w:lineRule="auto"/>
        <w:textAlignment w:val="baseline"/>
        <w:rPr>
          <w:b/>
          <w:bCs/>
          <w:szCs w:val="20"/>
        </w:rPr>
      </w:pPr>
    </w:p>
    <w:p w14:paraId="11D05B16" w14:textId="1D18D8BA" w:rsidR="00277F6D" w:rsidRPr="007235AE" w:rsidRDefault="007235AE" w:rsidP="0018011C">
      <w:pPr>
        <w:overflowPunct w:val="0"/>
        <w:autoSpaceDE w:val="0"/>
        <w:autoSpaceDN w:val="0"/>
        <w:adjustRightInd w:val="0"/>
        <w:spacing w:line="276" w:lineRule="auto"/>
        <w:textAlignment w:val="baseline"/>
        <w:rPr>
          <w:b/>
          <w:bCs/>
          <w:szCs w:val="20"/>
        </w:rPr>
      </w:pPr>
      <w:r w:rsidRPr="007235AE">
        <w:rPr>
          <w:rFonts w:eastAsia="Times New Roman" w:cs="Times New Roman"/>
          <w:b/>
          <w:bCs/>
          <w:szCs w:val="20"/>
          <w:lang w:eastAsia="ca-ES"/>
        </w:rPr>
        <w:t>NOTA: Els tres ítems (</w:t>
      </w:r>
      <w:r w:rsidRPr="007235AE">
        <w:rPr>
          <w:b/>
          <w:bCs/>
          <w:color w:val="000000"/>
        </w:rPr>
        <w:t>R0505 / R0506 / R0507 / R0509 / R0510</w:t>
      </w:r>
      <w:r w:rsidRPr="007235AE">
        <w:rPr>
          <w:rFonts w:eastAsia="Times New Roman" w:cs="Times New Roman"/>
          <w:b/>
          <w:bCs/>
          <w:szCs w:val="20"/>
          <w:lang w:eastAsia="ca-ES"/>
        </w:rPr>
        <w:t>+</w:t>
      </w:r>
      <w:r w:rsidRPr="007235AE">
        <w:rPr>
          <w:b/>
          <w:bCs/>
          <w:color w:val="000000"/>
        </w:rPr>
        <w:t xml:space="preserve"> R0508</w:t>
      </w:r>
      <w:r w:rsidRPr="007235AE">
        <w:rPr>
          <w:rFonts w:eastAsia="Times New Roman" w:cs="Times New Roman"/>
          <w:b/>
          <w:bCs/>
          <w:szCs w:val="20"/>
          <w:lang w:eastAsia="ca-ES"/>
        </w:rPr>
        <w:t>+</w:t>
      </w:r>
      <w:r w:rsidRPr="007235AE">
        <w:rPr>
          <w:b/>
          <w:bCs/>
          <w:color w:val="000000"/>
        </w:rPr>
        <w:t xml:space="preserve"> D0501 / D0502</w:t>
      </w:r>
      <w:r w:rsidRPr="007235AE">
        <w:rPr>
          <w:rFonts w:eastAsia="Times New Roman" w:cs="Times New Roman"/>
          <w:b/>
          <w:bCs/>
          <w:szCs w:val="20"/>
          <w:lang w:eastAsia="ca-ES"/>
        </w:rPr>
        <w:t>) hauran de sumar el 100%.</w:t>
      </w:r>
    </w:p>
    <w:p w14:paraId="3C553773" w14:textId="77777777" w:rsidR="00ED31A8" w:rsidRPr="0089619B" w:rsidRDefault="00ED31A8" w:rsidP="00ED31A8">
      <w:pPr>
        <w:spacing w:after="160" w:line="259" w:lineRule="auto"/>
        <w:rPr>
          <w:rFonts w:eastAsia="Calibri" w:cs="Times New Roman"/>
          <w:szCs w:val="20"/>
        </w:rPr>
      </w:pPr>
      <w:r w:rsidRPr="0089619B">
        <w:rPr>
          <w:rFonts w:eastAsia="Calibri" w:cs="Times New Roman"/>
          <w:szCs w:val="20"/>
        </w:rPr>
        <w:t xml:space="preserve">I per què consti, signo aquesta declaració responsable. </w:t>
      </w:r>
    </w:p>
    <w:p w14:paraId="2C3D1BEF" w14:textId="77777777" w:rsidR="00ED31A8" w:rsidRPr="0089619B" w:rsidRDefault="00ED31A8" w:rsidP="00ED31A8">
      <w:pPr>
        <w:spacing w:after="160" w:line="259" w:lineRule="auto"/>
        <w:rPr>
          <w:rFonts w:eastAsia="Calibri" w:cs="Times New Roman"/>
          <w:szCs w:val="20"/>
        </w:rPr>
      </w:pPr>
      <w:r w:rsidRPr="0089619B">
        <w:rPr>
          <w:rFonts w:eastAsia="Calibri" w:cs="Times New Roman"/>
          <w:szCs w:val="20"/>
        </w:rPr>
        <w:t xml:space="preserve">(lloc i data ) </w:t>
      </w:r>
    </w:p>
    <w:p w14:paraId="3F655B8B" w14:textId="77777777" w:rsidR="00ED31A8" w:rsidRPr="00B916B7" w:rsidRDefault="00ED31A8" w:rsidP="00ED31A8">
      <w:pPr>
        <w:spacing w:after="160" w:line="259" w:lineRule="auto"/>
        <w:rPr>
          <w:rFonts w:eastAsia="Calibri" w:cs="Times New Roman"/>
          <w:szCs w:val="20"/>
        </w:rPr>
      </w:pPr>
      <w:r w:rsidRPr="0089619B">
        <w:rPr>
          <w:rFonts w:eastAsia="Calibri" w:cs="Times New Roman"/>
          <w:szCs w:val="20"/>
        </w:rPr>
        <w:t>Signatura</w:t>
      </w:r>
    </w:p>
    <w:p w14:paraId="1EC5D87E" w14:textId="270F1737" w:rsidR="000132DC" w:rsidRPr="00DA0D54" w:rsidRDefault="000132DC">
      <w:pPr>
        <w:suppressAutoHyphens/>
        <w:spacing w:after="0"/>
        <w:textAlignment w:val="baseline"/>
        <w:rPr>
          <w:rFonts w:eastAsia="Times New Roman" w:cs="Arial"/>
          <w:color w:val="00000A"/>
          <w:kern w:val="2"/>
          <w:szCs w:val="20"/>
          <w:lang w:eastAsia="zh-CN"/>
        </w:rPr>
      </w:pPr>
    </w:p>
    <w:p w14:paraId="5B4C30F3" w14:textId="77777777" w:rsidR="00486F6D" w:rsidRDefault="00486F6D" w:rsidP="005E132F">
      <w:pPr>
        <w:spacing w:after="0"/>
        <w:jc w:val="center"/>
        <w:rPr>
          <w:rFonts w:eastAsia="Times New Roman" w:cs="Arial"/>
          <w:b/>
          <w:bCs/>
          <w:color w:val="000000"/>
          <w:szCs w:val="20"/>
          <w:u w:val="single"/>
          <w:lang w:eastAsia="es-ES"/>
        </w:rPr>
      </w:pPr>
    </w:p>
    <w:p w14:paraId="105279B9" w14:textId="77777777" w:rsidR="00700449" w:rsidRDefault="00700449">
      <w:pPr>
        <w:spacing w:after="0"/>
        <w:jc w:val="left"/>
        <w:rPr>
          <w:b/>
          <w:color w:val="000000"/>
          <w:u w:val="single"/>
        </w:rPr>
      </w:pPr>
      <w:r>
        <w:rPr>
          <w:b/>
          <w:color w:val="000000"/>
          <w:u w:val="single"/>
        </w:rPr>
        <w:br w:type="page"/>
      </w:r>
    </w:p>
    <w:p w14:paraId="1AA0A2F2" w14:textId="41C07B99" w:rsidR="005E132F" w:rsidRPr="00DA0D54" w:rsidRDefault="00AB1102" w:rsidP="005E132F">
      <w:pPr>
        <w:spacing w:after="0"/>
        <w:jc w:val="center"/>
        <w:rPr>
          <w:rFonts w:eastAsia="Times New Roman" w:cs="Arial"/>
          <w:b/>
          <w:bCs/>
          <w:color w:val="000000"/>
          <w:szCs w:val="20"/>
          <w:u w:val="single"/>
        </w:rPr>
      </w:pPr>
      <w:r>
        <w:rPr>
          <w:b/>
          <w:color w:val="000000"/>
          <w:u w:val="single"/>
        </w:rPr>
        <w:lastRenderedPageBreak/>
        <w:t>ANNEX Núm.</w:t>
      </w:r>
      <w:r>
        <w:rPr>
          <w:color w:val="000000"/>
          <w:u w:val="single"/>
        </w:rPr>
        <w:t> </w:t>
      </w:r>
      <w:r>
        <w:rPr>
          <w:b/>
          <w:color w:val="000000"/>
          <w:u w:val="single"/>
        </w:rPr>
        <w:t xml:space="preserve">3 </w:t>
      </w:r>
    </w:p>
    <w:p w14:paraId="0949DCB4" w14:textId="7960AEBC" w:rsidR="00BA64E8" w:rsidRDefault="00AB1102" w:rsidP="005E132F">
      <w:pPr>
        <w:spacing w:after="0"/>
        <w:jc w:val="center"/>
        <w:rPr>
          <w:rFonts w:eastAsia="Times New Roman" w:cs="Arial"/>
          <w:b/>
          <w:bCs/>
          <w:color w:val="000000"/>
          <w:szCs w:val="20"/>
          <w:u w:val="single"/>
        </w:rPr>
      </w:pPr>
      <w:r>
        <w:rPr>
          <w:b/>
          <w:color w:val="000000"/>
          <w:u w:val="single"/>
        </w:rPr>
        <w:t>CRITERIS D'ADJUDICACIÓ</w:t>
      </w:r>
      <w:bookmarkStart w:id="0" w:name="_ftnref24"/>
      <w:bookmarkEnd w:id="0"/>
    </w:p>
    <w:p w14:paraId="0D1C65B9" w14:textId="77777777" w:rsidR="00EC10B7" w:rsidRDefault="00EC10B7" w:rsidP="005E132F">
      <w:pPr>
        <w:spacing w:after="0"/>
        <w:jc w:val="center"/>
        <w:rPr>
          <w:rFonts w:eastAsia="Times New Roman" w:cs="Arial"/>
          <w:b/>
          <w:bCs/>
          <w:color w:val="000000"/>
          <w:szCs w:val="20"/>
          <w:u w:val="single"/>
          <w:lang w:eastAsia="es-ES"/>
        </w:rPr>
      </w:pPr>
    </w:p>
    <w:p w14:paraId="50568330" w14:textId="77777777" w:rsidR="009C7B5C" w:rsidRDefault="009C7B5C" w:rsidP="005E132F">
      <w:pPr>
        <w:spacing w:after="0"/>
        <w:jc w:val="center"/>
        <w:rPr>
          <w:rFonts w:eastAsia="Times New Roman" w:cs="Arial"/>
          <w:b/>
          <w:bCs/>
          <w:color w:val="000000"/>
          <w:szCs w:val="20"/>
          <w:u w:val="single"/>
          <w:lang w:eastAsia="es-ES"/>
        </w:rPr>
      </w:pPr>
    </w:p>
    <w:p w14:paraId="53909D75" w14:textId="77777777" w:rsidR="004B6C31" w:rsidRPr="00770C09" w:rsidRDefault="004B6C31" w:rsidP="004B6C31">
      <w:pPr>
        <w:suppressAutoHyphens/>
        <w:spacing w:after="0"/>
        <w:contextualSpacing/>
        <w:rPr>
          <w:rFonts w:eastAsia="Calibri" w:cs="Times New Roman"/>
          <w:szCs w:val="20"/>
        </w:rPr>
      </w:pPr>
      <w:r>
        <w:t>De conformitat amb l'article 145.1 de la LCSP i atenent a l'objecte del contracte de referència, es proposen els criteris d'adjudicació següents:</w:t>
      </w:r>
    </w:p>
    <w:p w14:paraId="1E057CC7" w14:textId="77777777" w:rsidR="004B6C31" w:rsidRPr="00DA0D54" w:rsidRDefault="004B6C31" w:rsidP="005E132F">
      <w:pPr>
        <w:spacing w:after="0"/>
        <w:jc w:val="center"/>
        <w:rPr>
          <w:rFonts w:eastAsia="Times New Roman" w:cs="Arial"/>
          <w:b/>
          <w:bCs/>
          <w:color w:val="000000"/>
          <w:szCs w:val="20"/>
          <w:u w:val="single"/>
          <w:lang w:eastAsia="es-ES"/>
        </w:rPr>
      </w:pPr>
    </w:p>
    <w:p w14:paraId="691BCA6F" w14:textId="77777777" w:rsidR="00DB40F7" w:rsidRPr="002E3BA5" w:rsidRDefault="00DB40F7" w:rsidP="00DB40F7">
      <w:pPr>
        <w:pStyle w:val="Prrafodelista"/>
        <w:numPr>
          <w:ilvl w:val="0"/>
          <w:numId w:val="21"/>
        </w:numPr>
        <w:spacing w:after="0"/>
        <w:rPr>
          <w:szCs w:val="20"/>
          <w:u w:val="single"/>
        </w:rPr>
      </w:pPr>
      <w:r w:rsidRPr="009001B4">
        <w:rPr>
          <w:szCs w:val="20"/>
          <w:u w:val="single"/>
        </w:rPr>
        <w:t xml:space="preserve">Criteris d’adjudicació avaluables mitjançant fórmules automàtiques: </w:t>
      </w:r>
      <w:r w:rsidRPr="002E3BA5">
        <w:rPr>
          <w:szCs w:val="20"/>
          <w:u w:val="single"/>
        </w:rPr>
        <w:t>Mitjançant fórmul</w:t>
      </w:r>
      <w:r>
        <w:rPr>
          <w:szCs w:val="20"/>
          <w:u w:val="single"/>
        </w:rPr>
        <w:t>es</w:t>
      </w:r>
      <w:r w:rsidRPr="002E3BA5">
        <w:rPr>
          <w:szCs w:val="20"/>
          <w:u w:val="single"/>
        </w:rPr>
        <w:t xml:space="preserve"> automàti</w:t>
      </w:r>
      <w:r>
        <w:rPr>
          <w:szCs w:val="20"/>
          <w:u w:val="single"/>
        </w:rPr>
        <w:t>ques</w:t>
      </w:r>
      <w:r w:rsidRPr="002E3BA5">
        <w:rPr>
          <w:szCs w:val="20"/>
          <w:u w:val="single"/>
        </w:rPr>
        <w:t xml:space="preserve"> (100 punts).</w:t>
      </w:r>
    </w:p>
    <w:p w14:paraId="6A31EF9F" w14:textId="77777777" w:rsidR="00DB40F7" w:rsidRPr="002E3BA5" w:rsidRDefault="00DB40F7" w:rsidP="00DB40F7"/>
    <w:p w14:paraId="18C284CD" w14:textId="1CF3E806" w:rsidR="00DB40F7" w:rsidRPr="00C922B6" w:rsidRDefault="00C922B6" w:rsidP="00C922B6">
      <w:pPr>
        <w:spacing w:line="276" w:lineRule="auto"/>
        <w:rPr>
          <w:b/>
          <w:bCs/>
          <w:szCs w:val="20"/>
        </w:rPr>
      </w:pPr>
      <w:r>
        <w:rPr>
          <w:b/>
          <w:bCs/>
          <w:szCs w:val="20"/>
        </w:rPr>
        <w:t xml:space="preserve">1. </w:t>
      </w:r>
      <w:r w:rsidR="00DB40F7" w:rsidRPr="00C922B6">
        <w:rPr>
          <w:b/>
          <w:bCs/>
          <w:szCs w:val="20"/>
        </w:rPr>
        <w:t>Proposta econòmica (50 punts):</w:t>
      </w:r>
    </w:p>
    <w:p w14:paraId="796D5E5F" w14:textId="77777777" w:rsidR="00DB40F7" w:rsidRDefault="00DB40F7" w:rsidP="00DB40F7">
      <w:pPr>
        <w:rPr>
          <w:rFonts w:eastAsia="Calibri"/>
        </w:rPr>
      </w:pPr>
      <w:r w:rsidRPr="00624468">
        <w:rPr>
          <w:rFonts w:eastAsia="Calibri"/>
        </w:rPr>
        <w:t xml:space="preserve">Es valora amb el 50 % de la puntuació total l'oferta econòmica malgrat el que dicta la Instrucció municipal aprovada per la Comissió de Govern de 15 de març de 2018, per l’aplicació de la Llei 9/2017, de 8 de novembre, de contractes del sector públic, degut a que no </w:t>
      </w:r>
      <w:r>
        <w:rPr>
          <w:rFonts w:eastAsia="Calibri"/>
        </w:rPr>
        <w:t>é</w:t>
      </w:r>
      <w:r w:rsidRPr="00624468">
        <w:rPr>
          <w:rFonts w:eastAsia="Calibri"/>
        </w:rPr>
        <w:t>s possible introduir criteris de caràcter qualitatiu, diferents als previstos als apartats següents, que tinguin un pes equiparable al del preu com a factor determinant de l’adjudicació; donat que en el plec de prescripcions tècniques es troba detallat de manera rigorosa el servei requerit.</w:t>
      </w:r>
    </w:p>
    <w:p w14:paraId="73CA61AA" w14:textId="77777777" w:rsidR="00DB40F7" w:rsidRPr="00624468" w:rsidRDefault="00DB40F7" w:rsidP="00DB40F7">
      <w:pPr>
        <w:rPr>
          <w:rFonts w:eastAsia="Calibri"/>
        </w:rPr>
      </w:pPr>
    </w:p>
    <w:p w14:paraId="36119A0A" w14:textId="77777777" w:rsidR="00DB40F7" w:rsidRDefault="00DB40F7" w:rsidP="00DB40F7">
      <w:pPr>
        <w:rPr>
          <w:rFonts w:eastAsia="Calibri"/>
        </w:rPr>
      </w:pPr>
      <w:r w:rsidRPr="00624468">
        <w:rPr>
          <w:rFonts w:eastAsia="Calibri"/>
        </w:rPr>
        <w:t>S'atorgarà la màxima puntuació al licitador que formuli el preu més baix que sigui admissible, és a dir, que no sigui anormalment baix i que no superi els preus unitaris de licitació establerts, i a la resta d'empreses licitadores la distribució de la puntuació es farà aplicant la següent fórmula establerta per la Instrucció de la Gerència Municipal i aprovada per Decret d'Alcaldia de 22 de juny de 2017 publicat en la Gaseta Municipal del dia 29 de juny:</w:t>
      </w:r>
    </w:p>
    <w:p w14:paraId="5C4F3F08" w14:textId="77777777" w:rsidR="00DB40F7" w:rsidRPr="00624468" w:rsidRDefault="00DB40F7" w:rsidP="00DB40F7">
      <w:pPr>
        <w:rPr>
          <w:rFonts w:eastAsia="Calibri"/>
        </w:rPr>
      </w:pPr>
    </w:p>
    <w:p w14:paraId="67320818" w14:textId="77777777" w:rsidR="00DB40F7" w:rsidRDefault="00DB40F7" w:rsidP="00DB40F7">
      <w:pPr>
        <w:rPr>
          <w:sz w:val="16"/>
          <w:szCs w:val="16"/>
          <w:lang w:eastAsia="es-ES"/>
        </w:rPr>
      </w:pPr>
      <w:r w:rsidRPr="00624468">
        <w:rPr>
          <w:rFonts w:eastAsia="Calibri"/>
        </w:rPr>
        <w:t>La fórmula establerta es descriu a continuació, i s’aplicarà d’acord amb el preu/tona establert al procediment.</w:t>
      </w:r>
    </w:p>
    <w:p w14:paraId="056D7A08" w14:textId="77777777" w:rsidR="00DB40F7" w:rsidRDefault="00DB40F7" w:rsidP="00DB40F7">
      <w:pPr>
        <w:spacing w:after="160" w:line="259" w:lineRule="auto"/>
        <w:jc w:val="center"/>
        <w:rPr>
          <w:rFonts w:cs="Arial"/>
          <w:lang w:eastAsia="zh-CN"/>
        </w:rPr>
      </w:pPr>
      <w:r w:rsidRPr="005854DE">
        <w:rPr>
          <w:rFonts w:cs="Arial"/>
          <w:noProof/>
          <w:lang w:eastAsia="zh-CN"/>
        </w:rPr>
        <w:drawing>
          <wp:inline distT="0" distB="0" distL="0" distR="0" wp14:anchorId="5398388B" wp14:editId="11BE0B95">
            <wp:extent cx="4754880" cy="545456"/>
            <wp:effectExtent l="0" t="0" r="0" b="7620"/>
            <wp:docPr id="1162098664"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26491" name=""/>
                    <pic:cNvPicPr/>
                  </pic:nvPicPr>
                  <pic:blipFill>
                    <a:blip r:embed="rId11"/>
                    <a:stretch>
                      <a:fillRect/>
                    </a:stretch>
                  </pic:blipFill>
                  <pic:spPr>
                    <a:xfrm>
                      <a:off x="0" y="0"/>
                      <a:ext cx="4843697" cy="555645"/>
                    </a:xfrm>
                    <a:prstGeom prst="rect">
                      <a:avLst/>
                    </a:prstGeom>
                  </pic:spPr>
                </pic:pic>
              </a:graphicData>
            </a:graphic>
          </wp:inline>
        </w:drawing>
      </w:r>
    </w:p>
    <w:p w14:paraId="53EF3B4E" w14:textId="77777777" w:rsidR="00DB40F7" w:rsidRPr="001B4977" w:rsidRDefault="00DB40F7" w:rsidP="00DB40F7">
      <w:pPr>
        <w:spacing w:after="160" w:line="259" w:lineRule="auto"/>
        <w:rPr>
          <w:rFonts w:cs="Arial"/>
          <w:b/>
          <w:bCs/>
          <w:lang w:eastAsia="zh-CN"/>
        </w:rPr>
      </w:pPr>
      <w:r w:rsidRPr="001B4977">
        <w:rPr>
          <w:rFonts w:cs="Arial"/>
          <w:b/>
          <w:bCs/>
          <w:lang w:eastAsia="zh-CN"/>
        </w:rPr>
        <w:t>La f</w:t>
      </w:r>
      <w:r>
        <w:rPr>
          <w:rFonts w:cs="Arial"/>
          <w:b/>
          <w:bCs/>
          <w:lang w:eastAsia="zh-CN"/>
        </w:rPr>
        <w:t>ó</w:t>
      </w:r>
      <w:r w:rsidRPr="001B4977">
        <w:rPr>
          <w:rFonts w:cs="Arial"/>
          <w:b/>
          <w:bCs/>
          <w:lang w:eastAsia="zh-CN"/>
        </w:rPr>
        <w:t>rmula de valoració s’executarà sobre el pressupost total ofert pel licitador en base al preu unitari ofert juntament amb les tones estimades.</w:t>
      </w:r>
    </w:p>
    <w:p w14:paraId="1BC2F43B" w14:textId="77777777" w:rsidR="00DB40F7" w:rsidRDefault="00DB40F7" w:rsidP="00DB40F7">
      <w:pPr>
        <w:spacing w:after="160" w:line="259" w:lineRule="auto"/>
        <w:rPr>
          <w:rFonts w:cs="Arial"/>
          <w:lang w:eastAsia="zh-CN"/>
        </w:rPr>
      </w:pPr>
      <w:r w:rsidRPr="001B4977">
        <w:rPr>
          <w:rFonts w:cs="Arial"/>
          <w:lang w:eastAsia="zh-CN"/>
        </w:rPr>
        <w:t>Dins el preu ofert es consideren inclosos tots els costos necessaris per a la correcta realització del contracte i, en especial, les generals d’empresa de l’adjudicatari, el seu benefici industrial i tota sort d’arbitris, honoraris, costos d’autorització, tributs i taxes que s’originen per motiu del contracte</w:t>
      </w:r>
      <w:r>
        <w:rPr>
          <w:rFonts w:cs="Arial"/>
          <w:lang w:eastAsia="zh-CN"/>
        </w:rPr>
        <w:t xml:space="preserve">, </w:t>
      </w:r>
      <w:r w:rsidRPr="00AA5B7F">
        <w:rPr>
          <w:rFonts w:cs="Arial"/>
          <w:lang w:eastAsia="zh-CN"/>
        </w:rPr>
        <w:t>excepte el cànon expressament exclòs</w:t>
      </w:r>
      <w:r w:rsidRPr="001B4977">
        <w:rPr>
          <w:rFonts w:cs="Arial"/>
          <w:lang w:eastAsia="zh-CN"/>
        </w:rPr>
        <w:t>.</w:t>
      </w:r>
    </w:p>
    <w:p w14:paraId="21204D8F" w14:textId="77777777" w:rsidR="00DB40F7" w:rsidRPr="001B4977" w:rsidRDefault="00DB40F7" w:rsidP="00DB40F7">
      <w:pPr>
        <w:spacing w:after="160" w:line="259" w:lineRule="auto"/>
        <w:rPr>
          <w:rFonts w:cs="Arial"/>
          <w:u w:val="single"/>
          <w:lang w:eastAsia="zh-CN"/>
        </w:rPr>
      </w:pPr>
      <w:r w:rsidRPr="001B4977">
        <w:rPr>
          <w:rFonts w:cs="Arial"/>
          <w:u w:val="single"/>
          <w:lang w:eastAsia="zh-CN"/>
        </w:rPr>
        <w:t>Dintre del preu unitari indicat es troba exclòs el cànon que pugui establir la legislació vigent. En cas de requerir-se, aquest import serà factura</w:t>
      </w:r>
      <w:r>
        <w:rPr>
          <w:rFonts w:cs="Arial"/>
          <w:u w:val="single"/>
          <w:lang w:eastAsia="zh-CN"/>
        </w:rPr>
        <w:t>t</w:t>
      </w:r>
      <w:r w:rsidRPr="001B4977">
        <w:rPr>
          <w:rFonts w:cs="Arial"/>
          <w:u w:val="single"/>
          <w:lang w:eastAsia="zh-CN"/>
        </w:rPr>
        <w:t xml:space="preserve"> a SIRESA com a concepte diferenciat del preu unitari ofert. Aquest cànon es facturarà en base al percentatge de residu indicat per l’adjudicatari al criteri d’adjudicació “Tractament de residus” en vies de gestió que generin l’obligatorietat de pagament de cànon.</w:t>
      </w:r>
    </w:p>
    <w:p w14:paraId="6F4C1D6B" w14:textId="77777777" w:rsidR="00DB40F7" w:rsidRPr="0035780B" w:rsidRDefault="00DB40F7" w:rsidP="00DB40F7">
      <w:pPr>
        <w:spacing w:after="160" w:line="259" w:lineRule="auto"/>
        <w:rPr>
          <w:rFonts w:cs="Arial"/>
          <w:lang w:eastAsia="zh-CN"/>
        </w:rPr>
      </w:pPr>
      <w:r w:rsidRPr="0035780B">
        <w:rPr>
          <w:rFonts w:cs="Arial"/>
          <w:lang w:eastAsia="zh-CN"/>
        </w:rPr>
        <w:t>Es defineixen els següents límits per a la consideració d'ofertes amb valors anormals o desproporcionats:</w:t>
      </w:r>
      <w:r w:rsidRPr="0035780B">
        <w:rPr>
          <w:rFonts w:cs="Arial"/>
          <w:lang w:eastAsia="zh-CN"/>
        </w:rPr>
        <w:br/>
      </w:r>
      <w:r w:rsidRPr="0035780B">
        <w:rPr>
          <w:rFonts w:cs="Arial"/>
          <w:lang w:eastAsia="zh-CN"/>
        </w:rPr>
        <w:br/>
      </w:r>
      <w:r w:rsidRPr="0035780B">
        <w:rPr>
          <w:rFonts w:cs="Arial"/>
          <w:lang w:eastAsia="zh-CN"/>
        </w:rPr>
        <w:lastRenderedPageBreak/>
        <w:t xml:space="preserve">• </w:t>
      </w:r>
      <w:r w:rsidRPr="00C82E66">
        <w:rPr>
          <w:rFonts w:cs="Arial"/>
          <w:lang w:eastAsia="zh-CN"/>
        </w:rPr>
        <w:t>En cas d’haver un únic licitador, les ofertes que siguin inferiors a un diferencial de 25 punts percentuals en relació amb el pressupost màxim establert al procediment.</w:t>
      </w:r>
    </w:p>
    <w:p w14:paraId="56119418" w14:textId="77777777" w:rsidR="00DB40F7" w:rsidRPr="0035780B" w:rsidRDefault="00DB40F7" w:rsidP="00DB40F7">
      <w:pPr>
        <w:spacing w:after="160" w:line="259" w:lineRule="auto"/>
        <w:rPr>
          <w:rFonts w:cs="Arial"/>
          <w:lang w:eastAsia="zh-CN"/>
        </w:rPr>
      </w:pPr>
      <w:r w:rsidRPr="0035780B">
        <w:rPr>
          <w:rFonts w:cs="Arial"/>
          <w:lang w:eastAsia="zh-CN"/>
        </w:rPr>
        <w:t>• Les ofertes que siguin inferiors a un diferencial de 10 punts percentuals en relació amb la mitjana de les ofertes.</w:t>
      </w:r>
    </w:p>
    <w:p w14:paraId="7B6B513B" w14:textId="77777777" w:rsidR="00DB40F7" w:rsidRPr="0035780B" w:rsidRDefault="00DB40F7" w:rsidP="00DB40F7">
      <w:pPr>
        <w:spacing w:after="160" w:line="259" w:lineRule="auto"/>
        <w:rPr>
          <w:rFonts w:cs="Arial"/>
          <w:lang w:eastAsia="zh-CN"/>
        </w:rPr>
      </w:pPr>
      <w:r w:rsidRPr="0035780B">
        <w:rPr>
          <w:rFonts w:cs="Arial"/>
          <w:lang w:eastAsia="zh-CN"/>
        </w:rPr>
        <w:t>• Si el nombre de licitadors és superior a 10, per al càlcul de la mitjana de les ofertes es podrà prescindir de l'oferta més alta si hi ha un diferencial superior al 5% respecte de l'oferta immediatament consecutiva.</w:t>
      </w:r>
    </w:p>
    <w:p w14:paraId="5F182F94" w14:textId="77777777" w:rsidR="00DB40F7" w:rsidRPr="0035780B" w:rsidRDefault="00DB40F7" w:rsidP="00DB40F7">
      <w:pPr>
        <w:spacing w:after="160" w:line="259" w:lineRule="auto"/>
        <w:rPr>
          <w:rFonts w:cs="Arial"/>
          <w:lang w:eastAsia="zh-CN"/>
        </w:rPr>
      </w:pPr>
      <w:r w:rsidRPr="0035780B">
        <w:rPr>
          <w:rFonts w:cs="Arial"/>
          <w:lang w:eastAsia="zh-CN"/>
        </w:rPr>
        <w:t>• Si el nombre de licitadors és superior a 20, per al càlcul de la mitjana de les ofertes es podran excloure una o les dues ofertes més cares sempre que una amb l'altra o ambdues tinguin un diferencial superior al 5% amb la següent oferta.</w:t>
      </w:r>
    </w:p>
    <w:p w14:paraId="3DE63761" w14:textId="77777777" w:rsidR="00DB40F7" w:rsidRPr="0035780B" w:rsidRDefault="00DB40F7" w:rsidP="00DB40F7">
      <w:pPr>
        <w:spacing w:after="160" w:line="259" w:lineRule="auto"/>
        <w:rPr>
          <w:rFonts w:cs="Arial"/>
          <w:lang w:eastAsia="zh-CN"/>
        </w:rPr>
      </w:pPr>
      <w:r w:rsidRPr="0035780B">
        <w:rPr>
          <w:rFonts w:cs="Arial"/>
          <w:lang w:eastAsia="zh-CN"/>
        </w:rPr>
        <w:t>Mesura social: En cas que una empresa licitadora incorri en baixa desproporcionada, si en l'oferta anormalment baixa s'evidencia que els preus unitaris dels salaris de les persones treballadores considerats en l'oferta són inferiors al que estableix el conveni sectorial d'aplicació, a l'efecte de verificar l'adequació de l'oferta als costos salarials, es podrà requerir informe tècnic complementari de l'òrgan de representació de les persones treballadores o d'una organització representativa del sector. L'oferta serà exclosa si en el tràmit d'audiència de l'empresa licitadora que ha presentat una oferta qualificada d'anormalment baixa s'evidencia que els preus unitaris dels salaris de les persones que executaran el contracte considerats en l'oferta són inferiors al que estableix el conveni sectorial d'aplicació.</w:t>
      </w:r>
    </w:p>
    <w:p w14:paraId="43E74C52" w14:textId="77777777" w:rsidR="00DB40F7" w:rsidRPr="007521B9" w:rsidRDefault="00DB40F7" w:rsidP="00DB40F7">
      <w:pPr>
        <w:rPr>
          <w:rFonts w:eastAsia="Calibri"/>
        </w:rPr>
      </w:pPr>
    </w:p>
    <w:p w14:paraId="1B67B597" w14:textId="26B8A5CB" w:rsidR="00DB40F7" w:rsidRDefault="00C922B6" w:rsidP="00DB40F7">
      <w:pPr>
        <w:overflowPunct w:val="0"/>
        <w:autoSpaceDE w:val="0"/>
        <w:autoSpaceDN w:val="0"/>
        <w:adjustRightInd w:val="0"/>
        <w:textAlignment w:val="baseline"/>
        <w:rPr>
          <w:b/>
          <w:bCs/>
        </w:rPr>
      </w:pPr>
      <w:r>
        <w:rPr>
          <w:b/>
          <w:bCs/>
        </w:rPr>
        <w:t xml:space="preserve">2. </w:t>
      </w:r>
      <w:r w:rsidR="00DB40F7" w:rsidRPr="00926B86">
        <w:rPr>
          <w:b/>
          <w:bCs/>
        </w:rPr>
        <w:t>Criteris ambientals (</w:t>
      </w:r>
      <w:r w:rsidR="00DB40F7">
        <w:rPr>
          <w:b/>
          <w:bCs/>
        </w:rPr>
        <w:t>50</w:t>
      </w:r>
      <w:r w:rsidR="00DB40F7" w:rsidRPr="00926B86">
        <w:rPr>
          <w:b/>
          <w:bCs/>
        </w:rPr>
        <w:t xml:space="preserve"> punts):</w:t>
      </w:r>
    </w:p>
    <w:p w14:paraId="580771EF" w14:textId="526AF7B7" w:rsidR="00DB40F7" w:rsidRPr="00C922B6" w:rsidRDefault="00C922B6" w:rsidP="00C922B6">
      <w:pPr>
        <w:overflowPunct w:val="0"/>
        <w:autoSpaceDE w:val="0"/>
        <w:autoSpaceDN w:val="0"/>
        <w:adjustRightInd w:val="0"/>
        <w:spacing w:line="276" w:lineRule="auto"/>
        <w:textAlignment w:val="baseline"/>
        <w:rPr>
          <w:b/>
          <w:bCs/>
          <w:szCs w:val="20"/>
        </w:rPr>
      </w:pPr>
      <w:r w:rsidRPr="00C922B6">
        <w:rPr>
          <w:b/>
          <w:bCs/>
          <w:szCs w:val="20"/>
        </w:rPr>
        <w:t xml:space="preserve">2.1. </w:t>
      </w:r>
      <w:r w:rsidR="00DB40F7" w:rsidRPr="00C922B6">
        <w:rPr>
          <w:b/>
          <w:bCs/>
          <w:szCs w:val="20"/>
        </w:rPr>
        <w:t>Proximitat (25 punts)</w:t>
      </w:r>
    </w:p>
    <w:p w14:paraId="30AAC6A6" w14:textId="77777777" w:rsidR="00DB40F7" w:rsidRPr="00322470" w:rsidRDefault="00DB40F7" w:rsidP="00DB40F7">
      <w:pPr>
        <w:pStyle w:val="Prrafodelista"/>
        <w:overflowPunct w:val="0"/>
        <w:autoSpaceDE w:val="0"/>
        <w:autoSpaceDN w:val="0"/>
        <w:adjustRightInd w:val="0"/>
        <w:ind w:left="0"/>
        <w:textAlignment w:val="baseline"/>
      </w:pPr>
      <w:r w:rsidRPr="00FF62D8">
        <w:rPr>
          <w:szCs w:val="20"/>
        </w:rPr>
        <w:br/>
        <w:t xml:space="preserve">Es valorarà la </w:t>
      </w:r>
      <w:r>
        <w:rPr>
          <w:szCs w:val="20"/>
        </w:rPr>
        <w:t>qua</w:t>
      </w:r>
      <w:r w:rsidRPr="00FF62D8">
        <w:rPr>
          <w:szCs w:val="20"/>
        </w:rPr>
        <w:t>li</w:t>
      </w:r>
      <w:r>
        <w:rPr>
          <w:szCs w:val="20"/>
        </w:rPr>
        <w:t>tat</w:t>
      </w:r>
      <w:r w:rsidRPr="00FF62D8">
        <w:rPr>
          <w:szCs w:val="20"/>
        </w:rPr>
        <w:t xml:space="preserve"> ambiental de l</w:t>
      </w:r>
      <w:r>
        <w:rPr>
          <w:szCs w:val="20"/>
        </w:rPr>
        <w:t>e</w:t>
      </w:r>
      <w:r w:rsidRPr="00FF62D8">
        <w:rPr>
          <w:szCs w:val="20"/>
        </w:rPr>
        <w:t>s emis</w:t>
      </w:r>
      <w:r>
        <w:rPr>
          <w:szCs w:val="20"/>
        </w:rPr>
        <w:t>s</w:t>
      </w:r>
      <w:r w:rsidRPr="00FF62D8">
        <w:rPr>
          <w:szCs w:val="20"/>
        </w:rPr>
        <w:t xml:space="preserve">ions de CO2 </w:t>
      </w:r>
      <w:r>
        <w:rPr>
          <w:szCs w:val="20"/>
        </w:rPr>
        <w:t>a</w:t>
      </w:r>
      <w:r w:rsidRPr="00FF62D8">
        <w:rPr>
          <w:szCs w:val="20"/>
        </w:rPr>
        <w:t xml:space="preserve"> causa del despla</w:t>
      </w:r>
      <w:r>
        <w:rPr>
          <w:szCs w:val="20"/>
        </w:rPr>
        <w:t>ç</w:t>
      </w:r>
      <w:r w:rsidRPr="00FF62D8">
        <w:rPr>
          <w:szCs w:val="20"/>
        </w:rPr>
        <w:t>ament a reali</w:t>
      </w:r>
      <w:r>
        <w:rPr>
          <w:szCs w:val="20"/>
        </w:rPr>
        <w:t>t</w:t>
      </w:r>
      <w:r w:rsidRPr="00FF62D8">
        <w:rPr>
          <w:szCs w:val="20"/>
        </w:rPr>
        <w:t>zar p</w:t>
      </w:r>
      <w:r>
        <w:rPr>
          <w:szCs w:val="20"/>
        </w:rPr>
        <w:t>e</w:t>
      </w:r>
      <w:r w:rsidRPr="00FF62D8">
        <w:rPr>
          <w:szCs w:val="20"/>
        </w:rPr>
        <w:t>r part dels transportist</w:t>
      </w:r>
      <w:r>
        <w:rPr>
          <w:szCs w:val="20"/>
        </w:rPr>
        <w:t>e</w:t>
      </w:r>
      <w:r w:rsidRPr="00FF62D8">
        <w:rPr>
          <w:szCs w:val="20"/>
        </w:rPr>
        <w:t>s, d</w:t>
      </w:r>
      <w:r>
        <w:rPr>
          <w:szCs w:val="20"/>
        </w:rPr>
        <w:t>onada</w:t>
      </w:r>
      <w:r w:rsidRPr="00FF62D8">
        <w:rPr>
          <w:szCs w:val="20"/>
        </w:rPr>
        <w:t xml:space="preserve"> la dist</w:t>
      </w:r>
      <w:r>
        <w:rPr>
          <w:szCs w:val="20"/>
        </w:rPr>
        <w:t>à</w:t>
      </w:r>
      <w:r w:rsidRPr="00FF62D8">
        <w:rPr>
          <w:szCs w:val="20"/>
        </w:rPr>
        <w:t>ncia que est</w:t>
      </w:r>
      <w:r>
        <w:rPr>
          <w:szCs w:val="20"/>
        </w:rPr>
        <w:t>igui</w:t>
      </w:r>
      <w:r w:rsidRPr="00FF62D8">
        <w:rPr>
          <w:szCs w:val="20"/>
        </w:rPr>
        <w:t xml:space="preserve"> la planta de gestió al nucl</w:t>
      </w:r>
      <w:r>
        <w:rPr>
          <w:szCs w:val="20"/>
        </w:rPr>
        <w:t>i</w:t>
      </w:r>
      <w:r w:rsidRPr="00FF62D8">
        <w:rPr>
          <w:szCs w:val="20"/>
        </w:rPr>
        <w:t xml:space="preserve"> d</w:t>
      </w:r>
      <w:r>
        <w:rPr>
          <w:szCs w:val="20"/>
        </w:rPr>
        <w:t>’</w:t>
      </w:r>
      <w:r w:rsidRPr="00FF62D8">
        <w:rPr>
          <w:szCs w:val="20"/>
        </w:rPr>
        <w:t>instal·lacions.</w:t>
      </w:r>
    </w:p>
    <w:tbl>
      <w:tblPr>
        <w:tblW w:w="9869" w:type="dxa"/>
        <w:jc w:val="center"/>
        <w:tblCellMar>
          <w:left w:w="70" w:type="dxa"/>
          <w:right w:w="70" w:type="dxa"/>
        </w:tblCellMar>
        <w:tblLook w:val="0000" w:firstRow="0" w:lastRow="0" w:firstColumn="0" w:lastColumn="0" w:noHBand="0" w:noVBand="0"/>
      </w:tblPr>
      <w:tblGrid>
        <w:gridCol w:w="2172"/>
        <w:gridCol w:w="2793"/>
        <w:gridCol w:w="2452"/>
        <w:gridCol w:w="2452"/>
      </w:tblGrid>
      <w:tr w:rsidR="00DB40F7" w:rsidRPr="007935DA" w14:paraId="39E38CB7" w14:textId="77777777" w:rsidTr="00867B05">
        <w:trPr>
          <w:trHeight w:val="326"/>
          <w:jc w:val="center"/>
        </w:trPr>
        <w:tc>
          <w:tcPr>
            <w:tcW w:w="217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293AC91" w14:textId="77777777" w:rsidR="00DB40F7" w:rsidRPr="007935DA" w:rsidRDefault="00DB40F7" w:rsidP="00D34AFD">
            <w:pPr>
              <w:jc w:val="center"/>
              <w:rPr>
                <w:b/>
                <w:bCs/>
                <w:color w:val="000000"/>
                <w:lang w:bidi="ks-Deva"/>
              </w:rPr>
            </w:pPr>
            <w:r w:rsidRPr="007935DA">
              <w:rPr>
                <w:b/>
                <w:bCs/>
                <w:color w:val="000000"/>
                <w:lang w:bidi="ks-Deva"/>
              </w:rPr>
              <w:t xml:space="preserve">Criteri </w:t>
            </w:r>
            <w:r>
              <w:rPr>
                <w:b/>
                <w:bCs/>
                <w:color w:val="000000"/>
                <w:lang w:bidi="ks-Deva"/>
              </w:rPr>
              <w:t>d</w:t>
            </w:r>
            <w:r w:rsidRPr="007935DA">
              <w:rPr>
                <w:b/>
                <w:bCs/>
                <w:color w:val="000000"/>
                <w:lang w:bidi="ks-Deva"/>
              </w:rPr>
              <w:t>e Valoració</w:t>
            </w:r>
          </w:p>
        </w:tc>
        <w:tc>
          <w:tcPr>
            <w:tcW w:w="2793"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64FFD7C" w14:textId="77777777" w:rsidR="00DB40F7" w:rsidRPr="007935DA" w:rsidRDefault="00DB40F7" w:rsidP="00D34AFD">
            <w:pPr>
              <w:jc w:val="center"/>
              <w:rPr>
                <w:b/>
                <w:bCs/>
                <w:color w:val="000000"/>
                <w:lang w:bidi="ks-Deva"/>
              </w:rPr>
            </w:pPr>
            <w:r w:rsidRPr="007935DA">
              <w:rPr>
                <w:b/>
                <w:bCs/>
                <w:color w:val="000000"/>
                <w:lang w:bidi="ks-Deva"/>
              </w:rPr>
              <w:t xml:space="preserve">Modalitat </w:t>
            </w:r>
            <w:r>
              <w:rPr>
                <w:b/>
                <w:bCs/>
                <w:color w:val="000000"/>
                <w:lang w:bidi="ks-Deva"/>
              </w:rPr>
              <w:t>d</w:t>
            </w:r>
            <w:r w:rsidRPr="007935DA">
              <w:rPr>
                <w:b/>
                <w:bCs/>
                <w:color w:val="000000"/>
                <w:lang w:bidi="ks-Deva"/>
              </w:rPr>
              <w:t>e Valoració</w:t>
            </w:r>
          </w:p>
        </w:tc>
        <w:tc>
          <w:tcPr>
            <w:tcW w:w="245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5BC4A7A" w14:textId="77777777" w:rsidR="00DB40F7" w:rsidRDefault="00DB40F7" w:rsidP="00D34AFD">
            <w:pPr>
              <w:jc w:val="center"/>
              <w:rPr>
                <w:b/>
                <w:bCs/>
                <w:color w:val="000000"/>
                <w:lang w:bidi="ks-Deva"/>
              </w:rPr>
            </w:pPr>
            <w:r>
              <w:rPr>
                <w:b/>
                <w:bCs/>
                <w:color w:val="000000"/>
                <w:lang w:bidi="ks-Deva"/>
              </w:rPr>
              <w:t>Puntuació</w:t>
            </w:r>
          </w:p>
          <w:p w14:paraId="7381E848" w14:textId="77777777" w:rsidR="00DB40F7" w:rsidRDefault="00DB40F7" w:rsidP="00D34AFD">
            <w:pPr>
              <w:jc w:val="center"/>
              <w:rPr>
                <w:b/>
                <w:bCs/>
                <w:color w:val="000000"/>
                <w:lang w:bidi="ks-Deva"/>
              </w:rPr>
            </w:pPr>
            <w:r>
              <w:rPr>
                <w:b/>
                <w:bCs/>
                <w:color w:val="000000"/>
                <w:lang w:bidi="ks-Deva"/>
              </w:rPr>
              <w:t>Planta principal</w:t>
            </w:r>
          </w:p>
        </w:tc>
        <w:tc>
          <w:tcPr>
            <w:tcW w:w="24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B91AAD" w14:textId="77777777" w:rsidR="00DB40F7" w:rsidRDefault="00DB40F7" w:rsidP="00D34AFD">
            <w:pPr>
              <w:jc w:val="center"/>
              <w:rPr>
                <w:b/>
                <w:bCs/>
                <w:color w:val="000000"/>
                <w:lang w:bidi="ks-Deva"/>
              </w:rPr>
            </w:pPr>
            <w:r>
              <w:rPr>
                <w:b/>
                <w:bCs/>
                <w:color w:val="000000"/>
                <w:lang w:bidi="ks-Deva"/>
              </w:rPr>
              <w:t>Puntuació</w:t>
            </w:r>
          </w:p>
          <w:p w14:paraId="2D4136E4" w14:textId="77777777" w:rsidR="00DB40F7" w:rsidRPr="007935DA" w:rsidRDefault="00DB40F7" w:rsidP="00D34AFD">
            <w:pPr>
              <w:jc w:val="center"/>
              <w:rPr>
                <w:b/>
                <w:bCs/>
                <w:color w:val="000000"/>
                <w:lang w:bidi="ks-Deva"/>
              </w:rPr>
            </w:pPr>
            <w:r>
              <w:rPr>
                <w:b/>
                <w:bCs/>
                <w:color w:val="000000"/>
                <w:lang w:bidi="ks-Deva"/>
              </w:rPr>
              <w:t>Planta secundària</w:t>
            </w:r>
          </w:p>
        </w:tc>
      </w:tr>
      <w:tr w:rsidR="00DB40F7" w:rsidRPr="00E14042" w14:paraId="3EBE8DBA" w14:textId="77777777" w:rsidTr="00D34AFD">
        <w:trPr>
          <w:trHeight w:val="463"/>
          <w:jc w:val="center"/>
        </w:trPr>
        <w:tc>
          <w:tcPr>
            <w:tcW w:w="2172" w:type="dxa"/>
            <w:vMerge w:val="restart"/>
            <w:tcBorders>
              <w:top w:val="single" w:sz="4" w:space="0" w:color="auto"/>
              <w:left w:val="single" w:sz="4" w:space="0" w:color="auto"/>
              <w:bottom w:val="single" w:sz="4" w:space="0" w:color="auto"/>
              <w:right w:val="single" w:sz="4" w:space="0" w:color="auto"/>
            </w:tcBorders>
            <w:noWrap/>
            <w:vAlign w:val="center"/>
          </w:tcPr>
          <w:p w14:paraId="699A11AF" w14:textId="77777777" w:rsidR="00DB40F7" w:rsidRPr="00E14042" w:rsidRDefault="00DB40F7" w:rsidP="00D34AFD">
            <w:pPr>
              <w:spacing w:line="360" w:lineRule="auto"/>
              <w:jc w:val="center"/>
            </w:pPr>
            <w:r w:rsidRPr="00E14042">
              <w:t>dist</w:t>
            </w:r>
            <w:r>
              <w:t>à</w:t>
            </w:r>
            <w:r w:rsidRPr="00E14042">
              <w:t xml:space="preserve">ncia en </w:t>
            </w:r>
            <w:r>
              <w:t>qu</w:t>
            </w:r>
            <w:r w:rsidRPr="00E14042">
              <w:t xml:space="preserve">ilòmetres de la planta de gestió al nucli de instal·lacions </w:t>
            </w:r>
          </w:p>
        </w:tc>
        <w:tc>
          <w:tcPr>
            <w:tcW w:w="2793" w:type="dxa"/>
            <w:tcBorders>
              <w:top w:val="single" w:sz="4" w:space="0" w:color="auto"/>
              <w:left w:val="nil"/>
              <w:bottom w:val="single" w:sz="4" w:space="0" w:color="auto"/>
              <w:right w:val="single" w:sz="4" w:space="0" w:color="auto"/>
            </w:tcBorders>
            <w:noWrap/>
            <w:vAlign w:val="center"/>
          </w:tcPr>
          <w:p w14:paraId="56A5522C" w14:textId="77777777" w:rsidR="00DB40F7" w:rsidRPr="00E14042" w:rsidRDefault="00DB40F7" w:rsidP="00D34AFD">
            <w:pPr>
              <w:jc w:val="center"/>
              <w:rPr>
                <w:lang w:bidi="ks-Deva"/>
              </w:rPr>
            </w:pPr>
            <w:r w:rsidRPr="00E14042">
              <w:rPr>
                <w:lang w:bidi="ks-Deva"/>
              </w:rPr>
              <w:t xml:space="preserve">Entre 0 km i </w:t>
            </w:r>
            <w:r>
              <w:rPr>
                <w:lang w:bidi="ks-Deva"/>
              </w:rPr>
              <w:t>1</w:t>
            </w:r>
            <w:r w:rsidRPr="00E14042">
              <w:rPr>
                <w:lang w:bidi="ks-Deva"/>
              </w:rPr>
              <w:t>2 km</w:t>
            </w:r>
          </w:p>
        </w:tc>
        <w:tc>
          <w:tcPr>
            <w:tcW w:w="2452" w:type="dxa"/>
            <w:tcBorders>
              <w:top w:val="single" w:sz="4" w:space="0" w:color="auto"/>
              <w:left w:val="nil"/>
              <w:bottom w:val="single" w:sz="4" w:space="0" w:color="auto"/>
              <w:right w:val="single" w:sz="4" w:space="0" w:color="auto"/>
            </w:tcBorders>
            <w:vAlign w:val="center"/>
          </w:tcPr>
          <w:p w14:paraId="1F4E3588" w14:textId="77777777" w:rsidR="00DB40F7" w:rsidRPr="00E14042" w:rsidRDefault="00DB40F7" w:rsidP="00D34AFD">
            <w:pPr>
              <w:spacing w:line="360" w:lineRule="auto"/>
              <w:jc w:val="center"/>
            </w:pPr>
            <w:r w:rsidRPr="00E14042">
              <w:t>15</w:t>
            </w:r>
          </w:p>
        </w:tc>
        <w:tc>
          <w:tcPr>
            <w:tcW w:w="2452" w:type="dxa"/>
            <w:tcBorders>
              <w:top w:val="single" w:sz="4" w:space="0" w:color="auto"/>
              <w:left w:val="single" w:sz="4" w:space="0" w:color="auto"/>
              <w:bottom w:val="single" w:sz="4" w:space="0" w:color="auto"/>
              <w:right w:val="single" w:sz="4" w:space="0" w:color="auto"/>
            </w:tcBorders>
            <w:vAlign w:val="center"/>
          </w:tcPr>
          <w:p w14:paraId="16686A31" w14:textId="77777777" w:rsidR="00DB40F7" w:rsidRPr="00E14042" w:rsidRDefault="00DB40F7" w:rsidP="00D34AFD">
            <w:pPr>
              <w:spacing w:line="360" w:lineRule="auto"/>
              <w:jc w:val="center"/>
            </w:pPr>
            <w:r>
              <w:t>10</w:t>
            </w:r>
          </w:p>
        </w:tc>
      </w:tr>
      <w:tr w:rsidR="00DB40F7" w:rsidRPr="00E14042" w14:paraId="232C752D" w14:textId="77777777" w:rsidTr="00D34AFD">
        <w:trPr>
          <w:trHeight w:val="512"/>
          <w:jc w:val="center"/>
        </w:trPr>
        <w:tc>
          <w:tcPr>
            <w:tcW w:w="2172" w:type="dxa"/>
            <w:vMerge/>
            <w:tcBorders>
              <w:left w:val="single" w:sz="4" w:space="0" w:color="auto"/>
              <w:bottom w:val="single" w:sz="4" w:space="0" w:color="auto"/>
              <w:right w:val="single" w:sz="4" w:space="0" w:color="auto"/>
            </w:tcBorders>
            <w:noWrap/>
            <w:vAlign w:val="center"/>
          </w:tcPr>
          <w:p w14:paraId="2F4FEDB1" w14:textId="77777777" w:rsidR="00DB40F7" w:rsidRPr="00E14042" w:rsidRDefault="00DB40F7" w:rsidP="00D34AFD">
            <w:pPr>
              <w:spacing w:line="360" w:lineRule="auto"/>
              <w:jc w:val="center"/>
            </w:pPr>
          </w:p>
        </w:tc>
        <w:tc>
          <w:tcPr>
            <w:tcW w:w="2793" w:type="dxa"/>
            <w:tcBorders>
              <w:top w:val="single" w:sz="4" w:space="0" w:color="auto"/>
              <w:left w:val="nil"/>
              <w:bottom w:val="single" w:sz="4" w:space="0" w:color="auto"/>
              <w:right w:val="single" w:sz="4" w:space="0" w:color="auto"/>
            </w:tcBorders>
            <w:noWrap/>
            <w:vAlign w:val="center"/>
          </w:tcPr>
          <w:p w14:paraId="285E5FF7" w14:textId="77777777" w:rsidR="00DB40F7" w:rsidRPr="00E14042" w:rsidRDefault="00DB40F7" w:rsidP="00D34AFD">
            <w:pPr>
              <w:jc w:val="center"/>
              <w:rPr>
                <w:lang w:bidi="ks-Deva"/>
              </w:rPr>
            </w:pPr>
            <w:r w:rsidRPr="00E14042">
              <w:rPr>
                <w:lang w:bidi="ks-Deva"/>
              </w:rPr>
              <w:t xml:space="preserve">Entre </w:t>
            </w:r>
            <w:r>
              <w:rPr>
                <w:lang w:bidi="ks-Deva"/>
              </w:rPr>
              <w:t>13</w:t>
            </w:r>
            <w:r w:rsidRPr="00E14042">
              <w:rPr>
                <w:lang w:bidi="ks-Deva"/>
              </w:rPr>
              <w:t xml:space="preserve"> km i </w:t>
            </w:r>
            <w:r>
              <w:rPr>
                <w:lang w:bidi="ks-Deva"/>
              </w:rPr>
              <w:t>3</w:t>
            </w:r>
            <w:r w:rsidRPr="00E14042">
              <w:rPr>
                <w:lang w:bidi="ks-Deva"/>
              </w:rPr>
              <w:t>0 km</w:t>
            </w:r>
          </w:p>
        </w:tc>
        <w:tc>
          <w:tcPr>
            <w:tcW w:w="2452" w:type="dxa"/>
            <w:tcBorders>
              <w:top w:val="single" w:sz="4" w:space="0" w:color="auto"/>
              <w:left w:val="nil"/>
              <w:bottom w:val="single" w:sz="4" w:space="0" w:color="auto"/>
              <w:right w:val="single" w:sz="4" w:space="0" w:color="auto"/>
            </w:tcBorders>
            <w:vAlign w:val="center"/>
          </w:tcPr>
          <w:p w14:paraId="47945734" w14:textId="77777777" w:rsidR="00DB40F7" w:rsidRPr="00E14042" w:rsidRDefault="00DB40F7" w:rsidP="00D34AFD">
            <w:pPr>
              <w:spacing w:line="360" w:lineRule="auto"/>
              <w:jc w:val="center"/>
            </w:pPr>
            <w:r>
              <w:t>10</w:t>
            </w:r>
          </w:p>
        </w:tc>
        <w:tc>
          <w:tcPr>
            <w:tcW w:w="2452" w:type="dxa"/>
            <w:tcBorders>
              <w:top w:val="single" w:sz="4" w:space="0" w:color="auto"/>
              <w:left w:val="single" w:sz="4" w:space="0" w:color="auto"/>
              <w:bottom w:val="single" w:sz="4" w:space="0" w:color="auto"/>
              <w:right w:val="single" w:sz="4" w:space="0" w:color="auto"/>
            </w:tcBorders>
            <w:vAlign w:val="center"/>
          </w:tcPr>
          <w:p w14:paraId="20E242E1" w14:textId="77777777" w:rsidR="00DB40F7" w:rsidRPr="00E14042" w:rsidRDefault="00DB40F7" w:rsidP="00D34AFD">
            <w:pPr>
              <w:spacing w:line="360" w:lineRule="auto"/>
              <w:jc w:val="center"/>
            </w:pPr>
            <w:r>
              <w:t>6,5</w:t>
            </w:r>
          </w:p>
        </w:tc>
      </w:tr>
      <w:tr w:rsidR="00DB40F7" w:rsidRPr="00E14042" w14:paraId="63CE8BEC" w14:textId="77777777" w:rsidTr="00D34AFD">
        <w:trPr>
          <w:trHeight w:val="517"/>
          <w:jc w:val="center"/>
        </w:trPr>
        <w:tc>
          <w:tcPr>
            <w:tcW w:w="2172" w:type="dxa"/>
            <w:vMerge/>
            <w:tcBorders>
              <w:left w:val="single" w:sz="4" w:space="0" w:color="auto"/>
              <w:bottom w:val="single" w:sz="4" w:space="0" w:color="auto"/>
              <w:right w:val="single" w:sz="4" w:space="0" w:color="auto"/>
            </w:tcBorders>
            <w:noWrap/>
            <w:vAlign w:val="center"/>
          </w:tcPr>
          <w:p w14:paraId="7B98051A" w14:textId="77777777" w:rsidR="00DB40F7" w:rsidRPr="00E14042" w:rsidRDefault="00DB40F7" w:rsidP="00D34AFD">
            <w:pPr>
              <w:spacing w:line="360" w:lineRule="auto"/>
              <w:jc w:val="center"/>
            </w:pPr>
          </w:p>
        </w:tc>
        <w:tc>
          <w:tcPr>
            <w:tcW w:w="2793" w:type="dxa"/>
            <w:tcBorders>
              <w:top w:val="single" w:sz="4" w:space="0" w:color="auto"/>
              <w:left w:val="nil"/>
              <w:bottom w:val="single" w:sz="4" w:space="0" w:color="auto"/>
              <w:right w:val="single" w:sz="4" w:space="0" w:color="auto"/>
            </w:tcBorders>
            <w:noWrap/>
            <w:vAlign w:val="center"/>
          </w:tcPr>
          <w:p w14:paraId="1208BAC6" w14:textId="77777777" w:rsidR="00DB40F7" w:rsidRPr="00E14042" w:rsidRDefault="00DB40F7" w:rsidP="00D34AFD">
            <w:pPr>
              <w:jc w:val="center"/>
              <w:rPr>
                <w:lang w:bidi="ks-Deva"/>
              </w:rPr>
            </w:pPr>
            <w:r w:rsidRPr="00E14042">
              <w:rPr>
                <w:lang w:bidi="ks-Deva"/>
              </w:rPr>
              <w:t xml:space="preserve"> Entre </w:t>
            </w:r>
            <w:r>
              <w:rPr>
                <w:lang w:bidi="ks-Deva"/>
              </w:rPr>
              <w:t>31</w:t>
            </w:r>
            <w:r w:rsidRPr="00E14042">
              <w:rPr>
                <w:lang w:bidi="ks-Deva"/>
              </w:rPr>
              <w:t xml:space="preserve"> km i </w:t>
            </w:r>
            <w:r>
              <w:rPr>
                <w:lang w:bidi="ks-Deva"/>
              </w:rPr>
              <w:t>5</w:t>
            </w:r>
            <w:r w:rsidRPr="00E14042">
              <w:rPr>
                <w:lang w:bidi="ks-Deva"/>
              </w:rPr>
              <w:t>0 km</w:t>
            </w:r>
          </w:p>
        </w:tc>
        <w:tc>
          <w:tcPr>
            <w:tcW w:w="2452" w:type="dxa"/>
            <w:tcBorders>
              <w:top w:val="single" w:sz="4" w:space="0" w:color="auto"/>
              <w:left w:val="nil"/>
              <w:bottom w:val="single" w:sz="4" w:space="0" w:color="auto"/>
              <w:right w:val="single" w:sz="4" w:space="0" w:color="auto"/>
            </w:tcBorders>
            <w:vAlign w:val="center"/>
          </w:tcPr>
          <w:p w14:paraId="73F1E903" w14:textId="77777777" w:rsidR="00DB40F7" w:rsidRPr="00E14042" w:rsidRDefault="00DB40F7" w:rsidP="00D34AFD">
            <w:pPr>
              <w:spacing w:line="360" w:lineRule="auto"/>
              <w:jc w:val="center"/>
            </w:pPr>
            <w:r>
              <w:t>5</w:t>
            </w:r>
          </w:p>
        </w:tc>
        <w:tc>
          <w:tcPr>
            <w:tcW w:w="2452" w:type="dxa"/>
            <w:tcBorders>
              <w:top w:val="single" w:sz="4" w:space="0" w:color="auto"/>
              <w:left w:val="single" w:sz="4" w:space="0" w:color="auto"/>
              <w:bottom w:val="single" w:sz="4" w:space="0" w:color="auto"/>
              <w:right w:val="single" w:sz="4" w:space="0" w:color="auto"/>
            </w:tcBorders>
            <w:vAlign w:val="center"/>
          </w:tcPr>
          <w:p w14:paraId="228502F1" w14:textId="77777777" w:rsidR="00DB40F7" w:rsidRPr="00E14042" w:rsidRDefault="00DB40F7" w:rsidP="00D34AFD">
            <w:pPr>
              <w:spacing w:line="360" w:lineRule="auto"/>
              <w:jc w:val="center"/>
            </w:pPr>
            <w:r w:rsidRPr="00E14042">
              <w:t>3</w:t>
            </w:r>
          </w:p>
        </w:tc>
      </w:tr>
      <w:tr w:rsidR="00DB40F7" w:rsidRPr="00E14042" w14:paraId="1C38F15D" w14:textId="77777777" w:rsidTr="00D34AFD">
        <w:trPr>
          <w:trHeight w:val="423"/>
          <w:jc w:val="center"/>
        </w:trPr>
        <w:tc>
          <w:tcPr>
            <w:tcW w:w="2172" w:type="dxa"/>
            <w:vMerge/>
            <w:tcBorders>
              <w:left w:val="single" w:sz="4" w:space="0" w:color="auto"/>
              <w:bottom w:val="single" w:sz="4" w:space="0" w:color="auto"/>
              <w:right w:val="single" w:sz="4" w:space="0" w:color="auto"/>
            </w:tcBorders>
            <w:noWrap/>
            <w:vAlign w:val="center"/>
          </w:tcPr>
          <w:p w14:paraId="05DADBAB" w14:textId="77777777" w:rsidR="00DB40F7" w:rsidRPr="00E14042" w:rsidRDefault="00DB40F7" w:rsidP="00D34AFD">
            <w:pPr>
              <w:spacing w:line="360" w:lineRule="auto"/>
              <w:jc w:val="center"/>
            </w:pPr>
          </w:p>
        </w:tc>
        <w:tc>
          <w:tcPr>
            <w:tcW w:w="2793" w:type="dxa"/>
            <w:tcBorders>
              <w:top w:val="single" w:sz="4" w:space="0" w:color="auto"/>
              <w:left w:val="nil"/>
              <w:bottom w:val="single" w:sz="4" w:space="0" w:color="auto"/>
              <w:right w:val="single" w:sz="4" w:space="0" w:color="auto"/>
            </w:tcBorders>
            <w:noWrap/>
            <w:vAlign w:val="center"/>
          </w:tcPr>
          <w:p w14:paraId="3829D70F" w14:textId="77777777" w:rsidR="00DB40F7" w:rsidRPr="00E14042" w:rsidRDefault="00DB40F7" w:rsidP="00D34AFD">
            <w:pPr>
              <w:jc w:val="center"/>
              <w:rPr>
                <w:lang w:bidi="ks-Deva"/>
              </w:rPr>
            </w:pPr>
            <w:r w:rsidRPr="00E14042">
              <w:rPr>
                <w:lang w:bidi="ks-Deva"/>
              </w:rPr>
              <w:t xml:space="preserve">Més de </w:t>
            </w:r>
            <w:r>
              <w:rPr>
                <w:lang w:bidi="ks-Deva"/>
              </w:rPr>
              <w:t>51</w:t>
            </w:r>
            <w:r w:rsidRPr="00E14042">
              <w:rPr>
                <w:lang w:bidi="ks-Deva"/>
              </w:rPr>
              <w:t xml:space="preserve"> km</w:t>
            </w:r>
          </w:p>
        </w:tc>
        <w:tc>
          <w:tcPr>
            <w:tcW w:w="2452" w:type="dxa"/>
            <w:tcBorders>
              <w:top w:val="single" w:sz="4" w:space="0" w:color="auto"/>
              <w:left w:val="nil"/>
              <w:bottom w:val="single" w:sz="4" w:space="0" w:color="auto"/>
              <w:right w:val="single" w:sz="4" w:space="0" w:color="auto"/>
            </w:tcBorders>
            <w:vAlign w:val="center"/>
          </w:tcPr>
          <w:p w14:paraId="382C2D2C" w14:textId="77777777" w:rsidR="00DB40F7" w:rsidRPr="00E14042" w:rsidRDefault="00DB40F7" w:rsidP="00D34AFD">
            <w:pPr>
              <w:spacing w:line="360" w:lineRule="auto"/>
              <w:jc w:val="center"/>
            </w:pPr>
            <w:r w:rsidRPr="00E14042">
              <w:t>0</w:t>
            </w:r>
          </w:p>
        </w:tc>
        <w:tc>
          <w:tcPr>
            <w:tcW w:w="2452" w:type="dxa"/>
            <w:tcBorders>
              <w:top w:val="single" w:sz="4" w:space="0" w:color="auto"/>
              <w:left w:val="single" w:sz="4" w:space="0" w:color="auto"/>
              <w:bottom w:val="single" w:sz="4" w:space="0" w:color="auto"/>
              <w:right w:val="single" w:sz="4" w:space="0" w:color="auto"/>
            </w:tcBorders>
            <w:vAlign w:val="center"/>
          </w:tcPr>
          <w:p w14:paraId="11CDB8D8" w14:textId="77777777" w:rsidR="00DB40F7" w:rsidRPr="00E14042" w:rsidRDefault="00DB40F7" w:rsidP="00D34AFD">
            <w:pPr>
              <w:spacing w:line="360" w:lineRule="auto"/>
              <w:jc w:val="center"/>
            </w:pPr>
            <w:r w:rsidRPr="00E14042">
              <w:t>0</w:t>
            </w:r>
          </w:p>
        </w:tc>
      </w:tr>
    </w:tbl>
    <w:p w14:paraId="4F904DC8" w14:textId="77777777" w:rsidR="00DB40F7" w:rsidRDefault="00DB40F7" w:rsidP="00DB40F7">
      <w:pPr>
        <w:overflowPunct w:val="0"/>
        <w:autoSpaceDE w:val="0"/>
        <w:autoSpaceDN w:val="0"/>
        <w:adjustRightInd w:val="0"/>
        <w:textAlignment w:val="baseline"/>
      </w:pPr>
    </w:p>
    <w:p w14:paraId="6E04D90E" w14:textId="77777777" w:rsidR="00DB40F7" w:rsidRPr="002D59B3" w:rsidRDefault="00DB40F7" w:rsidP="00DB40F7">
      <w:pPr>
        <w:overflowPunct w:val="0"/>
        <w:autoSpaceDE w:val="0"/>
        <w:autoSpaceDN w:val="0"/>
        <w:adjustRightInd w:val="0"/>
        <w:textAlignment w:val="baseline"/>
        <w:rPr>
          <w:u w:val="single"/>
        </w:rPr>
      </w:pPr>
      <w:r w:rsidRPr="002D59B3">
        <w:rPr>
          <w:u w:val="single"/>
        </w:rPr>
        <w:t>El licitador haurà d’indicar les plantes que gestionaran els residus i la seva ubicació.</w:t>
      </w:r>
    </w:p>
    <w:p w14:paraId="4B07E166" w14:textId="77777777" w:rsidR="00DB40F7" w:rsidRDefault="00DB40F7" w:rsidP="00DB40F7">
      <w:pPr>
        <w:overflowPunct w:val="0"/>
        <w:autoSpaceDE w:val="0"/>
        <w:autoSpaceDN w:val="0"/>
        <w:adjustRightInd w:val="0"/>
        <w:textAlignment w:val="baseline"/>
      </w:pPr>
      <w:r>
        <w:t>Les distàncies indicades a la taula anterior es calcularan des de Plaça Catalunya de Barcelona fins a la Planta del Gestor.</w:t>
      </w:r>
    </w:p>
    <w:p w14:paraId="085EF4E1" w14:textId="77777777" w:rsidR="00DB40F7" w:rsidRDefault="00DB40F7" w:rsidP="00DB40F7">
      <w:pPr>
        <w:overflowPunct w:val="0"/>
        <w:autoSpaceDE w:val="0"/>
        <w:autoSpaceDN w:val="0"/>
        <w:adjustRightInd w:val="0"/>
        <w:textAlignment w:val="baseline"/>
      </w:pPr>
    </w:p>
    <w:p w14:paraId="3DE501A7" w14:textId="77777777" w:rsidR="00DB40F7" w:rsidRPr="00406AB2" w:rsidRDefault="00DB40F7" w:rsidP="00DB40F7">
      <w:pPr>
        <w:overflowPunct w:val="0"/>
        <w:autoSpaceDE w:val="0"/>
        <w:autoSpaceDN w:val="0"/>
        <w:adjustRightInd w:val="0"/>
        <w:textAlignment w:val="baseline"/>
      </w:pPr>
      <w:r>
        <w:lastRenderedPageBreak/>
        <w:t>SIRESA, de forma potestativa, podrà seleccionar la planta gestora a la que enviarà el residu conforme a les seves necessitats operatives, intentant donar prioritat a la Planta Principal indicada.</w:t>
      </w:r>
    </w:p>
    <w:p w14:paraId="157D3A10" w14:textId="77777777" w:rsidR="00DB40F7" w:rsidRDefault="00DB40F7" w:rsidP="00DB40F7">
      <w:pPr>
        <w:overflowPunct w:val="0"/>
        <w:autoSpaceDE w:val="0"/>
        <w:autoSpaceDN w:val="0"/>
        <w:adjustRightInd w:val="0"/>
        <w:textAlignment w:val="baseline"/>
      </w:pPr>
    </w:p>
    <w:p w14:paraId="00293BDA" w14:textId="4EB226BD" w:rsidR="00DB40F7" w:rsidRPr="00C922B6" w:rsidRDefault="00C922B6" w:rsidP="00C922B6">
      <w:pPr>
        <w:overflowPunct w:val="0"/>
        <w:autoSpaceDE w:val="0"/>
        <w:autoSpaceDN w:val="0"/>
        <w:adjustRightInd w:val="0"/>
        <w:spacing w:line="276" w:lineRule="auto"/>
        <w:textAlignment w:val="baseline"/>
        <w:rPr>
          <w:b/>
          <w:bCs/>
          <w:szCs w:val="20"/>
        </w:rPr>
      </w:pPr>
      <w:r w:rsidRPr="00C922B6">
        <w:rPr>
          <w:b/>
          <w:bCs/>
          <w:szCs w:val="20"/>
        </w:rPr>
        <w:t xml:space="preserve">2.2. </w:t>
      </w:r>
      <w:r w:rsidR="00DB40F7" w:rsidRPr="00C922B6">
        <w:rPr>
          <w:b/>
          <w:bCs/>
          <w:szCs w:val="20"/>
        </w:rPr>
        <w:t>Tractament de residus (25 punts)</w:t>
      </w:r>
    </w:p>
    <w:p w14:paraId="48E9CAF9" w14:textId="77777777" w:rsidR="00DB40F7" w:rsidRDefault="00DB40F7" w:rsidP="00DB40F7">
      <w:pPr>
        <w:overflowPunct w:val="0"/>
        <w:autoSpaceDE w:val="0"/>
        <w:autoSpaceDN w:val="0"/>
        <w:adjustRightInd w:val="0"/>
        <w:textAlignment w:val="baseline"/>
      </w:pPr>
      <w:r w:rsidRPr="009D619B">
        <w:t xml:space="preserve">Tenint en compte les diferents vies de tractament que es poden realitzar, es valorarà el tipus de gestió donant la màxima puntuació en aquest apartat </w:t>
      </w:r>
      <w:r w:rsidRPr="000C711B">
        <w:t>a la utilització</w:t>
      </w:r>
      <w:r>
        <w:t xml:space="preserve"> de</w:t>
      </w:r>
      <w:r w:rsidRPr="009D619B">
        <w:t xml:space="preserve"> vies de valorització pel seu tractament</w:t>
      </w:r>
      <w:r>
        <w:t>, tenint en compte la quantitat en percentatge:</w:t>
      </w:r>
    </w:p>
    <w:tbl>
      <w:tblPr>
        <w:tblW w:w="8894" w:type="dxa"/>
        <w:jc w:val="center"/>
        <w:tblCellMar>
          <w:left w:w="70" w:type="dxa"/>
          <w:right w:w="70" w:type="dxa"/>
        </w:tblCellMar>
        <w:tblLook w:val="04A0" w:firstRow="1" w:lastRow="0" w:firstColumn="1" w:lastColumn="0" w:noHBand="0" w:noVBand="1"/>
      </w:tblPr>
      <w:tblGrid>
        <w:gridCol w:w="1431"/>
        <w:gridCol w:w="2957"/>
        <w:gridCol w:w="1501"/>
        <w:gridCol w:w="1663"/>
        <w:gridCol w:w="1342"/>
      </w:tblGrid>
      <w:tr w:rsidR="00DB40F7" w:rsidRPr="0061194E" w14:paraId="45EA0A88" w14:textId="77777777" w:rsidTr="00867B05">
        <w:trPr>
          <w:trHeight w:val="576"/>
          <w:jc w:val="center"/>
        </w:trPr>
        <w:tc>
          <w:tcPr>
            <w:tcW w:w="143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B9D3FD5" w14:textId="77777777" w:rsidR="00DB40F7" w:rsidRPr="00671FFD" w:rsidRDefault="00DB40F7" w:rsidP="00D34AFD">
            <w:pPr>
              <w:jc w:val="center"/>
              <w:rPr>
                <w:b/>
                <w:bCs/>
                <w:color w:val="000000"/>
                <w:lang w:bidi="ks-Deva"/>
              </w:rPr>
            </w:pPr>
            <w:r w:rsidRPr="00671FFD">
              <w:rPr>
                <w:b/>
                <w:bCs/>
                <w:color w:val="000000"/>
                <w:lang w:bidi="ks-Deva"/>
              </w:rPr>
              <w:t>Codificació</w:t>
            </w:r>
          </w:p>
        </w:tc>
        <w:tc>
          <w:tcPr>
            <w:tcW w:w="295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AA68DD8" w14:textId="77777777" w:rsidR="00DB40F7" w:rsidRPr="00671FFD" w:rsidRDefault="00DB40F7" w:rsidP="00D34AFD">
            <w:pPr>
              <w:jc w:val="center"/>
              <w:rPr>
                <w:b/>
                <w:bCs/>
                <w:color w:val="000000"/>
                <w:lang w:bidi="ks-Deva"/>
              </w:rPr>
            </w:pPr>
            <w:r w:rsidRPr="00671FFD">
              <w:rPr>
                <w:b/>
                <w:bCs/>
                <w:color w:val="000000"/>
                <w:lang w:bidi="ks-Deva"/>
              </w:rPr>
              <w:t>Vies de gestió</w:t>
            </w:r>
          </w:p>
        </w:tc>
        <w:tc>
          <w:tcPr>
            <w:tcW w:w="1501" w:type="dxa"/>
            <w:tcBorders>
              <w:top w:val="single" w:sz="4" w:space="0" w:color="auto"/>
              <w:left w:val="nil"/>
              <w:bottom w:val="nil"/>
              <w:right w:val="single" w:sz="4" w:space="0" w:color="auto"/>
            </w:tcBorders>
            <w:shd w:val="clear" w:color="auto" w:fill="F2F2F2" w:themeFill="background1" w:themeFillShade="F2"/>
            <w:noWrap/>
            <w:vAlign w:val="center"/>
            <w:hideMark/>
          </w:tcPr>
          <w:p w14:paraId="529C6B8A" w14:textId="77777777" w:rsidR="00DB40F7" w:rsidRPr="00671FFD" w:rsidRDefault="00DB40F7" w:rsidP="00D34AFD">
            <w:pPr>
              <w:jc w:val="center"/>
              <w:rPr>
                <w:b/>
                <w:bCs/>
                <w:color w:val="000000"/>
                <w:lang w:bidi="ks-Deva"/>
              </w:rPr>
            </w:pPr>
            <w:r w:rsidRPr="00671FFD">
              <w:rPr>
                <w:b/>
                <w:bCs/>
                <w:color w:val="000000"/>
                <w:lang w:bidi="ks-Deva"/>
              </w:rPr>
              <w:t>Percentatge</w:t>
            </w:r>
          </w:p>
        </w:tc>
        <w:tc>
          <w:tcPr>
            <w:tcW w:w="1663" w:type="dxa"/>
            <w:tcBorders>
              <w:top w:val="single" w:sz="4" w:space="0" w:color="auto"/>
              <w:left w:val="nil"/>
              <w:bottom w:val="nil"/>
              <w:right w:val="single" w:sz="4" w:space="0" w:color="auto"/>
            </w:tcBorders>
            <w:shd w:val="clear" w:color="auto" w:fill="F2F2F2" w:themeFill="background1" w:themeFillShade="F2"/>
            <w:noWrap/>
            <w:vAlign w:val="center"/>
            <w:hideMark/>
          </w:tcPr>
          <w:p w14:paraId="55D65F54" w14:textId="77777777" w:rsidR="00DB40F7" w:rsidRPr="00671FFD" w:rsidRDefault="00DB40F7" w:rsidP="00D34AFD">
            <w:pPr>
              <w:jc w:val="center"/>
              <w:rPr>
                <w:b/>
                <w:bCs/>
                <w:color w:val="000000"/>
                <w:lang w:bidi="ks-Deva"/>
              </w:rPr>
            </w:pPr>
            <w:r w:rsidRPr="00671FFD">
              <w:rPr>
                <w:b/>
                <w:bCs/>
                <w:color w:val="000000"/>
                <w:lang w:bidi="ks-Deva"/>
              </w:rPr>
              <w:t>Multiplicador</w:t>
            </w:r>
          </w:p>
        </w:tc>
        <w:tc>
          <w:tcPr>
            <w:tcW w:w="1342" w:type="dxa"/>
            <w:tcBorders>
              <w:top w:val="single" w:sz="4" w:space="0" w:color="auto"/>
              <w:left w:val="nil"/>
              <w:bottom w:val="nil"/>
              <w:right w:val="single" w:sz="4" w:space="0" w:color="auto"/>
            </w:tcBorders>
            <w:shd w:val="clear" w:color="auto" w:fill="F2F2F2" w:themeFill="background1" w:themeFillShade="F2"/>
            <w:noWrap/>
            <w:vAlign w:val="center"/>
            <w:hideMark/>
          </w:tcPr>
          <w:p w14:paraId="1C13FD53" w14:textId="77777777" w:rsidR="00DB40F7" w:rsidRPr="00671FFD" w:rsidRDefault="00DB40F7" w:rsidP="00D34AFD">
            <w:pPr>
              <w:jc w:val="center"/>
              <w:rPr>
                <w:b/>
                <w:bCs/>
                <w:color w:val="000000"/>
                <w:lang w:bidi="ks-Deva"/>
              </w:rPr>
            </w:pPr>
            <w:r w:rsidRPr="00671FFD">
              <w:rPr>
                <w:b/>
                <w:bCs/>
                <w:color w:val="000000"/>
                <w:lang w:bidi="ks-Deva"/>
              </w:rPr>
              <w:t>Puntuació</w:t>
            </w:r>
          </w:p>
        </w:tc>
      </w:tr>
      <w:tr w:rsidR="00DB40F7" w:rsidRPr="0061194E" w14:paraId="0F510FA6" w14:textId="77777777" w:rsidTr="00D34AFD">
        <w:trPr>
          <w:trHeight w:val="255"/>
          <w:jc w:val="center"/>
        </w:trPr>
        <w:tc>
          <w:tcPr>
            <w:tcW w:w="1431" w:type="dxa"/>
            <w:tcBorders>
              <w:top w:val="nil"/>
              <w:left w:val="single" w:sz="4" w:space="0" w:color="auto"/>
              <w:bottom w:val="single" w:sz="4" w:space="0" w:color="auto"/>
              <w:right w:val="single" w:sz="4" w:space="0" w:color="auto"/>
            </w:tcBorders>
            <w:noWrap/>
            <w:vAlign w:val="center"/>
            <w:hideMark/>
          </w:tcPr>
          <w:p w14:paraId="3EA2D1C8" w14:textId="77777777" w:rsidR="00DB40F7" w:rsidRPr="00671FFD" w:rsidRDefault="00DB40F7" w:rsidP="00D34AFD">
            <w:pPr>
              <w:jc w:val="center"/>
              <w:rPr>
                <w:color w:val="000000"/>
              </w:rPr>
            </w:pPr>
            <w:r w:rsidRPr="00671FFD">
              <w:rPr>
                <w:color w:val="000000"/>
              </w:rPr>
              <w:t>R0505 / R0506 / R0507 / R0509 / R0510</w:t>
            </w:r>
          </w:p>
        </w:tc>
        <w:tc>
          <w:tcPr>
            <w:tcW w:w="2957" w:type="dxa"/>
            <w:tcBorders>
              <w:top w:val="nil"/>
              <w:left w:val="nil"/>
              <w:bottom w:val="single" w:sz="4" w:space="0" w:color="auto"/>
              <w:right w:val="single" w:sz="4" w:space="0" w:color="auto"/>
            </w:tcBorders>
            <w:noWrap/>
            <w:vAlign w:val="center"/>
            <w:hideMark/>
          </w:tcPr>
          <w:p w14:paraId="0756BF59" w14:textId="77777777" w:rsidR="00DB40F7" w:rsidRPr="00671FFD" w:rsidRDefault="00DB40F7" w:rsidP="00D34AFD">
            <w:pPr>
              <w:rPr>
                <w:color w:val="000000"/>
              </w:rPr>
            </w:pPr>
            <w:r w:rsidRPr="00671FFD">
              <w:rPr>
                <w:color w:val="000000"/>
              </w:rPr>
              <w:t>Reciclatge i/o valorització de residus inorgànics</w:t>
            </w:r>
          </w:p>
        </w:tc>
        <w:tc>
          <w:tcPr>
            <w:tcW w:w="1501" w:type="dxa"/>
            <w:tcBorders>
              <w:top w:val="single" w:sz="4" w:space="0" w:color="auto"/>
              <w:left w:val="nil"/>
              <w:bottom w:val="single" w:sz="4" w:space="0" w:color="auto"/>
              <w:right w:val="single" w:sz="4" w:space="0" w:color="auto"/>
            </w:tcBorders>
            <w:noWrap/>
            <w:vAlign w:val="center"/>
            <w:hideMark/>
          </w:tcPr>
          <w:p w14:paraId="25F77D12" w14:textId="77777777" w:rsidR="00DB40F7" w:rsidRPr="00671FFD" w:rsidRDefault="00DB40F7" w:rsidP="00D34AFD">
            <w:pPr>
              <w:jc w:val="center"/>
              <w:rPr>
                <w:color w:val="000000"/>
              </w:rPr>
            </w:pPr>
          </w:p>
        </w:tc>
        <w:tc>
          <w:tcPr>
            <w:tcW w:w="1663" w:type="dxa"/>
            <w:tcBorders>
              <w:top w:val="single" w:sz="4" w:space="0" w:color="auto"/>
              <w:left w:val="nil"/>
              <w:bottom w:val="single" w:sz="4" w:space="0" w:color="auto"/>
              <w:right w:val="single" w:sz="4" w:space="0" w:color="auto"/>
            </w:tcBorders>
            <w:noWrap/>
            <w:vAlign w:val="center"/>
            <w:hideMark/>
          </w:tcPr>
          <w:p w14:paraId="2285D6CF" w14:textId="77777777" w:rsidR="00DB40F7" w:rsidRPr="00671FFD" w:rsidRDefault="00DB40F7" w:rsidP="00D34AFD">
            <w:pPr>
              <w:jc w:val="center"/>
            </w:pPr>
            <w:r w:rsidRPr="00671FFD">
              <w:t>25</w:t>
            </w:r>
          </w:p>
        </w:tc>
        <w:tc>
          <w:tcPr>
            <w:tcW w:w="1342" w:type="dxa"/>
            <w:tcBorders>
              <w:top w:val="single" w:sz="4" w:space="0" w:color="auto"/>
              <w:left w:val="nil"/>
              <w:bottom w:val="single" w:sz="4" w:space="0" w:color="auto"/>
              <w:right w:val="single" w:sz="4" w:space="0" w:color="auto"/>
            </w:tcBorders>
            <w:noWrap/>
            <w:vAlign w:val="center"/>
            <w:hideMark/>
          </w:tcPr>
          <w:p w14:paraId="038E90AE" w14:textId="77777777" w:rsidR="00DB40F7" w:rsidRPr="00671FFD" w:rsidRDefault="00DB40F7" w:rsidP="00D34AFD">
            <w:pPr>
              <w:jc w:val="center"/>
              <w:rPr>
                <w:color w:val="000000"/>
              </w:rPr>
            </w:pPr>
          </w:p>
        </w:tc>
      </w:tr>
      <w:tr w:rsidR="00DB40F7" w:rsidRPr="0061194E" w14:paraId="64FEB0EA" w14:textId="77777777" w:rsidTr="00D34AFD">
        <w:trPr>
          <w:trHeight w:val="255"/>
          <w:jc w:val="center"/>
        </w:trPr>
        <w:tc>
          <w:tcPr>
            <w:tcW w:w="1431" w:type="dxa"/>
            <w:tcBorders>
              <w:top w:val="nil"/>
              <w:left w:val="single" w:sz="4" w:space="0" w:color="auto"/>
              <w:bottom w:val="single" w:sz="4" w:space="0" w:color="auto"/>
              <w:right w:val="single" w:sz="4" w:space="0" w:color="auto"/>
            </w:tcBorders>
            <w:noWrap/>
            <w:vAlign w:val="center"/>
            <w:hideMark/>
          </w:tcPr>
          <w:p w14:paraId="33D1FBC4" w14:textId="77777777" w:rsidR="00DB40F7" w:rsidRPr="00671FFD" w:rsidRDefault="00DB40F7" w:rsidP="00D34AFD">
            <w:pPr>
              <w:jc w:val="center"/>
              <w:rPr>
                <w:color w:val="000000"/>
              </w:rPr>
            </w:pPr>
            <w:r w:rsidRPr="00671FFD">
              <w:rPr>
                <w:color w:val="000000"/>
              </w:rPr>
              <w:t>R0508</w:t>
            </w:r>
          </w:p>
        </w:tc>
        <w:tc>
          <w:tcPr>
            <w:tcW w:w="2957" w:type="dxa"/>
            <w:tcBorders>
              <w:top w:val="nil"/>
              <w:left w:val="nil"/>
              <w:bottom w:val="single" w:sz="4" w:space="0" w:color="auto"/>
              <w:right w:val="single" w:sz="4" w:space="0" w:color="auto"/>
            </w:tcBorders>
            <w:noWrap/>
            <w:vAlign w:val="center"/>
            <w:hideMark/>
          </w:tcPr>
          <w:p w14:paraId="19B46B57" w14:textId="77777777" w:rsidR="00DB40F7" w:rsidRPr="00671FFD" w:rsidRDefault="00DB40F7" w:rsidP="00D34AFD">
            <w:pPr>
              <w:rPr>
                <w:color w:val="000000"/>
              </w:rPr>
            </w:pPr>
            <w:r w:rsidRPr="00671FFD">
              <w:rPr>
                <w:color w:val="000000"/>
              </w:rPr>
              <w:t>Valorització de materials inorgànics en operacions de rebliment (</w:t>
            </w:r>
            <w:proofErr w:type="spellStart"/>
            <w:r w:rsidRPr="00671FFD">
              <w:rPr>
                <w:color w:val="000000"/>
              </w:rPr>
              <w:t>backfilling</w:t>
            </w:r>
            <w:proofErr w:type="spellEnd"/>
            <w:r w:rsidRPr="00671FFD">
              <w:rPr>
                <w:color w:val="000000"/>
              </w:rPr>
              <w:t>)</w:t>
            </w:r>
          </w:p>
        </w:tc>
        <w:tc>
          <w:tcPr>
            <w:tcW w:w="1501" w:type="dxa"/>
            <w:tcBorders>
              <w:top w:val="nil"/>
              <w:left w:val="nil"/>
              <w:bottom w:val="single" w:sz="4" w:space="0" w:color="auto"/>
              <w:right w:val="single" w:sz="4" w:space="0" w:color="auto"/>
            </w:tcBorders>
            <w:noWrap/>
            <w:vAlign w:val="center"/>
            <w:hideMark/>
          </w:tcPr>
          <w:p w14:paraId="3986B9FA" w14:textId="77777777" w:rsidR="00DB40F7" w:rsidRPr="00671FFD" w:rsidRDefault="00DB40F7" w:rsidP="00D34AFD">
            <w:pPr>
              <w:jc w:val="center"/>
              <w:rPr>
                <w:color w:val="000000"/>
              </w:rPr>
            </w:pPr>
          </w:p>
        </w:tc>
        <w:tc>
          <w:tcPr>
            <w:tcW w:w="1663" w:type="dxa"/>
            <w:tcBorders>
              <w:top w:val="nil"/>
              <w:left w:val="nil"/>
              <w:bottom w:val="single" w:sz="4" w:space="0" w:color="auto"/>
              <w:right w:val="single" w:sz="4" w:space="0" w:color="auto"/>
            </w:tcBorders>
            <w:noWrap/>
            <w:vAlign w:val="center"/>
            <w:hideMark/>
          </w:tcPr>
          <w:p w14:paraId="00998FB4" w14:textId="77777777" w:rsidR="00DB40F7" w:rsidRPr="00671FFD" w:rsidRDefault="00DB40F7" w:rsidP="00D34AFD">
            <w:pPr>
              <w:jc w:val="center"/>
            </w:pPr>
            <w:r w:rsidRPr="00671FFD">
              <w:t>15</w:t>
            </w:r>
          </w:p>
        </w:tc>
        <w:tc>
          <w:tcPr>
            <w:tcW w:w="1342" w:type="dxa"/>
            <w:tcBorders>
              <w:top w:val="nil"/>
              <w:left w:val="nil"/>
              <w:bottom w:val="single" w:sz="4" w:space="0" w:color="auto"/>
              <w:right w:val="single" w:sz="4" w:space="0" w:color="auto"/>
            </w:tcBorders>
            <w:noWrap/>
            <w:vAlign w:val="center"/>
            <w:hideMark/>
          </w:tcPr>
          <w:p w14:paraId="1E2AA4BD" w14:textId="77777777" w:rsidR="00DB40F7" w:rsidRPr="00671FFD" w:rsidRDefault="00DB40F7" w:rsidP="00D34AFD">
            <w:pPr>
              <w:jc w:val="center"/>
              <w:rPr>
                <w:color w:val="000000"/>
              </w:rPr>
            </w:pPr>
          </w:p>
        </w:tc>
      </w:tr>
      <w:tr w:rsidR="00DB40F7" w:rsidRPr="0061194E" w14:paraId="6CC626D0" w14:textId="77777777" w:rsidTr="00D34AFD">
        <w:trPr>
          <w:trHeight w:val="707"/>
          <w:jc w:val="center"/>
        </w:trPr>
        <w:tc>
          <w:tcPr>
            <w:tcW w:w="1431" w:type="dxa"/>
            <w:tcBorders>
              <w:top w:val="nil"/>
              <w:left w:val="single" w:sz="4" w:space="0" w:color="auto"/>
              <w:bottom w:val="single" w:sz="4" w:space="0" w:color="auto"/>
              <w:right w:val="single" w:sz="4" w:space="0" w:color="auto"/>
            </w:tcBorders>
            <w:noWrap/>
            <w:vAlign w:val="center"/>
            <w:hideMark/>
          </w:tcPr>
          <w:p w14:paraId="19D5E693" w14:textId="77777777" w:rsidR="00DB40F7" w:rsidRPr="00671FFD" w:rsidRDefault="00DB40F7" w:rsidP="00D34AFD">
            <w:pPr>
              <w:jc w:val="center"/>
              <w:rPr>
                <w:color w:val="000000"/>
              </w:rPr>
            </w:pPr>
            <w:r>
              <w:rPr>
                <w:color w:val="000000"/>
              </w:rPr>
              <w:t xml:space="preserve">D0501 / </w:t>
            </w:r>
            <w:r w:rsidRPr="00671FFD">
              <w:rPr>
                <w:color w:val="000000"/>
              </w:rPr>
              <w:t>D0502</w:t>
            </w:r>
          </w:p>
        </w:tc>
        <w:tc>
          <w:tcPr>
            <w:tcW w:w="2957" w:type="dxa"/>
            <w:tcBorders>
              <w:top w:val="nil"/>
              <w:left w:val="nil"/>
              <w:bottom w:val="single" w:sz="4" w:space="0" w:color="auto"/>
              <w:right w:val="single" w:sz="4" w:space="0" w:color="auto"/>
            </w:tcBorders>
            <w:noWrap/>
            <w:vAlign w:val="center"/>
            <w:hideMark/>
          </w:tcPr>
          <w:p w14:paraId="3DFB643A" w14:textId="77777777" w:rsidR="00DB40F7" w:rsidRPr="00671FFD" w:rsidRDefault="00DB40F7" w:rsidP="00D34AFD">
            <w:pPr>
              <w:rPr>
                <w:color w:val="000000"/>
              </w:rPr>
            </w:pPr>
            <w:r w:rsidRPr="00671FFD">
              <w:rPr>
                <w:color w:val="000000"/>
              </w:rPr>
              <w:t>Dipòsit en abocadors de residus no perillosos</w:t>
            </w:r>
          </w:p>
        </w:tc>
        <w:tc>
          <w:tcPr>
            <w:tcW w:w="1501" w:type="dxa"/>
            <w:tcBorders>
              <w:top w:val="nil"/>
              <w:left w:val="nil"/>
              <w:bottom w:val="single" w:sz="4" w:space="0" w:color="auto"/>
              <w:right w:val="single" w:sz="4" w:space="0" w:color="auto"/>
            </w:tcBorders>
            <w:noWrap/>
            <w:vAlign w:val="center"/>
            <w:hideMark/>
          </w:tcPr>
          <w:p w14:paraId="7040E234" w14:textId="77777777" w:rsidR="00DB40F7" w:rsidRPr="00671FFD" w:rsidRDefault="00DB40F7" w:rsidP="00D34AFD">
            <w:pPr>
              <w:jc w:val="center"/>
              <w:rPr>
                <w:color w:val="000000"/>
              </w:rPr>
            </w:pPr>
          </w:p>
        </w:tc>
        <w:tc>
          <w:tcPr>
            <w:tcW w:w="1663" w:type="dxa"/>
            <w:tcBorders>
              <w:top w:val="nil"/>
              <w:left w:val="nil"/>
              <w:bottom w:val="single" w:sz="4" w:space="0" w:color="auto"/>
              <w:right w:val="single" w:sz="4" w:space="0" w:color="auto"/>
            </w:tcBorders>
            <w:noWrap/>
            <w:vAlign w:val="center"/>
            <w:hideMark/>
          </w:tcPr>
          <w:p w14:paraId="0432DCA1" w14:textId="77777777" w:rsidR="00DB40F7" w:rsidRPr="00671FFD" w:rsidRDefault="00DB40F7" w:rsidP="00D34AFD">
            <w:pPr>
              <w:jc w:val="center"/>
            </w:pPr>
            <w:r w:rsidRPr="00671FFD">
              <w:t>0</w:t>
            </w:r>
          </w:p>
        </w:tc>
        <w:tc>
          <w:tcPr>
            <w:tcW w:w="1342" w:type="dxa"/>
            <w:tcBorders>
              <w:top w:val="nil"/>
              <w:left w:val="nil"/>
              <w:bottom w:val="single" w:sz="4" w:space="0" w:color="auto"/>
              <w:right w:val="single" w:sz="4" w:space="0" w:color="auto"/>
            </w:tcBorders>
            <w:noWrap/>
            <w:vAlign w:val="center"/>
            <w:hideMark/>
          </w:tcPr>
          <w:p w14:paraId="2E46CA28" w14:textId="77777777" w:rsidR="00DB40F7" w:rsidRPr="00671FFD" w:rsidRDefault="00DB40F7" w:rsidP="00D34AFD">
            <w:pPr>
              <w:jc w:val="center"/>
              <w:rPr>
                <w:color w:val="000000"/>
              </w:rPr>
            </w:pPr>
          </w:p>
        </w:tc>
      </w:tr>
      <w:tr w:rsidR="00DB40F7" w:rsidRPr="00B55DEF" w14:paraId="6C6FDA94" w14:textId="77777777" w:rsidTr="00D34AFD">
        <w:trPr>
          <w:trHeight w:val="459"/>
          <w:jc w:val="center"/>
        </w:trPr>
        <w:tc>
          <w:tcPr>
            <w:tcW w:w="1431" w:type="dxa"/>
            <w:tcBorders>
              <w:top w:val="nil"/>
              <w:left w:val="nil"/>
              <w:bottom w:val="nil"/>
              <w:right w:val="nil"/>
            </w:tcBorders>
            <w:noWrap/>
            <w:vAlign w:val="bottom"/>
            <w:hideMark/>
          </w:tcPr>
          <w:p w14:paraId="08CBE1F1" w14:textId="77777777" w:rsidR="00DB40F7" w:rsidRPr="00671FFD" w:rsidRDefault="00DB40F7" w:rsidP="00D34AFD">
            <w:pPr>
              <w:jc w:val="center"/>
              <w:rPr>
                <w:color w:val="000000"/>
              </w:rPr>
            </w:pPr>
          </w:p>
        </w:tc>
        <w:tc>
          <w:tcPr>
            <w:tcW w:w="2957" w:type="dxa"/>
            <w:tcBorders>
              <w:top w:val="nil"/>
              <w:left w:val="single" w:sz="4" w:space="0" w:color="auto"/>
              <w:bottom w:val="single" w:sz="4" w:space="0" w:color="auto"/>
              <w:right w:val="single" w:sz="4" w:space="0" w:color="auto"/>
            </w:tcBorders>
            <w:noWrap/>
            <w:vAlign w:val="center"/>
            <w:hideMark/>
          </w:tcPr>
          <w:p w14:paraId="10A78F14" w14:textId="77777777" w:rsidR="00DB40F7" w:rsidRPr="00671FFD" w:rsidRDefault="00DB40F7" w:rsidP="00D34AFD">
            <w:pPr>
              <w:rPr>
                <w:b/>
                <w:bCs/>
                <w:color w:val="000000"/>
              </w:rPr>
            </w:pPr>
            <w:r w:rsidRPr="00671FFD">
              <w:rPr>
                <w:b/>
                <w:bCs/>
                <w:color w:val="000000"/>
              </w:rPr>
              <w:t>Total vies de gestió</w:t>
            </w:r>
          </w:p>
        </w:tc>
        <w:tc>
          <w:tcPr>
            <w:tcW w:w="1501" w:type="dxa"/>
            <w:tcBorders>
              <w:top w:val="nil"/>
              <w:left w:val="nil"/>
              <w:bottom w:val="single" w:sz="4" w:space="0" w:color="auto"/>
              <w:right w:val="single" w:sz="4" w:space="0" w:color="auto"/>
            </w:tcBorders>
            <w:noWrap/>
            <w:vAlign w:val="center"/>
            <w:hideMark/>
          </w:tcPr>
          <w:p w14:paraId="0728B268" w14:textId="77777777" w:rsidR="00DB40F7" w:rsidRPr="00671FFD" w:rsidRDefault="00DB40F7" w:rsidP="00D34AFD">
            <w:pPr>
              <w:jc w:val="center"/>
              <w:rPr>
                <w:b/>
                <w:bCs/>
                <w:color w:val="000000"/>
              </w:rPr>
            </w:pPr>
          </w:p>
        </w:tc>
        <w:tc>
          <w:tcPr>
            <w:tcW w:w="1663" w:type="dxa"/>
            <w:tcBorders>
              <w:top w:val="nil"/>
              <w:left w:val="nil"/>
              <w:bottom w:val="single" w:sz="4" w:space="0" w:color="auto"/>
              <w:right w:val="single" w:sz="4" w:space="0" w:color="auto"/>
            </w:tcBorders>
            <w:noWrap/>
            <w:vAlign w:val="center"/>
            <w:hideMark/>
          </w:tcPr>
          <w:p w14:paraId="3F5105D7" w14:textId="77777777" w:rsidR="00DB40F7" w:rsidRPr="00671FFD" w:rsidRDefault="00DB40F7" w:rsidP="00D34AFD">
            <w:pPr>
              <w:jc w:val="center"/>
              <w:rPr>
                <w:b/>
                <w:bCs/>
              </w:rPr>
            </w:pPr>
            <w:r w:rsidRPr="00671FFD">
              <w:rPr>
                <w:b/>
                <w:bCs/>
              </w:rPr>
              <w:t>25</w:t>
            </w:r>
          </w:p>
        </w:tc>
        <w:tc>
          <w:tcPr>
            <w:tcW w:w="1342" w:type="dxa"/>
            <w:tcBorders>
              <w:top w:val="nil"/>
              <w:left w:val="nil"/>
              <w:bottom w:val="single" w:sz="4" w:space="0" w:color="auto"/>
              <w:right w:val="single" w:sz="4" w:space="0" w:color="auto"/>
            </w:tcBorders>
            <w:noWrap/>
            <w:vAlign w:val="center"/>
            <w:hideMark/>
          </w:tcPr>
          <w:p w14:paraId="2259DC94" w14:textId="77777777" w:rsidR="00DB40F7" w:rsidRPr="00671FFD" w:rsidRDefault="00DB40F7" w:rsidP="00D34AFD">
            <w:pPr>
              <w:jc w:val="center"/>
              <w:rPr>
                <w:b/>
                <w:bCs/>
                <w:color w:val="000000"/>
              </w:rPr>
            </w:pPr>
          </w:p>
        </w:tc>
      </w:tr>
      <w:tr w:rsidR="00DB40F7" w:rsidRPr="00B55DEF" w14:paraId="37240ECB" w14:textId="77777777" w:rsidTr="00D34AFD">
        <w:trPr>
          <w:trHeight w:val="255"/>
          <w:jc w:val="center"/>
        </w:trPr>
        <w:tc>
          <w:tcPr>
            <w:tcW w:w="1431" w:type="dxa"/>
            <w:tcBorders>
              <w:top w:val="nil"/>
              <w:left w:val="nil"/>
              <w:bottom w:val="nil"/>
              <w:right w:val="nil"/>
            </w:tcBorders>
            <w:noWrap/>
            <w:vAlign w:val="bottom"/>
            <w:hideMark/>
          </w:tcPr>
          <w:p w14:paraId="1A213E2E" w14:textId="77777777" w:rsidR="00DB40F7" w:rsidRPr="00B55DEF" w:rsidRDefault="00DB40F7" w:rsidP="00D34AFD">
            <w:pPr>
              <w:jc w:val="center"/>
              <w:rPr>
                <w:b/>
                <w:bCs/>
                <w:color w:val="000000"/>
              </w:rPr>
            </w:pPr>
          </w:p>
        </w:tc>
        <w:tc>
          <w:tcPr>
            <w:tcW w:w="2957" w:type="dxa"/>
            <w:tcBorders>
              <w:top w:val="nil"/>
              <w:left w:val="nil"/>
              <w:bottom w:val="nil"/>
              <w:right w:val="nil"/>
            </w:tcBorders>
            <w:noWrap/>
            <w:vAlign w:val="bottom"/>
            <w:hideMark/>
          </w:tcPr>
          <w:p w14:paraId="085B1918" w14:textId="77777777" w:rsidR="00DB40F7" w:rsidRPr="00B55DEF" w:rsidRDefault="00DB40F7" w:rsidP="00D34AFD">
            <w:pPr>
              <w:rPr>
                <w:rFonts w:ascii="Times New Roman" w:hAnsi="Times New Roman"/>
              </w:rPr>
            </w:pPr>
          </w:p>
        </w:tc>
        <w:tc>
          <w:tcPr>
            <w:tcW w:w="1501" w:type="dxa"/>
            <w:tcBorders>
              <w:top w:val="nil"/>
              <w:left w:val="nil"/>
              <w:bottom w:val="nil"/>
              <w:right w:val="nil"/>
            </w:tcBorders>
            <w:noWrap/>
            <w:vAlign w:val="center"/>
            <w:hideMark/>
          </w:tcPr>
          <w:p w14:paraId="29DE71E8" w14:textId="77777777" w:rsidR="00DB40F7" w:rsidRPr="00B55DEF" w:rsidRDefault="00DB40F7" w:rsidP="00D34AFD">
            <w:pPr>
              <w:jc w:val="center"/>
              <w:rPr>
                <w:rFonts w:ascii="Times New Roman" w:hAnsi="Times New Roman"/>
              </w:rPr>
            </w:pPr>
          </w:p>
        </w:tc>
        <w:tc>
          <w:tcPr>
            <w:tcW w:w="1663" w:type="dxa"/>
            <w:tcBorders>
              <w:top w:val="nil"/>
              <w:left w:val="nil"/>
              <w:bottom w:val="nil"/>
              <w:right w:val="nil"/>
            </w:tcBorders>
            <w:noWrap/>
            <w:vAlign w:val="center"/>
            <w:hideMark/>
          </w:tcPr>
          <w:p w14:paraId="55C48FFF" w14:textId="77777777" w:rsidR="00DB40F7" w:rsidRPr="00B55DEF" w:rsidRDefault="00DB40F7" w:rsidP="00D34AFD">
            <w:pPr>
              <w:jc w:val="center"/>
              <w:rPr>
                <w:rFonts w:ascii="Times New Roman" w:hAnsi="Times New Roman"/>
              </w:rPr>
            </w:pPr>
          </w:p>
        </w:tc>
        <w:tc>
          <w:tcPr>
            <w:tcW w:w="1342" w:type="dxa"/>
            <w:tcBorders>
              <w:top w:val="nil"/>
              <w:left w:val="nil"/>
              <w:bottom w:val="nil"/>
              <w:right w:val="nil"/>
            </w:tcBorders>
            <w:noWrap/>
            <w:vAlign w:val="center"/>
            <w:hideMark/>
          </w:tcPr>
          <w:p w14:paraId="70D504BF" w14:textId="77777777" w:rsidR="00DB40F7" w:rsidRPr="00B55DEF" w:rsidRDefault="00DB40F7" w:rsidP="00D34AFD">
            <w:pPr>
              <w:jc w:val="center"/>
              <w:rPr>
                <w:rFonts w:ascii="Times New Roman" w:hAnsi="Times New Roman"/>
              </w:rPr>
            </w:pPr>
          </w:p>
        </w:tc>
      </w:tr>
      <w:tr w:rsidR="00DB40F7" w:rsidRPr="00B55DEF" w14:paraId="698B3B28" w14:textId="77777777" w:rsidTr="00D34AFD">
        <w:trPr>
          <w:trHeight w:val="255"/>
          <w:jc w:val="center"/>
        </w:trPr>
        <w:tc>
          <w:tcPr>
            <w:tcW w:w="1431" w:type="dxa"/>
            <w:tcBorders>
              <w:top w:val="nil"/>
              <w:left w:val="nil"/>
              <w:bottom w:val="nil"/>
              <w:right w:val="nil"/>
            </w:tcBorders>
            <w:noWrap/>
            <w:vAlign w:val="bottom"/>
            <w:hideMark/>
          </w:tcPr>
          <w:p w14:paraId="7D5861E0" w14:textId="77777777" w:rsidR="00DB40F7" w:rsidRPr="00B55DEF" w:rsidRDefault="00DB40F7" w:rsidP="00D34AFD">
            <w:pPr>
              <w:jc w:val="center"/>
              <w:rPr>
                <w:b/>
                <w:bCs/>
                <w:color w:val="000000"/>
              </w:rPr>
            </w:pPr>
          </w:p>
        </w:tc>
        <w:tc>
          <w:tcPr>
            <w:tcW w:w="2957" w:type="dxa"/>
            <w:tcBorders>
              <w:top w:val="nil"/>
              <w:left w:val="nil"/>
              <w:bottom w:val="nil"/>
              <w:right w:val="nil"/>
            </w:tcBorders>
            <w:noWrap/>
            <w:vAlign w:val="bottom"/>
            <w:hideMark/>
          </w:tcPr>
          <w:p w14:paraId="42AFD04D" w14:textId="77777777" w:rsidR="00DB40F7" w:rsidRPr="00B55DEF" w:rsidRDefault="00DB40F7" w:rsidP="00D34AFD">
            <w:pPr>
              <w:rPr>
                <w:rFonts w:ascii="Times New Roman" w:hAnsi="Times New Roman"/>
              </w:rPr>
            </w:pPr>
          </w:p>
        </w:tc>
        <w:tc>
          <w:tcPr>
            <w:tcW w:w="1501" w:type="dxa"/>
            <w:tcBorders>
              <w:top w:val="nil"/>
              <w:left w:val="nil"/>
              <w:bottom w:val="nil"/>
              <w:right w:val="nil"/>
            </w:tcBorders>
            <w:noWrap/>
            <w:vAlign w:val="center"/>
            <w:hideMark/>
          </w:tcPr>
          <w:p w14:paraId="6DD6F29C" w14:textId="77777777" w:rsidR="00DB40F7" w:rsidRPr="00B55DEF" w:rsidRDefault="00DB40F7" w:rsidP="00D34AFD">
            <w:pPr>
              <w:jc w:val="center"/>
              <w:rPr>
                <w:rFonts w:ascii="Times New Roman" w:hAnsi="Times New Roman"/>
              </w:rPr>
            </w:pPr>
          </w:p>
        </w:tc>
        <w:tc>
          <w:tcPr>
            <w:tcW w:w="1663" w:type="dxa"/>
            <w:tcBorders>
              <w:top w:val="nil"/>
              <w:left w:val="nil"/>
              <w:bottom w:val="nil"/>
              <w:right w:val="nil"/>
            </w:tcBorders>
            <w:noWrap/>
            <w:vAlign w:val="center"/>
            <w:hideMark/>
          </w:tcPr>
          <w:p w14:paraId="6A26464D" w14:textId="77777777" w:rsidR="00DB40F7" w:rsidRPr="00B55DEF" w:rsidRDefault="00DB40F7" w:rsidP="00D34AFD">
            <w:pPr>
              <w:jc w:val="center"/>
              <w:rPr>
                <w:rFonts w:ascii="Times New Roman" w:hAnsi="Times New Roman"/>
              </w:rPr>
            </w:pPr>
          </w:p>
        </w:tc>
        <w:tc>
          <w:tcPr>
            <w:tcW w:w="1342" w:type="dxa"/>
            <w:tcBorders>
              <w:top w:val="nil"/>
              <w:left w:val="nil"/>
              <w:bottom w:val="nil"/>
              <w:right w:val="nil"/>
            </w:tcBorders>
            <w:noWrap/>
            <w:vAlign w:val="center"/>
            <w:hideMark/>
          </w:tcPr>
          <w:p w14:paraId="5963ED16" w14:textId="77777777" w:rsidR="00DB40F7" w:rsidRPr="00B55DEF" w:rsidRDefault="00DB40F7" w:rsidP="00D34AFD">
            <w:pPr>
              <w:jc w:val="center"/>
              <w:rPr>
                <w:rFonts w:ascii="Times New Roman" w:hAnsi="Times New Roman"/>
              </w:rPr>
            </w:pPr>
          </w:p>
        </w:tc>
      </w:tr>
    </w:tbl>
    <w:p w14:paraId="1D696964" w14:textId="77777777" w:rsidR="00DB40F7" w:rsidRDefault="00DB40F7" w:rsidP="00DB40F7">
      <w:pPr>
        <w:overflowPunct w:val="0"/>
        <w:autoSpaceDE w:val="0"/>
        <w:autoSpaceDN w:val="0"/>
        <w:adjustRightInd w:val="0"/>
        <w:textAlignment w:val="baseline"/>
      </w:pPr>
      <w:r>
        <w:t>El càlcul serà per la puntuació final:</w:t>
      </w:r>
    </w:p>
    <w:p w14:paraId="6FFCDE78" w14:textId="77777777" w:rsidR="00DB40F7" w:rsidRDefault="00DB40F7" w:rsidP="00DB40F7">
      <w:pPr>
        <w:overflowPunct w:val="0"/>
        <w:autoSpaceDE w:val="0"/>
        <w:autoSpaceDN w:val="0"/>
        <w:adjustRightInd w:val="0"/>
        <w:textAlignment w:val="baseline"/>
      </w:pPr>
    </w:p>
    <w:p w14:paraId="52EF83D3" w14:textId="77777777" w:rsidR="00DB40F7" w:rsidRPr="00C262D8" w:rsidRDefault="00DB40F7" w:rsidP="00DB40F7">
      <w:pPr>
        <w:overflowPunct w:val="0"/>
        <w:autoSpaceDE w:val="0"/>
        <w:autoSpaceDN w:val="0"/>
        <w:adjustRightInd w:val="0"/>
        <w:jc w:val="center"/>
        <w:textAlignment w:val="baseline"/>
        <w:rPr>
          <w:rFonts w:eastAsiaTheme="minorEastAsia"/>
          <w:b/>
          <w:bCs/>
        </w:rPr>
      </w:pPr>
      <m:oMathPara>
        <m:oMathParaPr>
          <m:jc m:val="center"/>
        </m:oMathParaPr>
        <m:oMath>
          <m:r>
            <m:rPr>
              <m:sty m:val="bi"/>
            </m:rPr>
            <w:rPr>
              <w:rFonts w:ascii="Cambria Math" w:hAnsi="Cambria Math"/>
            </w:rPr>
            <m:t>Total= Percentatge</m:t>
          </m:r>
          <m:d>
            <m:dPr>
              <m:ctrlPr>
                <w:rPr>
                  <w:rFonts w:ascii="Cambria Math" w:hAnsi="Cambria Math"/>
                  <w:b/>
                  <w:bCs/>
                  <w:i/>
                </w:rPr>
              </m:ctrlPr>
            </m:dPr>
            <m:e>
              <m:r>
                <m:rPr>
                  <m:sty m:val="bi"/>
                </m:rPr>
                <w:rPr>
                  <w:rFonts w:ascii="Cambria Math" w:hAnsi="Cambria Math"/>
                </w:rPr>
                <m:t>R</m:t>
              </m:r>
              <m:r>
                <m:rPr>
                  <m:sty m:val="bi"/>
                </m:rPr>
                <w:rPr>
                  <w:rFonts w:ascii="Cambria Math" w:hAnsi="Cambria Math"/>
                </w:rPr>
                <m:t>0505 -R</m:t>
              </m:r>
              <m:r>
                <m:rPr>
                  <m:sty m:val="bi"/>
                </m:rPr>
                <w:rPr>
                  <w:rFonts w:ascii="Cambria Math" w:hAnsi="Cambria Math"/>
                </w:rPr>
                <m:t>0506-R</m:t>
              </m:r>
              <m:r>
                <m:rPr>
                  <m:sty m:val="bi"/>
                </m:rPr>
                <w:rPr>
                  <w:rFonts w:ascii="Cambria Math" w:hAnsi="Cambria Math"/>
                </w:rPr>
                <m:t>0507-R</m:t>
              </m:r>
              <m:r>
                <m:rPr>
                  <m:sty m:val="bi"/>
                </m:rPr>
                <w:rPr>
                  <w:rFonts w:ascii="Cambria Math" w:hAnsi="Cambria Math"/>
                </w:rPr>
                <m:t>0509-R</m:t>
              </m:r>
              <m:r>
                <m:rPr>
                  <m:sty m:val="bi"/>
                </m:rPr>
                <w:rPr>
                  <w:rFonts w:ascii="Cambria Math" w:hAnsi="Cambria Math"/>
                </w:rPr>
                <m:t>0510</m:t>
              </m:r>
            </m:e>
          </m:d>
          <m:r>
            <m:rPr>
              <m:sty m:val="bi"/>
            </m:rPr>
            <w:rPr>
              <w:rFonts w:ascii="Cambria Math" w:hAnsi="Cambria Math"/>
            </w:rPr>
            <m:t>x</m:t>
          </m:r>
          <m:r>
            <m:rPr>
              <m:sty m:val="bi"/>
            </m:rPr>
            <w:rPr>
              <w:rFonts w:ascii="Cambria Math" w:hAnsi="Cambria Math"/>
            </w:rPr>
            <m:t>25+Percentatge</m:t>
          </m:r>
          <m:d>
            <m:dPr>
              <m:ctrlPr>
                <w:rPr>
                  <w:rFonts w:ascii="Cambria Math" w:hAnsi="Cambria Math"/>
                  <w:b/>
                  <w:bCs/>
                  <w:i/>
                </w:rPr>
              </m:ctrlPr>
            </m:dPr>
            <m:e>
              <m:r>
                <m:rPr>
                  <m:sty m:val="bi"/>
                </m:rPr>
                <w:rPr>
                  <w:rFonts w:ascii="Cambria Math" w:hAnsi="Cambria Math"/>
                </w:rPr>
                <m:t>R</m:t>
              </m:r>
              <m:r>
                <m:rPr>
                  <m:sty m:val="bi"/>
                </m:rPr>
                <w:rPr>
                  <w:rFonts w:ascii="Cambria Math" w:hAnsi="Cambria Math"/>
                </w:rPr>
                <m:t>0508</m:t>
              </m:r>
            </m:e>
          </m:d>
          <m:r>
            <m:rPr>
              <m:sty m:val="bi"/>
            </m:rPr>
            <w:rPr>
              <w:rFonts w:ascii="Cambria Math" w:hAnsi="Cambria Math"/>
            </w:rPr>
            <m:t>x</m:t>
          </m:r>
          <m:r>
            <m:rPr>
              <m:sty m:val="bi"/>
            </m:rPr>
            <w:rPr>
              <w:rFonts w:ascii="Cambria Math" w:hAnsi="Cambria Math"/>
            </w:rPr>
            <m:t>15+Percentatge</m:t>
          </m:r>
          <m:d>
            <m:dPr>
              <m:ctrlPr>
                <w:rPr>
                  <w:rFonts w:ascii="Cambria Math" w:hAnsi="Cambria Math"/>
                  <w:b/>
                  <w:bCs/>
                  <w:i/>
                </w:rPr>
              </m:ctrlPr>
            </m:dPr>
            <m:e>
              <m:r>
                <m:rPr>
                  <m:sty m:val="bi"/>
                </m:rPr>
                <w:rPr>
                  <w:rFonts w:ascii="Cambria Math" w:hAnsi="Cambria Math"/>
                </w:rPr>
                <m:t>D</m:t>
              </m:r>
              <m:r>
                <m:rPr>
                  <m:sty m:val="bi"/>
                </m:rPr>
                <w:rPr>
                  <w:rFonts w:ascii="Cambria Math" w:hAnsi="Cambria Math"/>
                </w:rPr>
                <m:t>0501 -D</m:t>
              </m:r>
              <m:r>
                <m:rPr>
                  <m:sty m:val="bi"/>
                </m:rPr>
                <w:rPr>
                  <w:rFonts w:ascii="Cambria Math" w:hAnsi="Cambria Math"/>
                </w:rPr>
                <m:t>0502</m:t>
              </m:r>
            </m:e>
          </m:d>
          <m:r>
            <m:rPr>
              <m:sty m:val="bi"/>
            </m:rPr>
            <w:rPr>
              <w:rFonts w:ascii="Cambria Math" w:hAnsi="Cambria Math"/>
            </w:rPr>
            <m:t>x</m:t>
          </m:r>
          <m:r>
            <m:rPr>
              <m:sty m:val="bi"/>
            </m:rPr>
            <w:rPr>
              <w:rFonts w:ascii="Cambria Math" w:hAnsi="Cambria Math"/>
            </w:rPr>
            <m:t>0</m:t>
          </m:r>
        </m:oMath>
      </m:oMathPara>
    </w:p>
    <w:p w14:paraId="49A11496" w14:textId="77777777" w:rsidR="00DB40F7" w:rsidRPr="001257BF" w:rsidRDefault="00DB40F7" w:rsidP="00DB40F7">
      <w:pPr>
        <w:overflowPunct w:val="0"/>
        <w:autoSpaceDE w:val="0"/>
        <w:autoSpaceDN w:val="0"/>
        <w:adjustRightInd w:val="0"/>
        <w:textAlignment w:val="baseline"/>
        <w:rPr>
          <w:rFonts w:eastAsiaTheme="minorEastAsia"/>
        </w:rPr>
      </w:pPr>
    </w:p>
    <w:p w14:paraId="439F9DA7" w14:textId="77777777" w:rsidR="00DB40F7" w:rsidRPr="001257BF" w:rsidRDefault="00DB40F7" w:rsidP="00DB40F7">
      <w:pPr>
        <w:overflowPunct w:val="0"/>
        <w:autoSpaceDE w:val="0"/>
        <w:autoSpaceDN w:val="0"/>
        <w:adjustRightInd w:val="0"/>
        <w:textAlignment w:val="baseline"/>
        <w:rPr>
          <w:rFonts w:eastAsiaTheme="minorEastAsia"/>
        </w:rPr>
      </w:pPr>
      <w:r w:rsidRPr="001257BF">
        <w:rPr>
          <w:rFonts w:eastAsiaTheme="minorEastAsia"/>
        </w:rPr>
        <w:t>Tenint en compte que:</w:t>
      </w:r>
    </w:p>
    <w:p w14:paraId="5D6FDD5E" w14:textId="77777777" w:rsidR="00DB40F7" w:rsidRPr="001257BF" w:rsidRDefault="00DB40F7" w:rsidP="00DB40F7">
      <w:pPr>
        <w:overflowPunct w:val="0"/>
        <w:autoSpaceDE w:val="0"/>
        <w:autoSpaceDN w:val="0"/>
        <w:adjustRightInd w:val="0"/>
        <w:textAlignment w:val="baseline"/>
        <w:rPr>
          <w:rFonts w:eastAsiaTheme="minorEastAsia"/>
        </w:rPr>
      </w:pPr>
    </w:p>
    <w:p w14:paraId="278C46DA" w14:textId="77777777" w:rsidR="00DB40F7" w:rsidRPr="0019427C" w:rsidRDefault="00DB40F7" w:rsidP="00DB40F7">
      <w:pPr>
        <w:overflowPunct w:val="0"/>
        <w:autoSpaceDE w:val="0"/>
        <w:autoSpaceDN w:val="0"/>
        <w:adjustRightInd w:val="0"/>
        <w:jc w:val="center"/>
        <w:textAlignment w:val="baseline"/>
        <w:rPr>
          <w:rFonts w:eastAsiaTheme="minorEastAsia"/>
          <w:b/>
          <w:bCs/>
        </w:rPr>
      </w:pPr>
      <m:oMathPara>
        <m:oMath>
          <m:r>
            <m:rPr>
              <m:sty m:val="bi"/>
            </m:rPr>
            <w:rPr>
              <w:rFonts w:ascii="Cambria Math" w:hAnsi="Cambria Math"/>
            </w:rPr>
            <m:t>Percentatge</m:t>
          </m:r>
          <m:d>
            <m:dPr>
              <m:ctrlPr>
                <w:rPr>
                  <w:rFonts w:ascii="Cambria Math" w:hAnsi="Cambria Math"/>
                  <w:b/>
                  <w:bCs/>
                  <w:i/>
                </w:rPr>
              </m:ctrlPr>
            </m:dPr>
            <m:e>
              <m:r>
                <m:rPr>
                  <m:sty m:val="bi"/>
                </m:rPr>
                <w:rPr>
                  <w:rFonts w:ascii="Cambria Math" w:hAnsi="Cambria Math"/>
                </w:rPr>
                <m:t>R</m:t>
              </m:r>
              <m:r>
                <m:rPr>
                  <m:sty m:val="bi"/>
                </m:rPr>
                <w:rPr>
                  <w:rFonts w:ascii="Cambria Math" w:hAnsi="Cambria Math"/>
                </w:rPr>
                <m:t>0505 -R</m:t>
              </m:r>
              <m:r>
                <m:rPr>
                  <m:sty m:val="bi"/>
                </m:rPr>
                <w:rPr>
                  <w:rFonts w:ascii="Cambria Math" w:hAnsi="Cambria Math"/>
                </w:rPr>
                <m:t>0506-R</m:t>
              </m:r>
              <m:r>
                <m:rPr>
                  <m:sty m:val="bi"/>
                </m:rPr>
                <w:rPr>
                  <w:rFonts w:ascii="Cambria Math" w:hAnsi="Cambria Math"/>
                </w:rPr>
                <m:t>0507-R</m:t>
              </m:r>
              <m:r>
                <m:rPr>
                  <m:sty m:val="bi"/>
                </m:rPr>
                <w:rPr>
                  <w:rFonts w:ascii="Cambria Math" w:hAnsi="Cambria Math"/>
                </w:rPr>
                <m:t>0509-R</m:t>
              </m:r>
              <m:r>
                <m:rPr>
                  <m:sty m:val="bi"/>
                </m:rPr>
                <w:rPr>
                  <w:rFonts w:ascii="Cambria Math" w:hAnsi="Cambria Math"/>
                </w:rPr>
                <m:t>0510</m:t>
              </m:r>
            </m:e>
          </m:d>
          <m:r>
            <m:rPr>
              <m:sty m:val="bi"/>
            </m:rPr>
            <w:rPr>
              <w:rFonts w:ascii="Cambria Math" w:hAnsi="Cambria Math"/>
            </w:rPr>
            <m:t>+Percentatge</m:t>
          </m:r>
          <m:d>
            <m:dPr>
              <m:ctrlPr>
                <w:rPr>
                  <w:rFonts w:ascii="Cambria Math" w:hAnsi="Cambria Math"/>
                  <w:b/>
                  <w:bCs/>
                  <w:i/>
                </w:rPr>
              </m:ctrlPr>
            </m:dPr>
            <m:e>
              <m:r>
                <m:rPr>
                  <m:sty m:val="bi"/>
                </m:rPr>
                <w:rPr>
                  <w:rFonts w:ascii="Cambria Math" w:hAnsi="Cambria Math"/>
                </w:rPr>
                <m:t>R</m:t>
              </m:r>
              <m:r>
                <m:rPr>
                  <m:sty m:val="bi"/>
                </m:rPr>
                <w:rPr>
                  <w:rFonts w:ascii="Cambria Math" w:hAnsi="Cambria Math"/>
                </w:rPr>
                <m:t>0508</m:t>
              </m:r>
            </m:e>
          </m:d>
          <m:r>
            <m:rPr>
              <m:sty m:val="bi"/>
            </m:rPr>
            <w:rPr>
              <w:rFonts w:ascii="Cambria Math" w:hAnsi="Cambria Math"/>
            </w:rPr>
            <m:t>+ Percentatge</m:t>
          </m:r>
          <m:d>
            <m:dPr>
              <m:ctrlPr>
                <w:rPr>
                  <w:rFonts w:ascii="Cambria Math" w:hAnsi="Cambria Math"/>
                  <w:b/>
                  <w:bCs/>
                  <w:i/>
                </w:rPr>
              </m:ctrlPr>
            </m:dPr>
            <m:e>
              <m:r>
                <m:rPr>
                  <m:sty m:val="bi"/>
                </m:rPr>
                <w:rPr>
                  <w:rFonts w:ascii="Cambria Math" w:hAnsi="Cambria Math"/>
                </w:rPr>
                <m:t>D</m:t>
              </m:r>
              <m:r>
                <m:rPr>
                  <m:sty m:val="bi"/>
                </m:rPr>
                <w:rPr>
                  <w:rFonts w:ascii="Cambria Math" w:hAnsi="Cambria Math"/>
                </w:rPr>
                <m:t>0501 -D</m:t>
              </m:r>
              <m:r>
                <m:rPr>
                  <m:sty m:val="bi"/>
                </m:rPr>
                <w:rPr>
                  <w:rFonts w:ascii="Cambria Math" w:hAnsi="Cambria Math"/>
                </w:rPr>
                <m:t>0502</m:t>
              </m:r>
            </m:e>
          </m:d>
          <m:r>
            <m:rPr>
              <m:sty m:val="bi"/>
            </m:rPr>
            <w:rPr>
              <w:rFonts w:ascii="Cambria Math" w:hAnsi="Cambria Math"/>
            </w:rPr>
            <m:t>=100%</m:t>
          </m:r>
        </m:oMath>
      </m:oMathPara>
    </w:p>
    <w:p w14:paraId="4B86DBA8" w14:textId="77777777" w:rsidR="00DB40F7" w:rsidRDefault="00DB40F7" w:rsidP="00DB40F7">
      <w:pPr>
        <w:overflowPunct w:val="0"/>
        <w:autoSpaceDE w:val="0"/>
        <w:autoSpaceDN w:val="0"/>
        <w:adjustRightInd w:val="0"/>
        <w:textAlignment w:val="baseline"/>
        <w:rPr>
          <w:rFonts w:eastAsiaTheme="minorEastAsia"/>
        </w:rPr>
      </w:pPr>
    </w:p>
    <w:p w14:paraId="0FA59A4B" w14:textId="77777777" w:rsidR="00DB40F7" w:rsidRPr="00C56F4C" w:rsidRDefault="00DB40F7" w:rsidP="00DB40F7">
      <w:pPr>
        <w:contextualSpacing/>
        <w:rPr>
          <w:rFonts w:eastAsia="Calibri"/>
        </w:rPr>
      </w:pPr>
      <w:r w:rsidRPr="00C56F4C">
        <w:rPr>
          <w:rFonts w:eastAsia="Calibri"/>
        </w:rPr>
        <w:t>En cas d'empat, s’aplicarà l'establert a l'article 147 de la LCSP.</w:t>
      </w:r>
    </w:p>
    <w:p w14:paraId="5F1CF60D" w14:textId="77777777" w:rsidR="00DB40F7" w:rsidRDefault="00DB40F7" w:rsidP="00DB40F7">
      <w:pPr>
        <w:contextualSpacing/>
        <w:rPr>
          <w:rFonts w:eastAsia="Calibri"/>
        </w:rPr>
      </w:pPr>
    </w:p>
    <w:p w14:paraId="75184383" w14:textId="77777777" w:rsidR="00DB40F7" w:rsidRDefault="00DB40F7" w:rsidP="00DB40F7">
      <w:pPr>
        <w:pStyle w:val="Prrafodelista"/>
        <w:tabs>
          <w:tab w:val="num" w:pos="360"/>
        </w:tabs>
        <w:spacing w:after="0"/>
        <w:ind w:left="0"/>
      </w:pPr>
      <w:r>
        <w:t xml:space="preserve">Després de l’estudi realitzat en relació a la necessitat planteja, es considera que tots els criteris establerts es consideren proporcionals i vinculats directament a l’objecte contractual, complint amb tots els requisits exigits a l’article 145.1 i 2 de la LCSP: Es consideren vinculats a l’objecte contractual, estan formulats de forma objectiva, amb </w:t>
      </w:r>
      <w:r>
        <w:lastRenderedPageBreak/>
        <w:t>ple respecte als principis d’igualtat, no discriminació, transparència i proporcionalitat i no confereixen a l’òrgan de contractació una llibertat de decisió il·limitada. A més, s’han establert tot garantint que les ofertes siguin avaluades en condicions de competència efectiva.</w:t>
      </w:r>
    </w:p>
    <w:p w14:paraId="3EE2DCEB" w14:textId="77777777" w:rsidR="00DB40F7" w:rsidRDefault="00DB40F7" w:rsidP="00DB40F7">
      <w:pPr>
        <w:contextualSpacing/>
        <w:rPr>
          <w:rFonts w:eastAsia="Calibri"/>
        </w:rPr>
      </w:pPr>
    </w:p>
    <w:p w14:paraId="2042059B" w14:textId="77777777" w:rsidR="00DB40F7" w:rsidRDefault="00DB40F7" w:rsidP="00DB40F7">
      <w:pPr>
        <w:contextualSpacing/>
        <w:rPr>
          <w:rFonts w:eastAsia="Calibri"/>
        </w:rPr>
      </w:pPr>
      <w:r>
        <w:rPr>
          <w:rFonts w:eastAsia="Calibri"/>
        </w:rPr>
        <w:t>Els criteris s’han establert atenent a una millor relació cost eficàcia del servei, i una millor relació qualitat preu. Els criteris es consideren directament vinculats a l’objecte contractual, tal i com es justifica a continuació.</w:t>
      </w:r>
    </w:p>
    <w:p w14:paraId="1FDDC3CF" w14:textId="77777777" w:rsidR="00DB40F7" w:rsidRDefault="00DB40F7" w:rsidP="00DB40F7">
      <w:pPr>
        <w:contextualSpacing/>
        <w:rPr>
          <w:rFonts w:eastAsia="Calibri"/>
        </w:rPr>
      </w:pPr>
    </w:p>
    <w:p w14:paraId="19AD8E07" w14:textId="77777777" w:rsidR="00DB40F7" w:rsidRDefault="00DB40F7" w:rsidP="00DB40F7">
      <w:pPr>
        <w:contextualSpacing/>
      </w:pPr>
      <w:r w:rsidRPr="000B3C3D">
        <w:t>Justificació dels criteris escollits:</w:t>
      </w:r>
    </w:p>
    <w:p w14:paraId="322E745E" w14:textId="77777777" w:rsidR="00DB40F7" w:rsidRDefault="00DB40F7" w:rsidP="00DB40F7">
      <w:pPr>
        <w:contextualSpacing/>
        <w:rPr>
          <w:rFonts w:eastAsia="Calibri"/>
        </w:rPr>
      </w:pPr>
    </w:p>
    <w:p w14:paraId="3B32FB1D" w14:textId="77777777" w:rsidR="00DB40F7" w:rsidRDefault="00DB40F7" w:rsidP="00DB40F7">
      <w:pPr>
        <w:contextualSpacing/>
        <w:rPr>
          <w:rFonts w:eastAsia="Calibri"/>
        </w:rPr>
      </w:pPr>
      <w:r w:rsidRPr="00862F9F">
        <w:rPr>
          <w:rFonts w:eastAsia="Calibri"/>
        </w:rPr>
        <w:t>Criteri 1: L'oferta econòmica, sense en principi superar valors anormals, és un criteri bàsic per a establir una millor eficiència en la gestió del pressupost públic.</w:t>
      </w:r>
    </w:p>
    <w:p w14:paraId="2DD84D85" w14:textId="77777777" w:rsidR="00DB40F7" w:rsidRPr="00862F9F" w:rsidRDefault="00DB40F7" w:rsidP="00DB40F7">
      <w:pPr>
        <w:contextualSpacing/>
        <w:rPr>
          <w:rFonts w:eastAsia="Calibri"/>
        </w:rPr>
      </w:pPr>
    </w:p>
    <w:p w14:paraId="5E22B3D1" w14:textId="77777777" w:rsidR="00DB40F7" w:rsidRDefault="00DB40F7" w:rsidP="00DB40F7">
      <w:pPr>
        <w:contextualSpacing/>
        <w:rPr>
          <w:rFonts w:eastAsia="Calibri"/>
        </w:rPr>
      </w:pPr>
      <w:r w:rsidRPr="00862F9F">
        <w:rPr>
          <w:rFonts w:eastAsia="Calibri"/>
        </w:rPr>
        <w:t xml:space="preserve">Criteri 2: Proximitat. En relació amb la necessitat d’estipular criteris ambientals més sostenibles, s’estableix el criteri d’adjudicació relatiu a la proximitat de les plantes gestores. Es considera necessari i adient el criteri tenint en compte els objectius socials i ambientals de SIRESA, juntament amb les necessitats establertes al present procediment contractual. El fet de disposar de plantes gestores més properes al nucli d’instal·lacions, i en conseqüència, d’una reducció a les emissions de CO2 per causa del desplaçament a realitzar per part dels transportistes, </w:t>
      </w:r>
      <w:r>
        <w:rPr>
          <w:rFonts w:eastAsia="Calibri"/>
        </w:rPr>
        <w:t>e</w:t>
      </w:r>
      <w:r w:rsidRPr="00862F9F">
        <w:rPr>
          <w:rFonts w:eastAsia="Calibri"/>
        </w:rPr>
        <w:t>s considera un clar avantatge en la gestió amb èxit del procediment degut a la reducció de l’impacte mediambiental generat. Així mateix, degut a la dispersió de les deixalleries, es valora positivament disposar d’una segona planta de gestió.</w:t>
      </w:r>
    </w:p>
    <w:p w14:paraId="74594438" w14:textId="77777777" w:rsidR="00DB40F7" w:rsidRPr="00862F9F" w:rsidRDefault="00DB40F7" w:rsidP="00DB40F7">
      <w:pPr>
        <w:contextualSpacing/>
        <w:rPr>
          <w:rFonts w:eastAsia="Calibri"/>
        </w:rPr>
      </w:pPr>
    </w:p>
    <w:p w14:paraId="1F9B1CBF" w14:textId="77777777" w:rsidR="00DB40F7" w:rsidRDefault="00DB40F7" w:rsidP="00DB40F7">
      <w:pPr>
        <w:contextualSpacing/>
        <w:rPr>
          <w:rFonts w:eastAsia="Calibri"/>
        </w:rPr>
      </w:pPr>
      <w:r w:rsidRPr="00862F9F">
        <w:rPr>
          <w:rFonts w:eastAsia="Calibri"/>
        </w:rPr>
        <w:t>Criteri 3: Tractament de residus. Tenint en compte les diferents vies de tractament que es poden realitzar, es valorarà el tipus de gestió donant la màxima puntuació a la utilització de vies de valorització pel seu tractament. És molt important aquest criteri ja que el material no valoritzat, anirà directament a abocador, en detriment dels objectius ambientals a assolir per la societat, així com amb un increment onerós del contracte en global a causa de les taxes a abonar per aquest fet. Es podrà demanar informació addicional per poder realitzar la comprovació de les dades indicades.</w:t>
      </w:r>
    </w:p>
    <w:p w14:paraId="760050D2" w14:textId="3924FD54" w:rsidR="009C7B5C" w:rsidRPr="009C7B5C" w:rsidRDefault="00DB40F7" w:rsidP="003E018A">
      <w:pPr>
        <w:suppressAutoHyphens/>
        <w:spacing w:after="0"/>
        <w:rPr>
          <w:rFonts w:eastAsia="Calibri" w:cs="Times New Roman"/>
        </w:rPr>
      </w:pPr>
      <w:r>
        <w:br/>
      </w:r>
    </w:p>
    <w:p w14:paraId="05297012" w14:textId="77777777" w:rsidR="009C7B5C" w:rsidRPr="009C7B5C" w:rsidRDefault="009C7B5C" w:rsidP="009C7B5C">
      <w:pPr>
        <w:suppressAutoHyphens/>
        <w:spacing w:after="0"/>
        <w:contextualSpacing/>
        <w:rPr>
          <w:rFonts w:eastAsia="Calibri" w:cs="Times New Roman"/>
          <w:lang w:val="es-ES" w:eastAsia="zh-CN"/>
        </w:rPr>
      </w:pPr>
    </w:p>
    <w:p w14:paraId="061BA8C6" w14:textId="77777777" w:rsidR="00744941" w:rsidRDefault="00744941">
      <w:pPr>
        <w:spacing w:after="0"/>
        <w:ind w:right="758"/>
        <w:rPr>
          <w:rFonts w:eastAsia="Times New Roman" w:cs="Times New Roman"/>
          <w:color w:val="000000"/>
          <w:szCs w:val="20"/>
          <w:lang w:eastAsia="es-ES"/>
        </w:rPr>
      </w:pPr>
    </w:p>
    <w:p w14:paraId="204A8E2F" w14:textId="77777777" w:rsidR="002433A9" w:rsidRDefault="002433A9">
      <w:pPr>
        <w:spacing w:after="0"/>
        <w:ind w:right="758"/>
        <w:rPr>
          <w:rFonts w:eastAsia="Times New Roman" w:cs="Times New Roman"/>
          <w:color w:val="000000"/>
          <w:szCs w:val="20"/>
          <w:lang w:eastAsia="es-ES"/>
        </w:rPr>
      </w:pPr>
    </w:p>
    <w:p w14:paraId="3917BD6B" w14:textId="77777777" w:rsidR="002433A9" w:rsidRDefault="002433A9">
      <w:pPr>
        <w:spacing w:after="0"/>
        <w:ind w:right="758"/>
        <w:rPr>
          <w:rFonts w:eastAsia="Times New Roman" w:cs="Times New Roman"/>
          <w:color w:val="000000"/>
          <w:szCs w:val="20"/>
          <w:lang w:eastAsia="es-ES"/>
        </w:rPr>
      </w:pPr>
    </w:p>
    <w:p w14:paraId="1A5EC24D" w14:textId="77777777" w:rsidR="002433A9" w:rsidRDefault="002433A9">
      <w:pPr>
        <w:spacing w:after="0"/>
        <w:ind w:right="758"/>
        <w:rPr>
          <w:rFonts w:eastAsia="Times New Roman" w:cs="Times New Roman"/>
          <w:color w:val="000000"/>
          <w:szCs w:val="20"/>
          <w:lang w:eastAsia="es-ES"/>
        </w:rPr>
      </w:pPr>
    </w:p>
    <w:p w14:paraId="76C2441B" w14:textId="77777777" w:rsidR="002433A9" w:rsidRDefault="002433A9">
      <w:pPr>
        <w:spacing w:after="0"/>
        <w:ind w:right="758"/>
        <w:rPr>
          <w:rFonts w:eastAsia="Times New Roman" w:cs="Times New Roman"/>
          <w:color w:val="000000"/>
          <w:szCs w:val="20"/>
          <w:lang w:eastAsia="es-ES"/>
        </w:rPr>
      </w:pPr>
    </w:p>
    <w:p w14:paraId="5D9FB1F9" w14:textId="77777777" w:rsidR="002433A9" w:rsidRDefault="002433A9">
      <w:pPr>
        <w:spacing w:after="0"/>
        <w:ind w:right="758"/>
        <w:rPr>
          <w:rFonts w:eastAsia="Times New Roman" w:cs="Times New Roman"/>
          <w:color w:val="000000"/>
          <w:szCs w:val="20"/>
          <w:lang w:eastAsia="es-ES"/>
        </w:rPr>
      </w:pPr>
    </w:p>
    <w:p w14:paraId="66C482F5" w14:textId="77777777" w:rsidR="002433A9" w:rsidRDefault="002433A9">
      <w:pPr>
        <w:spacing w:after="0"/>
        <w:ind w:right="758"/>
        <w:rPr>
          <w:rFonts w:eastAsia="Times New Roman" w:cs="Times New Roman"/>
          <w:color w:val="000000"/>
          <w:szCs w:val="20"/>
          <w:lang w:eastAsia="es-ES"/>
        </w:rPr>
      </w:pPr>
    </w:p>
    <w:p w14:paraId="1F2234F9" w14:textId="77777777" w:rsidR="002433A9" w:rsidRDefault="002433A9">
      <w:pPr>
        <w:spacing w:after="0"/>
        <w:ind w:right="758"/>
        <w:rPr>
          <w:rFonts w:eastAsia="Times New Roman" w:cs="Times New Roman"/>
          <w:color w:val="000000"/>
          <w:szCs w:val="20"/>
          <w:lang w:eastAsia="es-ES"/>
        </w:rPr>
      </w:pPr>
    </w:p>
    <w:p w14:paraId="681221BA" w14:textId="77777777" w:rsidR="002433A9" w:rsidRDefault="002433A9">
      <w:pPr>
        <w:spacing w:after="0"/>
        <w:ind w:right="758"/>
        <w:rPr>
          <w:rFonts w:eastAsia="Times New Roman" w:cs="Times New Roman"/>
          <w:color w:val="000000"/>
          <w:szCs w:val="20"/>
          <w:lang w:eastAsia="es-ES"/>
        </w:rPr>
      </w:pPr>
    </w:p>
    <w:p w14:paraId="3D32DD97" w14:textId="77777777" w:rsidR="002433A9" w:rsidRDefault="002433A9">
      <w:pPr>
        <w:spacing w:after="0"/>
        <w:ind w:right="758"/>
        <w:rPr>
          <w:rFonts w:eastAsia="Times New Roman" w:cs="Times New Roman"/>
          <w:color w:val="000000"/>
          <w:szCs w:val="20"/>
          <w:lang w:eastAsia="es-ES"/>
        </w:rPr>
      </w:pPr>
    </w:p>
    <w:p w14:paraId="393C49F5" w14:textId="77777777" w:rsidR="002433A9" w:rsidRDefault="002433A9">
      <w:pPr>
        <w:spacing w:after="0"/>
        <w:ind w:right="758"/>
        <w:rPr>
          <w:rFonts w:eastAsia="Times New Roman" w:cs="Times New Roman"/>
          <w:color w:val="000000"/>
          <w:szCs w:val="20"/>
          <w:lang w:eastAsia="es-ES"/>
        </w:rPr>
      </w:pPr>
    </w:p>
    <w:p w14:paraId="3E1CAFEC" w14:textId="77777777" w:rsidR="002433A9" w:rsidRDefault="002433A9">
      <w:pPr>
        <w:spacing w:after="0"/>
        <w:ind w:right="758"/>
        <w:rPr>
          <w:rFonts w:eastAsia="Times New Roman" w:cs="Times New Roman"/>
          <w:color w:val="000000"/>
          <w:szCs w:val="20"/>
          <w:lang w:eastAsia="es-ES"/>
        </w:rPr>
      </w:pPr>
    </w:p>
    <w:p w14:paraId="23F9D890" w14:textId="77777777" w:rsidR="002433A9" w:rsidRDefault="002433A9">
      <w:pPr>
        <w:spacing w:after="0"/>
        <w:ind w:right="758"/>
        <w:rPr>
          <w:rFonts w:eastAsia="Times New Roman" w:cs="Times New Roman"/>
          <w:color w:val="000000"/>
          <w:szCs w:val="20"/>
          <w:lang w:eastAsia="es-ES"/>
        </w:rPr>
      </w:pPr>
    </w:p>
    <w:p w14:paraId="6B9459FB" w14:textId="77777777" w:rsidR="002433A9" w:rsidRDefault="002433A9">
      <w:pPr>
        <w:spacing w:after="0"/>
        <w:ind w:right="758"/>
        <w:rPr>
          <w:rFonts w:eastAsia="Times New Roman" w:cs="Times New Roman"/>
          <w:color w:val="000000"/>
          <w:szCs w:val="20"/>
          <w:lang w:eastAsia="es-ES"/>
        </w:rPr>
      </w:pPr>
    </w:p>
    <w:p w14:paraId="603B7CE8" w14:textId="77777777" w:rsidR="002433A9" w:rsidRDefault="002433A9">
      <w:pPr>
        <w:spacing w:after="0"/>
        <w:ind w:right="758"/>
        <w:rPr>
          <w:rFonts w:eastAsia="Times New Roman" w:cs="Times New Roman"/>
          <w:color w:val="000000"/>
          <w:szCs w:val="20"/>
          <w:lang w:eastAsia="es-ES"/>
        </w:rPr>
      </w:pPr>
    </w:p>
    <w:p w14:paraId="0A5A15B4" w14:textId="77777777" w:rsidR="002433A9" w:rsidRDefault="002433A9">
      <w:pPr>
        <w:spacing w:after="0"/>
        <w:ind w:right="758"/>
        <w:rPr>
          <w:rFonts w:eastAsia="Times New Roman" w:cs="Times New Roman"/>
          <w:color w:val="000000"/>
          <w:szCs w:val="20"/>
          <w:lang w:eastAsia="es-ES"/>
        </w:rPr>
      </w:pPr>
    </w:p>
    <w:p w14:paraId="2B189B47" w14:textId="77777777" w:rsidR="002433A9" w:rsidRDefault="002433A9">
      <w:pPr>
        <w:spacing w:after="0"/>
        <w:ind w:right="758"/>
        <w:rPr>
          <w:rFonts w:eastAsia="Times New Roman" w:cs="Times New Roman"/>
          <w:color w:val="000000"/>
          <w:szCs w:val="20"/>
          <w:lang w:eastAsia="es-ES"/>
        </w:rPr>
      </w:pPr>
    </w:p>
    <w:p w14:paraId="112DC05E" w14:textId="77777777" w:rsidR="002433A9" w:rsidRDefault="002433A9">
      <w:pPr>
        <w:spacing w:after="0"/>
        <w:ind w:right="758"/>
        <w:rPr>
          <w:rFonts w:eastAsia="Times New Roman" w:cs="Times New Roman"/>
          <w:color w:val="000000"/>
          <w:szCs w:val="20"/>
          <w:lang w:eastAsia="es-ES"/>
        </w:rPr>
      </w:pPr>
    </w:p>
    <w:p w14:paraId="73B49606" w14:textId="77777777" w:rsidR="002433A9" w:rsidRDefault="002433A9">
      <w:pPr>
        <w:spacing w:after="0"/>
        <w:ind w:right="758"/>
        <w:rPr>
          <w:rFonts w:eastAsia="Times New Roman" w:cs="Times New Roman"/>
          <w:color w:val="000000"/>
          <w:szCs w:val="20"/>
          <w:lang w:eastAsia="es-ES"/>
        </w:rPr>
      </w:pPr>
    </w:p>
    <w:p w14:paraId="1366C5B3" w14:textId="77777777" w:rsidR="002433A9" w:rsidRDefault="002433A9">
      <w:pPr>
        <w:spacing w:after="0"/>
        <w:ind w:right="758"/>
        <w:rPr>
          <w:rFonts w:eastAsia="Times New Roman" w:cs="Times New Roman"/>
          <w:color w:val="000000"/>
          <w:szCs w:val="20"/>
          <w:lang w:eastAsia="es-ES"/>
        </w:rPr>
      </w:pPr>
    </w:p>
    <w:p w14:paraId="0949DCD4" w14:textId="77777777" w:rsidR="00BA64E8" w:rsidRPr="00DA0D54" w:rsidRDefault="00AB1102">
      <w:pPr>
        <w:spacing w:after="0"/>
        <w:jc w:val="center"/>
      </w:pPr>
      <w:r>
        <w:rPr>
          <w:b/>
          <w:color w:val="000000"/>
          <w:u w:val="single"/>
        </w:rPr>
        <w:lastRenderedPageBreak/>
        <w:t>ANNEX Núm. 4.A</w:t>
      </w:r>
    </w:p>
    <w:p w14:paraId="0949DCD5" w14:textId="77777777" w:rsidR="00BA64E8" w:rsidRPr="00DA0D54" w:rsidRDefault="00AB1102">
      <w:pPr>
        <w:spacing w:after="0"/>
        <w:jc w:val="center"/>
        <w:rPr>
          <w:rFonts w:eastAsia="Times New Roman" w:cs="Times New Roman"/>
          <w:color w:val="000000"/>
          <w:szCs w:val="20"/>
        </w:rPr>
      </w:pPr>
      <w:r>
        <w:rPr>
          <w:b/>
          <w:color w:val="000000"/>
        </w:rPr>
        <w:t> </w:t>
      </w:r>
    </w:p>
    <w:p w14:paraId="0949DCD6" w14:textId="77777777" w:rsidR="00BA64E8" w:rsidRPr="00DA0D54" w:rsidRDefault="00AB1102">
      <w:pPr>
        <w:spacing w:after="0"/>
        <w:jc w:val="center"/>
        <w:rPr>
          <w:rFonts w:eastAsia="Times New Roman" w:cs="Times New Roman"/>
          <w:color w:val="000000"/>
          <w:szCs w:val="20"/>
        </w:rPr>
      </w:pPr>
      <w:r>
        <w:rPr>
          <w:b/>
          <w:color w:val="000000"/>
          <w:u w:val="single"/>
        </w:rPr>
        <w:t>MODEL D'AVAL BANCARI</w:t>
      </w:r>
    </w:p>
    <w:p w14:paraId="0949DCD7" w14:textId="77777777" w:rsidR="00BA64E8" w:rsidRPr="00DA0D54" w:rsidRDefault="00AB1102">
      <w:pPr>
        <w:spacing w:after="0"/>
        <w:jc w:val="center"/>
        <w:rPr>
          <w:rFonts w:eastAsia="Times New Roman" w:cs="Times New Roman"/>
          <w:color w:val="000000"/>
          <w:szCs w:val="20"/>
        </w:rPr>
      </w:pPr>
      <w:r>
        <w:rPr>
          <w:color w:val="000000"/>
        </w:rPr>
        <w:t> </w:t>
      </w:r>
    </w:p>
    <w:p w14:paraId="0949DCD8" w14:textId="77777777" w:rsidR="00BA64E8" w:rsidRPr="00DA0D54" w:rsidRDefault="00AB1102">
      <w:pPr>
        <w:spacing w:after="0"/>
        <w:rPr>
          <w:rFonts w:eastAsia="Times New Roman" w:cs="Times New Roman"/>
          <w:color w:val="000000"/>
          <w:szCs w:val="20"/>
        </w:rPr>
      </w:pPr>
      <w:r>
        <w:rPr>
          <w:color w:val="000000"/>
        </w:rPr>
        <w:t> </w:t>
      </w:r>
    </w:p>
    <w:p w14:paraId="0949DCD9" w14:textId="77777777" w:rsidR="00BA64E8" w:rsidRPr="00DA0D54" w:rsidRDefault="00AB1102">
      <w:pPr>
        <w:spacing w:after="0"/>
        <w:rPr>
          <w:rFonts w:eastAsia="Times New Roman" w:cs="Times New Roman"/>
          <w:color w:val="000000"/>
          <w:szCs w:val="20"/>
        </w:rPr>
      </w:pPr>
      <w:r>
        <w:rPr>
          <w:color w:val="000000"/>
        </w:rPr>
        <w:t> </w:t>
      </w:r>
    </w:p>
    <w:p w14:paraId="0949DCDA" w14:textId="77777777" w:rsidR="00BA64E8" w:rsidRPr="00DA0D54" w:rsidRDefault="00AB1102">
      <w:pPr>
        <w:spacing w:after="0"/>
        <w:rPr>
          <w:rFonts w:eastAsia="Times New Roman" w:cs="Times New Roman"/>
          <w:color w:val="000000"/>
          <w:szCs w:val="20"/>
        </w:rPr>
      </w:pPr>
      <w:r>
        <w:rPr>
          <w:color w:val="000000"/>
        </w:rPr>
        <w:t>El Banc .................. i en el seu nom i representació ..................... en qualitat de ................... i segons les facultats que li atribueix l'escriptura de poder atorgada davant el notari de .............. ., Sr. ....................................... amb data ..... ........, número ........... del seu protocol, i que afirmen que subsisteixen íntegrament, es constitueix avalador fiador solidari de l'empresa ....... ................, en interès i benefici de _____________ , i fins a la suma d'euros (...% de l'import del contracte), a l'efecte de garantir el compliment exacte per l'empresa esmentada de totes i cadascuna de les obligacions concretades en el corresponent contracte d'adjudicació dels serveis de "........................... ......... ".</w:t>
      </w:r>
    </w:p>
    <w:p w14:paraId="0949DCDB" w14:textId="77777777" w:rsidR="00BA64E8" w:rsidRPr="00DA0D54" w:rsidRDefault="00AB1102">
      <w:pPr>
        <w:spacing w:after="0"/>
        <w:rPr>
          <w:rFonts w:eastAsia="Times New Roman" w:cs="Times New Roman"/>
          <w:color w:val="000000"/>
          <w:szCs w:val="20"/>
        </w:rPr>
      </w:pPr>
      <w:r>
        <w:rPr>
          <w:color w:val="000000"/>
        </w:rPr>
        <w:t> </w:t>
      </w:r>
    </w:p>
    <w:p w14:paraId="0949DCDC" w14:textId="77777777" w:rsidR="00BA64E8" w:rsidRPr="00DA0D54" w:rsidRDefault="00AB1102">
      <w:pPr>
        <w:spacing w:after="0"/>
        <w:rPr>
          <w:rFonts w:eastAsia="Times New Roman" w:cs="Times New Roman"/>
          <w:color w:val="000000"/>
          <w:szCs w:val="20"/>
        </w:rPr>
      </w:pPr>
      <w:r>
        <w:rPr>
          <w:color w:val="000000"/>
        </w:rPr>
        <w:t> </w:t>
      </w:r>
    </w:p>
    <w:p w14:paraId="0949DCDD" w14:textId="77777777" w:rsidR="00BA64E8" w:rsidRPr="00DA0D54" w:rsidRDefault="00AB1102">
      <w:pPr>
        <w:spacing w:after="0"/>
        <w:rPr>
          <w:rFonts w:eastAsia="Times New Roman" w:cs="Times New Roman"/>
          <w:color w:val="000000"/>
          <w:szCs w:val="20"/>
        </w:rPr>
      </w:pPr>
      <w:r>
        <w:rPr>
          <w:color w:val="000000"/>
        </w:rPr>
        <w:t>L'aval indicat el presta el Banc ..................., amb expressa i formal renúncia dels beneficis d'excussió, divisió, ordre i qualsevol altre que pugui si escau ser aplicable, i a aquest efecte declara el Banc que es vol obligar i s'obliga conjuntament i solidàriament amb la companyia ...................... .. fins a la liquidació per _____________ els serveis abans esmentats i finalització del termini de garantia, a pagar amb caràcter incondicional i dins, com a màxim, dels vuit dies següents al requeriment, la suma o sumes que, fins a la concurrència de la xifra fiançada de (...% de l'import del contracte) EUROS expressi en el requeriment. El Banc renuncia expressament i solemnement a tota excepció o reserva quant al lliurament de les quantitats que li siguin reclamades sigui quina sigui la causa o motiu en què aquestes es puguin fonamentar, i encara que es manifesti oposició o reclamació per part de ................................. , o de tercers, siguin quins siguin.</w:t>
      </w:r>
    </w:p>
    <w:p w14:paraId="0949DCDE" w14:textId="77777777" w:rsidR="00BA64E8" w:rsidRPr="00DA0D54" w:rsidRDefault="00AB1102">
      <w:pPr>
        <w:spacing w:after="0"/>
        <w:rPr>
          <w:rFonts w:eastAsia="Times New Roman" w:cs="Times New Roman"/>
          <w:color w:val="000000"/>
          <w:szCs w:val="20"/>
        </w:rPr>
      </w:pPr>
      <w:r>
        <w:rPr>
          <w:color w:val="000000"/>
        </w:rPr>
        <w:t> </w:t>
      </w:r>
    </w:p>
    <w:p w14:paraId="0949DCDF" w14:textId="77777777" w:rsidR="00BA64E8" w:rsidRPr="00DA0D54" w:rsidRDefault="00AB1102">
      <w:pPr>
        <w:spacing w:after="0"/>
        <w:rPr>
          <w:rFonts w:eastAsia="Times New Roman" w:cs="Times New Roman"/>
          <w:color w:val="000000"/>
          <w:szCs w:val="20"/>
        </w:rPr>
      </w:pPr>
      <w:r>
        <w:rPr>
          <w:color w:val="000000"/>
        </w:rPr>
        <w:t> </w:t>
      </w:r>
    </w:p>
    <w:p w14:paraId="0949DCE0" w14:textId="77777777" w:rsidR="00BA64E8" w:rsidRPr="00DA0D54" w:rsidRDefault="00AB1102">
      <w:pPr>
        <w:spacing w:after="0"/>
        <w:rPr>
          <w:rFonts w:eastAsia="Times New Roman" w:cs="Times New Roman"/>
          <w:color w:val="000000"/>
          <w:szCs w:val="20"/>
        </w:rPr>
      </w:pPr>
      <w:r>
        <w:rPr>
          <w:color w:val="000000"/>
        </w:rPr>
        <w:t> </w:t>
      </w:r>
    </w:p>
    <w:p w14:paraId="0949DCE1" w14:textId="77777777" w:rsidR="00BA64E8" w:rsidRPr="00DA0D54" w:rsidRDefault="00AB1102">
      <w:pPr>
        <w:spacing w:after="0"/>
        <w:rPr>
          <w:rFonts w:eastAsia="Times New Roman" w:cs="Times New Roman"/>
          <w:color w:val="000000"/>
          <w:szCs w:val="20"/>
        </w:rPr>
      </w:pPr>
      <w:r>
        <w:rPr>
          <w:color w:val="000000"/>
        </w:rPr>
        <w:t> </w:t>
      </w:r>
    </w:p>
    <w:p w14:paraId="0949DCE2" w14:textId="77777777" w:rsidR="00BA64E8" w:rsidRPr="00DA0D54" w:rsidRDefault="00AB1102">
      <w:pPr>
        <w:spacing w:after="0"/>
        <w:rPr>
          <w:rFonts w:eastAsia="Times New Roman" w:cs="Times New Roman"/>
          <w:color w:val="000000"/>
          <w:szCs w:val="20"/>
        </w:rPr>
      </w:pPr>
      <w:r>
        <w:rPr>
          <w:color w:val="000000"/>
        </w:rPr>
        <w:t> </w:t>
      </w:r>
    </w:p>
    <w:p w14:paraId="0949DCE3" w14:textId="77777777" w:rsidR="00BA64E8" w:rsidRPr="00DA0D54" w:rsidRDefault="00AB1102">
      <w:pPr>
        <w:spacing w:after="0"/>
        <w:rPr>
          <w:rFonts w:eastAsia="Times New Roman" w:cs="Arial"/>
          <w:color w:val="000000"/>
          <w:szCs w:val="20"/>
        </w:rPr>
      </w:pPr>
      <w:r>
        <w:rPr>
          <w:color w:val="000000"/>
        </w:rPr>
        <w:t> </w:t>
      </w:r>
    </w:p>
    <w:p w14:paraId="0949DCE4" w14:textId="77777777" w:rsidR="00BA64E8" w:rsidRPr="00DA0D54" w:rsidRDefault="00BA64E8">
      <w:pPr>
        <w:spacing w:after="0"/>
        <w:rPr>
          <w:rFonts w:eastAsia="Times New Roman" w:cs="Times New Roman"/>
          <w:color w:val="000000"/>
          <w:szCs w:val="20"/>
          <w:lang w:eastAsia="es-ES"/>
        </w:rPr>
      </w:pPr>
    </w:p>
    <w:p w14:paraId="0949DCE5" w14:textId="77777777" w:rsidR="00BA64E8" w:rsidRPr="00DA0D54" w:rsidRDefault="00BA64E8">
      <w:pPr>
        <w:spacing w:after="0"/>
        <w:rPr>
          <w:rFonts w:eastAsia="Times New Roman" w:cs="Times New Roman"/>
          <w:color w:val="000000"/>
          <w:szCs w:val="20"/>
          <w:lang w:eastAsia="es-ES"/>
        </w:rPr>
      </w:pPr>
    </w:p>
    <w:p w14:paraId="0949DCE6" w14:textId="77777777" w:rsidR="00BA64E8" w:rsidRPr="00DA0D54" w:rsidRDefault="00BA64E8">
      <w:pPr>
        <w:spacing w:after="0"/>
        <w:rPr>
          <w:rFonts w:eastAsia="Times New Roman" w:cs="Times New Roman"/>
          <w:color w:val="000000"/>
          <w:szCs w:val="20"/>
          <w:lang w:eastAsia="es-ES"/>
        </w:rPr>
      </w:pPr>
    </w:p>
    <w:p w14:paraId="0949DCE7" w14:textId="77777777" w:rsidR="00BA64E8" w:rsidRPr="00DA0D54" w:rsidRDefault="00BA64E8">
      <w:pPr>
        <w:spacing w:after="0"/>
        <w:rPr>
          <w:rFonts w:eastAsia="Times New Roman" w:cs="Times New Roman"/>
          <w:color w:val="000000"/>
          <w:szCs w:val="20"/>
          <w:lang w:eastAsia="es-ES"/>
        </w:rPr>
      </w:pPr>
    </w:p>
    <w:p w14:paraId="0949DCE8" w14:textId="77777777" w:rsidR="00BA64E8" w:rsidRPr="00DA0D54" w:rsidRDefault="00BA64E8">
      <w:pPr>
        <w:spacing w:after="0"/>
        <w:rPr>
          <w:rFonts w:eastAsia="Times New Roman" w:cs="Times New Roman"/>
          <w:color w:val="000000"/>
          <w:szCs w:val="20"/>
          <w:lang w:eastAsia="es-ES"/>
        </w:rPr>
      </w:pPr>
    </w:p>
    <w:p w14:paraId="0949DCE9" w14:textId="77777777" w:rsidR="00BA64E8" w:rsidRPr="00DA0D54" w:rsidRDefault="00BA64E8">
      <w:pPr>
        <w:spacing w:after="0"/>
        <w:rPr>
          <w:rFonts w:eastAsia="Times New Roman" w:cs="Times New Roman"/>
          <w:color w:val="000000"/>
          <w:szCs w:val="20"/>
          <w:lang w:eastAsia="es-ES"/>
        </w:rPr>
      </w:pPr>
    </w:p>
    <w:p w14:paraId="0949DCEA" w14:textId="77777777" w:rsidR="00BA64E8" w:rsidRPr="00DA0D54" w:rsidRDefault="00BA64E8">
      <w:pPr>
        <w:spacing w:after="0"/>
        <w:rPr>
          <w:rFonts w:eastAsia="Times New Roman" w:cs="Times New Roman"/>
          <w:color w:val="000000"/>
          <w:szCs w:val="20"/>
          <w:lang w:eastAsia="es-ES"/>
        </w:rPr>
      </w:pPr>
    </w:p>
    <w:p w14:paraId="0949DCEB" w14:textId="77777777" w:rsidR="00BA64E8" w:rsidRPr="00DA0D54" w:rsidRDefault="00BA64E8">
      <w:pPr>
        <w:spacing w:after="0"/>
        <w:rPr>
          <w:rFonts w:eastAsia="Times New Roman" w:cs="Times New Roman"/>
          <w:color w:val="000000"/>
          <w:szCs w:val="20"/>
          <w:lang w:eastAsia="es-ES"/>
        </w:rPr>
      </w:pPr>
    </w:p>
    <w:p w14:paraId="0949DCEC" w14:textId="77777777" w:rsidR="00BA64E8" w:rsidRPr="00DA0D54" w:rsidRDefault="00BA64E8">
      <w:pPr>
        <w:spacing w:after="0"/>
        <w:rPr>
          <w:rFonts w:eastAsia="Times New Roman" w:cs="Times New Roman"/>
          <w:color w:val="000000"/>
          <w:szCs w:val="20"/>
          <w:lang w:eastAsia="es-ES"/>
        </w:rPr>
      </w:pPr>
    </w:p>
    <w:p w14:paraId="0949DCED" w14:textId="77777777" w:rsidR="00BA64E8" w:rsidRPr="00DA0D54" w:rsidRDefault="00BA64E8">
      <w:pPr>
        <w:spacing w:after="0"/>
        <w:rPr>
          <w:rFonts w:eastAsia="Times New Roman" w:cs="Times New Roman"/>
          <w:color w:val="000000"/>
          <w:szCs w:val="20"/>
          <w:lang w:eastAsia="es-ES"/>
        </w:rPr>
      </w:pPr>
    </w:p>
    <w:p w14:paraId="0949DCEE" w14:textId="77777777" w:rsidR="00BA64E8" w:rsidRPr="00DA0D54" w:rsidRDefault="00BA64E8">
      <w:pPr>
        <w:spacing w:after="0"/>
        <w:rPr>
          <w:rFonts w:eastAsia="Times New Roman" w:cs="Times New Roman"/>
          <w:color w:val="000000"/>
          <w:szCs w:val="20"/>
          <w:lang w:eastAsia="es-ES"/>
        </w:rPr>
      </w:pPr>
    </w:p>
    <w:p w14:paraId="0949DCEF" w14:textId="77777777" w:rsidR="00BA64E8" w:rsidRPr="00DA0D54" w:rsidRDefault="00BA64E8">
      <w:pPr>
        <w:spacing w:after="0"/>
        <w:rPr>
          <w:rFonts w:eastAsia="Times New Roman" w:cs="Times New Roman"/>
          <w:color w:val="000000"/>
          <w:szCs w:val="20"/>
          <w:lang w:eastAsia="es-ES"/>
        </w:rPr>
      </w:pPr>
    </w:p>
    <w:p w14:paraId="0949DCF0" w14:textId="77777777" w:rsidR="00BA64E8" w:rsidRPr="00DA0D54" w:rsidRDefault="00BA64E8">
      <w:pPr>
        <w:spacing w:after="0"/>
        <w:jc w:val="center"/>
        <w:rPr>
          <w:rFonts w:eastAsia="Times New Roman" w:cs="Times New Roman"/>
          <w:color w:val="000000"/>
          <w:szCs w:val="20"/>
          <w:lang w:eastAsia="es-ES"/>
        </w:rPr>
      </w:pPr>
    </w:p>
    <w:p w14:paraId="0949DCF1" w14:textId="77777777" w:rsidR="00BA64E8" w:rsidRPr="00DA0D54" w:rsidRDefault="00BA64E8">
      <w:pPr>
        <w:spacing w:after="0"/>
        <w:jc w:val="center"/>
        <w:rPr>
          <w:rFonts w:eastAsia="Times New Roman" w:cs="Times New Roman"/>
          <w:color w:val="000000"/>
          <w:szCs w:val="20"/>
          <w:lang w:eastAsia="es-ES"/>
        </w:rPr>
      </w:pPr>
    </w:p>
    <w:p w14:paraId="0949DCF2" w14:textId="77777777" w:rsidR="00BA64E8" w:rsidRPr="00DA0D54" w:rsidRDefault="00BA64E8">
      <w:pPr>
        <w:spacing w:after="0"/>
        <w:jc w:val="center"/>
        <w:rPr>
          <w:rFonts w:eastAsia="Times New Roman" w:cs="Times New Roman"/>
          <w:color w:val="000000"/>
          <w:szCs w:val="20"/>
          <w:lang w:eastAsia="es-ES"/>
        </w:rPr>
      </w:pPr>
    </w:p>
    <w:p w14:paraId="0949DCF3" w14:textId="77777777" w:rsidR="00BA64E8" w:rsidRPr="00DA0D54" w:rsidRDefault="00BA64E8">
      <w:pPr>
        <w:spacing w:after="0"/>
        <w:jc w:val="center"/>
        <w:rPr>
          <w:rFonts w:eastAsia="Times New Roman" w:cs="Times New Roman"/>
          <w:color w:val="000000"/>
          <w:szCs w:val="20"/>
          <w:lang w:eastAsia="es-ES"/>
        </w:rPr>
      </w:pPr>
    </w:p>
    <w:p w14:paraId="0949DCF4" w14:textId="77777777" w:rsidR="00BA64E8" w:rsidRPr="00DA0D54" w:rsidRDefault="00BA64E8">
      <w:pPr>
        <w:spacing w:after="0"/>
        <w:jc w:val="center"/>
        <w:rPr>
          <w:rFonts w:eastAsia="Times New Roman" w:cs="Times New Roman"/>
          <w:color w:val="000000"/>
          <w:szCs w:val="20"/>
          <w:lang w:eastAsia="es-ES"/>
        </w:rPr>
      </w:pPr>
    </w:p>
    <w:p w14:paraId="0949DCF5" w14:textId="77777777" w:rsidR="00BA64E8" w:rsidRPr="00DA0D54" w:rsidRDefault="00BA64E8">
      <w:pPr>
        <w:spacing w:after="0"/>
        <w:jc w:val="center"/>
        <w:rPr>
          <w:rFonts w:eastAsia="Times New Roman" w:cs="Times New Roman"/>
          <w:color w:val="000000"/>
          <w:szCs w:val="20"/>
          <w:lang w:eastAsia="es-ES"/>
        </w:rPr>
      </w:pPr>
    </w:p>
    <w:p w14:paraId="0949DCF6" w14:textId="77777777" w:rsidR="00BA64E8" w:rsidRPr="00DA0D54" w:rsidRDefault="00AB1102">
      <w:pPr>
        <w:spacing w:after="0"/>
        <w:jc w:val="center"/>
        <w:rPr>
          <w:rFonts w:eastAsia="Times New Roman" w:cs="Arial"/>
          <w:b/>
          <w:bCs/>
          <w:color w:val="000000"/>
          <w:szCs w:val="20"/>
          <w:u w:val="single"/>
        </w:rPr>
      </w:pPr>
      <w:r>
        <w:rPr>
          <w:color w:val="000000"/>
        </w:rPr>
        <w:br/>
      </w:r>
    </w:p>
    <w:p w14:paraId="0949DCF7" w14:textId="77777777" w:rsidR="00BA64E8" w:rsidRPr="00DA0D54" w:rsidRDefault="00AB1102">
      <w:pPr>
        <w:spacing w:after="0"/>
        <w:jc w:val="center"/>
        <w:rPr>
          <w:rFonts w:eastAsia="Times New Roman" w:cs="Times New Roman"/>
          <w:color w:val="000000"/>
          <w:szCs w:val="20"/>
        </w:rPr>
      </w:pPr>
      <w:r>
        <w:rPr>
          <w:b/>
          <w:color w:val="000000"/>
          <w:u w:val="single"/>
        </w:rPr>
        <w:lastRenderedPageBreak/>
        <w:t>ANNEX Núm. 4.B</w:t>
      </w:r>
    </w:p>
    <w:p w14:paraId="0949DCF8" w14:textId="77777777" w:rsidR="00BA64E8" w:rsidRPr="00DA0D54" w:rsidRDefault="00AB1102">
      <w:pPr>
        <w:spacing w:after="0"/>
        <w:jc w:val="center"/>
        <w:rPr>
          <w:rFonts w:eastAsia="Times New Roman" w:cs="Times New Roman"/>
          <w:color w:val="000000"/>
          <w:szCs w:val="20"/>
        </w:rPr>
      </w:pPr>
      <w:r>
        <w:rPr>
          <w:b/>
          <w:color w:val="000000"/>
        </w:rPr>
        <w:t> </w:t>
      </w:r>
    </w:p>
    <w:p w14:paraId="0949DCF9" w14:textId="57F89EFF" w:rsidR="00BA64E8" w:rsidRPr="00DA0D54" w:rsidRDefault="00AB1102">
      <w:pPr>
        <w:spacing w:after="0"/>
        <w:jc w:val="center"/>
        <w:rPr>
          <w:rFonts w:eastAsia="Times New Roman" w:cs="Times New Roman"/>
          <w:color w:val="000000"/>
          <w:szCs w:val="20"/>
        </w:rPr>
      </w:pPr>
      <w:r>
        <w:rPr>
          <w:b/>
          <w:color w:val="000000"/>
          <w:u w:val="single"/>
        </w:rPr>
        <w:t>MODEL DE CERTIFICAT D'ASSEGURANÇA DE CAUCIÓ PER A LA GARANTIA DEFINITIVA</w:t>
      </w:r>
    </w:p>
    <w:p w14:paraId="0949DCFA" w14:textId="77777777" w:rsidR="00BA64E8" w:rsidRPr="00DA0D54" w:rsidRDefault="00AB1102">
      <w:pPr>
        <w:spacing w:after="0"/>
        <w:jc w:val="center"/>
        <w:rPr>
          <w:rFonts w:eastAsia="Times New Roman" w:cs="Times New Roman"/>
          <w:color w:val="000000"/>
          <w:szCs w:val="20"/>
        </w:rPr>
      </w:pPr>
      <w:r>
        <w:rPr>
          <w:b/>
          <w:color w:val="000000"/>
        </w:rPr>
        <w:t> </w:t>
      </w:r>
    </w:p>
    <w:p w14:paraId="0949DCFB" w14:textId="77777777" w:rsidR="00BA64E8" w:rsidRPr="00DA0D54" w:rsidRDefault="00BA64E8">
      <w:pPr>
        <w:spacing w:after="0"/>
        <w:rPr>
          <w:rFonts w:eastAsia="Times New Roman" w:cs="Arial"/>
          <w:color w:val="000000"/>
          <w:szCs w:val="20"/>
          <w:lang w:eastAsia="es-ES"/>
        </w:rPr>
      </w:pPr>
    </w:p>
    <w:p w14:paraId="0949DCFC" w14:textId="77777777" w:rsidR="00BA64E8" w:rsidRPr="00DA0D54" w:rsidRDefault="00BA64E8">
      <w:pPr>
        <w:spacing w:after="0"/>
        <w:rPr>
          <w:rFonts w:eastAsia="Times New Roman" w:cs="Times New Roman"/>
          <w:color w:val="000000"/>
          <w:szCs w:val="20"/>
          <w:lang w:eastAsia="es-ES"/>
        </w:rPr>
      </w:pPr>
    </w:p>
    <w:p w14:paraId="0949DCFD" w14:textId="77777777" w:rsidR="00BA64E8" w:rsidRPr="00DA0D54" w:rsidRDefault="00AB1102">
      <w:pPr>
        <w:spacing w:after="0"/>
        <w:rPr>
          <w:rFonts w:eastAsia="Times New Roman" w:cs="Times New Roman"/>
          <w:color w:val="000000"/>
          <w:szCs w:val="20"/>
        </w:rPr>
      </w:pPr>
      <w:r>
        <w:rPr>
          <w:color w:val="000000"/>
        </w:rPr>
        <w:t>Certificat número ................................</w:t>
      </w:r>
    </w:p>
    <w:p w14:paraId="0949DCFE" w14:textId="77777777" w:rsidR="00BA64E8" w:rsidRPr="00DA0D54" w:rsidRDefault="00AB1102">
      <w:pPr>
        <w:spacing w:after="0"/>
        <w:rPr>
          <w:rFonts w:eastAsia="Times New Roman" w:cs="Times New Roman"/>
          <w:color w:val="000000"/>
          <w:szCs w:val="20"/>
        </w:rPr>
      </w:pPr>
      <w:r>
        <w:rPr>
          <w:color w:val="000000"/>
        </w:rPr>
        <w:t> </w:t>
      </w:r>
    </w:p>
    <w:p w14:paraId="0949DCFF" w14:textId="77777777" w:rsidR="00BA64E8" w:rsidRPr="00DA0D54" w:rsidRDefault="00AB1102">
      <w:pPr>
        <w:spacing w:after="0"/>
        <w:rPr>
          <w:rFonts w:eastAsia="Times New Roman" w:cs="Times New Roman"/>
          <w:color w:val="000000"/>
          <w:szCs w:val="20"/>
        </w:rPr>
      </w:pPr>
      <w:r>
        <w:rPr>
          <w:color w:val="000000"/>
        </w:rPr>
        <w:t>.................................................. ............................................... (d'ara endavant, assegurador), amb domicili a ......................................., carrer .. .................................................. ..................., i CIF ............................ ...., degudament representat pel senyor ........................................ . .....................</w:t>
      </w:r>
    </w:p>
    <w:p w14:paraId="0949DD00" w14:textId="77777777" w:rsidR="00BA64E8" w:rsidRPr="00DA0D54" w:rsidRDefault="00AB1102">
      <w:pPr>
        <w:spacing w:after="0"/>
        <w:rPr>
          <w:rFonts w:eastAsia="Times New Roman" w:cs="Times New Roman"/>
          <w:color w:val="000000"/>
          <w:szCs w:val="20"/>
        </w:rPr>
      </w:pPr>
      <w:r>
        <w:rPr>
          <w:color w:val="000000"/>
        </w:rPr>
        <w:t>......................., amb poders suficients per obligar-lo en aquest acte, segons resulta de              </w:t>
      </w:r>
    </w:p>
    <w:p w14:paraId="0949DD01" w14:textId="77777777" w:rsidR="00BA64E8" w:rsidRPr="00DA0D54" w:rsidRDefault="00AB1102">
      <w:pPr>
        <w:spacing w:after="0"/>
        <w:rPr>
          <w:rFonts w:eastAsia="Times New Roman" w:cs="Times New Roman"/>
          <w:color w:val="000000"/>
          <w:szCs w:val="20"/>
        </w:rPr>
      </w:pPr>
      <w:r>
        <w:rPr>
          <w:color w:val="000000"/>
        </w:rPr>
        <w:t>             </w:t>
      </w:r>
    </w:p>
    <w:p w14:paraId="0949DD02" w14:textId="77777777" w:rsidR="00BA64E8" w:rsidRPr="00DA0D54" w:rsidRDefault="00AB1102">
      <w:pPr>
        <w:spacing w:after="0"/>
        <w:rPr>
          <w:rFonts w:eastAsia="Times New Roman" w:cs="Times New Roman"/>
          <w:color w:val="000000"/>
          <w:szCs w:val="20"/>
        </w:rPr>
      </w:pPr>
      <w:r>
        <w:rPr>
          <w:color w:val="000000"/>
        </w:rPr>
        <w:t> </w:t>
      </w:r>
    </w:p>
    <w:p w14:paraId="0949DD03" w14:textId="77777777" w:rsidR="00BA64E8" w:rsidRPr="00DA0D54" w:rsidRDefault="00AB1102">
      <w:pPr>
        <w:spacing w:after="0"/>
        <w:jc w:val="center"/>
        <w:rPr>
          <w:rFonts w:eastAsia="Times New Roman" w:cs="Times New Roman"/>
          <w:color w:val="000000"/>
          <w:szCs w:val="20"/>
        </w:rPr>
      </w:pPr>
      <w:r>
        <w:rPr>
          <w:color w:val="000000"/>
        </w:rPr>
        <w:t>ASSEGURA</w:t>
      </w:r>
    </w:p>
    <w:p w14:paraId="0949DD04" w14:textId="77777777" w:rsidR="00BA64E8" w:rsidRPr="00DA0D54" w:rsidRDefault="00AB1102">
      <w:pPr>
        <w:spacing w:after="0"/>
        <w:rPr>
          <w:rFonts w:eastAsia="Times New Roman" w:cs="Times New Roman"/>
          <w:color w:val="000000"/>
          <w:szCs w:val="20"/>
        </w:rPr>
      </w:pPr>
      <w:r>
        <w:rPr>
          <w:color w:val="000000"/>
        </w:rPr>
        <w:t> </w:t>
      </w:r>
    </w:p>
    <w:p w14:paraId="0949DD05" w14:textId="77777777" w:rsidR="00BA64E8" w:rsidRPr="00DA0D54" w:rsidRDefault="00AB1102">
      <w:pPr>
        <w:spacing w:after="0"/>
        <w:rPr>
          <w:rFonts w:eastAsia="Times New Roman" w:cs="Times New Roman"/>
          <w:color w:val="000000"/>
          <w:szCs w:val="20"/>
        </w:rPr>
      </w:pPr>
      <w:r>
        <w:rPr>
          <w:color w:val="000000"/>
        </w:rPr>
        <w:t xml:space="preserve"> ................................................. .............................., NIF / CIF ................ ......................, en concepte de prenedor de l'assegurança, davant de __________________________, en endavant l'assegurat, fins a l'import d'euros. ................ (...% de l'import del contracte) ..............., a l'efecte de garantir el compliment exacte per l'assegurat de totes i cadascuna de les obligacions que li corresponen com a conseqüència de l'adjudicació de l'execució dels serveis corresponents a ........................................ ....................... ............... ...</w:t>
      </w:r>
    </w:p>
    <w:p w14:paraId="0949DD06" w14:textId="77777777" w:rsidR="00BA64E8" w:rsidRPr="00DA0D54" w:rsidRDefault="00AB1102">
      <w:pPr>
        <w:spacing w:after="0"/>
        <w:rPr>
          <w:rFonts w:eastAsia="Times New Roman" w:cs="Times New Roman"/>
          <w:color w:val="000000"/>
          <w:szCs w:val="20"/>
        </w:rPr>
      </w:pPr>
      <w:r>
        <w:rPr>
          <w:color w:val="000000"/>
        </w:rPr>
        <w:t> </w:t>
      </w:r>
    </w:p>
    <w:p w14:paraId="0949DD07" w14:textId="77777777" w:rsidR="00BA64E8" w:rsidRPr="00DA0D54" w:rsidRDefault="00AB1102">
      <w:pPr>
        <w:spacing w:after="0"/>
        <w:rPr>
          <w:rFonts w:eastAsia="Times New Roman" w:cs="Times New Roman"/>
          <w:color w:val="000000"/>
          <w:szCs w:val="20"/>
        </w:rPr>
      </w:pPr>
      <w:r>
        <w:rPr>
          <w:color w:val="000000"/>
        </w:rPr>
        <w:t>La falta de pagament de la prima, sigui única, primera o següents, no dona dret a l'assegurador a resoldre el contracte, ni aquest queda extingit, ni suspèn la cobertura de l'assegurador, ni allibera l'assegurador de la seva obligació, en cas que aquest hagi de fer efectiva la garantia.</w:t>
      </w:r>
    </w:p>
    <w:p w14:paraId="0949DD08" w14:textId="77777777" w:rsidR="00BA64E8" w:rsidRPr="00DA0D54" w:rsidRDefault="00AB1102">
      <w:pPr>
        <w:spacing w:after="0"/>
        <w:rPr>
          <w:rFonts w:eastAsia="Times New Roman" w:cs="Times New Roman"/>
          <w:color w:val="000000"/>
          <w:szCs w:val="20"/>
        </w:rPr>
      </w:pPr>
      <w:r>
        <w:rPr>
          <w:color w:val="000000"/>
        </w:rPr>
        <w:t>L'assegurador no pot oposar a l'assegurat les excepcions que li puguin correspondre contra el prenedor de l'assegurança.</w:t>
      </w:r>
    </w:p>
    <w:p w14:paraId="0949DD09" w14:textId="77777777" w:rsidR="00BA64E8" w:rsidRPr="00DA0D54" w:rsidRDefault="00AB1102">
      <w:pPr>
        <w:spacing w:after="0"/>
        <w:rPr>
          <w:rFonts w:eastAsia="Times New Roman" w:cs="Times New Roman"/>
          <w:color w:val="000000"/>
          <w:szCs w:val="20"/>
        </w:rPr>
      </w:pPr>
      <w:r>
        <w:rPr>
          <w:color w:val="000000"/>
        </w:rPr>
        <w:t> </w:t>
      </w:r>
    </w:p>
    <w:p w14:paraId="0949DD0A" w14:textId="77777777" w:rsidR="00BA64E8" w:rsidRPr="00DA0D54" w:rsidRDefault="00AB1102">
      <w:pPr>
        <w:spacing w:after="0"/>
        <w:rPr>
          <w:rFonts w:eastAsia="Times New Roman" w:cs="Times New Roman"/>
          <w:color w:val="000000"/>
          <w:szCs w:val="20"/>
        </w:rPr>
      </w:pPr>
      <w:r>
        <w:rPr>
          <w:color w:val="000000"/>
        </w:rPr>
        <w:t>L'assegurador assumeix el compromís d'indemnitzar l'assegurat al primer requeriment de ________________________ , i a pagar amb caràcter incondicional i dins, com a màxim, dels vuit dies següents a ser requerit a fer efectiva la suma o sumes que fins a la concurrència de la xifra assegurada s'expressi en el requeriment.</w:t>
      </w:r>
    </w:p>
    <w:p w14:paraId="0949DD0B" w14:textId="77777777" w:rsidR="00BA64E8" w:rsidRPr="00DA0D54" w:rsidRDefault="00AB1102">
      <w:pPr>
        <w:spacing w:after="0"/>
        <w:rPr>
          <w:rFonts w:eastAsia="Times New Roman" w:cs="Times New Roman"/>
          <w:color w:val="000000"/>
          <w:szCs w:val="20"/>
        </w:rPr>
      </w:pPr>
      <w:r>
        <w:rPr>
          <w:color w:val="000000"/>
        </w:rPr>
        <w:t> </w:t>
      </w:r>
    </w:p>
    <w:p w14:paraId="0949DD0C" w14:textId="77777777" w:rsidR="00BA64E8" w:rsidRPr="00DA0D54" w:rsidRDefault="00AB1102">
      <w:pPr>
        <w:spacing w:after="0"/>
        <w:rPr>
          <w:rFonts w:eastAsia="Times New Roman" w:cs="Times New Roman"/>
          <w:color w:val="000000"/>
          <w:szCs w:val="20"/>
        </w:rPr>
      </w:pPr>
      <w:r>
        <w:rPr>
          <w:color w:val="000000"/>
        </w:rPr>
        <w:t>Aquesta assegurança de caució ha d'estar en vigor fins a la liquidació del contracte i finalització del termini de garantia.</w:t>
      </w:r>
    </w:p>
    <w:p w14:paraId="0949DD0D" w14:textId="77777777" w:rsidR="00BA64E8" w:rsidRPr="00DA0D54" w:rsidRDefault="00AB1102">
      <w:pPr>
        <w:spacing w:after="0"/>
        <w:rPr>
          <w:rFonts w:eastAsia="Times New Roman" w:cs="Times New Roman"/>
          <w:color w:val="000000"/>
          <w:szCs w:val="20"/>
        </w:rPr>
      </w:pPr>
      <w:r>
        <w:rPr>
          <w:color w:val="000000"/>
        </w:rPr>
        <w:t xml:space="preserve"> .. ......................................, el ....... .......... de ....................................... .... de ............</w:t>
      </w:r>
    </w:p>
    <w:p w14:paraId="0949DD0E" w14:textId="77777777" w:rsidR="00BA64E8" w:rsidRPr="00DA0D54" w:rsidRDefault="00AB1102">
      <w:pPr>
        <w:spacing w:after="0"/>
        <w:rPr>
          <w:rFonts w:eastAsia="Times New Roman" w:cs="Times New Roman"/>
          <w:color w:val="000000"/>
          <w:szCs w:val="20"/>
        </w:rPr>
      </w:pPr>
      <w:r>
        <w:rPr>
          <w:color w:val="000000"/>
        </w:rPr>
        <w:t> </w:t>
      </w:r>
    </w:p>
    <w:p w14:paraId="0949DD0F" w14:textId="77777777" w:rsidR="00BA64E8" w:rsidRPr="00DA0D54" w:rsidRDefault="00AB1102">
      <w:pPr>
        <w:spacing w:after="0"/>
        <w:rPr>
          <w:rFonts w:eastAsia="Times New Roman" w:cs="Times New Roman"/>
          <w:color w:val="000000"/>
          <w:szCs w:val="20"/>
        </w:rPr>
      </w:pPr>
      <w:r>
        <w:rPr>
          <w:color w:val="000000"/>
        </w:rPr>
        <w:t>              signatura:</w:t>
      </w:r>
    </w:p>
    <w:p w14:paraId="0949DD10" w14:textId="77777777" w:rsidR="00BA64E8" w:rsidRPr="00DA0D54" w:rsidRDefault="00AB1102">
      <w:pPr>
        <w:spacing w:after="0" w:line="240" w:lineRule="atLeast"/>
        <w:rPr>
          <w:rFonts w:eastAsia="Times New Roman" w:cs="Times New Roman"/>
          <w:color w:val="000000"/>
          <w:szCs w:val="20"/>
        </w:rPr>
      </w:pPr>
      <w:r>
        <w:rPr>
          <w:color w:val="000000"/>
        </w:rPr>
        <w:t>              assegurador</w:t>
      </w:r>
    </w:p>
    <w:p w14:paraId="0949DD11" w14:textId="77777777" w:rsidR="00BA64E8" w:rsidRPr="00DA0D54" w:rsidRDefault="00AB1102">
      <w:pPr>
        <w:spacing w:after="0"/>
        <w:jc w:val="center"/>
        <w:rPr>
          <w:rFonts w:eastAsia="Times New Roman" w:cs="Times New Roman"/>
          <w:color w:val="000000"/>
          <w:szCs w:val="20"/>
        </w:rPr>
      </w:pPr>
      <w:r>
        <w:rPr>
          <w:color w:val="000000"/>
        </w:rPr>
        <w:t> </w:t>
      </w:r>
    </w:p>
    <w:p w14:paraId="0949DD12" w14:textId="77777777" w:rsidR="00BA64E8" w:rsidRPr="00DA0D54" w:rsidRDefault="00BA64E8">
      <w:pPr>
        <w:spacing w:after="0"/>
        <w:jc w:val="center"/>
        <w:rPr>
          <w:rFonts w:eastAsia="Times New Roman" w:cs="Arial"/>
          <w:color w:val="000000"/>
          <w:szCs w:val="20"/>
          <w:lang w:eastAsia="es-ES"/>
        </w:rPr>
      </w:pPr>
    </w:p>
    <w:p w14:paraId="0949DD13" w14:textId="77777777" w:rsidR="00BA64E8" w:rsidRPr="00DA0D54" w:rsidRDefault="00BA64E8">
      <w:pPr>
        <w:spacing w:after="0"/>
        <w:jc w:val="center"/>
        <w:rPr>
          <w:rFonts w:eastAsia="Times New Roman" w:cs="Arial"/>
          <w:color w:val="000000"/>
          <w:szCs w:val="20"/>
          <w:lang w:eastAsia="es-ES"/>
        </w:rPr>
      </w:pPr>
    </w:p>
    <w:sectPr w:rsidR="00BA64E8" w:rsidRPr="00DA0D54" w:rsidSect="001974DE">
      <w:headerReference w:type="default" r:id="rId12"/>
      <w:footerReference w:type="default" r:id="rId13"/>
      <w:headerReference w:type="first" r:id="rId14"/>
      <w:pgSz w:w="11906" w:h="16838"/>
      <w:pgMar w:top="1701" w:right="1418" w:bottom="1417" w:left="1701" w:header="709" w:footer="11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CFF10" w14:textId="77777777" w:rsidR="00B51E7F" w:rsidRDefault="00B51E7F">
      <w:pPr>
        <w:spacing w:after="0"/>
      </w:pPr>
      <w:r>
        <w:separator/>
      </w:r>
    </w:p>
  </w:endnote>
  <w:endnote w:type="continuationSeparator" w:id="0">
    <w:p w14:paraId="15C7E6E8" w14:textId="77777777" w:rsidR="00B51E7F" w:rsidRDefault="00B51E7F">
      <w:pPr>
        <w:spacing w:after="0"/>
      </w:pPr>
      <w:r>
        <w:continuationSeparator/>
      </w:r>
    </w:p>
  </w:endnote>
  <w:endnote w:type="continuationNotice" w:id="1">
    <w:p w14:paraId="5038509F" w14:textId="77777777" w:rsidR="00B51E7F" w:rsidRDefault="00B51E7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altName w:val="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utch">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117275"/>
      <w:docPartObj>
        <w:docPartGallery w:val="Page Numbers (Bottom of Page)"/>
        <w:docPartUnique/>
      </w:docPartObj>
    </w:sdtPr>
    <w:sdtContent>
      <w:p w14:paraId="09E3806F" w14:textId="5D4D8539" w:rsidR="00FF172A" w:rsidRPr="00215B1B" w:rsidRDefault="00FF172A" w:rsidP="00FF172A">
        <w:pPr>
          <w:pStyle w:val="Piedepgina"/>
          <w:pBdr>
            <w:top w:val="single" w:sz="4" w:space="1" w:color="000000"/>
          </w:pBdr>
          <w:rPr>
            <w:sz w:val="16"/>
            <w:szCs w:val="16"/>
          </w:rPr>
        </w:pPr>
        <w:r>
          <w:rPr>
            <w:sz w:val="16"/>
          </w:rPr>
          <w:t>CTTE</w:t>
        </w:r>
        <w:r w:rsidR="009628A8">
          <w:rPr>
            <w:sz w:val="16"/>
          </w:rPr>
          <w:t>1252</w:t>
        </w:r>
        <w:r>
          <w:rPr>
            <w:sz w:val="16"/>
          </w:rPr>
          <w:t xml:space="preserve"> PCP.</w:t>
        </w:r>
        <w:r>
          <w:rPr>
            <w:sz w:val="16"/>
          </w:rPr>
          <w:tab/>
          <w:t xml:space="preserve">                                       </w:t>
        </w:r>
        <w:r>
          <w:rPr>
            <w:sz w:val="16"/>
          </w:rPr>
          <w:tab/>
        </w:r>
        <w:r>
          <w:rPr>
            <w:sz w:val="16"/>
          </w:rPr>
          <w:fldChar w:fldCharType="begin"/>
        </w:r>
        <w:r>
          <w:rPr>
            <w:sz w:val="16"/>
          </w:rPr>
          <w:instrText>PAGE</w:instrText>
        </w:r>
        <w:r>
          <w:rPr>
            <w:sz w:val="16"/>
          </w:rPr>
          <w:fldChar w:fldCharType="separate"/>
        </w:r>
        <w:r>
          <w:rPr>
            <w:sz w:val="16"/>
          </w:rPr>
          <w:t>7</w:t>
        </w:r>
        <w:r>
          <w:rPr>
            <w:sz w:val="16"/>
          </w:rPr>
          <w:fldChar w:fldCharType="end"/>
        </w:r>
      </w:p>
    </w:sdtContent>
  </w:sdt>
  <w:p w14:paraId="0949DD16" w14:textId="77777777" w:rsidR="00FE7641" w:rsidRDefault="00FE7641">
    <w:pPr>
      <w:pStyle w:val="Piedepgina"/>
      <w:pBdr>
        <w:top w:val="single" w:sz="4" w:space="1" w:color="000000"/>
      </w:pBd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18B62" w14:textId="77777777" w:rsidR="00B51E7F" w:rsidRDefault="00B51E7F">
      <w:pPr>
        <w:spacing w:after="0"/>
      </w:pPr>
      <w:r>
        <w:separator/>
      </w:r>
    </w:p>
  </w:footnote>
  <w:footnote w:type="continuationSeparator" w:id="0">
    <w:p w14:paraId="20DB59ED" w14:textId="77777777" w:rsidR="00B51E7F" w:rsidRDefault="00B51E7F">
      <w:pPr>
        <w:spacing w:after="0"/>
      </w:pPr>
      <w:r>
        <w:continuationSeparator/>
      </w:r>
    </w:p>
  </w:footnote>
  <w:footnote w:type="continuationNotice" w:id="1">
    <w:p w14:paraId="495402D7" w14:textId="77777777" w:rsidR="00B51E7F" w:rsidRDefault="00B51E7F">
      <w:pPr>
        <w:spacing w:after="0"/>
      </w:pPr>
    </w:p>
  </w:footnote>
  <w:footnote w:id="2">
    <w:p w14:paraId="7D8FEDE6" w14:textId="4FDDC13E" w:rsidR="00E71E2F" w:rsidRPr="00BC4D2D" w:rsidRDefault="00E71E2F" w:rsidP="00E71E2F">
      <w:pPr>
        <w:pStyle w:val="Textonotapie"/>
        <w:rPr>
          <w:rFonts w:ascii="Verdana" w:hAnsi="Verdana"/>
          <w:sz w:val="16"/>
          <w:szCs w:val="16"/>
        </w:rPr>
      </w:pPr>
      <w:r>
        <w:rPr>
          <w:rStyle w:val="Refdenotaalpie"/>
          <w:rFonts w:ascii="Verdana" w:hAnsi="Verdana"/>
          <w:sz w:val="16"/>
          <w:szCs w:val="16"/>
          <w:lang w:val="es-ES_tradnl"/>
        </w:rPr>
        <w:footnoteRef/>
      </w:r>
      <w:r>
        <w:rPr>
          <w:rFonts w:ascii="Verdana" w:hAnsi="Verdana"/>
          <w:sz w:val="16"/>
        </w:rPr>
        <w:t xml:space="preserve"> En cas d'unió temporal d'empreses (UTE) hi ha d'haver una declaració responsable de cadascuna de les empreses que en formen part.</w:t>
      </w:r>
    </w:p>
  </w:footnote>
  <w:footnote w:id="3">
    <w:p w14:paraId="5DD73BDE" w14:textId="77777777" w:rsidR="00E41A32" w:rsidRPr="00CF57F4" w:rsidRDefault="00E41A32" w:rsidP="00E41A32">
      <w:pPr>
        <w:pStyle w:val="Textonotapie"/>
      </w:pPr>
      <w:r>
        <w:rPr>
          <w:rStyle w:val="Refdenotaalpie"/>
          <w:rFonts w:ascii="Verdana" w:hAnsi="Verdana"/>
          <w:sz w:val="16"/>
          <w:szCs w:val="16"/>
          <w:lang w:val="es-ES_tradnl"/>
        </w:rPr>
        <w:footnoteRef/>
      </w:r>
      <w:r>
        <w:rPr>
          <w:rFonts w:ascii="Verdana" w:hAnsi="Verdana"/>
          <w:sz w:val="16"/>
        </w:rPr>
        <w:t xml:space="preserve"> </w:t>
      </w:r>
      <w:r>
        <w:rPr>
          <w:rFonts w:ascii="Verdana" w:hAnsi="Verdana"/>
          <w:sz w:val="16"/>
        </w:rPr>
        <w:t>S'ha d'haver presentat, en aquest cas, una declaració responsable de cadascuna de les entitats de què es tracti, degudament emplenada i signada per aquestes entitats.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DD14" w14:textId="10FE28CC" w:rsidR="00FE7641" w:rsidRDefault="009628A8">
    <w:pPr>
      <w:pStyle w:val="Encabezado"/>
      <w:jc w:val="center"/>
    </w:pPr>
    <w:r w:rsidRPr="0007260C">
      <w:rPr>
        <w:noProof/>
      </w:rPr>
      <w:drawing>
        <wp:inline distT="0" distB="0" distL="0" distR="0" wp14:anchorId="016FD89B" wp14:editId="3AD55227">
          <wp:extent cx="1386840" cy="259080"/>
          <wp:effectExtent l="0" t="0" r="3810" b="7620"/>
          <wp:docPr id="321092389" name="Imatge 2" descr="3 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3 On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6840" cy="2590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DD17" w14:textId="066E80E2" w:rsidR="00FE7641" w:rsidRDefault="00FE7641">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numFmt w:val="bullet"/>
      <w:lvlText w:val="-"/>
      <w:lvlJc w:val="left"/>
      <w:pPr>
        <w:tabs>
          <w:tab w:val="num" w:pos="3262"/>
        </w:tabs>
        <w:ind w:left="3982" w:hanging="360"/>
      </w:pPr>
      <w:rPr>
        <w:rFonts w:ascii="Verdana" w:hAnsi="Verdana" w:cs="Times New Roman" w:hint="default"/>
      </w:rPr>
    </w:lvl>
    <w:lvl w:ilvl="1">
      <w:start w:val="1"/>
      <w:numFmt w:val="bullet"/>
      <w:lvlText w:val="o"/>
      <w:lvlJc w:val="left"/>
      <w:pPr>
        <w:tabs>
          <w:tab w:val="num" w:pos="3262"/>
        </w:tabs>
        <w:ind w:left="4702" w:hanging="360"/>
      </w:pPr>
      <w:rPr>
        <w:rFonts w:ascii="Courier New" w:hAnsi="Courier New" w:cs="Courier New" w:hint="default"/>
        <w:szCs w:val="20"/>
      </w:rPr>
    </w:lvl>
    <w:lvl w:ilvl="2">
      <w:start w:val="1"/>
      <w:numFmt w:val="bullet"/>
      <w:lvlText w:val=""/>
      <w:lvlJc w:val="left"/>
      <w:pPr>
        <w:tabs>
          <w:tab w:val="num" w:pos="3262"/>
        </w:tabs>
        <w:ind w:left="5422" w:hanging="360"/>
      </w:pPr>
      <w:rPr>
        <w:rFonts w:ascii="Wingdings" w:hAnsi="Wingdings" w:cs="Wingdings" w:hint="default"/>
      </w:rPr>
    </w:lvl>
    <w:lvl w:ilvl="3">
      <w:start w:val="1"/>
      <w:numFmt w:val="bullet"/>
      <w:lvlText w:val=""/>
      <w:lvlJc w:val="left"/>
      <w:pPr>
        <w:tabs>
          <w:tab w:val="num" w:pos="3262"/>
        </w:tabs>
        <w:ind w:left="6142" w:hanging="360"/>
      </w:pPr>
      <w:rPr>
        <w:rFonts w:ascii="Symbol" w:hAnsi="Symbol" w:cs="Symbol" w:hint="default"/>
      </w:rPr>
    </w:lvl>
    <w:lvl w:ilvl="4">
      <w:start w:val="1"/>
      <w:numFmt w:val="bullet"/>
      <w:lvlText w:val="o"/>
      <w:lvlJc w:val="left"/>
      <w:pPr>
        <w:tabs>
          <w:tab w:val="num" w:pos="3262"/>
        </w:tabs>
        <w:ind w:left="6862" w:hanging="360"/>
      </w:pPr>
      <w:rPr>
        <w:rFonts w:ascii="Courier New" w:hAnsi="Courier New" w:cs="Courier New" w:hint="default"/>
        <w:szCs w:val="20"/>
      </w:rPr>
    </w:lvl>
    <w:lvl w:ilvl="5">
      <w:start w:val="1"/>
      <w:numFmt w:val="bullet"/>
      <w:lvlText w:val=""/>
      <w:lvlJc w:val="left"/>
      <w:pPr>
        <w:tabs>
          <w:tab w:val="num" w:pos="3262"/>
        </w:tabs>
        <w:ind w:left="7582" w:hanging="360"/>
      </w:pPr>
      <w:rPr>
        <w:rFonts w:ascii="Wingdings" w:hAnsi="Wingdings" w:cs="Wingdings" w:hint="default"/>
      </w:rPr>
    </w:lvl>
    <w:lvl w:ilvl="6">
      <w:start w:val="1"/>
      <w:numFmt w:val="bullet"/>
      <w:lvlText w:val=""/>
      <w:lvlJc w:val="left"/>
      <w:pPr>
        <w:tabs>
          <w:tab w:val="num" w:pos="3262"/>
        </w:tabs>
        <w:ind w:left="8302" w:hanging="360"/>
      </w:pPr>
      <w:rPr>
        <w:rFonts w:ascii="Symbol" w:hAnsi="Symbol" w:cs="Symbol" w:hint="default"/>
      </w:rPr>
    </w:lvl>
    <w:lvl w:ilvl="7">
      <w:start w:val="1"/>
      <w:numFmt w:val="bullet"/>
      <w:lvlText w:val="o"/>
      <w:lvlJc w:val="left"/>
      <w:pPr>
        <w:tabs>
          <w:tab w:val="num" w:pos="3262"/>
        </w:tabs>
        <w:ind w:left="9022" w:hanging="360"/>
      </w:pPr>
      <w:rPr>
        <w:rFonts w:ascii="Courier New" w:hAnsi="Courier New" w:cs="Courier New" w:hint="default"/>
        <w:szCs w:val="20"/>
      </w:rPr>
    </w:lvl>
    <w:lvl w:ilvl="8">
      <w:start w:val="1"/>
      <w:numFmt w:val="bullet"/>
      <w:lvlText w:val=""/>
      <w:lvlJc w:val="left"/>
      <w:pPr>
        <w:tabs>
          <w:tab w:val="num" w:pos="3262"/>
        </w:tabs>
        <w:ind w:left="9742" w:hanging="360"/>
      </w:pPr>
      <w:rPr>
        <w:rFonts w:ascii="Wingdings" w:hAnsi="Wingdings" w:cs="Wingdings" w:hint="default"/>
      </w:rPr>
    </w:lvl>
  </w:abstractNum>
  <w:abstractNum w:abstractNumId="1" w15:restartNumberingAfterBreak="0">
    <w:nsid w:val="00000004"/>
    <w:multiLevelType w:val="singleLevel"/>
    <w:tmpl w:val="00000004"/>
    <w:name w:val="WW8Num6"/>
    <w:lvl w:ilvl="0">
      <w:start w:val="1"/>
      <w:numFmt w:val="bullet"/>
      <w:lvlText w:val="-"/>
      <w:lvlJc w:val="left"/>
      <w:pPr>
        <w:tabs>
          <w:tab w:val="num" w:pos="0"/>
        </w:tabs>
        <w:ind w:left="1080" w:hanging="360"/>
      </w:pPr>
      <w:rPr>
        <w:rFonts w:ascii="Bookman Old Style" w:hAnsi="Bookman Old Style" w:cs="Times New Roman" w:hint="default"/>
        <w:szCs w:val="20"/>
      </w:rPr>
    </w:lvl>
  </w:abstractNum>
  <w:abstractNum w:abstractNumId="2" w15:restartNumberingAfterBreak="0">
    <w:nsid w:val="00000005"/>
    <w:multiLevelType w:val="singleLevel"/>
    <w:tmpl w:val="00000005"/>
    <w:name w:val="WW8Num8"/>
    <w:lvl w:ilvl="0">
      <w:start w:val="1"/>
      <w:numFmt w:val="lowerLetter"/>
      <w:lvlText w:val="%1)"/>
      <w:lvlJc w:val="left"/>
      <w:pPr>
        <w:tabs>
          <w:tab w:val="num" w:pos="0"/>
        </w:tabs>
        <w:ind w:left="1065" w:hanging="705"/>
      </w:pPr>
      <w:rPr>
        <w:rFonts w:hint="default"/>
        <w:lang w:val="ca-ES"/>
      </w:rPr>
    </w:lvl>
  </w:abstractNum>
  <w:abstractNum w:abstractNumId="3" w15:restartNumberingAfterBreak="0">
    <w:nsid w:val="00000006"/>
    <w:multiLevelType w:val="singleLevel"/>
    <w:tmpl w:val="00000006"/>
    <w:name w:val="WW8Num12"/>
    <w:lvl w:ilvl="0">
      <w:start w:val="6"/>
      <w:numFmt w:val="bullet"/>
      <w:lvlText w:val="-"/>
      <w:lvlJc w:val="left"/>
      <w:pPr>
        <w:tabs>
          <w:tab w:val="num" w:pos="0"/>
        </w:tabs>
        <w:ind w:left="720" w:hanging="360"/>
      </w:pPr>
      <w:rPr>
        <w:rFonts w:ascii="Verdana" w:hAnsi="Verdana" w:cs="Arial" w:hint="default"/>
        <w:color w:val="auto"/>
        <w:sz w:val="20"/>
        <w:szCs w:val="20"/>
        <w:lang w:val="ca-ES"/>
      </w:rPr>
    </w:lvl>
  </w:abstractNum>
  <w:abstractNum w:abstractNumId="4" w15:restartNumberingAfterBreak="0">
    <w:nsid w:val="00000009"/>
    <w:multiLevelType w:val="multilevel"/>
    <w:tmpl w:val="00000009"/>
    <w:name w:val="WWNum10"/>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C"/>
    <w:multiLevelType w:val="multilevel"/>
    <w:tmpl w:val="6F00E74A"/>
    <w:name w:val="WWNum13"/>
    <w:lvl w:ilvl="0">
      <w:start w:val="1"/>
      <w:numFmt w:val="bullet"/>
      <w:lvlText w:val="-"/>
      <w:lvlJc w:val="left"/>
      <w:pPr>
        <w:tabs>
          <w:tab w:val="num" w:pos="0"/>
        </w:tabs>
        <w:ind w:left="644" w:hanging="360"/>
      </w:pPr>
      <w:rPr>
        <w:rFonts w:ascii="Arial" w:hAnsi="Arial" w:cs="Arial"/>
        <w:b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Verdana" w:hAnsi="Verdana" w:cs="Arial" w:hint="default"/>
        <w:sz w:val="22"/>
        <w:szCs w:val="22"/>
        <w:lang w:eastAsia="ca-ES"/>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18"/>
    <w:multiLevelType w:val="multilevel"/>
    <w:tmpl w:val="00000018"/>
    <w:name w:val="WWNum25"/>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B"/>
    <w:multiLevelType w:val="multilevel"/>
    <w:tmpl w:val="0000001B"/>
    <w:name w:val="WWNum28"/>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1E"/>
    <w:multiLevelType w:val="multilevel"/>
    <w:tmpl w:val="0000001E"/>
    <w:name w:val="WWNum31"/>
    <w:lvl w:ilvl="0">
      <w:start w:val="1"/>
      <w:numFmt w:val="lowerLetter"/>
      <w:lvlText w:val="%1."/>
      <w:lvlJc w:val="left"/>
      <w:pPr>
        <w:tabs>
          <w:tab w:val="num" w:pos="720"/>
        </w:tabs>
        <w:ind w:left="720" w:hanging="360"/>
      </w:pPr>
      <w:rPr>
        <w:rFonts w:ascii="Arial" w:hAnsi="Arial" w:cs="Arial"/>
        <w:sz w:val="22"/>
        <w:szCs w:val="22"/>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0">
    <w:nsid w:val="03E23659"/>
    <w:multiLevelType w:val="multilevel"/>
    <w:tmpl w:val="6A22278A"/>
    <w:lvl w:ilvl="0">
      <w:start w:val="1"/>
      <w:numFmt w:val="bullet"/>
      <w:lvlText w:val=""/>
      <w:lvlJc w:val="left"/>
      <w:pPr>
        <w:ind w:left="360" w:hanging="360"/>
      </w:pPr>
      <w:rPr>
        <w:rFonts w:ascii="Wingdings" w:hAnsi="Wingdings" w:cs="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0" w15:restartNumberingAfterBreak="0">
    <w:nsid w:val="04363403"/>
    <w:multiLevelType w:val="hybridMultilevel"/>
    <w:tmpl w:val="2AC40958"/>
    <w:lvl w:ilvl="0" w:tplc="6082CB06">
      <w:start w:val="10"/>
      <w:numFmt w:val="bullet"/>
      <w:lvlText w:val="-"/>
      <w:lvlJc w:val="left"/>
      <w:pPr>
        <w:ind w:left="720" w:hanging="360"/>
      </w:p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6A471C3"/>
    <w:multiLevelType w:val="hybridMultilevel"/>
    <w:tmpl w:val="49AE0B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72C4297"/>
    <w:multiLevelType w:val="hybridMultilevel"/>
    <w:tmpl w:val="38B85F08"/>
    <w:lvl w:ilvl="0" w:tplc="27B6D600">
      <w:start w:val="9"/>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08111C4F"/>
    <w:multiLevelType w:val="hybridMultilevel"/>
    <w:tmpl w:val="32008BB6"/>
    <w:lvl w:ilvl="0" w:tplc="4D7CFE2A">
      <w:start w:val="1"/>
      <w:numFmt w:val="decimal"/>
      <w:lvlText w:val="%1."/>
      <w:lvlJc w:val="left"/>
      <w:pPr>
        <w:ind w:left="720" w:hanging="360"/>
      </w:pPr>
      <w:rPr>
        <w:rFonts w:hint="default"/>
        <w:b/>
        <w:bCs/>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099A0B84"/>
    <w:multiLevelType w:val="hybridMultilevel"/>
    <w:tmpl w:val="569617BC"/>
    <w:lvl w:ilvl="0" w:tplc="998C04F4">
      <w:start w:val="1"/>
      <w:numFmt w:val="decimal"/>
      <w:lvlText w:val="%1)"/>
      <w:lvlJc w:val="left"/>
      <w:pPr>
        <w:ind w:left="720" w:hanging="360"/>
      </w:pPr>
      <w:rPr>
        <w:rFonts w:ascii="Verdana" w:hAnsi="Verdana" w:cs="Calibri" w:hint="default"/>
        <w:b/>
        <w:color w:val="auto"/>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0C05918"/>
    <w:multiLevelType w:val="multilevel"/>
    <w:tmpl w:val="63E257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4483B8C"/>
    <w:multiLevelType w:val="hybridMultilevel"/>
    <w:tmpl w:val="F0B855DC"/>
    <w:lvl w:ilvl="0" w:tplc="5A0E64EE">
      <w:start w:val="1"/>
      <w:numFmt w:val="bullet"/>
      <w:lvlText w:val="-"/>
      <w:lvlJc w:val="left"/>
      <w:pPr>
        <w:ind w:left="1080" w:hanging="360"/>
      </w:pPr>
      <w:rPr>
        <w:rFonts w:ascii="Bookman Old Style" w:eastAsia="Times New Roman" w:hAnsi="Bookman Old Style" w:cs="Times New Roman"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 w15:restartNumberingAfterBreak="0">
    <w:nsid w:val="16021130"/>
    <w:multiLevelType w:val="hybridMultilevel"/>
    <w:tmpl w:val="173E0E0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C8E3AE5"/>
    <w:multiLevelType w:val="hybridMultilevel"/>
    <w:tmpl w:val="3EDAC4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1CED57A9"/>
    <w:multiLevelType w:val="multilevel"/>
    <w:tmpl w:val="685AA716"/>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EB539E6"/>
    <w:multiLevelType w:val="multilevel"/>
    <w:tmpl w:val="B59A7AB0"/>
    <w:lvl w:ilvl="0">
      <w:start w:val="1"/>
      <w:numFmt w:val="lowerRoman"/>
      <w:lvlText w:val="(%1)"/>
      <w:lvlJc w:val="left"/>
      <w:pPr>
        <w:ind w:left="72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18F1496"/>
    <w:multiLevelType w:val="hybridMultilevel"/>
    <w:tmpl w:val="7AF233D4"/>
    <w:lvl w:ilvl="0" w:tplc="C690125A">
      <w:start w:val="1"/>
      <w:numFmt w:val="lowerLetter"/>
      <w:lvlText w:val="%1)"/>
      <w:lvlJc w:val="left"/>
      <w:pPr>
        <w:ind w:left="720" w:hanging="360"/>
      </w:pPr>
      <w:rPr>
        <w:rFonts w:cs="Arial"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504358E"/>
    <w:multiLevelType w:val="multilevel"/>
    <w:tmpl w:val="6DB645CE"/>
    <w:lvl w:ilvl="0">
      <w:start w:val="1"/>
      <w:numFmt w:val="bullet"/>
      <w:lvlText w:val="-"/>
      <w:lvlJc w:val="left"/>
      <w:pPr>
        <w:tabs>
          <w:tab w:val="num" w:pos="360"/>
        </w:tabs>
        <w:ind w:left="360" w:hanging="360"/>
      </w:pPr>
      <w:rPr>
        <w:rFonts w:ascii="Times New Roman" w:hAnsi="Times New Roman" w:cs="Times New Roman" w:hint="default"/>
        <w:lang w:val="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27E12EFA"/>
    <w:multiLevelType w:val="hybridMultilevel"/>
    <w:tmpl w:val="67D4AC98"/>
    <w:lvl w:ilvl="0" w:tplc="4398A0AE">
      <w:start w:val="6"/>
      <w:numFmt w:val="bullet"/>
      <w:lvlText w:val="-"/>
      <w:lvlJc w:val="left"/>
      <w:pPr>
        <w:ind w:left="1068" w:hanging="360"/>
      </w:pPr>
      <w:rPr>
        <w:rFonts w:ascii="Verdana" w:eastAsia="Times New Roman" w:hAnsi="Verdana" w:cs="Arial" w:hint="default"/>
      </w:rPr>
    </w:lvl>
    <w:lvl w:ilvl="1" w:tplc="B7280752">
      <w:start w:val="6"/>
      <w:numFmt w:val="bullet"/>
      <w:lvlText w:val="-"/>
      <w:lvlJc w:val="left"/>
      <w:pPr>
        <w:ind w:left="1788" w:hanging="360"/>
      </w:pPr>
      <w:rPr>
        <w:rFonts w:ascii="Calibri" w:eastAsia="Times New Roman" w:hAnsi="Calibri" w:cs="Times New Roman" w:hint="default"/>
        <w:lang w:val="ca-ES"/>
      </w:rPr>
    </w:lvl>
    <w:lvl w:ilvl="2" w:tplc="04030005">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24" w15:restartNumberingAfterBreak="0">
    <w:nsid w:val="28893C51"/>
    <w:multiLevelType w:val="multilevel"/>
    <w:tmpl w:val="37AC12B8"/>
    <w:lvl w:ilvl="0">
      <w:start w:val="1"/>
      <w:numFmt w:val="lowerLetter"/>
      <w:lvlText w:val="%1."/>
      <w:lvlJc w:val="left"/>
      <w:pPr>
        <w:tabs>
          <w:tab w:val="num" w:pos="720"/>
        </w:tabs>
        <w:ind w:left="720" w:hanging="360"/>
      </w:pPr>
      <w:rPr>
        <w:rFonts w:ascii="Verdana" w:hAnsi="Verdana" w:cs="Arial" w:hint="default"/>
        <w:sz w:val="20"/>
        <w:szCs w:val="20"/>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5" w15:restartNumberingAfterBreak="0">
    <w:nsid w:val="2E506A17"/>
    <w:multiLevelType w:val="hybridMultilevel"/>
    <w:tmpl w:val="76E2413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38232C2"/>
    <w:multiLevelType w:val="hybridMultilevel"/>
    <w:tmpl w:val="173E0E0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4EC7401"/>
    <w:multiLevelType w:val="hybridMultilevel"/>
    <w:tmpl w:val="50F08C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39790BE2"/>
    <w:multiLevelType w:val="multilevel"/>
    <w:tmpl w:val="F8DE2698"/>
    <w:lvl w:ilvl="0">
      <w:start w:val="8"/>
      <w:numFmt w:val="bullet"/>
      <w:lvlText w:val="-"/>
      <w:lvlJc w:val="left"/>
      <w:pPr>
        <w:ind w:left="1068" w:hanging="360"/>
      </w:pPr>
      <w:rPr>
        <w:rFonts w:ascii="Arial" w:hAnsi="Arial" w:cs="Arial" w:hint="default"/>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3B4F039D"/>
    <w:multiLevelType w:val="hybridMultilevel"/>
    <w:tmpl w:val="A4BAFD78"/>
    <w:lvl w:ilvl="0" w:tplc="B08EE2F4">
      <w:numFmt w:val="bullet"/>
      <w:lvlText w:val="-"/>
      <w:lvlJc w:val="left"/>
      <w:pPr>
        <w:ind w:left="720" w:hanging="360"/>
      </w:pPr>
      <w:rPr>
        <w:rFonts w:ascii="Verdana" w:eastAsiaTheme="minorEastAsia" w:hAnsi="Verdana"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3D0B001F"/>
    <w:multiLevelType w:val="multilevel"/>
    <w:tmpl w:val="B5C6FE8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3F8C244F"/>
    <w:multiLevelType w:val="hybridMultilevel"/>
    <w:tmpl w:val="3B36F4D6"/>
    <w:lvl w:ilvl="0" w:tplc="4398A0AE">
      <w:start w:val="6"/>
      <w:numFmt w:val="bullet"/>
      <w:lvlText w:val="-"/>
      <w:lvlJc w:val="left"/>
      <w:pPr>
        <w:ind w:left="720" w:hanging="360"/>
      </w:pPr>
      <w:rPr>
        <w:rFonts w:ascii="Verdana" w:eastAsia="Times New Roman" w:hAnsi="Verdana"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 w15:restartNumberingAfterBreak="0">
    <w:nsid w:val="3FCA6503"/>
    <w:multiLevelType w:val="hybridMultilevel"/>
    <w:tmpl w:val="EFB464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49BA3B07"/>
    <w:multiLevelType w:val="hybridMultilevel"/>
    <w:tmpl w:val="76E24134"/>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B804369"/>
    <w:multiLevelType w:val="hybridMultilevel"/>
    <w:tmpl w:val="BDF29F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4FDD29BB"/>
    <w:multiLevelType w:val="hybridMultilevel"/>
    <w:tmpl w:val="62944672"/>
    <w:lvl w:ilvl="0" w:tplc="00000004">
      <w:start w:val="1"/>
      <w:numFmt w:val="bullet"/>
      <w:lvlText w:val="-"/>
      <w:lvlJc w:val="left"/>
      <w:pPr>
        <w:ind w:left="720" w:hanging="360"/>
      </w:pPr>
      <w:rPr>
        <w:rFonts w:ascii="Bookman Old Style" w:hAnsi="Bookman Old Style" w:cs="Times New Roman" w:hint="default"/>
        <w:szCs w:val="20"/>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6" w15:restartNumberingAfterBreak="0">
    <w:nsid w:val="56E8548B"/>
    <w:multiLevelType w:val="hybridMultilevel"/>
    <w:tmpl w:val="76E2413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77A26EF"/>
    <w:multiLevelType w:val="hybridMultilevel"/>
    <w:tmpl w:val="960025C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580460EC"/>
    <w:multiLevelType w:val="hybridMultilevel"/>
    <w:tmpl w:val="13E0CC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5A6A6488"/>
    <w:multiLevelType w:val="hybridMultilevel"/>
    <w:tmpl w:val="FA506E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5AA816A8"/>
    <w:multiLevelType w:val="hybridMultilevel"/>
    <w:tmpl w:val="A60214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5C13077C"/>
    <w:multiLevelType w:val="hybridMultilevel"/>
    <w:tmpl w:val="B8B0AAF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625E7575"/>
    <w:multiLevelType w:val="hybridMultilevel"/>
    <w:tmpl w:val="62F49464"/>
    <w:lvl w:ilvl="0" w:tplc="52A04766">
      <w:numFmt w:val="bullet"/>
      <w:lvlText w:val="-"/>
      <w:lvlJc w:val="left"/>
      <w:pPr>
        <w:ind w:left="720" w:hanging="360"/>
      </w:pPr>
      <w:rPr>
        <w:rFonts w:ascii="Verdana" w:eastAsia="Times New Roman" w:hAnsi="Verdana" w:cs="Verdana"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3" w15:restartNumberingAfterBreak="0">
    <w:nsid w:val="66BA3B09"/>
    <w:multiLevelType w:val="hybridMultilevel"/>
    <w:tmpl w:val="8E000908"/>
    <w:lvl w:ilvl="0" w:tplc="90349BC6">
      <w:numFmt w:val="bullet"/>
      <w:lvlText w:val="-"/>
      <w:lvlJc w:val="left"/>
      <w:pPr>
        <w:ind w:left="720" w:hanging="360"/>
      </w:pPr>
      <w:rPr>
        <w:rFonts w:ascii="Verdana" w:eastAsia="Calibri"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4" w15:restartNumberingAfterBreak="0">
    <w:nsid w:val="68584B2E"/>
    <w:multiLevelType w:val="multilevel"/>
    <w:tmpl w:val="E09A2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87A703C"/>
    <w:multiLevelType w:val="hybridMultilevel"/>
    <w:tmpl w:val="4C9EB610"/>
    <w:lvl w:ilvl="0" w:tplc="0C0A000D">
      <w:start w:val="1"/>
      <w:numFmt w:val="bullet"/>
      <w:lvlText w:val=""/>
      <w:lvlJc w:val="left"/>
      <w:pPr>
        <w:ind w:left="2160" w:hanging="360"/>
      </w:pPr>
      <w:rPr>
        <w:rFonts w:ascii="Wingdings" w:hAnsi="Wingdings"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46" w15:restartNumberingAfterBreak="0">
    <w:nsid w:val="6C111CAD"/>
    <w:multiLevelType w:val="hybridMultilevel"/>
    <w:tmpl w:val="13506B1C"/>
    <w:lvl w:ilvl="0" w:tplc="07468A5A">
      <w:start w:val="5"/>
      <w:numFmt w:val="bullet"/>
      <w:lvlText w:val="-"/>
      <w:lvlJc w:val="left"/>
      <w:pPr>
        <w:ind w:left="720" w:hanging="360"/>
      </w:pPr>
      <w:rPr>
        <w:rFonts w:ascii="Verdana" w:eastAsia="Times New Roman" w:hAnsi="Verdan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17868BB"/>
    <w:multiLevelType w:val="hybridMultilevel"/>
    <w:tmpl w:val="F0A2398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72E80C76"/>
    <w:multiLevelType w:val="multilevel"/>
    <w:tmpl w:val="54443338"/>
    <w:lvl w:ilvl="0">
      <w:start w:val="1"/>
      <w:numFmt w:val="bullet"/>
      <w:lvlText w:val="-"/>
      <w:lvlJc w:val="left"/>
      <w:pPr>
        <w:ind w:left="720" w:hanging="360"/>
      </w:pPr>
      <w:rPr>
        <w:rFonts w:ascii="Verdana" w:hAnsi="Verdana"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9" w15:restartNumberingAfterBreak="0">
    <w:nsid w:val="752B546A"/>
    <w:multiLevelType w:val="hybridMultilevel"/>
    <w:tmpl w:val="5AE2F546"/>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50" w15:restartNumberingAfterBreak="0">
    <w:nsid w:val="7A404DFB"/>
    <w:multiLevelType w:val="hybridMultilevel"/>
    <w:tmpl w:val="569617BC"/>
    <w:lvl w:ilvl="0" w:tplc="FFFFFFFF">
      <w:start w:val="1"/>
      <w:numFmt w:val="decimal"/>
      <w:lvlText w:val="%1)"/>
      <w:lvlJc w:val="left"/>
      <w:pPr>
        <w:ind w:left="720" w:hanging="360"/>
      </w:pPr>
      <w:rPr>
        <w:rFonts w:ascii="Verdana" w:hAnsi="Verdana" w:cs="Calibri" w:hint="default"/>
        <w:b/>
        <w:color w:val="auto"/>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CD54D97"/>
    <w:multiLevelType w:val="hybridMultilevel"/>
    <w:tmpl w:val="173E0E0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7F455D6A"/>
    <w:multiLevelType w:val="multilevel"/>
    <w:tmpl w:val="DFF67886"/>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49001187">
    <w:abstractNumId w:val="30"/>
  </w:num>
  <w:num w:numId="2" w16cid:durableId="1031371228">
    <w:abstractNumId w:val="48"/>
  </w:num>
  <w:num w:numId="3" w16cid:durableId="466320893">
    <w:abstractNumId w:val="9"/>
  </w:num>
  <w:num w:numId="4" w16cid:durableId="1783766026">
    <w:abstractNumId w:val="20"/>
  </w:num>
  <w:num w:numId="5" w16cid:durableId="1986160441">
    <w:abstractNumId w:val="22"/>
  </w:num>
  <w:num w:numId="6" w16cid:durableId="1627810601">
    <w:abstractNumId w:val="19"/>
  </w:num>
  <w:num w:numId="7" w16cid:durableId="1559899486">
    <w:abstractNumId w:val="52"/>
  </w:num>
  <w:num w:numId="8" w16cid:durableId="1196501389">
    <w:abstractNumId w:val="12"/>
  </w:num>
  <w:num w:numId="9" w16cid:durableId="766657240">
    <w:abstractNumId w:val="45"/>
  </w:num>
  <w:num w:numId="10" w16cid:durableId="1970623954">
    <w:abstractNumId w:val="47"/>
  </w:num>
  <w:num w:numId="11" w16cid:durableId="13549645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6389610">
    <w:abstractNumId w:val="23"/>
  </w:num>
  <w:num w:numId="13" w16cid:durableId="700127610">
    <w:abstractNumId w:val="1"/>
  </w:num>
  <w:num w:numId="14" w16cid:durableId="76831488">
    <w:abstractNumId w:val="21"/>
  </w:num>
  <w:num w:numId="15" w16cid:durableId="95492675">
    <w:abstractNumId w:val="46"/>
  </w:num>
  <w:num w:numId="16" w16cid:durableId="519708516">
    <w:abstractNumId w:val="3"/>
  </w:num>
  <w:num w:numId="17" w16cid:durableId="1831210026">
    <w:abstractNumId w:val="5"/>
  </w:num>
  <w:num w:numId="18" w16cid:durableId="116138542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19915633">
    <w:abstractNumId w:val="49"/>
  </w:num>
  <w:num w:numId="20" w16cid:durableId="96916625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771923">
    <w:abstractNumId w:val="16"/>
  </w:num>
  <w:num w:numId="22" w16cid:durableId="51271603">
    <w:abstractNumId w:val="51"/>
  </w:num>
  <w:num w:numId="23" w16cid:durableId="1709407569">
    <w:abstractNumId w:val="40"/>
  </w:num>
  <w:num w:numId="24" w16cid:durableId="1864827999">
    <w:abstractNumId w:val="38"/>
  </w:num>
  <w:num w:numId="25" w16cid:durableId="611060386">
    <w:abstractNumId w:val="18"/>
  </w:num>
  <w:num w:numId="26" w16cid:durableId="1863397832">
    <w:abstractNumId w:val="11"/>
  </w:num>
  <w:num w:numId="27" w16cid:durableId="2077624115">
    <w:abstractNumId w:val="33"/>
  </w:num>
  <w:num w:numId="28" w16cid:durableId="1388840004">
    <w:abstractNumId w:val="34"/>
  </w:num>
  <w:num w:numId="29" w16cid:durableId="406652069">
    <w:abstractNumId w:val="39"/>
  </w:num>
  <w:num w:numId="30" w16cid:durableId="1182285609">
    <w:abstractNumId w:val="14"/>
  </w:num>
  <w:num w:numId="31" w16cid:durableId="1076319598">
    <w:abstractNumId w:val="27"/>
  </w:num>
  <w:num w:numId="32" w16cid:durableId="867331711">
    <w:abstractNumId w:val="41"/>
  </w:num>
  <w:num w:numId="33" w16cid:durableId="282999859">
    <w:abstractNumId w:val="36"/>
  </w:num>
  <w:num w:numId="34" w16cid:durableId="1961452765">
    <w:abstractNumId w:val="26"/>
  </w:num>
  <w:num w:numId="35" w16cid:durableId="1218131324">
    <w:abstractNumId w:val="50"/>
  </w:num>
  <w:num w:numId="36" w16cid:durableId="802115112">
    <w:abstractNumId w:val="25"/>
  </w:num>
  <w:num w:numId="37" w16cid:durableId="2134052233">
    <w:abstractNumId w:val="17"/>
  </w:num>
  <w:num w:numId="38" w16cid:durableId="1745834567">
    <w:abstractNumId w:val="10"/>
  </w:num>
  <w:num w:numId="39" w16cid:durableId="886457405">
    <w:abstractNumId w:val="44"/>
  </w:num>
  <w:num w:numId="40" w16cid:durableId="1873881711">
    <w:abstractNumId w:val="15"/>
  </w:num>
  <w:num w:numId="41" w16cid:durableId="225184825">
    <w:abstractNumId w:val="42"/>
  </w:num>
  <w:num w:numId="42" w16cid:durableId="1443500595">
    <w:abstractNumId w:val="37"/>
  </w:num>
  <w:num w:numId="43" w16cid:durableId="653686606">
    <w:abstractNumId w:val="35"/>
  </w:num>
  <w:num w:numId="44" w16cid:durableId="330791952">
    <w:abstractNumId w:val="43"/>
  </w:num>
  <w:num w:numId="45" w16cid:durableId="2026125043">
    <w:abstractNumId w:val="29"/>
  </w:num>
  <w:num w:numId="46" w16cid:durableId="1882942038">
    <w:abstractNumId w:val="13"/>
  </w:num>
  <w:num w:numId="47" w16cid:durableId="713120440">
    <w:abstractNumId w:val="24"/>
  </w:num>
  <w:num w:numId="48" w16cid:durableId="1311206692">
    <w:abstractNumId w:val="31"/>
  </w:num>
  <w:num w:numId="49" w16cid:durableId="1566335060">
    <w:abstractNumId w:val="28"/>
  </w:num>
  <w:num w:numId="50" w16cid:durableId="1771311716">
    <w:abstractNumId w:val="3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4E8"/>
    <w:rsid w:val="000016A5"/>
    <w:rsid w:val="00002E1C"/>
    <w:rsid w:val="00005337"/>
    <w:rsid w:val="000064C2"/>
    <w:rsid w:val="00006A80"/>
    <w:rsid w:val="00007014"/>
    <w:rsid w:val="00011965"/>
    <w:rsid w:val="00011D16"/>
    <w:rsid w:val="000121B6"/>
    <w:rsid w:val="000132DC"/>
    <w:rsid w:val="00015210"/>
    <w:rsid w:val="00016EC1"/>
    <w:rsid w:val="00020ACE"/>
    <w:rsid w:val="000222FB"/>
    <w:rsid w:val="00025331"/>
    <w:rsid w:val="00026850"/>
    <w:rsid w:val="000307B0"/>
    <w:rsid w:val="000320CE"/>
    <w:rsid w:val="00033748"/>
    <w:rsid w:val="00036297"/>
    <w:rsid w:val="00036790"/>
    <w:rsid w:val="00040AEE"/>
    <w:rsid w:val="00041717"/>
    <w:rsid w:val="000442AA"/>
    <w:rsid w:val="00045C8C"/>
    <w:rsid w:val="00046463"/>
    <w:rsid w:val="000502DC"/>
    <w:rsid w:val="000504FB"/>
    <w:rsid w:val="00050C24"/>
    <w:rsid w:val="000522E7"/>
    <w:rsid w:val="0005396D"/>
    <w:rsid w:val="0005562E"/>
    <w:rsid w:val="00055B7D"/>
    <w:rsid w:val="00056892"/>
    <w:rsid w:val="00056E08"/>
    <w:rsid w:val="00056EA2"/>
    <w:rsid w:val="0006393D"/>
    <w:rsid w:val="00065C4B"/>
    <w:rsid w:val="00066240"/>
    <w:rsid w:val="000669FD"/>
    <w:rsid w:val="000672C8"/>
    <w:rsid w:val="00072911"/>
    <w:rsid w:val="00073391"/>
    <w:rsid w:val="0007383B"/>
    <w:rsid w:val="000744BE"/>
    <w:rsid w:val="000752C9"/>
    <w:rsid w:val="000754D1"/>
    <w:rsid w:val="0007638B"/>
    <w:rsid w:val="00076FC7"/>
    <w:rsid w:val="00080218"/>
    <w:rsid w:val="00081BEB"/>
    <w:rsid w:val="00083A45"/>
    <w:rsid w:val="00087FC6"/>
    <w:rsid w:val="00091E98"/>
    <w:rsid w:val="00093169"/>
    <w:rsid w:val="00094A9C"/>
    <w:rsid w:val="000955E2"/>
    <w:rsid w:val="000A0744"/>
    <w:rsid w:val="000A13FB"/>
    <w:rsid w:val="000A1923"/>
    <w:rsid w:val="000A1C77"/>
    <w:rsid w:val="000A2F94"/>
    <w:rsid w:val="000A3FAE"/>
    <w:rsid w:val="000A42D6"/>
    <w:rsid w:val="000A54AC"/>
    <w:rsid w:val="000A5A75"/>
    <w:rsid w:val="000A64B1"/>
    <w:rsid w:val="000B0D14"/>
    <w:rsid w:val="000B1A17"/>
    <w:rsid w:val="000B3DB4"/>
    <w:rsid w:val="000B5192"/>
    <w:rsid w:val="000B7F04"/>
    <w:rsid w:val="000C12AC"/>
    <w:rsid w:val="000C554E"/>
    <w:rsid w:val="000C7544"/>
    <w:rsid w:val="000D0046"/>
    <w:rsid w:val="000D0D6D"/>
    <w:rsid w:val="000D0FCD"/>
    <w:rsid w:val="000D1EBC"/>
    <w:rsid w:val="000D27F6"/>
    <w:rsid w:val="000D467B"/>
    <w:rsid w:val="000D6A11"/>
    <w:rsid w:val="000E0473"/>
    <w:rsid w:val="000E4AFA"/>
    <w:rsid w:val="000E6863"/>
    <w:rsid w:val="000F03A2"/>
    <w:rsid w:val="000F38A2"/>
    <w:rsid w:val="000F607C"/>
    <w:rsid w:val="000F6FB5"/>
    <w:rsid w:val="000F7EA0"/>
    <w:rsid w:val="00100877"/>
    <w:rsid w:val="00100DCC"/>
    <w:rsid w:val="00104CB2"/>
    <w:rsid w:val="001073E4"/>
    <w:rsid w:val="0011040E"/>
    <w:rsid w:val="00116EA6"/>
    <w:rsid w:val="00117D01"/>
    <w:rsid w:val="00120602"/>
    <w:rsid w:val="00123CB8"/>
    <w:rsid w:val="00123DFF"/>
    <w:rsid w:val="00125698"/>
    <w:rsid w:val="00126288"/>
    <w:rsid w:val="00127B08"/>
    <w:rsid w:val="00127EC9"/>
    <w:rsid w:val="0013022E"/>
    <w:rsid w:val="00132BEF"/>
    <w:rsid w:val="00133F6C"/>
    <w:rsid w:val="0013472C"/>
    <w:rsid w:val="0013488D"/>
    <w:rsid w:val="00136D98"/>
    <w:rsid w:val="00140A1B"/>
    <w:rsid w:val="00140DBB"/>
    <w:rsid w:val="00141261"/>
    <w:rsid w:val="0014650B"/>
    <w:rsid w:val="00146E98"/>
    <w:rsid w:val="0014760B"/>
    <w:rsid w:val="00147651"/>
    <w:rsid w:val="00147BBB"/>
    <w:rsid w:val="00151CE0"/>
    <w:rsid w:val="00152A23"/>
    <w:rsid w:val="00152F57"/>
    <w:rsid w:val="001542FC"/>
    <w:rsid w:val="00154BC8"/>
    <w:rsid w:val="00155FC1"/>
    <w:rsid w:val="00157741"/>
    <w:rsid w:val="00160B03"/>
    <w:rsid w:val="001622A1"/>
    <w:rsid w:val="0016297A"/>
    <w:rsid w:val="00167F44"/>
    <w:rsid w:val="00171DC2"/>
    <w:rsid w:val="00171E52"/>
    <w:rsid w:val="00177951"/>
    <w:rsid w:val="0018011C"/>
    <w:rsid w:val="00181261"/>
    <w:rsid w:val="00181AEF"/>
    <w:rsid w:val="0018603E"/>
    <w:rsid w:val="0019015B"/>
    <w:rsid w:val="00190729"/>
    <w:rsid w:val="001913E0"/>
    <w:rsid w:val="00191756"/>
    <w:rsid w:val="00196D7B"/>
    <w:rsid w:val="001974DE"/>
    <w:rsid w:val="00197749"/>
    <w:rsid w:val="00197B78"/>
    <w:rsid w:val="00197C11"/>
    <w:rsid w:val="001A15EF"/>
    <w:rsid w:val="001A22FE"/>
    <w:rsid w:val="001A250A"/>
    <w:rsid w:val="001A317C"/>
    <w:rsid w:val="001A6575"/>
    <w:rsid w:val="001A6E02"/>
    <w:rsid w:val="001A75B6"/>
    <w:rsid w:val="001A77AF"/>
    <w:rsid w:val="001B027F"/>
    <w:rsid w:val="001B057F"/>
    <w:rsid w:val="001B07CF"/>
    <w:rsid w:val="001B309A"/>
    <w:rsid w:val="001B3FAE"/>
    <w:rsid w:val="001B4BD1"/>
    <w:rsid w:val="001B60B3"/>
    <w:rsid w:val="001B6B78"/>
    <w:rsid w:val="001C034D"/>
    <w:rsid w:val="001C0615"/>
    <w:rsid w:val="001C1578"/>
    <w:rsid w:val="001C462B"/>
    <w:rsid w:val="001C5A27"/>
    <w:rsid w:val="001C5AD9"/>
    <w:rsid w:val="001C67FF"/>
    <w:rsid w:val="001C6FEA"/>
    <w:rsid w:val="001C772F"/>
    <w:rsid w:val="001C7D8F"/>
    <w:rsid w:val="001D0AAF"/>
    <w:rsid w:val="001D2F10"/>
    <w:rsid w:val="001D3695"/>
    <w:rsid w:val="001D46EB"/>
    <w:rsid w:val="001D568D"/>
    <w:rsid w:val="001D5F69"/>
    <w:rsid w:val="001D69BE"/>
    <w:rsid w:val="001D794A"/>
    <w:rsid w:val="001E3369"/>
    <w:rsid w:val="001E585D"/>
    <w:rsid w:val="001E7285"/>
    <w:rsid w:val="001F0751"/>
    <w:rsid w:val="001F0B13"/>
    <w:rsid w:val="001F140C"/>
    <w:rsid w:val="001F2C15"/>
    <w:rsid w:val="001F3676"/>
    <w:rsid w:val="001F4CFF"/>
    <w:rsid w:val="001F525D"/>
    <w:rsid w:val="001F5367"/>
    <w:rsid w:val="001F723B"/>
    <w:rsid w:val="002007B3"/>
    <w:rsid w:val="00200ABF"/>
    <w:rsid w:val="00207811"/>
    <w:rsid w:val="0021303F"/>
    <w:rsid w:val="00215537"/>
    <w:rsid w:val="00215B1B"/>
    <w:rsid w:val="00217879"/>
    <w:rsid w:val="00225346"/>
    <w:rsid w:val="00230359"/>
    <w:rsid w:val="00230F27"/>
    <w:rsid w:val="00231B02"/>
    <w:rsid w:val="00232795"/>
    <w:rsid w:val="00233CE4"/>
    <w:rsid w:val="002348BD"/>
    <w:rsid w:val="002355BA"/>
    <w:rsid w:val="00240026"/>
    <w:rsid w:val="002408B8"/>
    <w:rsid w:val="00241F86"/>
    <w:rsid w:val="0024327C"/>
    <w:rsid w:val="002433A9"/>
    <w:rsid w:val="00243594"/>
    <w:rsid w:val="00244508"/>
    <w:rsid w:val="002445FB"/>
    <w:rsid w:val="00244A37"/>
    <w:rsid w:val="00246B0D"/>
    <w:rsid w:val="002473C8"/>
    <w:rsid w:val="00255A93"/>
    <w:rsid w:val="00256373"/>
    <w:rsid w:val="0026466B"/>
    <w:rsid w:val="00264D58"/>
    <w:rsid w:val="0026528C"/>
    <w:rsid w:val="0026786F"/>
    <w:rsid w:val="002704D2"/>
    <w:rsid w:val="002725D0"/>
    <w:rsid w:val="00272705"/>
    <w:rsid w:val="00274EB5"/>
    <w:rsid w:val="00277926"/>
    <w:rsid w:val="00277D90"/>
    <w:rsid w:val="00277F6D"/>
    <w:rsid w:val="00280E30"/>
    <w:rsid w:val="002824EB"/>
    <w:rsid w:val="0028289C"/>
    <w:rsid w:val="00282F4F"/>
    <w:rsid w:val="00285701"/>
    <w:rsid w:val="0028738A"/>
    <w:rsid w:val="0029283C"/>
    <w:rsid w:val="002941CC"/>
    <w:rsid w:val="0029627E"/>
    <w:rsid w:val="002A06CA"/>
    <w:rsid w:val="002A16C9"/>
    <w:rsid w:val="002A4944"/>
    <w:rsid w:val="002A65FC"/>
    <w:rsid w:val="002B0437"/>
    <w:rsid w:val="002B3786"/>
    <w:rsid w:val="002B397E"/>
    <w:rsid w:val="002B3F7F"/>
    <w:rsid w:val="002B4668"/>
    <w:rsid w:val="002B6B56"/>
    <w:rsid w:val="002C0B56"/>
    <w:rsid w:val="002C3385"/>
    <w:rsid w:val="002C4225"/>
    <w:rsid w:val="002C464F"/>
    <w:rsid w:val="002C6F50"/>
    <w:rsid w:val="002D0A17"/>
    <w:rsid w:val="002D1AD0"/>
    <w:rsid w:val="002D217D"/>
    <w:rsid w:val="002D2477"/>
    <w:rsid w:val="002D37E1"/>
    <w:rsid w:val="002D5F75"/>
    <w:rsid w:val="002D6031"/>
    <w:rsid w:val="002D616C"/>
    <w:rsid w:val="002D6E09"/>
    <w:rsid w:val="002E1CC7"/>
    <w:rsid w:val="002E36F0"/>
    <w:rsid w:val="002E7370"/>
    <w:rsid w:val="002E789D"/>
    <w:rsid w:val="002E7ACC"/>
    <w:rsid w:val="002F2A46"/>
    <w:rsid w:val="002F2E73"/>
    <w:rsid w:val="002F348E"/>
    <w:rsid w:val="002F73B8"/>
    <w:rsid w:val="003019CD"/>
    <w:rsid w:val="003022F0"/>
    <w:rsid w:val="00302FDC"/>
    <w:rsid w:val="003066F7"/>
    <w:rsid w:val="00312348"/>
    <w:rsid w:val="00312F69"/>
    <w:rsid w:val="0031308D"/>
    <w:rsid w:val="00313790"/>
    <w:rsid w:val="00315AD4"/>
    <w:rsid w:val="00315EC5"/>
    <w:rsid w:val="00316AB1"/>
    <w:rsid w:val="00317324"/>
    <w:rsid w:val="00320ACD"/>
    <w:rsid w:val="00322450"/>
    <w:rsid w:val="003230DC"/>
    <w:rsid w:val="003257DF"/>
    <w:rsid w:val="00326873"/>
    <w:rsid w:val="00331153"/>
    <w:rsid w:val="0033319F"/>
    <w:rsid w:val="00333CEF"/>
    <w:rsid w:val="00334619"/>
    <w:rsid w:val="00334E28"/>
    <w:rsid w:val="00337182"/>
    <w:rsid w:val="00337D15"/>
    <w:rsid w:val="003410FF"/>
    <w:rsid w:val="00342C84"/>
    <w:rsid w:val="00345138"/>
    <w:rsid w:val="00345B39"/>
    <w:rsid w:val="003464CD"/>
    <w:rsid w:val="00346DB5"/>
    <w:rsid w:val="0034719F"/>
    <w:rsid w:val="00350220"/>
    <w:rsid w:val="00350E1D"/>
    <w:rsid w:val="00351FB0"/>
    <w:rsid w:val="00352CCF"/>
    <w:rsid w:val="00354145"/>
    <w:rsid w:val="0036247F"/>
    <w:rsid w:val="00362FD3"/>
    <w:rsid w:val="00363069"/>
    <w:rsid w:val="003634C1"/>
    <w:rsid w:val="00363F32"/>
    <w:rsid w:val="003645F0"/>
    <w:rsid w:val="00364B68"/>
    <w:rsid w:val="003703A3"/>
    <w:rsid w:val="0037364E"/>
    <w:rsid w:val="003767F9"/>
    <w:rsid w:val="003775B9"/>
    <w:rsid w:val="00380115"/>
    <w:rsid w:val="003807DB"/>
    <w:rsid w:val="00380AF8"/>
    <w:rsid w:val="003817F1"/>
    <w:rsid w:val="00381BE4"/>
    <w:rsid w:val="00385533"/>
    <w:rsid w:val="00387427"/>
    <w:rsid w:val="003911A7"/>
    <w:rsid w:val="003911C9"/>
    <w:rsid w:val="003917D5"/>
    <w:rsid w:val="00395AE2"/>
    <w:rsid w:val="00395FFF"/>
    <w:rsid w:val="00397F36"/>
    <w:rsid w:val="003A0549"/>
    <w:rsid w:val="003A0B64"/>
    <w:rsid w:val="003A2344"/>
    <w:rsid w:val="003A2EFE"/>
    <w:rsid w:val="003A2F06"/>
    <w:rsid w:val="003A35E9"/>
    <w:rsid w:val="003A49A4"/>
    <w:rsid w:val="003A6079"/>
    <w:rsid w:val="003A7EAD"/>
    <w:rsid w:val="003B2585"/>
    <w:rsid w:val="003B4B3D"/>
    <w:rsid w:val="003B6F7E"/>
    <w:rsid w:val="003C0C3A"/>
    <w:rsid w:val="003C2CAA"/>
    <w:rsid w:val="003C588F"/>
    <w:rsid w:val="003C62A4"/>
    <w:rsid w:val="003C66E3"/>
    <w:rsid w:val="003D0375"/>
    <w:rsid w:val="003D522A"/>
    <w:rsid w:val="003D5DF1"/>
    <w:rsid w:val="003D6D02"/>
    <w:rsid w:val="003D76C4"/>
    <w:rsid w:val="003D7705"/>
    <w:rsid w:val="003E018A"/>
    <w:rsid w:val="003E20C1"/>
    <w:rsid w:val="003E2238"/>
    <w:rsid w:val="003E2270"/>
    <w:rsid w:val="003E2AC9"/>
    <w:rsid w:val="003E2DAB"/>
    <w:rsid w:val="003E661C"/>
    <w:rsid w:val="003F1C7C"/>
    <w:rsid w:val="003F61F3"/>
    <w:rsid w:val="003F65B1"/>
    <w:rsid w:val="00401814"/>
    <w:rsid w:val="00403305"/>
    <w:rsid w:val="00406236"/>
    <w:rsid w:val="00410BAC"/>
    <w:rsid w:val="00411A86"/>
    <w:rsid w:val="00411D3D"/>
    <w:rsid w:val="00414D2D"/>
    <w:rsid w:val="00417B18"/>
    <w:rsid w:val="004204A1"/>
    <w:rsid w:val="00420B3B"/>
    <w:rsid w:val="004210A5"/>
    <w:rsid w:val="00422BEE"/>
    <w:rsid w:val="00424952"/>
    <w:rsid w:val="00424A61"/>
    <w:rsid w:val="00424AE1"/>
    <w:rsid w:val="00425B70"/>
    <w:rsid w:val="00425B76"/>
    <w:rsid w:val="0042761A"/>
    <w:rsid w:val="004276FD"/>
    <w:rsid w:val="00433009"/>
    <w:rsid w:val="00433A03"/>
    <w:rsid w:val="00433FB4"/>
    <w:rsid w:val="00434D3B"/>
    <w:rsid w:val="00435765"/>
    <w:rsid w:val="00440F89"/>
    <w:rsid w:val="00441F67"/>
    <w:rsid w:val="00442FC5"/>
    <w:rsid w:val="00445B1E"/>
    <w:rsid w:val="00445D32"/>
    <w:rsid w:val="00445F9C"/>
    <w:rsid w:val="00447789"/>
    <w:rsid w:val="00454818"/>
    <w:rsid w:val="0045541D"/>
    <w:rsid w:val="00456047"/>
    <w:rsid w:val="00460C19"/>
    <w:rsid w:val="00464297"/>
    <w:rsid w:val="00464A75"/>
    <w:rsid w:val="00464C6E"/>
    <w:rsid w:val="00464E1A"/>
    <w:rsid w:val="00466F20"/>
    <w:rsid w:val="00474ECE"/>
    <w:rsid w:val="0047504B"/>
    <w:rsid w:val="00475077"/>
    <w:rsid w:val="0047729D"/>
    <w:rsid w:val="00477647"/>
    <w:rsid w:val="00481695"/>
    <w:rsid w:val="00481C98"/>
    <w:rsid w:val="004827E3"/>
    <w:rsid w:val="0048280E"/>
    <w:rsid w:val="00484C14"/>
    <w:rsid w:val="00485947"/>
    <w:rsid w:val="00485CEA"/>
    <w:rsid w:val="0048652C"/>
    <w:rsid w:val="00486F6D"/>
    <w:rsid w:val="00490384"/>
    <w:rsid w:val="00492029"/>
    <w:rsid w:val="00492729"/>
    <w:rsid w:val="00495E81"/>
    <w:rsid w:val="004965D5"/>
    <w:rsid w:val="00497A5C"/>
    <w:rsid w:val="004A11C0"/>
    <w:rsid w:val="004A2A7A"/>
    <w:rsid w:val="004A3A1D"/>
    <w:rsid w:val="004A4123"/>
    <w:rsid w:val="004A77BE"/>
    <w:rsid w:val="004B2FEB"/>
    <w:rsid w:val="004B4EB6"/>
    <w:rsid w:val="004B54A6"/>
    <w:rsid w:val="004B654D"/>
    <w:rsid w:val="004B6600"/>
    <w:rsid w:val="004B6C31"/>
    <w:rsid w:val="004B7134"/>
    <w:rsid w:val="004C0833"/>
    <w:rsid w:val="004C211A"/>
    <w:rsid w:val="004C25AE"/>
    <w:rsid w:val="004C481A"/>
    <w:rsid w:val="004C5F5A"/>
    <w:rsid w:val="004D25C5"/>
    <w:rsid w:val="004D439E"/>
    <w:rsid w:val="004D75CC"/>
    <w:rsid w:val="004E0E95"/>
    <w:rsid w:val="004E177A"/>
    <w:rsid w:val="004E24BB"/>
    <w:rsid w:val="004E2803"/>
    <w:rsid w:val="004E2E8D"/>
    <w:rsid w:val="004E358A"/>
    <w:rsid w:val="004E3CBD"/>
    <w:rsid w:val="004E7EBA"/>
    <w:rsid w:val="004F0D00"/>
    <w:rsid w:val="004F0D4A"/>
    <w:rsid w:val="004F0D6E"/>
    <w:rsid w:val="004F3AED"/>
    <w:rsid w:val="004F4DF5"/>
    <w:rsid w:val="004F6A59"/>
    <w:rsid w:val="004F6FEA"/>
    <w:rsid w:val="0050001C"/>
    <w:rsid w:val="00502B87"/>
    <w:rsid w:val="00504D02"/>
    <w:rsid w:val="00506026"/>
    <w:rsid w:val="00510023"/>
    <w:rsid w:val="00511438"/>
    <w:rsid w:val="00511AEC"/>
    <w:rsid w:val="00511B3F"/>
    <w:rsid w:val="0051368D"/>
    <w:rsid w:val="005146E4"/>
    <w:rsid w:val="00517330"/>
    <w:rsid w:val="00517B13"/>
    <w:rsid w:val="0052059C"/>
    <w:rsid w:val="005253E0"/>
    <w:rsid w:val="0052741F"/>
    <w:rsid w:val="00527A41"/>
    <w:rsid w:val="005308BF"/>
    <w:rsid w:val="00531EE2"/>
    <w:rsid w:val="005325D4"/>
    <w:rsid w:val="00535FC2"/>
    <w:rsid w:val="005367FA"/>
    <w:rsid w:val="00537C30"/>
    <w:rsid w:val="00537FCE"/>
    <w:rsid w:val="005419AA"/>
    <w:rsid w:val="00542F6F"/>
    <w:rsid w:val="0054413B"/>
    <w:rsid w:val="00544A0D"/>
    <w:rsid w:val="00544ACE"/>
    <w:rsid w:val="0054634B"/>
    <w:rsid w:val="0054794A"/>
    <w:rsid w:val="00547E27"/>
    <w:rsid w:val="0055100C"/>
    <w:rsid w:val="0055198E"/>
    <w:rsid w:val="00551ADD"/>
    <w:rsid w:val="00551F22"/>
    <w:rsid w:val="0055200E"/>
    <w:rsid w:val="00553E17"/>
    <w:rsid w:val="005551B2"/>
    <w:rsid w:val="00555484"/>
    <w:rsid w:val="00556329"/>
    <w:rsid w:val="00563AA8"/>
    <w:rsid w:val="00563DAB"/>
    <w:rsid w:val="00564E41"/>
    <w:rsid w:val="00566965"/>
    <w:rsid w:val="00566AFB"/>
    <w:rsid w:val="005707CB"/>
    <w:rsid w:val="00571CE3"/>
    <w:rsid w:val="0057213D"/>
    <w:rsid w:val="005724B5"/>
    <w:rsid w:val="00572C60"/>
    <w:rsid w:val="005754C1"/>
    <w:rsid w:val="00575930"/>
    <w:rsid w:val="0057602E"/>
    <w:rsid w:val="00580638"/>
    <w:rsid w:val="00580C59"/>
    <w:rsid w:val="00580D91"/>
    <w:rsid w:val="0058157D"/>
    <w:rsid w:val="005836DA"/>
    <w:rsid w:val="00585F6A"/>
    <w:rsid w:val="005938E3"/>
    <w:rsid w:val="00593DBA"/>
    <w:rsid w:val="00593DEB"/>
    <w:rsid w:val="0059759A"/>
    <w:rsid w:val="005A28F3"/>
    <w:rsid w:val="005A47DA"/>
    <w:rsid w:val="005A6358"/>
    <w:rsid w:val="005A6A49"/>
    <w:rsid w:val="005A6F2E"/>
    <w:rsid w:val="005B0107"/>
    <w:rsid w:val="005B28A4"/>
    <w:rsid w:val="005B2A29"/>
    <w:rsid w:val="005B3323"/>
    <w:rsid w:val="005B5F98"/>
    <w:rsid w:val="005C06DD"/>
    <w:rsid w:val="005C153A"/>
    <w:rsid w:val="005C19D8"/>
    <w:rsid w:val="005C6D00"/>
    <w:rsid w:val="005D0353"/>
    <w:rsid w:val="005D0E4F"/>
    <w:rsid w:val="005D14B0"/>
    <w:rsid w:val="005D2B5B"/>
    <w:rsid w:val="005D5177"/>
    <w:rsid w:val="005D60F7"/>
    <w:rsid w:val="005D6741"/>
    <w:rsid w:val="005D73B0"/>
    <w:rsid w:val="005E132F"/>
    <w:rsid w:val="005E4620"/>
    <w:rsid w:val="005E469E"/>
    <w:rsid w:val="005E62EE"/>
    <w:rsid w:val="005F2123"/>
    <w:rsid w:val="005F5BF3"/>
    <w:rsid w:val="005F65CE"/>
    <w:rsid w:val="006012B1"/>
    <w:rsid w:val="00602341"/>
    <w:rsid w:val="006025C4"/>
    <w:rsid w:val="0060440E"/>
    <w:rsid w:val="00604DC0"/>
    <w:rsid w:val="00606703"/>
    <w:rsid w:val="0060711D"/>
    <w:rsid w:val="00607474"/>
    <w:rsid w:val="006102D3"/>
    <w:rsid w:val="0061118D"/>
    <w:rsid w:val="00615536"/>
    <w:rsid w:val="006161B7"/>
    <w:rsid w:val="00616E10"/>
    <w:rsid w:val="00621C85"/>
    <w:rsid w:val="006232B5"/>
    <w:rsid w:val="006247B8"/>
    <w:rsid w:val="0062511E"/>
    <w:rsid w:val="0062566E"/>
    <w:rsid w:val="00625875"/>
    <w:rsid w:val="00631E8D"/>
    <w:rsid w:val="0063355E"/>
    <w:rsid w:val="00633A4E"/>
    <w:rsid w:val="006347DD"/>
    <w:rsid w:val="00634C56"/>
    <w:rsid w:val="00636062"/>
    <w:rsid w:val="00637777"/>
    <w:rsid w:val="0063787B"/>
    <w:rsid w:val="00637CF3"/>
    <w:rsid w:val="006407E2"/>
    <w:rsid w:val="006408AB"/>
    <w:rsid w:val="0064530C"/>
    <w:rsid w:val="00646CE6"/>
    <w:rsid w:val="00650061"/>
    <w:rsid w:val="00652454"/>
    <w:rsid w:val="006527CC"/>
    <w:rsid w:val="00655EBD"/>
    <w:rsid w:val="00657FF4"/>
    <w:rsid w:val="0066700E"/>
    <w:rsid w:val="00671480"/>
    <w:rsid w:val="00671520"/>
    <w:rsid w:val="00671E89"/>
    <w:rsid w:val="006753BD"/>
    <w:rsid w:val="0067571C"/>
    <w:rsid w:val="006763BE"/>
    <w:rsid w:val="00676482"/>
    <w:rsid w:val="0067695E"/>
    <w:rsid w:val="00676C5A"/>
    <w:rsid w:val="00677E0D"/>
    <w:rsid w:val="00680083"/>
    <w:rsid w:val="0068150D"/>
    <w:rsid w:val="00683706"/>
    <w:rsid w:val="00684101"/>
    <w:rsid w:val="00690A69"/>
    <w:rsid w:val="006929FA"/>
    <w:rsid w:val="0069601F"/>
    <w:rsid w:val="006A0465"/>
    <w:rsid w:val="006A0E08"/>
    <w:rsid w:val="006A1307"/>
    <w:rsid w:val="006A356E"/>
    <w:rsid w:val="006A4D36"/>
    <w:rsid w:val="006A5BA4"/>
    <w:rsid w:val="006A6872"/>
    <w:rsid w:val="006B043B"/>
    <w:rsid w:val="006B32AF"/>
    <w:rsid w:val="006C2D88"/>
    <w:rsid w:val="006C354F"/>
    <w:rsid w:val="006C3941"/>
    <w:rsid w:val="006C429F"/>
    <w:rsid w:val="006C500B"/>
    <w:rsid w:val="006D384A"/>
    <w:rsid w:val="006D46AB"/>
    <w:rsid w:val="006D5852"/>
    <w:rsid w:val="006D5CFB"/>
    <w:rsid w:val="006D6386"/>
    <w:rsid w:val="006D6569"/>
    <w:rsid w:val="006D6621"/>
    <w:rsid w:val="006D6EF1"/>
    <w:rsid w:val="006E0FF4"/>
    <w:rsid w:val="006E107D"/>
    <w:rsid w:val="006E135B"/>
    <w:rsid w:val="006E2591"/>
    <w:rsid w:val="006E25F3"/>
    <w:rsid w:val="006E4460"/>
    <w:rsid w:val="006E6CB8"/>
    <w:rsid w:val="006F02A2"/>
    <w:rsid w:val="006F1AA8"/>
    <w:rsid w:val="006F2A9C"/>
    <w:rsid w:val="006F3363"/>
    <w:rsid w:val="006F3567"/>
    <w:rsid w:val="006F3D62"/>
    <w:rsid w:val="00700449"/>
    <w:rsid w:val="0070115E"/>
    <w:rsid w:val="007013ED"/>
    <w:rsid w:val="007014AE"/>
    <w:rsid w:val="00702DB6"/>
    <w:rsid w:val="00704930"/>
    <w:rsid w:val="00707E20"/>
    <w:rsid w:val="007119FF"/>
    <w:rsid w:val="00715B01"/>
    <w:rsid w:val="00715BDF"/>
    <w:rsid w:val="00715D31"/>
    <w:rsid w:val="00715E97"/>
    <w:rsid w:val="00716EC1"/>
    <w:rsid w:val="0072049E"/>
    <w:rsid w:val="007235AE"/>
    <w:rsid w:val="00724D15"/>
    <w:rsid w:val="0072506A"/>
    <w:rsid w:val="007254E1"/>
    <w:rsid w:val="00725F43"/>
    <w:rsid w:val="00726288"/>
    <w:rsid w:val="00727165"/>
    <w:rsid w:val="00730D2A"/>
    <w:rsid w:val="0073324A"/>
    <w:rsid w:val="007339EC"/>
    <w:rsid w:val="00733FE7"/>
    <w:rsid w:val="00734539"/>
    <w:rsid w:val="00734880"/>
    <w:rsid w:val="00737A67"/>
    <w:rsid w:val="00741A3B"/>
    <w:rsid w:val="007428FC"/>
    <w:rsid w:val="007432A4"/>
    <w:rsid w:val="00744941"/>
    <w:rsid w:val="00744B89"/>
    <w:rsid w:val="007455F1"/>
    <w:rsid w:val="007474C3"/>
    <w:rsid w:val="00747A18"/>
    <w:rsid w:val="00752FAB"/>
    <w:rsid w:val="0075422E"/>
    <w:rsid w:val="007577C9"/>
    <w:rsid w:val="007604E7"/>
    <w:rsid w:val="007606CD"/>
    <w:rsid w:val="00760A99"/>
    <w:rsid w:val="007626C6"/>
    <w:rsid w:val="00764301"/>
    <w:rsid w:val="00765F6D"/>
    <w:rsid w:val="00766BFD"/>
    <w:rsid w:val="00770B48"/>
    <w:rsid w:val="00770C09"/>
    <w:rsid w:val="007715DC"/>
    <w:rsid w:val="007715F7"/>
    <w:rsid w:val="00772E98"/>
    <w:rsid w:val="00773FAE"/>
    <w:rsid w:val="007763B9"/>
    <w:rsid w:val="007778F4"/>
    <w:rsid w:val="00777F28"/>
    <w:rsid w:val="007804DC"/>
    <w:rsid w:val="00781111"/>
    <w:rsid w:val="00782AB3"/>
    <w:rsid w:val="007833A7"/>
    <w:rsid w:val="00783CE6"/>
    <w:rsid w:val="00786840"/>
    <w:rsid w:val="007906CF"/>
    <w:rsid w:val="007919D1"/>
    <w:rsid w:val="00791FF5"/>
    <w:rsid w:val="00792F44"/>
    <w:rsid w:val="00792F57"/>
    <w:rsid w:val="00793D7A"/>
    <w:rsid w:val="00793F37"/>
    <w:rsid w:val="00794FA8"/>
    <w:rsid w:val="00796A6D"/>
    <w:rsid w:val="007973EB"/>
    <w:rsid w:val="00797CA5"/>
    <w:rsid w:val="007A1AD2"/>
    <w:rsid w:val="007A1C32"/>
    <w:rsid w:val="007A317E"/>
    <w:rsid w:val="007A4230"/>
    <w:rsid w:val="007B09D3"/>
    <w:rsid w:val="007B3CF3"/>
    <w:rsid w:val="007B6B19"/>
    <w:rsid w:val="007C0E8A"/>
    <w:rsid w:val="007C1983"/>
    <w:rsid w:val="007C36E7"/>
    <w:rsid w:val="007C7B0B"/>
    <w:rsid w:val="007D1A53"/>
    <w:rsid w:val="007D1E7F"/>
    <w:rsid w:val="007D3A75"/>
    <w:rsid w:val="007D785F"/>
    <w:rsid w:val="007D7F4E"/>
    <w:rsid w:val="007E1503"/>
    <w:rsid w:val="007E1571"/>
    <w:rsid w:val="007E63A7"/>
    <w:rsid w:val="007E752D"/>
    <w:rsid w:val="007E7BCD"/>
    <w:rsid w:val="007F1007"/>
    <w:rsid w:val="007F2921"/>
    <w:rsid w:val="007F3FC0"/>
    <w:rsid w:val="007F6F92"/>
    <w:rsid w:val="007F7A63"/>
    <w:rsid w:val="00800037"/>
    <w:rsid w:val="0080018E"/>
    <w:rsid w:val="0080407E"/>
    <w:rsid w:val="00806794"/>
    <w:rsid w:val="00806CF9"/>
    <w:rsid w:val="008079D7"/>
    <w:rsid w:val="00813250"/>
    <w:rsid w:val="00815647"/>
    <w:rsid w:val="00815877"/>
    <w:rsid w:val="00815CAA"/>
    <w:rsid w:val="0081664C"/>
    <w:rsid w:val="008170C6"/>
    <w:rsid w:val="0082389D"/>
    <w:rsid w:val="00824093"/>
    <w:rsid w:val="00825AD9"/>
    <w:rsid w:val="0082651E"/>
    <w:rsid w:val="00827198"/>
    <w:rsid w:val="008317D9"/>
    <w:rsid w:val="00835ABD"/>
    <w:rsid w:val="00836D1B"/>
    <w:rsid w:val="00837CB8"/>
    <w:rsid w:val="008408C1"/>
    <w:rsid w:val="00841393"/>
    <w:rsid w:val="00843E26"/>
    <w:rsid w:val="00843E8F"/>
    <w:rsid w:val="00850739"/>
    <w:rsid w:val="00851428"/>
    <w:rsid w:val="00851D6B"/>
    <w:rsid w:val="00854653"/>
    <w:rsid w:val="00856093"/>
    <w:rsid w:val="008579DE"/>
    <w:rsid w:val="008609C5"/>
    <w:rsid w:val="008624FB"/>
    <w:rsid w:val="00862F06"/>
    <w:rsid w:val="008637EF"/>
    <w:rsid w:val="0086424E"/>
    <w:rsid w:val="0086592A"/>
    <w:rsid w:val="00867B05"/>
    <w:rsid w:val="008771B3"/>
    <w:rsid w:val="008777CB"/>
    <w:rsid w:val="00883589"/>
    <w:rsid w:val="008871FA"/>
    <w:rsid w:val="00887CE9"/>
    <w:rsid w:val="00890E0D"/>
    <w:rsid w:val="00893D9A"/>
    <w:rsid w:val="0089482F"/>
    <w:rsid w:val="00896BDA"/>
    <w:rsid w:val="008A0819"/>
    <w:rsid w:val="008A1967"/>
    <w:rsid w:val="008A398C"/>
    <w:rsid w:val="008A3A6A"/>
    <w:rsid w:val="008A4511"/>
    <w:rsid w:val="008A7DF2"/>
    <w:rsid w:val="008B0673"/>
    <w:rsid w:val="008B0ED1"/>
    <w:rsid w:val="008B2125"/>
    <w:rsid w:val="008B2445"/>
    <w:rsid w:val="008B77C8"/>
    <w:rsid w:val="008C07BB"/>
    <w:rsid w:val="008C0FA8"/>
    <w:rsid w:val="008C10D8"/>
    <w:rsid w:val="008C55AF"/>
    <w:rsid w:val="008C633E"/>
    <w:rsid w:val="008C6E26"/>
    <w:rsid w:val="008E1EE7"/>
    <w:rsid w:val="008E43AB"/>
    <w:rsid w:val="008E4E02"/>
    <w:rsid w:val="008E5B38"/>
    <w:rsid w:val="008F02F9"/>
    <w:rsid w:val="008F2300"/>
    <w:rsid w:val="008F4030"/>
    <w:rsid w:val="008F6318"/>
    <w:rsid w:val="008F649A"/>
    <w:rsid w:val="00901DC5"/>
    <w:rsid w:val="00902FF4"/>
    <w:rsid w:val="00904F3C"/>
    <w:rsid w:val="0090581F"/>
    <w:rsid w:val="00905824"/>
    <w:rsid w:val="009061EE"/>
    <w:rsid w:val="009063E2"/>
    <w:rsid w:val="009064A9"/>
    <w:rsid w:val="00906D63"/>
    <w:rsid w:val="00907602"/>
    <w:rsid w:val="0091121B"/>
    <w:rsid w:val="009119CB"/>
    <w:rsid w:val="00913713"/>
    <w:rsid w:val="0091413D"/>
    <w:rsid w:val="00914593"/>
    <w:rsid w:val="00915213"/>
    <w:rsid w:val="00917309"/>
    <w:rsid w:val="00917C9A"/>
    <w:rsid w:val="009239D3"/>
    <w:rsid w:val="009244AB"/>
    <w:rsid w:val="00931904"/>
    <w:rsid w:val="009336B4"/>
    <w:rsid w:val="00934895"/>
    <w:rsid w:val="0093627E"/>
    <w:rsid w:val="00936C74"/>
    <w:rsid w:val="00942FAA"/>
    <w:rsid w:val="00943AE2"/>
    <w:rsid w:val="00945AC0"/>
    <w:rsid w:val="009500B8"/>
    <w:rsid w:val="0095056B"/>
    <w:rsid w:val="00953C39"/>
    <w:rsid w:val="009557D0"/>
    <w:rsid w:val="0095589C"/>
    <w:rsid w:val="0095724E"/>
    <w:rsid w:val="0096116F"/>
    <w:rsid w:val="009628A8"/>
    <w:rsid w:val="00963B7B"/>
    <w:rsid w:val="00964A61"/>
    <w:rsid w:val="0096514D"/>
    <w:rsid w:val="00965290"/>
    <w:rsid w:val="00965647"/>
    <w:rsid w:val="009706C3"/>
    <w:rsid w:val="00971FAF"/>
    <w:rsid w:val="0098150B"/>
    <w:rsid w:val="0098542E"/>
    <w:rsid w:val="00990800"/>
    <w:rsid w:val="0099180E"/>
    <w:rsid w:val="0099644D"/>
    <w:rsid w:val="00996AA7"/>
    <w:rsid w:val="00996D2B"/>
    <w:rsid w:val="00997305"/>
    <w:rsid w:val="00997DE8"/>
    <w:rsid w:val="009A4974"/>
    <w:rsid w:val="009A6A37"/>
    <w:rsid w:val="009A7442"/>
    <w:rsid w:val="009B155E"/>
    <w:rsid w:val="009B171E"/>
    <w:rsid w:val="009B1E4D"/>
    <w:rsid w:val="009C7B5C"/>
    <w:rsid w:val="009D07B7"/>
    <w:rsid w:val="009D23F9"/>
    <w:rsid w:val="009D3041"/>
    <w:rsid w:val="009D57CF"/>
    <w:rsid w:val="009D599F"/>
    <w:rsid w:val="009D5B6D"/>
    <w:rsid w:val="009D7840"/>
    <w:rsid w:val="009E3FD9"/>
    <w:rsid w:val="009E61A2"/>
    <w:rsid w:val="009E6DC0"/>
    <w:rsid w:val="009F0B5F"/>
    <w:rsid w:val="009F112E"/>
    <w:rsid w:val="009F2EB9"/>
    <w:rsid w:val="009F4BA9"/>
    <w:rsid w:val="009F5520"/>
    <w:rsid w:val="009F5598"/>
    <w:rsid w:val="00A00FBA"/>
    <w:rsid w:val="00A01198"/>
    <w:rsid w:val="00A0166A"/>
    <w:rsid w:val="00A018F6"/>
    <w:rsid w:val="00A02658"/>
    <w:rsid w:val="00A03874"/>
    <w:rsid w:val="00A056D8"/>
    <w:rsid w:val="00A05E33"/>
    <w:rsid w:val="00A069B3"/>
    <w:rsid w:val="00A06A9A"/>
    <w:rsid w:val="00A1095F"/>
    <w:rsid w:val="00A1158E"/>
    <w:rsid w:val="00A135DF"/>
    <w:rsid w:val="00A1434C"/>
    <w:rsid w:val="00A152AD"/>
    <w:rsid w:val="00A17274"/>
    <w:rsid w:val="00A2071F"/>
    <w:rsid w:val="00A21B53"/>
    <w:rsid w:val="00A21D4E"/>
    <w:rsid w:val="00A22D14"/>
    <w:rsid w:val="00A24B9C"/>
    <w:rsid w:val="00A2777C"/>
    <w:rsid w:val="00A27E88"/>
    <w:rsid w:val="00A30440"/>
    <w:rsid w:val="00A32781"/>
    <w:rsid w:val="00A33632"/>
    <w:rsid w:val="00A3610A"/>
    <w:rsid w:val="00A364FF"/>
    <w:rsid w:val="00A36B5B"/>
    <w:rsid w:val="00A4272D"/>
    <w:rsid w:val="00A43004"/>
    <w:rsid w:val="00A44102"/>
    <w:rsid w:val="00A45E3F"/>
    <w:rsid w:val="00A47229"/>
    <w:rsid w:val="00A477B4"/>
    <w:rsid w:val="00A50846"/>
    <w:rsid w:val="00A51D15"/>
    <w:rsid w:val="00A52864"/>
    <w:rsid w:val="00A53EE4"/>
    <w:rsid w:val="00A544A6"/>
    <w:rsid w:val="00A565B5"/>
    <w:rsid w:val="00A62F01"/>
    <w:rsid w:val="00A644F2"/>
    <w:rsid w:val="00A67217"/>
    <w:rsid w:val="00A74C46"/>
    <w:rsid w:val="00A76EDE"/>
    <w:rsid w:val="00A76F5E"/>
    <w:rsid w:val="00A82E91"/>
    <w:rsid w:val="00A84683"/>
    <w:rsid w:val="00A847CC"/>
    <w:rsid w:val="00A91C87"/>
    <w:rsid w:val="00A92362"/>
    <w:rsid w:val="00A92879"/>
    <w:rsid w:val="00A92B1D"/>
    <w:rsid w:val="00A93112"/>
    <w:rsid w:val="00A93562"/>
    <w:rsid w:val="00A93A6A"/>
    <w:rsid w:val="00A93A8B"/>
    <w:rsid w:val="00A94549"/>
    <w:rsid w:val="00A94FCC"/>
    <w:rsid w:val="00A95DF4"/>
    <w:rsid w:val="00A962C8"/>
    <w:rsid w:val="00A97A76"/>
    <w:rsid w:val="00AA06F6"/>
    <w:rsid w:val="00AA2DD4"/>
    <w:rsid w:val="00AA2F2F"/>
    <w:rsid w:val="00AA64F3"/>
    <w:rsid w:val="00AA69C5"/>
    <w:rsid w:val="00AA7954"/>
    <w:rsid w:val="00AB1102"/>
    <w:rsid w:val="00AB2575"/>
    <w:rsid w:val="00AB352F"/>
    <w:rsid w:val="00AB3768"/>
    <w:rsid w:val="00AB51A2"/>
    <w:rsid w:val="00AB5C70"/>
    <w:rsid w:val="00AC0843"/>
    <w:rsid w:val="00AC14DD"/>
    <w:rsid w:val="00AC3D6C"/>
    <w:rsid w:val="00AC420E"/>
    <w:rsid w:val="00AC47A3"/>
    <w:rsid w:val="00AC484C"/>
    <w:rsid w:val="00AC48F3"/>
    <w:rsid w:val="00AC587F"/>
    <w:rsid w:val="00AC6C2C"/>
    <w:rsid w:val="00AC7669"/>
    <w:rsid w:val="00AD059C"/>
    <w:rsid w:val="00AD1AD4"/>
    <w:rsid w:val="00AD2A38"/>
    <w:rsid w:val="00AD37AE"/>
    <w:rsid w:val="00AD3B11"/>
    <w:rsid w:val="00AD53F4"/>
    <w:rsid w:val="00AD5C8F"/>
    <w:rsid w:val="00AD6DD3"/>
    <w:rsid w:val="00AD7042"/>
    <w:rsid w:val="00AD70CA"/>
    <w:rsid w:val="00AD7824"/>
    <w:rsid w:val="00AD7877"/>
    <w:rsid w:val="00AE02D4"/>
    <w:rsid w:val="00AF0EE5"/>
    <w:rsid w:val="00AF41AF"/>
    <w:rsid w:val="00AF44CA"/>
    <w:rsid w:val="00AF4C1D"/>
    <w:rsid w:val="00AF54DC"/>
    <w:rsid w:val="00AF5527"/>
    <w:rsid w:val="00AF72BA"/>
    <w:rsid w:val="00B01FB7"/>
    <w:rsid w:val="00B03E7F"/>
    <w:rsid w:val="00B07995"/>
    <w:rsid w:val="00B10D42"/>
    <w:rsid w:val="00B11DED"/>
    <w:rsid w:val="00B12722"/>
    <w:rsid w:val="00B12C1E"/>
    <w:rsid w:val="00B15E3D"/>
    <w:rsid w:val="00B179C1"/>
    <w:rsid w:val="00B203F1"/>
    <w:rsid w:val="00B216BB"/>
    <w:rsid w:val="00B234DD"/>
    <w:rsid w:val="00B243ED"/>
    <w:rsid w:val="00B25A61"/>
    <w:rsid w:val="00B3093C"/>
    <w:rsid w:val="00B31ECA"/>
    <w:rsid w:val="00B3344E"/>
    <w:rsid w:val="00B35F78"/>
    <w:rsid w:val="00B40431"/>
    <w:rsid w:val="00B4124B"/>
    <w:rsid w:val="00B41352"/>
    <w:rsid w:val="00B4419D"/>
    <w:rsid w:val="00B4685B"/>
    <w:rsid w:val="00B501CC"/>
    <w:rsid w:val="00B50F7F"/>
    <w:rsid w:val="00B511E4"/>
    <w:rsid w:val="00B51E7F"/>
    <w:rsid w:val="00B52D82"/>
    <w:rsid w:val="00B5348A"/>
    <w:rsid w:val="00B53C8C"/>
    <w:rsid w:val="00B56CB0"/>
    <w:rsid w:val="00B622FC"/>
    <w:rsid w:val="00B64509"/>
    <w:rsid w:val="00B65464"/>
    <w:rsid w:val="00B65466"/>
    <w:rsid w:val="00B656B8"/>
    <w:rsid w:val="00B66526"/>
    <w:rsid w:val="00B67760"/>
    <w:rsid w:val="00B71A73"/>
    <w:rsid w:val="00B76BAC"/>
    <w:rsid w:val="00B8020D"/>
    <w:rsid w:val="00B81EBB"/>
    <w:rsid w:val="00B86976"/>
    <w:rsid w:val="00B90F16"/>
    <w:rsid w:val="00B92652"/>
    <w:rsid w:val="00B94EA1"/>
    <w:rsid w:val="00B957BB"/>
    <w:rsid w:val="00BA0B1E"/>
    <w:rsid w:val="00BA15C0"/>
    <w:rsid w:val="00BA29CE"/>
    <w:rsid w:val="00BA64E8"/>
    <w:rsid w:val="00BA6ADD"/>
    <w:rsid w:val="00BA7B61"/>
    <w:rsid w:val="00BB2928"/>
    <w:rsid w:val="00BB2CB9"/>
    <w:rsid w:val="00BC1D1E"/>
    <w:rsid w:val="00BC44BF"/>
    <w:rsid w:val="00BC4D2D"/>
    <w:rsid w:val="00BC6273"/>
    <w:rsid w:val="00BD08B1"/>
    <w:rsid w:val="00BD0FAF"/>
    <w:rsid w:val="00BD105D"/>
    <w:rsid w:val="00BD5FD4"/>
    <w:rsid w:val="00BE08F7"/>
    <w:rsid w:val="00BE1C96"/>
    <w:rsid w:val="00BE257B"/>
    <w:rsid w:val="00BE3E26"/>
    <w:rsid w:val="00BE4C99"/>
    <w:rsid w:val="00BE564C"/>
    <w:rsid w:val="00BE6A9C"/>
    <w:rsid w:val="00BF2276"/>
    <w:rsid w:val="00C00380"/>
    <w:rsid w:val="00C0084E"/>
    <w:rsid w:val="00C02AD4"/>
    <w:rsid w:val="00C03200"/>
    <w:rsid w:val="00C07E82"/>
    <w:rsid w:val="00C13913"/>
    <w:rsid w:val="00C221F2"/>
    <w:rsid w:val="00C24870"/>
    <w:rsid w:val="00C309A4"/>
    <w:rsid w:val="00C30E96"/>
    <w:rsid w:val="00C3227E"/>
    <w:rsid w:val="00C36A0B"/>
    <w:rsid w:val="00C41D84"/>
    <w:rsid w:val="00C43503"/>
    <w:rsid w:val="00C43E00"/>
    <w:rsid w:val="00C444AD"/>
    <w:rsid w:val="00C452C9"/>
    <w:rsid w:val="00C45FAC"/>
    <w:rsid w:val="00C50261"/>
    <w:rsid w:val="00C5080B"/>
    <w:rsid w:val="00C50957"/>
    <w:rsid w:val="00C5155D"/>
    <w:rsid w:val="00C60FAA"/>
    <w:rsid w:val="00C65578"/>
    <w:rsid w:val="00C678A9"/>
    <w:rsid w:val="00C70296"/>
    <w:rsid w:val="00C70F62"/>
    <w:rsid w:val="00C70F99"/>
    <w:rsid w:val="00C71536"/>
    <w:rsid w:val="00C736D0"/>
    <w:rsid w:val="00C770A5"/>
    <w:rsid w:val="00C8003F"/>
    <w:rsid w:val="00C81DB4"/>
    <w:rsid w:val="00C83B0B"/>
    <w:rsid w:val="00C84648"/>
    <w:rsid w:val="00C850F3"/>
    <w:rsid w:val="00C8521F"/>
    <w:rsid w:val="00C85CDC"/>
    <w:rsid w:val="00C86123"/>
    <w:rsid w:val="00C861D3"/>
    <w:rsid w:val="00C86A8D"/>
    <w:rsid w:val="00C922B6"/>
    <w:rsid w:val="00C92481"/>
    <w:rsid w:val="00C92B0F"/>
    <w:rsid w:val="00C97C07"/>
    <w:rsid w:val="00CA629B"/>
    <w:rsid w:val="00CB0E97"/>
    <w:rsid w:val="00CB1747"/>
    <w:rsid w:val="00CB17B6"/>
    <w:rsid w:val="00CB2181"/>
    <w:rsid w:val="00CB3E35"/>
    <w:rsid w:val="00CB5BFB"/>
    <w:rsid w:val="00CB6FFC"/>
    <w:rsid w:val="00CC1703"/>
    <w:rsid w:val="00CC25CB"/>
    <w:rsid w:val="00CC3318"/>
    <w:rsid w:val="00CC66E1"/>
    <w:rsid w:val="00CC7B2B"/>
    <w:rsid w:val="00CD057A"/>
    <w:rsid w:val="00CD1498"/>
    <w:rsid w:val="00CD2DC6"/>
    <w:rsid w:val="00CD47CF"/>
    <w:rsid w:val="00CD5335"/>
    <w:rsid w:val="00CD619C"/>
    <w:rsid w:val="00CD6888"/>
    <w:rsid w:val="00CE0891"/>
    <w:rsid w:val="00CE0F3C"/>
    <w:rsid w:val="00CE189F"/>
    <w:rsid w:val="00CE1D13"/>
    <w:rsid w:val="00CE2448"/>
    <w:rsid w:val="00CE3BB7"/>
    <w:rsid w:val="00CF2F1A"/>
    <w:rsid w:val="00CF5F82"/>
    <w:rsid w:val="00CF6729"/>
    <w:rsid w:val="00CF78F9"/>
    <w:rsid w:val="00CF79E7"/>
    <w:rsid w:val="00D03B11"/>
    <w:rsid w:val="00D06139"/>
    <w:rsid w:val="00D06D7D"/>
    <w:rsid w:val="00D070B4"/>
    <w:rsid w:val="00D14213"/>
    <w:rsid w:val="00D164FC"/>
    <w:rsid w:val="00D179E3"/>
    <w:rsid w:val="00D22A6C"/>
    <w:rsid w:val="00D247A5"/>
    <w:rsid w:val="00D24A2A"/>
    <w:rsid w:val="00D32C71"/>
    <w:rsid w:val="00D33D3E"/>
    <w:rsid w:val="00D34B74"/>
    <w:rsid w:val="00D372AF"/>
    <w:rsid w:val="00D41EE9"/>
    <w:rsid w:val="00D42E88"/>
    <w:rsid w:val="00D4353D"/>
    <w:rsid w:val="00D43863"/>
    <w:rsid w:val="00D439E3"/>
    <w:rsid w:val="00D45547"/>
    <w:rsid w:val="00D47964"/>
    <w:rsid w:val="00D524BA"/>
    <w:rsid w:val="00D52842"/>
    <w:rsid w:val="00D53810"/>
    <w:rsid w:val="00D5386F"/>
    <w:rsid w:val="00D53FBF"/>
    <w:rsid w:val="00D54361"/>
    <w:rsid w:val="00D55F14"/>
    <w:rsid w:val="00D60249"/>
    <w:rsid w:val="00D60325"/>
    <w:rsid w:val="00D62D48"/>
    <w:rsid w:val="00D64034"/>
    <w:rsid w:val="00D656F3"/>
    <w:rsid w:val="00D67064"/>
    <w:rsid w:val="00D70E5D"/>
    <w:rsid w:val="00D70F11"/>
    <w:rsid w:val="00D726A3"/>
    <w:rsid w:val="00D72C29"/>
    <w:rsid w:val="00D73668"/>
    <w:rsid w:val="00D77098"/>
    <w:rsid w:val="00D77271"/>
    <w:rsid w:val="00D8150C"/>
    <w:rsid w:val="00D81C3D"/>
    <w:rsid w:val="00D8271D"/>
    <w:rsid w:val="00D82838"/>
    <w:rsid w:val="00D82E80"/>
    <w:rsid w:val="00D83B03"/>
    <w:rsid w:val="00D840C5"/>
    <w:rsid w:val="00D84D4D"/>
    <w:rsid w:val="00D86325"/>
    <w:rsid w:val="00D86759"/>
    <w:rsid w:val="00D86E6A"/>
    <w:rsid w:val="00D86F56"/>
    <w:rsid w:val="00D87B0C"/>
    <w:rsid w:val="00D87EFD"/>
    <w:rsid w:val="00D9047E"/>
    <w:rsid w:val="00D9143D"/>
    <w:rsid w:val="00D959AA"/>
    <w:rsid w:val="00D97F22"/>
    <w:rsid w:val="00DA0930"/>
    <w:rsid w:val="00DA0C26"/>
    <w:rsid w:val="00DA0D54"/>
    <w:rsid w:val="00DA191F"/>
    <w:rsid w:val="00DA19B6"/>
    <w:rsid w:val="00DA2B5B"/>
    <w:rsid w:val="00DA38AC"/>
    <w:rsid w:val="00DA5FB9"/>
    <w:rsid w:val="00DB08DB"/>
    <w:rsid w:val="00DB0FC7"/>
    <w:rsid w:val="00DB1FFF"/>
    <w:rsid w:val="00DB23C4"/>
    <w:rsid w:val="00DB2E78"/>
    <w:rsid w:val="00DB4061"/>
    <w:rsid w:val="00DB40F7"/>
    <w:rsid w:val="00DB44B7"/>
    <w:rsid w:val="00DC0A6C"/>
    <w:rsid w:val="00DC245F"/>
    <w:rsid w:val="00DC26C1"/>
    <w:rsid w:val="00DC3946"/>
    <w:rsid w:val="00DC3C13"/>
    <w:rsid w:val="00DC54FC"/>
    <w:rsid w:val="00DC7454"/>
    <w:rsid w:val="00DD06A1"/>
    <w:rsid w:val="00DD0DA0"/>
    <w:rsid w:val="00DD1FEC"/>
    <w:rsid w:val="00DD3F0A"/>
    <w:rsid w:val="00DD3FCA"/>
    <w:rsid w:val="00DD41C8"/>
    <w:rsid w:val="00DD67E0"/>
    <w:rsid w:val="00DE1778"/>
    <w:rsid w:val="00DE1F92"/>
    <w:rsid w:val="00DE349D"/>
    <w:rsid w:val="00DE3D2B"/>
    <w:rsid w:val="00DE55E8"/>
    <w:rsid w:val="00DE70F0"/>
    <w:rsid w:val="00DF1365"/>
    <w:rsid w:val="00DF1587"/>
    <w:rsid w:val="00DF1710"/>
    <w:rsid w:val="00DF32BF"/>
    <w:rsid w:val="00DF519A"/>
    <w:rsid w:val="00DF6991"/>
    <w:rsid w:val="00DF727D"/>
    <w:rsid w:val="00DF7491"/>
    <w:rsid w:val="00E01536"/>
    <w:rsid w:val="00E01B87"/>
    <w:rsid w:val="00E05B86"/>
    <w:rsid w:val="00E061A1"/>
    <w:rsid w:val="00E0694B"/>
    <w:rsid w:val="00E11C4C"/>
    <w:rsid w:val="00E1318D"/>
    <w:rsid w:val="00E17166"/>
    <w:rsid w:val="00E1718D"/>
    <w:rsid w:val="00E23D53"/>
    <w:rsid w:val="00E243D1"/>
    <w:rsid w:val="00E25E60"/>
    <w:rsid w:val="00E270A5"/>
    <w:rsid w:val="00E32FC4"/>
    <w:rsid w:val="00E330BA"/>
    <w:rsid w:val="00E37941"/>
    <w:rsid w:val="00E41A32"/>
    <w:rsid w:val="00E41F9F"/>
    <w:rsid w:val="00E42ABC"/>
    <w:rsid w:val="00E43C26"/>
    <w:rsid w:val="00E44A4A"/>
    <w:rsid w:val="00E50371"/>
    <w:rsid w:val="00E5129D"/>
    <w:rsid w:val="00E5187E"/>
    <w:rsid w:val="00E524BF"/>
    <w:rsid w:val="00E5292B"/>
    <w:rsid w:val="00E52E8B"/>
    <w:rsid w:val="00E543C5"/>
    <w:rsid w:val="00E54AA4"/>
    <w:rsid w:val="00E54BF1"/>
    <w:rsid w:val="00E55FAE"/>
    <w:rsid w:val="00E60395"/>
    <w:rsid w:val="00E61CA3"/>
    <w:rsid w:val="00E6374C"/>
    <w:rsid w:val="00E63FB8"/>
    <w:rsid w:val="00E64869"/>
    <w:rsid w:val="00E667E4"/>
    <w:rsid w:val="00E71E2F"/>
    <w:rsid w:val="00E7360D"/>
    <w:rsid w:val="00E745BB"/>
    <w:rsid w:val="00E74EFC"/>
    <w:rsid w:val="00E75725"/>
    <w:rsid w:val="00E83F3C"/>
    <w:rsid w:val="00E86D41"/>
    <w:rsid w:val="00E87014"/>
    <w:rsid w:val="00E8753B"/>
    <w:rsid w:val="00E90E04"/>
    <w:rsid w:val="00E93E00"/>
    <w:rsid w:val="00E94F29"/>
    <w:rsid w:val="00E96138"/>
    <w:rsid w:val="00E96335"/>
    <w:rsid w:val="00E96529"/>
    <w:rsid w:val="00EA0AA3"/>
    <w:rsid w:val="00EA6A3B"/>
    <w:rsid w:val="00EA775C"/>
    <w:rsid w:val="00EB0016"/>
    <w:rsid w:val="00EB094A"/>
    <w:rsid w:val="00EB15DC"/>
    <w:rsid w:val="00EB3080"/>
    <w:rsid w:val="00EB44BD"/>
    <w:rsid w:val="00EC06DD"/>
    <w:rsid w:val="00EC10B7"/>
    <w:rsid w:val="00EC1B42"/>
    <w:rsid w:val="00EC39A3"/>
    <w:rsid w:val="00ED31A8"/>
    <w:rsid w:val="00ED70BC"/>
    <w:rsid w:val="00ED751C"/>
    <w:rsid w:val="00ED764E"/>
    <w:rsid w:val="00ED7D23"/>
    <w:rsid w:val="00EE06E9"/>
    <w:rsid w:val="00EE1B1F"/>
    <w:rsid w:val="00EE2632"/>
    <w:rsid w:val="00EE28AC"/>
    <w:rsid w:val="00EE47E5"/>
    <w:rsid w:val="00EE5522"/>
    <w:rsid w:val="00EE6942"/>
    <w:rsid w:val="00EE75DB"/>
    <w:rsid w:val="00EE767F"/>
    <w:rsid w:val="00EE7869"/>
    <w:rsid w:val="00EF14AD"/>
    <w:rsid w:val="00EF50EA"/>
    <w:rsid w:val="00EF7AC6"/>
    <w:rsid w:val="00F00A58"/>
    <w:rsid w:val="00F03534"/>
    <w:rsid w:val="00F169E6"/>
    <w:rsid w:val="00F17008"/>
    <w:rsid w:val="00F206D2"/>
    <w:rsid w:val="00F22C38"/>
    <w:rsid w:val="00F2365E"/>
    <w:rsid w:val="00F2452E"/>
    <w:rsid w:val="00F25322"/>
    <w:rsid w:val="00F2593B"/>
    <w:rsid w:val="00F279AE"/>
    <w:rsid w:val="00F32401"/>
    <w:rsid w:val="00F325D1"/>
    <w:rsid w:val="00F33AF4"/>
    <w:rsid w:val="00F3672B"/>
    <w:rsid w:val="00F36AF0"/>
    <w:rsid w:val="00F37D9A"/>
    <w:rsid w:val="00F37FFA"/>
    <w:rsid w:val="00F413EC"/>
    <w:rsid w:val="00F41CE2"/>
    <w:rsid w:val="00F4248A"/>
    <w:rsid w:val="00F42AA3"/>
    <w:rsid w:val="00F43FA1"/>
    <w:rsid w:val="00F441D7"/>
    <w:rsid w:val="00F4444F"/>
    <w:rsid w:val="00F44B79"/>
    <w:rsid w:val="00F51581"/>
    <w:rsid w:val="00F51E57"/>
    <w:rsid w:val="00F524B5"/>
    <w:rsid w:val="00F534D6"/>
    <w:rsid w:val="00F554AD"/>
    <w:rsid w:val="00F57182"/>
    <w:rsid w:val="00F615E2"/>
    <w:rsid w:val="00F64242"/>
    <w:rsid w:val="00F64DDF"/>
    <w:rsid w:val="00F650D3"/>
    <w:rsid w:val="00F65F09"/>
    <w:rsid w:val="00F66091"/>
    <w:rsid w:val="00F661EC"/>
    <w:rsid w:val="00F6630F"/>
    <w:rsid w:val="00F66C91"/>
    <w:rsid w:val="00F71FFB"/>
    <w:rsid w:val="00F72279"/>
    <w:rsid w:val="00F743EA"/>
    <w:rsid w:val="00F74693"/>
    <w:rsid w:val="00F77EC6"/>
    <w:rsid w:val="00F80417"/>
    <w:rsid w:val="00F80462"/>
    <w:rsid w:val="00F81AC6"/>
    <w:rsid w:val="00F90791"/>
    <w:rsid w:val="00F916D4"/>
    <w:rsid w:val="00F91A6C"/>
    <w:rsid w:val="00F93053"/>
    <w:rsid w:val="00F9381B"/>
    <w:rsid w:val="00F93BAF"/>
    <w:rsid w:val="00FA00E8"/>
    <w:rsid w:val="00FA4852"/>
    <w:rsid w:val="00FA64DD"/>
    <w:rsid w:val="00FA692E"/>
    <w:rsid w:val="00FA7620"/>
    <w:rsid w:val="00FB1BC1"/>
    <w:rsid w:val="00FB44C1"/>
    <w:rsid w:val="00FB7474"/>
    <w:rsid w:val="00FB7ABA"/>
    <w:rsid w:val="00FC2E92"/>
    <w:rsid w:val="00FC42D8"/>
    <w:rsid w:val="00FC5A31"/>
    <w:rsid w:val="00FC715B"/>
    <w:rsid w:val="00FD078D"/>
    <w:rsid w:val="00FD1539"/>
    <w:rsid w:val="00FD1D3A"/>
    <w:rsid w:val="00FD32F7"/>
    <w:rsid w:val="00FD3990"/>
    <w:rsid w:val="00FD611C"/>
    <w:rsid w:val="00FE6C27"/>
    <w:rsid w:val="00FE6D1B"/>
    <w:rsid w:val="00FE7641"/>
    <w:rsid w:val="00FF172A"/>
    <w:rsid w:val="00FF28A6"/>
    <w:rsid w:val="00FF2BC7"/>
    <w:rsid w:val="00FF5736"/>
    <w:rsid w:val="00FF67DC"/>
    <w:rsid w:val="00FF79A6"/>
  </w:rsids>
  <m:mathPr>
    <m:mathFont m:val="Cambria Math"/>
    <m:brkBin m:val="before"/>
    <m:brkBinSub m:val="--"/>
    <m:smallFrac m:val="0"/>
    <m:dispDef/>
    <m:lMargin m:val="0"/>
    <m:rMargin m:val="0"/>
    <m:defJc m:val="centerGroup"/>
    <m:wrapIndent m:val="1440"/>
    <m:intLim m:val="subSup"/>
    <m:naryLim m:val="undOvr"/>
  </m:mathPr>
  <w:themeFontLang w:val="ca-E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9D8B3"/>
  <w15:docId w15:val="{C2C9F785-1F20-488E-8B14-4417EC7B4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ca-E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5C2"/>
    <w:pPr>
      <w:spacing w:after="200"/>
      <w:jc w:val="both"/>
    </w:pPr>
    <w:rPr>
      <w:rFonts w:ascii="Verdana" w:hAnsi="Verdana"/>
    </w:rPr>
  </w:style>
  <w:style w:type="paragraph" w:styleId="Ttulo1">
    <w:name w:val="heading 1"/>
    <w:basedOn w:val="Normal"/>
    <w:link w:val="Ttulo1Car"/>
    <w:uiPriority w:val="1"/>
    <w:qFormat/>
    <w:rsid w:val="009552EC"/>
    <w:pPr>
      <w:widowControl w:val="0"/>
      <w:spacing w:after="0"/>
      <w:ind w:left="100"/>
      <w:jc w:val="left"/>
      <w:outlineLvl w:val="0"/>
    </w:pPr>
    <w:rPr>
      <w:rFonts w:ascii="Arial" w:eastAsia="Arial" w:hAnsi="Arial"/>
      <w:sz w:val="28"/>
      <w:szCs w:val="28"/>
    </w:rPr>
  </w:style>
  <w:style w:type="paragraph" w:styleId="Ttulo2">
    <w:name w:val="heading 2"/>
    <w:basedOn w:val="Normal"/>
    <w:next w:val="Normal"/>
    <w:link w:val="Ttulo2Car"/>
    <w:uiPriority w:val="9"/>
    <w:semiHidden/>
    <w:unhideWhenUsed/>
    <w:qFormat/>
    <w:rsid w:val="00F9079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otranslate">
    <w:name w:val="notranslate"/>
    <w:basedOn w:val="Fuentedeprrafopredeter"/>
    <w:qFormat/>
    <w:rsid w:val="00B06110"/>
  </w:style>
  <w:style w:type="character" w:customStyle="1" w:styleId="EnlladInternet">
    <w:name w:val="Enllaç d'Internet"/>
    <w:basedOn w:val="Fuentedeprrafopredeter"/>
    <w:uiPriority w:val="99"/>
    <w:unhideWhenUsed/>
    <w:rsid w:val="00B06110"/>
    <w:rPr>
      <w:color w:val="0000FF"/>
      <w:u w:val="single"/>
    </w:rPr>
  </w:style>
  <w:style w:type="character" w:styleId="Hipervnculovisitado">
    <w:name w:val="FollowedHyperlink"/>
    <w:basedOn w:val="Fuentedeprrafopredeter"/>
    <w:uiPriority w:val="99"/>
    <w:semiHidden/>
    <w:unhideWhenUsed/>
    <w:qFormat/>
    <w:rsid w:val="00B06110"/>
    <w:rPr>
      <w:color w:val="800080"/>
      <w:u w:val="single"/>
    </w:rPr>
  </w:style>
  <w:style w:type="character" w:customStyle="1" w:styleId="EncabezadoCar">
    <w:name w:val="Encabezado Car"/>
    <w:basedOn w:val="Fuentedeprrafopredeter"/>
    <w:link w:val="Encabezado"/>
    <w:uiPriority w:val="99"/>
    <w:qFormat/>
    <w:rsid w:val="00E07790"/>
    <w:rPr>
      <w:rFonts w:ascii="Verdana" w:hAnsi="Verdana"/>
      <w:sz w:val="20"/>
      <w:lang w:val="ca-ES"/>
    </w:rPr>
  </w:style>
  <w:style w:type="character" w:customStyle="1" w:styleId="PiedepginaCar">
    <w:name w:val="Pie de página Car"/>
    <w:basedOn w:val="Fuentedeprrafopredeter"/>
    <w:link w:val="Piedepgina"/>
    <w:uiPriority w:val="99"/>
    <w:qFormat/>
    <w:rsid w:val="00E07790"/>
    <w:rPr>
      <w:rFonts w:ascii="Verdana" w:hAnsi="Verdana"/>
      <w:sz w:val="20"/>
      <w:lang w:val="ca-ES"/>
    </w:rPr>
  </w:style>
  <w:style w:type="character" w:styleId="Mencinsinresolver">
    <w:name w:val="Unresolved Mention"/>
    <w:basedOn w:val="Fuentedeprrafopredeter"/>
    <w:uiPriority w:val="99"/>
    <w:semiHidden/>
    <w:unhideWhenUsed/>
    <w:qFormat/>
    <w:rsid w:val="000B632F"/>
    <w:rPr>
      <w:color w:val="808080"/>
      <w:shd w:val="clear" w:color="auto" w:fill="E6E6E6"/>
    </w:rPr>
  </w:style>
  <w:style w:type="character" w:customStyle="1" w:styleId="TextonotapieCar">
    <w:name w:val="Texto nota pie Car"/>
    <w:basedOn w:val="Fuentedeprrafopredeter"/>
    <w:link w:val="Textonotapie"/>
    <w:uiPriority w:val="99"/>
    <w:semiHidden/>
    <w:qFormat/>
    <w:rsid w:val="00643CCA"/>
    <w:rPr>
      <w:rFonts w:ascii="Arial" w:eastAsia="Times New Roman" w:hAnsi="Arial" w:cs="Times New Roman"/>
      <w:sz w:val="20"/>
      <w:szCs w:val="20"/>
      <w:lang w:eastAsia="ca-ES"/>
    </w:rPr>
  </w:style>
  <w:style w:type="character" w:customStyle="1" w:styleId="TextocomentarioCar">
    <w:name w:val="Texto comentario Car"/>
    <w:basedOn w:val="Fuentedeprrafopredeter"/>
    <w:link w:val="Textocomentario"/>
    <w:uiPriority w:val="99"/>
    <w:qFormat/>
    <w:rsid w:val="00643CCA"/>
    <w:rPr>
      <w:rFonts w:ascii="Dutch" w:eastAsia="Times New Roman" w:hAnsi="Dutch" w:cs="Times New Roman"/>
      <w:sz w:val="20"/>
      <w:szCs w:val="20"/>
      <w:lang w:eastAsia="ca-ES"/>
    </w:rPr>
  </w:style>
  <w:style w:type="character" w:customStyle="1" w:styleId="ncoradenotaalpeu">
    <w:name w:val="Àncora de nota al peu"/>
    <w:rPr>
      <w:vertAlign w:val="superscript"/>
    </w:rPr>
  </w:style>
  <w:style w:type="character" w:customStyle="1" w:styleId="FootnoteCharacters">
    <w:name w:val="Footnote Characters"/>
    <w:basedOn w:val="Fuentedeprrafopredeter"/>
    <w:semiHidden/>
    <w:unhideWhenUsed/>
    <w:qFormat/>
    <w:rsid w:val="00643CCA"/>
    <w:rPr>
      <w:vertAlign w:val="superscript"/>
    </w:rPr>
  </w:style>
  <w:style w:type="character" w:customStyle="1" w:styleId="TextodegloboCar">
    <w:name w:val="Texto de globo Car"/>
    <w:basedOn w:val="Fuentedeprrafopredeter"/>
    <w:link w:val="Textodeglobo"/>
    <w:uiPriority w:val="99"/>
    <w:semiHidden/>
    <w:qFormat/>
    <w:rsid w:val="00317A47"/>
    <w:rPr>
      <w:rFonts w:ascii="Segoe UI" w:hAnsi="Segoe UI" w:cs="Segoe UI"/>
      <w:sz w:val="18"/>
      <w:szCs w:val="18"/>
      <w:lang w:val="ca-ES"/>
    </w:rPr>
  </w:style>
  <w:style w:type="character" w:styleId="Refdecomentario">
    <w:name w:val="annotation reference"/>
    <w:basedOn w:val="Fuentedeprrafopredeter"/>
    <w:uiPriority w:val="99"/>
    <w:semiHidden/>
    <w:unhideWhenUsed/>
    <w:qFormat/>
    <w:rsid w:val="002E19AE"/>
    <w:rPr>
      <w:sz w:val="16"/>
      <w:szCs w:val="16"/>
    </w:rPr>
  </w:style>
  <w:style w:type="character" w:customStyle="1" w:styleId="AsuntodelcomentarioCar">
    <w:name w:val="Asunto del comentario Car"/>
    <w:basedOn w:val="TextocomentarioCar"/>
    <w:link w:val="Asuntodelcomentario"/>
    <w:uiPriority w:val="99"/>
    <w:semiHidden/>
    <w:qFormat/>
    <w:rsid w:val="002E19AE"/>
    <w:rPr>
      <w:rFonts w:ascii="Verdana" w:eastAsia="Times New Roman" w:hAnsi="Verdana" w:cs="Times New Roman"/>
      <w:b/>
      <w:bCs/>
      <w:sz w:val="20"/>
      <w:szCs w:val="20"/>
      <w:lang w:val="ca-ES" w:eastAsia="ca-ES"/>
    </w:rPr>
  </w:style>
  <w:style w:type="character" w:customStyle="1" w:styleId="PrrafodelistaCar">
    <w:name w:val="Párrafo de lista Car"/>
    <w:link w:val="Prrafodelista"/>
    <w:uiPriority w:val="34"/>
    <w:qFormat/>
    <w:rsid w:val="004751CC"/>
    <w:rPr>
      <w:rFonts w:ascii="Verdana" w:hAnsi="Verdana"/>
      <w:sz w:val="20"/>
      <w:lang w:val="ca-ES"/>
    </w:rPr>
  </w:style>
  <w:style w:type="character" w:customStyle="1" w:styleId="SangradetextonormalCar">
    <w:name w:val="Sangría de texto normal Car"/>
    <w:basedOn w:val="Fuentedeprrafopredeter"/>
    <w:link w:val="Sangradetextonormal"/>
    <w:qFormat/>
    <w:rsid w:val="002A087D"/>
    <w:rPr>
      <w:rFonts w:ascii="Arial Narrow" w:eastAsia="Times New Roman" w:hAnsi="Arial Narrow" w:cs="Times New Roman"/>
      <w:sz w:val="20"/>
      <w:szCs w:val="20"/>
      <w:lang w:eastAsia="es-ES"/>
    </w:rPr>
  </w:style>
  <w:style w:type="character" w:customStyle="1" w:styleId="TextoindependienteCar">
    <w:name w:val="Texto independiente Car"/>
    <w:basedOn w:val="Fuentedeprrafopredeter"/>
    <w:link w:val="Textoindependiente"/>
    <w:uiPriority w:val="99"/>
    <w:semiHidden/>
    <w:qFormat/>
    <w:rsid w:val="009552EC"/>
    <w:rPr>
      <w:rFonts w:ascii="Verdana" w:hAnsi="Verdana"/>
      <w:sz w:val="20"/>
      <w:lang w:val="ca-ES"/>
    </w:rPr>
  </w:style>
  <w:style w:type="character" w:customStyle="1" w:styleId="Ttulo1Car">
    <w:name w:val="Título 1 Car"/>
    <w:basedOn w:val="Fuentedeprrafopredeter"/>
    <w:link w:val="Ttulo1"/>
    <w:uiPriority w:val="1"/>
    <w:qFormat/>
    <w:rsid w:val="009552EC"/>
    <w:rPr>
      <w:rFonts w:ascii="Arial" w:eastAsia="Arial" w:hAnsi="Arial"/>
      <w:sz w:val="28"/>
      <w:szCs w:val="28"/>
      <w:lang w:val="ca-ES"/>
    </w:rPr>
  </w:style>
  <w:style w:type="character" w:customStyle="1" w:styleId="ListLabel1">
    <w:name w:val="ListLabel 1"/>
    <w:qFormat/>
    <w:rPr>
      <w:rFonts w:eastAsia="Times New Roman" w:cs="Arial"/>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eastAsia="Times New Roman" w:cs="Arial"/>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eastAsia="Times New Roman" w:cs="Verdana"/>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eastAsia="Times New Roman" w:cs="Times New Roman"/>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b/>
    </w:rPr>
  </w:style>
  <w:style w:type="character" w:customStyle="1" w:styleId="ListLabel24">
    <w:name w:val="ListLabel 24"/>
    <w:qFormat/>
    <w:rPr>
      <w:rFonts w:eastAsia="Times New Roman" w:cs="Arial"/>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eastAsia="Times New Roman" w:cs="Times New Roman"/>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eastAsia="Times New Roman" w:cs="Arial"/>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lang w:val="ca-ES"/>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eastAsia="Times New Roman" w:cs="Arial"/>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b/>
      <w:sz w:val="22"/>
    </w:rPr>
  </w:style>
  <w:style w:type="character" w:customStyle="1" w:styleId="ListLabel48">
    <w:name w:val="ListLabel 48"/>
    <w:qFormat/>
    <w:rPr>
      <w:rFonts w:cs="Arial"/>
      <w:sz w:val="22"/>
      <w:szCs w:val="22"/>
    </w:rPr>
  </w:style>
  <w:style w:type="character" w:customStyle="1" w:styleId="ListLabel49">
    <w:name w:val="ListLabel 49"/>
    <w:qFormat/>
    <w:rPr>
      <w:rFonts w:cs="Wingdings"/>
      <w:sz w:val="22"/>
      <w:szCs w:val="22"/>
    </w:rPr>
  </w:style>
  <w:style w:type="character" w:customStyle="1" w:styleId="ListLabel50">
    <w:name w:val="ListLabel 50"/>
    <w:qFormat/>
    <w:rPr>
      <w:rFonts w:cs="Arial"/>
      <w:sz w:val="22"/>
    </w:rPr>
  </w:style>
  <w:style w:type="character" w:customStyle="1" w:styleId="ListLabel51">
    <w:name w:val="ListLabel 51"/>
    <w:qFormat/>
    <w:rPr>
      <w:rFonts w:cs="Wingdings"/>
      <w:sz w:val="22"/>
      <w:szCs w:val="22"/>
    </w:rPr>
  </w:style>
  <w:style w:type="character" w:customStyle="1" w:styleId="ListLabel52">
    <w:name w:val="ListLabel 52"/>
    <w:qFormat/>
    <w:rPr>
      <w:rFonts w:cs="Wingdings"/>
      <w:sz w:val="22"/>
      <w:szCs w:val="22"/>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eastAsia="Arial" w:cs="Arial"/>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eastAsia="Times New Roman"/>
    </w:rPr>
  </w:style>
  <w:style w:type="character" w:customStyle="1" w:styleId="ListLabel64">
    <w:name w:val="ListLabel 64"/>
    <w:qFormat/>
    <w:rPr>
      <w:u w:val="none"/>
    </w:rPr>
  </w:style>
  <w:style w:type="character" w:customStyle="1" w:styleId="ListLabel65">
    <w:name w:val="ListLabel 65"/>
    <w:qFormat/>
    <w:rPr>
      <w:rFonts w:eastAsia="Times New Roman" w:cs="Courier"/>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Times New Roman" w:cs="Arial"/>
      <w:bCs/>
      <w:szCs w:val="20"/>
      <w:lang w:eastAsia="es-ES"/>
    </w:rPr>
  </w:style>
  <w:style w:type="character" w:customStyle="1" w:styleId="ListLabel70">
    <w:name w:val="ListLabel 70"/>
    <w:qFormat/>
    <w:rPr>
      <w:rFonts w:eastAsia="Times New Roman" w:cs="Arial"/>
      <w:szCs w:val="20"/>
      <w:lang w:eastAsia="es-ES"/>
    </w:rPr>
  </w:style>
  <w:style w:type="character" w:customStyle="1" w:styleId="ListLabel71">
    <w:name w:val="ListLabel 71"/>
    <w:qFormat/>
    <w:rPr>
      <w:rFonts w:eastAsia="Times New Roman" w:cs="Times New Roman"/>
      <w:szCs w:val="20"/>
      <w:lang w:eastAsia="es-ES"/>
    </w:rPr>
  </w:style>
  <w:style w:type="paragraph" w:customStyle="1" w:styleId="Encapalament">
    <w:name w:val="Encapçalament"/>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link w:val="TextoindependienteCar"/>
    <w:uiPriority w:val="99"/>
    <w:semiHidden/>
    <w:unhideWhenUsed/>
    <w:rsid w:val="009552EC"/>
    <w:pPr>
      <w:spacing w:after="120"/>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ex">
    <w:name w:val="Índex"/>
    <w:basedOn w:val="Normal"/>
    <w:qFormat/>
    <w:pPr>
      <w:suppressLineNumbers/>
    </w:pPr>
    <w:rPr>
      <w:rFonts w:cs="Arial"/>
    </w:rPr>
  </w:style>
  <w:style w:type="paragraph" w:customStyle="1" w:styleId="msonormal0">
    <w:name w:val="msonormal"/>
    <w:basedOn w:val="Normal"/>
    <w:qFormat/>
    <w:rsid w:val="00B06110"/>
    <w:pPr>
      <w:spacing w:beforeAutospacing="1" w:afterAutospacing="1"/>
      <w:jc w:val="left"/>
    </w:pPr>
    <w:rPr>
      <w:rFonts w:ascii="Times New Roman" w:eastAsia="Times New Roman" w:hAnsi="Times New Roman" w:cs="Times New Roman"/>
      <w:sz w:val="24"/>
      <w:szCs w:val="24"/>
      <w:lang w:eastAsia="es-ES"/>
    </w:rPr>
  </w:style>
  <w:style w:type="paragraph" w:styleId="NormalWeb">
    <w:name w:val="Normal (Web)"/>
    <w:basedOn w:val="Normal"/>
    <w:unhideWhenUsed/>
    <w:qFormat/>
    <w:rsid w:val="00B06110"/>
    <w:pPr>
      <w:spacing w:beforeAutospacing="1" w:afterAutospacing="1"/>
      <w:jc w:val="left"/>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E07790"/>
    <w:pPr>
      <w:tabs>
        <w:tab w:val="center" w:pos="4252"/>
        <w:tab w:val="right" w:pos="8504"/>
      </w:tabs>
      <w:spacing w:after="0"/>
    </w:pPr>
  </w:style>
  <w:style w:type="paragraph" w:styleId="Piedepgina">
    <w:name w:val="footer"/>
    <w:basedOn w:val="Normal"/>
    <w:link w:val="PiedepginaCar"/>
    <w:uiPriority w:val="99"/>
    <w:unhideWhenUsed/>
    <w:rsid w:val="00E07790"/>
    <w:pPr>
      <w:tabs>
        <w:tab w:val="center" w:pos="4252"/>
        <w:tab w:val="right" w:pos="8504"/>
      </w:tabs>
      <w:spacing w:after="0"/>
    </w:pPr>
  </w:style>
  <w:style w:type="paragraph" w:styleId="Prrafodelista">
    <w:name w:val="List Paragraph"/>
    <w:basedOn w:val="Normal"/>
    <w:link w:val="PrrafodelistaCar"/>
    <w:uiPriority w:val="34"/>
    <w:qFormat/>
    <w:rsid w:val="000B632F"/>
    <w:pPr>
      <w:ind w:left="720"/>
      <w:contextualSpacing/>
    </w:pPr>
  </w:style>
  <w:style w:type="paragraph" w:styleId="Textonotapie">
    <w:name w:val="footnote text"/>
    <w:basedOn w:val="Normal"/>
    <w:link w:val="TextonotapieCar"/>
    <w:uiPriority w:val="99"/>
    <w:semiHidden/>
    <w:unhideWhenUsed/>
    <w:qFormat/>
    <w:rsid w:val="00643CCA"/>
    <w:pPr>
      <w:spacing w:after="0"/>
    </w:pPr>
    <w:rPr>
      <w:rFonts w:ascii="Arial" w:eastAsia="Times New Roman" w:hAnsi="Arial" w:cs="Times New Roman"/>
      <w:szCs w:val="20"/>
      <w:lang w:eastAsia="ca-ES"/>
    </w:rPr>
  </w:style>
  <w:style w:type="paragraph" w:styleId="Textocomentario">
    <w:name w:val="annotation text"/>
    <w:basedOn w:val="Normal"/>
    <w:link w:val="TextocomentarioCar"/>
    <w:uiPriority w:val="99"/>
    <w:unhideWhenUsed/>
    <w:qFormat/>
    <w:rsid w:val="00643CCA"/>
    <w:pPr>
      <w:spacing w:after="0"/>
    </w:pPr>
    <w:rPr>
      <w:rFonts w:ascii="Dutch" w:eastAsia="Times New Roman" w:hAnsi="Dutch" w:cs="Times New Roman"/>
      <w:szCs w:val="20"/>
      <w:lang w:eastAsia="ca-ES"/>
    </w:rPr>
  </w:style>
  <w:style w:type="paragraph" w:customStyle="1" w:styleId="Default">
    <w:name w:val="Default"/>
    <w:qFormat/>
    <w:rsid w:val="00646407"/>
    <w:rPr>
      <w:rFonts w:ascii="Verdana" w:eastAsia="Times New Roman" w:hAnsi="Verdana" w:cs="Verdana"/>
      <w:color w:val="000000"/>
      <w:sz w:val="24"/>
      <w:szCs w:val="24"/>
      <w:lang w:eastAsia="es-ES"/>
    </w:rPr>
  </w:style>
  <w:style w:type="paragraph" w:styleId="Textodeglobo">
    <w:name w:val="Balloon Text"/>
    <w:basedOn w:val="Normal"/>
    <w:link w:val="TextodegloboCar"/>
    <w:uiPriority w:val="99"/>
    <w:semiHidden/>
    <w:unhideWhenUsed/>
    <w:qFormat/>
    <w:rsid w:val="00317A47"/>
    <w:pPr>
      <w:spacing w:after="0"/>
    </w:pPr>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qFormat/>
    <w:rsid w:val="002E19AE"/>
    <w:pPr>
      <w:spacing w:after="200"/>
    </w:pPr>
    <w:rPr>
      <w:rFonts w:ascii="Verdana" w:eastAsiaTheme="minorHAnsi" w:hAnsi="Verdana" w:cstheme="minorBidi"/>
      <w:b/>
      <w:bCs/>
      <w:lang w:eastAsia="en-US"/>
    </w:rPr>
  </w:style>
  <w:style w:type="paragraph" w:styleId="Sangradetextonormal">
    <w:name w:val="Body Text Indent"/>
    <w:basedOn w:val="Normal"/>
    <w:link w:val="SangradetextonormalCar"/>
    <w:rsid w:val="002A087D"/>
    <w:pPr>
      <w:spacing w:after="0"/>
      <w:ind w:left="284" w:hanging="284"/>
      <w:textAlignment w:val="baseline"/>
    </w:pPr>
    <w:rPr>
      <w:rFonts w:ascii="Arial Narrow" w:eastAsia="Times New Roman" w:hAnsi="Arial Narrow" w:cs="Times New Roman"/>
      <w:szCs w:val="20"/>
      <w:lang w:eastAsia="es-ES"/>
    </w:rPr>
  </w:style>
  <w:style w:type="numbering" w:customStyle="1" w:styleId="Sinlista1">
    <w:name w:val="Sin lista1"/>
    <w:uiPriority w:val="99"/>
    <w:semiHidden/>
    <w:unhideWhenUsed/>
    <w:qFormat/>
    <w:rsid w:val="00B06110"/>
  </w:style>
  <w:style w:type="table" w:styleId="Tablaconcuadrcula">
    <w:name w:val="Table Grid"/>
    <w:basedOn w:val="Tablanormal"/>
    <w:uiPriority w:val="39"/>
    <w:rsid w:val="004565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15CAA"/>
    <w:rPr>
      <w:color w:val="0563C1"/>
      <w:u w:val="single"/>
    </w:rPr>
  </w:style>
  <w:style w:type="paragraph" w:customStyle="1" w:styleId="paragraph">
    <w:name w:val="paragraph"/>
    <w:basedOn w:val="Normal"/>
    <w:rsid w:val="008A0819"/>
    <w:pPr>
      <w:spacing w:after="0"/>
      <w:jc w:val="left"/>
    </w:pPr>
    <w:rPr>
      <w:rFonts w:ascii="Times New Roman" w:eastAsia="Times New Roman" w:hAnsi="Times New Roman" w:cs="Times New Roman"/>
      <w:sz w:val="24"/>
      <w:szCs w:val="24"/>
      <w:lang w:eastAsia="es-ES"/>
    </w:rPr>
  </w:style>
  <w:style w:type="character" w:customStyle="1" w:styleId="spellingerror">
    <w:name w:val="spellingerror"/>
    <w:basedOn w:val="Fuentedeprrafopredeter"/>
    <w:rsid w:val="008A0819"/>
  </w:style>
  <w:style w:type="character" w:customStyle="1" w:styleId="normaltextrun1">
    <w:name w:val="normaltextrun1"/>
    <w:basedOn w:val="Fuentedeprrafopredeter"/>
    <w:rsid w:val="008A0819"/>
  </w:style>
  <w:style w:type="character" w:customStyle="1" w:styleId="eop">
    <w:name w:val="eop"/>
    <w:basedOn w:val="Fuentedeprrafopredeter"/>
    <w:rsid w:val="008A0819"/>
  </w:style>
  <w:style w:type="table" w:customStyle="1" w:styleId="Tablaconcuadrcula1">
    <w:name w:val="Tabla con cuadrícula1"/>
    <w:basedOn w:val="Tablanormal"/>
    <w:next w:val="Tablaconcuadrcula"/>
    <w:uiPriority w:val="59"/>
    <w:rsid w:val="0021787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1F2C15"/>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337D15"/>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456047"/>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91413D"/>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3C66E3"/>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050C24"/>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basedOn w:val="Fuentedeprrafopredeter"/>
    <w:uiPriority w:val="99"/>
    <w:semiHidden/>
    <w:rsid w:val="00E71E2F"/>
    <w:rPr>
      <w:vertAlign w:val="superscript"/>
    </w:rPr>
  </w:style>
  <w:style w:type="table" w:customStyle="1" w:styleId="Tablaconcuadrcula9">
    <w:name w:val="Tabla con cuadrícula9"/>
    <w:basedOn w:val="Tablanormal"/>
    <w:next w:val="Tablaconcuadrcula"/>
    <w:uiPriority w:val="39"/>
    <w:rsid w:val="00460C19"/>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35022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0A3FAE"/>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F90791"/>
    <w:rPr>
      <w:rFonts w:asciiTheme="majorHAnsi" w:eastAsiaTheme="majorEastAsia" w:hAnsiTheme="majorHAnsi" w:cstheme="majorBidi"/>
      <w:color w:val="365F91" w:themeColor="accent1" w:themeShade="BF"/>
      <w:sz w:val="26"/>
      <w:szCs w:val="26"/>
      <w:lang w:val="ca-ES"/>
    </w:rPr>
  </w:style>
  <w:style w:type="table" w:customStyle="1" w:styleId="Tablaconcuadrcula11">
    <w:name w:val="Tabla con cuadrícula11"/>
    <w:basedOn w:val="Tablanormal"/>
    <w:next w:val="Tablaconcuadrcula"/>
    <w:uiPriority w:val="59"/>
    <w:rsid w:val="00006A8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1B309A"/>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rsid w:val="001D2F1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59"/>
    <w:rsid w:val="00C50261"/>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59"/>
    <w:rsid w:val="00230F27"/>
    <w:pPr>
      <w:spacing w:line="360" w:lineRule="auto"/>
      <w:jc w:val="both"/>
    </w:pPr>
    <w:rPr>
      <w:rFonts w:ascii="Times New Roman" w:eastAsia="Times New Roman" w:hAnsi="Times New Roman" w:cs="Times New Roman"/>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
    <w:name w:val="Tabla con cuadrícula15"/>
    <w:basedOn w:val="Tablanormal"/>
    <w:next w:val="Tablaconcuadrcula"/>
    <w:uiPriority w:val="59"/>
    <w:rsid w:val="001D46EB"/>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uiPriority w:val="59"/>
    <w:rsid w:val="002F2E73"/>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896BDA"/>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4A77BE"/>
    <w:rPr>
      <w:rFonts w:ascii="Verdana" w:hAnsi="Verdana"/>
    </w:rPr>
  </w:style>
  <w:style w:type="table" w:customStyle="1" w:styleId="Tablaconcuadrcula18">
    <w:name w:val="Tabla con cuadrícula18"/>
    <w:basedOn w:val="Tablanormal"/>
    <w:next w:val="Tablaconcuadrcula"/>
    <w:uiPriority w:val="59"/>
    <w:rsid w:val="00A33632"/>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uiPriority w:val="59"/>
    <w:rsid w:val="00FB1BC1"/>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59"/>
    <w:rsid w:val="009C7B5C"/>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1">
    <w:name w:val="texte1"/>
    <w:basedOn w:val="Fuentedeprrafopredeter"/>
    <w:rsid w:val="000B1A17"/>
    <w:rPr>
      <w:rFonts w:ascii="Verdana" w:hAnsi="Verdana" w:hint="default"/>
      <w:b w:val="0"/>
      <w:bCs w:val="0"/>
      <w:strike w:val="0"/>
      <w:dstrike w:val="0"/>
      <w:color w:val="000000"/>
      <w:sz w:val="19"/>
      <w:szCs w:val="19"/>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529265">
      <w:bodyDiv w:val="1"/>
      <w:marLeft w:val="0"/>
      <w:marRight w:val="0"/>
      <w:marTop w:val="0"/>
      <w:marBottom w:val="0"/>
      <w:divBdr>
        <w:top w:val="none" w:sz="0" w:space="0" w:color="auto"/>
        <w:left w:val="none" w:sz="0" w:space="0" w:color="auto"/>
        <w:bottom w:val="none" w:sz="0" w:space="0" w:color="auto"/>
        <w:right w:val="none" w:sz="0" w:space="0" w:color="auto"/>
      </w:divBdr>
      <w:divsChild>
        <w:div w:id="1660769760">
          <w:marLeft w:val="0"/>
          <w:marRight w:val="0"/>
          <w:marTop w:val="0"/>
          <w:marBottom w:val="0"/>
          <w:divBdr>
            <w:top w:val="none" w:sz="0" w:space="0" w:color="auto"/>
            <w:left w:val="none" w:sz="0" w:space="0" w:color="auto"/>
            <w:bottom w:val="none" w:sz="0" w:space="0" w:color="auto"/>
            <w:right w:val="none" w:sz="0" w:space="0" w:color="auto"/>
          </w:divBdr>
        </w:div>
      </w:divsChild>
    </w:div>
    <w:div w:id="519396376">
      <w:bodyDiv w:val="1"/>
      <w:marLeft w:val="0"/>
      <w:marRight w:val="0"/>
      <w:marTop w:val="0"/>
      <w:marBottom w:val="0"/>
      <w:divBdr>
        <w:top w:val="none" w:sz="0" w:space="0" w:color="auto"/>
        <w:left w:val="none" w:sz="0" w:space="0" w:color="auto"/>
        <w:bottom w:val="none" w:sz="0" w:space="0" w:color="auto"/>
        <w:right w:val="none" w:sz="0" w:space="0" w:color="auto"/>
      </w:divBdr>
    </w:div>
    <w:div w:id="593828689">
      <w:bodyDiv w:val="1"/>
      <w:marLeft w:val="0"/>
      <w:marRight w:val="0"/>
      <w:marTop w:val="0"/>
      <w:marBottom w:val="0"/>
      <w:divBdr>
        <w:top w:val="none" w:sz="0" w:space="0" w:color="auto"/>
        <w:left w:val="none" w:sz="0" w:space="0" w:color="auto"/>
        <w:bottom w:val="none" w:sz="0" w:space="0" w:color="auto"/>
        <w:right w:val="none" w:sz="0" w:space="0" w:color="auto"/>
      </w:divBdr>
    </w:div>
    <w:div w:id="905800423">
      <w:bodyDiv w:val="1"/>
      <w:marLeft w:val="0"/>
      <w:marRight w:val="0"/>
      <w:marTop w:val="0"/>
      <w:marBottom w:val="0"/>
      <w:divBdr>
        <w:top w:val="none" w:sz="0" w:space="0" w:color="auto"/>
        <w:left w:val="none" w:sz="0" w:space="0" w:color="auto"/>
        <w:bottom w:val="none" w:sz="0" w:space="0" w:color="auto"/>
        <w:right w:val="none" w:sz="0" w:space="0" w:color="auto"/>
      </w:divBdr>
      <w:divsChild>
        <w:div w:id="629899254">
          <w:marLeft w:val="0"/>
          <w:marRight w:val="0"/>
          <w:marTop w:val="0"/>
          <w:marBottom w:val="0"/>
          <w:divBdr>
            <w:top w:val="none" w:sz="0" w:space="0" w:color="auto"/>
            <w:left w:val="none" w:sz="0" w:space="0" w:color="auto"/>
            <w:bottom w:val="none" w:sz="0" w:space="0" w:color="auto"/>
            <w:right w:val="none" w:sz="0" w:space="0" w:color="auto"/>
          </w:divBdr>
          <w:divsChild>
            <w:div w:id="260338223">
              <w:marLeft w:val="0"/>
              <w:marRight w:val="0"/>
              <w:marTop w:val="0"/>
              <w:marBottom w:val="0"/>
              <w:divBdr>
                <w:top w:val="none" w:sz="0" w:space="0" w:color="auto"/>
                <w:left w:val="none" w:sz="0" w:space="0" w:color="auto"/>
                <w:bottom w:val="none" w:sz="0" w:space="0" w:color="auto"/>
                <w:right w:val="none" w:sz="0" w:space="0" w:color="auto"/>
              </w:divBdr>
              <w:divsChild>
                <w:div w:id="1074350129">
                  <w:marLeft w:val="0"/>
                  <w:marRight w:val="0"/>
                  <w:marTop w:val="0"/>
                  <w:marBottom w:val="0"/>
                  <w:divBdr>
                    <w:top w:val="none" w:sz="0" w:space="0" w:color="auto"/>
                    <w:left w:val="none" w:sz="0" w:space="0" w:color="auto"/>
                    <w:bottom w:val="none" w:sz="0" w:space="0" w:color="auto"/>
                    <w:right w:val="none" w:sz="0" w:space="0" w:color="auto"/>
                  </w:divBdr>
                  <w:divsChild>
                    <w:div w:id="914779142">
                      <w:marLeft w:val="0"/>
                      <w:marRight w:val="0"/>
                      <w:marTop w:val="0"/>
                      <w:marBottom w:val="0"/>
                      <w:divBdr>
                        <w:top w:val="none" w:sz="0" w:space="0" w:color="auto"/>
                        <w:left w:val="none" w:sz="0" w:space="0" w:color="auto"/>
                        <w:bottom w:val="none" w:sz="0" w:space="0" w:color="auto"/>
                        <w:right w:val="none" w:sz="0" w:space="0" w:color="auto"/>
                      </w:divBdr>
                      <w:divsChild>
                        <w:div w:id="1903253898">
                          <w:marLeft w:val="0"/>
                          <w:marRight w:val="0"/>
                          <w:marTop w:val="0"/>
                          <w:marBottom w:val="0"/>
                          <w:divBdr>
                            <w:top w:val="none" w:sz="0" w:space="0" w:color="auto"/>
                            <w:left w:val="none" w:sz="0" w:space="0" w:color="auto"/>
                            <w:bottom w:val="none" w:sz="0" w:space="0" w:color="auto"/>
                            <w:right w:val="none" w:sz="0" w:space="0" w:color="auto"/>
                          </w:divBdr>
                          <w:divsChild>
                            <w:div w:id="1992522026">
                              <w:marLeft w:val="0"/>
                              <w:marRight w:val="0"/>
                              <w:marTop w:val="0"/>
                              <w:marBottom w:val="0"/>
                              <w:divBdr>
                                <w:top w:val="none" w:sz="0" w:space="0" w:color="auto"/>
                                <w:left w:val="none" w:sz="0" w:space="0" w:color="auto"/>
                                <w:bottom w:val="none" w:sz="0" w:space="0" w:color="auto"/>
                                <w:right w:val="none" w:sz="0" w:space="0" w:color="auto"/>
                              </w:divBdr>
                              <w:divsChild>
                                <w:div w:id="589119952">
                                  <w:marLeft w:val="0"/>
                                  <w:marRight w:val="0"/>
                                  <w:marTop w:val="0"/>
                                  <w:marBottom w:val="0"/>
                                  <w:divBdr>
                                    <w:top w:val="none" w:sz="0" w:space="0" w:color="auto"/>
                                    <w:left w:val="none" w:sz="0" w:space="0" w:color="auto"/>
                                    <w:bottom w:val="none" w:sz="0" w:space="0" w:color="auto"/>
                                    <w:right w:val="none" w:sz="0" w:space="0" w:color="auto"/>
                                  </w:divBdr>
                                  <w:divsChild>
                                    <w:div w:id="261107940">
                                      <w:marLeft w:val="0"/>
                                      <w:marRight w:val="0"/>
                                      <w:marTop w:val="0"/>
                                      <w:marBottom w:val="0"/>
                                      <w:divBdr>
                                        <w:top w:val="none" w:sz="0" w:space="0" w:color="auto"/>
                                        <w:left w:val="none" w:sz="0" w:space="0" w:color="auto"/>
                                        <w:bottom w:val="none" w:sz="0" w:space="0" w:color="auto"/>
                                        <w:right w:val="none" w:sz="0" w:space="0" w:color="auto"/>
                                      </w:divBdr>
                                      <w:divsChild>
                                        <w:div w:id="1731927616">
                                          <w:marLeft w:val="0"/>
                                          <w:marRight w:val="0"/>
                                          <w:marTop w:val="0"/>
                                          <w:marBottom w:val="0"/>
                                          <w:divBdr>
                                            <w:top w:val="none" w:sz="0" w:space="0" w:color="auto"/>
                                            <w:left w:val="none" w:sz="0" w:space="0" w:color="auto"/>
                                            <w:bottom w:val="none" w:sz="0" w:space="0" w:color="auto"/>
                                            <w:right w:val="none" w:sz="0" w:space="0" w:color="auto"/>
                                          </w:divBdr>
                                          <w:divsChild>
                                            <w:div w:id="656422852">
                                              <w:marLeft w:val="0"/>
                                              <w:marRight w:val="0"/>
                                              <w:marTop w:val="0"/>
                                              <w:marBottom w:val="0"/>
                                              <w:divBdr>
                                                <w:top w:val="none" w:sz="0" w:space="0" w:color="auto"/>
                                                <w:left w:val="none" w:sz="0" w:space="0" w:color="auto"/>
                                                <w:bottom w:val="none" w:sz="0" w:space="0" w:color="auto"/>
                                                <w:right w:val="none" w:sz="0" w:space="0" w:color="auto"/>
                                              </w:divBdr>
                                              <w:divsChild>
                                                <w:div w:id="1972519811">
                                                  <w:marLeft w:val="0"/>
                                                  <w:marRight w:val="0"/>
                                                  <w:marTop w:val="0"/>
                                                  <w:marBottom w:val="0"/>
                                                  <w:divBdr>
                                                    <w:top w:val="none" w:sz="0" w:space="0" w:color="auto"/>
                                                    <w:left w:val="none" w:sz="0" w:space="0" w:color="auto"/>
                                                    <w:bottom w:val="none" w:sz="0" w:space="0" w:color="auto"/>
                                                    <w:right w:val="none" w:sz="0" w:space="0" w:color="auto"/>
                                                  </w:divBdr>
                                                  <w:divsChild>
                                                    <w:div w:id="939262879">
                                                      <w:marLeft w:val="0"/>
                                                      <w:marRight w:val="0"/>
                                                      <w:marTop w:val="0"/>
                                                      <w:marBottom w:val="0"/>
                                                      <w:divBdr>
                                                        <w:top w:val="single" w:sz="6" w:space="0" w:color="ABABAB"/>
                                                        <w:left w:val="single" w:sz="6" w:space="0" w:color="ABABAB"/>
                                                        <w:bottom w:val="none" w:sz="0" w:space="0" w:color="auto"/>
                                                        <w:right w:val="single" w:sz="6" w:space="0" w:color="ABABAB"/>
                                                      </w:divBdr>
                                                      <w:divsChild>
                                                        <w:div w:id="1319379835">
                                                          <w:marLeft w:val="0"/>
                                                          <w:marRight w:val="0"/>
                                                          <w:marTop w:val="0"/>
                                                          <w:marBottom w:val="0"/>
                                                          <w:divBdr>
                                                            <w:top w:val="none" w:sz="0" w:space="0" w:color="auto"/>
                                                            <w:left w:val="none" w:sz="0" w:space="0" w:color="auto"/>
                                                            <w:bottom w:val="none" w:sz="0" w:space="0" w:color="auto"/>
                                                            <w:right w:val="none" w:sz="0" w:space="0" w:color="auto"/>
                                                          </w:divBdr>
                                                          <w:divsChild>
                                                            <w:div w:id="368534277">
                                                              <w:marLeft w:val="0"/>
                                                              <w:marRight w:val="0"/>
                                                              <w:marTop w:val="0"/>
                                                              <w:marBottom w:val="0"/>
                                                              <w:divBdr>
                                                                <w:top w:val="none" w:sz="0" w:space="0" w:color="auto"/>
                                                                <w:left w:val="none" w:sz="0" w:space="0" w:color="auto"/>
                                                                <w:bottom w:val="none" w:sz="0" w:space="0" w:color="auto"/>
                                                                <w:right w:val="none" w:sz="0" w:space="0" w:color="auto"/>
                                                              </w:divBdr>
                                                              <w:divsChild>
                                                                <w:div w:id="1675064245">
                                                                  <w:marLeft w:val="0"/>
                                                                  <w:marRight w:val="0"/>
                                                                  <w:marTop w:val="0"/>
                                                                  <w:marBottom w:val="0"/>
                                                                  <w:divBdr>
                                                                    <w:top w:val="none" w:sz="0" w:space="0" w:color="auto"/>
                                                                    <w:left w:val="none" w:sz="0" w:space="0" w:color="auto"/>
                                                                    <w:bottom w:val="none" w:sz="0" w:space="0" w:color="auto"/>
                                                                    <w:right w:val="none" w:sz="0" w:space="0" w:color="auto"/>
                                                                  </w:divBdr>
                                                                  <w:divsChild>
                                                                    <w:div w:id="1848715096">
                                                                      <w:marLeft w:val="0"/>
                                                                      <w:marRight w:val="0"/>
                                                                      <w:marTop w:val="0"/>
                                                                      <w:marBottom w:val="0"/>
                                                                      <w:divBdr>
                                                                        <w:top w:val="none" w:sz="0" w:space="0" w:color="auto"/>
                                                                        <w:left w:val="none" w:sz="0" w:space="0" w:color="auto"/>
                                                                        <w:bottom w:val="none" w:sz="0" w:space="0" w:color="auto"/>
                                                                        <w:right w:val="none" w:sz="0" w:space="0" w:color="auto"/>
                                                                      </w:divBdr>
                                                                      <w:divsChild>
                                                                        <w:div w:id="1326007467">
                                                                          <w:marLeft w:val="0"/>
                                                                          <w:marRight w:val="0"/>
                                                                          <w:marTop w:val="0"/>
                                                                          <w:marBottom w:val="0"/>
                                                                          <w:divBdr>
                                                                            <w:top w:val="none" w:sz="0" w:space="0" w:color="auto"/>
                                                                            <w:left w:val="none" w:sz="0" w:space="0" w:color="auto"/>
                                                                            <w:bottom w:val="none" w:sz="0" w:space="0" w:color="auto"/>
                                                                            <w:right w:val="none" w:sz="0" w:space="0" w:color="auto"/>
                                                                          </w:divBdr>
                                                                          <w:divsChild>
                                                                            <w:div w:id="29190610">
                                                                              <w:marLeft w:val="0"/>
                                                                              <w:marRight w:val="0"/>
                                                                              <w:marTop w:val="0"/>
                                                                              <w:marBottom w:val="0"/>
                                                                              <w:divBdr>
                                                                                <w:top w:val="none" w:sz="0" w:space="0" w:color="auto"/>
                                                                                <w:left w:val="none" w:sz="0" w:space="0" w:color="auto"/>
                                                                                <w:bottom w:val="none" w:sz="0" w:space="0" w:color="auto"/>
                                                                                <w:right w:val="none" w:sz="0" w:space="0" w:color="auto"/>
                                                                              </w:divBdr>
                                                                              <w:divsChild>
                                                                                <w:div w:id="67505889">
                                                                                  <w:marLeft w:val="0"/>
                                                                                  <w:marRight w:val="0"/>
                                                                                  <w:marTop w:val="0"/>
                                                                                  <w:marBottom w:val="0"/>
                                                                                  <w:divBdr>
                                                                                    <w:top w:val="none" w:sz="0" w:space="0" w:color="auto"/>
                                                                                    <w:left w:val="none" w:sz="0" w:space="0" w:color="auto"/>
                                                                                    <w:bottom w:val="none" w:sz="0" w:space="0" w:color="auto"/>
                                                                                    <w:right w:val="none" w:sz="0" w:space="0" w:color="auto"/>
                                                                                  </w:divBdr>
                                                                                </w:div>
                                                                                <w:div w:id="542449844">
                                                                                  <w:marLeft w:val="0"/>
                                                                                  <w:marRight w:val="0"/>
                                                                                  <w:marTop w:val="0"/>
                                                                                  <w:marBottom w:val="0"/>
                                                                                  <w:divBdr>
                                                                                    <w:top w:val="none" w:sz="0" w:space="0" w:color="auto"/>
                                                                                    <w:left w:val="none" w:sz="0" w:space="0" w:color="auto"/>
                                                                                    <w:bottom w:val="none" w:sz="0" w:space="0" w:color="auto"/>
                                                                                    <w:right w:val="none" w:sz="0" w:space="0" w:color="auto"/>
                                                                                  </w:divBdr>
                                                                                </w:div>
                                                                                <w:div w:id="709182143">
                                                                                  <w:marLeft w:val="0"/>
                                                                                  <w:marRight w:val="0"/>
                                                                                  <w:marTop w:val="0"/>
                                                                                  <w:marBottom w:val="0"/>
                                                                                  <w:divBdr>
                                                                                    <w:top w:val="none" w:sz="0" w:space="0" w:color="auto"/>
                                                                                    <w:left w:val="none" w:sz="0" w:space="0" w:color="auto"/>
                                                                                    <w:bottom w:val="none" w:sz="0" w:space="0" w:color="auto"/>
                                                                                    <w:right w:val="none" w:sz="0" w:space="0" w:color="auto"/>
                                                                                  </w:divBdr>
                                                                                </w:div>
                                                                                <w:div w:id="883905634">
                                                                                  <w:marLeft w:val="0"/>
                                                                                  <w:marRight w:val="0"/>
                                                                                  <w:marTop w:val="0"/>
                                                                                  <w:marBottom w:val="0"/>
                                                                                  <w:divBdr>
                                                                                    <w:top w:val="none" w:sz="0" w:space="0" w:color="auto"/>
                                                                                    <w:left w:val="none" w:sz="0" w:space="0" w:color="auto"/>
                                                                                    <w:bottom w:val="none" w:sz="0" w:space="0" w:color="auto"/>
                                                                                    <w:right w:val="none" w:sz="0" w:space="0" w:color="auto"/>
                                                                                  </w:divBdr>
                                                                                </w:div>
                                                                                <w:div w:id="974876367">
                                                                                  <w:marLeft w:val="0"/>
                                                                                  <w:marRight w:val="0"/>
                                                                                  <w:marTop w:val="0"/>
                                                                                  <w:marBottom w:val="0"/>
                                                                                  <w:divBdr>
                                                                                    <w:top w:val="none" w:sz="0" w:space="0" w:color="auto"/>
                                                                                    <w:left w:val="none" w:sz="0" w:space="0" w:color="auto"/>
                                                                                    <w:bottom w:val="none" w:sz="0" w:space="0" w:color="auto"/>
                                                                                    <w:right w:val="none" w:sz="0" w:space="0" w:color="auto"/>
                                                                                  </w:divBdr>
                                                                                </w:div>
                                                                                <w:div w:id="1086613633">
                                                                                  <w:marLeft w:val="0"/>
                                                                                  <w:marRight w:val="0"/>
                                                                                  <w:marTop w:val="0"/>
                                                                                  <w:marBottom w:val="0"/>
                                                                                  <w:divBdr>
                                                                                    <w:top w:val="none" w:sz="0" w:space="0" w:color="auto"/>
                                                                                    <w:left w:val="none" w:sz="0" w:space="0" w:color="auto"/>
                                                                                    <w:bottom w:val="none" w:sz="0" w:space="0" w:color="auto"/>
                                                                                    <w:right w:val="none" w:sz="0" w:space="0" w:color="auto"/>
                                                                                  </w:divBdr>
                                                                                </w:div>
                                                                                <w:div w:id="1308170495">
                                                                                  <w:marLeft w:val="0"/>
                                                                                  <w:marRight w:val="0"/>
                                                                                  <w:marTop w:val="0"/>
                                                                                  <w:marBottom w:val="0"/>
                                                                                  <w:divBdr>
                                                                                    <w:top w:val="none" w:sz="0" w:space="0" w:color="auto"/>
                                                                                    <w:left w:val="none" w:sz="0" w:space="0" w:color="auto"/>
                                                                                    <w:bottom w:val="none" w:sz="0" w:space="0" w:color="auto"/>
                                                                                    <w:right w:val="none" w:sz="0" w:space="0" w:color="auto"/>
                                                                                  </w:divBdr>
                                                                                </w:div>
                                                                                <w:div w:id="1407799622">
                                                                                  <w:marLeft w:val="0"/>
                                                                                  <w:marRight w:val="0"/>
                                                                                  <w:marTop w:val="0"/>
                                                                                  <w:marBottom w:val="0"/>
                                                                                  <w:divBdr>
                                                                                    <w:top w:val="none" w:sz="0" w:space="0" w:color="auto"/>
                                                                                    <w:left w:val="none" w:sz="0" w:space="0" w:color="auto"/>
                                                                                    <w:bottom w:val="none" w:sz="0" w:space="0" w:color="auto"/>
                                                                                    <w:right w:val="none" w:sz="0" w:space="0" w:color="auto"/>
                                                                                  </w:divBdr>
                                                                                </w:div>
                                                                                <w:div w:id="1468358544">
                                                                                  <w:marLeft w:val="0"/>
                                                                                  <w:marRight w:val="0"/>
                                                                                  <w:marTop w:val="0"/>
                                                                                  <w:marBottom w:val="0"/>
                                                                                  <w:divBdr>
                                                                                    <w:top w:val="none" w:sz="0" w:space="0" w:color="auto"/>
                                                                                    <w:left w:val="none" w:sz="0" w:space="0" w:color="auto"/>
                                                                                    <w:bottom w:val="none" w:sz="0" w:space="0" w:color="auto"/>
                                                                                    <w:right w:val="none" w:sz="0" w:space="0" w:color="auto"/>
                                                                                  </w:divBdr>
                                                                                </w:div>
                                                                                <w:div w:id="1614626890">
                                                                                  <w:marLeft w:val="0"/>
                                                                                  <w:marRight w:val="0"/>
                                                                                  <w:marTop w:val="0"/>
                                                                                  <w:marBottom w:val="0"/>
                                                                                  <w:divBdr>
                                                                                    <w:top w:val="none" w:sz="0" w:space="0" w:color="auto"/>
                                                                                    <w:left w:val="none" w:sz="0" w:space="0" w:color="auto"/>
                                                                                    <w:bottom w:val="none" w:sz="0" w:space="0" w:color="auto"/>
                                                                                    <w:right w:val="none" w:sz="0" w:space="0" w:color="auto"/>
                                                                                  </w:divBdr>
                                                                                </w:div>
                                                                                <w:div w:id="1720587014">
                                                                                  <w:marLeft w:val="0"/>
                                                                                  <w:marRight w:val="0"/>
                                                                                  <w:marTop w:val="0"/>
                                                                                  <w:marBottom w:val="0"/>
                                                                                  <w:divBdr>
                                                                                    <w:top w:val="none" w:sz="0" w:space="0" w:color="auto"/>
                                                                                    <w:left w:val="none" w:sz="0" w:space="0" w:color="auto"/>
                                                                                    <w:bottom w:val="none" w:sz="0" w:space="0" w:color="auto"/>
                                                                                    <w:right w:val="none" w:sz="0" w:space="0" w:color="auto"/>
                                                                                  </w:divBdr>
                                                                                </w:div>
                                                                                <w:div w:id="1758399175">
                                                                                  <w:marLeft w:val="0"/>
                                                                                  <w:marRight w:val="0"/>
                                                                                  <w:marTop w:val="0"/>
                                                                                  <w:marBottom w:val="0"/>
                                                                                  <w:divBdr>
                                                                                    <w:top w:val="none" w:sz="0" w:space="0" w:color="auto"/>
                                                                                    <w:left w:val="none" w:sz="0" w:space="0" w:color="auto"/>
                                                                                    <w:bottom w:val="none" w:sz="0" w:space="0" w:color="auto"/>
                                                                                    <w:right w:val="none" w:sz="0" w:space="0" w:color="auto"/>
                                                                                  </w:divBdr>
                                                                                </w:div>
                                                                                <w:div w:id="20748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3713389">
      <w:bodyDiv w:val="1"/>
      <w:marLeft w:val="0"/>
      <w:marRight w:val="0"/>
      <w:marTop w:val="0"/>
      <w:marBottom w:val="0"/>
      <w:divBdr>
        <w:top w:val="none" w:sz="0" w:space="0" w:color="auto"/>
        <w:left w:val="none" w:sz="0" w:space="0" w:color="auto"/>
        <w:bottom w:val="none" w:sz="0" w:space="0" w:color="auto"/>
        <w:right w:val="none" w:sz="0" w:space="0" w:color="auto"/>
      </w:divBdr>
    </w:div>
    <w:div w:id="1388988251">
      <w:bodyDiv w:val="1"/>
      <w:marLeft w:val="0"/>
      <w:marRight w:val="0"/>
      <w:marTop w:val="0"/>
      <w:marBottom w:val="0"/>
      <w:divBdr>
        <w:top w:val="none" w:sz="0" w:space="0" w:color="auto"/>
        <w:left w:val="none" w:sz="0" w:space="0" w:color="auto"/>
        <w:bottom w:val="none" w:sz="0" w:space="0" w:color="auto"/>
        <w:right w:val="none" w:sz="0" w:space="0" w:color="auto"/>
      </w:divBdr>
    </w:div>
    <w:div w:id="1979414785">
      <w:bodyDiv w:val="1"/>
      <w:marLeft w:val="0"/>
      <w:marRight w:val="0"/>
      <w:marTop w:val="0"/>
      <w:marBottom w:val="0"/>
      <w:divBdr>
        <w:top w:val="none" w:sz="0" w:space="0" w:color="auto"/>
        <w:left w:val="none" w:sz="0" w:space="0" w:color="auto"/>
        <w:bottom w:val="none" w:sz="0" w:space="0" w:color="auto"/>
        <w:right w:val="none" w:sz="0" w:space="0" w:color="auto"/>
      </w:divBdr>
      <w:divsChild>
        <w:div w:id="255706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9B9B56904BF949B5686BF4A38EDA2A" ma:contentTypeVersion="19" ma:contentTypeDescription="Crear nuevo documento." ma:contentTypeScope="" ma:versionID="172764e96011519806c4f3e74c797cda">
  <xsd:schema xmlns:xsd="http://www.w3.org/2001/XMLSchema" xmlns:xs="http://www.w3.org/2001/XMLSchema" xmlns:p="http://schemas.microsoft.com/office/2006/metadata/properties" xmlns:ns2="0cc523da-d425-4f99-a8e5-5c2e3b2a633d" xmlns:ns3="fe2c56db-766c-4c36-b3e5-267db87031a2" targetNamespace="http://schemas.microsoft.com/office/2006/metadata/properties" ma:root="true" ma:fieldsID="6d1dd9e6d014d0065e53642e92bfd38f" ns2:_="" ns3:_="">
    <xsd:import namespace="0cc523da-d425-4f99-a8e5-5c2e3b2a633d"/>
    <xsd:import namespace="fe2c56db-766c-4c36-b3e5-267db87031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523da-d425-4f99-a8e5-5c2e3b2a63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9b152b31-2f70-47a2-955d-47e10eaa168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2c56db-766c-4c36-b3e5-267db87031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a09c49-242a-4d4c-82d1-3bbd2dc8038b}" ma:internalName="TaxCatchAll" ma:showField="CatchAllData" ma:web="fe2c56db-766c-4c36-b3e5-267db87031a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e2c56db-766c-4c36-b3e5-267db87031a2" xsi:nil="true"/>
    <lcf76f155ced4ddcb4097134ff3c332f xmlns="0cc523da-d425-4f99-a8e5-5c2e3b2a633d">
      <Terms xmlns="http://schemas.microsoft.com/office/infopath/2007/PartnerControls"/>
    </lcf76f155ced4ddcb4097134ff3c332f>
    <SharedWithUsers xmlns="fe2c56db-766c-4c36-b3e5-267db87031a2">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40B85-04CC-4AFD-80BD-3C76FB8D1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523da-d425-4f99-a8e5-5c2e3b2a633d"/>
    <ds:schemaRef ds:uri="fe2c56db-766c-4c36-b3e5-267db8703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BF4524-963B-4B96-9D8D-2835850F179A}">
  <ds:schemaRefs>
    <ds:schemaRef ds:uri="http://schemas.microsoft.com/sharepoint/v3/contenttype/forms"/>
  </ds:schemaRefs>
</ds:datastoreItem>
</file>

<file path=customXml/itemProps3.xml><?xml version="1.0" encoding="utf-8"?>
<ds:datastoreItem xmlns:ds="http://schemas.openxmlformats.org/officeDocument/2006/customXml" ds:itemID="{BA114F68-9BBA-45BA-BEAD-E87BF25F8958}">
  <ds:schemaRefs>
    <ds:schemaRef ds:uri="http://schemas.microsoft.com/office/2006/metadata/properties"/>
    <ds:schemaRef ds:uri="http://schemas.microsoft.com/office/infopath/2007/PartnerControls"/>
    <ds:schemaRef ds:uri="fe2c56db-766c-4c36-b3e5-267db87031a2"/>
    <ds:schemaRef ds:uri="0cc523da-d425-4f99-a8e5-5c2e3b2a633d"/>
  </ds:schemaRefs>
</ds:datastoreItem>
</file>

<file path=customXml/itemProps4.xml><?xml version="1.0" encoding="utf-8"?>
<ds:datastoreItem xmlns:ds="http://schemas.openxmlformats.org/officeDocument/2006/customXml" ds:itemID="{CB98B20F-5156-48E6-B4CC-F2802A34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3089</Words>
  <Characters>16991</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Huri Victoria Cáceres Reyes</dc:creator>
  <cp:keywords/>
  <dc:description/>
  <cp:lastModifiedBy>Huri Victoria Cáceres Reyes</cp:lastModifiedBy>
  <cp:revision>8</cp:revision>
  <cp:lastPrinted>2026-10-16T14:41:00Z</cp:lastPrinted>
  <dcterms:created xsi:type="dcterms:W3CDTF">2026-10-16T14:42:00Z</dcterms:created>
  <dcterms:modified xsi:type="dcterms:W3CDTF">2026-10-19T11:55:00Z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0x010100C69B9B56904BF949B5686BF4A38EDA2A</vt:lpwstr>
  </property>
  <property fmtid="{D5CDD505-2E9C-101B-9397-08002B2CF9AE}" pid="3" name="MediaServiceImageTags">
    <vt:lpwstr/>
  </property>
  <property fmtid="{D5CDD505-2E9C-101B-9397-08002B2CF9AE}" pid="4" name="Order">
    <vt:r8>5834600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docLang">
    <vt:lpwstr>ca</vt:lpwstr>
  </property>
</Properties>
</file>