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688C9" w14:textId="1006675E" w:rsidR="007A7829" w:rsidRPr="0027738F" w:rsidRDefault="007A7829" w:rsidP="007A7829">
      <w:pPr>
        <w:spacing w:line="276" w:lineRule="auto"/>
        <w:jc w:val="center"/>
        <w:outlineLvl w:val="0"/>
        <w:rPr>
          <w:rFonts w:ascii="Arial" w:hAnsi="Arial" w:cs="Arial"/>
          <w:b/>
          <w:sz w:val="22"/>
          <w:szCs w:val="22"/>
          <w:u w:val="single"/>
        </w:rPr>
      </w:pPr>
      <w:r w:rsidRPr="0027738F">
        <w:rPr>
          <w:rFonts w:ascii="Arial" w:hAnsi="Arial" w:cs="Arial"/>
          <w:b/>
          <w:sz w:val="22"/>
          <w:szCs w:val="22"/>
          <w:u w:val="single"/>
        </w:rPr>
        <w:t>ANNEX NÚM. 1</w:t>
      </w:r>
    </w:p>
    <w:p w14:paraId="798A5504" w14:textId="77777777" w:rsidR="007A7829" w:rsidRPr="0027738F" w:rsidRDefault="007A7829" w:rsidP="007A7829">
      <w:pPr>
        <w:spacing w:line="276" w:lineRule="auto"/>
        <w:rPr>
          <w:rFonts w:ascii="Arial" w:hAnsi="Arial" w:cs="Arial"/>
          <w:sz w:val="22"/>
          <w:szCs w:val="22"/>
        </w:rPr>
      </w:pPr>
    </w:p>
    <w:p w14:paraId="4AEC7E07" w14:textId="77777777" w:rsidR="007A7829" w:rsidRPr="0027738F" w:rsidRDefault="007A7829" w:rsidP="007A7829">
      <w:pPr>
        <w:spacing w:line="276" w:lineRule="auto"/>
        <w:jc w:val="center"/>
        <w:outlineLvl w:val="0"/>
        <w:rPr>
          <w:rFonts w:ascii="Arial" w:hAnsi="Arial" w:cs="Arial"/>
          <w:b/>
          <w:i/>
          <w:sz w:val="22"/>
          <w:szCs w:val="22"/>
          <w:u w:val="single"/>
        </w:rPr>
      </w:pPr>
      <w:r w:rsidRPr="0027738F">
        <w:rPr>
          <w:rFonts w:ascii="Arial" w:hAnsi="Arial" w:cs="Arial"/>
          <w:b/>
          <w:i/>
          <w:sz w:val="22"/>
          <w:szCs w:val="22"/>
          <w:u w:val="single"/>
        </w:rPr>
        <w:t>MODEL DE PROPOSTA ECONÒMICA I DE REFERÈNCIES QUINA VALORACIÓ DEPÈN DE FÓRMULES AUTOMÀTIQUES</w:t>
      </w:r>
    </w:p>
    <w:p w14:paraId="06FA99B2" w14:textId="77777777" w:rsidR="006B227B" w:rsidRPr="0027738F" w:rsidRDefault="006B227B" w:rsidP="007A7829">
      <w:pPr>
        <w:spacing w:line="276" w:lineRule="auto"/>
        <w:jc w:val="center"/>
        <w:outlineLvl w:val="0"/>
        <w:rPr>
          <w:rFonts w:ascii="Arial" w:hAnsi="Arial" w:cs="Arial"/>
          <w:b/>
          <w:i/>
          <w:sz w:val="22"/>
          <w:szCs w:val="22"/>
          <w:u w:val="single"/>
        </w:rPr>
      </w:pPr>
    </w:p>
    <w:p w14:paraId="6DC77FDC" w14:textId="77777777" w:rsidR="007A7829" w:rsidRPr="0027738F" w:rsidRDefault="007A7829" w:rsidP="005A7653">
      <w:pPr>
        <w:pStyle w:val="Sangradetextonormal"/>
        <w:spacing w:line="276" w:lineRule="auto"/>
        <w:ind w:left="0" w:firstLine="0"/>
        <w:rPr>
          <w:rFonts w:ascii="Arial" w:hAnsi="Arial" w:cs="Arial"/>
          <w:i/>
          <w:sz w:val="22"/>
          <w:szCs w:val="22"/>
        </w:rPr>
      </w:pPr>
      <w:r w:rsidRPr="0027738F">
        <w:rPr>
          <w:rFonts w:ascii="Arial" w:hAnsi="Arial" w:cs="Arial"/>
          <w:i/>
          <w:sz w:val="22"/>
          <w:szCs w:val="22"/>
        </w:rPr>
        <w:t xml:space="preserve">El Sr. /La Sra. .............................. amb residència a ......................................... carrer...................................... núm. ................, de l’empresa..............................................., assabentat de l’anunci publicat al .................................... i de les condicions i requisits que s’exigeixen per a l’adjudicació del servei de  “....................................”, es compromet en nom (propi o de l’empresa que representa) a realitzar-les amb estricta subjecció a les següents condicions: </w:t>
      </w:r>
    </w:p>
    <w:p w14:paraId="7059BBED" w14:textId="77777777" w:rsidR="00F80B88" w:rsidRPr="0027738F" w:rsidRDefault="00F80B88" w:rsidP="005A7653">
      <w:pPr>
        <w:pStyle w:val="Sangradetextonormal"/>
        <w:spacing w:line="276" w:lineRule="auto"/>
        <w:ind w:left="0" w:firstLine="0"/>
        <w:rPr>
          <w:rFonts w:ascii="Arial" w:hAnsi="Arial" w:cs="Arial"/>
          <w:i/>
          <w:sz w:val="22"/>
          <w:szCs w:val="22"/>
        </w:rPr>
      </w:pPr>
    </w:p>
    <w:p w14:paraId="1980FA29" w14:textId="77777777" w:rsidR="007A7829" w:rsidRPr="0027738F" w:rsidRDefault="007A7829" w:rsidP="007A7829">
      <w:pPr>
        <w:spacing w:line="276" w:lineRule="auto"/>
        <w:rPr>
          <w:rFonts w:ascii="Arial" w:hAnsi="Arial" w:cs="Arial"/>
          <w:i/>
          <w:sz w:val="22"/>
          <w:szCs w:val="22"/>
        </w:rPr>
      </w:pPr>
      <w:bookmarkStart w:id="0" w:name="_Hlk189581374"/>
      <w:r w:rsidRPr="0027738F">
        <w:rPr>
          <w:rFonts w:ascii="Arial" w:hAnsi="Arial" w:cs="Arial"/>
          <w:sz w:val="22"/>
          <w:szCs w:val="22"/>
        </w:rPr>
        <w:t xml:space="preserve">Criteris avaluables amb </w:t>
      </w:r>
      <w:r w:rsidRPr="0027738F">
        <w:rPr>
          <w:rFonts w:ascii="Arial" w:eastAsia="Arial" w:hAnsi="Arial" w:cs="Arial"/>
          <w:b/>
          <w:bCs/>
          <w:color w:val="A2018D"/>
          <w:sz w:val="22"/>
          <w:szCs w:val="22"/>
          <w:u w:val="single"/>
          <w:lang w:eastAsia="en-US"/>
        </w:rPr>
        <w:t>fórmules automàtiques</w:t>
      </w:r>
      <w:r w:rsidRPr="0027738F">
        <w:rPr>
          <w:rFonts w:ascii="Arial" w:hAnsi="Arial" w:cs="Arial"/>
          <w:sz w:val="22"/>
          <w:szCs w:val="22"/>
        </w:rPr>
        <w:t xml:space="preserve"> </w:t>
      </w:r>
    </w:p>
    <w:p w14:paraId="0409A547" w14:textId="77777777" w:rsidR="007A7829" w:rsidRPr="0027738F" w:rsidRDefault="007A7829" w:rsidP="007A7829">
      <w:pPr>
        <w:spacing w:line="276" w:lineRule="auto"/>
        <w:rPr>
          <w:rFonts w:ascii="Arial" w:hAnsi="Arial" w:cs="Arial"/>
          <w:sz w:val="22"/>
          <w:szCs w:val="22"/>
        </w:rPr>
      </w:pPr>
    </w:p>
    <w:bookmarkEnd w:id="0"/>
    <w:p w14:paraId="663FFFB9" w14:textId="77777777" w:rsidR="00E63331" w:rsidRPr="00034A80" w:rsidRDefault="00E63331" w:rsidP="00E63331">
      <w:pPr>
        <w:outlineLvl w:val="0"/>
        <w:rPr>
          <w:rFonts w:ascii="Arial" w:hAnsi="Arial" w:cs="Arial"/>
          <w:b/>
          <w:bCs/>
        </w:rPr>
      </w:pPr>
    </w:p>
    <w:p w14:paraId="40423A8B" w14:textId="77777777" w:rsidR="00E63331" w:rsidRDefault="00E63331" w:rsidP="00E63331">
      <w:pPr>
        <w:pStyle w:val="Prrafodelista"/>
        <w:numPr>
          <w:ilvl w:val="0"/>
          <w:numId w:val="1"/>
        </w:numPr>
        <w:spacing w:line="276" w:lineRule="auto"/>
        <w:contextualSpacing w:val="0"/>
        <w:rPr>
          <w:rFonts w:ascii="Arial" w:hAnsi="Arial" w:cs="Arial"/>
          <w:b/>
        </w:rPr>
      </w:pPr>
      <w:r w:rsidRPr="001528C0">
        <w:rPr>
          <w:rFonts w:ascii="Arial" w:hAnsi="Arial" w:cs="Arial"/>
          <w:b/>
        </w:rPr>
        <w:t xml:space="preserve">OFERTA ECONÒMICA </w:t>
      </w:r>
    </w:p>
    <w:p w14:paraId="0FD4A61A" w14:textId="1BEFCD08" w:rsidR="00E63331" w:rsidRPr="00E63331" w:rsidRDefault="00E63331" w:rsidP="00E63331">
      <w:pPr>
        <w:pStyle w:val="Prrafodelista"/>
        <w:spacing w:line="276" w:lineRule="auto"/>
        <w:ind w:left="0"/>
        <w:contextualSpacing w:val="0"/>
        <w:rPr>
          <w:rFonts w:ascii="Arial" w:hAnsi="Arial" w:cs="Arial"/>
          <w:bCs/>
        </w:rPr>
      </w:pPr>
      <w:r w:rsidRPr="00E63331">
        <w:rPr>
          <w:rFonts w:ascii="Arial" w:hAnsi="Arial" w:cs="Arial"/>
          <w:bCs/>
        </w:rPr>
        <w:t xml:space="preserve">Empleneu les caselles "Import ofert (IVA no inclòs)" i "Import ofert (IVA inclòs)" amb l'import econòmic </w:t>
      </w:r>
      <w:proofErr w:type="spellStart"/>
      <w:r w:rsidRPr="00E63331">
        <w:rPr>
          <w:rFonts w:ascii="Arial" w:hAnsi="Arial" w:cs="Arial"/>
          <w:bCs/>
        </w:rPr>
        <w:t>ofertat</w:t>
      </w:r>
      <w:proofErr w:type="spellEnd"/>
      <w:r w:rsidRPr="00E63331">
        <w:rPr>
          <w:rFonts w:ascii="Arial" w:hAnsi="Arial" w:cs="Arial"/>
          <w:bCs/>
        </w:rPr>
        <w:t>. A la primera casella s'haurà d'indicar l'import net, sense IVA, i a la segona l'import total amb l'IVA corresponent inclòs.</w:t>
      </w:r>
    </w:p>
    <w:p w14:paraId="47CCB446" w14:textId="77777777" w:rsidR="00E63331" w:rsidRPr="00500CDB" w:rsidRDefault="00E63331" w:rsidP="00E63331">
      <w:pPr>
        <w:pStyle w:val="Prrafodelista"/>
        <w:contextualSpacing w:val="0"/>
        <w:rPr>
          <w:rFonts w:ascii="Arial" w:hAnsi="Arial" w:cs="Arial"/>
          <w:b/>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984"/>
        <w:gridCol w:w="1985"/>
        <w:gridCol w:w="1984"/>
      </w:tblGrid>
      <w:tr w:rsidR="00E63331" w:rsidRPr="00DD0734" w14:paraId="4D91C50F" w14:textId="77777777" w:rsidTr="00964431">
        <w:trPr>
          <w:trHeight w:val="521"/>
          <w:jc w:val="center"/>
        </w:trPr>
        <w:tc>
          <w:tcPr>
            <w:tcW w:w="3545" w:type="dxa"/>
            <w:tcBorders>
              <w:top w:val="single" w:sz="4" w:space="0" w:color="auto"/>
              <w:left w:val="single" w:sz="4" w:space="0" w:color="auto"/>
              <w:bottom w:val="single" w:sz="4" w:space="0" w:color="auto"/>
              <w:right w:val="single" w:sz="4" w:space="0" w:color="auto"/>
            </w:tcBorders>
            <w:shd w:val="clear" w:color="auto" w:fill="A2018D"/>
            <w:vAlign w:val="center"/>
          </w:tcPr>
          <w:p w14:paraId="132CA9BD" w14:textId="77777777" w:rsidR="00E63331" w:rsidRPr="001528C0" w:rsidRDefault="00E63331" w:rsidP="00964431">
            <w:pPr>
              <w:jc w:val="center"/>
              <w:rPr>
                <w:rFonts w:ascii="Arial" w:hAnsi="Arial" w:cs="Arial"/>
                <w:color w:val="FFFFFF" w:themeColor="background1"/>
              </w:rPr>
            </w:pPr>
            <w:r w:rsidRPr="001528C0">
              <w:rPr>
                <w:rFonts w:ascii="Arial" w:hAnsi="Arial" w:cs="Arial"/>
                <w:b/>
                <w:bCs/>
                <w:iCs/>
                <w:color w:val="FFFFFF" w:themeColor="background1"/>
                <w:lang w:eastAsia="ca-ES"/>
              </w:rPr>
              <w:t>CONCEPTE</w:t>
            </w:r>
          </w:p>
        </w:tc>
        <w:tc>
          <w:tcPr>
            <w:tcW w:w="1984" w:type="dxa"/>
            <w:tcBorders>
              <w:top w:val="single" w:sz="4" w:space="0" w:color="auto"/>
              <w:left w:val="single" w:sz="4" w:space="0" w:color="auto"/>
              <w:bottom w:val="single" w:sz="4" w:space="0" w:color="auto"/>
              <w:right w:val="single" w:sz="4" w:space="0" w:color="auto"/>
            </w:tcBorders>
            <w:shd w:val="clear" w:color="auto" w:fill="A2018D"/>
            <w:vAlign w:val="center"/>
          </w:tcPr>
          <w:p w14:paraId="33787600" w14:textId="77777777" w:rsidR="00E63331" w:rsidRPr="001528C0" w:rsidRDefault="00E63331" w:rsidP="00964431">
            <w:pPr>
              <w:jc w:val="center"/>
              <w:rPr>
                <w:rFonts w:ascii="Arial" w:hAnsi="Arial" w:cs="Arial"/>
                <w:b/>
                <w:color w:val="FFFFFF" w:themeColor="background1"/>
              </w:rPr>
            </w:pPr>
            <w:r w:rsidRPr="001528C0">
              <w:rPr>
                <w:rFonts w:ascii="Arial" w:hAnsi="Arial" w:cs="Arial"/>
                <w:b/>
                <w:color w:val="FFFFFF" w:themeColor="background1"/>
              </w:rPr>
              <w:t xml:space="preserve">Import màxim </w:t>
            </w:r>
          </w:p>
          <w:p w14:paraId="2F53BCA3" w14:textId="77777777" w:rsidR="00E63331" w:rsidRPr="001528C0" w:rsidRDefault="00E63331" w:rsidP="00964431">
            <w:pPr>
              <w:jc w:val="center"/>
              <w:rPr>
                <w:rFonts w:ascii="Arial" w:hAnsi="Arial" w:cs="Arial"/>
                <w:b/>
                <w:color w:val="FFFFFF" w:themeColor="background1"/>
              </w:rPr>
            </w:pPr>
            <w:r w:rsidRPr="001528C0">
              <w:rPr>
                <w:rFonts w:ascii="Arial" w:hAnsi="Arial" w:cs="Arial"/>
                <w:b/>
                <w:color w:val="FFFFFF" w:themeColor="background1"/>
              </w:rPr>
              <w:t>(</w:t>
            </w:r>
            <w:r>
              <w:rPr>
                <w:rFonts w:ascii="Arial" w:hAnsi="Arial" w:cs="Arial"/>
                <w:b/>
                <w:color w:val="FFFFFF" w:themeColor="background1"/>
              </w:rPr>
              <w:t>IVA no inclòs</w:t>
            </w:r>
            <w:r w:rsidRPr="001528C0">
              <w:rPr>
                <w:rFonts w:ascii="Arial" w:hAnsi="Arial" w:cs="Arial"/>
                <w:b/>
                <w:color w:val="FFFFFF" w:themeColor="background1"/>
              </w:rPr>
              <w:t>)</w:t>
            </w:r>
          </w:p>
        </w:tc>
        <w:tc>
          <w:tcPr>
            <w:tcW w:w="1985" w:type="dxa"/>
            <w:tcBorders>
              <w:top w:val="single" w:sz="4" w:space="0" w:color="auto"/>
              <w:left w:val="single" w:sz="4" w:space="0" w:color="auto"/>
              <w:bottom w:val="single" w:sz="4" w:space="0" w:color="auto"/>
              <w:right w:val="single" w:sz="4" w:space="0" w:color="auto"/>
            </w:tcBorders>
            <w:shd w:val="clear" w:color="auto" w:fill="A2018D"/>
            <w:vAlign w:val="center"/>
          </w:tcPr>
          <w:p w14:paraId="3A787C80" w14:textId="77777777" w:rsidR="00E63331" w:rsidRPr="001528C0" w:rsidRDefault="00E63331" w:rsidP="00964431">
            <w:pPr>
              <w:ind w:left="31" w:hanging="31"/>
              <w:jc w:val="center"/>
              <w:rPr>
                <w:rFonts w:ascii="Arial" w:hAnsi="Arial" w:cs="Arial"/>
                <w:b/>
                <w:color w:val="FFFFFF" w:themeColor="background1"/>
              </w:rPr>
            </w:pPr>
            <w:r w:rsidRPr="001528C0">
              <w:rPr>
                <w:rFonts w:ascii="Arial" w:hAnsi="Arial" w:cs="Arial"/>
                <w:b/>
                <w:color w:val="FFFFFF" w:themeColor="background1"/>
              </w:rPr>
              <w:t>Import ofert</w:t>
            </w:r>
          </w:p>
          <w:p w14:paraId="3B4D18AF" w14:textId="77777777" w:rsidR="00E63331" w:rsidRPr="001528C0" w:rsidRDefault="00E63331" w:rsidP="00964431">
            <w:pPr>
              <w:ind w:left="31" w:hanging="31"/>
              <w:jc w:val="center"/>
              <w:rPr>
                <w:rFonts w:ascii="Arial" w:hAnsi="Arial" w:cs="Arial"/>
                <w:b/>
                <w:color w:val="FFFFFF" w:themeColor="background1"/>
              </w:rPr>
            </w:pPr>
            <w:r w:rsidRPr="001528C0">
              <w:rPr>
                <w:rFonts w:ascii="Arial" w:hAnsi="Arial" w:cs="Arial"/>
                <w:b/>
                <w:color w:val="FFFFFF" w:themeColor="background1"/>
              </w:rPr>
              <w:t>(</w:t>
            </w:r>
            <w:r>
              <w:rPr>
                <w:rFonts w:ascii="Arial" w:hAnsi="Arial" w:cs="Arial"/>
                <w:b/>
                <w:color w:val="FFFFFF" w:themeColor="background1"/>
              </w:rPr>
              <w:t>IVA no inclòs</w:t>
            </w:r>
            <w:r w:rsidRPr="001528C0">
              <w:rPr>
                <w:rFonts w:ascii="Arial" w:hAnsi="Arial" w:cs="Arial"/>
                <w:b/>
                <w:color w:val="FFFFFF" w:themeColor="background1"/>
              </w:rPr>
              <w:t>)</w:t>
            </w:r>
          </w:p>
        </w:tc>
        <w:tc>
          <w:tcPr>
            <w:tcW w:w="1984" w:type="dxa"/>
            <w:tcBorders>
              <w:top w:val="single" w:sz="4" w:space="0" w:color="auto"/>
              <w:left w:val="single" w:sz="4" w:space="0" w:color="auto"/>
              <w:bottom w:val="single" w:sz="4" w:space="0" w:color="auto"/>
              <w:right w:val="single" w:sz="4" w:space="0" w:color="auto"/>
            </w:tcBorders>
            <w:shd w:val="clear" w:color="auto" w:fill="A2018D"/>
          </w:tcPr>
          <w:p w14:paraId="17B8D7C7" w14:textId="77777777" w:rsidR="00E63331" w:rsidRPr="001528C0" w:rsidRDefault="00E63331" w:rsidP="00964431">
            <w:pPr>
              <w:ind w:left="31" w:hanging="31"/>
              <w:jc w:val="center"/>
              <w:rPr>
                <w:rFonts w:ascii="Arial" w:hAnsi="Arial" w:cs="Arial"/>
                <w:b/>
                <w:color w:val="FFFFFF" w:themeColor="background1"/>
              </w:rPr>
            </w:pPr>
            <w:r w:rsidRPr="001528C0">
              <w:rPr>
                <w:rFonts w:ascii="Arial" w:hAnsi="Arial" w:cs="Arial"/>
                <w:b/>
                <w:color w:val="FFFFFF" w:themeColor="background1"/>
              </w:rPr>
              <w:t>Import ofert</w:t>
            </w:r>
          </w:p>
          <w:p w14:paraId="293ABDD8" w14:textId="77777777" w:rsidR="00E63331" w:rsidRPr="001528C0" w:rsidRDefault="00E63331" w:rsidP="00964431">
            <w:pPr>
              <w:ind w:left="31" w:hanging="31"/>
              <w:jc w:val="center"/>
              <w:rPr>
                <w:rFonts w:ascii="Arial" w:hAnsi="Arial" w:cs="Arial"/>
                <w:b/>
                <w:color w:val="FFFFFF" w:themeColor="background1"/>
              </w:rPr>
            </w:pPr>
            <w:r w:rsidRPr="001528C0">
              <w:rPr>
                <w:rFonts w:ascii="Arial" w:hAnsi="Arial" w:cs="Arial"/>
                <w:b/>
                <w:color w:val="FFFFFF" w:themeColor="background1"/>
              </w:rPr>
              <w:t>(</w:t>
            </w:r>
            <w:r>
              <w:rPr>
                <w:rFonts w:ascii="Arial" w:hAnsi="Arial" w:cs="Arial"/>
                <w:b/>
                <w:color w:val="FFFFFF" w:themeColor="background1"/>
              </w:rPr>
              <w:t>IVA inclòs</w:t>
            </w:r>
            <w:r w:rsidRPr="001528C0">
              <w:rPr>
                <w:rFonts w:ascii="Arial" w:hAnsi="Arial" w:cs="Arial"/>
                <w:b/>
                <w:color w:val="FFFFFF" w:themeColor="background1"/>
              </w:rPr>
              <w:t>)</w:t>
            </w:r>
          </w:p>
        </w:tc>
      </w:tr>
      <w:tr w:rsidR="00E63331" w:rsidRPr="001528C0" w14:paraId="62F90769" w14:textId="77777777" w:rsidTr="00964431">
        <w:trPr>
          <w:trHeight w:val="934"/>
          <w:jc w:val="center"/>
        </w:trPr>
        <w:tc>
          <w:tcPr>
            <w:tcW w:w="3545" w:type="dxa"/>
            <w:tcBorders>
              <w:top w:val="single" w:sz="4" w:space="0" w:color="auto"/>
              <w:left w:val="single" w:sz="4" w:space="0" w:color="auto"/>
              <w:bottom w:val="single" w:sz="4" w:space="0" w:color="auto"/>
              <w:right w:val="single" w:sz="4" w:space="0" w:color="auto"/>
            </w:tcBorders>
            <w:vAlign w:val="center"/>
            <w:hideMark/>
          </w:tcPr>
          <w:p w14:paraId="6C41B620" w14:textId="77777777" w:rsidR="00E63331" w:rsidRPr="008103D0" w:rsidRDefault="00E63331" w:rsidP="00964431">
            <w:pPr>
              <w:pStyle w:val="xxmsolistparagraph"/>
              <w:ind w:left="0"/>
              <w:jc w:val="both"/>
              <w:rPr>
                <w:rFonts w:ascii="Arial" w:hAnsi="Arial" w:cs="Arial"/>
                <w:bCs/>
              </w:rPr>
            </w:pPr>
            <w:r w:rsidRPr="0064198E">
              <w:rPr>
                <w:rFonts w:ascii="Arial" w:hAnsi="Arial" w:cs="Arial"/>
              </w:rPr>
              <w:t xml:space="preserve">Prestació principal relativa al servei de revalidació del sistema </w:t>
            </w:r>
            <w:proofErr w:type="spellStart"/>
            <w:r w:rsidRPr="0064198E">
              <w:rPr>
                <w:rFonts w:ascii="Arial" w:hAnsi="Arial" w:cs="Arial"/>
              </w:rPr>
              <w:t>REDCap</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2FF4D61F" w14:textId="77777777" w:rsidR="00E63331" w:rsidRPr="001359A5" w:rsidRDefault="00E63331" w:rsidP="00964431">
            <w:pPr>
              <w:tabs>
                <w:tab w:val="decimal" w:pos="38"/>
              </w:tabs>
              <w:jc w:val="center"/>
              <w:rPr>
                <w:rFonts w:ascii="Arial" w:eastAsia="Calibri" w:hAnsi="Arial" w:cs="Arial"/>
                <w:color w:val="A2018D"/>
                <w:sz w:val="21"/>
                <w:szCs w:val="21"/>
                <w:lang w:eastAsia="ca-ES"/>
              </w:rPr>
            </w:pPr>
            <w:r>
              <w:rPr>
                <w:rFonts w:ascii="Arial" w:eastAsia="Calibri" w:hAnsi="Arial" w:cs="Arial"/>
                <w:color w:val="A2018D"/>
                <w:sz w:val="21"/>
                <w:szCs w:val="21"/>
                <w:lang w:eastAsia="ca-ES"/>
              </w:rPr>
              <w:t>11</w:t>
            </w:r>
            <w:r w:rsidRPr="002E78AB">
              <w:rPr>
                <w:rFonts w:ascii="Arial" w:eastAsia="Calibri" w:hAnsi="Arial" w:cs="Arial"/>
                <w:color w:val="A2018D"/>
                <w:sz w:val="21"/>
                <w:szCs w:val="21"/>
                <w:lang w:eastAsia="ca-ES"/>
              </w:rPr>
              <w:t>.000,00</w:t>
            </w:r>
            <w:r w:rsidRPr="001359A5">
              <w:rPr>
                <w:rFonts w:ascii="Arial" w:eastAsia="Calibri" w:hAnsi="Arial" w:cs="Arial"/>
                <w:color w:val="A2018D"/>
                <w:sz w:val="21"/>
                <w:szCs w:val="21"/>
                <w:lang w:eastAsia="ca-ES"/>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5EC73DB3" w14:textId="77777777" w:rsidR="00E63331" w:rsidRPr="002E78AB" w:rsidRDefault="00E63331" w:rsidP="00964431">
            <w:pPr>
              <w:tabs>
                <w:tab w:val="decimal" w:pos="38"/>
              </w:tabs>
              <w:jc w:val="center"/>
              <w:rPr>
                <w:rFonts w:ascii="Arial" w:eastAsia="Calibri" w:hAnsi="Arial" w:cs="Arial"/>
                <w:sz w:val="21"/>
                <w:szCs w:val="21"/>
                <w:lang w:eastAsia="ca-ES"/>
              </w:rPr>
            </w:pPr>
            <w:r w:rsidRPr="002E78AB">
              <w:rPr>
                <w:rFonts w:ascii="Arial" w:eastAsia="Calibri" w:hAnsi="Arial" w:cs="Arial"/>
                <w:sz w:val="21"/>
                <w:szCs w:val="21"/>
                <w:lang w:eastAsia="ca-ES"/>
              </w:rPr>
              <w:t>... €</w:t>
            </w:r>
          </w:p>
        </w:tc>
        <w:tc>
          <w:tcPr>
            <w:tcW w:w="1984" w:type="dxa"/>
            <w:tcBorders>
              <w:top w:val="single" w:sz="4" w:space="0" w:color="auto"/>
              <w:left w:val="single" w:sz="4" w:space="0" w:color="auto"/>
              <w:bottom w:val="single" w:sz="4" w:space="0" w:color="auto"/>
              <w:right w:val="single" w:sz="4" w:space="0" w:color="auto"/>
            </w:tcBorders>
            <w:vAlign w:val="center"/>
          </w:tcPr>
          <w:p w14:paraId="1C96DF16" w14:textId="77777777" w:rsidR="00E63331" w:rsidRPr="002E78AB" w:rsidRDefault="00E63331" w:rsidP="00964431">
            <w:pPr>
              <w:tabs>
                <w:tab w:val="decimal" w:pos="38"/>
              </w:tabs>
              <w:jc w:val="center"/>
              <w:rPr>
                <w:rFonts w:ascii="Arial" w:eastAsia="Calibri" w:hAnsi="Arial" w:cs="Arial"/>
                <w:sz w:val="21"/>
                <w:szCs w:val="21"/>
                <w:lang w:eastAsia="ca-ES"/>
              </w:rPr>
            </w:pPr>
            <w:r w:rsidRPr="002E78AB">
              <w:rPr>
                <w:rFonts w:ascii="Arial" w:eastAsia="Calibri" w:hAnsi="Arial" w:cs="Arial"/>
                <w:sz w:val="21"/>
                <w:szCs w:val="21"/>
                <w:lang w:eastAsia="ca-ES"/>
              </w:rPr>
              <w:t>... €</w:t>
            </w:r>
          </w:p>
        </w:tc>
      </w:tr>
      <w:tr w:rsidR="00E63331" w:rsidRPr="001528C0" w14:paraId="2BA65DAB" w14:textId="77777777" w:rsidTr="00964431">
        <w:trPr>
          <w:trHeight w:val="808"/>
          <w:jc w:val="center"/>
        </w:trPr>
        <w:tc>
          <w:tcPr>
            <w:tcW w:w="3545" w:type="dxa"/>
            <w:tcBorders>
              <w:top w:val="single" w:sz="4" w:space="0" w:color="auto"/>
              <w:left w:val="single" w:sz="4" w:space="0" w:color="auto"/>
              <w:bottom w:val="single" w:sz="4" w:space="0" w:color="auto"/>
              <w:right w:val="single" w:sz="4" w:space="0" w:color="auto"/>
            </w:tcBorders>
            <w:vAlign w:val="center"/>
          </w:tcPr>
          <w:p w14:paraId="069E3EBC" w14:textId="77777777" w:rsidR="00E63331" w:rsidRDefault="00E63331" w:rsidP="00964431">
            <w:pPr>
              <w:pStyle w:val="xxmsolistparagraph"/>
              <w:ind w:left="0"/>
              <w:jc w:val="both"/>
              <w:rPr>
                <w:rFonts w:ascii="Arial" w:hAnsi="Arial" w:cs="Arial"/>
                <w:bCs/>
              </w:rPr>
            </w:pPr>
            <w:r w:rsidRPr="0064198E">
              <w:rPr>
                <w:rFonts w:ascii="Arial" w:hAnsi="Arial" w:cs="Arial"/>
              </w:rPr>
              <w:t>Borsa de quaranta (40) hores addicionals</w:t>
            </w:r>
          </w:p>
        </w:tc>
        <w:tc>
          <w:tcPr>
            <w:tcW w:w="1984" w:type="dxa"/>
            <w:tcBorders>
              <w:top w:val="single" w:sz="4" w:space="0" w:color="auto"/>
              <w:left w:val="single" w:sz="4" w:space="0" w:color="auto"/>
              <w:bottom w:val="single" w:sz="4" w:space="0" w:color="auto"/>
              <w:right w:val="single" w:sz="4" w:space="0" w:color="auto"/>
            </w:tcBorders>
            <w:vAlign w:val="center"/>
          </w:tcPr>
          <w:p w14:paraId="7FD961DF" w14:textId="77777777" w:rsidR="00E63331" w:rsidRPr="002E78AB" w:rsidRDefault="00E63331" w:rsidP="00964431">
            <w:pPr>
              <w:tabs>
                <w:tab w:val="decimal" w:pos="38"/>
              </w:tabs>
              <w:jc w:val="center"/>
              <w:rPr>
                <w:rFonts w:ascii="Arial" w:eastAsia="Calibri" w:hAnsi="Arial" w:cs="Arial"/>
                <w:color w:val="A2018D"/>
                <w:sz w:val="21"/>
                <w:szCs w:val="21"/>
                <w:lang w:eastAsia="ca-ES"/>
              </w:rPr>
            </w:pPr>
            <w:r>
              <w:rPr>
                <w:rFonts w:ascii="Arial" w:eastAsia="Calibri" w:hAnsi="Arial" w:cs="Arial"/>
                <w:color w:val="A2018D"/>
                <w:sz w:val="21"/>
                <w:szCs w:val="21"/>
                <w:lang w:eastAsia="ca-ES"/>
              </w:rPr>
              <w:t>75</w:t>
            </w:r>
            <w:r w:rsidRPr="002E78AB">
              <w:rPr>
                <w:rFonts w:ascii="Arial" w:eastAsia="Calibri" w:hAnsi="Arial" w:cs="Arial"/>
                <w:color w:val="A2018D"/>
                <w:sz w:val="21"/>
                <w:szCs w:val="21"/>
                <w:lang w:eastAsia="ca-ES"/>
              </w:rPr>
              <w:t>,00</w:t>
            </w:r>
            <w:r w:rsidRPr="001359A5">
              <w:rPr>
                <w:rFonts w:ascii="Arial" w:eastAsia="Calibri" w:hAnsi="Arial" w:cs="Arial"/>
                <w:color w:val="A2018D"/>
                <w:sz w:val="21"/>
                <w:szCs w:val="21"/>
                <w:lang w:eastAsia="ca-ES"/>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518CB553" w14:textId="77777777" w:rsidR="00E63331" w:rsidRPr="002E78AB" w:rsidRDefault="00E63331" w:rsidP="00964431">
            <w:pPr>
              <w:tabs>
                <w:tab w:val="decimal" w:pos="38"/>
              </w:tabs>
              <w:jc w:val="center"/>
              <w:rPr>
                <w:rFonts w:ascii="Arial" w:eastAsia="Calibri" w:hAnsi="Arial" w:cs="Arial"/>
                <w:sz w:val="21"/>
                <w:szCs w:val="21"/>
                <w:lang w:eastAsia="ca-ES"/>
              </w:rPr>
            </w:pPr>
            <w:r w:rsidRPr="002E78AB">
              <w:rPr>
                <w:rFonts w:ascii="Arial" w:eastAsia="Calibri" w:hAnsi="Arial" w:cs="Arial"/>
                <w:sz w:val="21"/>
                <w:szCs w:val="21"/>
                <w:lang w:eastAsia="ca-ES"/>
              </w:rPr>
              <w:t>... €</w:t>
            </w:r>
          </w:p>
        </w:tc>
        <w:tc>
          <w:tcPr>
            <w:tcW w:w="1984" w:type="dxa"/>
            <w:tcBorders>
              <w:top w:val="single" w:sz="4" w:space="0" w:color="auto"/>
              <w:left w:val="single" w:sz="4" w:space="0" w:color="auto"/>
              <w:bottom w:val="single" w:sz="4" w:space="0" w:color="auto"/>
              <w:right w:val="single" w:sz="4" w:space="0" w:color="auto"/>
            </w:tcBorders>
            <w:vAlign w:val="center"/>
          </w:tcPr>
          <w:p w14:paraId="1E15212C" w14:textId="77777777" w:rsidR="00E63331" w:rsidRPr="002E78AB" w:rsidRDefault="00E63331" w:rsidP="00964431">
            <w:pPr>
              <w:tabs>
                <w:tab w:val="decimal" w:pos="38"/>
              </w:tabs>
              <w:jc w:val="center"/>
              <w:rPr>
                <w:rFonts w:ascii="Arial" w:eastAsia="Calibri" w:hAnsi="Arial" w:cs="Arial"/>
                <w:sz w:val="21"/>
                <w:szCs w:val="21"/>
                <w:lang w:eastAsia="ca-ES"/>
              </w:rPr>
            </w:pPr>
            <w:r w:rsidRPr="002E78AB">
              <w:rPr>
                <w:rFonts w:ascii="Arial" w:eastAsia="Calibri" w:hAnsi="Arial" w:cs="Arial"/>
                <w:sz w:val="21"/>
                <w:szCs w:val="21"/>
                <w:lang w:eastAsia="ca-ES"/>
              </w:rPr>
              <w:t>... €</w:t>
            </w:r>
          </w:p>
        </w:tc>
      </w:tr>
    </w:tbl>
    <w:p w14:paraId="286423F1" w14:textId="77777777" w:rsidR="00E63331" w:rsidRDefault="00E63331" w:rsidP="00E63331">
      <w:pPr>
        <w:pStyle w:val="Prrafodelista"/>
        <w:contextualSpacing w:val="0"/>
        <w:outlineLvl w:val="0"/>
        <w:rPr>
          <w:rFonts w:ascii="Arial" w:hAnsi="Arial" w:cs="Arial"/>
          <w:b/>
          <w:bCs/>
        </w:rPr>
      </w:pPr>
    </w:p>
    <w:p w14:paraId="24C39E95" w14:textId="77777777" w:rsidR="00E63331" w:rsidRPr="001528C0" w:rsidRDefault="00E63331" w:rsidP="00E63331">
      <w:pPr>
        <w:pStyle w:val="Prrafodelista"/>
        <w:numPr>
          <w:ilvl w:val="0"/>
          <w:numId w:val="1"/>
        </w:numPr>
        <w:spacing w:line="276" w:lineRule="auto"/>
        <w:contextualSpacing w:val="0"/>
        <w:outlineLvl w:val="0"/>
        <w:rPr>
          <w:rFonts w:ascii="Arial" w:hAnsi="Arial" w:cs="Arial"/>
          <w:b/>
          <w:bCs/>
        </w:rPr>
      </w:pPr>
      <w:r w:rsidRPr="001528C0">
        <w:rPr>
          <w:rFonts w:ascii="Arial" w:hAnsi="Arial" w:cs="Arial"/>
          <w:b/>
          <w:bCs/>
        </w:rPr>
        <w:t>OFERTA D'AVALUACIÓ AUTOMÀTICA</w:t>
      </w:r>
    </w:p>
    <w:p w14:paraId="7FA77F49" w14:textId="77777777" w:rsidR="00E63331" w:rsidRPr="00500CDB" w:rsidRDefault="00E63331" w:rsidP="00E63331">
      <w:pPr>
        <w:outlineLvl w:val="0"/>
        <w:rPr>
          <w:rFonts w:ascii="Arial" w:hAnsi="Arial" w:cs="Arial"/>
          <w:bCs/>
        </w:rPr>
      </w:pPr>
      <w:r w:rsidRPr="006A4BA5">
        <w:rPr>
          <w:rFonts w:ascii="Arial" w:hAnsi="Arial" w:cs="Arial"/>
          <w:bCs/>
        </w:rPr>
        <w:t>Marqueu amb una “X” la casella corresponent a l'oferta presentada. Només es pot seleccionar una única opció.</w:t>
      </w:r>
    </w:p>
    <w:tbl>
      <w:tblPr>
        <w:tblStyle w:val="Tablaconcuadrcula"/>
        <w:tblpPr w:leftFromText="141" w:rightFromText="141" w:vertAnchor="text" w:tblpXSpec="center" w:tblpY="1"/>
        <w:tblOverlap w:val="never"/>
        <w:tblW w:w="10201" w:type="dxa"/>
        <w:tblLayout w:type="fixed"/>
        <w:tblLook w:val="04A0" w:firstRow="1" w:lastRow="0" w:firstColumn="1" w:lastColumn="0" w:noHBand="0" w:noVBand="1"/>
      </w:tblPr>
      <w:tblGrid>
        <w:gridCol w:w="4399"/>
        <w:gridCol w:w="1125"/>
        <w:gridCol w:w="4677"/>
      </w:tblGrid>
      <w:tr w:rsidR="00E63331" w:rsidRPr="00F374DD" w14:paraId="36D1861B" w14:textId="77777777" w:rsidTr="00964431">
        <w:trPr>
          <w:trHeight w:val="76"/>
        </w:trPr>
        <w:tc>
          <w:tcPr>
            <w:tcW w:w="4399" w:type="dxa"/>
            <w:shd w:val="clear" w:color="auto" w:fill="A2018D"/>
            <w:vAlign w:val="center"/>
          </w:tcPr>
          <w:p w14:paraId="57CB0675" w14:textId="77777777" w:rsidR="00E63331" w:rsidRPr="00F374DD" w:rsidRDefault="00E63331" w:rsidP="00964431">
            <w:pPr>
              <w:jc w:val="center"/>
              <w:outlineLvl w:val="0"/>
              <w:rPr>
                <w:rFonts w:ascii="Arial" w:hAnsi="Arial" w:cs="Arial"/>
                <w:b/>
                <w:bCs/>
                <w:color w:val="FFFFFF" w:themeColor="background1"/>
                <w:highlight w:val="yellow"/>
              </w:rPr>
            </w:pPr>
            <w:r w:rsidRPr="00F374DD">
              <w:rPr>
                <w:rFonts w:ascii="Arial" w:hAnsi="Arial" w:cs="Arial"/>
                <w:b/>
                <w:bCs/>
                <w:color w:val="FFFFFF" w:themeColor="background1"/>
              </w:rPr>
              <w:t>DESCRIPCIÓ</w:t>
            </w:r>
          </w:p>
        </w:tc>
        <w:tc>
          <w:tcPr>
            <w:tcW w:w="1125" w:type="dxa"/>
            <w:shd w:val="clear" w:color="auto" w:fill="A2018D"/>
          </w:tcPr>
          <w:p w14:paraId="22C3A8EC" w14:textId="77777777" w:rsidR="00E63331" w:rsidRPr="00F374DD" w:rsidRDefault="00E63331" w:rsidP="00964431">
            <w:pPr>
              <w:jc w:val="center"/>
              <w:outlineLvl w:val="0"/>
              <w:rPr>
                <w:rFonts w:ascii="Arial" w:hAnsi="Arial" w:cs="Arial"/>
                <w:b/>
                <w:bCs/>
                <w:color w:val="FFFFFF" w:themeColor="background1"/>
              </w:rPr>
            </w:pPr>
            <w:r>
              <w:rPr>
                <w:rFonts w:ascii="Arial" w:hAnsi="Arial" w:cs="Arial"/>
                <w:b/>
                <w:bCs/>
                <w:color w:val="FFFFFF" w:themeColor="background1"/>
              </w:rPr>
              <w:t xml:space="preserve">Marcar </w:t>
            </w:r>
            <w:r w:rsidRPr="00795FF9">
              <w:rPr>
                <w:rFonts w:ascii="Arial" w:hAnsi="Arial" w:cs="Arial"/>
                <w:b/>
                <w:bCs/>
                <w:color w:val="FFFFFF" w:themeColor="background1"/>
              </w:rPr>
              <w:t>amb</w:t>
            </w:r>
            <w:r>
              <w:rPr>
                <w:rFonts w:ascii="Arial" w:hAnsi="Arial" w:cs="Arial"/>
                <w:b/>
                <w:bCs/>
                <w:color w:val="FFFFFF" w:themeColor="background1"/>
              </w:rPr>
              <w:t xml:space="preserve"> “x”</w:t>
            </w:r>
          </w:p>
        </w:tc>
        <w:tc>
          <w:tcPr>
            <w:tcW w:w="4677" w:type="dxa"/>
            <w:shd w:val="clear" w:color="auto" w:fill="A2018D"/>
            <w:vAlign w:val="center"/>
          </w:tcPr>
          <w:p w14:paraId="47342739" w14:textId="77777777" w:rsidR="00E63331" w:rsidRPr="00F374DD" w:rsidRDefault="00E63331" w:rsidP="00964431">
            <w:pPr>
              <w:jc w:val="center"/>
              <w:outlineLvl w:val="0"/>
              <w:rPr>
                <w:rFonts w:ascii="Arial" w:hAnsi="Arial" w:cs="Arial"/>
                <w:b/>
                <w:bCs/>
                <w:color w:val="FFFFFF" w:themeColor="background1"/>
              </w:rPr>
            </w:pPr>
            <w:r w:rsidRPr="00F374DD">
              <w:rPr>
                <w:rFonts w:ascii="Arial" w:hAnsi="Arial" w:cs="Arial"/>
                <w:b/>
                <w:bCs/>
                <w:color w:val="FFFFFF" w:themeColor="background1"/>
              </w:rPr>
              <w:t>PUNTS</w:t>
            </w:r>
          </w:p>
        </w:tc>
      </w:tr>
      <w:tr w:rsidR="00E63331" w:rsidRPr="00F374DD" w14:paraId="44B60BA7" w14:textId="77777777" w:rsidTr="00964431">
        <w:trPr>
          <w:trHeight w:val="602"/>
        </w:trPr>
        <w:tc>
          <w:tcPr>
            <w:tcW w:w="4399" w:type="dxa"/>
            <w:vMerge w:val="restart"/>
            <w:vAlign w:val="center"/>
          </w:tcPr>
          <w:p w14:paraId="1F128FD4" w14:textId="77777777" w:rsidR="00E63331" w:rsidRDefault="00E63331" w:rsidP="00964431">
            <w:pPr>
              <w:outlineLvl w:val="0"/>
              <w:rPr>
                <w:rFonts w:ascii="Arial" w:hAnsi="Arial" w:cs="Arial"/>
                <w:bCs/>
              </w:rPr>
            </w:pPr>
            <w:r w:rsidRPr="000262B4">
              <w:rPr>
                <w:rFonts w:ascii="Arial" w:hAnsi="Arial" w:cs="Arial"/>
                <w:bCs/>
              </w:rPr>
              <w:t xml:space="preserve">Reducció del temps màxim de primera resposta tècnica a les consultes formulades pel VHIR </w:t>
            </w:r>
            <w:r w:rsidRPr="00F374DD">
              <w:rPr>
                <w:rFonts w:ascii="Arial" w:hAnsi="Arial" w:cs="Arial"/>
                <w:bCs/>
              </w:rPr>
              <w:t>.</w:t>
            </w:r>
          </w:p>
          <w:p w14:paraId="26247F93" w14:textId="77777777" w:rsidR="00E63331" w:rsidRDefault="00E63331" w:rsidP="00964431">
            <w:pPr>
              <w:outlineLvl w:val="0"/>
              <w:rPr>
                <w:rFonts w:ascii="Arial" w:hAnsi="Arial" w:cs="Arial"/>
                <w:bCs/>
              </w:rPr>
            </w:pPr>
          </w:p>
          <w:p w14:paraId="613EEFC9" w14:textId="77777777" w:rsidR="00E63331" w:rsidRDefault="00E63331" w:rsidP="00964431">
            <w:pPr>
              <w:outlineLvl w:val="0"/>
            </w:pPr>
            <w:r w:rsidRPr="00C2145D">
              <w:rPr>
                <w:rFonts w:ascii="Arial" w:hAnsi="Arial" w:cs="Arial"/>
                <w:bCs/>
              </w:rPr>
              <w:t>Es valorarà la reducció del temps màxim de primera resposta tècnica respecte del termini màxim obligatori de setanta-dues (72) hores hàbils establert en el present plec, d’acord amb el barem següent</w:t>
            </w:r>
            <w:r>
              <w:rPr>
                <w:rFonts w:ascii="Arial" w:hAnsi="Arial" w:cs="Arial"/>
                <w:bCs/>
              </w:rPr>
              <w:t>.</w:t>
            </w:r>
            <w:r>
              <w:t xml:space="preserve"> </w:t>
            </w:r>
          </w:p>
          <w:p w14:paraId="4681D380" w14:textId="77777777" w:rsidR="00E63331" w:rsidRPr="00F374DD" w:rsidRDefault="00E63331" w:rsidP="00964431">
            <w:pPr>
              <w:jc w:val="right"/>
              <w:outlineLvl w:val="0"/>
              <w:rPr>
                <w:rFonts w:ascii="Arial" w:hAnsi="Arial" w:cs="Arial"/>
                <w:bCs/>
              </w:rPr>
            </w:pPr>
            <w:r w:rsidRPr="000F0DCE">
              <w:rPr>
                <w:rFonts w:ascii="Arial" w:hAnsi="Arial" w:cs="Arial"/>
                <w:bCs/>
              </w:rPr>
              <w:t>fins a 10 punts</w:t>
            </w:r>
          </w:p>
        </w:tc>
        <w:tc>
          <w:tcPr>
            <w:tcW w:w="1125" w:type="dxa"/>
          </w:tcPr>
          <w:p w14:paraId="7D9BBB66" w14:textId="77777777" w:rsidR="00E63331" w:rsidRPr="00C2145D" w:rsidRDefault="00E63331" w:rsidP="00964431">
            <w:pPr>
              <w:outlineLvl w:val="0"/>
              <w:rPr>
                <w:rFonts w:ascii="Arial" w:hAnsi="Arial" w:cs="Arial"/>
                <w:bCs/>
              </w:rPr>
            </w:pPr>
          </w:p>
        </w:tc>
        <w:tc>
          <w:tcPr>
            <w:tcW w:w="4677" w:type="dxa"/>
            <w:tcBorders>
              <w:bottom w:val="single" w:sz="4" w:space="0" w:color="auto"/>
            </w:tcBorders>
            <w:vAlign w:val="center"/>
          </w:tcPr>
          <w:p w14:paraId="5A713974" w14:textId="2E9FA874" w:rsidR="00E63331" w:rsidRPr="007B42F2" w:rsidRDefault="00E63331" w:rsidP="00964431">
            <w:pPr>
              <w:outlineLvl w:val="0"/>
              <w:rPr>
                <w:rFonts w:ascii="Arial" w:hAnsi="Arial" w:cs="Arial"/>
                <w:bCs/>
              </w:rPr>
            </w:pPr>
            <w:r w:rsidRPr="007B42F2">
              <w:rPr>
                <w:rFonts w:ascii="Arial" w:hAnsi="Arial" w:cs="Arial"/>
                <w:bCs/>
              </w:rPr>
              <w:t>Temps màxim de resposta superior a 48 hores hàbils i fins a 72 hores hàbils………</w:t>
            </w:r>
            <w:r w:rsidR="00271575">
              <w:rPr>
                <w:rFonts w:ascii="Arial" w:hAnsi="Arial" w:cs="Arial"/>
                <w:bCs/>
              </w:rPr>
              <w:t>...</w:t>
            </w:r>
            <w:r w:rsidRPr="007B42F2">
              <w:rPr>
                <w:rFonts w:ascii="Arial" w:hAnsi="Arial" w:cs="Arial"/>
                <w:bCs/>
              </w:rPr>
              <w:t>…</w:t>
            </w:r>
            <w:r>
              <w:rPr>
                <w:rFonts w:ascii="Arial" w:hAnsi="Arial" w:cs="Arial"/>
                <w:bCs/>
              </w:rPr>
              <w:t>..</w:t>
            </w:r>
            <w:r w:rsidRPr="007B42F2">
              <w:rPr>
                <w:rFonts w:ascii="Arial" w:hAnsi="Arial" w:cs="Arial"/>
                <w:bCs/>
                <w:sz w:val="22"/>
                <w:szCs w:val="22"/>
              </w:rPr>
              <w:t>0 punts</w:t>
            </w:r>
          </w:p>
        </w:tc>
      </w:tr>
      <w:tr w:rsidR="00E63331" w:rsidRPr="00F374DD" w14:paraId="495E87FA" w14:textId="77777777" w:rsidTr="00964431">
        <w:trPr>
          <w:trHeight w:val="704"/>
        </w:trPr>
        <w:tc>
          <w:tcPr>
            <w:tcW w:w="4399" w:type="dxa"/>
            <w:vMerge/>
            <w:vAlign w:val="center"/>
          </w:tcPr>
          <w:p w14:paraId="16E9F0D1" w14:textId="77777777" w:rsidR="00E63331" w:rsidRPr="000262B4" w:rsidRDefault="00E63331" w:rsidP="00964431">
            <w:pPr>
              <w:outlineLvl w:val="0"/>
              <w:rPr>
                <w:rFonts w:ascii="Arial" w:hAnsi="Arial" w:cs="Arial"/>
                <w:bCs/>
              </w:rPr>
            </w:pPr>
          </w:p>
        </w:tc>
        <w:tc>
          <w:tcPr>
            <w:tcW w:w="1125" w:type="dxa"/>
          </w:tcPr>
          <w:p w14:paraId="27C85207" w14:textId="77777777" w:rsidR="00E63331" w:rsidRPr="00C2145D" w:rsidRDefault="00E63331" w:rsidP="00964431">
            <w:pPr>
              <w:outlineLvl w:val="0"/>
              <w:rPr>
                <w:rFonts w:ascii="Arial" w:hAnsi="Arial" w:cs="Arial"/>
                <w:bCs/>
              </w:rPr>
            </w:pPr>
          </w:p>
        </w:tc>
        <w:tc>
          <w:tcPr>
            <w:tcW w:w="4677" w:type="dxa"/>
            <w:tcBorders>
              <w:top w:val="single" w:sz="4" w:space="0" w:color="auto"/>
              <w:bottom w:val="single" w:sz="4" w:space="0" w:color="auto"/>
            </w:tcBorders>
            <w:vAlign w:val="center"/>
          </w:tcPr>
          <w:p w14:paraId="4AFF90B0" w14:textId="189F99B3" w:rsidR="00E63331" w:rsidRPr="007B42F2" w:rsidRDefault="00E63331" w:rsidP="00964431">
            <w:pPr>
              <w:outlineLvl w:val="0"/>
              <w:rPr>
                <w:rFonts w:ascii="Arial" w:hAnsi="Arial" w:cs="Arial"/>
                <w:bCs/>
              </w:rPr>
            </w:pPr>
            <w:r w:rsidRPr="007B42F2">
              <w:rPr>
                <w:rFonts w:ascii="Arial" w:hAnsi="Arial" w:cs="Arial"/>
                <w:bCs/>
              </w:rPr>
              <w:t>Temps màxim de resposta superior a 36 hores hàbils i fins a 48 hores hàbils……</w:t>
            </w:r>
            <w:r>
              <w:rPr>
                <w:rFonts w:ascii="Arial" w:hAnsi="Arial" w:cs="Arial"/>
                <w:bCs/>
              </w:rPr>
              <w:t>..</w:t>
            </w:r>
            <w:r w:rsidRPr="007B42F2">
              <w:rPr>
                <w:rFonts w:ascii="Arial" w:hAnsi="Arial" w:cs="Arial"/>
                <w:bCs/>
              </w:rPr>
              <w:t>…</w:t>
            </w:r>
            <w:r w:rsidR="00271575">
              <w:rPr>
                <w:rFonts w:ascii="Arial" w:hAnsi="Arial" w:cs="Arial"/>
                <w:bCs/>
              </w:rPr>
              <w:t>....</w:t>
            </w:r>
            <w:r w:rsidRPr="007B42F2">
              <w:rPr>
                <w:rFonts w:ascii="Arial" w:hAnsi="Arial" w:cs="Arial"/>
                <w:bCs/>
              </w:rPr>
              <w:t>…4</w:t>
            </w:r>
            <w:r w:rsidRPr="007B42F2">
              <w:rPr>
                <w:rFonts w:ascii="Arial" w:hAnsi="Arial" w:cs="Arial"/>
                <w:bCs/>
                <w:sz w:val="22"/>
                <w:szCs w:val="22"/>
              </w:rPr>
              <w:t xml:space="preserve"> punts</w:t>
            </w:r>
          </w:p>
        </w:tc>
      </w:tr>
      <w:tr w:rsidR="00E63331" w:rsidRPr="00F374DD" w14:paraId="353DAA4F" w14:textId="77777777" w:rsidTr="00964431">
        <w:trPr>
          <w:trHeight w:val="712"/>
        </w:trPr>
        <w:tc>
          <w:tcPr>
            <w:tcW w:w="4399" w:type="dxa"/>
            <w:vMerge/>
            <w:vAlign w:val="center"/>
          </w:tcPr>
          <w:p w14:paraId="4A936C11" w14:textId="77777777" w:rsidR="00E63331" w:rsidRPr="000262B4" w:rsidRDefault="00E63331" w:rsidP="00964431">
            <w:pPr>
              <w:outlineLvl w:val="0"/>
              <w:rPr>
                <w:rFonts w:ascii="Arial" w:hAnsi="Arial" w:cs="Arial"/>
                <w:bCs/>
              </w:rPr>
            </w:pPr>
          </w:p>
        </w:tc>
        <w:tc>
          <w:tcPr>
            <w:tcW w:w="1125" w:type="dxa"/>
          </w:tcPr>
          <w:p w14:paraId="14A5B7BF" w14:textId="77777777" w:rsidR="00E63331" w:rsidRPr="00C2145D" w:rsidRDefault="00E63331" w:rsidP="00964431">
            <w:pPr>
              <w:outlineLvl w:val="0"/>
              <w:rPr>
                <w:rFonts w:ascii="Arial" w:hAnsi="Arial" w:cs="Arial"/>
                <w:bCs/>
              </w:rPr>
            </w:pPr>
          </w:p>
        </w:tc>
        <w:tc>
          <w:tcPr>
            <w:tcW w:w="4677" w:type="dxa"/>
            <w:tcBorders>
              <w:top w:val="single" w:sz="4" w:space="0" w:color="auto"/>
              <w:bottom w:val="single" w:sz="4" w:space="0" w:color="auto"/>
            </w:tcBorders>
            <w:vAlign w:val="center"/>
          </w:tcPr>
          <w:p w14:paraId="3486DF9F" w14:textId="084A5914" w:rsidR="00E63331" w:rsidRPr="007B42F2" w:rsidRDefault="00E63331" w:rsidP="00964431">
            <w:pPr>
              <w:outlineLvl w:val="0"/>
              <w:rPr>
                <w:rFonts w:ascii="Arial" w:hAnsi="Arial" w:cs="Arial"/>
                <w:bCs/>
              </w:rPr>
            </w:pPr>
            <w:r w:rsidRPr="007B42F2">
              <w:rPr>
                <w:rFonts w:ascii="Arial" w:hAnsi="Arial" w:cs="Arial"/>
                <w:bCs/>
              </w:rPr>
              <w:t>Temps màxim de resposta superior a 24 hores hàbils i fins a 36 hores hàbils………</w:t>
            </w:r>
            <w:r>
              <w:rPr>
                <w:rFonts w:ascii="Arial" w:hAnsi="Arial" w:cs="Arial"/>
                <w:bCs/>
              </w:rPr>
              <w:t>.</w:t>
            </w:r>
            <w:r w:rsidR="00271575">
              <w:rPr>
                <w:rFonts w:ascii="Arial" w:hAnsi="Arial" w:cs="Arial"/>
                <w:bCs/>
              </w:rPr>
              <w:t>.....</w:t>
            </w:r>
            <w:r>
              <w:rPr>
                <w:rFonts w:ascii="Arial" w:hAnsi="Arial" w:cs="Arial"/>
                <w:bCs/>
              </w:rPr>
              <w:t>.</w:t>
            </w:r>
            <w:r w:rsidRPr="007B42F2">
              <w:rPr>
                <w:rFonts w:ascii="Arial" w:hAnsi="Arial" w:cs="Arial"/>
                <w:bCs/>
              </w:rPr>
              <w:t>…7</w:t>
            </w:r>
            <w:r w:rsidRPr="007B42F2">
              <w:rPr>
                <w:rFonts w:ascii="Arial" w:hAnsi="Arial" w:cs="Arial"/>
                <w:bCs/>
                <w:sz w:val="22"/>
                <w:szCs w:val="22"/>
              </w:rPr>
              <w:t xml:space="preserve"> punts</w:t>
            </w:r>
          </w:p>
        </w:tc>
      </w:tr>
      <w:tr w:rsidR="00E63331" w:rsidRPr="00F374DD" w14:paraId="0D38C76F" w14:textId="77777777" w:rsidTr="00964431">
        <w:trPr>
          <w:trHeight w:val="584"/>
        </w:trPr>
        <w:tc>
          <w:tcPr>
            <w:tcW w:w="4399" w:type="dxa"/>
            <w:vMerge/>
            <w:vAlign w:val="center"/>
          </w:tcPr>
          <w:p w14:paraId="19BB607C" w14:textId="77777777" w:rsidR="00E63331" w:rsidRPr="000262B4" w:rsidRDefault="00E63331" w:rsidP="00964431">
            <w:pPr>
              <w:outlineLvl w:val="0"/>
              <w:rPr>
                <w:rFonts w:ascii="Arial" w:hAnsi="Arial" w:cs="Arial"/>
                <w:bCs/>
              </w:rPr>
            </w:pPr>
          </w:p>
        </w:tc>
        <w:tc>
          <w:tcPr>
            <w:tcW w:w="1125" w:type="dxa"/>
          </w:tcPr>
          <w:p w14:paraId="447128F9" w14:textId="77777777" w:rsidR="00E63331" w:rsidRPr="00C2145D" w:rsidRDefault="00E63331" w:rsidP="00964431">
            <w:pPr>
              <w:outlineLvl w:val="0"/>
              <w:rPr>
                <w:rFonts w:ascii="Arial" w:hAnsi="Arial" w:cs="Arial"/>
                <w:bCs/>
              </w:rPr>
            </w:pPr>
          </w:p>
        </w:tc>
        <w:tc>
          <w:tcPr>
            <w:tcW w:w="4677" w:type="dxa"/>
            <w:tcBorders>
              <w:top w:val="single" w:sz="4" w:space="0" w:color="auto"/>
            </w:tcBorders>
            <w:vAlign w:val="center"/>
          </w:tcPr>
          <w:p w14:paraId="443DAD93" w14:textId="23195FD8" w:rsidR="00E63331" w:rsidRPr="007B42F2" w:rsidRDefault="00E63331" w:rsidP="00964431">
            <w:pPr>
              <w:outlineLvl w:val="0"/>
              <w:rPr>
                <w:rFonts w:ascii="Arial" w:hAnsi="Arial" w:cs="Arial"/>
                <w:bCs/>
              </w:rPr>
            </w:pPr>
            <w:r w:rsidRPr="007B42F2">
              <w:rPr>
                <w:rFonts w:ascii="Arial" w:hAnsi="Arial" w:cs="Arial"/>
                <w:bCs/>
              </w:rPr>
              <w:t>Temps màxim de resposta igual o inferior a 24 hores hàbils……………………</w:t>
            </w:r>
            <w:r w:rsidR="00271575">
              <w:rPr>
                <w:rFonts w:ascii="Arial" w:hAnsi="Arial" w:cs="Arial"/>
                <w:bCs/>
              </w:rPr>
              <w:t>.....</w:t>
            </w:r>
            <w:r w:rsidRPr="007B42F2">
              <w:rPr>
                <w:rFonts w:ascii="Arial" w:hAnsi="Arial" w:cs="Arial"/>
                <w:bCs/>
              </w:rPr>
              <w:t>…</w:t>
            </w:r>
            <w:r>
              <w:rPr>
                <w:rFonts w:ascii="Arial" w:hAnsi="Arial" w:cs="Arial"/>
                <w:bCs/>
              </w:rPr>
              <w:t>.</w:t>
            </w:r>
            <w:r w:rsidRPr="007B42F2">
              <w:rPr>
                <w:rFonts w:ascii="Arial" w:hAnsi="Arial" w:cs="Arial"/>
                <w:bCs/>
              </w:rPr>
              <w:t>…...1</w:t>
            </w:r>
            <w:r w:rsidRPr="007B42F2">
              <w:rPr>
                <w:rFonts w:ascii="Arial" w:hAnsi="Arial" w:cs="Arial"/>
                <w:bCs/>
                <w:sz w:val="22"/>
                <w:szCs w:val="22"/>
              </w:rPr>
              <w:t>0 punts</w:t>
            </w:r>
          </w:p>
        </w:tc>
      </w:tr>
      <w:tr w:rsidR="00E63331" w:rsidRPr="00F374DD" w14:paraId="7BCDB958" w14:textId="77777777" w:rsidTr="00964431">
        <w:trPr>
          <w:trHeight w:val="76"/>
        </w:trPr>
        <w:tc>
          <w:tcPr>
            <w:tcW w:w="10201" w:type="dxa"/>
            <w:gridSpan w:val="3"/>
          </w:tcPr>
          <w:p w14:paraId="5647976F" w14:textId="77777777" w:rsidR="00E63331" w:rsidRPr="00C2145D" w:rsidRDefault="00E63331" w:rsidP="00964431">
            <w:pPr>
              <w:rPr>
                <w:rFonts w:ascii="Arial" w:hAnsi="Arial" w:cs="Arial"/>
                <w:color w:val="A2018D"/>
              </w:rPr>
            </w:pPr>
            <w:r w:rsidRPr="00C2145D">
              <w:rPr>
                <w:rFonts w:ascii="Arial" w:hAnsi="Arial" w:cs="Arial"/>
                <w:color w:val="A2018D"/>
              </w:rPr>
              <w:t>A aquests efectes, s’entén per primera resposta tècnica aquella comunicació emesa per personal tècnic adscrit al contracte que, un cop analitzada la consulta, contingui una primera valoració de la qüestió plantejada, les actuacions que cal dur a terme i, si escau, una previsió raonable per a la seva resolució. No es considerarà primera resposta tècnica el mer justificant automàtic de recepció de la consulta.</w:t>
            </w:r>
          </w:p>
          <w:p w14:paraId="13895A50" w14:textId="77777777" w:rsidR="00E63331" w:rsidRPr="00C2145D" w:rsidRDefault="00E63331" w:rsidP="00964431">
            <w:pPr>
              <w:rPr>
                <w:rFonts w:ascii="Arial" w:hAnsi="Arial" w:cs="Arial"/>
                <w:color w:val="A2018D"/>
              </w:rPr>
            </w:pPr>
          </w:p>
          <w:p w14:paraId="175A7280" w14:textId="77777777" w:rsidR="00E63331" w:rsidRPr="00C2145D" w:rsidRDefault="00E63331" w:rsidP="00964431">
            <w:pPr>
              <w:rPr>
                <w:rFonts w:ascii="Arial" w:hAnsi="Arial" w:cs="Arial"/>
                <w:color w:val="A2018D"/>
              </w:rPr>
            </w:pPr>
            <w:r w:rsidRPr="00C2145D">
              <w:rPr>
                <w:rFonts w:ascii="Arial" w:hAnsi="Arial" w:cs="Arial"/>
                <w:color w:val="A2018D"/>
              </w:rPr>
              <w:lastRenderedPageBreak/>
              <w:t>El termini començarà a computar-se des de la recepció de la consulta a través del canal de comunicació oficial establert per a l’execució del contracte. El còmput es realitzarà en hores hàbils, de dilluns a divendres, de 9.00 a 17.00 hores, d’acord amb l’hora oficial peninsular, sense incloure els dies festius aplicables a la ciutat de Barcelona.</w:t>
            </w:r>
          </w:p>
          <w:p w14:paraId="03E75E43" w14:textId="77777777" w:rsidR="00E63331" w:rsidRPr="00C2145D" w:rsidRDefault="00E63331" w:rsidP="00964431">
            <w:pPr>
              <w:rPr>
                <w:rFonts w:ascii="Arial" w:hAnsi="Arial" w:cs="Arial"/>
                <w:color w:val="A2018D"/>
              </w:rPr>
            </w:pPr>
          </w:p>
          <w:p w14:paraId="5E17E7EF" w14:textId="77777777" w:rsidR="00E63331" w:rsidRPr="00C2145D" w:rsidRDefault="00E63331" w:rsidP="00964431">
            <w:pPr>
              <w:rPr>
                <w:rFonts w:ascii="Arial" w:hAnsi="Arial" w:cs="Arial"/>
                <w:color w:val="A2018D"/>
              </w:rPr>
            </w:pPr>
            <w:r w:rsidRPr="00C2145D">
              <w:rPr>
                <w:rFonts w:ascii="Arial" w:hAnsi="Arial" w:cs="Arial"/>
                <w:color w:val="A2018D"/>
              </w:rPr>
              <w:t xml:space="preserve">L’empresa licitadora haurà d’indicar, mitjançant declaració responsable, el temps màxim de primera resposta tècnica que es compromet a complir. </w:t>
            </w:r>
          </w:p>
          <w:p w14:paraId="5629B37C" w14:textId="77777777" w:rsidR="00E63331" w:rsidRPr="00C2145D" w:rsidRDefault="00E63331" w:rsidP="00964431">
            <w:pPr>
              <w:rPr>
                <w:rFonts w:ascii="Arial" w:hAnsi="Arial" w:cs="Arial"/>
                <w:color w:val="A2018D"/>
              </w:rPr>
            </w:pPr>
          </w:p>
          <w:p w14:paraId="18D778F6" w14:textId="77777777" w:rsidR="00E63331" w:rsidRPr="00C2145D" w:rsidRDefault="00E63331" w:rsidP="00964431">
            <w:pPr>
              <w:rPr>
                <w:rFonts w:ascii="Arial" w:hAnsi="Arial" w:cs="Arial"/>
                <w:bCs/>
                <w:color w:val="A2018D"/>
                <w:u w:val="single"/>
              </w:rPr>
            </w:pPr>
            <w:r w:rsidRPr="00C2145D">
              <w:rPr>
                <w:rFonts w:ascii="Arial" w:hAnsi="Arial" w:cs="Arial"/>
                <w:color w:val="A2018D"/>
                <w:u w:val="single"/>
              </w:rPr>
              <w:t xml:space="preserve">En cas que no s’ofereixi cap reducció, o que no s’indiqui de manera clara el termini ofert, s’atorgaran </w:t>
            </w:r>
            <w:r w:rsidRPr="00C2145D">
              <w:rPr>
                <w:rFonts w:ascii="Arial" w:hAnsi="Arial" w:cs="Arial"/>
                <w:bCs/>
                <w:color w:val="A2018D"/>
                <w:u w:val="single"/>
              </w:rPr>
              <w:t>0 punts</w:t>
            </w:r>
          </w:p>
          <w:p w14:paraId="1D4831D6" w14:textId="77777777" w:rsidR="00E63331" w:rsidRPr="00C2145D" w:rsidRDefault="00E63331" w:rsidP="00964431">
            <w:pPr>
              <w:rPr>
                <w:rFonts w:ascii="Arial" w:hAnsi="Arial" w:cs="Arial"/>
                <w:color w:val="A2018D"/>
                <w:u w:val="single"/>
              </w:rPr>
            </w:pPr>
          </w:p>
          <w:p w14:paraId="75ACA89E" w14:textId="77777777" w:rsidR="00E63331" w:rsidRPr="000F0DCE" w:rsidRDefault="00E63331" w:rsidP="00964431">
            <w:pPr>
              <w:rPr>
                <w:rFonts w:ascii="Arial" w:hAnsi="Arial" w:cs="Arial"/>
                <w:color w:val="A2018D"/>
              </w:rPr>
            </w:pPr>
            <w:r w:rsidRPr="00C2145D">
              <w:rPr>
                <w:rFonts w:ascii="Arial" w:hAnsi="Arial" w:cs="Arial"/>
                <w:color w:val="A2018D"/>
              </w:rPr>
              <w:t>El termini ofert tindrà la consideració d’obligació contractual i serà exigible durant tota la vigència del contracte.</w:t>
            </w:r>
          </w:p>
        </w:tc>
      </w:tr>
      <w:tr w:rsidR="00E63331" w:rsidRPr="00F374DD" w14:paraId="4EABCC25" w14:textId="77777777" w:rsidTr="00271575">
        <w:tblPrEx>
          <w:tblCellMar>
            <w:left w:w="70" w:type="dxa"/>
            <w:right w:w="70" w:type="dxa"/>
          </w:tblCellMar>
          <w:tblLook w:val="0000" w:firstRow="0" w:lastRow="0" w:firstColumn="0" w:lastColumn="0" w:noHBand="0" w:noVBand="0"/>
        </w:tblPrEx>
        <w:trPr>
          <w:trHeight w:val="1146"/>
        </w:trPr>
        <w:tc>
          <w:tcPr>
            <w:tcW w:w="4399" w:type="dxa"/>
            <w:vMerge w:val="restart"/>
            <w:vAlign w:val="center"/>
          </w:tcPr>
          <w:p w14:paraId="1E4C603A" w14:textId="77777777" w:rsidR="00E63331" w:rsidRDefault="00E63331" w:rsidP="00964431">
            <w:pPr>
              <w:outlineLvl w:val="0"/>
              <w:rPr>
                <w:rFonts w:ascii="Arial" w:hAnsi="Arial" w:cs="Arial"/>
              </w:rPr>
            </w:pPr>
            <w:r w:rsidRPr="006A4BA5">
              <w:rPr>
                <w:rFonts w:ascii="Arial" w:hAnsi="Arial" w:cs="Arial"/>
              </w:rPr>
              <w:lastRenderedPageBreak/>
              <w:t xml:space="preserve">Haver completat algun curs o tenir formació prèvia en altres regulacions </w:t>
            </w:r>
            <w:proofErr w:type="spellStart"/>
            <w:r w:rsidRPr="006A4BA5">
              <w:rPr>
                <w:rFonts w:ascii="Arial" w:hAnsi="Arial" w:cs="Arial"/>
              </w:rPr>
              <w:t>GxP</w:t>
            </w:r>
            <w:proofErr w:type="spellEnd"/>
            <w:r w:rsidRPr="006A4BA5">
              <w:rPr>
                <w:rFonts w:ascii="Arial" w:hAnsi="Arial" w:cs="Arial"/>
              </w:rPr>
              <w:t xml:space="preserve"> aplicables en entorns de recerca clínica o </w:t>
            </w:r>
            <w:proofErr w:type="spellStart"/>
            <w:r w:rsidRPr="006A4BA5">
              <w:rPr>
                <w:rFonts w:ascii="Arial" w:hAnsi="Arial" w:cs="Arial"/>
              </w:rPr>
              <w:t>preclínica</w:t>
            </w:r>
            <w:proofErr w:type="spellEnd"/>
            <w:r w:rsidRPr="006A4BA5">
              <w:rPr>
                <w:rFonts w:ascii="Arial" w:hAnsi="Arial" w:cs="Arial"/>
              </w:rPr>
              <w:t xml:space="preserve">: normatives GLP: Bones pràctiques Laboratori i GVP: Bones pràctiques </w:t>
            </w:r>
            <w:proofErr w:type="spellStart"/>
            <w:r w:rsidRPr="006A4BA5">
              <w:rPr>
                <w:rFonts w:ascii="Arial" w:hAnsi="Arial" w:cs="Arial"/>
              </w:rPr>
              <w:t>Farmacovigilància</w:t>
            </w:r>
            <w:proofErr w:type="spellEnd"/>
            <w:r>
              <w:rPr>
                <w:rFonts w:ascii="Arial" w:hAnsi="Arial" w:cs="Arial"/>
              </w:rPr>
              <w:t>.</w:t>
            </w:r>
          </w:p>
          <w:p w14:paraId="73146344" w14:textId="77777777" w:rsidR="00E63331" w:rsidRDefault="00E63331" w:rsidP="00964431">
            <w:pPr>
              <w:outlineLvl w:val="0"/>
              <w:rPr>
                <w:rFonts w:ascii="Arial" w:hAnsi="Arial" w:cs="Arial"/>
              </w:rPr>
            </w:pPr>
          </w:p>
          <w:p w14:paraId="70310B81" w14:textId="77777777" w:rsidR="00E63331" w:rsidRDefault="00E63331" w:rsidP="00964431">
            <w:pPr>
              <w:outlineLvl w:val="0"/>
              <w:rPr>
                <w:rFonts w:ascii="Arial" w:hAnsi="Arial" w:cs="Arial"/>
              </w:rPr>
            </w:pPr>
            <w:r w:rsidRPr="006A4BA5">
              <w:rPr>
                <w:rFonts w:ascii="Arial" w:hAnsi="Arial" w:cs="Arial"/>
              </w:rPr>
              <w:t xml:space="preserve">La formació en GLP i/o GVP es valora en la mesura que aporta coneixements complementaris aplicables a la validació de sistemes informatitzats </w:t>
            </w:r>
            <w:proofErr w:type="spellStart"/>
            <w:r w:rsidRPr="006A4BA5">
              <w:rPr>
                <w:rFonts w:ascii="Arial" w:hAnsi="Arial" w:cs="Arial"/>
              </w:rPr>
              <w:t>GxP</w:t>
            </w:r>
            <w:proofErr w:type="spellEnd"/>
            <w:r w:rsidRPr="006A4BA5">
              <w:rPr>
                <w:rFonts w:ascii="Arial" w:hAnsi="Arial" w:cs="Arial"/>
              </w:rPr>
              <w:t xml:space="preserve"> utilitzats en entorns de recerca clínica o </w:t>
            </w:r>
            <w:proofErr w:type="spellStart"/>
            <w:r w:rsidRPr="006A4BA5">
              <w:rPr>
                <w:rFonts w:ascii="Arial" w:hAnsi="Arial" w:cs="Arial"/>
              </w:rPr>
              <w:t>preclínica</w:t>
            </w:r>
            <w:proofErr w:type="spellEnd"/>
            <w:r w:rsidRPr="006A4BA5">
              <w:rPr>
                <w:rFonts w:ascii="Arial" w:hAnsi="Arial" w:cs="Arial"/>
              </w:rPr>
              <w:t xml:space="preserve"> i permet una millor identificació dels requisits d’integritat, traçabilitat i qualitat de les dades.</w:t>
            </w:r>
          </w:p>
          <w:p w14:paraId="249351F8" w14:textId="77777777" w:rsidR="00E63331" w:rsidRPr="00F374DD" w:rsidRDefault="00E63331" w:rsidP="00964431">
            <w:pPr>
              <w:jc w:val="right"/>
              <w:outlineLvl w:val="0"/>
              <w:rPr>
                <w:rFonts w:ascii="Arial" w:hAnsi="Arial" w:cs="Arial"/>
              </w:rPr>
            </w:pPr>
            <w:r w:rsidRPr="000F0DCE">
              <w:rPr>
                <w:rFonts w:ascii="Arial" w:hAnsi="Arial" w:cs="Arial"/>
                <w:bCs/>
              </w:rPr>
              <w:t>fins a 10 punts</w:t>
            </w:r>
          </w:p>
        </w:tc>
        <w:tc>
          <w:tcPr>
            <w:tcW w:w="1125" w:type="dxa"/>
            <w:tcBorders>
              <w:bottom w:val="single" w:sz="4" w:space="0" w:color="auto"/>
            </w:tcBorders>
          </w:tcPr>
          <w:p w14:paraId="42BC658B" w14:textId="77777777" w:rsidR="00E63331" w:rsidRDefault="00E63331" w:rsidP="00964431">
            <w:pPr>
              <w:outlineLvl w:val="0"/>
              <w:rPr>
                <w:rFonts w:ascii="Arial" w:hAnsi="Arial" w:cs="Arial"/>
                <w:bCs/>
              </w:rPr>
            </w:pPr>
          </w:p>
        </w:tc>
        <w:tc>
          <w:tcPr>
            <w:tcW w:w="4677" w:type="dxa"/>
            <w:tcBorders>
              <w:bottom w:val="single" w:sz="4" w:space="0" w:color="auto"/>
            </w:tcBorders>
            <w:vAlign w:val="center"/>
          </w:tcPr>
          <w:p w14:paraId="50906627" w14:textId="3FDA2B5B" w:rsidR="00E63331" w:rsidRPr="00F374DD" w:rsidRDefault="00E63331" w:rsidP="00964431">
            <w:pPr>
              <w:outlineLvl w:val="0"/>
              <w:rPr>
                <w:rFonts w:ascii="Arial" w:hAnsi="Arial" w:cs="Arial"/>
                <w:bCs/>
              </w:rPr>
            </w:pPr>
            <w:r w:rsidRPr="006A4BA5">
              <w:rPr>
                <w:rFonts w:ascii="Arial" w:hAnsi="Arial" w:cs="Arial"/>
                <w:bCs/>
              </w:rPr>
              <w:t xml:space="preserve">Sense coneixement o curs sobre cap normativa </w:t>
            </w:r>
            <w:r w:rsidRPr="007B42F2">
              <w:rPr>
                <w:rFonts w:ascii="Arial" w:hAnsi="Arial" w:cs="Arial"/>
                <w:bCs/>
              </w:rPr>
              <w:t>anterior</w:t>
            </w:r>
            <w:r>
              <w:rPr>
                <w:rFonts w:ascii="Arial" w:hAnsi="Arial" w:cs="Arial"/>
                <w:bCs/>
              </w:rPr>
              <w:t>…………………</w:t>
            </w:r>
            <w:r w:rsidR="00271575">
              <w:rPr>
                <w:rFonts w:ascii="Arial" w:hAnsi="Arial" w:cs="Arial"/>
                <w:bCs/>
              </w:rPr>
              <w:t>.......................</w:t>
            </w:r>
            <w:r>
              <w:rPr>
                <w:rFonts w:ascii="Arial" w:hAnsi="Arial" w:cs="Arial"/>
                <w:bCs/>
              </w:rPr>
              <w:t>…….</w:t>
            </w:r>
            <w:r w:rsidRPr="007B42F2">
              <w:rPr>
                <w:rFonts w:ascii="Arial" w:hAnsi="Arial" w:cs="Arial"/>
                <w:bCs/>
                <w:sz w:val="22"/>
                <w:szCs w:val="22"/>
              </w:rPr>
              <w:t>0 punts</w:t>
            </w:r>
          </w:p>
        </w:tc>
      </w:tr>
      <w:tr w:rsidR="00E63331" w:rsidRPr="00F374DD" w14:paraId="57D52842" w14:textId="77777777" w:rsidTr="00271575">
        <w:tblPrEx>
          <w:tblCellMar>
            <w:left w:w="70" w:type="dxa"/>
            <w:right w:w="70" w:type="dxa"/>
          </w:tblCellMar>
          <w:tblLook w:val="0000" w:firstRow="0" w:lastRow="0" w:firstColumn="0" w:lastColumn="0" w:noHBand="0" w:noVBand="0"/>
        </w:tblPrEx>
        <w:trPr>
          <w:trHeight w:val="1120"/>
        </w:trPr>
        <w:tc>
          <w:tcPr>
            <w:tcW w:w="4399" w:type="dxa"/>
            <w:vMerge/>
            <w:vAlign w:val="center"/>
          </w:tcPr>
          <w:p w14:paraId="2FC38973" w14:textId="77777777" w:rsidR="00E63331" w:rsidRPr="006A4BA5" w:rsidRDefault="00E63331" w:rsidP="00964431">
            <w:pPr>
              <w:outlineLvl w:val="0"/>
              <w:rPr>
                <w:rFonts w:ascii="Arial" w:hAnsi="Arial" w:cs="Arial"/>
              </w:rPr>
            </w:pPr>
          </w:p>
        </w:tc>
        <w:tc>
          <w:tcPr>
            <w:tcW w:w="1125" w:type="dxa"/>
            <w:tcBorders>
              <w:top w:val="single" w:sz="4" w:space="0" w:color="auto"/>
              <w:bottom w:val="single" w:sz="4" w:space="0" w:color="auto"/>
            </w:tcBorders>
          </w:tcPr>
          <w:p w14:paraId="7B7CCABA" w14:textId="77777777" w:rsidR="00E63331" w:rsidRDefault="00E63331" w:rsidP="00964431">
            <w:pPr>
              <w:outlineLvl w:val="0"/>
              <w:rPr>
                <w:rFonts w:ascii="Arial" w:hAnsi="Arial" w:cs="Arial"/>
                <w:bCs/>
              </w:rPr>
            </w:pPr>
          </w:p>
        </w:tc>
        <w:tc>
          <w:tcPr>
            <w:tcW w:w="4677" w:type="dxa"/>
            <w:tcBorders>
              <w:top w:val="single" w:sz="4" w:space="0" w:color="auto"/>
              <w:bottom w:val="single" w:sz="4" w:space="0" w:color="auto"/>
            </w:tcBorders>
            <w:vAlign w:val="center"/>
          </w:tcPr>
          <w:p w14:paraId="7D7A4C7C" w14:textId="65670C12" w:rsidR="00E63331" w:rsidRPr="00F374DD" w:rsidRDefault="00E63331" w:rsidP="00964431">
            <w:pPr>
              <w:outlineLvl w:val="0"/>
              <w:rPr>
                <w:rFonts w:ascii="Arial" w:hAnsi="Arial" w:cs="Arial"/>
                <w:bCs/>
              </w:rPr>
            </w:pPr>
            <w:r w:rsidRPr="006A4BA5">
              <w:rPr>
                <w:rFonts w:ascii="Arial" w:hAnsi="Arial" w:cs="Arial"/>
                <w:bCs/>
              </w:rPr>
              <w:t>Coneixement o curs sobre 1 normativa: GLP o GVP</w:t>
            </w:r>
            <w:r>
              <w:rPr>
                <w:rFonts w:ascii="Arial" w:hAnsi="Arial" w:cs="Arial"/>
                <w:bCs/>
              </w:rPr>
              <w:t>………………………………</w:t>
            </w:r>
            <w:r w:rsidR="00271575">
              <w:rPr>
                <w:rFonts w:ascii="Arial" w:hAnsi="Arial" w:cs="Arial"/>
                <w:bCs/>
              </w:rPr>
              <w:t>......</w:t>
            </w:r>
            <w:r>
              <w:rPr>
                <w:rFonts w:ascii="Arial" w:hAnsi="Arial" w:cs="Arial"/>
                <w:bCs/>
              </w:rPr>
              <w:t>……….5</w:t>
            </w:r>
            <w:r w:rsidRPr="007B42F2">
              <w:rPr>
                <w:rFonts w:ascii="Arial" w:hAnsi="Arial" w:cs="Arial"/>
                <w:bCs/>
                <w:sz w:val="22"/>
                <w:szCs w:val="22"/>
              </w:rPr>
              <w:t xml:space="preserve"> punts</w:t>
            </w:r>
          </w:p>
        </w:tc>
      </w:tr>
      <w:tr w:rsidR="00E63331" w:rsidRPr="00F374DD" w14:paraId="4C199FF2" w14:textId="77777777" w:rsidTr="00964431">
        <w:tblPrEx>
          <w:tblCellMar>
            <w:left w:w="70" w:type="dxa"/>
            <w:right w:w="70" w:type="dxa"/>
          </w:tblCellMar>
          <w:tblLook w:val="0000" w:firstRow="0" w:lastRow="0" w:firstColumn="0" w:lastColumn="0" w:noHBand="0" w:noVBand="0"/>
        </w:tblPrEx>
        <w:trPr>
          <w:trHeight w:val="560"/>
        </w:trPr>
        <w:tc>
          <w:tcPr>
            <w:tcW w:w="4399" w:type="dxa"/>
            <w:vMerge/>
            <w:vAlign w:val="center"/>
          </w:tcPr>
          <w:p w14:paraId="27764585" w14:textId="77777777" w:rsidR="00E63331" w:rsidRPr="006A4BA5" w:rsidRDefault="00E63331" w:rsidP="00964431">
            <w:pPr>
              <w:outlineLvl w:val="0"/>
              <w:rPr>
                <w:rFonts w:ascii="Arial" w:hAnsi="Arial" w:cs="Arial"/>
              </w:rPr>
            </w:pPr>
          </w:p>
        </w:tc>
        <w:tc>
          <w:tcPr>
            <w:tcW w:w="1125" w:type="dxa"/>
            <w:tcBorders>
              <w:top w:val="single" w:sz="4" w:space="0" w:color="auto"/>
            </w:tcBorders>
          </w:tcPr>
          <w:p w14:paraId="7F55B51D" w14:textId="77777777" w:rsidR="00E63331" w:rsidRDefault="00E63331" w:rsidP="00964431">
            <w:pPr>
              <w:outlineLvl w:val="0"/>
              <w:rPr>
                <w:rFonts w:ascii="Arial" w:hAnsi="Arial" w:cs="Arial"/>
                <w:bCs/>
              </w:rPr>
            </w:pPr>
          </w:p>
        </w:tc>
        <w:tc>
          <w:tcPr>
            <w:tcW w:w="4677" w:type="dxa"/>
            <w:tcBorders>
              <w:top w:val="single" w:sz="4" w:space="0" w:color="auto"/>
            </w:tcBorders>
            <w:vAlign w:val="center"/>
          </w:tcPr>
          <w:p w14:paraId="16120369" w14:textId="210E2E95" w:rsidR="00E63331" w:rsidRPr="00F374DD" w:rsidRDefault="00E63331" w:rsidP="00964431">
            <w:pPr>
              <w:outlineLvl w:val="0"/>
              <w:rPr>
                <w:rFonts w:ascii="Arial" w:hAnsi="Arial" w:cs="Arial"/>
                <w:bCs/>
              </w:rPr>
            </w:pPr>
            <w:r w:rsidRPr="006A4BA5">
              <w:rPr>
                <w:rFonts w:ascii="Arial" w:hAnsi="Arial" w:cs="Arial"/>
                <w:bCs/>
              </w:rPr>
              <w:t>Coneixent o curs sobre 2 normatives: GLP I GVP</w:t>
            </w:r>
            <w:r>
              <w:rPr>
                <w:rFonts w:ascii="Arial" w:hAnsi="Arial" w:cs="Arial"/>
                <w:bCs/>
              </w:rPr>
              <w:t>………………………….</w:t>
            </w:r>
            <w:r w:rsidR="00271575">
              <w:rPr>
                <w:rFonts w:ascii="Arial" w:hAnsi="Arial" w:cs="Arial"/>
                <w:bCs/>
              </w:rPr>
              <w:t>.....</w:t>
            </w:r>
            <w:r>
              <w:rPr>
                <w:rFonts w:ascii="Arial" w:hAnsi="Arial" w:cs="Arial"/>
                <w:bCs/>
              </w:rPr>
              <w:t>………….1</w:t>
            </w:r>
            <w:r w:rsidRPr="007B42F2">
              <w:rPr>
                <w:rFonts w:ascii="Arial" w:hAnsi="Arial" w:cs="Arial"/>
                <w:bCs/>
                <w:sz w:val="22"/>
                <w:szCs w:val="22"/>
              </w:rPr>
              <w:t>0 punts</w:t>
            </w:r>
          </w:p>
        </w:tc>
      </w:tr>
      <w:tr w:rsidR="00E63331" w:rsidRPr="00F374DD" w14:paraId="52118A3A" w14:textId="77777777" w:rsidTr="00964431">
        <w:tblPrEx>
          <w:tblCellMar>
            <w:left w:w="70" w:type="dxa"/>
            <w:right w:w="70" w:type="dxa"/>
          </w:tblCellMar>
          <w:tblLook w:val="0000" w:firstRow="0" w:lastRow="0" w:firstColumn="0" w:lastColumn="0" w:noHBand="0" w:noVBand="0"/>
        </w:tblPrEx>
        <w:trPr>
          <w:trHeight w:val="557"/>
        </w:trPr>
        <w:tc>
          <w:tcPr>
            <w:tcW w:w="10201" w:type="dxa"/>
            <w:gridSpan w:val="3"/>
            <w:vAlign w:val="center"/>
          </w:tcPr>
          <w:p w14:paraId="0E19E7BA" w14:textId="77777777" w:rsidR="00E63331" w:rsidRPr="000F0DCE" w:rsidRDefault="00E63331" w:rsidP="00964431">
            <w:pPr>
              <w:outlineLvl w:val="0"/>
              <w:rPr>
                <w:rFonts w:ascii="Arial" w:hAnsi="Arial" w:cs="Arial"/>
                <w:bCs/>
                <w:color w:val="A2018D"/>
              </w:rPr>
            </w:pPr>
            <w:r w:rsidRPr="000F0DCE">
              <w:rPr>
                <w:rFonts w:ascii="Arial" w:hAnsi="Arial" w:cs="Arial"/>
                <w:bCs/>
                <w:color w:val="A2018D"/>
              </w:rPr>
              <w:t>Cal presentar la documentació acreditativa corresponent, en la qual constin, com a mínim, les dades següents: la identificació del membre de l’equip que ha realitzat la formació, la identificació del curs i l’any d’expedició o finalització d’aquest</w:t>
            </w:r>
          </w:p>
          <w:p w14:paraId="12DB71C3" w14:textId="77777777" w:rsidR="00E63331" w:rsidRPr="000F0DCE" w:rsidRDefault="00E63331" w:rsidP="00964431">
            <w:pPr>
              <w:outlineLvl w:val="0"/>
              <w:rPr>
                <w:rFonts w:ascii="Arial" w:hAnsi="Arial" w:cs="Arial"/>
                <w:bCs/>
                <w:color w:val="A2018D"/>
              </w:rPr>
            </w:pPr>
          </w:p>
          <w:p w14:paraId="07A7F93F" w14:textId="77777777" w:rsidR="00E63331" w:rsidRPr="00F374DD" w:rsidRDefault="00E63331" w:rsidP="00964431">
            <w:pPr>
              <w:outlineLvl w:val="0"/>
              <w:rPr>
                <w:rFonts w:ascii="Arial" w:hAnsi="Arial" w:cs="Arial"/>
                <w:bCs/>
              </w:rPr>
            </w:pPr>
            <w:r w:rsidRPr="000F0DCE">
              <w:rPr>
                <w:rFonts w:ascii="Arial" w:hAnsi="Arial" w:cs="Arial"/>
                <w:bCs/>
                <w:color w:val="A2018D"/>
              </w:rPr>
              <w:t>Es valorarà la formació acreditada en GLP i/o GVP de les persones integrants de l’equip efectivament adscrit a l’execució del contracte. Per a cada normativa només es podrà obtenir puntuació una vegada, independentment del nombre de persones o cursos aportats. La documentació acreditativa haurà d’identificar la persona formada, l’entitat emissora, la denominació del curs, el contingut o programa, la durada i la data de finalització</w:t>
            </w:r>
            <w:r w:rsidRPr="00BB0F3B">
              <w:rPr>
                <w:rFonts w:ascii="Arial" w:hAnsi="Arial" w:cs="Arial"/>
                <w:bCs/>
              </w:rPr>
              <w:t>.</w:t>
            </w:r>
          </w:p>
        </w:tc>
      </w:tr>
    </w:tbl>
    <w:p w14:paraId="05F0B096" w14:textId="77777777" w:rsidR="00E63331" w:rsidRDefault="00E63331" w:rsidP="00E63331">
      <w:pPr>
        <w:pStyle w:val="Sangradetextonormal"/>
        <w:spacing w:line="276" w:lineRule="auto"/>
        <w:ind w:left="0" w:firstLine="0"/>
        <w:jc w:val="left"/>
        <w:rPr>
          <w:rFonts w:ascii="Arial" w:hAnsi="Arial" w:cs="Arial"/>
          <w:i/>
          <w:sz w:val="22"/>
          <w:szCs w:val="22"/>
        </w:rPr>
      </w:pPr>
    </w:p>
    <w:p w14:paraId="5ECEBCE9" w14:textId="77777777" w:rsidR="007A7829" w:rsidRPr="0027738F" w:rsidRDefault="007A7829" w:rsidP="007A7829">
      <w:pPr>
        <w:spacing w:line="276" w:lineRule="auto"/>
        <w:outlineLvl w:val="0"/>
        <w:rPr>
          <w:rFonts w:ascii="Arial" w:hAnsi="Arial" w:cs="Arial"/>
          <w:sz w:val="22"/>
          <w:szCs w:val="22"/>
        </w:rPr>
      </w:pPr>
    </w:p>
    <w:p w14:paraId="3C321880" w14:textId="77777777" w:rsidR="007A7829" w:rsidRPr="0027738F" w:rsidRDefault="007A7829" w:rsidP="007A7829">
      <w:pPr>
        <w:pStyle w:val="Sangradetextonormal"/>
        <w:spacing w:line="276" w:lineRule="auto"/>
        <w:ind w:left="0"/>
        <w:rPr>
          <w:rFonts w:ascii="Arial" w:hAnsi="Arial" w:cs="Arial"/>
          <w:sz w:val="22"/>
          <w:szCs w:val="22"/>
        </w:rPr>
      </w:pPr>
      <w:r w:rsidRPr="0027738F">
        <w:rPr>
          <w:rFonts w:ascii="Arial" w:hAnsi="Arial" w:cs="Arial"/>
          <w:sz w:val="22"/>
          <w:szCs w:val="22"/>
        </w:rPr>
        <w:t>Signat,</w:t>
      </w:r>
    </w:p>
    <w:p w14:paraId="075DCD27" w14:textId="77777777" w:rsidR="00B63C18" w:rsidRPr="0027738F" w:rsidRDefault="00B63C18" w:rsidP="007A7829">
      <w:pPr>
        <w:pStyle w:val="Sangradetextonormal"/>
        <w:spacing w:line="276" w:lineRule="auto"/>
        <w:ind w:left="0"/>
        <w:rPr>
          <w:rFonts w:ascii="Arial" w:hAnsi="Arial" w:cs="Arial"/>
          <w:sz w:val="22"/>
          <w:szCs w:val="22"/>
        </w:rPr>
      </w:pPr>
    </w:p>
    <w:p w14:paraId="5F414C88" w14:textId="77777777" w:rsidR="007A7829" w:rsidRPr="0027738F" w:rsidRDefault="007A7829" w:rsidP="007A7829">
      <w:pPr>
        <w:pStyle w:val="Sangradetextonormal"/>
        <w:spacing w:line="276" w:lineRule="auto"/>
        <w:ind w:left="708" w:firstLine="708"/>
        <w:rPr>
          <w:rFonts w:ascii="Arial" w:hAnsi="Arial" w:cs="Arial"/>
          <w:i/>
          <w:sz w:val="22"/>
          <w:szCs w:val="22"/>
        </w:rPr>
      </w:pPr>
      <w:r w:rsidRPr="0027738F">
        <w:rPr>
          <w:rFonts w:ascii="Arial" w:hAnsi="Arial" w:cs="Arial"/>
          <w:i/>
          <w:sz w:val="22"/>
          <w:szCs w:val="22"/>
        </w:rPr>
        <w:t>Termini de validesa de la oferta............................4 mesos</w:t>
      </w:r>
    </w:p>
    <w:p w14:paraId="6721F3B7" w14:textId="77777777" w:rsidR="007A7829" w:rsidRPr="0027738F" w:rsidRDefault="007A7829" w:rsidP="007A7829">
      <w:pPr>
        <w:pStyle w:val="Sangradetextonormal"/>
        <w:spacing w:line="276" w:lineRule="auto"/>
        <w:ind w:left="708"/>
        <w:jc w:val="center"/>
        <w:rPr>
          <w:rFonts w:ascii="Arial" w:hAnsi="Arial" w:cs="Arial"/>
          <w:i/>
          <w:sz w:val="22"/>
          <w:szCs w:val="22"/>
        </w:rPr>
      </w:pPr>
      <w:r w:rsidRPr="0027738F">
        <w:rPr>
          <w:rFonts w:ascii="Arial" w:hAnsi="Arial" w:cs="Arial"/>
          <w:i/>
          <w:sz w:val="22"/>
          <w:szCs w:val="22"/>
        </w:rPr>
        <w:t>(quedaran excloses del procediment de licitació les ofertes que presentin un import i/o termini superior al de licitació)</w:t>
      </w:r>
    </w:p>
    <w:p w14:paraId="1C8FAC6B" w14:textId="77777777" w:rsidR="007A7829" w:rsidRPr="0027738F" w:rsidRDefault="007A7829" w:rsidP="007A7829">
      <w:pPr>
        <w:rPr>
          <w:rFonts w:ascii="Arial" w:hAnsi="Arial" w:cs="Arial"/>
          <w:sz w:val="22"/>
          <w:szCs w:val="22"/>
        </w:rPr>
      </w:pPr>
    </w:p>
    <w:p w14:paraId="24ECC345" w14:textId="4AC4F3DB" w:rsidR="00AD4502" w:rsidRPr="0027738F" w:rsidRDefault="00AD4502" w:rsidP="007A7829">
      <w:pPr>
        <w:pStyle w:val="Sangradetextonormal"/>
        <w:spacing w:line="276" w:lineRule="auto"/>
        <w:ind w:left="0" w:firstLine="0"/>
        <w:rPr>
          <w:rFonts w:ascii="Arial" w:hAnsi="Arial" w:cs="Arial"/>
          <w:b/>
          <w:sz w:val="22"/>
          <w:szCs w:val="22"/>
          <w:u w:val="single"/>
        </w:rPr>
      </w:pPr>
    </w:p>
    <w:sectPr w:rsidR="00AD4502" w:rsidRPr="0027738F">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A2A53" w14:textId="77777777" w:rsidR="007A7829" w:rsidRDefault="007A7829" w:rsidP="007A7829">
      <w:r>
        <w:separator/>
      </w:r>
    </w:p>
  </w:endnote>
  <w:endnote w:type="continuationSeparator" w:id="0">
    <w:p w14:paraId="470D49C6" w14:textId="77777777" w:rsidR="007A7829" w:rsidRDefault="007A7829" w:rsidP="007A7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B8C44" w14:textId="77777777" w:rsidR="007A7829" w:rsidRPr="004E5CD9" w:rsidRDefault="007A7829" w:rsidP="007A7829">
    <w:pPr>
      <w:tabs>
        <w:tab w:val="left" w:pos="8080"/>
      </w:tabs>
      <w:jc w:val="center"/>
      <w:rPr>
        <w:rFonts w:ascii="Arial" w:hAnsi="Arial" w:cs="Arial"/>
        <w:i/>
        <w:color w:val="7F7F7F" w:themeColor="text1" w:themeTint="80"/>
        <w:sz w:val="16"/>
      </w:rPr>
    </w:pPr>
    <w:r w:rsidRPr="004E5CD9">
      <w:rPr>
        <w:rFonts w:ascii="Arial" w:hAnsi="Arial" w:cs="Arial"/>
        <w:i/>
        <w:color w:val="7F7F7F" w:themeColor="text1" w:themeTint="80"/>
        <w:sz w:val="16"/>
      </w:rPr>
      <w:t>Fundació Hospital Universitari Vall Hebron – Institut de Recerca (VHIR)</w:t>
    </w:r>
  </w:p>
  <w:p w14:paraId="5400D1C9" w14:textId="77777777" w:rsidR="007A7829" w:rsidRPr="00F05FA0" w:rsidRDefault="007A7829" w:rsidP="007A7829">
    <w:pPr>
      <w:tabs>
        <w:tab w:val="left" w:pos="8080"/>
      </w:tabs>
      <w:jc w:val="center"/>
      <w:rPr>
        <w:rFonts w:ascii="Arial" w:hAnsi="Arial" w:cs="Arial"/>
        <w:i/>
        <w:color w:val="7F7F7F" w:themeColor="text1" w:themeTint="80"/>
        <w:sz w:val="16"/>
      </w:rPr>
    </w:pPr>
    <w:r w:rsidRPr="00E84938">
      <w:rPr>
        <w:rFonts w:ascii="Arial" w:hAnsi="Arial" w:cs="Arial"/>
        <w:i/>
        <w:color w:val="7F7F7F" w:themeColor="text1" w:themeTint="80"/>
        <w:sz w:val="16"/>
      </w:rPr>
      <w:t>VHIR-ULC-FOR-00</w:t>
    </w:r>
    <w:r>
      <w:rPr>
        <w:rFonts w:ascii="Arial" w:hAnsi="Arial" w:cs="Arial"/>
        <w:i/>
        <w:color w:val="7F7F7F" w:themeColor="text1" w:themeTint="80"/>
        <w:sz w:val="16"/>
      </w:rPr>
      <w:t>5v.01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6AB1" w14:textId="77777777" w:rsidR="007A7829" w:rsidRDefault="007A7829" w:rsidP="007A7829">
      <w:r>
        <w:separator/>
      </w:r>
    </w:p>
  </w:footnote>
  <w:footnote w:type="continuationSeparator" w:id="0">
    <w:p w14:paraId="38F8613A" w14:textId="77777777" w:rsidR="007A7829" w:rsidRDefault="007A7829" w:rsidP="007A7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E3208" w14:textId="77777777" w:rsidR="007A7829" w:rsidRDefault="007A7829" w:rsidP="007A7829">
    <w:pPr>
      <w:pStyle w:val="p1"/>
      <w:framePr w:w="4440" w:h="905" w:hSpace="142" w:wrap="notBeside" w:vAnchor="page" w:hAnchor="page" w:x="6402" w:y="704"/>
      <w:jc w:val="right"/>
      <w:rPr>
        <w:rFonts w:ascii="Arial" w:hAnsi="Arial" w:cs="Arial"/>
        <w:sz w:val="16"/>
        <w:szCs w:val="16"/>
        <w:lang w:val="ca-ES"/>
      </w:rPr>
    </w:pPr>
    <w:r>
      <w:rPr>
        <w:rFonts w:ascii="Arial" w:hAnsi="Arial" w:cs="Arial"/>
        <w:sz w:val="16"/>
        <w:szCs w:val="16"/>
        <w:lang w:val="ca-ES"/>
      </w:rPr>
      <w:t>Pg. Vall d’Hebron 119-129</w:t>
    </w:r>
    <w:r>
      <w:rPr>
        <w:rStyle w:val="apple-converted-space"/>
        <w:rFonts w:ascii="Arial" w:hAnsi="Arial" w:cs="Arial"/>
        <w:sz w:val="16"/>
        <w:szCs w:val="16"/>
        <w:lang w:val="ca-ES"/>
      </w:rPr>
      <w:t xml:space="preserve">  </w:t>
    </w:r>
    <w:r>
      <w:rPr>
        <w:rFonts w:ascii="Arial" w:hAnsi="Arial" w:cs="Arial"/>
        <w:sz w:val="16"/>
        <w:szCs w:val="16"/>
        <w:lang w:val="ca-ES"/>
      </w:rPr>
      <w:t>|</w:t>
    </w:r>
    <w:r>
      <w:rPr>
        <w:rStyle w:val="apple-converted-space"/>
        <w:rFonts w:ascii="Arial" w:hAnsi="Arial" w:cs="Arial"/>
        <w:sz w:val="16"/>
        <w:szCs w:val="16"/>
        <w:lang w:val="ca-ES"/>
      </w:rPr>
      <w:t xml:space="preserve">  </w:t>
    </w:r>
    <w:r>
      <w:rPr>
        <w:rFonts w:ascii="Arial" w:hAnsi="Arial" w:cs="Arial"/>
        <w:sz w:val="16"/>
        <w:szCs w:val="16"/>
        <w:lang w:val="ca-ES"/>
      </w:rPr>
      <w:t>08035  Barcelona</w:t>
    </w:r>
  </w:p>
  <w:p w14:paraId="2FF24296" w14:textId="77777777" w:rsidR="007A7829" w:rsidRDefault="007A7829" w:rsidP="007A7829">
    <w:pPr>
      <w:pStyle w:val="p1"/>
      <w:framePr w:w="4440" w:h="905" w:hSpace="142" w:wrap="notBeside" w:vAnchor="page" w:hAnchor="page" w:x="6402" w:y="704"/>
      <w:jc w:val="right"/>
      <w:rPr>
        <w:rFonts w:ascii="Arial" w:hAnsi="Arial" w:cs="Arial"/>
        <w:sz w:val="16"/>
        <w:szCs w:val="16"/>
        <w:lang w:val="ca-ES"/>
      </w:rPr>
    </w:pPr>
    <w:r>
      <w:rPr>
        <w:rFonts w:ascii="Arial" w:hAnsi="Arial" w:cs="Arial"/>
        <w:sz w:val="16"/>
        <w:szCs w:val="16"/>
        <w:lang w:val="ca-ES"/>
      </w:rPr>
      <w:t>Edifici Central</w:t>
    </w:r>
  </w:p>
  <w:p w14:paraId="7BF13A9F" w14:textId="77777777" w:rsidR="007A7829" w:rsidRDefault="007A7829" w:rsidP="007A7829">
    <w:pPr>
      <w:pStyle w:val="p1"/>
      <w:framePr w:w="4440" w:h="905" w:hSpace="142" w:wrap="notBeside" w:vAnchor="page" w:hAnchor="page" w:x="6402" w:y="704"/>
      <w:jc w:val="right"/>
      <w:rPr>
        <w:rFonts w:ascii="Arial" w:hAnsi="Arial" w:cs="Arial"/>
        <w:sz w:val="16"/>
        <w:szCs w:val="16"/>
        <w:lang w:val="ca-ES"/>
      </w:rPr>
    </w:pPr>
    <w:r>
      <w:rPr>
        <w:rFonts w:ascii="Arial" w:hAnsi="Arial" w:cs="Arial"/>
        <w:sz w:val="16"/>
        <w:szCs w:val="16"/>
        <w:lang w:val="ca-ES"/>
      </w:rPr>
      <w:t xml:space="preserve">T. </w:t>
    </w:r>
    <w:r w:rsidRPr="00E367BA">
      <w:rPr>
        <w:rFonts w:ascii="Arial" w:hAnsi="Arial" w:cs="Arial"/>
        <w:sz w:val="16"/>
        <w:szCs w:val="16"/>
        <w:lang w:val="ca-ES"/>
      </w:rPr>
      <w:t>937 37 35 00</w:t>
    </w:r>
  </w:p>
  <w:p w14:paraId="325BB869" w14:textId="77777777" w:rsidR="007A7829" w:rsidRDefault="007A7829" w:rsidP="007A7829">
    <w:pPr>
      <w:pStyle w:val="Encabezado"/>
      <w:framePr w:w="4440" w:h="905" w:hSpace="142" w:wrap="notBeside" w:vAnchor="page" w:hAnchor="page" w:x="6402" w:y="704"/>
      <w:jc w:val="right"/>
    </w:pPr>
    <w:r>
      <w:rPr>
        <w:rFonts w:ascii="Arial" w:hAnsi="Arial" w:cs="Arial"/>
        <w:sz w:val="16"/>
        <w:szCs w:val="16"/>
      </w:rPr>
      <w:t>contractacio.publica@vhir.org  /  https://vhir.vallhebron.com/ca</w:t>
    </w:r>
  </w:p>
  <w:p w14:paraId="73057CCE" w14:textId="77777777" w:rsidR="007A7829" w:rsidRPr="00E367BA" w:rsidRDefault="007A7829" w:rsidP="007A7829">
    <w:pPr>
      <w:pStyle w:val="p1"/>
      <w:framePr w:w="4440" w:h="905" w:hSpace="142" w:wrap="notBeside" w:vAnchor="page" w:hAnchor="page" w:x="6402" w:y="704"/>
      <w:jc w:val="right"/>
      <w:rPr>
        <w:rFonts w:ascii="Arial" w:hAnsi="Arial" w:cs="Arial"/>
        <w:sz w:val="16"/>
        <w:szCs w:val="16"/>
        <w:lang w:val="ca-ES"/>
      </w:rPr>
    </w:pPr>
  </w:p>
  <w:p w14:paraId="372A8EBA" w14:textId="3A8899FD" w:rsidR="007A7829" w:rsidRDefault="007A7829" w:rsidP="007A7829">
    <w:pPr>
      <w:pStyle w:val="Encabezado"/>
    </w:pPr>
    <w:r>
      <w:rPr>
        <w:noProof/>
      </w:rPr>
      <w:drawing>
        <wp:anchor distT="0" distB="0" distL="114300" distR="114300" simplePos="0" relativeHeight="251659264" behindDoc="0" locked="0" layoutInCell="1" allowOverlap="1" wp14:anchorId="41B6F9EB" wp14:editId="239E8251">
          <wp:simplePos x="0" y="0"/>
          <wp:positionH relativeFrom="column">
            <wp:posOffset>-8890</wp:posOffset>
          </wp:positionH>
          <wp:positionV relativeFrom="paragraph">
            <wp:posOffset>-75565</wp:posOffset>
          </wp:positionV>
          <wp:extent cx="2832100" cy="635635"/>
          <wp:effectExtent l="0" t="0" r="635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2100" cy="635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D165C"/>
    <w:multiLevelType w:val="hybridMultilevel"/>
    <w:tmpl w:val="8ACAF862"/>
    <w:lvl w:ilvl="0" w:tplc="821E4C7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4017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A9B"/>
    <w:rsid w:val="000C2805"/>
    <w:rsid w:val="000F405F"/>
    <w:rsid w:val="0017195D"/>
    <w:rsid w:val="00271575"/>
    <w:rsid w:val="0027738F"/>
    <w:rsid w:val="002B41E4"/>
    <w:rsid w:val="002E634C"/>
    <w:rsid w:val="00364EE8"/>
    <w:rsid w:val="0056321B"/>
    <w:rsid w:val="005A7653"/>
    <w:rsid w:val="006B227B"/>
    <w:rsid w:val="007256B2"/>
    <w:rsid w:val="007A7829"/>
    <w:rsid w:val="007C412A"/>
    <w:rsid w:val="007E4115"/>
    <w:rsid w:val="00942F35"/>
    <w:rsid w:val="00A71611"/>
    <w:rsid w:val="00A764BF"/>
    <w:rsid w:val="00AD4502"/>
    <w:rsid w:val="00B04D3F"/>
    <w:rsid w:val="00B63C18"/>
    <w:rsid w:val="00BF3A52"/>
    <w:rsid w:val="00D06540"/>
    <w:rsid w:val="00E63331"/>
    <w:rsid w:val="00F10297"/>
    <w:rsid w:val="00F36A9B"/>
    <w:rsid w:val="00F80B88"/>
    <w:rsid w:val="00FF61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64CE"/>
  <w15:chartTrackingRefBased/>
  <w15:docId w15:val="{FAFE321C-5178-4EEC-89A3-8644313D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829"/>
    <w:pPr>
      <w:overflowPunct w:val="0"/>
      <w:autoSpaceDE w:val="0"/>
      <w:autoSpaceDN w:val="0"/>
      <w:adjustRightInd w:val="0"/>
      <w:spacing w:after="0" w:line="240" w:lineRule="auto"/>
      <w:jc w:val="both"/>
      <w:textAlignment w:val="baseline"/>
    </w:pPr>
    <w:rPr>
      <w:rFonts w:ascii="Courier" w:eastAsia="Times New Roman" w:hAnsi="Courier" w:cs="Times New Roman"/>
      <w:kern w:val="0"/>
      <w:sz w:val="20"/>
      <w:szCs w:val="20"/>
      <w:lang w:val="ca-ES" w:eastAsia="es-ES"/>
      <w14:ligatures w14:val="none"/>
    </w:rPr>
  </w:style>
  <w:style w:type="paragraph" w:styleId="Ttulo1">
    <w:name w:val="heading 1"/>
    <w:basedOn w:val="Normal"/>
    <w:next w:val="Normal"/>
    <w:link w:val="Ttulo1Car"/>
    <w:uiPriority w:val="9"/>
    <w:qFormat/>
    <w:rsid w:val="00F36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6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6A9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6A9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6A9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6A9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6A9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6A9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6A9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6A9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6A9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6A9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6A9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6A9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6A9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6A9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6A9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6A9B"/>
    <w:rPr>
      <w:rFonts w:eastAsiaTheme="majorEastAsia" w:cstheme="majorBidi"/>
      <w:color w:val="272727" w:themeColor="text1" w:themeTint="D8"/>
    </w:rPr>
  </w:style>
  <w:style w:type="paragraph" w:styleId="Ttulo">
    <w:name w:val="Title"/>
    <w:basedOn w:val="Normal"/>
    <w:next w:val="Normal"/>
    <w:link w:val="TtuloCar"/>
    <w:uiPriority w:val="10"/>
    <w:qFormat/>
    <w:rsid w:val="00F36A9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6A9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6A9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6A9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6A9B"/>
    <w:pPr>
      <w:spacing w:before="160"/>
      <w:jc w:val="center"/>
    </w:pPr>
    <w:rPr>
      <w:i/>
      <w:iCs/>
      <w:color w:val="404040" w:themeColor="text1" w:themeTint="BF"/>
    </w:rPr>
  </w:style>
  <w:style w:type="character" w:customStyle="1" w:styleId="CitaCar">
    <w:name w:val="Cita Car"/>
    <w:basedOn w:val="Fuentedeprrafopredeter"/>
    <w:link w:val="Cita"/>
    <w:uiPriority w:val="29"/>
    <w:rsid w:val="00F36A9B"/>
    <w:rPr>
      <w:i/>
      <w:iCs/>
      <w:color w:val="404040" w:themeColor="text1" w:themeTint="BF"/>
    </w:rPr>
  </w:style>
  <w:style w:type="paragraph" w:styleId="Prrafodelista">
    <w:name w:val="List Paragraph"/>
    <w:aliases w:val="Párrafo Numerado,Lista sin Numerar,Bullet Number,List Paragraph1,lp1,lp11,List Paragraph11,Bullet 1,Use Case List Paragraph,PÃ¡rrafo Numerado,Bulletr List Paragraph,List Paragraph,Párrafo antic,Llista Nivell1,P&amp;#2251,rrafo de lista1"/>
    <w:basedOn w:val="Normal"/>
    <w:link w:val="PrrafodelistaCar"/>
    <w:uiPriority w:val="34"/>
    <w:qFormat/>
    <w:rsid w:val="00F36A9B"/>
    <w:pPr>
      <w:ind w:left="720"/>
      <w:contextualSpacing/>
    </w:pPr>
  </w:style>
  <w:style w:type="character" w:styleId="nfasisintenso">
    <w:name w:val="Intense Emphasis"/>
    <w:basedOn w:val="Fuentedeprrafopredeter"/>
    <w:uiPriority w:val="21"/>
    <w:qFormat/>
    <w:rsid w:val="00F36A9B"/>
    <w:rPr>
      <w:i/>
      <w:iCs/>
      <w:color w:val="0F4761" w:themeColor="accent1" w:themeShade="BF"/>
    </w:rPr>
  </w:style>
  <w:style w:type="paragraph" w:styleId="Citadestacada">
    <w:name w:val="Intense Quote"/>
    <w:basedOn w:val="Normal"/>
    <w:next w:val="Normal"/>
    <w:link w:val="CitadestacadaCar"/>
    <w:uiPriority w:val="30"/>
    <w:qFormat/>
    <w:rsid w:val="00F36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6A9B"/>
    <w:rPr>
      <w:i/>
      <w:iCs/>
      <w:color w:val="0F4761" w:themeColor="accent1" w:themeShade="BF"/>
    </w:rPr>
  </w:style>
  <w:style w:type="character" w:styleId="Referenciaintensa">
    <w:name w:val="Intense Reference"/>
    <w:basedOn w:val="Fuentedeprrafopredeter"/>
    <w:uiPriority w:val="32"/>
    <w:qFormat/>
    <w:rsid w:val="00F36A9B"/>
    <w:rPr>
      <w:b/>
      <w:bCs/>
      <w:smallCaps/>
      <w:color w:val="0F4761" w:themeColor="accent1" w:themeShade="BF"/>
      <w:spacing w:val="5"/>
    </w:rPr>
  </w:style>
  <w:style w:type="paragraph" w:styleId="Sangradetextonormal">
    <w:name w:val="Body Text Indent"/>
    <w:basedOn w:val="Normal"/>
    <w:link w:val="SangradetextonormalCar"/>
    <w:rsid w:val="007A7829"/>
    <w:pPr>
      <w:ind w:left="284" w:hanging="284"/>
    </w:pPr>
    <w:rPr>
      <w:rFonts w:ascii="Arial Narrow" w:hAnsi="Arial Narrow"/>
    </w:rPr>
  </w:style>
  <w:style w:type="character" w:customStyle="1" w:styleId="SangradetextonormalCar">
    <w:name w:val="Sangría de texto normal Car"/>
    <w:basedOn w:val="Fuentedeprrafopredeter"/>
    <w:link w:val="Sangradetextonormal"/>
    <w:rsid w:val="007A7829"/>
    <w:rPr>
      <w:rFonts w:ascii="Arial Narrow" w:eastAsia="Times New Roman" w:hAnsi="Arial Narrow" w:cs="Times New Roman"/>
      <w:kern w:val="0"/>
      <w:sz w:val="20"/>
      <w:szCs w:val="20"/>
      <w:lang w:val="ca-ES" w:eastAsia="es-ES"/>
      <w14:ligatures w14:val="none"/>
    </w:rPr>
  </w:style>
  <w:style w:type="table" w:styleId="Tablaconcuadrcula">
    <w:name w:val="Table Grid"/>
    <w:basedOn w:val="Tablanormal"/>
    <w:rsid w:val="007A7829"/>
    <w:pPr>
      <w:spacing w:after="0" w:line="240" w:lineRule="auto"/>
      <w:jc w:val="both"/>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Lista sin Numerar Car,Bullet Number Car,List Paragraph1 Car,lp1 Car,lp11 Car,List Paragraph11 Car,Bullet 1 Car,Use Case List Paragraph Car,PÃ¡rrafo Numerado Car,Bulletr List Paragraph Car,List Paragraph Car"/>
    <w:link w:val="Prrafodelista"/>
    <w:uiPriority w:val="34"/>
    <w:qFormat/>
    <w:locked/>
    <w:rsid w:val="007A7829"/>
  </w:style>
  <w:style w:type="paragraph" w:customStyle="1" w:styleId="xxmsolistparagraph">
    <w:name w:val="x_xmsolistparagraph"/>
    <w:basedOn w:val="Normal"/>
    <w:rsid w:val="007A7829"/>
    <w:pPr>
      <w:overflowPunct/>
      <w:autoSpaceDE/>
      <w:autoSpaceDN/>
      <w:adjustRightInd/>
      <w:ind w:left="720"/>
      <w:jc w:val="left"/>
      <w:textAlignment w:val="auto"/>
    </w:pPr>
    <w:rPr>
      <w:rFonts w:ascii="Calibri" w:eastAsia="Calibri" w:hAnsi="Calibri"/>
      <w:sz w:val="22"/>
      <w:szCs w:val="22"/>
      <w:lang w:eastAsia="ca-ES"/>
    </w:rPr>
  </w:style>
  <w:style w:type="paragraph" w:styleId="Encabezado">
    <w:name w:val="header"/>
    <w:basedOn w:val="Normal"/>
    <w:link w:val="EncabezadoCar"/>
    <w:unhideWhenUsed/>
    <w:rsid w:val="007A7829"/>
    <w:pPr>
      <w:tabs>
        <w:tab w:val="center" w:pos="4252"/>
        <w:tab w:val="right" w:pos="8504"/>
      </w:tabs>
    </w:pPr>
  </w:style>
  <w:style w:type="character" w:customStyle="1" w:styleId="EncabezadoCar">
    <w:name w:val="Encabezado Car"/>
    <w:basedOn w:val="Fuentedeprrafopredeter"/>
    <w:link w:val="Encabezado"/>
    <w:rsid w:val="007A7829"/>
    <w:rPr>
      <w:rFonts w:ascii="Courier" w:eastAsia="Times New Roman" w:hAnsi="Courier" w:cs="Times New Roman"/>
      <w:kern w:val="0"/>
      <w:sz w:val="20"/>
      <w:szCs w:val="20"/>
      <w:lang w:val="ca-ES" w:eastAsia="es-ES"/>
      <w14:ligatures w14:val="none"/>
    </w:rPr>
  </w:style>
  <w:style w:type="paragraph" w:styleId="Piedepgina">
    <w:name w:val="footer"/>
    <w:basedOn w:val="Normal"/>
    <w:link w:val="PiedepginaCar"/>
    <w:uiPriority w:val="99"/>
    <w:unhideWhenUsed/>
    <w:rsid w:val="007A7829"/>
    <w:pPr>
      <w:tabs>
        <w:tab w:val="center" w:pos="4252"/>
        <w:tab w:val="right" w:pos="8504"/>
      </w:tabs>
    </w:pPr>
  </w:style>
  <w:style w:type="character" w:customStyle="1" w:styleId="PiedepginaCar">
    <w:name w:val="Pie de página Car"/>
    <w:basedOn w:val="Fuentedeprrafopredeter"/>
    <w:link w:val="Piedepgina"/>
    <w:uiPriority w:val="99"/>
    <w:rsid w:val="007A7829"/>
    <w:rPr>
      <w:rFonts w:ascii="Courier" w:eastAsia="Times New Roman" w:hAnsi="Courier" w:cs="Times New Roman"/>
      <w:kern w:val="0"/>
      <w:sz w:val="20"/>
      <w:szCs w:val="20"/>
      <w:lang w:val="ca-ES" w:eastAsia="es-ES"/>
      <w14:ligatures w14:val="none"/>
    </w:rPr>
  </w:style>
  <w:style w:type="paragraph" w:customStyle="1" w:styleId="p1">
    <w:name w:val="p1"/>
    <w:basedOn w:val="Normal"/>
    <w:rsid w:val="007A7829"/>
    <w:pPr>
      <w:overflowPunct/>
      <w:autoSpaceDE/>
      <w:autoSpaceDN/>
      <w:adjustRightInd/>
      <w:jc w:val="left"/>
      <w:textAlignment w:val="auto"/>
    </w:pPr>
    <w:rPr>
      <w:rFonts w:ascii="Times" w:eastAsia="Calibri" w:hAnsi="Times"/>
      <w:sz w:val="12"/>
      <w:szCs w:val="12"/>
      <w:lang w:val="es-ES_tradnl" w:eastAsia="es-ES_tradnl"/>
    </w:rPr>
  </w:style>
  <w:style w:type="character" w:customStyle="1" w:styleId="apple-converted-space">
    <w:name w:val="apple-converted-space"/>
    <w:rsid w:val="007A7829"/>
  </w:style>
  <w:style w:type="character" w:customStyle="1" w:styleId="normaltextrun">
    <w:name w:val="normaltextrun"/>
    <w:basedOn w:val="Fuentedeprrafopredeter"/>
    <w:rsid w:val="007E4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754</Words>
  <Characters>4153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Capilla Fernandez, Paula</dc:creator>
  <cp:keywords/>
  <dc:description/>
  <cp:lastModifiedBy>Pribac Pernalete, Ivana Andrea</cp:lastModifiedBy>
  <cp:revision>18</cp:revision>
  <dcterms:created xsi:type="dcterms:W3CDTF">2026-07-13T08:18:00Z</dcterms:created>
  <dcterms:modified xsi:type="dcterms:W3CDTF">2026-10-15T13:22:00Z</dcterms:modified>
</cp:coreProperties>
</file>