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rPr/>
      </w:pPr>
      <w:r>
        <w:rPr/>
      </w:r>
    </w:p>
    <w:p>
      <w:pPr>
        <w:pStyle w:val="Normal"/>
        <w:keepNext w:val="true"/>
        <w:numPr>
          <w:ilvl w:val="0"/>
          <w:numId w:val="0"/>
        </w:numPr>
        <w:ind w:hanging="0" w:left="0"/>
        <w:jc w:val="both"/>
        <w:outlineLvl w:val="1"/>
        <w:rPr>
          <w:rFonts w:ascii="Arial" w:hAnsi="Arial" w:cs="Arial"/>
          <w:b/>
          <w:caps/>
          <w:color w:val="000000"/>
          <w:sz w:val="22"/>
          <w:szCs w:val="22"/>
        </w:rPr>
      </w:pPr>
      <w:bookmarkStart w:id="0" w:name="_Toc100665758"/>
      <w:bookmarkStart w:id="1" w:name="_Toc221797725"/>
      <w:r>
        <w:rPr>
          <w:rFonts w:cs="Arial" w:ascii="Arial" w:hAnsi="Arial"/>
          <w:b/>
          <w:caps/>
          <w:color w:val="000000"/>
          <w:sz w:val="22"/>
          <w:szCs w:val="22"/>
        </w:rPr>
        <w:t xml:space="preserve">ANNEX 1. </w:t>
      </w:r>
      <w:bookmarkEnd w:id="0"/>
      <w:bookmarkEnd w:id="1"/>
      <w:r>
        <w:rPr>
          <w:rFonts w:cs="Arial" w:ascii="Arial" w:hAnsi="Arial"/>
          <w:b/>
          <w:caps/>
          <w:color w:val="000000"/>
          <w:sz w:val="22"/>
          <w:szCs w:val="22"/>
        </w:rPr>
        <w:t>DECLARACIÓ RESPONSABLE DEL COMPLIMENT DE LES CONDICIONS ESTABLERTES  PER CONTRACTAR AMB L’ADMINISTRACIÓ</w:t>
      </w:r>
    </w:p>
    <w:p>
      <w:pPr>
        <w:pStyle w:val="Normal"/>
        <w:keepNext w:val="true"/>
        <w:numPr>
          <w:ilvl w:val="0"/>
          <w:numId w:val="0"/>
        </w:numPr>
        <w:ind w:hanging="0" w:left="0"/>
        <w:outlineLvl w:val="1"/>
        <w:rPr>
          <w:rFonts w:ascii="Arial" w:hAnsi="Arial" w:cs="Arial"/>
          <w:b/>
          <w:caps/>
          <w:color w:val="000000"/>
          <w:sz w:val="22"/>
          <w:szCs w:val="22"/>
        </w:rPr>
      </w:pPr>
      <w:r>
        <w:rPr>
          <w:rFonts w:cs="Arial" w:ascii="Arial" w:hAnsi="Arial"/>
          <w:b/>
          <w:caps/>
          <w:color w:val="000000"/>
          <w:sz w:val="22"/>
          <w:szCs w:val="22"/>
        </w:rPr>
      </w:r>
    </w:p>
    <w:p>
      <w:pPr>
        <w:pStyle w:val="Normal"/>
        <w:rPr>
          <w:rFonts w:ascii="Arial" w:hAnsi="Arial" w:cs="Arial"/>
          <w:b/>
          <w:i/>
          <w:i/>
          <w:sz w:val="22"/>
          <w:szCs w:val="22"/>
        </w:rPr>
      </w:pPr>
      <w:r>
        <w:rPr>
          <w:rFonts w:cs="Arial" w:ascii="Arial" w:hAnsi="Arial"/>
          <w:b/>
          <w:i/>
          <w:sz w:val="22"/>
          <w:szCs w:val="22"/>
        </w:rPr>
      </w:r>
    </w:p>
    <w:p>
      <w:pPr>
        <w:pStyle w:val="Normal"/>
        <w:jc w:val="both"/>
        <w:rPr>
          <w:rFonts w:ascii="Arial" w:hAnsi="Arial" w:eastAsia="Calibri" w:cs="Arial"/>
          <w:i/>
          <w:i/>
          <w:sz w:val="22"/>
          <w:szCs w:val="22"/>
        </w:rPr>
      </w:pPr>
      <w:r>
        <w:rPr>
          <w:rFonts w:eastAsia="Calibri" w:cs="Arial" w:ascii="Arial" w:hAnsi="Arial"/>
          <w:i/>
          <w:sz w:val="22"/>
          <w:szCs w:val="22"/>
        </w:rPr>
        <w:t>D’acord amb els articles 140 i 141 de la Llei 9/2017, de 8 de novembre, de contractes del sector públic, la present declaració responsable s’ajusta al formulari de Document Europeu Únic de Contractació (DEUC), i es presenta per la participació en la licitació de l’Ajuntament de Badia del Vallès:</w:t>
      </w:r>
    </w:p>
    <w:p>
      <w:pPr>
        <w:pStyle w:val="Normal"/>
        <w:jc w:val="both"/>
        <w:rPr>
          <w:rFonts w:ascii="Arial" w:hAnsi="Arial" w:eastAsia="Calibri" w:cs="Arial"/>
          <w:i/>
          <w:i/>
          <w:sz w:val="22"/>
          <w:szCs w:val="22"/>
        </w:rPr>
      </w:pPr>
      <w:r>
        <w:rPr>
          <w:rFonts w:eastAsia="Calibri" w:cs="Arial" w:ascii="Arial" w:hAnsi="Arial"/>
          <w:i/>
          <w:sz w:val="22"/>
          <w:szCs w:val="22"/>
        </w:rPr>
      </w:r>
    </w:p>
    <w:p>
      <w:pPr>
        <w:pStyle w:val="Normal"/>
        <w:numPr>
          <w:ilvl w:val="0"/>
          <w:numId w:val="0"/>
        </w:numPr>
        <w:ind w:hanging="0" w:left="0"/>
        <w:jc w:val="both"/>
        <w:outlineLvl w:val="1"/>
        <w:rPr>
          <w:highlight w:val="none"/>
          <w:shd w:fill="auto" w:val="clear"/>
        </w:rPr>
      </w:pPr>
      <w:bookmarkStart w:id="2" w:name="_Hlk225880089"/>
      <w:bookmarkStart w:id="3" w:name="_Hlk152067238"/>
      <w:bookmarkEnd w:id="3"/>
      <w:r>
        <w:rPr>
          <w:rFonts w:cs="Arial" w:ascii="Arial" w:hAnsi="Arial"/>
          <w:b/>
          <w:sz w:val="22"/>
          <w:szCs w:val="22"/>
          <w:shd w:fill="auto" w:val="clear"/>
        </w:rPr>
        <w:t>Número d’e</w:t>
      </w:r>
      <w:r>
        <w:rPr>
          <w:rFonts w:cs="Arial" w:ascii="Arial" w:hAnsi="Arial"/>
          <w:b/>
          <w:color w:val="000000"/>
          <w:sz w:val="22"/>
          <w:szCs w:val="22"/>
          <w:shd w:fill="auto" w:val="clear"/>
        </w:rPr>
        <w:t>xpedient:</w:t>
      </w:r>
      <w:bookmarkEnd w:id="2"/>
      <w:r>
        <w:rPr>
          <w:rFonts w:cs="Arial" w:ascii="Arial" w:hAnsi="Arial"/>
          <w:b/>
          <w:color w:val="000000"/>
          <w:sz w:val="22"/>
          <w:szCs w:val="22"/>
          <w:shd w:fill="auto" w:val="clear"/>
        </w:rPr>
        <w:t xml:space="preserve"> </w:t>
      </w:r>
      <w:r>
        <w:rPr>
          <w:rFonts w:cs="Arial" w:ascii="Arial" w:hAnsi="Arial"/>
          <w:b w:val="false"/>
          <w:bCs w:val="false"/>
          <w:color w:val="000000"/>
          <w:sz w:val="22"/>
          <w:szCs w:val="22"/>
          <w:shd w:fill="auto" w:val="clear"/>
        </w:rPr>
        <w:t>3690/2026</w:t>
      </w:r>
    </w:p>
    <w:p>
      <w:pPr>
        <w:pStyle w:val="Normal"/>
        <w:numPr>
          <w:ilvl w:val="0"/>
          <w:numId w:val="0"/>
        </w:numPr>
        <w:ind w:hanging="0" w:left="0"/>
        <w:jc w:val="both"/>
        <w:outlineLvl w:val="1"/>
        <w:rPr>
          <w:color w:val="auto"/>
          <w:highlight w:val="none"/>
          <w:shd w:fill="auto" w:val="clear"/>
        </w:rPr>
      </w:pPr>
      <w:r>
        <w:rPr>
          <w:rFonts w:cs="Arial" w:ascii="Arial" w:hAnsi="Arial"/>
          <w:b/>
          <w:color w:val="000000"/>
          <w:sz w:val="22"/>
          <w:szCs w:val="22"/>
          <w:shd w:fill="auto" w:val="clear"/>
        </w:rPr>
        <w:t xml:space="preserve">Licitació: </w:t>
      </w:r>
      <w:r>
        <w:rPr>
          <w:rFonts w:eastAsia="Times New Roman" w:cs="Arial" w:ascii="Arial" w:hAnsi="Arial"/>
          <w:b w:val="false"/>
          <w:bCs w:val="false"/>
          <w:color w:val="000000"/>
          <w:kern w:val="0"/>
          <w:sz w:val="22"/>
          <w:szCs w:val="22"/>
          <w:shd w:fill="auto" w:val="clear"/>
          <w:lang w:val="ca-ES" w:eastAsia="ca-ES" w:bidi="ar-SA"/>
        </w:rPr>
        <w:t xml:space="preserve">Execució de les obres per a la reforma dels serveis higiènics i magatzem del camp de Futbol Municipal </w:t>
      </w:r>
    </w:p>
    <w:p>
      <w:pPr>
        <w:pStyle w:val="Normal"/>
        <w:numPr>
          <w:ilvl w:val="0"/>
          <w:numId w:val="0"/>
        </w:numPr>
        <w:ind w:hanging="0" w:left="0"/>
        <w:jc w:val="both"/>
        <w:outlineLvl w:val="1"/>
        <w:rPr>
          <w:rFonts w:ascii="Arial" w:hAnsi="Arial" w:cs="Arial"/>
          <w:b/>
          <w:sz w:val="22"/>
          <w:szCs w:val="22"/>
          <w:highlight w:val="none"/>
          <w:shd w:fill="auto" w:val="clear"/>
        </w:rPr>
      </w:pPr>
      <w:r>
        <w:rPr>
          <w:rFonts w:cs="Arial" w:ascii="Arial" w:hAnsi="Arial"/>
          <w:b/>
          <w:sz w:val="22"/>
          <w:szCs w:val="22"/>
          <w:shd w:fill="auto" w:val="clear"/>
        </w:rPr>
      </w:r>
    </w:p>
    <w:p>
      <w:pPr>
        <w:pStyle w:val="Normal"/>
        <w:jc w:val="both"/>
        <w:rPr>
          <w:rFonts w:ascii="Arial" w:hAnsi="Arial" w:eastAsia="Calibri" w:cs="Arial"/>
          <w:sz w:val="22"/>
          <w:szCs w:val="22"/>
          <w:highlight w:val="none"/>
          <w:shd w:fill="auto" w:val="clear"/>
        </w:rPr>
      </w:pPr>
      <w:r>
        <w:rPr>
          <w:rFonts w:eastAsia="Calibri" w:cs="Arial" w:ascii="Arial" w:hAnsi="Arial"/>
          <w:sz w:val="22"/>
          <w:szCs w:val="22"/>
          <w:shd w:fill="auto" w:val="clear"/>
        </w:rPr>
      </w:r>
      <w:bookmarkStart w:id="4" w:name="_Hlk152067238_Copia_1"/>
      <w:bookmarkStart w:id="5" w:name="_Hlk152067238_Copia_1"/>
      <w:bookmarkEnd w:id="5"/>
    </w:p>
    <w:tbl>
      <w:tblPr>
        <w:tblW w:w="4900" w:type="pct"/>
        <w:jc w:val="center"/>
        <w:tblInd w:w="0" w:type="dxa"/>
        <w:tblLayout w:type="fixed"/>
        <w:tblCellMar>
          <w:top w:w="0" w:type="dxa"/>
          <w:left w:w="108" w:type="dxa"/>
          <w:bottom w:w="0" w:type="dxa"/>
          <w:right w:w="108" w:type="dxa"/>
        </w:tblCellMar>
        <w:tblLook w:firstRow="1" w:noVBand="0" w:lastRow="1" w:firstColumn="1" w:lastColumn="1" w:noHBand="0" w:val="01e0"/>
      </w:tblPr>
      <w:tblGrid>
        <w:gridCol w:w="5378"/>
        <w:gridCol w:w="1474"/>
        <w:gridCol w:w="1481"/>
      </w:tblGrid>
      <w:tr>
        <w:trPr>
          <w:trHeight w:val="40" w:hRule="atLeast"/>
        </w:trPr>
        <w:tc>
          <w:tcPr>
            <w:tcW w:w="5378" w:type="dxa"/>
            <w:tcBorders>
              <w:top w:val="single" w:sz="4" w:space="0" w:color="000000"/>
              <w:left w:val="single" w:sz="4" w:space="0" w:color="000000"/>
              <w:bottom w:val="single" w:sz="4" w:space="0" w:color="000000"/>
              <w:right w:val="single" w:sz="4"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Nom i cognoms / Raó social</w:t>
            </w:r>
          </w:p>
        </w:tc>
        <w:tc>
          <w:tcPr>
            <w:tcW w:w="2955" w:type="dxa"/>
            <w:gridSpan w:val="2"/>
            <w:tcBorders>
              <w:top w:val="single" w:sz="2" w:space="0" w:color="000000"/>
              <w:left w:val="single" w:sz="4"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DNI/NIE/CIF/Passaport</w:t>
            </w:r>
          </w:p>
        </w:tc>
      </w:tr>
      <w:tr>
        <w:trPr>
          <w:trHeight w:val="40" w:hRule="atLeast"/>
        </w:trPr>
        <w:tc>
          <w:tcPr>
            <w:tcW w:w="53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c>
          <w:tcPr>
            <w:tcW w:w="2955" w:type="dxa"/>
            <w:gridSpan w:val="2"/>
            <w:tcBorders>
              <w:top w:val="single" w:sz="2" w:space="0" w:color="000000"/>
              <w:left w:val="single" w:sz="4"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r>
      <w:tr>
        <w:trPr>
          <w:trHeight w:val="40" w:hRule="atLeast"/>
        </w:trPr>
        <w:tc>
          <w:tcPr>
            <w:tcW w:w="5378" w:type="dxa"/>
            <w:tcBorders>
              <w:top w:val="single" w:sz="4"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Nom i cognoms de la persona representant</w:t>
            </w:r>
          </w:p>
        </w:tc>
        <w:tc>
          <w:tcPr>
            <w:tcW w:w="2955" w:type="dxa"/>
            <w:gridSpan w:val="2"/>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DNI/NIE/Passaport</w:t>
            </w:r>
          </w:p>
        </w:tc>
      </w:tr>
      <w:tr>
        <w:trPr>
          <w:trHeight w:val="40" w:hRule="atLeast"/>
        </w:trPr>
        <w:tc>
          <w:tcPr>
            <w:tcW w:w="5378" w:type="dxa"/>
            <w:tcBorders>
              <w:top w:val="single" w:sz="4" w:space="0" w:color="000000"/>
              <w:left w:val="single" w:sz="2" w:space="0" w:color="000000"/>
              <w:bottom w:val="single" w:sz="2" w:space="0" w:color="000000"/>
              <w:right w:val="single" w:sz="2"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c>
          <w:tcPr>
            <w:tcW w:w="2955" w:type="dxa"/>
            <w:gridSpan w:val="2"/>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r>
      <w:tr>
        <w:trPr>
          <w:trHeight w:val="40" w:hRule="atLeast"/>
        </w:trPr>
        <w:tc>
          <w:tcPr>
            <w:tcW w:w="8333" w:type="dxa"/>
            <w:gridSpan w:val="3"/>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Domicili a efectes de notificacions (adreça, codi postal, població i província)</w:t>
            </w:r>
          </w:p>
        </w:tc>
      </w:tr>
      <w:tr>
        <w:trPr>
          <w:trHeight w:val="40" w:hRule="atLeast"/>
        </w:trPr>
        <w:tc>
          <w:tcPr>
            <w:tcW w:w="8333" w:type="dxa"/>
            <w:gridSpan w:val="3"/>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r>
      <w:tr>
        <w:trPr>
          <w:trHeight w:val="40" w:hRule="atLeast"/>
        </w:trPr>
        <w:tc>
          <w:tcPr>
            <w:tcW w:w="5378" w:type="dxa"/>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rPr>
                <w:rFonts w:ascii="Arial" w:hAnsi="Arial" w:cs="Arial"/>
                <w:b/>
                <w:sz w:val="22"/>
                <w:szCs w:val="22"/>
              </w:rPr>
            </w:pPr>
            <w:r>
              <w:rPr>
                <w:rFonts w:cs="Arial" w:ascii="Arial" w:hAnsi="Arial"/>
                <w:b/>
                <w:sz w:val="22"/>
                <w:szCs w:val="22"/>
              </w:rPr>
              <w:t>Adreça electrònica</w:t>
            </w:r>
          </w:p>
        </w:tc>
        <w:tc>
          <w:tcPr>
            <w:tcW w:w="1474" w:type="dxa"/>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Telèfon/Fax</w:t>
            </w:r>
          </w:p>
        </w:tc>
        <w:tc>
          <w:tcPr>
            <w:tcW w:w="1481" w:type="dxa"/>
            <w:tcBorders>
              <w:top w:val="single" w:sz="2" w:space="0" w:color="000000"/>
              <w:left w:val="single" w:sz="2" w:space="0" w:color="000000"/>
              <w:bottom w:val="single" w:sz="2" w:space="0" w:color="000000"/>
              <w:right w:val="single" w:sz="2" w:space="0" w:color="000000"/>
            </w:tcBorders>
            <w:shd w:color="auto" w:fill="C9C9C9" w:val="clear"/>
            <w:vAlign w:val="center"/>
          </w:tcPr>
          <w:p>
            <w:pPr>
              <w:pStyle w:val="Normal"/>
              <w:widowControl w:val="false"/>
              <w:spacing w:before="80" w:after="80"/>
              <w:jc w:val="center"/>
              <w:rPr>
                <w:rFonts w:ascii="Arial" w:hAnsi="Arial" w:cs="Arial"/>
                <w:b/>
                <w:sz w:val="22"/>
                <w:szCs w:val="22"/>
              </w:rPr>
            </w:pPr>
            <w:r>
              <w:rPr>
                <w:rFonts w:cs="Arial" w:ascii="Arial" w:hAnsi="Arial"/>
                <w:b/>
                <w:sz w:val="22"/>
                <w:szCs w:val="22"/>
              </w:rPr>
              <w:t>Mòbil</w:t>
            </w:r>
          </w:p>
        </w:tc>
      </w:tr>
      <w:tr>
        <w:trPr>
          <w:trHeight w:val="40" w:hRule="atLeast"/>
        </w:trPr>
        <w:tc>
          <w:tcPr>
            <w:tcW w:w="5378"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rPr>
                <w:rFonts w:ascii="Arial" w:hAnsi="Arial" w:cs="Arial"/>
                <w:sz w:val="22"/>
                <w:szCs w:val="22"/>
              </w:rPr>
            </w:pPr>
            <w:r>
              <w:rPr>
                <w:rFonts w:cs="Arial" w:ascii="Arial" w:hAnsi="Arial"/>
                <w:sz w:val="22"/>
                <w:szCs w:val="22"/>
              </w:rPr>
            </w:r>
          </w:p>
        </w:tc>
        <w:tc>
          <w:tcPr>
            <w:tcW w:w="1474"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c>
          <w:tcPr>
            <w:tcW w:w="1481"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spacing w:before="80" w:after="80"/>
              <w:jc w:val="center"/>
              <w:rPr>
                <w:rFonts w:ascii="Arial" w:hAnsi="Arial" w:cs="Arial"/>
                <w:sz w:val="22"/>
                <w:szCs w:val="22"/>
              </w:rPr>
            </w:pPr>
            <w:r>
              <w:rPr>
                <w:rFonts w:cs="Arial" w:ascii="Arial" w:hAnsi="Arial"/>
                <w:sz w:val="22"/>
                <w:szCs w:val="22"/>
              </w:rPr>
            </w:r>
          </w:p>
        </w:tc>
      </w:tr>
    </w:tbl>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b/>
          <w:sz w:val="22"/>
          <w:szCs w:val="22"/>
        </w:rPr>
      </w:pPr>
      <w:r>
        <w:rPr>
          <w:rFonts w:eastAsia="Calibri" w:cs="Arial" w:ascii="Arial" w:hAnsi="Arial"/>
          <w:b/>
          <w:sz w:val="22"/>
          <w:szCs w:val="22"/>
        </w:rPr>
        <w:t xml:space="preserve">DECLARA </w:t>
      </w:r>
      <w:r>
        <w:rPr>
          <w:rFonts w:eastAsia="Calibri" w:cs="Arial" w:ascii="Arial" w:hAnsi="Arial"/>
          <w:color w:val="000000"/>
          <w:sz w:val="22"/>
          <w:szCs w:val="22"/>
        </w:rPr>
        <w:t>sota la seva responsabilitat, com a licitador/a del contracte,</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 Que la societat està constituïda vàlidament i que de conformitat amb el seu objecte social es pot presentar a la licitació, així com que el signant de la declaració té la deguda representació per presentar la proposició i la declaració.</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2.  Que compleix tots els requisits i obligacions exigits per la normativa vigent per a la seva obertura, instal·lació i/o funcionament legal.</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3. Que compleix amb les condicions legalment establertes per contractar amb l’Administració i, si fos proposada adjudicatària, ho acreditarà, prèviament a l’adjudicació, davant l’òrgan de contractació amb la documentació exigida en les clàusules del plec de clàusules administratives particulars.</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4. Que disposa de la classificació corresponent, si s’escau, o que compleix els requisits de solvència econòmica, financera i tècnica o professional, així com, de l’habilitació professional específica, si s’escau, exigits en les condicions que estableix el plec de clàusules administratives particulars.</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5. Que no es troba incursa en prohibició de contractar per si mateixa ni per extensió com a conseqüència de l’aplicació de l’article 71 de la Llei 9/2017, de 8 de novembre, de contractes del sector públic.</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6. Que els membres dels seus òrgans de govern o administració no incompleixen cap de les circumstàncies a què fa referència la Llei 25/1983, de 26 de desembre, sobre incompatibilitats d’alts càrrecs, així com la Llei 21/1987, de 26 de novembre, d’incompatibilitats del personal al servei de l'Administració de la Generalitat de Catalunya, i la Llei 13/2005, de 27 de desembre, del règim d’incompatibilitats dels alts càrrecs al servei de la Generalitat de Catalunya.</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7. Que la informació comunicada en els punts 2, 3, 5 i 6 és exacta i veraç i ha estat facilitada amb ple coneixement de les conseqüències d’una falsa declaració de caràcter greu.</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8. Que està al corrent en el compliment de les seves obligacions tributàries i amb la Seguretat Social de conformitat amb el que estableixen els articles 13 i 14 del Reglament general de la Llei de contractes de les administracions públiques, aprovat pel Reial decret 1098/2001, de 12 d’octubre</w:t>
      </w:r>
      <w:r>
        <w:rPr>
          <w:rFonts w:cs="Arial" w:ascii="Arial" w:hAnsi="Arial"/>
          <w:sz w:val="22"/>
          <w:szCs w:val="22"/>
        </w:rPr>
        <w:t xml:space="preserve"> i, en el supòsit de resultar adjudicatari e</w:t>
      </w:r>
      <w:r>
        <w:rPr>
          <w:rFonts w:cs="Arial" w:ascii="Arial" w:hAnsi="Arial"/>
          <w:sz w:val="22"/>
          <w:szCs w:val="22"/>
          <w:lang w:val="es-ES"/>
        </w:rPr>
        <w:t>s</w:t>
      </w:r>
      <w:r>
        <w:rPr>
          <w:rFonts w:cs="Arial" w:ascii="Arial" w:hAnsi="Arial"/>
          <w:sz w:val="22"/>
          <w:szCs w:val="22"/>
        </w:rPr>
        <w:t xml:space="preserve"> compromet </w:t>
      </w:r>
      <w:r>
        <w:rPr>
          <w:rFonts w:cs="Arial" w:ascii="Arial" w:hAnsi="Arial"/>
          <w:sz w:val="22"/>
          <w:szCs w:val="22"/>
          <w:lang w:val="es-ES"/>
        </w:rPr>
        <w:t xml:space="preserve">a aportar </w:t>
      </w:r>
      <w:r>
        <w:rPr>
          <w:rFonts w:cs="Arial" w:ascii="Arial" w:hAnsi="Arial"/>
          <w:sz w:val="22"/>
          <w:szCs w:val="22"/>
        </w:rPr>
        <w:t>els certificats emesos</w:t>
      </w:r>
      <w:r>
        <w:rPr>
          <w:rFonts w:cs="Arial" w:ascii="Arial" w:hAnsi="Arial"/>
          <w:sz w:val="22"/>
          <w:szCs w:val="22"/>
          <w:lang w:val="es-ES"/>
        </w:rPr>
        <w:t xml:space="preserve"> pels organismos corresponents</w:t>
      </w:r>
      <w:r>
        <w:rPr>
          <w:rFonts w:eastAsia="Calibri" w:cs="Arial" w:ascii="Arial" w:hAnsi="Arial"/>
          <w:sz w:val="22"/>
          <w:szCs w:val="22"/>
        </w:rPr>
        <w:t>.</w: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i/>
          <w:i/>
          <w:sz w:val="16"/>
          <w:szCs w:val="16"/>
        </w:rPr>
      </w:pPr>
      <w:r>
        <w:rPr>
          <w:rFonts w:eastAsia="Calibri" w:cs="Arial" w:ascii="Arial" w:hAnsi="Arial"/>
          <w:sz w:val="22"/>
          <w:szCs w:val="22"/>
        </w:rPr>
        <w:t xml:space="preserve">9. Que, estant-hi obligada, disposa del corresponent pla d’igualtat d’oportunitats entre dones i homes </w:t>
      </w:r>
      <w:r>
        <w:rPr>
          <w:rFonts w:cs="Arial" w:ascii="Arial" w:hAnsi="Arial"/>
          <w:sz w:val="22"/>
          <w:szCs w:val="22"/>
        </w:rPr>
        <w:t>i, en el supòsit de resultar adjudicatari e</w:t>
      </w:r>
      <w:r>
        <w:rPr>
          <w:rFonts w:cs="Arial" w:ascii="Arial" w:hAnsi="Arial"/>
          <w:sz w:val="22"/>
          <w:szCs w:val="22"/>
          <w:lang w:val="es-ES"/>
        </w:rPr>
        <w:t>s</w:t>
      </w:r>
      <w:r>
        <w:rPr>
          <w:rFonts w:cs="Arial" w:ascii="Arial" w:hAnsi="Arial"/>
          <w:sz w:val="22"/>
          <w:szCs w:val="22"/>
        </w:rPr>
        <w:t xml:space="preserve"> compromet </w:t>
      </w:r>
      <w:r>
        <w:rPr>
          <w:rFonts w:cs="Arial" w:ascii="Arial" w:hAnsi="Arial"/>
          <w:sz w:val="22"/>
          <w:szCs w:val="22"/>
          <w:lang w:val="es-ES"/>
        </w:rPr>
        <w:t xml:space="preserve">a aportar </w:t>
      </w:r>
      <w:r>
        <w:rPr>
          <w:rFonts w:cs="Arial" w:ascii="Arial" w:hAnsi="Arial"/>
          <w:sz w:val="22"/>
          <w:szCs w:val="22"/>
        </w:rPr>
        <w:t xml:space="preserve">el certificat </w:t>
      </w:r>
      <w:r>
        <w:rPr>
          <w:rFonts w:cs="Arial" w:ascii="Arial" w:hAnsi="Arial"/>
          <w:sz w:val="22"/>
          <w:szCs w:val="22"/>
          <w:lang w:val="es-ES"/>
        </w:rPr>
        <w:t xml:space="preserve">del REGCON </w:t>
      </w:r>
      <w:r>
        <w:rPr>
          <w:rFonts w:cs="Arial" w:ascii="Arial" w:hAnsi="Arial"/>
          <w:sz w:val="22"/>
          <w:szCs w:val="22"/>
        </w:rPr>
        <w:t>corresponent</w:t>
      </w:r>
      <w:r>
        <w:rPr>
          <w:rFonts w:cs="Arial" w:ascii="Arial" w:hAnsi="Arial"/>
          <w:sz w:val="22"/>
          <w:szCs w:val="22"/>
          <w:lang w:val="es-ES"/>
        </w:rPr>
        <w:t>.</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10. Que, estant-hi obligada, la plantilla de l’empresa està integrada per un nombre de persones treballadores amb discapacitat del 2% o més, o que s’ha adoptat alguna de les mesures alternatives establertes en l’article 2 del Reial decret 364/2005, de 8 d’abril.</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11. Que es compromet a adscriure, a l’execució del contracte, els mitjans materials i/o personals descrits en el plec de clàusules administratives particulars i </w:t>
      </w:r>
      <w:r>
        <w:rPr>
          <w:rFonts w:cs="Arial" w:ascii="Arial" w:hAnsi="Arial"/>
          <w:sz w:val="22"/>
          <w:szCs w:val="22"/>
        </w:rPr>
        <w:t>que, si escau,  hauràn de comptar amb les titulacions, formacions o certificacions descrites i que en el seu cas s’hauran de ser acreditades abans de l’inici de l’activitat i comprovades pel responsable del contracte</w:t>
      </w:r>
      <w:r>
        <w:rPr>
          <w:rFonts w:eastAsia="Calibri" w:cs="Arial" w:ascii="Arial" w:hAnsi="Arial"/>
          <w:sz w:val="22"/>
          <w:szCs w:val="22"/>
        </w:rPr>
        <w:t xml:space="preserve">. Així mateix, </w:t>
      </w:r>
      <w:r>
        <w:rPr>
          <w:rFonts w:cs="Arial" w:ascii="Arial" w:hAnsi="Arial"/>
          <w:sz w:val="22"/>
          <w:szCs w:val="22"/>
        </w:rPr>
        <w:t>en el cas que les activitats objecte del contracte impliquin contacte habitual amb menors d’edat l’empresa es compromet a disposar de les certificacions legalment establertes i vigents per a acreditar que totes les persones que s’adscriguin a la realització de les dites activitats no han estat condemnades per sentència ferma per algun delicte contra la llibertat i indemnitat sexuals o per qualsevol delicte per tràfic d’éssers humans.</w:t>
      </w:r>
    </w:p>
    <w:p>
      <w:pPr>
        <w:pStyle w:val="ListParagraph"/>
        <w:numPr>
          <w:ilvl w:val="0"/>
          <w:numId w:val="0"/>
        </w:numPr>
        <w:ind w:hanging="0" w:left="1211"/>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12. Que compleix amb la normativa de prevenció de riscos.</w:t>
      </w:r>
      <w:r>
        <w:rPr>
          <w:rFonts w:cs="Arial" w:ascii="Arial" w:hAnsi="Arial"/>
          <w:bCs/>
          <w:sz w:val="22"/>
          <w:szCs w:val="22"/>
        </w:rPr>
        <w:t xml:space="preserve"> que estableix la Llei 31/1995, de 8 de novembre, de prevenció de riscos laborals</w:t>
      </w:r>
      <w:r>
        <w:rPr>
          <w:rFonts w:cs="Arial" w:ascii="Arial" w:hAnsi="Arial"/>
          <w:sz w:val="22"/>
          <w:szCs w:val="22"/>
        </w:rPr>
        <w:t xml:space="preserve"> i que disposa dels recursos humans i tècnics necessaris per fer front a les obligacions que puguin derivar-se del Reial Decret 171/2004, de 30 de gener, pel qual es desenvolupa l’article 24 de la Llei 31/1995, en matèria de coordinació d’activitats empresarials.</w:t>
      </w:r>
    </w:p>
    <w:p>
      <w:pPr>
        <w:pStyle w:val="Normal"/>
        <w:jc w:val="both"/>
        <w:rPr>
          <w:rFonts w:ascii="Arial" w:hAnsi="Arial" w:cs="Arial"/>
          <w:sz w:val="22"/>
          <w:szCs w:val="22"/>
        </w:rPr>
      </w:pPr>
      <w:r>
        <w:rPr>
          <w:rFonts w:cs="Arial" w:ascii="Arial" w:hAnsi="Arial"/>
          <w:sz w:val="22"/>
          <w:szCs w:val="22"/>
        </w:rPr>
      </w:r>
    </w:p>
    <w:p>
      <w:pPr>
        <w:pStyle w:val="Normal"/>
        <w:spacing w:before="0" w:after="0"/>
        <w:contextualSpacing/>
        <w:jc w:val="both"/>
        <w:rPr>
          <w:rFonts w:ascii="Arial" w:hAnsi="Arial" w:eastAsia="Calibri" w:cs="Arial"/>
          <w:sz w:val="22"/>
          <w:szCs w:val="22"/>
        </w:rPr>
      </w:pPr>
      <w:r>
        <w:rPr>
          <w:rFonts w:cs="Arial" w:ascii="Arial" w:hAnsi="Arial"/>
          <w:sz w:val="22"/>
          <w:szCs w:val="22"/>
        </w:rPr>
        <w:t xml:space="preserve">13. Que té la capacitat per aplicar, en cas que el contracte comporti el tractament de dades personals, </w:t>
      </w:r>
      <w:r>
        <w:rPr>
          <w:rFonts w:eastAsia="Calibri" w:cs="Arial" w:ascii="Arial" w:hAnsi="Arial"/>
          <w:sz w:val="22"/>
          <w:szCs w:val="22"/>
        </w:rPr>
        <w:t>les mesures tècniques i organitzatives apropiades per garantir i acreditar que el tractament s’efectua de conformitat amb la Llei orgànica 3/2018, de 5 de desembre, de protecció de dades personals i garantia dels drets digitals; amb la normativa de desenvolupament; i d’acord amb el Reglament (UE) 2016/679 del Parlament Europeu i del Consell, de 27 d'abril de 2016, relatiu a la protecció de les persones físiques pel que fa al tractament de dades personals i a la lliure circulació d'aquestes dades i pel qual es deroga la Directiva 95/46/CE.</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14. Que, en el seu cas si escau,  en la data de presentació de l’oferta l’empresa disposa i té en vigor els certificats expedits per serveis oficials independents encarregats del control de la qualitat conforme el que preveu el plec de prescripcions tècniques, si escau, i els acreditarà en cas de ser proposada adjudicatària.</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15. Que la informació i documents aportats en el/s sobre/s són de contingut absolutament cert.</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16. Que, en cas que el licitador sigui una empresa estrangera, se sotmetrà als jutjats i tribunals espanyols de qualsevol ordre per a totes les incidències que puguin sorgir del contracte, amb renúncia expressa del fur propi.</w:t>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17. En relació a si l’empresa és PIME, indiqueu: </w:t>
      </w:r>
    </w:p>
    <w:p>
      <w:pPr>
        <w:pStyle w:val="ListParagraph"/>
        <w:numPr>
          <w:ilvl w:val="0"/>
          <w:numId w:val="0"/>
        </w:numPr>
        <w:ind w:hanging="0" w:left="0"/>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6" w:name="Bookmark"/>
      <w:bookmarkStart w:id="7" w:name="Bookmark"/>
      <w:bookmarkEnd w:id="7"/>
      <w:r>
        <w:rPr>
          <w:rFonts w:eastAsia="Calibri" w:cs="Arial" w:ascii="Arial" w:hAnsi="Arial"/>
          <w:sz w:val="22"/>
          <w:szCs w:val="22"/>
        </w:rPr>
      </w:r>
      <w:r>
        <w:rPr>
          <w:sz w:val="22"/>
          <w:szCs w:val="22"/>
          <w:rFonts w:eastAsia="Calibri" w:cs="Arial" w:ascii="Arial" w:hAnsi="Arial"/>
        </w:rPr>
        <w:fldChar w:fldCharType="end"/>
      </w:r>
      <w:bookmarkStart w:id="8" w:name="Bookmark_Copia_1"/>
      <w:bookmarkStart w:id="9" w:name="__Fieldmark__1747_3164306992"/>
      <w:bookmarkEnd w:id="8"/>
      <w:bookmarkEnd w:id="9"/>
      <w:r>
        <w:rPr>
          <w:rFonts w:eastAsia="Calibri" w:cs="Arial" w:ascii="Arial" w:hAnsi="Arial"/>
          <w:sz w:val="22"/>
          <w:szCs w:val="22"/>
        </w:rPr>
        <w:tab/>
        <w:t xml:space="preserve">NO </w:t>
      </w:r>
      <w:r>
        <w:fldChar w:fldCharType="begin">
          <w:ffData>
            <w:name w:val="Bookmark Copia 1 Copia 1"/>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10" w:name="Bookmark_Copia_1_Copia_1"/>
      <w:bookmarkStart w:id="11" w:name="Bookmark_Copia_1_Copia_1"/>
      <w:bookmarkEnd w:id="11"/>
      <w:r/>
      <w:r>
        <w:rPr>
          <w:sz w:val="22"/>
          <w:szCs w:val="22"/>
          <w:rFonts w:eastAsia="Calibri" w:cs="Arial" w:ascii="Arial" w:hAnsi="Arial"/>
        </w:rPr>
        <w:fldChar w:fldCharType="end"/>
      </w: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keepNext w:val="true"/>
        <w:spacing w:before="0" w:after="0"/>
        <w:contextualSpacing/>
        <w:jc w:val="both"/>
        <w:rPr>
          <w:rFonts w:ascii="Arial" w:hAnsi="Arial" w:eastAsia="Calibri" w:cs="Arial"/>
          <w:sz w:val="22"/>
          <w:szCs w:val="22"/>
        </w:rPr>
      </w:pPr>
      <w:r>
        <w:rPr>
          <w:rFonts w:eastAsia="Calibri" w:cs="Arial" w:ascii="Arial" w:hAnsi="Arial"/>
          <w:sz w:val="22"/>
          <w:szCs w:val="22"/>
        </w:rPr>
        <w:t xml:space="preserve">18. En relació amb si l’empresa licitadora vol agrupar-se en una unió temporal d’empreses (UTE) per a l’execució del contracte, indiqueu: </w:t>
      </w:r>
    </w:p>
    <w:p>
      <w:pPr>
        <w:pStyle w:val="ListParagraph"/>
        <w:keepNext w:val="true"/>
        <w:numPr>
          <w:ilvl w:val="0"/>
          <w:numId w:val="0"/>
        </w:numPr>
        <w:ind w:hanging="0" w:left="0"/>
        <w:rPr>
          <w:rFonts w:ascii="Arial" w:hAnsi="Arial" w:eastAsia="Calibri" w:cs="Arial"/>
          <w:sz w:val="22"/>
          <w:szCs w:val="22"/>
        </w:rPr>
      </w:pPr>
      <w:r>
        <w:rPr>
          <w:rFonts w:eastAsia="Calibri" w:cs="Arial" w:ascii="Arial" w:hAnsi="Arial"/>
          <w:sz w:val="22"/>
          <w:szCs w:val="22"/>
        </w:rPr>
      </w:r>
    </w:p>
    <w:p>
      <w:pPr>
        <w:pStyle w:val="ListParagraph"/>
        <w:keepNext w:val="true"/>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2"/>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12" w:name="Bookmark_Copia_2"/>
      <w:bookmarkStart w:id="13" w:name="Bookmark_Copia_2"/>
      <w:bookmarkEnd w:id="13"/>
      <w:r>
        <w:rPr>
          <w:rFonts w:eastAsia="Calibri" w:cs="Arial" w:ascii="Arial" w:hAnsi="Arial"/>
          <w:sz w:val="22"/>
          <w:szCs w:val="22"/>
        </w:rPr>
      </w:r>
      <w:r>
        <w:rPr>
          <w:sz w:val="22"/>
          <w:szCs w:val="22"/>
          <w:rFonts w:eastAsia="Calibri" w:cs="Arial" w:ascii="Arial" w:hAnsi="Arial"/>
        </w:rPr>
        <w:fldChar w:fldCharType="end"/>
      </w:r>
      <w:bookmarkStart w:id="14" w:name="Bookmark_Copia_2_Copia_1"/>
      <w:bookmarkStart w:id="15" w:name="Bookmark_Copia_2_Copia_1"/>
      <w:bookmarkStart w:id="16" w:name="__Fieldmark__1761_3164306992"/>
      <w:bookmarkStart w:id="17" w:name="Bookmark_Copia_2"/>
      <w:bookmarkEnd w:id="14"/>
      <w:bookmarkEnd w:id="15"/>
      <w:bookmarkEnd w:id="16"/>
      <w:bookmarkEnd w:id="17"/>
      <w:r>
        <w:rPr>
          <w:rFonts w:eastAsia="Calibri" w:cs="Arial" w:ascii="Arial" w:hAnsi="Arial"/>
          <w:sz w:val="22"/>
          <w:szCs w:val="22"/>
        </w:rPr>
        <w:t xml:space="preserve">  NO </w:t>
      </w:r>
      <w:r>
        <w:fldChar w:fldCharType="begin">
          <w:ffData>
            <w:name w:val="Bookmark Copia 3"/>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18" w:name="Bookmark_Copia_3"/>
      <w:bookmarkStart w:id="19" w:name="Bookmark_Copia_3"/>
      <w:bookmarkEnd w:id="19"/>
      <w:r/>
      <w:r>
        <w:rPr>
          <w:sz w:val="22"/>
          <w:szCs w:val="22"/>
          <w:rFonts w:eastAsia="Calibri" w:cs="Arial" w:ascii="Arial" w:hAnsi="Arial"/>
        </w:rPr>
        <w:fldChar w:fldCharType="end"/>
      </w: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r>
    </w:p>
    <w:p>
      <w:pPr>
        <w:pStyle w:val="Normal"/>
        <w:jc w:val="both"/>
        <w:rPr/>
      </w:pPr>
      <w:r>
        <w:rPr>
          <w:rFonts w:eastAsia="Calibri" w:cs="Arial" w:ascii="Arial" w:hAnsi="Arial"/>
          <w:sz w:val="22"/>
          <w:szCs w:val="22"/>
        </w:rPr>
        <w:t xml:space="preserve">En cas afirmatiu, les empreses declaren el seu </w:t>
      </w:r>
      <w:r>
        <w:rPr>
          <w:rFonts w:eastAsia="Calibri" w:cs="Arial" w:ascii="Arial" w:hAnsi="Arial"/>
          <w:sz w:val="22"/>
          <w:szCs w:val="22"/>
          <w:u w:val="single"/>
        </w:rPr>
        <w:t>compromís de constituir-se formalment en unió temporal en cas de resultar adjudicatàries del contracte</w:t>
      </w:r>
      <w:r>
        <w:rPr>
          <w:rFonts w:eastAsia="Calibri" w:cs="Arial" w:ascii="Arial" w:hAnsi="Arial"/>
          <w:sz w:val="22"/>
          <w:szCs w:val="22"/>
        </w:rPr>
        <w:t>, aportant abans de la formalització la seva efectiva constitució, d’acord amb la següent informació:</w:t>
      </w:r>
    </w:p>
    <w:p>
      <w:pPr>
        <w:pStyle w:val="Normal"/>
        <w:jc w:val="both"/>
        <w:rPr>
          <w:rFonts w:ascii="Arial" w:hAnsi="Arial" w:eastAsia="Calibri" w:cs="Arial"/>
          <w:sz w:val="22"/>
          <w:szCs w:val="22"/>
        </w:rPr>
      </w:pPr>
      <w:r>
        <w:rPr>
          <w:rFonts w:eastAsia="Calibri" w:cs="Arial" w:ascii="Arial" w:hAnsi="Arial"/>
          <w:sz w:val="22"/>
          <w:szCs w:val="22"/>
        </w:rPr>
      </w:r>
    </w:p>
    <w:p>
      <w:pPr>
        <w:pStyle w:val="ListParagraph"/>
        <w:numPr>
          <w:ilvl w:val="0"/>
          <w:numId w:val="2"/>
        </w:numPr>
        <w:jc w:val="both"/>
        <w:rPr>
          <w:rFonts w:ascii="Arial" w:hAnsi="Arial" w:eastAsia="Calibri" w:cs="Arial"/>
          <w:b/>
          <w:sz w:val="22"/>
          <w:szCs w:val="22"/>
        </w:rPr>
      </w:pPr>
      <w:r>
        <w:rPr>
          <w:rFonts w:eastAsia="Calibri" w:cs="Arial" w:ascii="Arial" w:hAnsi="Arial"/>
          <w:b/>
          <w:sz w:val="22"/>
          <w:szCs w:val="22"/>
        </w:rPr>
        <w:t>Denominació de la UTE:......................................................................</w:t>
      </w:r>
    </w:p>
    <w:p>
      <w:pPr>
        <w:pStyle w:val="ListParagraph"/>
        <w:numPr>
          <w:ilvl w:val="0"/>
          <w:numId w:val="2"/>
        </w:numPr>
        <w:jc w:val="both"/>
        <w:rPr>
          <w:rFonts w:ascii="Arial" w:hAnsi="Arial" w:eastAsia="Calibri" w:cs="Arial"/>
          <w:b/>
          <w:sz w:val="22"/>
          <w:szCs w:val="22"/>
        </w:rPr>
      </w:pPr>
      <w:r>
        <w:rPr>
          <w:rFonts w:eastAsia="Calibri" w:cs="Arial" w:ascii="Arial" w:hAnsi="Arial"/>
          <w:b/>
          <w:sz w:val="22"/>
          <w:szCs w:val="22"/>
        </w:rPr>
        <w:t>Dades dels representants de les empreses que conformen la UTE, indicant (Nom, DNI, NIF de l’empresa):..............................................</w:t>
      </w:r>
    </w:p>
    <w:p>
      <w:pPr>
        <w:pStyle w:val="ListParagraph"/>
        <w:numPr>
          <w:ilvl w:val="0"/>
          <w:numId w:val="2"/>
        </w:numPr>
        <w:jc w:val="both"/>
        <w:rPr>
          <w:rFonts w:ascii="Arial" w:hAnsi="Arial" w:eastAsia="Calibri" w:cs="Arial"/>
          <w:b/>
          <w:sz w:val="22"/>
          <w:szCs w:val="22"/>
        </w:rPr>
      </w:pPr>
      <w:r>
        <w:rPr>
          <w:rFonts w:eastAsia="Calibri" w:cs="Arial" w:ascii="Arial" w:hAnsi="Arial"/>
          <w:b/>
          <w:sz w:val="22"/>
          <w:szCs w:val="22"/>
        </w:rPr>
        <w:t>Percentatge de participació entre cadascuna d’elles:......................</w:t>
      </w:r>
    </w:p>
    <w:p>
      <w:pPr>
        <w:pStyle w:val="ListParagraph"/>
        <w:numPr>
          <w:ilvl w:val="0"/>
          <w:numId w:val="2"/>
        </w:numPr>
        <w:jc w:val="both"/>
        <w:rPr>
          <w:rFonts w:ascii="Arial" w:hAnsi="Arial" w:eastAsia="Calibri" w:cs="Arial"/>
          <w:b/>
          <w:sz w:val="22"/>
          <w:szCs w:val="22"/>
        </w:rPr>
      </w:pPr>
      <w:r>
        <w:rPr>
          <w:rFonts w:eastAsia="Calibri" w:cs="Arial" w:ascii="Arial" w:hAnsi="Arial"/>
          <w:b/>
          <w:sz w:val="22"/>
          <w:szCs w:val="22"/>
        </w:rPr>
        <w:t>Designació del representant de la UTE (Nom, DNI i dades a efectes de notificació):.......................................................................................</w:t>
      </w:r>
    </w:p>
    <w:p>
      <w:pPr>
        <w:pStyle w:val="Normal"/>
        <w:jc w:val="both"/>
        <w:rPr>
          <w:rFonts w:ascii="Arial" w:hAnsi="Arial" w:eastAsia="Calibri" w:cs="Arial"/>
          <w:color w:themeColor="background1" w:themeShade="80" w:val="808080"/>
          <w:sz w:val="22"/>
          <w:szCs w:val="22"/>
        </w:rPr>
      </w:pPr>
      <w:r>
        <w:rPr>
          <w:rFonts w:eastAsia="Calibri" w:cs="Arial" w:ascii="Arial" w:hAnsi="Arial"/>
          <w:color w:themeColor="background1" w:themeShade="80" w:val="808080"/>
          <w:sz w:val="22"/>
          <w:szCs w:val="22"/>
        </w:rPr>
        <mc:AlternateContent>
          <mc:Choice Requires="wps">
            <w:drawing>
              <wp:anchor behindDoc="0" distT="3175" distB="3175" distL="3810" distR="2540" simplePos="0" locked="0" layoutInCell="1" allowOverlap="1" relativeHeight="7">
                <wp:simplePos x="0" y="0"/>
                <wp:positionH relativeFrom="column">
                  <wp:posOffset>-48895</wp:posOffset>
                </wp:positionH>
                <wp:positionV relativeFrom="paragraph">
                  <wp:posOffset>106680</wp:posOffset>
                </wp:positionV>
                <wp:extent cx="5433695" cy="392430"/>
                <wp:effectExtent l="3810" t="3175" r="2540" b="3175"/>
                <wp:wrapNone/>
                <wp:docPr id="1" name="Forma1"/>
                <a:graphic xmlns:a="http://schemas.openxmlformats.org/drawingml/2006/main">
                  <a:graphicData uri="http://schemas.microsoft.com/office/word/2010/wordprocessingShape">
                    <wps:wsp>
                      <wps:cNvSpPr/>
                      <wps:spPr>
                        <a:xfrm>
                          <a:off x="0" y="0"/>
                          <a:ext cx="5433840" cy="392400"/>
                        </a:xfrm>
                        <a:prstGeom prst="rect">
                          <a:avLst/>
                        </a:prstGeom>
                        <a:solidFill>
                          <a:srgbClr val="ffffff"/>
                        </a:solidFill>
                        <a:ln w="6350">
                          <a:solidFill>
                            <a:srgbClr val="000000"/>
                          </a:solidFill>
                          <a:round/>
                        </a:ln>
                      </wps:spPr>
                      <wps:style>
                        <a:lnRef idx="0"/>
                        <a:fillRef idx="0"/>
                        <a:effectRef idx="0"/>
                        <a:fontRef idx="minor"/>
                      </wps:style>
                      <wps:txbx>
                        <w:txbxContent>
                          <w:p>
                            <w:pPr>
                              <w:pStyle w:val="Contenidodelmarco"/>
                              <w:spacing w:lineRule="auto" w:line="276"/>
                              <w:jc w:val="both"/>
                              <w:rPr>
                                <w:rFonts w:ascii="Arial" w:hAnsi="Arial" w:eastAsia="Calibri" w:cs="Arial"/>
                                <w:color w:val="000000"/>
                                <w:sz w:val="18"/>
                                <w:szCs w:val="18"/>
                              </w:rPr>
                            </w:pPr>
                            <w:r>
                              <w:rPr>
                                <w:rFonts w:eastAsia="Calibri" w:cs="Arial" w:ascii="Arial" w:hAnsi="Arial"/>
                                <w:color w:val="000000"/>
                                <w:sz w:val="18"/>
                                <w:szCs w:val="18"/>
                              </w:rPr>
                              <w:t>Nota. Recordeu que en aquest cas, cada entitat que conformi la futura UTE ha de facilitar el present Annex de manera individual, degudament complimentat i signat.</w:t>
                            </w:r>
                          </w:p>
                          <w:p>
                            <w:pPr>
                              <w:pStyle w:val="Contenidodelmarco"/>
                              <w:spacing w:lineRule="auto" w:line="276"/>
                              <w:rPr>
                                <w:sz w:val="18"/>
                                <w:szCs w:val="18"/>
                              </w:rPr>
                            </w:pPr>
                            <w:r>
                              <w:rPr>
                                <w:color w:val="000000"/>
                              </w:rPr>
                            </w:r>
                          </w:p>
                        </w:txbxContent>
                      </wps:txbx>
                      <wps:bodyPr anchor="t">
                        <a:noAutofit/>
                      </wps:bodyPr>
                    </wps:wsp>
                  </a:graphicData>
                </a:graphic>
              </wp:anchor>
            </w:drawing>
          </mc:Choice>
          <mc:Fallback>
            <w:pict>
              <v:rect id="shape_0" ID="Forma1" path="m0,0l-2147483645,0l-2147483645,-2147483646l0,-2147483646xe" fillcolor="white" stroked="t" o:allowincell="f" style="position:absolute;margin-left:-3.85pt;margin-top:8.4pt;width:427.8pt;height:30.85pt;mso-wrap-style:square;v-text-anchor:top">
                <v:fill o:detectmouseclick="t" type="solid" color2="black"/>
                <v:stroke color="black" weight="6480" joinstyle="round" endcap="flat"/>
                <v:textbox>
                  <w:txbxContent>
                    <w:p>
                      <w:pPr>
                        <w:pStyle w:val="Contenidodelmarco"/>
                        <w:spacing w:lineRule="auto" w:line="276"/>
                        <w:jc w:val="both"/>
                        <w:rPr>
                          <w:rFonts w:ascii="Arial" w:hAnsi="Arial" w:eastAsia="Calibri" w:cs="Arial"/>
                          <w:color w:val="000000"/>
                          <w:sz w:val="18"/>
                          <w:szCs w:val="18"/>
                        </w:rPr>
                      </w:pPr>
                      <w:r>
                        <w:rPr>
                          <w:rFonts w:eastAsia="Calibri" w:cs="Arial" w:ascii="Arial" w:hAnsi="Arial"/>
                          <w:color w:val="000000"/>
                          <w:sz w:val="18"/>
                          <w:szCs w:val="18"/>
                        </w:rPr>
                        <w:t>Nota. Recordeu que en aquest cas, cada entitat que conformi la futura UTE ha de facilitar el present Annex de manera individual, degudament complimentat i signat.</w:t>
                      </w:r>
                    </w:p>
                    <w:p>
                      <w:pPr>
                        <w:pStyle w:val="Contenidodelmarco"/>
                        <w:spacing w:lineRule="auto" w:line="276"/>
                        <w:rPr>
                          <w:sz w:val="18"/>
                          <w:szCs w:val="18"/>
                        </w:rPr>
                      </w:pPr>
                      <w:r>
                        <w:rPr>
                          <w:color w:val="000000"/>
                        </w:rPr>
                      </w:r>
                    </w:p>
                  </w:txbxContent>
                </v:textbox>
                <w10:wrap type="none"/>
              </v:rect>
            </w:pict>
          </mc:Fallback>
        </mc:AlternateConten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19. En relació amb si l’empresa pertany o no a un grup empresarial, indiqueu: </w:t>
      </w:r>
    </w:p>
    <w:p>
      <w:pPr>
        <w:pStyle w:val="Normal"/>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4"/>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20" w:name="Bookmark_Copia_4"/>
      <w:bookmarkStart w:id="21" w:name="Bookmark_Copia_4"/>
      <w:bookmarkEnd w:id="21"/>
      <w:r>
        <w:rPr>
          <w:rFonts w:eastAsia="Calibri" w:cs="Arial" w:ascii="Arial" w:hAnsi="Arial"/>
          <w:sz w:val="22"/>
          <w:szCs w:val="22"/>
        </w:rPr>
      </w:r>
      <w:r>
        <w:rPr>
          <w:sz w:val="22"/>
          <w:szCs w:val="22"/>
          <w:rFonts w:eastAsia="Calibri" w:cs="Arial" w:ascii="Arial" w:hAnsi="Arial"/>
        </w:rPr>
        <w:fldChar w:fldCharType="end"/>
      </w:r>
      <w:bookmarkStart w:id="22" w:name="Bookmark_Copia_4_Copia_1"/>
      <w:bookmarkStart w:id="23" w:name="Bookmark_Copia_4_Copia_1"/>
      <w:bookmarkStart w:id="24" w:name="__Fieldmark__1798_3164306992"/>
      <w:bookmarkStart w:id="25" w:name="Bookmark_Copia_4"/>
      <w:bookmarkEnd w:id="22"/>
      <w:bookmarkEnd w:id="23"/>
      <w:bookmarkEnd w:id="24"/>
      <w:bookmarkEnd w:id="25"/>
      <w:r>
        <w:rPr>
          <w:rFonts w:eastAsia="Calibri" w:cs="Arial" w:ascii="Arial" w:hAnsi="Arial"/>
          <w:sz w:val="22"/>
          <w:szCs w:val="22"/>
        </w:rPr>
        <w:t xml:space="preserve">    NO </w:t>
      </w:r>
      <w:r>
        <w:fldChar w:fldCharType="begin">
          <w:ffData>
            <w:name w:val="Bookmark Copia 5"/>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26" w:name="Bookmark_Copia_5"/>
      <w:bookmarkStart w:id="27" w:name="Bookmark_Copia_5"/>
      <w:bookmarkEnd w:id="27"/>
      <w:r/>
      <w:r>
        <w:rPr>
          <w:sz w:val="22"/>
          <w:szCs w:val="22"/>
          <w:rFonts w:eastAsia="Calibri" w:cs="Arial" w:ascii="Arial" w:hAnsi="Arial"/>
        </w:rPr>
        <w:fldChar w:fldCharType="end"/>
      </w: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ind w:hanging="0" w:left="708"/>
        <w:jc w:val="both"/>
        <w:rPr>
          <w:rFonts w:ascii="Arial" w:hAnsi="Arial" w:eastAsia="Calibri" w:cs="Arial"/>
          <w:sz w:val="22"/>
          <w:szCs w:val="22"/>
        </w:rPr>
      </w:pPr>
      <w:r>
        <w:rPr>
          <w:rFonts w:eastAsia="Calibri" w:cs="Arial" w:ascii="Arial" w:hAnsi="Arial"/>
          <w:sz w:val="22"/>
          <w:szCs w:val="22"/>
        </w:rPr>
        <w:t>En cas afirmatiu, indiqueu:</w:t>
      </w:r>
    </w:p>
    <w:p>
      <w:pPr>
        <w:pStyle w:val="Normal"/>
        <w:ind w:hanging="0" w:left="708"/>
        <w:jc w:val="both"/>
        <w:rPr>
          <w:rFonts w:ascii="Arial" w:hAnsi="Arial" w:eastAsia="Calibri" w:cs="Arial"/>
          <w:sz w:val="22"/>
          <w:szCs w:val="22"/>
        </w:rPr>
      </w:pPr>
      <w:r>
        <w:rPr>
          <w:rFonts w:eastAsia="Calibri" w:cs="Arial" w:ascii="Arial" w:hAnsi="Arial"/>
          <w:sz w:val="22"/>
          <w:szCs w:val="22"/>
        </w:rPr>
      </w:r>
    </w:p>
    <w:p>
      <w:pPr>
        <w:pStyle w:val="ListParagraph"/>
        <w:numPr>
          <w:ilvl w:val="0"/>
          <w:numId w:val="3"/>
        </w:numPr>
        <w:jc w:val="both"/>
        <w:rPr>
          <w:rFonts w:ascii="Arial" w:hAnsi="Arial" w:eastAsia="Calibri" w:cs="Arial"/>
          <w:b/>
          <w:sz w:val="22"/>
          <w:szCs w:val="22"/>
        </w:rPr>
      </w:pPr>
      <w:r>
        <w:rPr>
          <w:rFonts w:eastAsia="Calibri" w:cs="Arial" w:ascii="Arial" w:hAnsi="Arial"/>
          <w:b/>
          <w:sz w:val="22"/>
          <w:szCs w:val="22"/>
        </w:rPr>
        <w:t>Nom grup empresarial:........................................................................</w:t>
      </w:r>
    </w:p>
    <w:p>
      <w:pPr>
        <w:pStyle w:val="ListParagraph"/>
        <w:numPr>
          <w:ilvl w:val="0"/>
          <w:numId w:val="3"/>
        </w:numPr>
        <w:jc w:val="both"/>
        <w:rPr>
          <w:rFonts w:ascii="Arial" w:hAnsi="Arial" w:eastAsia="Calibri" w:cs="Arial"/>
          <w:b/>
          <w:sz w:val="22"/>
          <w:szCs w:val="22"/>
        </w:rPr>
      </w:pPr>
      <w:r>
        <w:rPr>
          <w:rFonts w:eastAsia="Calibri" w:cs="Arial" w:ascii="Arial" w:hAnsi="Arial"/>
          <w:b/>
          <w:sz w:val="22"/>
          <w:szCs w:val="22"/>
        </w:rPr>
        <w:t>Raó social de les empreses que formen part.....................................</w:t>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20. En relació a si l’empresa té eventualment el propòsit de subcontractar indiqueu: </w:t>
      </w:r>
    </w:p>
    <w:p>
      <w:pPr>
        <w:pStyle w:val="ListParagraph"/>
        <w:numPr>
          <w:ilvl w:val="0"/>
          <w:numId w:val="0"/>
        </w:numPr>
        <w:ind w:hanging="0" w:left="720"/>
        <w:rPr>
          <w:rFonts w:ascii="Arial" w:hAnsi="Arial" w:eastAsia="Calibri" w:cs="Arial"/>
          <w:sz w:val="22"/>
          <w:szCs w:val="22"/>
        </w:rPr>
      </w:pPr>
      <w:r>
        <w:rPr>
          <w:rFonts w:eastAsia="Calibri" w:cs="Arial" w:ascii="Arial" w:hAnsi="Arial"/>
          <w:sz w:val="22"/>
          <w:szCs w:val="22"/>
        </w:rPr>
      </w:r>
    </w:p>
    <w:p>
      <w:pPr>
        <w:pStyle w:val="ListParagraph"/>
        <w:numPr>
          <w:ilvl w:val="0"/>
          <w:numId w:val="0"/>
        </w:numPr>
        <w:ind w:hanging="0" w:left="72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6"/>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28" w:name="Bookmark_Copia_6"/>
      <w:bookmarkStart w:id="29" w:name="Bookmark_Copia_6"/>
      <w:bookmarkEnd w:id="29"/>
      <w:r>
        <w:rPr>
          <w:rFonts w:eastAsia="Calibri" w:cs="Arial" w:ascii="Arial" w:hAnsi="Arial"/>
          <w:sz w:val="22"/>
          <w:szCs w:val="22"/>
        </w:rPr>
      </w:r>
      <w:r>
        <w:rPr>
          <w:sz w:val="22"/>
          <w:szCs w:val="22"/>
          <w:rFonts w:eastAsia="Calibri" w:cs="Arial" w:ascii="Arial" w:hAnsi="Arial"/>
        </w:rPr>
        <w:fldChar w:fldCharType="end"/>
      </w:r>
      <w:bookmarkStart w:id="30" w:name="Bookmark_Copia_6_Copia_1"/>
      <w:bookmarkStart w:id="31" w:name="Bookmark_Copia_6_Copia_1"/>
      <w:bookmarkStart w:id="32" w:name="__Fieldmark__1817_3164306992"/>
      <w:bookmarkStart w:id="33" w:name="Bookmark_Copia_6"/>
      <w:bookmarkEnd w:id="30"/>
      <w:bookmarkEnd w:id="31"/>
      <w:bookmarkEnd w:id="32"/>
      <w:bookmarkEnd w:id="33"/>
      <w:r>
        <w:rPr>
          <w:rFonts w:eastAsia="Calibri" w:cs="Arial" w:ascii="Arial" w:hAnsi="Arial"/>
          <w:sz w:val="22"/>
          <w:szCs w:val="22"/>
        </w:rPr>
        <w:t xml:space="preserve">   NO </w:t>
      </w:r>
      <w:r>
        <w:fldChar w:fldCharType="begin">
          <w:ffData>
            <w:name w:val="Bookmark Copia 7"/>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34" w:name="Bookmark_Copia_7"/>
      <w:bookmarkStart w:id="35" w:name="Bookmark_Copia_7"/>
      <w:bookmarkEnd w:id="35"/>
      <w:r/>
      <w:r>
        <w:rPr>
          <w:sz w:val="22"/>
          <w:szCs w:val="22"/>
          <w:rFonts w:eastAsia="Calibri" w:cs="Arial" w:ascii="Arial" w:hAnsi="Arial"/>
        </w:rPr>
        <w:fldChar w:fldCharType="end"/>
      </w: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tabs>
          <w:tab w:val="clear" w:pos="708"/>
          <w:tab w:val="left" w:pos="3045" w:leader="none"/>
        </w:tabs>
        <w:jc w:val="both"/>
        <w:rPr>
          <w:rFonts w:ascii="Arial" w:hAnsi="Arial" w:eastAsia="Calibri" w:cs="Arial"/>
          <w:sz w:val="22"/>
          <w:szCs w:val="22"/>
        </w:rPr>
      </w:pPr>
      <w:r>
        <w:rPr>
          <w:rFonts w:eastAsia="Calibri" w:cs="Arial" w:ascii="Arial" w:hAnsi="Arial"/>
          <w:sz w:val="22"/>
          <w:szCs w:val="22"/>
        </w:rPr>
        <w:t>En cas afirmatiu, indiqueu:</w:t>
      </w:r>
    </w:p>
    <w:p>
      <w:pPr>
        <w:pStyle w:val="Normal"/>
        <w:ind w:hanging="0" w:left="708"/>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t>Als efectes previstos al plec de clàusules administratives particulars i l’article 215 de la Llei de Contractes del Sector Públic, declaro que en l’execució de l’esmentat contracte, no se superarà el percentatge de subcontractació establert en el present plec de clàusules administratives particulars.</w:t>
      </w:r>
    </w:p>
    <w:p>
      <w:pPr>
        <w:pStyle w:val="Normal"/>
        <w:ind w:hanging="0" w:left="708"/>
        <w:jc w:val="both"/>
        <w:rPr>
          <w:rFonts w:ascii="Arial" w:hAnsi="Arial" w:eastAsia="Calibri" w:cs="Arial"/>
          <w:sz w:val="22"/>
          <w:szCs w:val="22"/>
        </w:rPr>
      </w:pPr>
      <w:r>
        <w:rPr>
          <w:rFonts w:eastAsia="Calibri" w:cs="Arial" w:ascii="Arial" w:hAnsi="Arial"/>
          <w:sz w:val="22"/>
          <w:szCs w:val="22"/>
        </w:rPr>
      </w:r>
    </w:p>
    <w:p>
      <w:pPr>
        <w:pStyle w:val="Normal"/>
        <w:ind w:hanging="0" w:left="708"/>
        <w:jc w:val="both"/>
        <w:rPr>
          <w:rFonts w:ascii="Arial" w:hAnsi="Arial" w:eastAsia="Calibri" w:cs="Arial"/>
          <w:b/>
          <w:sz w:val="22"/>
          <w:szCs w:val="22"/>
        </w:rPr>
      </w:pPr>
      <w:r>
        <w:rPr>
          <w:rFonts w:eastAsia="Calibri" w:cs="Arial" w:ascii="Arial" w:hAnsi="Arial"/>
          <w:b/>
          <w:sz w:val="22"/>
          <w:szCs w:val="22"/>
        </w:rPr>
        <w:t>Nom o perfil empresarial ................................... Percentatge ...................</w:t>
      </w:r>
    </w:p>
    <w:p>
      <w:pPr>
        <w:pStyle w:val="Normal"/>
        <w:ind w:hanging="0" w:left="708"/>
        <w:jc w:val="both"/>
        <w:rPr>
          <w:rFonts w:ascii="Arial" w:hAnsi="Arial" w:eastAsia="Calibri" w:cs="Arial"/>
          <w:b/>
          <w:sz w:val="22"/>
          <w:szCs w:val="22"/>
        </w:rPr>
      </w:pPr>
      <w:r>
        <w:rPr>
          <w:rFonts w:eastAsia="Calibri" w:cs="Arial" w:ascii="Arial" w:hAnsi="Arial"/>
          <w:b/>
          <w:sz w:val="22"/>
          <w:szCs w:val="22"/>
        </w:rPr>
        <w:t>Nom o perfil empresarial ................................... Percentatge ...................</w:t>
      </w:r>
    </w:p>
    <w:p>
      <w:pPr>
        <w:pStyle w:val="Normal"/>
        <w:ind w:hanging="0" w:left="708"/>
        <w:jc w:val="both"/>
        <w:rPr>
          <w:rFonts w:ascii="Arial" w:hAnsi="Arial" w:eastAsia="Calibri" w:cs="Arial"/>
          <w:b/>
          <w:color w:val="0070C0"/>
          <w:sz w:val="22"/>
          <w:szCs w:val="22"/>
        </w:rPr>
      </w:pPr>
      <w:r>
        <w:rPr>
          <w:rFonts w:eastAsia="Calibri" w:cs="Arial" w:ascii="Arial" w:hAnsi="Arial"/>
          <w:b/>
          <w:color w:val="0070C0"/>
          <w:sz w:val="22"/>
          <w:szCs w:val="22"/>
        </w:rPr>
      </w:r>
    </w:p>
    <w:p>
      <w:pPr>
        <w:pStyle w:val="Normal"/>
        <w:jc w:val="both"/>
        <w:rPr>
          <w:rFonts w:ascii="Arial" w:hAnsi="Arial" w:eastAsia="Calibri" w:cs="Arial"/>
          <w:b/>
          <w:sz w:val="22"/>
          <w:szCs w:val="22"/>
          <w:u w:val="single"/>
        </w:rPr>
      </w:pPr>
      <w:r>
        <w:rPr>
          <w:rFonts w:eastAsia="Calibri" w:cs="Arial" w:ascii="Arial" w:hAnsi="Arial"/>
          <w:sz w:val="22"/>
          <w:szCs w:val="22"/>
        </w:rPr>
        <w:t xml:space="preserve">La suma total de la part subcontractada és </w:t>
      </w:r>
      <w:r>
        <w:rPr>
          <w:rFonts w:eastAsia="Calibri" w:cs="Arial" w:ascii="Arial" w:hAnsi="Arial"/>
          <w:b/>
          <w:sz w:val="22"/>
          <w:szCs w:val="22"/>
        </w:rPr>
        <w:t xml:space="preserve">de </w:t>
      </w:r>
      <w:r>
        <w:rPr>
          <w:rFonts w:eastAsia="Calibri" w:cs="Arial" w:ascii="Arial" w:hAnsi="Arial"/>
          <w:b/>
          <w:sz w:val="22"/>
          <w:szCs w:val="22"/>
          <w:u w:val="single"/>
        </w:rPr>
        <w:t>Xifra percentatge ...........% i es refereix als següents aspectes o apartats a nivell percentual:</w:t>
      </w:r>
    </w:p>
    <w:p>
      <w:pPr>
        <w:pStyle w:val="Normal"/>
        <w:jc w:val="both"/>
        <w:rPr>
          <w:rFonts w:ascii="Arial" w:hAnsi="Arial" w:eastAsia="Calibri" w:cs="Arial"/>
          <w:b/>
          <w:sz w:val="22"/>
          <w:szCs w:val="22"/>
          <w:u w:val="single"/>
        </w:rPr>
      </w:pPr>
      <w:r>
        <w:rPr>
          <w:rFonts w:eastAsia="Calibri" w:cs="Arial" w:ascii="Arial" w:hAnsi="Arial"/>
          <w:b/>
          <w:sz w:val="22"/>
          <w:szCs w:val="22"/>
          <w:u w:val="single"/>
        </w:rPr>
        <w:t>......................................................................</w: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t>21. En relació a si l’empresa té la previsió de subcontractar els servidors o serveis associats pel tractament de dades personals:</w:t>
      </w:r>
    </w:p>
    <w:p>
      <w:pPr>
        <w:pStyle w:val="Normal"/>
        <w:ind w:hanging="0" w:left="708"/>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rPr>
          <w:rFonts w:eastAsia="Calibri" w:cs="Arial" w:ascii="Arial" w:hAnsi="Arial"/>
          <w:sz w:val="22"/>
          <w:szCs w:val="22"/>
        </w:rPr>
        <w:t xml:space="preserve">SI </w:t>
      </w:r>
      <w:r>
        <w:fldChar w:fldCharType="begin">
          <w:ffData>
            <w:name w:val="Bookmark Copia 8"/>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36" w:name="Bookmark_Copia_8"/>
      <w:bookmarkStart w:id="37" w:name="Bookmark_Copia_8"/>
      <w:bookmarkEnd w:id="37"/>
      <w:r>
        <w:rPr>
          <w:rFonts w:eastAsia="Calibri" w:cs="Arial" w:ascii="Arial" w:hAnsi="Arial"/>
          <w:sz w:val="22"/>
          <w:szCs w:val="22"/>
        </w:rPr>
      </w:r>
      <w:r>
        <w:rPr>
          <w:sz w:val="22"/>
          <w:szCs w:val="22"/>
          <w:rFonts w:eastAsia="Calibri" w:cs="Arial" w:ascii="Arial" w:hAnsi="Arial"/>
        </w:rPr>
        <w:fldChar w:fldCharType="end"/>
      </w:r>
      <w:bookmarkStart w:id="38" w:name="Bookmark_Copia_8_Copia_1"/>
      <w:bookmarkStart w:id="39" w:name="Bookmark_Copia_8_Copia_1"/>
      <w:bookmarkStart w:id="40" w:name="__Fieldmark__1842_3164306992"/>
      <w:bookmarkStart w:id="41" w:name="Bookmark_Copia_8"/>
      <w:bookmarkEnd w:id="38"/>
      <w:bookmarkEnd w:id="39"/>
      <w:bookmarkEnd w:id="40"/>
      <w:bookmarkEnd w:id="41"/>
      <w:r>
        <w:rPr>
          <w:rFonts w:eastAsia="Calibri" w:cs="Arial" w:ascii="Arial" w:hAnsi="Arial"/>
          <w:sz w:val="22"/>
          <w:szCs w:val="22"/>
        </w:rPr>
        <w:t xml:space="preserve">  NO </w:t>
      </w:r>
      <w:r>
        <w:fldChar w:fldCharType="begin">
          <w:ffData>
            <w:name w:val="Bookmark Copia 9"/>
            <w:enabled/>
            <w:calcOnExit w:val="0"/>
            <w:checkBox>
              <w:sizeAuto/>
            </w:checkBox>
          </w:ffData>
        </w:fldChar>
      </w:r>
      <w:r>
        <w:rPr>
          <w:sz w:val="22"/>
          <w:szCs w:val="22"/>
          <w:rFonts w:eastAsia="Calibri" w:cs="Arial" w:ascii="Arial" w:hAnsi="Arial"/>
        </w:rPr>
        <w:instrText xml:space="preserve"> FORMCHECKBOX </w:instrText>
      </w:r>
      <w:r>
        <w:rPr>
          <w:sz w:val="22"/>
          <w:szCs w:val="22"/>
          <w:rFonts w:eastAsia="Calibri" w:cs="Arial" w:ascii="Arial" w:hAnsi="Arial"/>
        </w:rPr>
        <w:fldChar w:fldCharType="separate"/>
      </w:r>
      <w:bookmarkStart w:id="42" w:name="Bookmark_Copia_9"/>
      <w:bookmarkStart w:id="43" w:name="Bookmark_Copia_9"/>
      <w:bookmarkEnd w:id="43"/>
      <w:r/>
      <w:r>
        <w:rPr>
          <w:sz w:val="22"/>
          <w:szCs w:val="22"/>
          <w:rFonts w:eastAsia="Calibri" w:cs="Arial" w:ascii="Arial" w:hAnsi="Arial"/>
        </w:rPr>
        <w:fldChar w:fldCharType="end"/>
      </w: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b/>
          <w:sz w:val="22"/>
          <w:szCs w:val="22"/>
        </w:rPr>
      </w:pPr>
      <w:r>
        <w:rPr>
          <w:rFonts w:eastAsia="Calibri" w:cs="Arial" w:ascii="Arial" w:hAnsi="Arial"/>
          <w:b/>
          <w:sz w:val="22"/>
          <w:szCs w:val="22"/>
        </w:rPr>
        <w:t>En cas afirmatiu, indiqueu a quina empresa:...............................................................</w:t>
      </w:r>
    </w:p>
    <w:p>
      <w:pPr>
        <w:pStyle w:val="Normal"/>
        <w:ind w:hanging="0" w:left="708"/>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i/>
          <w:sz w:val="22"/>
          <w:szCs w:val="22"/>
        </w:rPr>
        <w:t>(nom o el perfil empresarial d’acord amb les condicions de solvència professional o tècnica del sots-contractistes a qui s’encomani).</w:t>
      </w:r>
    </w:p>
    <w:p>
      <w:pPr>
        <w:pStyle w:val="Normal"/>
        <w:jc w:val="both"/>
        <w:rPr>
          <w:rFonts w:ascii="Arial" w:hAnsi="Arial" w:eastAsia="Calibri" w:cs="Arial"/>
          <w:sz w:val="22"/>
          <w:szCs w:val="22"/>
        </w:rPr>
      </w:pPr>
      <w:r>
        <w:rPr>
          <w:rFonts w:eastAsia="Calibri" w:cs="Arial" w:ascii="Arial" w:hAnsi="Arial"/>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22. En relació a si l’empresa es troba inscrita i té les dades actualitzades en el Registre Electrònic d’Empreses Licitadores de la Generalitat de Catalunya (RELI) o en el Registre Oficial de Licitadors i Empreses Classificades de l’Estat (ROLECE), indiqueu: </w:t>
      </w:r>
    </w:p>
    <w:p>
      <w:pPr>
        <w:pStyle w:val="ListParagraph"/>
        <w:widowControl/>
        <w:numPr>
          <w:ilvl w:val="0"/>
          <w:numId w:val="0"/>
        </w:numPr>
        <w:spacing w:before="0" w:after="0"/>
        <w:ind w:hanging="360" w:left="1211"/>
        <w:contextualSpacing/>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firstLine="708" w:left="0"/>
        <w:rPr>
          <w:rFonts w:ascii="Arial" w:hAnsi="Arial" w:eastAsia="Calibri" w:cs="Arial"/>
          <w:sz w:val="22"/>
          <w:szCs w:val="22"/>
        </w:rPr>
      </w:pPr>
      <w:r>
        <w:fldChar w:fldCharType="begin">
          <w:ffData>
            <w:name w:val="Bookmark Copia 10"/>
            <w:enabled/>
            <w:calcOnExit w:val="0"/>
            <w:checkBox>
              <w:sizeAuto/>
            </w:checkBox>
          </w:ffData>
        </w:fldChar>
      </w:r>
      <w:r>
        <w:rPr>
          <w:sz w:val="22"/>
          <w:szCs w:val="22"/>
          <w:rFonts w:ascii="Arial" w:hAnsi="Arial"/>
        </w:rPr>
        <w:instrText xml:space="preserve"> FORMCHECKBOX </w:instrText>
      </w:r>
      <w:r>
        <w:rPr>
          <w:sz w:val="22"/>
          <w:szCs w:val="22"/>
          <w:rFonts w:ascii="Arial" w:hAnsi="Arial"/>
        </w:rPr>
        <w:fldChar w:fldCharType="separate"/>
      </w:r>
      <w:bookmarkStart w:id="44" w:name="Bookmark_Copia_10"/>
      <w:bookmarkStart w:id="45" w:name="Bookmark_Copia_10"/>
      <w:bookmarkEnd w:id="45"/>
      <w:r>
        <w:rPr>
          <w:rFonts w:ascii="Arial" w:hAnsi="Arial"/>
          <w:sz w:val="22"/>
          <w:szCs w:val="22"/>
        </w:rPr>
      </w:r>
      <w:r>
        <w:rPr>
          <w:sz w:val="22"/>
          <w:szCs w:val="22"/>
          <w:rFonts w:ascii="Arial" w:hAnsi="Arial"/>
        </w:rPr>
        <w:fldChar w:fldCharType="end"/>
      </w:r>
      <w:bookmarkStart w:id="46" w:name="Bookmark_Copia_10_Copia_1"/>
      <w:bookmarkStart w:id="47" w:name="Bookmark_Copia_10_Copia_1"/>
      <w:bookmarkStart w:id="48" w:name="__Fieldmark__1858_3164306992"/>
      <w:bookmarkStart w:id="49" w:name="Bookmark_Copia_10"/>
      <w:bookmarkEnd w:id="46"/>
      <w:bookmarkEnd w:id="47"/>
      <w:bookmarkEnd w:id="48"/>
      <w:bookmarkEnd w:id="49"/>
      <w:r>
        <w:rPr>
          <w:rFonts w:ascii="Arial" w:hAnsi="Arial"/>
          <w:sz w:val="22"/>
          <w:szCs w:val="22"/>
        </w:rPr>
        <w:t xml:space="preserve">  </w:t>
      </w:r>
      <w:r>
        <w:rPr>
          <w:rFonts w:eastAsia="Calibri" w:cs="Arial" w:ascii="Arial" w:hAnsi="Arial"/>
          <w:sz w:val="22"/>
          <w:szCs w:val="22"/>
        </w:rPr>
        <w:t>No es troba inscrita ni al RELI ni al ROLECE</w:t>
        <w:tab/>
        <w:tab/>
      </w:r>
    </w:p>
    <w:p>
      <w:pPr>
        <w:pStyle w:val="ListParagraph"/>
        <w:numPr>
          <w:ilvl w:val="0"/>
          <w:numId w:val="0"/>
        </w:numPr>
        <w:ind w:firstLine="708" w:left="0"/>
        <w:rPr>
          <w:rFonts w:ascii="Arial" w:hAnsi="Arial" w:eastAsia="Calibri" w:cs="Arial"/>
          <w:sz w:val="22"/>
          <w:szCs w:val="22"/>
        </w:rPr>
      </w:pPr>
      <w:r>
        <w:fldChar w:fldCharType="begin">
          <w:ffData>
            <w:name w:val="Bookmark Copia 11"/>
            <w:enabled/>
            <w:calcOnExit w:val="0"/>
            <w:checkBox>
              <w:sizeAuto/>
            </w:checkBox>
          </w:ffData>
        </w:fldChar>
      </w:r>
      <w:r>
        <w:rPr>
          <w:sz w:val="22"/>
          <w:szCs w:val="22"/>
          <w:rFonts w:ascii="Arial" w:hAnsi="Arial"/>
        </w:rPr>
        <w:instrText xml:space="preserve"> FORMCHECKBOX </w:instrText>
      </w:r>
      <w:r>
        <w:rPr>
          <w:sz w:val="22"/>
          <w:szCs w:val="22"/>
          <w:rFonts w:ascii="Arial" w:hAnsi="Arial"/>
        </w:rPr>
        <w:fldChar w:fldCharType="separate"/>
      </w:r>
      <w:bookmarkStart w:id="50" w:name="Bookmark_Copia_11"/>
      <w:bookmarkStart w:id="51" w:name="Bookmark_Copia_11"/>
      <w:bookmarkEnd w:id="51"/>
      <w:r>
        <w:rPr>
          <w:rFonts w:ascii="Arial" w:hAnsi="Arial"/>
          <w:sz w:val="22"/>
          <w:szCs w:val="22"/>
        </w:rPr>
      </w:r>
      <w:r>
        <w:rPr>
          <w:sz w:val="22"/>
          <w:szCs w:val="22"/>
          <w:rFonts w:ascii="Arial" w:hAnsi="Arial"/>
        </w:rPr>
        <w:fldChar w:fldCharType="end"/>
      </w:r>
      <w:bookmarkStart w:id="52" w:name="Bookmark_Copia_11_Copia_1"/>
      <w:bookmarkStart w:id="53" w:name="Bookmark_Copia_11_Copia_1"/>
      <w:bookmarkStart w:id="54" w:name="__Fieldmark__1868_3164306992"/>
      <w:bookmarkStart w:id="55" w:name="Bookmark_Copia_11"/>
      <w:bookmarkEnd w:id="52"/>
      <w:bookmarkEnd w:id="53"/>
      <w:bookmarkEnd w:id="54"/>
      <w:bookmarkEnd w:id="55"/>
      <w:r>
        <w:rPr>
          <w:rFonts w:eastAsia="Calibri" w:cs="Arial" w:ascii="Arial" w:hAnsi="Arial"/>
          <w:sz w:val="22"/>
          <w:szCs w:val="22"/>
        </w:rPr>
        <w:t xml:space="preserve">  Sí es troba inscrita al RELI</w:t>
      </w:r>
    </w:p>
    <w:p>
      <w:pPr>
        <w:pStyle w:val="ListParagraph"/>
        <w:numPr>
          <w:ilvl w:val="0"/>
          <w:numId w:val="0"/>
        </w:numPr>
        <w:ind w:firstLine="708" w:left="0"/>
        <w:rPr>
          <w:rFonts w:ascii="Arial" w:hAnsi="Arial" w:eastAsia="Calibri" w:cs="Arial"/>
          <w:sz w:val="22"/>
          <w:szCs w:val="22"/>
        </w:rPr>
      </w:pPr>
      <w:r>
        <w:fldChar w:fldCharType="begin">
          <w:ffData>
            <w:name w:val="Bookmark Copia 12"/>
            <w:enabled/>
            <w:calcOnExit w:val="0"/>
            <w:checkBox>
              <w:sizeAuto/>
            </w:checkBox>
          </w:ffData>
        </w:fldChar>
      </w:r>
      <w:r>
        <w:rPr>
          <w:sz w:val="22"/>
          <w:szCs w:val="22"/>
          <w:rFonts w:ascii="Arial" w:hAnsi="Arial"/>
        </w:rPr>
        <w:instrText xml:space="preserve"> FORMCHECKBOX </w:instrText>
      </w:r>
      <w:r>
        <w:rPr>
          <w:sz w:val="22"/>
          <w:szCs w:val="22"/>
          <w:rFonts w:ascii="Arial" w:hAnsi="Arial"/>
        </w:rPr>
        <w:fldChar w:fldCharType="separate"/>
      </w:r>
      <w:bookmarkStart w:id="56" w:name="Bookmark_Copia_12"/>
      <w:bookmarkStart w:id="57" w:name="Bookmark_Copia_12"/>
      <w:bookmarkEnd w:id="57"/>
      <w:r>
        <w:rPr>
          <w:rFonts w:ascii="Arial" w:hAnsi="Arial"/>
          <w:sz w:val="22"/>
          <w:szCs w:val="22"/>
        </w:rPr>
      </w:r>
      <w:r>
        <w:rPr>
          <w:sz w:val="22"/>
          <w:szCs w:val="22"/>
          <w:rFonts w:ascii="Arial" w:hAnsi="Arial"/>
        </w:rPr>
        <w:fldChar w:fldCharType="end"/>
      </w:r>
      <w:bookmarkStart w:id="58" w:name="Bookmark_Copia_12_Copia_1"/>
      <w:bookmarkStart w:id="59" w:name="Bookmark_Copia_12_Copia_1"/>
      <w:bookmarkStart w:id="60" w:name="__Fieldmark__1875_3164306992"/>
      <w:bookmarkStart w:id="61" w:name="Bookmark_Copia_12"/>
      <w:bookmarkEnd w:id="58"/>
      <w:bookmarkEnd w:id="59"/>
      <w:bookmarkEnd w:id="60"/>
      <w:bookmarkEnd w:id="61"/>
      <w:r>
        <w:rPr>
          <w:rFonts w:eastAsia="Calibri" w:cs="Arial" w:ascii="Arial" w:hAnsi="Arial"/>
          <w:sz w:val="22"/>
          <w:szCs w:val="22"/>
        </w:rPr>
        <w:t xml:space="preserve">  Sí es troba inscrita al ROLECE</w:t>
      </w:r>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t>En cas afirmatiu, indiqueu les dades que no estiguin vigents, respecte les quals s’acompanyarà la corresponent documentació acreditativa:</w:t>
      </w:r>
    </w:p>
    <w:p>
      <w:pPr>
        <w:pStyle w:val="Normal"/>
        <w:ind w:hanging="0" w:left="708"/>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b/>
          <w:sz w:val="22"/>
          <w:szCs w:val="22"/>
        </w:rPr>
      </w:pPr>
      <w:r>
        <w:rPr>
          <w:rFonts w:eastAsia="Calibri" w:cs="Arial" w:ascii="Arial" w:hAnsi="Arial"/>
          <w:b/>
          <w:sz w:val="22"/>
          <w:szCs w:val="22"/>
        </w:rPr>
        <w:t>Dades i documentació acreditativa:...........................................................................</w:t>
      </w:r>
    </w:p>
    <w:p>
      <w:pPr>
        <w:pStyle w:val="Normal"/>
        <w:ind w:hanging="0" w:left="708"/>
        <w:jc w:val="both"/>
        <w:rPr>
          <w:rFonts w:ascii="Arial" w:hAnsi="Arial" w:eastAsia="Calibri" w:cs="Arial"/>
          <w:color w:themeColor="accent1" w:val="4F81BD"/>
          <w:sz w:val="22"/>
          <w:szCs w:val="22"/>
        </w:rPr>
      </w:pPr>
      <w:r>
        <w:rPr>
          <w:rFonts w:eastAsia="Calibri" w:cs="Arial" w:ascii="Arial" w:hAnsi="Arial"/>
          <w:color w:themeColor="accent1" w:val="4F81BD"/>
          <w:sz w:val="22"/>
          <w:szCs w:val="22"/>
        </w:rPr>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t xml:space="preserve">23. Que respecte de l’adreça de correu electrònic on rebre les comunicacions i els avisos de les posades a disposició de les notificacions electròniques mitjançant el servei e-NOTUM en el procés de contractació i, si escau, de l’execució del contracte són les que consten a l’encapçalament. </w:t>
      </w:r>
    </w:p>
    <w:p>
      <w:pPr>
        <w:pStyle w:val="Normal"/>
        <w:spacing w:before="0" w:after="0"/>
        <w:contextualSpacing/>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ListParagraph"/>
        <w:numPr>
          <w:ilvl w:val="0"/>
          <w:numId w:val="0"/>
        </w:numPr>
        <w:ind w:hanging="0" w:left="0"/>
        <w:jc w:val="both"/>
        <w:rPr>
          <w:rFonts w:ascii="Arial" w:hAnsi="Arial" w:eastAsia="Calibri" w:cs="Arial"/>
          <w:sz w:val="22"/>
          <w:szCs w:val="22"/>
        </w:rPr>
      </w:pPr>
      <w:r>
        <w:rPr>
          <w:rFonts w:eastAsia="Calibri" w:cs="Arial" w:ascii="Arial" w:hAnsi="Arial"/>
          <w:sz w:val="22"/>
          <w:szCs w:val="22"/>
        </w:rPr>
        <w:t>24. Que si escau, juntament amb aquest annex, s’adjunta qualsevol altre documentació exigida a l’apartat H del Quadre de característiques.</w:t>
      </w:r>
    </w:p>
    <w:p>
      <w:pPr>
        <w:pStyle w:val="ListParagraph"/>
        <w:numPr>
          <w:ilvl w:val="0"/>
          <w:numId w:val="0"/>
        </w:numPr>
        <w:ind w:hanging="0" w:left="0"/>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widowControl w:val="false"/>
        <w:rPr>
          <w:rFonts w:ascii="Arial" w:hAnsi="Arial" w:eastAsia="Calibri" w:cs="Arial"/>
          <w:i/>
          <w:i/>
          <w:color w:val="000000"/>
          <w:sz w:val="22"/>
          <w:szCs w:val="22"/>
          <w:lang w:eastAsia="zh-CN"/>
        </w:rPr>
      </w:pPr>
      <w:bookmarkStart w:id="62" w:name="_GoBack"/>
      <w:r>
        <w:rPr>
          <w:rFonts w:eastAsia="Calibri" w:cs="Arial" w:ascii="Arial" w:hAnsi="Arial"/>
          <w:i/>
          <w:color w:val="000000"/>
          <w:sz w:val="22"/>
          <w:szCs w:val="22"/>
          <w:lang w:eastAsia="zh-CN"/>
        </w:rPr>
        <w:t>Signatura electrònica del representant legal</w:t>
      </w:r>
      <w:bookmarkEnd w:id="62"/>
    </w:p>
    <w:p>
      <w:pPr>
        <w:pStyle w:val="Normal"/>
        <w:jc w:val="both"/>
        <w:rPr>
          <w:rFonts w:ascii="Arial" w:hAnsi="Arial" w:eastAsia="Calibri" w:cs="Arial"/>
          <w:sz w:val="22"/>
          <w:szCs w:val="22"/>
        </w:rPr>
      </w:pPr>
      <w:r>
        <w:rPr>
          <w:rFonts w:eastAsia="Calibri" w:cs="Arial" w:ascii="Arial" w:hAnsi="Arial"/>
          <w:sz w:val="22"/>
          <w:szCs w:val="22"/>
        </w:rPr>
      </w:r>
    </w:p>
    <w:p>
      <w:pPr>
        <w:pStyle w:val="Normal"/>
        <w:jc w:val="both"/>
        <w:rPr>
          <w:rFonts w:ascii="Arial" w:hAnsi="Arial" w:eastAsia="Calibri" w:cs="Arial"/>
          <w:sz w:val="22"/>
          <w:szCs w:val="22"/>
        </w:rPr>
      </w:pPr>
      <w:r>
        <w:rPr>
          <w:rFonts w:eastAsia="Calibri" w:cs="Arial" w:ascii="Arial" w:hAnsi="Arial"/>
          <w:sz w:val="22"/>
          <w:szCs w:val="22"/>
        </w:rPr>
      </w:r>
    </w:p>
    <w:p>
      <w:pPr>
        <w:pStyle w:val="Normal"/>
        <w:widowControl w:val="false"/>
        <w:rPr>
          <w:rFonts w:ascii="Arial" w:hAnsi="Arial" w:eastAsia="Calibri" w:cs="Arial"/>
          <w:i/>
          <w:i/>
          <w:color w:val="000000"/>
          <w:sz w:val="22"/>
          <w:szCs w:val="22"/>
          <w:lang w:eastAsia="zh-CN"/>
        </w:rPr>
      </w:pPr>
      <w:r>
        <w:rPr>
          <w:rFonts w:eastAsia="Calibri" w:cs="Arial" w:ascii="Arial" w:hAnsi="Arial"/>
          <w:i/>
          <w:color w:val="000000"/>
          <w:sz w:val="22"/>
          <w:szCs w:val="22"/>
          <w:lang w:eastAsia="zh-CN"/>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701"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cg times">
    <w:charset w:val="00"/>
    <w:family w:val="roman"/>
    <w:pitch w:val="variable"/>
  </w:font>
  <w:font w:name="Liberation Sans">
    <w:altName w:val="Arial"/>
    <w:charset w:val="00"/>
    <w:family w:val="roman"/>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Western"/>
      <w:pBdr>
        <w:top w:val="single" w:sz="6" w:space="11" w:color="000000"/>
      </w:pBdr>
      <w:spacing w:before="280" w:after="0"/>
      <w:jc w:val="center"/>
      <w:rPr/>
    </w:pPr>
    <w:r>
      <w:rPr>
        <w:b/>
        <w:bCs/>
        <w:sz w:val="18"/>
        <w:szCs w:val="18"/>
      </w:rPr>
      <w:t>Ajuntament de Badia del Vallès</w:t>
    </w:r>
  </w:p>
  <w:p>
    <w:pPr>
      <w:pStyle w:val="Western"/>
      <w:spacing w:before="280" w:after="0"/>
      <w:jc w:val="center"/>
      <w:rPr/>
    </w:pPr>
    <w:r>
      <w:rPr>
        <w:sz w:val="16"/>
        <w:szCs w:val="16"/>
      </w:rPr>
      <w:t>Avinguda Burgos s/n, Badia del Vallès. 08214 (Barcelona). Tel. 937182216. Fax: 937182216</w:t>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Western"/>
      <w:pBdr>
        <w:top w:val="single" w:sz="6" w:space="11" w:color="000000"/>
      </w:pBdr>
      <w:spacing w:before="280" w:after="0"/>
      <w:jc w:val="center"/>
      <w:rPr/>
    </w:pPr>
    <w:r>
      <w:rPr>
        <w:b/>
        <w:bCs/>
        <w:sz w:val="18"/>
        <w:szCs w:val="18"/>
      </w:rPr>
      <w:t>Ajuntament de Badia del Vallès</w:t>
    </w:r>
  </w:p>
  <w:p>
    <w:pPr>
      <w:pStyle w:val="Western"/>
      <w:spacing w:before="280" w:after="0"/>
      <w:jc w:val="center"/>
      <w:rPr/>
    </w:pPr>
    <w:r>
      <w:rPr>
        <w:sz w:val="16"/>
        <w:szCs w:val="16"/>
      </w:rPr>
      <w:t>Avinguda Burgos s/n, Badia del Vallès. 08214 (Barcelona). Tel. 937182216. Fax: 937182216</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1331595" cy="621030"/>
          <wp:effectExtent l="0" t="0" r="0" b="0"/>
          <wp:docPr id="2"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
                  <pic:cNvPicPr>
                    <a:picLocks noChangeAspect="1" noChangeArrowheads="1"/>
                  </pic:cNvPicPr>
                </pic:nvPicPr>
                <pic:blipFill>
                  <a:blip r:embed="rId1"/>
                  <a:stretch>
                    <a:fillRect/>
                  </a:stretch>
                </pic:blipFill>
                <pic:spPr bwMode="auto">
                  <a:xfrm>
                    <a:off x="0" y="0"/>
                    <a:ext cx="1331595" cy="621030"/>
                  </a:xfrm>
                  <a:prstGeom prst="rect">
                    <a:avLst/>
                  </a:prstGeom>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1331595" cy="621030"/>
          <wp:effectExtent l="0" t="0" r="0" b="0"/>
          <wp:docPr id="3"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descr=""/>
                  <pic:cNvPicPr>
                    <a:picLocks noChangeAspect="1" noChangeArrowheads="1"/>
                  </pic:cNvPicPr>
                </pic:nvPicPr>
                <pic:blipFill>
                  <a:blip r:embed="rId1"/>
                  <a:stretch>
                    <a:fillRect/>
                  </a:stretch>
                </pic:blipFill>
                <pic:spPr bwMode="auto">
                  <a:xfrm>
                    <a:off x="0" y="0"/>
                    <a:ext cx="1331595" cy="621030"/>
                  </a:xfrm>
                  <a:prstGeom prst="rect">
                    <a:avLst/>
                  </a:prstGeom>
                </pic:spPr>
              </pic:pic>
            </a:graphicData>
          </a:graphic>
        </wp:inline>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211" w:hanging="360"/>
      </w:pPr>
      <w:rPr>
        <w:sz w:val="22"/>
        <w:b/>
        <w:rFonts w:ascii="Arial" w:hAnsi="Arial"/>
        <w:lang w:val="ca-ES"/>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3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ca-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ca-E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c0b11"/>
    <w:pPr>
      <w:widowControl/>
      <w:suppressAutoHyphens w:val="true"/>
      <w:bidi w:val="0"/>
      <w:spacing w:before="0" w:after="0"/>
      <w:jc w:val="left"/>
    </w:pPr>
    <w:rPr>
      <w:rFonts w:ascii="Times New Roman" w:hAnsi="Times New Roman" w:eastAsia="Times New Roman" w:cs="Times New Roman"/>
      <w:color w:val="auto"/>
      <w:kern w:val="0"/>
      <w:sz w:val="20"/>
      <w:szCs w:val="20"/>
      <w:lang w:val="ca-ES" w:eastAsia="ca-ES" w:bidi="ar-SA"/>
    </w:rPr>
  </w:style>
  <w:style w:type="paragraph" w:styleId="Heading2">
    <w:name w:val="Heading 2"/>
    <w:basedOn w:val="Normal"/>
    <w:next w:val="Normal"/>
    <w:link w:val="Ttulo2Car"/>
    <w:uiPriority w:val="9"/>
    <w:qFormat/>
    <w:rsid w:val="007555a1"/>
    <w:pPr>
      <w:keepNext w:val="true"/>
      <w:ind w:hanging="0" w:left="567"/>
      <w:jc w:val="both"/>
      <w:outlineLvl w:val="1"/>
    </w:pPr>
    <w:rPr>
      <w:sz w:val="24"/>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4422d2"/>
    <w:rPr>
      <w:rFonts w:ascii="Times New Roman" w:hAnsi="Times New Roman" w:eastAsia="Times New Roman" w:cs="Times New Roman"/>
      <w:sz w:val="20"/>
      <w:szCs w:val="20"/>
      <w:lang w:eastAsia="ca-ES"/>
    </w:rPr>
  </w:style>
  <w:style w:type="character" w:styleId="PiedepginaCar" w:customStyle="1">
    <w:name w:val="Pie de página Car"/>
    <w:basedOn w:val="DefaultParagraphFont"/>
    <w:uiPriority w:val="99"/>
    <w:qFormat/>
    <w:rsid w:val="004422d2"/>
    <w:rPr>
      <w:rFonts w:ascii="Times New Roman" w:hAnsi="Times New Roman" w:eastAsia="Times New Roman" w:cs="Times New Roman"/>
      <w:sz w:val="20"/>
      <w:szCs w:val="20"/>
      <w:lang w:eastAsia="ca-ES"/>
    </w:rPr>
  </w:style>
  <w:style w:type="character" w:styleId="TextodegloboCar" w:customStyle="1">
    <w:name w:val="Texto de globo Car"/>
    <w:basedOn w:val="DefaultParagraphFont"/>
    <w:uiPriority w:val="99"/>
    <w:semiHidden/>
    <w:qFormat/>
    <w:rsid w:val="004422d2"/>
    <w:rPr>
      <w:rFonts w:ascii="Tahoma" w:hAnsi="Tahoma" w:eastAsia="Times New Roman" w:cs="Tahoma"/>
      <w:sz w:val="16"/>
      <w:szCs w:val="16"/>
      <w:lang w:eastAsia="ca-ES"/>
    </w:rPr>
  </w:style>
  <w:style w:type="character" w:styleId="Ttulo2Car" w:customStyle="1">
    <w:name w:val="Título 2 Car"/>
    <w:basedOn w:val="DefaultParagraphFont"/>
    <w:uiPriority w:val="9"/>
    <w:qFormat/>
    <w:rsid w:val="007555a1"/>
    <w:rPr>
      <w:rFonts w:ascii="Times New Roman" w:hAnsi="Times New Roman" w:eastAsia="Times New Roman" w:cs="Times New Roman"/>
      <w:sz w:val="24"/>
      <w:szCs w:val="20"/>
      <w:lang w:eastAsia="ca-ES"/>
    </w:rPr>
  </w:style>
  <w:style w:type="character" w:styleId="PrrafodelistaCar" w:customStyle="1">
    <w:name w:val="Párrafo de lista Car"/>
    <w:uiPriority w:val="34"/>
    <w:qFormat/>
    <w:locked/>
    <w:rsid w:val="007555a1"/>
    <w:rPr>
      <w:rFonts w:ascii="cg times" w:hAnsi="cg times" w:eastAsia="Times New Roman" w:cs="Times New Roman"/>
      <w:sz w:val="24"/>
      <w:szCs w:val="20"/>
      <w:lang w:eastAsia="zh-CN"/>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customStyle="1">
    <w:name w:val="Índice"/>
    <w:basedOn w:val="Normal"/>
    <w:qFormat/>
    <w:pPr>
      <w:suppressLineNumbers/>
    </w:pPr>
    <w:rPr>
      <w:rFonts w:cs="Lucida Sans"/>
    </w:rPr>
  </w:style>
  <w:style w:type="paragraph" w:styleId="Caption1">
    <w:name w:val="caption1"/>
    <w:basedOn w:val="Normal"/>
    <w:qFormat/>
    <w:pPr>
      <w:suppressLineNumbers/>
      <w:spacing w:before="120" w:after="120"/>
    </w:pPr>
    <w:rPr>
      <w:rFonts w:cs="Lucida Sans"/>
      <w:i/>
      <w:iCs/>
      <w:sz w:val="24"/>
      <w:szCs w:val="24"/>
    </w:rPr>
  </w:style>
  <w:style w:type="paragraph" w:styleId="Title">
    <w:name w:val="Title"/>
    <w:basedOn w:val="Normal"/>
    <w:next w:val="BodyText"/>
    <w:qFormat/>
    <w:pPr>
      <w:keepNext w:val="true"/>
      <w:spacing w:before="240" w:after="120"/>
    </w:pPr>
    <w:rPr>
      <w:rFonts w:ascii="Liberation Sans" w:hAnsi="Liberation Sans" w:eastAsia="Microsoft YaHei" w:cs="Lucida Sans"/>
      <w:sz w:val="28"/>
      <w:szCs w:val="28"/>
    </w:rPr>
  </w:style>
  <w:style w:type="paragraph" w:styleId="Caption11">
    <w:name w:val="caption11"/>
    <w:basedOn w:val="Normal"/>
    <w:qFormat/>
    <w:pPr>
      <w:suppressLineNumbers/>
      <w:spacing w:before="120" w:after="120"/>
    </w:pPr>
    <w:rPr>
      <w:rFonts w:cs="Lucida Sans"/>
      <w:i/>
      <w:iCs/>
      <w:sz w:val="24"/>
      <w:szCs w:val="24"/>
    </w:rPr>
  </w:style>
  <w:style w:type="paragraph" w:styleId="Cabeceraypie">
    <w:name w:val="Cabecera y pie"/>
    <w:basedOn w:val="Normal"/>
    <w:qFormat/>
    <w:pPr/>
    <w:rPr/>
  </w:style>
  <w:style w:type="paragraph" w:styleId="Header">
    <w:name w:val="Header"/>
    <w:basedOn w:val="Normal"/>
    <w:link w:val="EncabezadoCar"/>
    <w:uiPriority w:val="99"/>
    <w:unhideWhenUsed/>
    <w:rsid w:val="004422d2"/>
    <w:pPr>
      <w:tabs>
        <w:tab w:val="clear" w:pos="708"/>
        <w:tab w:val="center" w:pos="4252" w:leader="none"/>
        <w:tab w:val="right" w:pos="8504" w:leader="none"/>
      </w:tabs>
    </w:pPr>
    <w:rPr/>
  </w:style>
  <w:style w:type="paragraph" w:styleId="Footer">
    <w:name w:val="Footer"/>
    <w:basedOn w:val="Normal"/>
    <w:link w:val="PiedepginaCar"/>
    <w:uiPriority w:val="99"/>
    <w:unhideWhenUsed/>
    <w:rsid w:val="004422d2"/>
    <w:pPr>
      <w:tabs>
        <w:tab w:val="clear" w:pos="708"/>
        <w:tab w:val="center" w:pos="4252" w:leader="none"/>
        <w:tab w:val="right" w:pos="8504" w:leader="none"/>
      </w:tabs>
    </w:pPr>
    <w:rPr/>
  </w:style>
  <w:style w:type="paragraph" w:styleId="BalloonText">
    <w:name w:val="Balloon Text"/>
    <w:basedOn w:val="Normal"/>
    <w:link w:val="TextodegloboCar"/>
    <w:uiPriority w:val="99"/>
    <w:semiHidden/>
    <w:unhideWhenUsed/>
    <w:qFormat/>
    <w:rsid w:val="004422d2"/>
    <w:pPr/>
    <w:rPr>
      <w:rFonts w:ascii="Tahoma" w:hAnsi="Tahoma" w:cs="Tahoma"/>
      <w:sz w:val="16"/>
      <w:szCs w:val="16"/>
    </w:rPr>
  </w:style>
  <w:style w:type="paragraph" w:styleId="Western" w:customStyle="1">
    <w:name w:val="western"/>
    <w:basedOn w:val="Normal"/>
    <w:qFormat/>
    <w:rsid w:val="004422d2"/>
    <w:pPr>
      <w:spacing w:beforeAutospacing="1" w:after="119"/>
    </w:pPr>
    <w:rPr>
      <w:rFonts w:ascii="Arial" w:hAnsi="Arial" w:cs="Arial"/>
      <w:color w:val="000000"/>
      <w:sz w:val="22"/>
      <w:szCs w:val="22"/>
    </w:rPr>
  </w:style>
  <w:style w:type="paragraph" w:styleId="ListParagraph">
    <w:name w:val="List Paragraph"/>
    <w:basedOn w:val="Normal"/>
    <w:link w:val="PrrafodelistaCar"/>
    <w:uiPriority w:val="34"/>
    <w:qFormat/>
    <w:rsid w:val="007555a1"/>
    <w:pPr>
      <w:widowControl w:val="false"/>
      <w:numPr>
        <w:ilvl w:val="0"/>
        <w:numId w:val="1"/>
      </w:numPr>
    </w:pPr>
    <w:rPr>
      <w:rFonts w:ascii="cg times" w:hAnsi="cg times"/>
      <w:sz w:val="24"/>
      <w:lang w:eastAsia="zh-CN"/>
    </w:rPr>
  </w:style>
  <w:style w:type="paragraph" w:styleId="Contenidodelmarco">
    <w:name w:val="Contenido del marco"/>
    <w:basedOn w:val="Normal"/>
    <w:qFormat/>
    <w:pPr/>
    <w:rPr/>
  </w:style>
  <w:style w:type="numbering" w:styleId="Ningunalista" w:default="1">
    <w:name w:val="Ninguna lista"/>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42</TotalTime>
  <Application>LibreOffice/7.6.7.2$Windows_X86_64 LibreOffice_project/dd47e4b30cb7dab30588d6c79c651f218165e3c5</Application>
  <AppVersion>15.0000</AppVersion>
  <Pages>6</Pages>
  <Words>1481</Words>
  <Characters>8564</Characters>
  <CharactersWithSpaces>9993</CharactersWithSpaces>
  <Paragraphs>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2026-08-25T10:50:00Z</dcterms:created>
  <dc:creator>Vanessa Hornos Mesas</dc:creator>
  <dc:description/>
  <dc:language>ca-ES</dc:language>
  <cp:lastModifiedBy/>
  <dcterms:modified xsi:type="dcterms:W3CDTF">2026-09-23T08:57:49Z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