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4591" w:rsidRPr="00AA565F" w:rsidRDefault="004E4591" w:rsidP="004E4591">
      <w:pPr>
        <w:rPr>
          <w:b/>
          <w:lang w:val="ca-ES"/>
        </w:rPr>
      </w:pPr>
      <w:r w:rsidRPr="00AA565F">
        <w:rPr>
          <w:b/>
          <w:lang w:val="ca-ES"/>
        </w:rPr>
        <w:t xml:space="preserve">ANNEX </w:t>
      </w:r>
      <w:r>
        <w:rPr>
          <w:b/>
          <w:lang w:val="ca-ES"/>
        </w:rPr>
        <w:t>3</w:t>
      </w:r>
      <w:r w:rsidRPr="00AA565F">
        <w:rPr>
          <w:b/>
          <w:lang w:val="ca-ES"/>
        </w:rPr>
        <w:t xml:space="preserve"> PROPOSTA CRITERIS AUTOMÀTICS AVALUABLES MITJANÇANT FORMULES I OFERTA ECONÒMICA</w:t>
      </w:r>
    </w:p>
    <w:p w:rsidR="004E4591" w:rsidRPr="00AA565F" w:rsidRDefault="004E4591" w:rsidP="004E4591">
      <w:pPr>
        <w:rPr>
          <w:b/>
          <w:lang w:val="ca-ES"/>
        </w:rPr>
      </w:pPr>
    </w:p>
    <w:p w:rsidR="004E4591" w:rsidRPr="00AA565F" w:rsidRDefault="004E4591" w:rsidP="004E4591">
      <w:pPr>
        <w:rPr>
          <w:b/>
          <w:lang w:val="ca-ES"/>
        </w:rPr>
      </w:pPr>
    </w:p>
    <w:p w:rsidR="004E4591" w:rsidRPr="00AA565F" w:rsidRDefault="004E4591" w:rsidP="004E4591">
      <w:pPr>
        <w:rPr>
          <w:b/>
          <w:lang w:val="ca-ES"/>
        </w:rPr>
      </w:pPr>
      <w:r w:rsidRPr="00AA565F">
        <w:rPr>
          <w:lang w:val="ca-ES"/>
        </w:rPr>
        <w:t>El/la Sr./Sra. (nom i cognoms), amb DNI (núm.), (en nom propi / en nom i representació de l’empresa), en virtut de l’escriptura de poder mercantil, protocol (núm.), autoritzada pel notari de l’Il·lustre Col·legi Notarial de ___________, Sr. (nom i cognoms), en (data), inscrita al Registre Mercantil de (localitat), en (data), en el full (núm.), (foli), (volum), (inscripció), assabentat/da</w:t>
      </w:r>
      <w:r w:rsidRPr="00AA565F">
        <w:rPr>
          <w:rFonts w:ascii="Times New Roman" w:hAnsi="Times New Roman"/>
          <w:lang w:val="ca-ES"/>
        </w:rPr>
        <w:t xml:space="preserve"> </w:t>
      </w:r>
      <w:r w:rsidRPr="00AA565F">
        <w:rPr>
          <w:lang w:val="ca-ES"/>
        </w:rPr>
        <w:t>del</w:t>
      </w:r>
      <w:r w:rsidRPr="00AA565F">
        <w:rPr>
          <w:rFonts w:ascii="Times New Roman" w:hAnsi="Times New Roman"/>
          <w:spacing w:val="40"/>
          <w:lang w:val="ca-ES"/>
        </w:rPr>
        <w:t xml:space="preserve"> </w:t>
      </w:r>
      <w:r w:rsidRPr="00AA565F">
        <w:rPr>
          <w:lang w:val="ca-ES"/>
        </w:rPr>
        <w:t>procediment</w:t>
      </w:r>
      <w:r w:rsidRPr="00AA565F">
        <w:rPr>
          <w:rFonts w:ascii="Times New Roman" w:hAnsi="Times New Roman"/>
          <w:lang w:val="ca-ES"/>
        </w:rPr>
        <w:t xml:space="preserve"> </w:t>
      </w:r>
      <w:r w:rsidRPr="00AA565F">
        <w:rPr>
          <w:lang w:val="ca-ES"/>
        </w:rPr>
        <w:t>de</w:t>
      </w:r>
      <w:r w:rsidRPr="00AA565F">
        <w:rPr>
          <w:rFonts w:ascii="Times New Roman" w:hAnsi="Times New Roman"/>
          <w:lang w:val="ca-ES"/>
        </w:rPr>
        <w:t xml:space="preserve"> </w:t>
      </w:r>
      <w:r w:rsidRPr="00AA565F">
        <w:rPr>
          <w:lang w:val="ca-ES"/>
        </w:rPr>
        <w:t>licitació</w:t>
      </w:r>
      <w:r w:rsidRPr="00AA565F">
        <w:rPr>
          <w:rFonts w:ascii="Times New Roman" w:hAnsi="Times New Roman"/>
          <w:lang w:val="ca-ES"/>
        </w:rPr>
        <w:t xml:space="preserve"> </w:t>
      </w:r>
      <w:r w:rsidRPr="00AA565F">
        <w:rPr>
          <w:lang w:val="ca-ES"/>
        </w:rPr>
        <w:t>del</w:t>
      </w:r>
      <w:r w:rsidRPr="00AA565F">
        <w:rPr>
          <w:rFonts w:ascii="Times New Roman" w:hAnsi="Times New Roman"/>
          <w:lang w:val="ca-ES"/>
        </w:rPr>
        <w:t xml:space="preserve"> </w:t>
      </w:r>
      <w:r w:rsidRPr="00AA565F">
        <w:rPr>
          <w:lang w:val="ca-ES"/>
        </w:rPr>
        <w:t xml:space="preserve">contracte del servei de neteja dels edificis, </w:t>
      </w:r>
    </w:p>
    <w:p w:rsidR="004E4591" w:rsidRPr="00AA565F" w:rsidRDefault="004E4591" w:rsidP="004E4591">
      <w:pPr>
        <w:rPr>
          <w:lang w:val="ca-ES"/>
        </w:rPr>
      </w:pPr>
    </w:p>
    <w:p w:rsidR="004E4591" w:rsidRPr="00AA565F" w:rsidRDefault="004E4591" w:rsidP="004E4591">
      <w:pPr>
        <w:rPr>
          <w:b/>
          <w:lang w:val="ca-ES"/>
        </w:rPr>
      </w:pPr>
      <w:r w:rsidRPr="00AA565F">
        <w:rPr>
          <w:b/>
          <w:lang w:val="ca-ES"/>
        </w:rPr>
        <w:t>DECLARO:</w:t>
      </w:r>
    </w:p>
    <w:p w:rsidR="004E4591" w:rsidRPr="00AA565F" w:rsidRDefault="004E4591" w:rsidP="004E4591">
      <w:pPr>
        <w:rPr>
          <w:lang w:val="ca-ES"/>
        </w:rPr>
      </w:pPr>
    </w:p>
    <w:p w:rsidR="004E4591" w:rsidRPr="00AA565F" w:rsidRDefault="004E4591" w:rsidP="004E4591">
      <w:pPr>
        <w:rPr>
          <w:lang w:val="ca-ES"/>
        </w:rPr>
      </w:pPr>
      <w:r w:rsidRPr="00AA565F">
        <w:rPr>
          <w:lang w:val="ca-ES"/>
        </w:rPr>
        <w:t>1. Que estic assabentat del contingut del Plec de Clàusules Administratives Particulars i del Plec de Prescripcions Tècniques que regeixen el contracte objecte de la licitació convocada.</w:t>
      </w:r>
    </w:p>
    <w:p w:rsidR="004E4591" w:rsidRPr="00AA565F" w:rsidRDefault="004E4591" w:rsidP="004E4591">
      <w:pPr>
        <w:rPr>
          <w:lang w:val="ca-ES"/>
        </w:rPr>
      </w:pPr>
    </w:p>
    <w:p w:rsidR="004E4591" w:rsidRPr="00AA565F" w:rsidRDefault="004E4591" w:rsidP="004E4591">
      <w:pPr>
        <w:rPr>
          <w:lang w:val="ca-ES"/>
        </w:rPr>
      </w:pPr>
      <w:r w:rsidRPr="00AA565F">
        <w:rPr>
          <w:lang w:val="ca-ES"/>
        </w:rPr>
        <w:t>2.  Que ofereixo el preu anual de prestació del servei</w:t>
      </w:r>
      <w:r>
        <w:rPr>
          <w:lang w:val="ca-ES"/>
        </w:rPr>
        <w:t xml:space="preserve"> regular primera anualitat</w:t>
      </w:r>
      <w:r w:rsidRPr="00AA565F">
        <w:rPr>
          <w:lang w:val="ca-ES"/>
        </w:rPr>
        <w:t>:</w:t>
      </w:r>
    </w:p>
    <w:p w:rsidR="004E4591" w:rsidRPr="00AA565F" w:rsidRDefault="004E4591" w:rsidP="004E4591">
      <w:pPr>
        <w:rPr>
          <w:lang w:val="ca-ES"/>
        </w:rPr>
      </w:pPr>
    </w:p>
    <w:tbl>
      <w:tblPr>
        <w:tblW w:w="9339" w:type="dxa"/>
        <w:tblCellMar>
          <w:left w:w="70" w:type="dxa"/>
          <w:right w:w="70" w:type="dxa"/>
        </w:tblCellMar>
        <w:tblLook w:val="04A0" w:firstRow="1" w:lastRow="0" w:firstColumn="1" w:lastColumn="0" w:noHBand="0" w:noVBand="1"/>
      </w:tblPr>
      <w:tblGrid>
        <w:gridCol w:w="6581"/>
        <w:gridCol w:w="397"/>
        <w:gridCol w:w="397"/>
        <w:gridCol w:w="397"/>
        <w:gridCol w:w="1567"/>
      </w:tblGrid>
      <w:tr w:rsidR="004E4591" w:rsidRPr="00672FF8" w:rsidTr="00830348">
        <w:trPr>
          <w:trHeight w:val="340"/>
        </w:trPr>
        <w:tc>
          <w:tcPr>
            <w:tcW w:w="7772" w:type="dxa"/>
            <w:gridSpan w:val="4"/>
            <w:tcBorders>
              <w:top w:val="single" w:sz="4" w:space="0" w:color="auto"/>
              <w:left w:val="single" w:sz="4" w:space="0" w:color="auto"/>
              <w:bottom w:val="single" w:sz="4" w:space="0" w:color="auto"/>
              <w:right w:val="nil"/>
            </w:tcBorders>
            <w:shd w:val="clear" w:color="000000" w:fill="BFBFBF"/>
            <w:noWrap/>
            <w:vAlign w:val="bottom"/>
            <w:hideMark/>
          </w:tcPr>
          <w:p w:rsidR="004E4591" w:rsidRPr="00672FF8" w:rsidRDefault="004E4591" w:rsidP="00830348">
            <w:pPr>
              <w:jc w:val="left"/>
              <w:rPr>
                <w:rFonts w:eastAsia="Times New Roman" w:cs="Arial"/>
                <w:b/>
                <w:bCs/>
                <w:sz w:val="20"/>
                <w:szCs w:val="32"/>
                <w:lang w:val="ca-ES" w:eastAsia="ca-ES"/>
              </w:rPr>
            </w:pPr>
            <w:r w:rsidRPr="00672FF8">
              <w:rPr>
                <w:rFonts w:eastAsia="Times New Roman" w:cs="Arial"/>
                <w:b/>
                <w:bCs/>
                <w:sz w:val="20"/>
                <w:szCs w:val="32"/>
                <w:lang w:val="ca-ES" w:eastAsia="ca-ES"/>
              </w:rPr>
              <w:t>Desglossament econòmic de l'oferta SERVEI REGULAR</w:t>
            </w:r>
            <w:r>
              <w:rPr>
                <w:rFonts w:eastAsia="Times New Roman" w:cs="Arial"/>
                <w:b/>
                <w:bCs/>
                <w:sz w:val="20"/>
                <w:szCs w:val="32"/>
                <w:lang w:val="ca-ES" w:eastAsia="ca-ES"/>
              </w:rPr>
              <w:t xml:space="preserve"> primera anualitat</w:t>
            </w:r>
          </w:p>
        </w:tc>
        <w:tc>
          <w:tcPr>
            <w:tcW w:w="1567" w:type="dxa"/>
            <w:tcBorders>
              <w:top w:val="single" w:sz="4" w:space="0" w:color="auto"/>
              <w:left w:val="nil"/>
              <w:bottom w:val="single" w:sz="4" w:space="0" w:color="auto"/>
              <w:right w:val="single" w:sz="4" w:space="0" w:color="auto"/>
            </w:tcBorders>
            <w:shd w:val="clear" w:color="000000" w:fill="BFBFBF"/>
            <w:noWrap/>
            <w:vAlign w:val="bottom"/>
            <w:hideMark/>
          </w:tcPr>
          <w:p w:rsidR="004E4591" w:rsidRPr="00672FF8" w:rsidRDefault="004E4591" w:rsidP="00830348">
            <w:pPr>
              <w:jc w:val="center"/>
              <w:rPr>
                <w:rFonts w:eastAsia="Times New Roman" w:cs="Arial"/>
                <w:b/>
                <w:bCs/>
                <w:color w:val="FFFFFF"/>
                <w:sz w:val="20"/>
                <w:szCs w:val="32"/>
                <w:lang w:val="ca-ES" w:eastAsia="ca-ES"/>
              </w:rPr>
            </w:pPr>
            <w:r w:rsidRPr="00672FF8">
              <w:rPr>
                <w:rFonts w:eastAsia="Times New Roman" w:cs="Arial"/>
                <w:b/>
                <w:bCs/>
                <w:color w:val="FFFFFF"/>
                <w:sz w:val="20"/>
                <w:szCs w:val="32"/>
                <w:lang w:val="ca-ES" w:eastAsia="ca-ES"/>
              </w:rPr>
              <w:t> </w:t>
            </w:r>
          </w:p>
        </w:tc>
      </w:tr>
      <w:tr w:rsidR="004E4591" w:rsidRPr="00672FF8" w:rsidTr="00830348">
        <w:trPr>
          <w:trHeight w:val="251"/>
        </w:trPr>
        <w:tc>
          <w:tcPr>
            <w:tcW w:w="6581" w:type="dxa"/>
            <w:tcBorders>
              <w:top w:val="nil"/>
              <w:left w:val="single" w:sz="4" w:space="0" w:color="auto"/>
              <w:bottom w:val="single" w:sz="4" w:space="0" w:color="auto"/>
              <w:right w:val="nil"/>
            </w:tcBorders>
            <w:shd w:val="clear" w:color="000000" w:fill="1F497D"/>
            <w:noWrap/>
            <w:vAlign w:val="bottom"/>
            <w:hideMark/>
          </w:tcPr>
          <w:p w:rsidR="004E4591" w:rsidRPr="00672FF8" w:rsidRDefault="004E4591" w:rsidP="00830348">
            <w:pPr>
              <w:jc w:val="left"/>
              <w:rPr>
                <w:rFonts w:eastAsia="Times New Roman" w:cs="Arial"/>
                <w:b/>
                <w:bCs/>
                <w:color w:val="FFFFFF"/>
                <w:sz w:val="20"/>
                <w:lang w:val="ca-ES" w:eastAsia="ca-ES"/>
              </w:rPr>
            </w:pPr>
            <w:r w:rsidRPr="00672FF8">
              <w:rPr>
                <w:rFonts w:eastAsia="Times New Roman" w:cs="Arial"/>
                <w:b/>
                <w:bCs/>
                <w:color w:val="FFFFFF"/>
                <w:sz w:val="20"/>
                <w:lang w:val="ca-ES" w:eastAsia="ca-ES"/>
              </w:rPr>
              <w:t>Concepte</w:t>
            </w:r>
          </w:p>
        </w:tc>
        <w:tc>
          <w:tcPr>
            <w:tcW w:w="397" w:type="dxa"/>
            <w:tcBorders>
              <w:top w:val="nil"/>
              <w:left w:val="nil"/>
              <w:bottom w:val="single" w:sz="4" w:space="0" w:color="auto"/>
              <w:right w:val="nil"/>
            </w:tcBorders>
            <w:shd w:val="clear" w:color="000000" w:fill="1F497D"/>
            <w:noWrap/>
            <w:vAlign w:val="bottom"/>
            <w:hideMark/>
          </w:tcPr>
          <w:p w:rsidR="004E4591" w:rsidRPr="00672FF8" w:rsidRDefault="004E4591" w:rsidP="00830348">
            <w:pPr>
              <w:jc w:val="left"/>
              <w:rPr>
                <w:rFonts w:eastAsia="Times New Roman" w:cs="Arial"/>
                <w:b/>
                <w:bCs/>
                <w:color w:val="FFFFFF"/>
                <w:sz w:val="20"/>
                <w:lang w:val="ca-ES" w:eastAsia="ca-ES"/>
              </w:rPr>
            </w:pPr>
            <w:r w:rsidRPr="00672FF8">
              <w:rPr>
                <w:rFonts w:eastAsia="Times New Roman" w:cs="Arial"/>
                <w:b/>
                <w:bCs/>
                <w:color w:val="FFFFFF"/>
                <w:sz w:val="20"/>
                <w:lang w:val="ca-ES" w:eastAsia="ca-ES"/>
              </w:rPr>
              <w:t> </w:t>
            </w:r>
          </w:p>
        </w:tc>
        <w:tc>
          <w:tcPr>
            <w:tcW w:w="397" w:type="dxa"/>
            <w:tcBorders>
              <w:top w:val="nil"/>
              <w:left w:val="nil"/>
              <w:bottom w:val="single" w:sz="4" w:space="0" w:color="auto"/>
              <w:right w:val="nil"/>
            </w:tcBorders>
            <w:shd w:val="clear" w:color="000000" w:fill="1F497D"/>
            <w:noWrap/>
            <w:vAlign w:val="bottom"/>
            <w:hideMark/>
          </w:tcPr>
          <w:p w:rsidR="004E4591" w:rsidRPr="00672FF8" w:rsidRDefault="004E4591" w:rsidP="00830348">
            <w:pPr>
              <w:jc w:val="left"/>
              <w:rPr>
                <w:rFonts w:eastAsia="Times New Roman" w:cs="Arial"/>
                <w:b/>
                <w:bCs/>
                <w:color w:val="FFFFFF"/>
                <w:sz w:val="20"/>
                <w:lang w:val="ca-ES" w:eastAsia="ca-ES"/>
              </w:rPr>
            </w:pPr>
            <w:r w:rsidRPr="00672FF8">
              <w:rPr>
                <w:rFonts w:eastAsia="Times New Roman" w:cs="Arial"/>
                <w:b/>
                <w:bCs/>
                <w:color w:val="FFFFFF"/>
                <w:sz w:val="20"/>
                <w:lang w:val="ca-ES" w:eastAsia="ca-ES"/>
              </w:rPr>
              <w:t> </w:t>
            </w:r>
          </w:p>
        </w:tc>
        <w:tc>
          <w:tcPr>
            <w:tcW w:w="397" w:type="dxa"/>
            <w:tcBorders>
              <w:top w:val="nil"/>
              <w:left w:val="nil"/>
              <w:bottom w:val="single" w:sz="4" w:space="0" w:color="auto"/>
              <w:right w:val="nil"/>
            </w:tcBorders>
            <w:shd w:val="clear" w:color="000000" w:fill="1F497D"/>
            <w:noWrap/>
            <w:vAlign w:val="bottom"/>
            <w:hideMark/>
          </w:tcPr>
          <w:p w:rsidR="004E4591" w:rsidRPr="00672FF8" w:rsidRDefault="004E4591" w:rsidP="00830348">
            <w:pPr>
              <w:jc w:val="left"/>
              <w:rPr>
                <w:rFonts w:eastAsia="Times New Roman" w:cs="Arial"/>
                <w:b/>
                <w:bCs/>
                <w:color w:val="FFFFFF"/>
                <w:sz w:val="20"/>
                <w:lang w:val="ca-ES" w:eastAsia="ca-ES"/>
              </w:rPr>
            </w:pPr>
            <w:r w:rsidRPr="00672FF8">
              <w:rPr>
                <w:rFonts w:eastAsia="Times New Roman" w:cs="Arial"/>
                <w:b/>
                <w:bCs/>
                <w:color w:val="FFFFFF"/>
                <w:sz w:val="20"/>
                <w:lang w:val="ca-ES" w:eastAsia="ca-ES"/>
              </w:rPr>
              <w:t> </w:t>
            </w:r>
          </w:p>
        </w:tc>
        <w:tc>
          <w:tcPr>
            <w:tcW w:w="1567" w:type="dxa"/>
            <w:tcBorders>
              <w:top w:val="nil"/>
              <w:left w:val="nil"/>
              <w:bottom w:val="single" w:sz="4" w:space="0" w:color="auto"/>
              <w:right w:val="single" w:sz="4" w:space="0" w:color="auto"/>
            </w:tcBorders>
            <w:shd w:val="clear" w:color="000000" w:fill="1F497D"/>
            <w:noWrap/>
            <w:vAlign w:val="bottom"/>
            <w:hideMark/>
          </w:tcPr>
          <w:p w:rsidR="004E4591" w:rsidRPr="00672FF8" w:rsidRDefault="004E4591" w:rsidP="00830348">
            <w:pPr>
              <w:jc w:val="center"/>
              <w:rPr>
                <w:rFonts w:eastAsia="Times New Roman" w:cs="Arial"/>
                <w:b/>
                <w:bCs/>
                <w:color w:val="FFFFFF"/>
                <w:sz w:val="20"/>
                <w:lang w:val="ca-ES" w:eastAsia="ca-ES"/>
              </w:rPr>
            </w:pPr>
            <w:r w:rsidRPr="00672FF8">
              <w:rPr>
                <w:rFonts w:eastAsia="Times New Roman" w:cs="Arial"/>
                <w:b/>
                <w:bCs/>
                <w:color w:val="FFFFFF"/>
                <w:sz w:val="20"/>
                <w:lang w:val="ca-ES" w:eastAsia="ca-ES"/>
              </w:rPr>
              <w:t>Import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nil"/>
            </w:tcBorders>
            <w:shd w:val="clear" w:color="000000" w:fill="31869B"/>
            <w:noWrap/>
            <w:vAlign w:val="bottom"/>
            <w:hideMark/>
          </w:tcPr>
          <w:p w:rsidR="004E4591" w:rsidRPr="00672FF8" w:rsidRDefault="004E4591" w:rsidP="00830348">
            <w:pPr>
              <w:jc w:val="center"/>
              <w:rPr>
                <w:rFonts w:eastAsia="Times New Roman" w:cs="Arial"/>
                <w:b/>
                <w:bCs/>
                <w:color w:val="FFFFFF"/>
                <w:sz w:val="20"/>
                <w:lang w:val="ca-ES" w:eastAsia="ca-ES"/>
              </w:rPr>
            </w:pPr>
            <w:r w:rsidRPr="00672FF8">
              <w:rPr>
                <w:rFonts w:eastAsia="Times New Roman" w:cs="Arial"/>
                <w:b/>
                <w:bCs/>
                <w:color w:val="FFFFFF"/>
                <w:sz w:val="20"/>
                <w:lang w:val="ca-ES" w:eastAsia="ca-ES"/>
              </w:rPr>
              <w:t>Costos directes</w:t>
            </w:r>
          </w:p>
        </w:tc>
        <w:tc>
          <w:tcPr>
            <w:tcW w:w="1567" w:type="dxa"/>
            <w:tcBorders>
              <w:top w:val="nil"/>
              <w:left w:val="single" w:sz="4" w:space="0" w:color="auto"/>
              <w:bottom w:val="nil"/>
              <w:right w:val="single" w:sz="4" w:space="0" w:color="auto"/>
            </w:tcBorders>
            <w:shd w:val="clear" w:color="000000" w:fill="31869B"/>
            <w:noWrap/>
            <w:vAlign w:val="center"/>
            <w:hideMark/>
          </w:tcPr>
          <w:p w:rsidR="004E4591" w:rsidRPr="00672FF8" w:rsidRDefault="004E4591" w:rsidP="00830348">
            <w:pPr>
              <w:jc w:val="right"/>
              <w:rPr>
                <w:rFonts w:eastAsia="Times New Roman" w:cs="Arial"/>
                <w:b/>
                <w:bCs/>
                <w:color w:val="FFFFFF"/>
                <w:sz w:val="20"/>
                <w:lang w:val="ca-ES" w:eastAsia="ca-ES"/>
              </w:rPr>
            </w:pPr>
            <w:r w:rsidRPr="00672FF8">
              <w:rPr>
                <w:rFonts w:eastAsia="Times New Roman" w:cs="Arial"/>
                <w:b/>
                <w:bCs/>
                <w:color w:val="FFFFFF"/>
                <w:sz w:val="20"/>
                <w:lang w:val="ca-ES" w:eastAsia="ca-ES"/>
              </w:rPr>
              <w: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nil"/>
            </w:tcBorders>
            <w:shd w:val="clear" w:color="000000" w:fill="C5D9F1"/>
            <w:noWrap/>
            <w:vAlign w:val="bottom"/>
            <w:hideMark/>
          </w:tcPr>
          <w:p w:rsidR="004E4591" w:rsidRPr="00672FF8" w:rsidRDefault="004E4591" w:rsidP="00830348">
            <w:pPr>
              <w:jc w:val="left"/>
              <w:rPr>
                <w:rFonts w:eastAsia="Times New Roman" w:cs="Arial"/>
                <w:b/>
                <w:bCs/>
                <w:sz w:val="20"/>
                <w:lang w:val="ca-ES" w:eastAsia="ca-ES"/>
              </w:rPr>
            </w:pPr>
            <w:r w:rsidRPr="00672FF8">
              <w:rPr>
                <w:rFonts w:eastAsia="Times New Roman" w:cs="Arial"/>
                <w:b/>
                <w:bCs/>
                <w:sz w:val="20"/>
                <w:lang w:val="ca-ES" w:eastAsia="ca-ES"/>
              </w:rPr>
              <w:t>Cost retribució del personal</w:t>
            </w:r>
          </w:p>
        </w:tc>
        <w:tc>
          <w:tcPr>
            <w:tcW w:w="1567"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4E4591" w:rsidRPr="00672FF8" w:rsidRDefault="004E4591" w:rsidP="00830348">
            <w:pPr>
              <w:jc w:val="right"/>
              <w:rPr>
                <w:rFonts w:eastAsia="Times New Roman" w:cs="Arial"/>
                <w:b/>
                <w:bCs/>
                <w:sz w:val="20"/>
                <w:lang w:val="ca-ES" w:eastAsia="ca-ES"/>
              </w:rPr>
            </w:pPr>
            <w:r w:rsidRPr="00672FF8">
              <w:rPr>
                <w:rFonts w:eastAsia="Times New Roman" w:cs="Arial"/>
                <w:b/>
                <w:bCs/>
                <w:sz w:val="20"/>
                <w:lang w:val="ca-ES" w:eastAsia="ca-ES"/>
              </w:rPr>
              <w:t>€</w:t>
            </w:r>
          </w:p>
        </w:tc>
      </w:tr>
      <w:tr w:rsidR="004E4591" w:rsidRPr="00672FF8" w:rsidTr="00830348">
        <w:trPr>
          <w:trHeight w:val="352"/>
        </w:trPr>
        <w:tc>
          <w:tcPr>
            <w:tcW w:w="7772" w:type="dxa"/>
            <w:gridSpan w:val="4"/>
            <w:tcBorders>
              <w:top w:val="single" w:sz="4" w:space="0" w:color="auto"/>
              <w:left w:val="single" w:sz="4" w:space="0" w:color="auto"/>
              <w:bottom w:val="single" w:sz="4" w:space="0" w:color="auto"/>
              <w:right w:val="nil"/>
            </w:tcBorders>
            <w:shd w:val="clear" w:color="auto" w:fill="auto"/>
            <w:noWrap/>
            <w:vAlign w:val="bottom"/>
            <w:hideMark/>
          </w:tcPr>
          <w:p w:rsidR="004E4591" w:rsidRPr="00672FF8" w:rsidRDefault="004E4591" w:rsidP="00830348">
            <w:pPr>
              <w:jc w:val="left"/>
              <w:rPr>
                <w:rFonts w:eastAsia="Times New Roman" w:cs="Arial"/>
                <w:color w:val="000000"/>
                <w:sz w:val="20"/>
                <w:lang w:val="ca-ES" w:eastAsia="ca-ES"/>
              </w:rPr>
            </w:pPr>
            <w:r w:rsidRPr="00672FF8">
              <w:rPr>
                <w:rFonts w:eastAsia="Times New Roman" w:cs="Arial"/>
                <w:color w:val="000000"/>
                <w:sz w:val="20"/>
                <w:lang w:val="ca-ES" w:eastAsia="ca-ES"/>
              </w:rPr>
              <w:t>Costos del personal operatiu de neteja</w:t>
            </w:r>
          </w:p>
        </w:tc>
        <w:tc>
          <w:tcPr>
            <w:tcW w:w="1567" w:type="dxa"/>
            <w:tcBorders>
              <w:top w:val="nil"/>
              <w:left w:val="single" w:sz="4" w:space="0" w:color="auto"/>
              <w:bottom w:val="single" w:sz="4" w:space="0" w:color="auto"/>
              <w:right w:val="single" w:sz="4" w:space="0" w:color="auto"/>
            </w:tcBorders>
            <w:shd w:val="clear" w:color="auto" w:fill="auto"/>
            <w:noWrap/>
            <w:vAlign w:val="center"/>
            <w:hideMark/>
          </w:tcPr>
          <w:p w:rsidR="004E4591" w:rsidRPr="00672FF8" w:rsidRDefault="004E4591" w:rsidP="00830348">
            <w:pPr>
              <w:jc w:val="right"/>
              <w:rPr>
                <w:rFonts w:eastAsia="Times New Roman" w:cs="Arial"/>
                <w:color w:val="000000"/>
                <w:sz w:val="20"/>
                <w:lang w:val="ca-ES" w:eastAsia="ca-ES"/>
              </w:rPr>
            </w:pPr>
            <w:r w:rsidRPr="00672FF8">
              <w:rPr>
                <w:rFonts w:eastAsia="Times New Roman" w:cs="Arial"/>
                <w:color w:val="000000"/>
                <w:sz w:val="20"/>
                <w:lang w:val="ca-ES" w:eastAsia="ca-ES"/>
              </w:rPr>
              <w:t>€</w:t>
            </w:r>
          </w:p>
        </w:tc>
      </w:tr>
      <w:tr w:rsidR="004E4591" w:rsidRPr="00672FF8" w:rsidTr="00830348">
        <w:trPr>
          <w:trHeight w:val="352"/>
        </w:trPr>
        <w:tc>
          <w:tcPr>
            <w:tcW w:w="777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E4591" w:rsidRPr="00672FF8" w:rsidRDefault="004E4591" w:rsidP="00830348">
            <w:pPr>
              <w:jc w:val="left"/>
              <w:rPr>
                <w:rFonts w:eastAsia="Times New Roman" w:cs="Arial"/>
                <w:color w:val="000000"/>
                <w:sz w:val="20"/>
                <w:lang w:val="ca-ES" w:eastAsia="ca-ES"/>
              </w:rPr>
            </w:pPr>
            <w:r w:rsidRPr="00672FF8">
              <w:rPr>
                <w:rFonts w:eastAsia="Times New Roman" w:cs="Arial"/>
                <w:color w:val="000000"/>
                <w:sz w:val="20"/>
                <w:lang w:val="ca-ES" w:eastAsia="ca-ES"/>
              </w:rPr>
              <w:t>Costos del personal especialista</w:t>
            </w:r>
          </w:p>
        </w:tc>
        <w:tc>
          <w:tcPr>
            <w:tcW w:w="1567" w:type="dxa"/>
            <w:tcBorders>
              <w:top w:val="nil"/>
              <w:left w:val="nil"/>
              <w:bottom w:val="single" w:sz="4" w:space="0" w:color="auto"/>
              <w:right w:val="single" w:sz="4" w:space="0" w:color="auto"/>
            </w:tcBorders>
            <w:shd w:val="clear" w:color="auto" w:fill="auto"/>
            <w:noWrap/>
            <w:vAlign w:val="center"/>
            <w:hideMark/>
          </w:tcPr>
          <w:p w:rsidR="004E4591" w:rsidRPr="00672FF8" w:rsidRDefault="004E4591" w:rsidP="00830348">
            <w:pPr>
              <w:jc w:val="right"/>
              <w:rPr>
                <w:rFonts w:eastAsia="Times New Roman" w:cs="Arial"/>
                <w:color w:val="000000"/>
                <w:sz w:val="20"/>
                <w:lang w:val="ca-ES" w:eastAsia="ca-ES"/>
              </w:rPr>
            </w:pPr>
            <w:r w:rsidRPr="00672FF8">
              <w:rPr>
                <w:rFonts w:eastAsia="Times New Roman" w:cs="Arial"/>
                <w:color w:val="000000"/>
                <w:sz w:val="20"/>
                <w:lang w:val="ca-ES" w:eastAsia="ca-ES"/>
              </w:rPr>
              <w:t>€</w:t>
            </w:r>
          </w:p>
        </w:tc>
      </w:tr>
      <w:tr w:rsidR="004E4591" w:rsidRPr="00672FF8" w:rsidTr="00830348">
        <w:trPr>
          <w:trHeight w:val="352"/>
        </w:trPr>
        <w:tc>
          <w:tcPr>
            <w:tcW w:w="777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E4591" w:rsidRPr="00672FF8" w:rsidRDefault="004E4591" w:rsidP="00830348">
            <w:pPr>
              <w:jc w:val="left"/>
              <w:rPr>
                <w:rFonts w:eastAsia="Times New Roman" w:cs="Arial"/>
                <w:color w:val="000000"/>
                <w:sz w:val="20"/>
                <w:lang w:val="ca-ES" w:eastAsia="ca-ES"/>
              </w:rPr>
            </w:pPr>
            <w:r w:rsidRPr="00672FF8">
              <w:rPr>
                <w:rFonts w:eastAsia="Times New Roman" w:cs="Arial"/>
                <w:color w:val="000000"/>
                <w:sz w:val="20"/>
                <w:lang w:val="ca-ES" w:eastAsia="ca-ES"/>
              </w:rPr>
              <w:t>Costos del personal Responsable del centre</w:t>
            </w:r>
          </w:p>
        </w:tc>
        <w:tc>
          <w:tcPr>
            <w:tcW w:w="1567" w:type="dxa"/>
            <w:tcBorders>
              <w:top w:val="nil"/>
              <w:left w:val="nil"/>
              <w:bottom w:val="single" w:sz="4" w:space="0" w:color="auto"/>
              <w:right w:val="single" w:sz="4" w:space="0" w:color="auto"/>
            </w:tcBorders>
            <w:shd w:val="clear" w:color="auto" w:fill="auto"/>
            <w:noWrap/>
            <w:vAlign w:val="center"/>
            <w:hideMark/>
          </w:tcPr>
          <w:p w:rsidR="004E4591" w:rsidRPr="00672FF8" w:rsidRDefault="004E4591" w:rsidP="00830348">
            <w:pPr>
              <w:jc w:val="right"/>
              <w:rPr>
                <w:rFonts w:eastAsia="Times New Roman" w:cs="Arial"/>
                <w:color w:val="000000"/>
                <w:sz w:val="20"/>
                <w:lang w:val="ca-ES" w:eastAsia="ca-ES"/>
              </w:rPr>
            </w:pPr>
            <w:r w:rsidRPr="00672FF8">
              <w:rPr>
                <w:rFonts w:eastAsia="Times New Roman" w:cs="Arial"/>
                <w:color w:val="000000"/>
                <w:sz w:val="20"/>
                <w:lang w:val="ca-ES" w:eastAsia="ca-ES"/>
              </w:rPr>
              <w:t>€</w:t>
            </w:r>
          </w:p>
        </w:tc>
      </w:tr>
      <w:tr w:rsidR="004E4591" w:rsidRPr="00672FF8" w:rsidTr="00830348">
        <w:trPr>
          <w:trHeight w:val="352"/>
        </w:trPr>
        <w:tc>
          <w:tcPr>
            <w:tcW w:w="7772" w:type="dxa"/>
            <w:gridSpan w:val="4"/>
            <w:tcBorders>
              <w:top w:val="single" w:sz="4" w:space="0" w:color="auto"/>
              <w:left w:val="single" w:sz="4" w:space="0" w:color="auto"/>
              <w:bottom w:val="single" w:sz="4" w:space="0" w:color="auto"/>
              <w:right w:val="nil"/>
            </w:tcBorders>
            <w:shd w:val="clear" w:color="000000" w:fill="C5D9F1"/>
            <w:noWrap/>
            <w:vAlign w:val="bottom"/>
            <w:hideMark/>
          </w:tcPr>
          <w:p w:rsidR="004E4591" w:rsidRPr="00672FF8" w:rsidRDefault="004E4591" w:rsidP="00830348">
            <w:pPr>
              <w:jc w:val="left"/>
              <w:rPr>
                <w:rFonts w:eastAsia="Times New Roman" w:cs="Arial"/>
                <w:b/>
                <w:bCs/>
                <w:color w:val="000000"/>
                <w:sz w:val="20"/>
                <w:lang w:val="ca-ES" w:eastAsia="ca-ES"/>
              </w:rPr>
            </w:pPr>
            <w:r w:rsidRPr="00672FF8">
              <w:rPr>
                <w:rFonts w:eastAsia="Times New Roman" w:cs="Arial"/>
                <w:b/>
                <w:bCs/>
                <w:color w:val="000000"/>
                <w:sz w:val="20"/>
                <w:lang w:val="ca-ES" w:eastAsia="ca-ES"/>
              </w:rPr>
              <w:t>Llicències i permisos (2,5% del cost personal): assumptes propis, permisos retribuïts</w:t>
            </w:r>
          </w:p>
        </w:tc>
        <w:tc>
          <w:tcPr>
            <w:tcW w:w="1567"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4E4591" w:rsidRPr="00672FF8" w:rsidRDefault="004E4591" w:rsidP="00830348">
            <w:pPr>
              <w:jc w:val="right"/>
              <w:rPr>
                <w:rFonts w:eastAsia="Times New Roman" w:cs="Arial"/>
                <w:b/>
                <w:bCs/>
                <w:color w:val="000000"/>
                <w:sz w:val="20"/>
                <w:lang w:val="ca-ES" w:eastAsia="ca-ES"/>
              </w:rPr>
            </w:pPr>
            <w:r w:rsidRPr="00672FF8">
              <w:rPr>
                <w:rFonts w:eastAsia="Times New Roman" w:cs="Arial"/>
                <w:b/>
                <w:bCs/>
                <w:color w:val="000000"/>
                <w:sz w:val="20"/>
                <w:lang w:val="ca-ES" w:eastAsia="ca-ES"/>
              </w:rPr>
              <w:t>€</w:t>
            </w:r>
          </w:p>
        </w:tc>
      </w:tr>
      <w:tr w:rsidR="004E4591" w:rsidRPr="00672FF8" w:rsidTr="00830348">
        <w:trPr>
          <w:trHeight w:val="352"/>
        </w:trPr>
        <w:tc>
          <w:tcPr>
            <w:tcW w:w="7772" w:type="dxa"/>
            <w:gridSpan w:val="4"/>
            <w:tcBorders>
              <w:top w:val="single" w:sz="4" w:space="0" w:color="auto"/>
              <w:left w:val="single" w:sz="4" w:space="0" w:color="auto"/>
              <w:bottom w:val="single" w:sz="4" w:space="0" w:color="auto"/>
              <w:right w:val="nil"/>
            </w:tcBorders>
            <w:shd w:val="clear" w:color="000000" w:fill="C5D9F1"/>
            <w:noWrap/>
            <w:vAlign w:val="bottom"/>
            <w:hideMark/>
          </w:tcPr>
          <w:p w:rsidR="004E4591" w:rsidRPr="00672FF8" w:rsidRDefault="004E4591" w:rsidP="00830348">
            <w:pPr>
              <w:jc w:val="left"/>
              <w:rPr>
                <w:rFonts w:eastAsia="Times New Roman" w:cs="Arial"/>
                <w:b/>
                <w:bCs/>
                <w:color w:val="000000"/>
                <w:sz w:val="20"/>
                <w:lang w:val="ca-ES" w:eastAsia="ca-ES"/>
              </w:rPr>
            </w:pPr>
            <w:proofErr w:type="spellStart"/>
            <w:r w:rsidRPr="00672FF8">
              <w:rPr>
                <w:rFonts w:eastAsia="Times New Roman" w:cs="Arial"/>
                <w:b/>
                <w:bCs/>
                <w:color w:val="000000"/>
                <w:sz w:val="20"/>
                <w:lang w:val="ca-ES" w:eastAsia="ca-ES"/>
              </w:rPr>
              <w:t>PRL</w:t>
            </w:r>
            <w:proofErr w:type="spellEnd"/>
            <w:r w:rsidRPr="00672FF8">
              <w:rPr>
                <w:rFonts w:eastAsia="Times New Roman" w:cs="Arial"/>
                <w:b/>
                <w:bCs/>
                <w:color w:val="000000"/>
                <w:sz w:val="20"/>
                <w:lang w:val="ca-ES" w:eastAsia="ca-ES"/>
              </w:rPr>
              <w:t>, salut i uniformitat (1,7% cost personal): revisions mèdiques uniformitat personal</w:t>
            </w:r>
          </w:p>
        </w:tc>
        <w:tc>
          <w:tcPr>
            <w:tcW w:w="1567" w:type="dxa"/>
            <w:tcBorders>
              <w:top w:val="nil"/>
              <w:left w:val="single" w:sz="4" w:space="0" w:color="auto"/>
              <w:bottom w:val="single" w:sz="4" w:space="0" w:color="auto"/>
              <w:right w:val="single" w:sz="4" w:space="0" w:color="auto"/>
            </w:tcBorders>
            <w:shd w:val="clear" w:color="000000" w:fill="C5D9F1"/>
            <w:noWrap/>
            <w:vAlign w:val="center"/>
            <w:hideMark/>
          </w:tcPr>
          <w:p w:rsidR="004E4591" w:rsidRPr="00672FF8" w:rsidRDefault="004E4591" w:rsidP="00830348">
            <w:pPr>
              <w:jc w:val="right"/>
              <w:rPr>
                <w:rFonts w:eastAsia="Times New Roman" w:cs="Arial"/>
                <w:b/>
                <w:bCs/>
                <w:color w:val="000000"/>
                <w:sz w:val="20"/>
                <w:lang w:val="ca-ES" w:eastAsia="ca-ES"/>
              </w:rPr>
            </w:pPr>
            <w:r w:rsidRPr="00672FF8">
              <w:rPr>
                <w:rFonts w:eastAsia="Times New Roman" w:cs="Arial"/>
                <w:b/>
                <w:bCs/>
                <w:color w:val="000000"/>
                <w:sz w:val="20"/>
                <w:lang w:val="ca-ES" w:eastAsia="ca-ES"/>
              </w:rPr>
              <w:t>€</w:t>
            </w:r>
          </w:p>
        </w:tc>
      </w:tr>
      <w:tr w:rsidR="004E4591" w:rsidRPr="00672FF8" w:rsidTr="00830348">
        <w:trPr>
          <w:trHeight w:val="352"/>
        </w:trPr>
        <w:tc>
          <w:tcPr>
            <w:tcW w:w="7772" w:type="dxa"/>
            <w:gridSpan w:val="4"/>
            <w:tcBorders>
              <w:top w:val="single" w:sz="4" w:space="0" w:color="auto"/>
              <w:left w:val="single" w:sz="4" w:space="0" w:color="auto"/>
              <w:bottom w:val="single" w:sz="4" w:space="0" w:color="auto"/>
              <w:right w:val="nil"/>
            </w:tcBorders>
            <w:shd w:val="clear" w:color="000000" w:fill="C5D9F1"/>
            <w:noWrap/>
            <w:vAlign w:val="bottom"/>
            <w:hideMark/>
          </w:tcPr>
          <w:p w:rsidR="004E4591" w:rsidRPr="00672FF8" w:rsidRDefault="004E4591" w:rsidP="00830348">
            <w:pPr>
              <w:jc w:val="left"/>
              <w:rPr>
                <w:rFonts w:eastAsia="Times New Roman" w:cs="Arial"/>
                <w:b/>
                <w:bCs/>
                <w:color w:val="000000"/>
                <w:sz w:val="20"/>
                <w:lang w:val="ca-ES" w:eastAsia="ca-ES"/>
              </w:rPr>
            </w:pPr>
            <w:r w:rsidRPr="00672FF8">
              <w:rPr>
                <w:rFonts w:eastAsia="Times New Roman" w:cs="Arial"/>
                <w:b/>
                <w:bCs/>
                <w:color w:val="000000"/>
                <w:sz w:val="20"/>
                <w:lang w:val="ca-ES" w:eastAsia="ca-ES"/>
              </w:rPr>
              <w:t>Maquinaria i manteniment(1,4% del cost personal): maquinària pel servei, fregadores, carros, etc.</w:t>
            </w:r>
          </w:p>
        </w:tc>
        <w:tc>
          <w:tcPr>
            <w:tcW w:w="1567" w:type="dxa"/>
            <w:tcBorders>
              <w:top w:val="nil"/>
              <w:left w:val="single" w:sz="4" w:space="0" w:color="auto"/>
              <w:bottom w:val="single" w:sz="4" w:space="0" w:color="auto"/>
              <w:right w:val="single" w:sz="4" w:space="0" w:color="auto"/>
            </w:tcBorders>
            <w:shd w:val="clear" w:color="000000" w:fill="C5D9F1"/>
            <w:noWrap/>
            <w:vAlign w:val="center"/>
            <w:hideMark/>
          </w:tcPr>
          <w:p w:rsidR="004E4591" w:rsidRPr="00672FF8" w:rsidRDefault="004E4591" w:rsidP="00830348">
            <w:pPr>
              <w:jc w:val="right"/>
              <w:rPr>
                <w:rFonts w:eastAsia="Times New Roman" w:cs="Arial"/>
                <w:b/>
                <w:bCs/>
                <w:color w:val="000000"/>
                <w:sz w:val="20"/>
                <w:lang w:val="ca-ES" w:eastAsia="ca-ES"/>
              </w:rPr>
            </w:pPr>
            <w:r w:rsidRPr="00672FF8">
              <w:rPr>
                <w:rFonts w:eastAsia="Times New Roman" w:cs="Arial"/>
                <w:b/>
                <w:bCs/>
                <w:color w:val="000000"/>
                <w:sz w:val="20"/>
                <w:lang w:val="ca-ES" w:eastAsia="ca-ES"/>
              </w:rPr>
              <w:t>€</w:t>
            </w:r>
          </w:p>
        </w:tc>
      </w:tr>
      <w:tr w:rsidR="004E4591" w:rsidRPr="00672FF8" w:rsidTr="00830348">
        <w:trPr>
          <w:trHeight w:val="352"/>
        </w:trPr>
        <w:tc>
          <w:tcPr>
            <w:tcW w:w="6978" w:type="dxa"/>
            <w:gridSpan w:val="2"/>
            <w:tcBorders>
              <w:top w:val="nil"/>
              <w:left w:val="single" w:sz="4" w:space="0" w:color="auto"/>
              <w:bottom w:val="nil"/>
              <w:right w:val="nil"/>
            </w:tcBorders>
            <w:shd w:val="clear" w:color="000000" w:fill="C5D9F1"/>
            <w:noWrap/>
            <w:vAlign w:val="bottom"/>
            <w:hideMark/>
          </w:tcPr>
          <w:p w:rsidR="004E4591" w:rsidRPr="00672FF8" w:rsidRDefault="004E4591" w:rsidP="00830348">
            <w:pPr>
              <w:jc w:val="left"/>
              <w:rPr>
                <w:rFonts w:eastAsia="Times New Roman" w:cs="Arial"/>
                <w:b/>
                <w:bCs/>
                <w:color w:val="000000"/>
                <w:sz w:val="20"/>
                <w:lang w:val="ca-ES" w:eastAsia="ca-ES"/>
              </w:rPr>
            </w:pPr>
            <w:r w:rsidRPr="00672FF8">
              <w:rPr>
                <w:rFonts w:eastAsia="Times New Roman" w:cs="Arial"/>
                <w:b/>
                <w:bCs/>
                <w:color w:val="000000"/>
                <w:sz w:val="20"/>
                <w:lang w:val="ca-ES" w:eastAsia="ca-ES"/>
              </w:rPr>
              <w:t>Prestacions complementàries: dispensadors</w:t>
            </w:r>
          </w:p>
        </w:tc>
        <w:tc>
          <w:tcPr>
            <w:tcW w:w="397" w:type="dxa"/>
            <w:tcBorders>
              <w:top w:val="nil"/>
              <w:left w:val="nil"/>
              <w:bottom w:val="nil"/>
              <w:right w:val="nil"/>
            </w:tcBorders>
            <w:shd w:val="clear" w:color="000000" w:fill="C5D9F1"/>
            <w:noWrap/>
            <w:vAlign w:val="bottom"/>
            <w:hideMark/>
          </w:tcPr>
          <w:p w:rsidR="004E4591" w:rsidRPr="00672FF8" w:rsidRDefault="004E4591" w:rsidP="00830348">
            <w:pPr>
              <w:jc w:val="left"/>
              <w:rPr>
                <w:rFonts w:eastAsia="Times New Roman" w:cs="Arial"/>
                <w:color w:val="000000"/>
                <w:sz w:val="20"/>
                <w:lang w:val="ca-ES" w:eastAsia="ca-ES"/>
              </w:rPr>
            </w:pPr>
            <w:r w:rsidRPr="00672FF8">
              <w:rPr>
                <w:rFonts w:eastAsia="Times New Roman" w:cs="Arial"/>
                <w:color w:val="000000"/>
                <w:sz w:val="20"/>
                <w:lang w:val="ca-ES" w:eastAsia="ca-ES"/>
              </w:rPr>
              <w:t> </w:t>
            </w:r>
          </w:p>
        </w:tc>
        <w:tc>
          <w:tcPr>
            <w:tcW w:w="397" w:type="dxa"/>
            <w:tcBorders>
              <w:top w:val="nil"/>
              <w:left w:val="nil"/>
              <w:bottom w:val="nil"/>
              <w:right w:val="nil"/>
            </w:tcBorders>
            <w:shd w:val="clear" w:color="000000" w:fill="C5D9F1"/>
            <w:noWrap/>
            <w:vAlign w:val="bottom"/>
            <w:hideMark/>
          </w:tcPr>
          <w:p w:rsidR="004E4591" w:rsidRPr="00672FF8" w:rsidRDefault="004E4591" w:rsidP="00830348">
            <w:pPr>
              <w:jc w:val="left"/>
              <w:rPr>
                <w:rFonts w:eastAsia="Times New Roman" w:cs="Arial"/>
                <w:color w:val="000000"/>
                <w:sz w:val="20"/>
                <w:lang w:val="ca-ES" w:eastAsia="ca-ES"/>
              </w:rPr>
            </w:pPr>
            <w:r w:rsidRPr="00672FF8">
              <w:rPr>
                <w:rFonts w:eastAsia="Times New Roman" w:cs="Arial"/>
                <w:color w:val="000000"/>
                <w:sz w:val="20"/>
                <w:lang w:val="ca-ES" w:eastAsia="ca-ES"/>
              </w:rPr>
              <w:t> </w:t>
            </w:r>
          </w:p>
        </w:tc>
        <w:tc>
          <w:tcPr>
            <w:tcW w:w="1567" w:type="dxa"/>
            <w:tcBorders>
              <w:top w:val="nil"/>
              <w:left w:val="single" w:sz="4" w:space="0" w:color="auto"/>
              <w:bottom w:val="nil"/>
              <w:right w:val="single" w:sz="4" w:space="0" w:color="auto"/>
            </w:tcBorders>
            <w:shd w:val="clear" w:color="000000" w:fill="C5D9F1"/>
            <w:noWrap/>
            <w:vAlign w:val="center"/>
            <w:hideMark/>
          </w:tcPr>
          <w:p w:rsidR="004E4591" w:rsidRPr="00672FF8" w:rsidRDefault="004E4591" w:rsidP="00830348">
            <w:pPr>
              <w:jc w:val="right"/>
              <w:rPr>
                <w:rFonts w:eastAsia="Times New Roman" w:cs="Arial"/>
                <w:b/>
                <w:bCs/>
                <w:color w:val="000000"/>
                <w:sz w:val="20"/>
                <w:lang w:val="ca-ES" w:eastAsia="ca-ES"/>
              </w:rPr>
            </w:pPr>
            <w:r w:rsidRPr="00672FF8">
              <w:rPr>
                <w:rFonts w:eastAsia="Times New Roman" w:cs="Arial"/>
                <w:b/>
                <w:bCs/>
                <w:color w:val="000000"/>
                <w:sz w:val="20"/>
                <w:lang w:val="ca-ES" w:eastAsia="ca-ES"/>
              </w:rPr>
              <w:t>€</w:t>
            </w:r>
          </w:p>
        </w:tc>
      </w:tr>
      <w:tr w:rsidR="004E4591" w:rsidRPr="00672FF8" w:rsidTr="00830348">
        <w:trPr>
          <w:trHeight w:val="352"/>
        </w:trPr>
        <w:tc>
          <w:tcPr>
            <w:tcW w:w="7375" w:type="dxa"/>
            <w:gridSpan w:val="3"/>
            <w:tcBorders>
              <w:top w:val="single" w:sz="4" w:space="0" w:color="auto"/>
              <w:left w:val="single" w:sz="4" w:space="0" w:color="auto"/>
              <w:bottom w:val="single" w:sz="4" w:space="0" w:color="auto"/>
              <w:right w:val="nil"/>
            </w:tcBorders>
            <w:shd w:val="clear" w:color="000000" w:fill="C5D9F1"/>
            <w:noWrap/>
            <w:vAlign w:val="bottom"/>
            <w:hideMark/>
          </w:tcPr>
          <w:p w:rsidR="004E4591" w:rsidRPr="00672FF8" w:rsidRDefault="004E4591" w:rsidP="00830348">
            <w:pPr>
              <w:jc w:val="left"/>
              <w:rPr>
                <w:rFonts w:eastAsia="Times New Roman" w:cs="Arial"/>
                <w:b/>
                <w:bCs/>
                <w:color w:val="000000"/>
                <w:sz w:val="20"/>
                <w:lang w:val="ca-ES" w:eastAsia="ca-ES"/>
              </w:rPr>
            </w:pPr>
            <w:r w:rsidRPr="00672FF8">
              <w:rPr>
                <w:rFonts w:eastAsia="Times New Roman" w:cs="Arial"/>
                <w:b/>
                <w:bCs/>
                <w:color w:val="000000"/>
                <w:sz w:val="20"/>
                <w:lang w:val="ca-ES" w:eastAsia="ca-ES"/>
              </w:rPr>
              <w:t>Materials (8% del cost personal): estris, productes, bosses</w:t>
            </w:r>
          </w:p>
        </w:tc>
        <w:tc>
          <w:tcPr>
            <w:tcW w:w="397" w:type="dxa"/>
            <w:tcBorders>
              <w:top w:val="single" w:sz="4" w:space="0" w:color="auto"/>
              <w:left w:val="nil"/>
              <w:bottom w:val="single" w:sz="4" w:space="0" w:color="auto"/>
              <w:right w:val="nil"/>
            </w:tcBorders>
            <w:shd w:val="clear" w:color="000000" w:fill="C5D9F1"/>
            <w:noWrap/>
            <w:vAlign w:val="bottom"/>
            <w:hideMark/>
          </w:tcPr>
          <w:p w:rsidR="004E4591" w:rsidRPr="00672FF8" w:rsidRDefault="004E4591" w:rsidP="00830348">
            <w:pPr>
              <w:jc w:val="left"/>
              <w:rPr>
                <w:rFonts w:eastAsia="Times New Roman" w:cs="Arial"/>
                <w:b/>
                <w:bCs/>
                <w:color w:val="000000"/>
                <w:sz w:val="20"/>
                <w:lang w:val="ca-ES" w:eastAsia="ca-ES"/>
              </w:rPr>
            </w:pPr>
            <w:r w:rsidRPr="00672FF8">
              <w:rPr>
                <w:rFonts w:eastAsia="Times New Roman" w:cs="Arial"/>
                <w:b/>
                <w:bCs/>
                <w:color w:val="000000"/>
                <w:sz w:val="20"/>
                <w:lang w:val="ca-ES" w:eastAsia="ca-ES"/>
              </w:rPr>
              <w:t> </w:t>
            </w:r>
          </w:p>
        </w:tc>
        <w:tc>
          <w:tcPr>
            <w:tcW w:w="1567"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4E4591" w:rsidRPr="00672FF8" w:rsidRDefault="004E4591" w:rsidP="00830348">
            <w:pPr>
              <w:jc w:val="right"/>
              <w:rPr>
                <w:rFonts w:eastAsia="Times New Roman" w:cs="Arial"/>
                <w:b/>
                <w:bCs/>
                <w:color w:val="000000"/>
                <w:sz w:val="20"/>
                <w:lang w:val="ca-ES" w:eastAsia="ca-ES"/>
              </w:rPr>
            </w:pPr>
            <w:r w:rsidRPr="00672FF8">
              <w:rPr>
                <w:rFonts w:eastAsia="Times New Roman" w:cs="Arial"/>
                <w:b/>
                <w:bCs/>
                <w:color w:val="000000"/>
                <w:sz w:val="20"/>
                <w:lang w:val="ca-ES" w:eastAsia="ca-ES"/>
              </w:rPr>
              <w: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nil"/>
            </w:tcBorders>
            <w:shd w:val="clear" w:color="000000" w:fill="4BACC6"/>
            <w:noWrap/>
            <w:vAlign w:val="bottom"/>
            <w:hideMark/>
          </w:tcPr>
          <w:p w:rsidR="004E4591" w:rsidRPr="00672FF8" w:rsidRDefault="004E4591" w:rsidP="00830348">
            <w:pPr>
              <w:jc w:val="center"/>
              <w:rPr>
                <w:rFonts w:eastAsia="Times New Roman" w:cs="Arial"/>
                <w:b/>
                <w:bCs/>
                <w:color w:val="FFFFFF"/>
                <w:sz w:val="20"/>
                <w:lang w:val="ca-ES" w:eastAsia="ca-ES"/>
              </w:rPr>
            </w:pPr>
            <w:r w:rsidRPr="00672FF8">
              <w:rPr>
                <w:rFonts w:eastAsia="Times New Roman" w:cs="Arial"/>
                <w:b/>
                <w:bCs/>
                <w:color w:val="FFFFFF"/>
                <w:sz w:val="20"/>
                <w:lang w:val="ca-ES" w:eastAsia="ca-ES"/>
              </w:rPr>
              <w:t>Costos indirectes</w:t>
            </w:r>
          </w:p>
        </w:tc>
        <w:tc>
          <w:tcPr>
            <w:tcW w:w="1567" w:type="dxa"/>
            <w:tcBorders>
              <w:top w:val="nil"/>
              <w:left w:val="single" w:sz="4" w:space="0" w:color="auto"/>
              <w:bottom w:val="single" w:sz="4" w:space="0" w:color="auto"/>
              <w:right w:val="single" w:sz="4" w:space="0" w:color="auto"/>
            </w:tcBorders>
            <w:shd w:val="clear" w:color="000000" w:fill="4BACC6"/>
            <w:noWrap/>
            <w:vAlign w:val="center"/>
            <w:hideMark/>
          </w:tcPr>
          <w:p w:rsidR="004E4591" w:rsidRPr="00672FF8" w:rsidRDefault="004E4591" w:rsidP="00830348">
            <w:pPr>
              <w:jc w:val="right"/>
              <w:rPr>
                <w:rFonts w:eastAsia="Times New Roman" w:cs="Arial"/>
                <w:b/>
                <w:bCs/>
                <w:color w:val="FFFFFF"/>
                <w:sz w:val="20"/>
                <w:lang w:val="ca-ES" w:eastAsia="ca-ES"/>
              </w:rPr>
            </w:pPr>
            <w:r w:rsidRPr="00672FF8">
              <w:rPr>
                <w:rFonts w:eastAsia="Times New Roman" w:cs="Arial"/>
                <w:b/>
                <w:bCs/>
                <w:color w:val="FFFFFF"/>
                <w:sz w:val="20"/>
                <w:lang w:val="ca-ES" w:eastAsia="ca-ES"/>
              </w:rPr>
              <w: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E4591" w:rsidRPr="00672FF8" w:rsidRDefault="004E4591" w:rsidP="00830348">
            <w:pPr>
              <w:jc w:val="left"/>
              <w:rPr>
                <w:rFonts w:eastAsia="Times New Roman" w:cs="Arial"/>
                <w:sz w:val="20"/>
                <w:lang w:val="ca-ES" w:eastAsia="ca-ES"/>
              </w:rPr>
            </w:pPr>
            <w:r w:rsidRPr="00672FF8">
              <w:rPr>
                <w:rFonts w:eastAsia="Times New Roman" w:cs="Arial"/>
                <w:sz w:val="20"/>
                <w:lang w:val="ca-ES" w:eastAsia="ca-ES"/>
              </w:rPr>
              <w:t> </w:t>
            </w:r>
          </w:p>
        </w:tc>
        <w:tc>
          <w:tcPr>
            <w:tcW w:w="1567" w:type="dxa"/>
            <w:tcBorders>
              <w:top w:val="nil"/>
              <w:left w:val="nil"/>
              <w:bottom w:val="single" w:sz="4" w:space="0" w:color="auto"/>
              <w:right w:val="single" w:sz="4" w:space="0" w:color="auto"/>
            </w:tcBorders>
            <w:shd w:val="clear" w:color="auto" w:fill="auto"/>
            <w:noWrap/>
            <w:vAlign w:val="center"/>
            <w:hideMark/>
          </w:tcPr>
          <w:p w:rsidR="004E4591" w:rsidRPr="00672FF8" w:rsidRDefault="004E4591" w:rsidP="00830348">
            <w:pPr>
              <w:jc w:val="right"/>
              <w:rPr>
                <w:rFonts w:eastAsia="Times New Roman" w:cs="Arial"/>
                <w:sz w:val="20"/>
                <w:lang w:val="ca-ES" w:eastAsia="ca-ES"/>
              </w:rPr>
            </w:pPr>
            <w:r w:rsidRPr="00672FF8">
              <w:rPr>
                <w:rFonts w:eastAsia="Times New Roman" w:cs="Arial"/>
                <w:sz w:val="20"/>
                <w:lang w:val="ca-ES" w:eastAsia="ca-ES"/>
              </w:rPr>
              <w: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nil"/>
            </w:tcBorders>
            <w:shd w:val="clear" w:color="000000" w:fill="4BACC6"/>
            <w:noWrap/>
            <w:vAlign w:val="bottom"/>
            <w:hideMark/>
          </w:tcPr>
          <w:p w:rsidR="004E4591" w:rsidRPr="00672FF8" w:rsidRDefault="004E4591" w:rsidP="00830348">
            <w:pPr>
              <w:jc w:val="center"/>
              <w:rPr>
                <w:rFonts w:eastAsia="Times New Roman" w:cs="Arial"/>
                <w:b/>
                <w:bCs/>
                <w:color w:val="FFFFFF"/>
                <w:sz w:val="20"/>
                <w:lang w:val="ca-ES" w:eastAsia="ca-ES"/>
              </w:rPr>
            </w:pPr>
            <w:r w:rsidRPr="00672FF8">
              <w:rPr>
                <w:rFonts w:eastAsia="Times New Roman" w:cs="Arial"/>
                <w:b/>
                <w:bCs/>
                <w:color w:val="FFFFFF"/>
                <w:sz w:val="20"/>
                <w:lang w:val="ca-ES" w:eastAsia="ca-ES"/>
              </w:rPr>
              <w:t>Despeses generals d'estructura (13% del CD +CI)</w:t>
            </w:r>
          </w:p>
        </w:tc>
        <w:tc>
          <w:tcPr>
            <w:tcW w:w="1567" w:type="dxa"/>
            <w:tcBorders>
              <w:top w:val="nil"/>
              <w:left w:val="single" w:sz="4" w:space="0" w:color="auto"/>
              <w:bottom w:val="single" w:sz="4" w:space="0" w:color="auto"/>
              <w:right w:val="single" w:sz="4" w:space="0" w:color="auto"/>
            </w:tcBorders>
            <w:shd w:val="clear" w:color="000000" w:fill="4BACC6"/>
            <w:noWrap/>
            <w:vAlign w:val="center"/>
            <w:hideMark/>
          </w:tcPr>
          <w:p w:rsidR="004E4591" w:rsidRPr="00672FF8" w:rsidRDefault="004E4591" w:rsidP="00830348">
            <w:pPr>
              <w:jc w:val="right"/>
              <w:rPr>
                <w:rFonts w:eastAsia="Times New Roman" w:cs="Arial"/>
                <w:b/>
                <w:bCs/>
                <w:color w:val="FFFFFF"/>
                <w:sz w:val="20"/>
                <w:lang w:val="ca-ES" w:eastAsia="ca-ES"/>
              </w:rPr>
            </w:pPr>
            <w:r w:rsidRPr="00672FF8">
              <w:rPr>
                <w:rFonts w:eastAsia="Times New Roman" w:cs="Arial"/>
                <w:b/>
                <w:bCs/>
                <w:color w:val="FFFFFF"/>
                <w:sz w:val="20"/>
                <w:lang w:val="ca-ES" w:eastAsia="ca-ES"/>
              </w:rPr>
              <w: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nil"/>
            </w:tcBorders>
            <w:shd w:val="clear" w:color="auto" w:fill="auto"/>
            <w:noWrap/>
            <w:vAlign w:val="bottom"/>
            <w:hideMark/>
          </w:tcPr>
          <w:p w:rsidR="004E4591" w:rsidRPr="00672FF8" w:rsidRDefault="004E4591" w:rsidP="00830348">
            <w:pPr>
              <w:jc w:val="left"/>
              <w:rPr>
                <w:rFonts w:eastAsia="Times New Roman" w:cs="Arial"/>
                <w:sz w:val="20"/>
                <w:lang w:val="ca-ES" w:eastAsia="ca-ES"/>
              </w:rPr>
            </w:pPr>
            <w:r w:rsidRPr="00672FF8">
              <w:rPr>
                <w:rFonts w:eastAsia="Times New Roman" w:cs="Arial"/>
                <w:sz w:val="20"/>
                <w:lang w:val="ca-ES" w:eastAsia="ca-ES"/>
              </w:rPr>
              <w:t xml:space="preserve"> Personal d'estructura, supervisió i direcció, despeses financeres, assegurances, oficines centrals </w:t>
            </w:r>
          </w:p>
        </w:tc>
        <w:tc>
          <w:tcPr>
            <w:tcW w:w="1567" w:type="dxa"/>
            <w:tcBorders>
              <w:top w:val="nil"/>
              <w:left w:val="single" w:sz="4" w:space="0" w:color="auto"/>
              <w:bottom w:val="single" w:sz="4" w:space="0" w:color="auto"/>
              <w:right w:val="single" w:sz="4" w:space="0" w:color="auto"/>
            </w:tcBorders>
            <w:shd w:val="clear" w:color="auto" w:fill="auto"/>
            <w:noWrap/>
            <w:vAlign w:val="center"/>
            <w:hideMark/>
          </w:tcPr>
          <w:p w:rsidR="004E4591" w:rsidRPr="00672FF8" w:rsidRDefault="004E4591" w:rsidP="00830348">
            <w:pPr>
              <w:jc w:val="right"/>
              <w:rPr>
                <w:rFonts w:eastAsia="Times New Roman" w:cs="Arial"/>
                <w:sz w:val="20"/>
                <w:lang w:val="ca-ES" w:eastAsia="ca-ES"/>
              </w:rPr>
            </w:pPr>
            <w:r w:rsidRPr="00672FF8">
              <w:rPr>
                <w:rFonts w:eastAsia="Times New Roman" w:cs="Arial"/>
                <w:sz w:val="20"/>
                <w:lang w:val="ca-ES" w:eastAsia="ca-ES"/>
              </w:rPr>
              <w: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nil"/>
            </w:tcBorders>
            <w:shd w:val="clear" w:color="000000" w:fill="4BACC6"/>
            <w:noWrap/>
            <w:vAlign w:val="bottom"/>
            <w:hideMark/>
          </w:tcPr>
          <w:p w:rsidR="004E4591" w:rsidRPr="00672FF8" w:rsidRDefault="004E4591" w:rsidP="00830348">
            <w:pPr>
              <w:jc w:val="center"/>
              <w:rPr>
                <w:rFonts w:eastAsia="Times New Roman" w:cs="Arial"/>
                <w:b/>
                <w:bCs/>
                <w:color w:val="FFFFFF"/>
                <w:sz w:val="20"/>
                <w:lang w:val="ca-ES" w:eastAsia="ca-ES"/>
              </w:rPr>
            </w:pPr>
            <w:r w:rsidRPr="00672FF8">
              <w:rPr>
                <w:rFonts w:eastAsia="Times New Roman" w:cs="Arial"/>
                <w:b/>
                <w:bCs/>
                <w:color w:val="FFFFFF"/>
                <w:sz w:val="20"/>
                <w:lang w:val="ca-ES" w:eastAsia="ca-ES"/>
              </w:rPr>
              <w:t xml:space="preserve"> Benefici industrial (6% del </w:t>
            </w:r>
            <w:proofErr w:type="spellStart"/>
            <w:r w:rsidRPr="00672FF8">
              <w:rPr>
                <w:rFonts w:eastAsia="Times New Roman" w:cs="Arial"/>
                <w:b/>
                <w:bCs/>
                <w:color w:val="FFFFFF"/>
                <w:sz w:val="20"/>
                <w:lang w:val="ca-ES" w:eastAsia="ca-ES"/>
              </w:rPr>
              <w:t>CD+CI</w:t>
            </w:r>
            <w:proofErr w:type="spellEnd"/>
            <w:r w:rsidRPr="00672FF8">
              <w:rPr>
                <w:rFonts w:eastAsia="Times New Roman" w:cs="Arial"/>
                <w:b/>
                <w:bCs/>
                <w:color w:val="FFFFFF"/>
                <w:sz w:val="20"/>
                <w:lang w:val="ca-ES" w:eastAsia="ca-ES"/>
              </w:rPr>
              <w:t xml:space="preserve">) </w:t>
            </w:r>
          </w:p>
        </w:tc>
        <w:tc>
          <w:tcPr>
            <w:tcW w:w="1567" w:type="dxa"/>
            <w:tcBorders>
              <w:top w:val="nil"/>
              <w:left w:val="single" w:sz="4" w:space="0" w:color="auto"/>
              <w:bottom w:val="single" w:sz="4" w:space="0" w:color="auto"/>
              <w:right w:val="single" w:sz="4" w:space="0" w:color="auto"/>
            </w:tcBorders>
            <w:shd w:val="clear" w:color="000000" w:fill="4BACC6"/>
            <w:noWrap/>
            <w:vAlign w:val="center"/>
            <w:hideMark/>
          </w:tcPr>
          <w:p w:rsidR="004E4591" w:rsidRPr="00672FF8" w:rsidRDefault="004E4591" w:rsidP="00830348">
            <w:pPr>
              <w:jc w:val="right"/>
              <w:rPr>
                <w:rFonts w:eastAsia="Times New Roman" w:cs="Arial"/>
                <w:b/>
                <w:bCs/>
                <w:sz w:val="20"/>
                <w:lang w:val="ca-ES" w:eastAsia="ca-ES"/>
              </w:rPr>
            </w:pPr>
            <w:r w:rsidRPr="00672FF8">
              <w:rPr>
                <w:rFonts w:eastAsia="Times New Roman" w:cs="Arial"/>
                <w:b/>
                <w:bCs/>
                <w:sz w:val="20"/>
                <w:lang w:val="ca-ES" w:eastAsia="ca-ES"/>
              </w:rPr>
              <w:t>€</w:t>
            </w:r>
          </w:p>
        </w:tc>
      </w:tr>
      <w:tr w:rsidR="004E4591" w:rsidRPr="00672FF8" w:rsidTr="00830348">
        <w:trPr>
          <w:trHeight w:val="251"/>
        </w:trPr>
        <w:tc>
          <w:tcPr>
            <w:tcW w:w="6581" w:type="dxa"/>
            <w:tcBorders>
              <w:top w:val="nil"/>
              <w:left w:val="single" w:sz="4" w:space="0" w:color="auto"/>
              <w:bottom w:val="single" w:sz="4" w:space="0" w:color="auto"/>
              <w:right w:val="nil"/>
            </w:tcBorders>
            <w:shd w:val="clear" w:color="000000" w:fill="F3FEB0"/>
            <w:noWrap/>
            <w:vAlign w:val="bottom"/>
            <w:hideMark/>
          </w:tcPr>
          <w:p w:rsidR="004E4591" w:rsidRPr="00672FF8" w:rsidRDefault="004E4591" w:rsidP="00830348">
            <w:pPr>
              <w:jc w:val="center"/>
              <w:rPr>
                <w:rFonts w:eastAsia="Times New Roman" w:cs="Arial"/>
                <w:b/>
                <w:bCs/>
                <w:sz w:val="20"/>
                <w:lang w:val="ca-ES" w:eastAsia="ca-ES"/>
              </w:rPr>
            </w:pPr>
            <w:r w:rsidRPr="00672FF8">
              <w:rPr>
                <w:rFonts w:eastAsia="Times New Roman" w:cs="Arial"/>
                <w:b/>
                <w:bCs/>
                <w:sz w:val="20"/>
                <w:lang w:val="ca-ES" w:eastAsia="ca-ES"/>
              </w:rPr>
              <w:t xml:space="preserve">Cost Total any </w:t>
            </w:r>
          </w:p>
        </w:tc>
        <w:tc>
          <w:tcPr>
            <w:tcW w:w="397" w:type="dxa"/>
            <w:tcBorders>
              <w:top w:val="nil"/>
              <w:left w:val="nil"/>
              <w:bottom w:val="single" w:sz="4" w:space="0" w:color="auto"/>
              <w:right w:val="nil"/>
            </w:tcBorders>
            <w:shd w:val="clear" w:color="000000" w:fill="F3FEB0"/>
            <w:noWrap/>
            <w:vAlign w:val="bottom"/>
            <w:hideMark/>
          </w:tcPr>
          <w:p w:rsidR="004E4591" w:rsidRPr="00672FF8" w:rsidRDefault="004E4591" w:rsidP="00830348">
            <w:pPr>
              <w:jc w:val="center"/>
              <w:rPr>
                <w:rFonts w:eastAsia="Times New Roman" w:cs="Arial"/>
                <w:b/>
                <w:bCs/>
                <w:sz w:val="20"/>
                <w:lang w:val="ca-ES" w:eastAsia="ca-ES"/>
              </w:rPr>
            </w:pPr>
            <w:r w:rsidRPr="00672FF8">
              <w:rPr>
                <w:rFonts w:eastAsia="Times New Roman" w:cs="Arial"/>
                <w:b/>
                <w:bCs/>
                <w:sz w:val="20"/>
                <w:lang w:val="ca-ES" w:eastAsia="ca-ES"/>
              </w:rPr>
              <w:t> </w:t>
            </w:r>
          </w:p>
        </w:tc>
        <w:tc>
          <w:tcPr>
            <w:tcW w:w="397" w:type="dxa"/>
            <w:tcBorders>
              <w:top w:val="nil"/>
              <w:left w:val="nil"/>
              <w:bottom w:val="single" w:sz="4" w:space="0" w:color="auto"/>
              <w:right w:val="nil"/>
            </w:tcBorders>
            <w:shd w:val="clear" w:color="000000" w:fill="F3FEB0"/>
            <w:noWrap/>
            <w:vAlign w:val="bottom"/>
            <w:hideMark/>
          </w:tcPr>
          <w:p w:rsidR="004E4591" w:rsidRPr="00672FF8" w:rsidRDefault="004E4591" w:rsidP="00830348">
            <w:pPr>
              <w:jc w:val="center"/>
              <w:rPr>
                <w:rFonts w:eastAsia="Times New Roman" w:cs="Arial"/>
                <w:b/>
                <w:bCs/>
                <w:sz w:val="20"/>
                <w:lang w:val="ca-ES" w:eastAsia="ca-ES"/>
              </w:rPr>
            </w:pPr>
            <w:r w:rsidRPr="00672FF8">
              <w:rPr>
                <w:rFonts w:eastAsia="Times New Roman" w:cs="Arial"/>
                <w:b/>
                <w:bCs/>
                <w:sz w:val="20"/>
                <w:lang w:val="ca-ES" w:eastAsia="ca-ES"/>
              </w:rPr>
              <w:t> </w:t>
            </w:r>
          </w:p>
        </w:tc>
        <w:tc>
          <w:tcPr>
            <w:tcW w:w="397" w:type="dxa"/>
            <w:tcBorders>
              <w:top w:val="nil"/>
              <w:left w:val="nil"/>
              <w:bottom w:val="single" w:sz="4" w:space="0" w:color="auto"/>
              <w:right w:val="nil"/>
            </w:tcBorders>
            <w:shd w:val="clear" w:color="000000" w:fill="F3FEB0"/>
            <w:noWrap/>
            <w:vAlign w:val="bottom"/>
            <w:hideMark/>
          </w:tcPr>
          <w:p w:rsidR="004E4591" w:rsidRPr="00672FF8" w:rsidRDefault="004E4591" w:rsidP="00830348">
            <w:pPr>
              <w:jc w:val="center"/>
              <w:rPr>
                <w:rFonts w:eastAsia="Times New Roman" w:cs="Arial"/>
                <w:b/>
                <w:bCs/>
                <w:sz w:val="20"/>
                <w:lang w:val="ca-ES" w:eastAsia="ca-ES"/>
              </w:rPr>
            </w:pPr>
            <w:r w:rsidRPr="00672FF8">
              <w:rPr>
                <w:rFonts w:eastAsia="Times New Roman" w:cs="Arial"/>
                <w:b/>
                <w:bCs/>
                <w:sz w:val="20"/>
                <w:lang w:val="ca-ES" w:eastAsia="ca-ES"/>
              </w:rPr>
              <w:t> </w:t>
            </w:r>
          </w:p>
        </w:tc>
        <w:tc>
          <w:tcPr>
            <w:tcW w:w="1567" w:type="dxa"/>
            <w:tcBorders>
              <w:top w:val="nil"/>
              <w:left w:val="nil"/>
              <w:bottom w:val="single" w:sz="4" w:space="0" w:color="auto"/>
              <w:right w:val="single" w:sz="4" w:space="0" w:color="auto"/>
            </w:tcBorders>
            <w:shd w:val="clear" w:color="000000" w:fill="F3FEB0"/>
            <w:noWrap/>
            <w:vAlign w:val="center"/>
            <w:hideMark/>
          </w:tcPr>
          <w:p w:rsidR="004E4591" w:rsidRPr="00672FF8" w:rsidRDefault="004E4591" w:rsidP="00830348">
            <w:pPr>
              <w:jc w:val="right"/>
              <w:rPr>
                <w:rFonts w:eastAsia="Times New Roman" w:cs="Arial"/>
                <w:b/>
                <w:bCs/>
                <w:sz w:val="20"/>
                <w:lang w:val="ca-ES" w:eastAsia="ca-ES"/>
              </w:rPr>
            </w:pPr>
            <w:r w:rsidRPr="00672FF8">
              <w:rPr>
                <w:rFonts w:eastAsia="Times New Roman" w:cs="Arial"/>
                <w:b/>
                <w:bCs/>
                <w:sz w:val="20"/>
                <w:lang w:val="ca-ES" w:eastAsia="ca-ES"/>
              </w:rPr>
              <w:t>€</w:t>
            </w:r>
          </w:p>
        </w:tc>
      </w:tr>
    </w:tbl>
    <w:p w:rsidR="004E4591" w:rsidRPr="00AA565F" w:rsidRDefault="004E4591" w:rsidP="004E4591">
      <w:pPr>
        <w:rPr>
          <w:lang w:val="ca-ES"/>
        </w:rPr>
      </w:pPr>
    </w:p>
    <w:p w:rsidR="004E4591" w:rsidRPr="00AA565F" w:rsidRDefault="004E4591" w:rsidP="004E4591">
      <w:pPr>
        <w:rPr>
          <w:lang w:val="ca-ES"/>
        </w:rPr>
      </w:pPr>
    </w:p>
    <w:p w:rsidR="004E4591" w:rsidRPr="00AA565F" w:rsidRDefault="004E4591" w:rsidP="004E4591">
      <w:pPr>
        <w:rPr>
          <w:lang w:val="ca-ES"/>
        </w:rPr>
      </w:pPr>
      <w:r>
        <w:rPr>
          <w:lang w:val="ca-ES"/>
        </w:rPr>
        <w:t>3</w:t>
      </w:r>
      <w:r w:rsidRPr="00AA565F">
        <w:rPr>
          <w:lang w:val="ca-ES"/>
        </w:rPr>
        <w:t>.  Que ofereixo el preu anual de prestació del servei</w:t>
      </w:r>
      <w:r>
        <w:rPr>
          <w:lang w:val="ca-ES"/>
        </w:rPr>
        <w:t xml:space="preserve"> regular segona anualitat</w:t>
      </w:r>
      <w:r w:rsidRPr="00AA565F">
        <w:rPr>
          <w:lang w:val="ca-ES"/>
        </w:rPr>
        <w:t>:</w:t>
      </w:r>
    </w:p>
    <w:p w:rsidR="004E4591" w:rsidRPr="00AA565F" w:rsidRDefault="004E4591" w:rsidP="004E4591">
      <w:pPr>
        <w:rPr>
          <w:lang w:val="ca-ES"/>
        </w:rPr>
      </w:pPr>
    </w:p>
    <w:tbl>
      <w:tblPr>
        <w:tblW w:w="9339" w:type="dxa"/>
        <w:tblCellMar>
          <w:left w:w="70" w:type="dxa"/>
          <w:right w:w="70" w:type="dxa"/>
        </w:tblCellMar>
        <w:tblLook w:val="04A0" w:firstRow="1" w:lastRow="0" w:firstColumn="1" w:lastColumn="0" w:noHBand="0" w:noVBand="1"/>
      </w:tblPr>
      <w:tblGrid>
        <w:gridCol w:w="6581"/>
        <w:gridCol w:w="397"/>
        <w:gridCol w:w="397"/>
        <w:gridCol w:w="397"/>
        <w:gridCol w:w="1567"/>
      </w:tblGrid>
      <w:tr w:rsidR="004E4591" w:rsidRPr="00672FF8" w:rsidTr="00830348">
        <w:trPr>
          <w:trHeight w:val="340"/>
        </w:trPr>
        <w:tc>
          <w:tcPr>
            <w:tcW w:w="7772" w:type="dxa"/>
            <w:gridSpan w:val="4"/>
            <w:tcBorders>
              <w:top w:val="single" w:sz="4" w:space="0" w:color="auto"/>
              <w:left w:val="single" w:sz="4" w:space="0" w:color="auto"/>
              <w:bottom w:val="single" w:sz="4" w:space="0" w:color="auto"/>
              <w:right w:val="nil"/>
            </w:tcBorders>
            <w:shd w:val="clear" w:color="000000" w:fill="BFBFBF"/>
            <w:noWrap/>
            <w:vAlign w:val="bottom"/>
            <w:hideMark/>
          </w:tcPr>
          <w:p w:rsidR="004E4591" w:rsidRPr="00672FF8" w:rsidRDefault="004E4591" w:rsidP="00830348">
            <w:pPr>
              <w:jc w:val="left"/>
              <w:rPr>
                <w:rFonts w:eastAsia="Times New Roman" w:cs="Arial"/>
                <w:b/>
                <w:bCs/>
                <w:sz w:val="20"/>
                <w:szCs w:val="32"/>
                <w:lang w:val="ca-ES" w:eastAsia="ca-ES"/>
              </w:rPr>
            </w:pPr>
            <w:r w:rsidRPr="00672FF8">
              <w:rPr>
                <w:rFonts w:eastAsia="Times New Roman" w:cs="Arial"/>
                <w:b/>
                <w:bCs/>
                <w:sz w:val="20"/>
                <w:szCs w:val="32"/>
                <w:lang w:val="ca-ES" w:eastAsia="ca-ES"/>
              </w:rPr>
              <w:lastRenderedPageBreak/>
              <w:t>Desglossament econòmic de l'oferta SERVEI REGULAR</w:t>
            </w:r>
            <w:r>
              <w:rPr>
                <w:rFonts w:eastAsia="Times New Roman" w:cs="Arial"/>
                <w:b/>
                <w:bCs/>
                <w:sz w:val="20"/>
                <w:szCs w:val="32"/>
                <w:lang w:val="ca-ES" w:eastAsia="ca-ES"/>
              </w:rPr>
              <w:t xml:space="preserve"> segona anualitat</w:t>
            </w:r>
          </w:p>
        </w:tc>
        <w:tc>
          <w:tcPr>
            <w:tcW w:w="1567" w:type="dxa"/>
            <w:tcBorders>
              <w:top w:val="single" w:sz="4" w:space="0" w:color="auto"/>
              <w:left w:val="nil"/>
              <w:bottom w:val="single" w:sz="4" w:space="0" w:color="auto"/>
              <w:right w:val="single" w:sz="4" w:space="0" w:color="auto"/>
            </w:tcBorders>
            <w:shd w:val="clear" w:color="000000" w:fill="BFBFBF"/>
            <w:noWrap/>
            <w:vAlign w:val="bottom"/>
            <w:hideMark/>
          </w:tcPr>
          <w:p w:rsidR="004E4591" w:rsidRPr="00672FF8" w:rsidRDefault="004E4591" w:rsidP="00830348">
            <w:pPr>
              <w:jc w:val="center"/>
              <w:rPr>
                <w:rFonts w:eastAsia="Times New Roman" w:cs="Arial"/>
                <w:b/>
                <w:bCs/>
                <w:color w:val="FFFFFF"/>
                <w:sz w:val="20"/>
                <w:szCs w:val="32"/>
                <w:lang w:val="ca-ES" w:eastAsia="ca-ES"/>
              </w:rPr>
            </w:pPr>
            <w:r w:rsidRPr="00672FF8">
              <w:rPr>
                <w:rFonts w:eastAsia="Times New Roman" w:cs="Arial"/>
                <w:b/>
                <w:bCs/>
                <w:color w:val="FFFFFF"/>
                <w:sz w:val="20"/>
                <w:szCs w:val="32"/>
                <w:lang w:val="ca-ES" w:eastAsia="ca-ES"/>
              </w:rPr>
              <w:t> </w:t>
            </w:r>
          </w:p>
        </w:tc>
      </w:tr>
      <w:tr w:rsidR="004E4591" w:rsidRPr="00672FF8" w:rsidTr="00830348">
        <w:trPr>
          <w:trHeight w:val="251"/>
        </w:trPr>
        <w:tc>
          <w:tcPr>
            <w:tcW w:w="6581" w:type="dxa"/>
            <w:tcBorders>
              <w:top w:val="nil"/>
              <w:left w:val="single" w:sz="4" w:space="0" w:color="auto"/>
              <w:bottom w:val="single" w:sz="4" w:space="0" w:color="auto"/>
              <w:right w:val="nil"/>
            </w:tcBorders>
            <w:shd w:val="clear" w:color="000000" w:fill="1F497D"/>
            <w:noWrap/>
            <w:vAlign w:val="bottom"/>
            <w:hideMark/>
          </w:tcPr>
          <w:p w:rsidR="004E4591" w:rsidRPr="00672FF8" w:rsidRDefault="004E4591" w:rsidP="00830348">
            <w:pPr>
              <w:jc w:val="left"/>
              <w:rPr>
                <w:rFonts w:eastAsia="Times New Roman" w:cs="Arial"/>
                <w:b/>
                <w:bCs/>
                <w:color w:val="FFFFFF"/>
                <w:sz w:val="20"/>
                <w:lang w:val="ca-ES" w:eastAsia="ca-ES"/>
              </w:rPr>
            </w:pPr>
            <w:r w:rsidRPr="00672FF8">
              <w:rPr>
                <w:rFonts w:eastAsia="Times New Roman" w:cs="Arial"/>
                <w:b/>
                <w:bCs/>
                <w:color w:val="FFFFFF"/>
                <w:sz w:val="20"/>
                <w:lang w:val="ca-ES" w:eastAsia="ca-ES"/>
              </w:rPr>
              <w:t>Concepte</w:t>
            </w:r>
          </w:p>
        </w:tc>
        <w:tc>
          <w:tcPr>
            <w:tcW w:w="397" w:type="dxa"/>
            <w:tcBorders>
              <w:top w:val="nil"/>
              <w:left w:val="nil"/>
              <w:bottom w:val="single" w:sz="4" w:space="0" w:color="auto"/>
              <w:right w:val="nil"/>
            </w:tcBorders>
            <w:shd w:val="clear" w:color="000000" w:fill="1F497D"/>
            <w:noWrap/>
            <w:vAlign w:val="bottom"/>
            <w:hideMark/>
          </w:tcPr>
          <w:p w:rsidR="004E4591" w:rsidRPr="00672FF8" w:rsidRDefault="004E4591" w:rsidP="00830348">
            <w:pPr>
              <w:jc w:val="left"/>
              <w:rPr>
                <w:rFonts w:eastAsia="Times New Roman" w:cs="Arial"/>
                <w:b/>
                <w:bCs/>
                <w:color w:val="FFFFFF"/>
                <w:sz w:val="20"/>
                <w:lang w:val="ca-ES" w:eastAsia="ca-ES"/>
              </w:rPr>
            </w:pPr>
            <w:r w:rsidRPr="00672FF8">
              <w:rPr>
                <w:rFonts w:eastAsia="Times New Roman" w:cs="Arial"/>
                <w:b/>
                <w:bCs/>
                <w:color w:val="FFFFFF"/>
                <w:sz w:val="20"/>
                <w:lang w:val="ca-ES" w:eastAsia="ca-ES"/>
              </w:rPr>
              <w:t> </w:t>
            </w:r>
          </w:p>
        </w:tc>
        <w:tc>
          <w:tcPr>
            <w:tcW w:w="397" w:type="dxa"/>
            <w:tcBorders>
              <w:top w:val="nil"/>
              <w:left w:val="nil"/>
              <w:bottom w:val="single" w:sz="4" w:space="0" w:color="auto"/>
              <w:right w:val="nil"/>
            </w:tcBorders>
            <w:shd w:val="clear" w:color="000000" w:fill="1F497D"/>
            <w:noWrap/>
            <w:vAlign w:val="bottom"/>
            <w:hideMark/>
          </w:tcPr>
          <w:p w:rsidR="004E4591" w:rsidRPr="00672FF8" w:rsidRDefault="004E4591" w:rsidP="00830348">
            <w:pPr>
              <w:jc w:val="left"/>
              <w:rPr>
                <w:rFonts w:eastAsia="Times New Roman" w:cs="Arial"/>
                <w:b/>
                <w:bCs/>
                <w:color w:val="FFFFFF"/>
                <w:sz w:val="20"/>
                <w:lang w:val="ca-ES" w:eastAsia="ca-ES"/>
              </w:rPr>
            </w:pPr>
            <w:r w:rsidRPr="00672FF8">
              <w:rPr>
                <w:rFonts w:eastAsia="Times New Roman" w:cs="Arial"/>
                <w:b/>
                <w:bCs/>
                <w:color w:val="FFFFFF"/>
                <w:sz w:val="20"/>
                <w:lang w:val="ca-ES" w:eastAsia="ca-ES"/>
              </w:rPr>
              <w:t> </w:t>
            </w:r>
          </w:p>
        </w:tc>
        <w:tc>
          <w:tcPr>
            <w:tcW w:w="397" w:type="dxa"/>
            <w:tcBorders>
              <w:top w:val="nil"/>
              <w:left w:val="nil"/>
              <w:bottom w:val="single" w:sz="4" w:space="0" w:color="auto"/>
              <w:right w:val="nil"/>
            </w:tcBorders>
            <w:shd w:val="clear" w:color="000000" w:fill="1F497D"/>
            <w:noWrap/>
            <w:vAlign w:val="bottom"/>
            <w:hideMark/>
          </w:tcPr>
          <w:p w:rsidR="004E4591" w:rsidRPr="00672FF8" w:rsidRDefault="004E4591" w:rsidP="00830348">
            <w:pPr>
              <w:jc w:val="left"/>
              <w:rPr>
                <w:rFonts w:eastAsia="Times New Roman" w:cs="Arial"/>
                <w:b/>
                <w:bCs/>
                <w:color w:val="FFFFFF"/>
                <w:sz w:val="20"/>
                <w:lang w:val="ca-ES" w:eastAsia="ca-ES"/>
              </w:rPr>
            </w:pPr>
            <w:r w:rsidRPr="00672FF8">
              <w:rPr>
                <w:rFonts w:eastAsia="Times New Roman" w:cs="Arial"/>
                <w:b/>
                <w:bCs/>
                <w:color w:val="FFFFFF"/>
                <w:sz w:val="20"/>
                <w:lang w:val="ca-ES" w:eastAsia="ca-ES"/>
              </w:rPr>
              <w:t> </w:t>
            </w:r>
          </w:p>
        </w:tc>
        <w:tc>
          <w:tcPr>
            <w:tcW w:w="1567" w:type="dxa"/>
            <w:tcBorders>
              <w:top w:val="nil"/>
              <w:left w:val="nil"/>
              <w:bottom w:val="single" w:sz="4" w:space="0" w:color="auto"/>
              <w:right w:val="single" w:sz="4" w:space="0" w:color="auto"/>
            </w:tcBorders>
            <w:shd w:val="clear" w:color="000000" w:fill="1F497D"/>
            <w:noWrap/>
            <w:vAlign w:val="bottom"/>
            <w:hideMark/>
          </w:tcPr>
          <w:p w:rsidR="004E4591" w:rsidRPr="00672FF8" w:rsidRDefault="004E4591" w:rsidP="00830348">
            <w:pPr>
              <w:jc w:val="center"/>
              <w:rPr>
                <w:rFonts w:eastAsia="Times New Roman" w:cs="Arial"/>
                <w:b/>
                <w:bCs/>
                <w:color w:val="FFFFFF"/>
                <w:sz w:val="20"/>
                <w:lang w:val="ca-ES" w:eastAsia="ca-ES"/>
              </w:rPr>
            </w:pPr>
            <w:r w:rsidRPr="00672FF8">
              <w:rPr>
                <w:rFonts w:eastAsia="Times New Roman" w:cs="Arial"/>
                <w:b/>
                <w:bCs/>
                <w:color w:val="FFFFFF"/>
                <w:sz w:val="20"/>
                <w:lang w:val="ca-ES" w:eastAsia="ca-ES"/>
              </w:rPr>
              <w:t>Import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nil"/>
            </w:tcBorders>
            <w:shd w:val="clear" w:color="000000" w:fill="31869B"/>
            <w:noWrap/>
            <w:vAlign w:val="bottom"/>
            <w:hideMark/>
          </w:tcPr>
          <w:p w:rsidR="004E4591" w:rsidRPr="00672FF8" w:rsidRDefault="004E4591" w:rsidP="00830348">
            <w:pPr>
              <w:jc w:val="center"/>
              <w:rPr>
                <w:rFonts w:eastAsia="Times New Roman" w:cs="Arial"/>
                <w:b/>
                <w:bCs/>
                <w:color w:val="FFFFFF"/>
                <w:sz w:val="20"/>
                <w:lang w:val="ca-ES" w:eastAsia="ca-ES"/>
              </w:rPr>
            </w:pPr>
            <w:r w:rsidRPr="00672FF8">
              <w:rPr>
                <w:rFonts w:eastAsia="Times New Roman" w:cs="Arial"/>
                <w:b/>
                <w:bCs/>
                <w:color w:val="FFFFFF"/>
                <w:sz w:val="20"/>
                <w:lang w:val="ca-ES" w:eastAsia="ca-ES"/>
              </w:rPr>
              <w:t>Costos directes</w:t>
            </w:r>
          </w:p>
        </w:tc>
        <w:tc>
          <w:tcPr>
            <w:tcW w:w="1567" w:type="dxa"/>
            <w:tcBorders>
              <w:top w:val="nil"/>
              <w:left w:val="single" w:sz="4" w:space="0" w:color="auto"/>
              <w:bottom w:val="nil"/>
              <w:right w:val="single" w:sz="4" w:space="0" w:color="auto"/>
            </w:tcBorders>
            <w:shd w:val="clear" w:color="000000" w:fill="31869B"/>
            <w:noWrap/>
            <w:vAlign w:val="center"/>
            <w:hideMark/>
          </w:tcPr>
          <w:p w:rsidR="004E4591" w:rsidRPr="00672FF8" w:rsidRDefault="004E4591" w:rsidP="00830348">
            <w:pPr>
              <w:jc w:val="right"/>
              <w:rPr>
                <w:rFonts w:eastAsia="Times New Roman" w:cs="Arial"/>
                <w:b/>
                <w:bCs/>
                <w:color w:val="FFFFFF"/>
                <w:sz w:val="20"/>
                <w:lang w:val="ca-ES" w:eastAsia="ca-ES"/>
              </w:rPr>
            </w:pPr>
            <w:r w:rsidRPr="00672FF8">
              <w:rPr>
                <w:rFonts w:eastAsia="Times New Roman" w:cs="Arial"/>
                <w:b/>
                <w:bCs/>
                <w:color w:val="FFFFFF"/>
                <w:sz w:val="20"/>
                <w:lang w:val="ca-ES" w:eastAsia="ca-ES"/>
              </w:rPr>
              <w: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nil"/>
            </w:tcBorders>
            <w:shd w:val="clear" w:color="000000" w:fill="C5D9F1"/>
            <w:noWrap/>
            <w:vAlign w:val="bottom"/>
            <w:hideMark/>
          </w:tcPr>
          <w:p w:rsidR="004E4591" w:rsidRPr="00672FF8" w:rsidRDefault="004E4591" w:rsidP="00830348">
            <w:pPr>
              <w:jc w:val="left"/>
              <w:rPr>
                <w:rFonts w:eastAsia="Times New Roman" w:cs="Arial"/>
                <w:b/>
                <w:bCs/>
                <w:sz w:val="20"/>
                <w:lang w:val="ca-ES" w:eastAsia="ca-ES"/>
              </w:rPr>
            </w:pPr>
            <w:r w:rsidRPr="00672FF8">
              <w:rPr>
                <w:rFonts w:eastAsia="Times New Roman" w:cs="Arial"/>
                <w:b/>
                <w:bCs/>
                <w:sz w:val="20"/>
                <w:lang w:val="ca-ES" w:eastAsia="ca-ES"/>
              </w:rPr>
              <w:t>Cost retribució del personal</w:t>
            </w:r>
          </w:p>
        </w:tc>
        <w:tc>
          <w:tcPr>
            <w:tcW w:w="1567"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4E4591" w:rsidRPr="00672FF8" w:rsidRDefault="004E4591" w:rsidP="00830348">
            <w:pPr>
              <w:jc w:val="right"/>
              <w:rPr>
                <w:rFonts w:eastAsia="Times New Roman" w:cs="Arial"/>
                <w:b/>
                <w:bCs/>
                <w:sz w:val="20"/>
                <w:lang w:val="ca-ES" w:eastAsia="ca-ES"/>
              </w:rPr>
            </w:pPr>
            <w:r w:rsidRPr="00672FF8">
              <w:rPr>
                <w:rFonts w:eastAsia="Times New Roman" w:cs="Arial"/>
                <w:b/>
                <w:bCs/>
                <w:sz w:val="20"/>
                <w:lang w:val="ca-ES" w:eastAsia="ca-ES"/>
              </w:rPr>
              <w:t>€</w:t>
            </w:r>
          </w:p>
        </w:tc>
      </w:tr>
      <w:tr w:rsidR="004E4591" w:rsidRPr="00672FF8" w:rsidTr="00830348">
        <w:trPr>
          <w:trHeight w:val="352"/>
        </w:trPr>
        <w:tc>
          <w:tcPr>
            <w:tcW w:w="7772" w:type="dxa"/>
            <w:gridSpan w:val="4"/>
            <w:tcBorders>
              <w:top w:val="single" w:sz="4" w:space="0" w:color="auto"/>
              <w:left w:val="single" w:sz="4" w:space="0" w:color="auto"/>
              <w:bottom w:val="single" w:sz="4" w:space="0" w:color="auto"/>
              <w:right w:val="nil"/>
            </w:tcBorders>
            <w:shd w:val="clear" w:color="auto" w:fill="auto"/>
            <w:noWrap/>
            <w:vAlign w:val="bottom"/>
            <w:hideMark/>
          </w:tcPr>
          <w:p w:rsidR="004E4591" w:rsidRPr="00672FF8" w:rsidRDefault="004E4591" w:rsidP="00830348">
            <w:pPr>
              <w:jc w:val="left"/>
              <w:rPr>
                <w:rFonts w:eastAsia="Times New Roman" w:cs="Arial"/>
                <w:color w:val="000000"/>
                <w:sz w:val="20"/>
                <w:lang w:val="ca-ES" w:eastAsia="ca-ES"/>
              </w:rPr>
            </w:pPr>
            <w:r w:rsidRPr="00672FF8">
              <w:rPr>
                <w:rFonts w:eastAsia="Times New Roman" w:cs="Arial"/>
                <w:color w:val="000000"/>
                <w:sz w:val="20"/>
                <w:lang w:val="ca-ES" w:eastAsia="ca-ES"/>
              </w:rPr>
              <w:t>Costos del personal operatiu de neteja</w:t>
            </w:r>
          </w:p>
        </w:tc>
        <w:tc>
          <w:tcPr>
            <w:tcW w:w="1567" w:type="dxa"/>
            <w:tcBorders>
              <w:top w:val="nil"/>
              <w:left w:val="single" w:sz="4" w:space="0" w:color="auto"/>
              <w:bottom w:val="single" w:sz="4" w:space="0" w:color="auto"/>
              <w:right w:val="single" w:sz="4" w:space="0" w:color="auto"/>
            </w:tcBorders>
            <w:shd w:val="clear" w:color="auto" w:fill="auto"/>
            <w:noWrap/>
            <w:vAlign w:val="center"/>
            <w:hideMark/>
          </w:tcPr>
          <w:p w:rsidR="004E4591" w:rsidRPr="00672FF8" w:rsidRDefault="004E4591" w:rsidP="00830348">
            <w:pPr>
              <w:jc w:val="right"/>
              <w:rPr>
                <w:rFonts w:eastAsia="Times New Roman" w:cs="Arial"/>
                <w:color w:val="000000"/>
                <w:sz w:val="20"/>
                <w:lang w:val="ca-ES" w:eastAsia="ca-ES"/>
              </w:rPr>
            </w:pPr>
            <w:r w:rsidRPr="00672FF8">
              <w:rPr>
                <w:rFonts w:eastAsia="Times New Roman" w:cs="Arial"/>
                <w:color w:val="000000"/>
                <w:sz w:val="20"/>
                <w:lang w:val="ca-ES" w:eastAsia="ca-ES"/>
              </w:rPr>
              <w:t>€</w:t>
            </w:r>
          </w:p>
        </w:tc>
      </w:tr>
      <w:tr w:rsidR="004E4591" w:rsidRPr="00672FF8" w:rsidTr="00830348">
        <w:trPr>
          <w:trHeight w:val="352"/>
        </w:trPr>
        <w:tc>
          <w:tcPr>
            <w:tcW w:w="777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E4591" w:rsidRPr="00672FF8" w:rsidRDefault="004E4591" w:rsidP="00830348">
            <w:pPr>
              <w:jc w:val="left"/>
              <w:rPr>
                <w:rFonts w:eastAsia="Times New Roman" w:cs="Arial"/>
                <w:color w:val="000000"/>
                <w:sz w:val="20"/>
                <w:lang w:val="ca-ES" w:eastAsia="ca-ES"/>
              </w:rPr>
            </w:pPr>
            <w:r w:rsidRPr="00672FF8">
              <w:rPr>
                <w:rFonts w:eastAsia="Times New Roman" w:cs="Arial"/>
                <w:color w:val="000000"/>
                <w:sz w:val="20"/>
                <w:lang w:val="ca-ES" w:eastAsia="ca-ES"/>
              </w:rPr>
              <w:t>Costos del personal especialista</w:t>
            </w:r>
          </w:p>
        </w:tc>
        <w:tc>
          <w:tcPr>
            <w:tcW w:w="1567" w:type="dxa"/>
            <w:tcBorders>
              <w:top w:val="nil"/>
              <w:left w:val="nil"/>
              <w:bottom w:val="single" w:sz="4" w:space="0" w:color="auto"/>
              <w:right w:val="single" w:sz="4" w:space="0" w:color="auto"/>
            </w:tcBorders>
            <w:shd w:val="clear" w:color="auto" w:fill="auto"/>
            <w:noWrap/>
            <w:vAlign w:val="center"/>
            <w:hideMark/>
          </w:tcPr>
          <w:p w:rsidR="004E4591" w:rsidRPr="00672FF8" w:rsidRDefault="004E4591" w:rsidP="00830348">
            <w:pPr>
              <w:jc w:val="right"/>
              <w:rPr>
                <w:rFonts w:eastAsia="Times New Roman" w:cs="Arial"/>
                <w:color w:val="000000"/>
                <w:sz w:val="20"/>
                <w:lang w:val="ca-ES" w:eastAsia="ca-ES"/>
              </w:rPr>
            </w:pPr>
            <w:r w:rsidRPr="00672FF8">
              <w:rPr>
                <w:rFonts w:eastAsia="Times New Roman" w:cs="Arial"/>
                <w:color w:val="000000"/>
                <w:sz w:val="20"/>
                <w:lang w:val="ca-ES" w:eastAsia="ca-ES"/>
              </w:rPr>
              <w:t>€</w:t>
            </w:r>
          </w:p>
        </w:tc>
      </w:tr>
      <w:tr w:rsidR="004E4591" w:rsidRPr="00672FF8" w:rsidTr="00830348">
        <w:trPr>
          <w:trHeight w:val="352"/>
        </w:trPr>
        <w:tc>
          <w:tcPr>
            <w:tcW w:w="777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E4591" w:rsidRPr="00672FF8" w:rsidRDefault="004E4591" w:rsidP="00830348">
            <w:pPr>
              <w:jc w:val="left"/>
              <w:rPr>
                <w:rFonts w:eastAsia="Times New Roman" w:cs="Arial"/>
                <w:color w:val="000000"/>
                <w:sz w:val="20"/>
                <w:lang w:val="ca-ES" w:eastAsia="ca-ES"/>
              </w:rPr>
            </w:pPr>
            <w:r w:rsidRPr="00672FF8">
              <w:rPr>
                <w:rFonts w:eastAsia="Times New Roman" w:cs="Arial"/>
                <w:color w:val="000000"/>
                <w:sz w:val="20"/>
                <w:lang w:val="ca-ES" w:eastAsia="ca-ES"/>
              </w:rPr>
              <w:t>Costos del personal Responsable del centre</w:t>
            </w:r>
          </w:p>
        </w:tc>
        <w:tc>
          <w:tcPr>
            <w:tcW w:w="1567" w:type="dxa"/>
            <w:tcBorders>
              <w:top w:val="nil"/>
              <w:left w:val="nil"/>
              <w:bottom w:val="single" w:sz="4" w:space="0" w:color="auto"/>
              <w:right w:val="single" w:sz="4" w:space="0" w:color="auto"/>
            </w:tcBorders>
            <w:shd w:val="clear" w:color="auto" w:fill="auto"/>
            <w:noWrap/>
            <w:vAlign w:val="center"/>
            <w:hideMark/>
          </w:tcPr>
          <w:p w:rsidR="004E4591" w:rsidRPr="00672FF8" w:rsidRDefault="004E4591" w:rsidP="00830348">
            <w:pPr>
              <w:jc w:val="right"/>
              <w:rPr>
                <w:rFonts w:eastAsia="Times New Roman" w:cs="Arial"/>
                <w:color w:val="000000"/>
                <w:sz w:val="20"/>
                <w:lang w:val="ca-ES" w:eastAsia="ca-ES"/>
              </w:rPr>
            </w:pPr>
            <w:r w:rsidRPr="00672FF8">
              <w:rPr>
                <w:rFonts w:eastAsia="Times New Roman" w:cs="Arial"/>
                <w:color w:val="000000"/>
                <w:sz w:val="20"/>
                <w:lang w:val="ca-ES" w:eastAsia="ca-ES"/>
              </w:rPr>
              <w:t>€</w:t>
            </w:r>
          </w:p>
        </w:tc>
      </w:tr>
      <w:tr w:rsidR="004E4591" w:rsidRPr="00672FF8" w:rsidTr="00830348">
        <w:trPr>
          <w:trHeight w:val="352"/>
        </w:trPr>
        <w:tc>
          <w:tcPr>
            <w:tcW w:w="7772" w:type="dxa"/>
            <w:gridSpan w:val="4"/>
            <w:tcBorders>
              <w:top w:val="single" w:sz="4" w:space="0" w:color="auto"/>
              <w:left w:val="single" w:sz="4" w:space="0" w:color="auto"/>
              <w:bottom w:val="single" w:sz="4" w:space="0" w:color="auto"/>
              <w:right w:val="nil"/>
            </w:tcBorders>
            <w:shd w:val="clear" w:color="000000" w:fill="C5D9F1"/>
            <w:noWrap/>
            <w:vAlign w:val="bottom"/>
            <w:hideMark/>
          </w:tcPr>
          <w:p w:rsidR="004E4591" w:rsidRPr="00672FF8" w:rsidRDefault="004E4591" w:rsidP="00830348">
            <w:pPr>
              <w:jc w:val="left"/>
              <w:rPr>
                <w:rFonts w:eastAsia="Times New Roman" w:cs="Arial"/>
                <w:b/>
                <w:bCs/>
                <w:color w:val="000000"/>
                <w:sz w:val="20"/>
                <w:lang w:val="ca-ES" w:eastAsia="ca-ES"/>
              </w:rPr>
            </w:pPr>
            <w:r w:rsidRPr="00672FF8">
              <w:rPr>
                <w:rFonts w:eastAsia="Times New Roman" w:cs="Arial"/>
                <w:b/>
                <w:bCs/>
                <w:color w:val="000000"/>
                <w:sz w:val="20"/>
                <w:lang w:val="ca-ES" w:eastAsia="ca-ES"/>
              </w:rPr>
              <w:t>Llicències i permisos (2,5% del cost personal): assumptes propis, permisos retribuïts</w:t>
            </w:r>
          </w:p>
        </w:tc>
        <w:tc>
          <w:tcPr>
            <w:tcW w:w="1567"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4E4591" w:rsidRPr="00672FF8" w:rsidRDefault="004E4591" w:rsidP="00830348">
            <w:pPr>
              <w:jc w:val="right"/>
              <w:rPr>
                <w:rFonts w:eastAsia="Times New Roman" w:cs="Arial"/>
                <w:b/>
                <w:bCs/>
                <w:color w:val="000000"/>
                <w:sz w:val="20"/>
                <w:lang w:val="ca-ES" w:eastAsia="ca-ES"/>
              </w:rPr>
            </w:pPr>
            <w:r w:rsidRPr="00672FF8">
              <w:rPr>
                <w:rFonts w:eastAsia="Times New Roman" w:cs="Arial"/>
                <w:b/>
                <w:bCs/>
                <w:color w:val="000000"/>
                <w:sz w:val="20"/>
                <w:lang w:val="ca-ES" w:eastAsia="ca-ES"/>
              </w:rPr>
              <w:t>€</w:t>
            </w:r>
          </w:p>
        </w:tc>
      </w:tr>
      <w:tr w:rsidR="004E4591" w:rsidRPr="00672FF8" w:rsidTr="00830348">
        <w:trPr>
          <w:trHeight w:val="352"/>
        </w:trPr>
        <w:tc>
          <w:tcPr>
            <w:tcW w:w="7772" w:type="dxa"/>
            <w:gridSpan w:val="4"/>
            <w:tcBorders>
              <w:top w:val="single" w:sz="4" w:space="0" w:color="auto"/>
              <w:left w:val="single" w:sz="4" w:space="0" w:color="auto"/>
              <w:bottom w:val="single" w:sz="4" w:space="0" w:color="auto"/>
              <w:right w:val="nil"/>
            </w:tcBorders>
            <w:shd w:val="clear" w:color="000000" w:fill="C5D9F1"/>
            <w:noWrap/>
            <w:vAlign w:val="bottom"/>
            <w:hideMark/>
          </w:tcPr>
          <w:p w:rsidR="004E4591" w:rsidRPr="00672FF8" w:rsidRDefault="004E4591" w:rsidP="00830348">
            <w:pPr>
              <w:jc w:val="left"/>
              <w:rPr>
                <w:rFonts w:eastAsia="Times New Roman" w:cs="Arial"/>
                <w:b/>
                <w:bCs/>
                <w:color w:val="000000"/>
                <w:sz w:val="20"/>
                <w:lang w:val="ca-ES" w:eastAsia="ca-ES"/>
              </w:rPr>
            </w:pPr>
            <w:proofErr w:type="spellStart"/>
            <w:r w:rsidRPr="00672FF8">
              <w:rPr>
                <w:rFonts w:eastAsia="Times New Roman" w:cs="Arial"/>
                <w:b/>
                <w:bCs/>
                <w:color w:val="000000"/>
                <w:sz w:val="20"/>
                <w:lang w:val="ca-ES" w:eastAsia="ca-ES"/>
              </w:rPr>
              <w:t>PRL</w:t>
            </w:r>
            <w:proofErr w:type="spellEnd"/>
            <w:r w:rsidRPr="00672FF8">
              <w:rPr>
                <w:rFonts w:eastAsia="Times New Roman" w:cs="Arial"/>
                <w:b/>
                <w:bCs/>
                <w:color w:val="000000"/>
                <w:sz w:val="20"/>
                <w:lang w:val="ca-ES" w:eastAsia="ca-ES"/>
              </w:rPr>
              <w:t>, salut i uniformitat (1,7% cost personal): revisions mèdiques uniformitat personal</w:t>
            </w:r>
          </w:p>
        </w:tc>
        <w:tc>
          <w:tcPr>
            <w:tcW w:w="1567" w:type="dxa"/>
            <w:tcBorders>
              <w:top w:val="nil"/>
              <w:left w:val="single" w:sz="4" w:space="0" w:color="auto"/>
              <w:bottom w:val="single" w:sz="4" w:space="0" w:color="auto"/>
              <w:right w:val="single" w:sz="4" w:space="0" w:color="auto"/>
            </w:tcBorders>
            <w:shd w:val="clear" w:color="000000" w:fill="C5D9F1"/>
            <w:noWrap/>
            <w:vAlign w:val="center"/>
            <w:hideMark/>
          </w:tcPr>
          <w:p w:rsidR="004E4591" w:rsidRPr="00672FF8" w:rsidRDefault="004E4591" w:rsidP="00830348">
            <w:pPr>
              <w:jc w:val="right"/>
              <w:rPr>
                <w:rFonts w:eastAsia="Times New Roman" w:cs="Arial"/>
                <w:b/>
                <w:bCs/>
                <w:color w:val="000000"/>
                <w:sz w:val="20"/>
                <w:lang w:val="ca-ES" w:eastAsia="ca-ES"/>
              </w:rPr>
            </w:pPr>
            <w:r w:rsidRPr="00672FF8">
              <w:rPr>
                <w:rFonts w:eastAsia="Times New Roman" w:cs="Arial"/>
                <w:b/>
                <w:bCs/>
                <w:color w:val="000000"/>
                <w:sz w:val="20"/>
                <w:lang w:val="ca-ES" w:eastAsia="ca-ES"/>
              </w:rPr>
              <w:t>€</w:t>
            </w:r>
          </w:p>
        </w:tc>
      </w:tr>
      <w:tr w:rsidR="004E4591" w:rsidRPr="00672FF8" w:rsidTr="00830348">
        <w:trPr>
          <w:trHeight w:val="352"/>
        </w:trPr>
        <w:tc>
          <w:tcPr>
            <w:tcW w:w="7772" w:type="dxa"/>
            <w:gridSpan w:val="4"/>
            <w:tcBorders>
              <w:top w:val="single" w:sz="4" w:space="0" w:color="auto"/>
              <w:left w:val="single" w:sz="4" w:space="0" w:color="auto"/>
              <w:bottom w:val="single" w:sz="4" w:space="0" w:color="auto"/>
              <w:right w:val="nil"/>
            </w:tcBorders>
            <w:shd w:val="clear" w:color="000000" w:fill="C5D9F1"/>
            <w:noWrap/>
            <w:vAlign w:val="bottom"/>
            <w:hideMark/>
          </w:tcPr>
          <w:p w:rsidR="004E4591" w:rsidRPr="00672FF8" w:rsidRDefault="004E4591" w:rsidP="00830348">
            <w:pPr>
              <w:jc w:val="left"/>
              <w:rPr>
                <w:rFonts w:eastAsia="Times New Roman" w:cs="Arial"/>
                <w:b/>
                <w:bCs/>
                <w:color w:val="000000"/>
                <w:sz w:val="20"/>
                <w:lang w:val="ca-ES" w:eastAsia="ca-ES"/>
              </w:rPr>
            </w:pPr>
            <w:r w:rsidRPr="00672FF8">
              <w:rPr>
                <w:rFonts w:eastAsia="Times New Roman" w:cs="Arial"/>
                <w:b/>
                <w:bCs/>
                <w:color w:val="000000"/>
                <w:sz w:val="20"/>
                <w:lang w:val="ca-ES" w:eastAsia="ca-ES"/>
              </w:rPr>
              <w:t>Maquinaria i manteniment(1,4% del cost personal): maquinària pel servei, fregadores, carros, etc.</w:t>
            </w:r>
          </w:p>
        </w:tc>
        <w:tc>
          <w:tcPr>
            <w:tcW w:w="1567" w:type="dxa"/>
            <w:tcBorders>
              <w:top w:val="nil"/>
              <w:left w:val="single" w:sz="4" w:space="0" w:color="auto"/>
              <w:bottom w:val="single" w:sz="4" w:space="0" w:color="auto"/>
              <w:right w:val="single" w:sz="4" w:space="0" w:color="auto"/>
            </w:tcBorders>
            <w:shd w:val="clear" w:color="000000" w:fill="C5D9F1"/>
            <w:noWrap/>
            <w:vAlign w:val="center"/>
            <w:hideMark/>
          </w:tcPr>
          <w:p w:rsidR="004E4591" w:rsidRPr="00672FF8" w:rsidRDefault="004E4591" w:rsidP="00830348">
            <w:pPr>
              <w:jc w:val="right"/>
              <w:rPr>
                <w:rFonts w:eastAsia="Times New Roman" w:cs="Arial"/>
                <w:b/>
                <w:bCs/>
                <w:color w:val="000000"/>
                <w:sz w:val="20"/>
                <w:lang w:val="ca-ES" w:eastAsia="ca-ES"/>
              </w:rPr>
            </w:pPr>
            <w:r w:rsidRPr="00672FF8">
              <w:rPr>
                <w:rFonts w:eastAsia="Times New Roman" w:cs="Arial"/>
                <w:b/>
                <w:bCs/>
                <w:color w:val="000000"/>
                <w:sz w:val="20"/>
                <w:lang w:val="ca-ES" w:eastAsia="ca-ES"/>
              </w:rPr>
              <w:t>€</w:t>
            </w:r>
          </w:p>
        </w:tc>
      </w:tr>
      <w:tr w:rsidR="004E4591" w:rsidRPr="00672FF8" w:rsidTr="00830348">
        <w:trPr>
          <w:trHeight w:val="352"/>
        </w:trPr>
        <w:tc>
          <w:tcPr>
            <w:tcW w:w="6978" w:type="dxa"/>
            <w:gridSpan w:val="2"/>
            <w:tcBorders>
              <w:top w:val="nil"/>
              <w:left w:val="single" w:sz="4" w:space="0" w:color="auto"/>
              <w:bottom w:val="nil"/>
              <w:right w:val="nil"/>
            </w:tcBorders>
            <w:shd w:val="clear" w:color="000000" w:fill="C5D9F1"/>
            <w:noWrap/>
            <w:vAlign w:val="bottom"/>
            <w:hideMark/>
          </w:tcPr>
          <w:p w:rsidR="004E4591" w:rsidRPr="00672FF8" w:rsidRDefault="004E4591" w:rsidP="00830348">
            <w:pPr>
              <w:jc w:val="left"/>
              <w:rPr>
                <w:rFonts w:eastAsia="Times New Roman" w:cs="Arial"/>
                <w:b/>
                <w:bCs/>
                <w:color w:val="000000"/>
                <w:sz w:val="20"/>
                <w:lang w:val="ca-ES" w:eastAsia="ca-ES"/>
              </w:rPr>
            </w:pPr>
            <w:r w:rsidRPr="00672FF8">
              <w:rPr>
                <w:rFonts w:eastAsia="Times New Roman" w:cs="Arial"/>
                <w:b/>
                <w:bCs/>
                <w:color w:val="000000"/>
                <w:sz w:val="20"/>
                <w:lang w:val="ca-ES" w:eastAsia="ca-ES"/>
              </w:rPr>
              <w:t>Prestacions complementàries: dispensadors</w:t>
            </w:r>
          </w:p>
        </w:tc>
        <w:tc>
          <w:tcPr>
            <w:tcW w:w="397" w:type="dxa"/>
            <w:tcBorders>
              <w:top w:val="nil"/>
              <w:left w:val="nil"/>
              <w:bottom w:val="nil"/>
              <w:right w:val="nil"/>
            </w:tcBorders>
            <w:shd w:val="clear" w:color="000000" w:fill="C5D9F1"/>
            <w:noWrap/>
            <w:vAlign w:val="bottom"/>
            <w:hideMark/>
          </w:tcPr>
          <w:p w:rsidR="004E4591" w:rsidRPr="00672FF8" w:rsidRDefault="004E4591" w:rsidP="00830348">
            <w:pPr>
              <w:jc w:val="left"/>
              <w:rPr>
                <w:rFonts w:eastAsia="Times New Roman" w:cs="Arial"/>
                <w:color w:val="000000"/>
                <w:sz w:val="20"/>
                <w:lang w:val="ca-ES" w:eastAsia="ca-ES"/>
              </w:rPr>
            </w:pPr>
            <w:r w:rsidRPr="00672FF8">
              <w:rPr>
                <w:rFonts w:eastAsia="Times New Roman" w:cs="Arial"/>
                <w:color w:val="000000"/>
                <w:sz w:val="20"/>
                <w:lang w:val="ca-ES" w:eastAsia="ca-ES"/>
              </w:rPr>
              <w:t> </w:t>
            </w:r>
          </w:p>
        </w:tc>
        <w:tc>
          <w:tcPr>
            <w:tcW w:w="397" w:type="dxa"/>
            <w:tcBorders>
              <w:top w:val="nil"/>
              <w:left w:val="nil"/>
              <w:bottom w:val="nil"/>
              <w:right w:val="nil"/>
            </w:tcBorders>
            <w:shd w:val="clear" w:color="000000" w:fill="C5D9F1"/>
            <w:noWrap/>
            <w:vAlign w:val="bottom"/>
            <w:hideMark/>
          </w:tcPr>
          <w:p w:rsidR="004E4591" w:rsidRPr="00672FF8" w:rsidRDefault="004E4591" w:rsidP="00830348">
            <w:pPr>
              <w:jc w:val="left"/>
              <w:rPr>
                <w:rFonts w:eastAsia="Times New Roman" w:cs="Arial"/>
                <w:color w:val="000000"/>
                <w:sz w:val="20"/>
                <w:lang w:val="ca-ES" w:eastAsia="ca-ES"/>
              </w:rPr>
            </w:pPr>
            <w:r w:rsidRPr="00672FF8">
              <w:rPr>
                <w:rFonts w:eastAsia="Times New Roman" w:cs="Arial"/>
                <w:color w:val="000000"/>
                <w:sz w:val="20"/>
                <w:lang w:val="ca-ES" w:eastAsia="ca-ES"/>
              </w:rPr>
              <w:t> </w:t>
            </w:r>
          </w:p>
        </w:tc>
        <w:tc>
          <w:tcPr>
            <w:tcW w:w="1567" w:type="dxa"/>
            <w:tcBorders>
              <w:top w:val="nil"/>
              <w:left w:val="single" w:sz="4" w:space="0" w:color="auto"/>
              <w:bottom w:val="nil"/>
              <w:right w:val="single" w:sz="4" w:space="0" w:color="auto"/>
            </w:tcBorders>
            <w:shd w:val="clear" w:color="000000" w:fill="C5D9F1"/>
            <w:noWrap/>
            <w:vAlign w:val="center"/>
            <w:hideMark/>
          </w:tcPr>
          <w:p w:rsidR="004E4591" w:rsidRPr="00672FF8" w:rsidRDefault="004E4591" w:rsidP="00830348">
            <w:pPr>
              <w:jc w:val="right"/>
              <w:rPr>
                <w:rFonts w:eastAsia="Times New Roman" w:cs="Arial"/>
                <w:b/>
                <w:bCs/>
                <w:color w:val="000000"/>
                <w:sz w:val="20"/>
                <w:lang w:val="ca-ES" w:eastAsia="ca-ES"/>
              </w:rPr>
            </w:pPr>
            <w:r w:rsidRPr="00672FF8">
              <w:rPr>
                <w:rFonts w:eastAsia="Times New Roman" w:cs="Arial"/>
                <w:b/>
                <w:bCs/>
                <w:color w:val="000000"/>
                <w:sz w:val="20"/>
                <w:lang w:val="ca-ES" w:eastAsia="ca-ES"/>
              </w:rPr>
              <w:t>€</w:t>
            </w:r>
          </w:p>
        </w:tc>
      </w:tr>
      <w:tr w:rsidR="004E4591" w:rsidRPr="00672FF8" w:rsidTr="00830348">
        <w:trPr>
          <w:trHeight w:val="352"/>
        </w:trPr>
        <w:tc>
          <w:tcPr>
            <w:tcW w:w="7375" w:type="dxa"/>
            <w:gridSpan w:val="3"/>
            <w:tcBorders>
              <w:top w:val="single" w:sz="4" w:space="0" w:color="auto"/>
              <w:left w:val="single" w:sz="4" w:space="0" w:color="auto"/>
              <w:bottom w:val="single" w:sz="4" w:space="0" w:color="auto"/>
              <w:right w:val="nil"/>
            </w:tcBorders>
            <w:shd w:val="clear" w:color="000000" w:fill="C5D9F1"/>
            <w:noWrap/>
            <w:vAlign w:val="bottom"/>
            <w:hideMark/>
          </w:tcPr>
          <w:p w:rsidR="004E4591" w:rsidRPr="00672FF8" w:rsidRDefault="004E4591" w:rsidP="00830348">
            <w:pPr>
              <w:jc w:val="left"/>
              <w:rPr>
                <w:rFonts w:eastAsia="Times New Roman" w:cs="Arial"/>
                <w:b/>
                <w:bCs/>
                <w:color w:val="000000"/>
                <w:sz w:val="20"/>
                <w:lang w:val="ca-ES" w:eastAsia="ca-ES"/>
              </w:rPr>
            </w:pPr>
            <w:r w:rsidRPr="00672FF8">
              <w:rPr>
                <w:rFonts w:eastAsia="Times New Roman" w:cs="Arial"/>
                <w:b/>
                <w:bCs/>
                <w:color w:val="000000"/>
                <w:sz w:val="20"/>
                <w:lang w:val="ca-ES" w:eastAsia="ca-ES"/>
              </w:rPr>
              <w:t>Materials (8% del cost personal): estris, productes, bosses</w:t>
            </w:r>
          </w:p>
        </w:tc>
        <w:tc>
          <w:tcPr>
            <w:tcW w:w="397" w:type="dxa"/>
            <w:tcBorders>
              <w:top w:val="single" w:sz="4" w:space="0" w:color="auto"/>
              <w:left w:val="nil"/>
              <w:bottom w:val="single" w:sz="4" w:space="0" w:color="auto"/>
              <w:right w:val="nil"/>
            </w:tcBorders>
            <w:shd w:val="clear" w:color="000000" w:fill="C5D9F1"/>
            <w:noWrap/>
            <w:vAlign w:val="bottom"/>
            <w:hideMark/>
          </w:tcPr>
          <w:p w:rsidR="004E4591" w:rsidRPr="00672FF8" w:rsidRDefault="004E4591" w:rsidP="00830348">
            <w:pPr>
              <w:jc w:val="left"/>
              <w:rPr>
                <w:rFonts w:eastAsia="Times New Roman" w:cs="Arial"/>
                <w:b/>
                <w:bCs/>
                <w:color w:val="000000"/>
                <w:sz w:val="20"/>
                <w:lang w:val="ca-ES" w:eastAsia="ca-ES"/>
              </w:rPr>
            </w:pPr>
            <w:r w:rsidRPr="00672FF8">
              <w:rPr>
                <w:rFonts w:eastAsia="Times New Roman" w:cs="Arial"/>
                <w:b/>
                <w:bCs/>
                <w:color w:val="000000"/>
                <w:sz w:val="20"/>
                <w:lang w:val="ca-ES" w:eastAsia="ca-ES"/>
              </w:rPr>
              <w:t> </w:t>
            </w:r>
          </w:p>
        </w:tc>
        <w:tc>
          <w:tcPr>
            <w:tcW w:w="1567"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4E4591" w:rsidRPr="00672FF8" w:rsidRDefault="004E4591" w:rsidP="00830348">
            <w:pPr>
              <w:jc w:val="right"/>
              <w:rPr>
                <w:rFonts w:eastAsia="Times New Roman" w:cs="Arial"/>
                <w:b/>
                <w:bCs/>
                <w:color w:val="000000"/>
                <w:sz w:val="20"/>
                <w:lang w:val="ca-ES" w:eastAsia="ca-ES"/>
              </w:rPr>
            </w:pPr>
            <w:r w:rsidRPr="00672FF8">
              <w:rPr>
                <w:rFonts w:eastAsia="Times New Roman" w:cs="Arial"/>
                <w:b/>
                <w:bCs/>
                <w:color w:val="000000"/>
                <w:sz w:val="20"/>
                <w:lang w:val="ca-ES" w:eastAsia="ca-ES"/>
              </w:rPr>
              <w: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nil"/>
            </w:tcBorders>
            <w:shd w:val="clear" w:color="000000" w:fill="4BACC6"/>
            <w:noWrap/>
            <w:vAlign w:val="bottom"/>
            <w:hideMark/>
          </w:tcPr>
          <w:p w:rsidR="004E4591" w:rsidRPr="00672FF8" w:rsidRDefault="004E4591" w:rsidP="00830348">
            <w:pPr>
              <w:jc w:val="center"/>
              <w:rPr>
                <w:rFonts w:eastAsia="Times New Roman" w:cs="Arial"/>
                <w:b/>
                <w:bCs/>
                <w:color w:val="FFFFFF"/>
                <w:sz w:val="20"/>
                <w:lang w:val="ca-ES" w:eastAsia="ca-ES"/>
              </w:rPr>
            </w:pPr>
            <w:r w:rsidRPr="00672FF8">
              <w:rPr>
                <w:rFonts w:eastAsia="Times New Roman" w:cs="Arial"/>
                <w:b/>
                <w:bCs/>
                <w:color w:val="FFFFFF"/>
                <w:sz w:val="20"/>
                <w:lang w:val="ca-ES" w:eastAsia="ca-ES"/>
              </w:rPr>
              <w:t>Costos indirectes</w:t>
            </w:r>
          </w:p>
        </w:tc>
        <w:tc>
          <w:tcPr>
            <w:tcW w:w="1567" w:type="dxa"/>
            <w:tcBorders>
              <w:top w:val="nil"/>
              <w:left w:val="single" w:sz="4" w:space="0" w:color="auto"/>
              <w:bottom w:val="single" w:sz="4" w:space="0" w:color="auto"/>
              <w:right w:val="single" w:sz="4" w:space="0" w:color="auto"/>
            </w:tcBorders>
            <w:shd w:val="clear" w:color="000000" w:fill="4BACC6"/>
            <w:noWrap/>
            <w:vAlign w:val="center"/>
            <w:hideMark/>
          </w:tcPr>
          <w:p w:rsidR="004E4591" w:rsidRPr="00672FF8" w:rsidRDefault="004E4591" w:rsidP="00830348">
            <w:pPr>
              <w:jc w:val="right"/>
              <w:rPr>
                <w:rFonts w:eastAsia="Times New Roman" w:cs="Arial"/>
                <w:b/>
                <w:bCs/>
                <w:color w:val="FFFFFF"/>
                <w:sz w:val="20"/>
                <w:lang w:val="ca-ES" w:eastAsia="ca-ES"/>
              </w:rPr>
            </w:pPr>
            <w:r w:rsidRPr="00672FF8">
              <w:rPr>
                <w:rFonts w:eastAsia="Times New Roman" w:cs="Arial"/>
                <w:b/>
                <w:bCs/>
                <w:color w:val="FFFFFF"/>
                <w:sz w:val="20"/>
                <w:lang w:val="ca-ES" w:eastAsia="ca-ES"/>
              </w:rPr>
              <w: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E4591" w:rsidRPr="00672FF8" w:rsidRDefault="004E4591" w:rsidP="00830348">
            <w:pPr>
              <w:jc w:val="left"/>
              <w:rPr>
                <w:rFonts w:eastAsia="Times New Roman" w:cs="Arial"/>
                <w:sz w:val="20"/>
                <w:lang w:val="ca-ES" w:eastAsia="ca-ES"/>
              </w:rPr>
            </w:pPr>
            <w:r w:rsidRPr="00672FF8">
              <w:rPr>
                <w:rFonts w:eastAsia="Times New Roman" w:cs="Arial"/>
                <w:sz w:val="20"/>
                <w:lang w:val="ca-ES" w:eastAsia="ca-ES"/>
              </w:rPr>
              <w:t> </w:t>
            </w:r>
          </w:p>
        </w:tc>
        <w:tc>
          <w:tcPr>
            <w:tcW w:w="1567" w:type="dxa"/>
            <w:tcBorders>
              <w:top w:val="nil"/>
              <w:left w:val="nil"/>
              <w:bottom w:val="single" w:sz="4" w:space="0" w:color="auto"/>
              <w:right w:val="single" w:sz="4" w:space="0" w:color="auto"/>
            </w:tcBorders>
            <w:shd w:val="clear" w:color="auto" w:fill="auto"/>
            <w:noWrap/>
            <w:vAlign w:val="center"/>
            <w:hideMark/>
          </w:tcPr>
          <w:p w:rsidR="004E4591" w:rsidRPr="00672FF8" w:rsidRDefault="004E4591" w:rsidP="00830348">
            <w:pPr>
              <w:jc w:val="right"/>
              <w:rPr>
                <w:rFonts w:eastAsia="Times New Roman" w:cs="Arial"/>
                <w:sz w:val="20"/>
                <w:lang w:val="ca-ES" w:eastAsia="ca-ES"/>
              </w:rPr>
            </w:pPr>
            <w:r w:rsidRPr="00672FF8">
              <w:rPr>
                <w:rFonts w:eastAsia="Times New Roman" w:cs="Arial"/>
                <w:sz w:val="20"/>
                <w:lang w:val="ca-ES" w:eastAsia="ca-ES"/>
              </w:rPr>
              <w: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nil"/>
            </w:tcBorders>
            <w:shd w:val="clear" w:color="000000" w:fill="4BACC6"/>
            <w:noWrap/>
            <w:vAlign w:val="bottom"/>
            <w:hideMark/>
          </w:tcPr>
          <w:p w:rsidR="004E4591" w:rsidRPr="00672FF8" w:rsidRDefault="004E4591" w:rsidP="00830348">
            <w:pPr>
              <w:jc w:val="center"/>
              <w:rPr>
                <w:rFonts w:eastAsia="Times New Roman" w:cs="Arial"/>
                <w:b/>
                <w:bCs/>
                <w:color w:val="FFFFFF"/>
                <w:sz w:val="20"/>
                <w:lang w:val="ca-ES" w:eastAsia="ca-ES"/>
              </w:rPr>
            </w:pPr>
            <w:r w:rsidRPr="00672FF8">
              <w:rPr>
                <w:rFonts w:eastAsia="Times New Roman" w:cs="Arial"/>
                <w:b/>
                <w:bCs/>
                <w:color w:val="FFFFFF"/>
                <w:sz w:val="20"/>
                <w:lang w:val="ca-ES" w:eastAsia="ca-ES"/>
              </w:rPr>
              <w:t>Despeses generals d'estructura (13% del CD +CI)</w:t>
            </w:r>
          </w:p>
        </w:tc>
        <w:tc>
          <w:tcPr>
            <w:tcW w:w="1567" w:type="dxa"/>
            <w:tcBorders>
              <w:top w:val="nil"/>
              <w:left w:val="single" w:sz="4" w:space="0" w:color="auto"/>
              <w:bottom w:val="single" w:sz="4" w:space="0" w:color="auto"/>
              <w:right w:val="single" w:sz="4" w:space="0" w:color="auto"/>
            </w:tcBorders>
            <w:shd w:val="clear" w:color="000000" w:fill="4BACC6"/>
            <w:noWrap/>
            <w:vAlign w:val="center"/>
            <w:hideMark/>
          </w:tcPr>
          <w:p w:rsidR="004E4591" w:rsidRPr="00672FF8" w:rsidRDefault="004E4591" w:rsidP="00830348">
            <w:pPr>
              <w:jc w:val="right"/>
              <w:rPr>
                <w:rFonts w:eastAsia="Times New Roman" w:cs="Arial"/>
                <w:b/>
                <w:bCs/>
                <w:color w:val="FFFFFF"/>
                <w:sz w:val="20"/>
                <w:lang w:val="ca-ES" w:eastAsia="ca-ES"/>
              </w:rPr>
            </w:pPr>
            <w:r w:rsidRPr="00672FF8">
              <w:rPr>
                <w:rFonts w:eastAsia="Times New Roman" w:cs="Arial"/>
                <w:b/>
                <w:bCs/>
                <w:color w:val="FFFFFF"/>
                <w:sz w:val="20"/>
                <w:lang w:val="ca-ES" w:eastAsia="ca-ES"/>
              </w:rPr>
              <w: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nil"/>
            </w:tcBorders>
            <w:shd w:val="clear" w:color="auto" w:fill="auto"/>
            <w:noWrap/>
            <w:vAlign w:val="bottom"/>
            <w:hideMark/>
          </w:tcPr>
          <w:p w:rsidR="004E4591" w:rsidRPr="00672FF8" w:rsidRDefault="004E4591" w:rsidP="00830348">
            <w:pPr>
              <w:jc w:val="left"/>
              <w:rPr>
                <w:rFonts w:eastAsia="Times New Roman" w:cs="Arial"/>
                <w:sz w:val="20"/>
                <w:lang w:val="ca-ES" w:eastAsia="ca-ES"/>
              </w:rPr>
            </w:pPr>
            <w:r w:rsidRPr="00672FF8">
              <w:rPr>
                <w:rFonts w:eastAsia="Times New Roman" w:cs="Arial"/>
                <w:sz w:val="20"/>
                <w:lang w:val="ca-ES" w:eastAsia="ca-ES"/>
              </w:rPr>
              <w:t xml:space="preserve"> Personal d'estructura, supervisió i direcció, despeses financeres, assegurances, oficines centrals </w:t>
            </w:r>
          </w:p>
        </w:tc>
        <w:tc>
          <w:tcPr>
            <w:tcW w:w="1567" w:type="dxa"/>
            <w:tcBorders>
              <w:top w:val="nil"/>
              <w:left w:val="single" w:sz="4" w:space="0" w:color="auto"/>
              <w:bottom w:val="single" w:sz="4" w:space="0" w:color="auto"/>
              <w:right w:val="single" w:sz="4" w:space="0" w:color="auto"/>
            </w:tcBorders>
            <w:shd w:val="clear" w:color="auto" w:fill="auto"/>
            <w:noWrap/>
            <w:vAlign w:val="center"/>
            <w:hideMark/>
          </w:tcPr>
          <w:p w:rsidR="004E4591" w:rsidRPr="00672FF8" w:rsidRDefault="004E4591" w:rsidP="00830348">
            <w:pPr>
              <w:jc w:val="right"/>
              <w:rPr>
                <w:rFonts w:eastAsia="Times New Roman" w:cs="Arial"/>
                <w:sz w:val="20"/>
                <w:lang w:val="ca-ES" w:eastAsia="ca-ES"/>
              </w:rPr>
            </w:pPr>
            <w:r w:rsidRPr="00672FF8">
              <w:rPr>
                <w:rFonts w:eastAsia="Times New Roman" w:cs="Arial"/>
                <w:sz w:val="20"/>
                <w:lang w:val="ca-ES" w:eastAsia="ca-ES"/>
              </w:rPr>
              <w:t>€</w:t>
            </w:r>
          </w:p>
        </w:tc>
      </w:tr>
      <w:tr w:rsidR="004E4591" w:rsidRPr="00672FF8" w:rsidTr="00830348">
        <w:trPr>
          <w:trHeight w:val="251"/>
        </w:trPr>
        <w:tc>
          <w:tcPr>
            <w:tcW w:w="7772" w:type="dxa"/>
            <w:gridSpan w:val="4"/>
            <w:tcBorders>
              <w:top w:val="single" w:sz="4" w:space="0" w:color="auto"/>
              <w:left w:val="single" w:sz="4" w:space="0" w:color="auto"/>
              <w:bottom w:val="single" w:sz="4" w:space="0" w:color="auto"/>
              <w:right w:val="nil"/>
            </w:tcBorders>
            <w:shd w:val="clear" w:color="000000" w:fill="4BACC6"/>
            <w:noWrap/>
            <w:vAlign w:val="bottom"/>
            <w:hideMark/>
          </w:tcPr>
          <w:p w:rsidR="004E4591" w:rsidRPr="00672FF8" w:rsidRDefault="004E4591" w:rsidP="00830348">
            <w:pPr>
              <w:jc w:val="center"/>
              <w:rPr>
                <w:rFonts w:eastAsia="Times New Roman" w:cs="Arial"/>
                <w:b/>
                <w:bCs/>
                <w:color w:val="FFFFFF"/>
                <w:sz w:val="20"/>
                <w:lang w:val="ca-ES" w:eastAsia="ca-ES"/>
              </w:rPr>
            </w:pPr>
            <w:r w:rsidRPr="00672FF8">
              <w:rPr>
                <w:rFonts w:eastAsia="Times New Roman" w:cs="Arial"/>
                <w:b/>
                <w:bCs/>
                <w:color w:val="FFFFFF"/>
                <w:sz w:val="20"/>
                <w:lang w:val="ca-ES" w:eastAsia="ca-ES"/>
              </w:rPr>
              <w:t xml:space="preserve"> Benefici industrial (6% del </w:t>
            </w:r>
            <w:proofErr w:type="spellStart"/>
            <w:r w:rsidRPr="00672FF8">
              <w:rPr>
                <w:rFonts w:eastAsia="Times New Roman" w:cs="Arial"/>
                <w:b/>
                <w:bCs/>
                <w:color w:val="FFFFFF"/>
                <w:sz w:val="20"/>
                <w:lang w:val="ca-ES" w:eastAsia="ca-ES"/>
              </w:rPr>
              <w:t>CD+CI</w:t>
            </w:r>
            <w:proofErr w:type="spellEnd"/>
            <w:r w:rsidRPr="00672FF8">
              <w:rPr>
                <w:rFonts w:eastAsia="Times New Roman" w:cs="Arial"/>
                <w:b/>
                <w:bCs/>
                <w:color w:val="FFFFFF"/>
                <w:sz w:val="20"/>
                <w:lang w:val="ca-ES" w:eastAsia="ca-ES"/>
              </w:rPr>
              <w:t xml:space="preserve">) </w:t>
            </w:r>
          </w:p>
        </w:tc>
        <w:tc>
          <w:tcPr>
            <w:tcW w:w="1567" w:type="dxa"/>
            <w:tcBorders>
              <w:top w:val="nil"/>
              <w:left w:val="single" w:sz="4" w:space="0" w:color="auto"/>
              <w:bottom w:val="single" w:sz="4" w:space="0" w:color="auto"/>
              <w:right w:val="single" w:sz="4" w:space="0" w:color="auto"/>
            </w:tcBorders>
            <w:shd w:val="clear" w:color="000000" w:fill="4BACC6"/>
            <w:noWrap/>
            <w:vAlign w:val="center"/>
            <w:hideMark/>
          </w:tcPr>
          <w:p w:rsidR="004E4591" w:rsidRPr="00672FF8" w:rsidRDefault="004E4591" w:rsidP="00830348">
            <w:pPr>
              <w:jc w:val="right"/>
              <w:rPr>
                <w:rFonts w:eastAsia="Times New Roman" w:cs="Arial"/>
                <w:b/>
                <w:bCs/>
                <w:sz w:val="20"/>
                <w:lang w:val="ca-ES" w:eastAsia="ca-ES"/>
              </w:rPr>
            </w:pPr>
            <w:r w:rsidRPr="00672FF8">
              <w:rPr>
                <w:rFonts w:eastAsia="Times New Roman" w:cs="Arial"/>
                <w:b/>
                <w:bCs/>
                <w:sz w:val="20"/>
                <w:lang w:val="ca-ES" w:eastAsia="ca-ES"/>
              </w:rPr>
              <w:t>€</w:t>
            </w:r>
          </w:p>
        </w:tc>
      </w:tr>
      <w:tr w:rsidR="004E4591" w:rsidRPr="00672FF8" w:rsidTr="00830348">
        <w:trPr>
          <w:trHeight w:val="251"/>
        </w:trPr>
        <w:tc>
          <w:tcPr>
            <w:tcW w:w="6581" w:type="dxa"/>
            <w:tcBorders>
              <w:top w:val="nil"/>
              <w:left w:val="single" w:sz="4" w:space="0" w:color="auto"/>
              <w:bottom w:val="single" w:sz="4" w:space="0" w:color="auto"/>
              <w:right w:val="nil"/>
            </w:tcBorders>
            <w:shd w:val="clear" w:color="000000" w:fill="F3FEB0"/>
            <w:noWrap/>
            <w:vAlign w:val="bottom"/>
            <w:hideMark/>
          </w:tcPr>
          <w:p w:rsidR="004E4591" w:rsidRPr="00672FF8" w:rsidRDefault="004E4591" w:rsidP="00830348">
            <w:pPr>
              <w:jc w:val="center"/>
              <w:rPr>
                <w:rFonts w:eastAsia="Times New Roman" w:cs="Arial"/>
                <w:b/>
                <w:bCs/>
                <w:sz w:val="20"/>
                <w:lang w:val="ca-ES" w:eastAsia="ca-ES"/>
              </w:rPr>
            </w:pPr>
            <w:r w:rsidRPr="00672FF8">
              <w:rPr>
                <w:rFonts w:eastAsia="Times New Roman" w:cs="Arial"/>
                <w:b/>
                <w:bCs/>
                <w:sz w:val="20"/>
                <w:lang w:val="ca-ES" w:eastAsia="ca-ES"/>
              </w:rPr>
              <w:t xml:space="preserve">Cost Total any </w:t>
            </w:r>
          </w:p>
        </w:tc>
        <w:tc>
          <w:tcPr>
            <w:tcW w:w="397" w:type="dxa"/>
            <w:tcBorders>
              <w:top w:val="nil"/>
              <w:left w:val="nil"/>
              <w:bottom w:val="single" w:sz="4" w:space="0" w:color="auto"/>
              <w:right w:val="nil"/>
            </w:tcBorders>
            <w:shd w:val="clear" w:color="000000" w:fill="F3FEB0"/>
            <w:noWrap/>
            <w:vAlign w:val="bottom"/>
            <w:hideMark/>
          </w:tcPr>
          <w:p w:rsidR="004E4591" w:rsidRPr="00672FF8" w:rsidRDefault="004E4591" w:rsidP="00830348">
            <w:pPr>
              <w:jc w:val="center"/>
              <w:rPr>
                <w:rFonts w:eastAsia="Times New Roman" w:cs="Arial"/>
                <w:b/>
                <w:bCs/>
                <w:sz w:val="20"/>
                <w:lang w:val="ca-ES" w:eastAsia="ca-ES"/>
              </w:rPr>
            </w:pPr>
            <w:r w:rsidRPr="00672FF8">
              <w:rPr>
                <w:rFonts w:eastAsia="Times New Roman" w:cs="Arial"/>
                <w:b/>
                <w:bCs/>
                <w:sz w:val="20"/>
                <w:lang w:val="ca-ES" w:eastAsia="ca-ES"/>
              </w:rPr>
              <w:t> </w:t>
            </w:r>
          </w:p>
        </w:tc>
        <w:tc>
          <w:tcPr>
            <w:tcW w:w="397" w:type="dxa"/>
            <w:tcBorders>
              <w:top w:val="nil"/>
              <w:left w:val="nil"/>
              <w:bottom w:val="single" w:sz="4" w:space="0" w:color="auto"/>
              <w:right w:val="nil"/>
            </w:tcBorders>
            <w:shd w:val="clear" w:color="000000" w:fill="F3FEB0"/>
            <w:noWrap/>
            <w:vAlign w:val="bottom"/>
            <w:hideMark/>
          </w:tcPr>
          <w:p w:rsidR="004E4591" w:rsidRPr="00672FF8" w:rsidRDefault="004E4591" w:rsidP="00830348">
            <w:pPr>
              <w:jc w:val="center"/>
              <w:rPr>
                <w:rFonts w:eastAsia="Times New Roman" w:cs="Arial"/>
                <w:b/>
                <w:bCs/>
                <w:sz w:val="20"/>
                <w:lang w:val="ca-ES" w:eastAsia="ca-ES"/>
              </w:rPr>
            </w:pPr>
            <w:r w:rsidRPr="00672FF8">
              <w:rPr>
                <w:rFonts w:eastAsia="Times New Roman" w:cs="Arial"/>
                <w:b/>
                <w:bCs/>
                <w:sz w:val="20"/>
                <w:lang w:val="ca-ES" w:eastAsia="ca-ES"/>
              </w:rPr>
              <w:t> </w:t>
            </w:r>
          </w:p>
        </w:tc>
        <w:tc>
          <w:tcPr>
            <w:tcW w:w="397" w:type="dxa"/>
            <w:tcBorders>
              <w:top w:val="nil"/>
              <w:left w:val="nil"/>
              <w:bottom w:val="single" w:sz="4" w:space="0" w:color="auto"/>
              <w:right w:val="nil"/>
            </w:tcBorders>
            <w:shd w:val="clear" w:color="000000" w:fill="F3FEB0"/>
            <w:noWrap/>
            <w:vAlign w:val="bottom"/>
            <w:hideMark/>
          </w:tcPr>
          <w:p w:rsidR="004E4591" w:rsidRPr="00672FF8" w:rsidRDefault="004E4591" w:rsidP="00830348">
            <w:pPr>
              <w:jc w:val="center"/>
              <w:rPr>
                <w:rFonts w:eastAsia="Times New Roman" w:cs="Arial"/>
                <w:b/>
                <w:bCs/>
                <w:sz w:val="20"/>
                <w:lang w:val="ca-ES" w:eastAsia="ca-ES"/>
              </w:rPr>
            </w:pPr>
            <w:r w:rsidRPr="00672FF8">
              <w:rPr>
                <w:rFonts w:eastAsia="Times New Roman" w:cs="Arial"/>
                <w:b/>
                <w:bCs/>
                <w:sz w:val="20"/>
                <w:lang w:val="ca-ES" w:eastAsia="ca-ES"/>
              </w:rPr>
              <w:t> </w:t>
            </w:r>
          </w:p>
        </w:tc>
        <w:tc>
          <w:tcPr>
            <w:tcW w:w="1567" w:type="dxa"/>
            <w:tcBorders>
              <w:top w:val="nil"/>
              <w:left w:val="nil"/>
              <w:bottom w:val="single" w:sz="4" w:space="0" w:color="auto"/>
              <w:right w:val="single" w:sz="4" w:space="0" w:color="auto"/>
            </w:tcBorders>
            <w:shd w:val="clear" w:color="000000" w:fill="F3FEB0"/>
            <w:noWrap/>
            <w:vAlign w:val="center"/>
            <w:hideMark/>
          </w:tcPr>
          <w:p w:rsidR="004E4591" w:rsidRPr="00672FF8" w:rsidRDefault="004E4591" w:rsidP="00830348">
            <w:pPr>
              <w:jc w:val="right"/>
              <w:rPr>
                <w:rFonts w:eastAsia="Times New Roman" w:cs="Arial"/>
                <w:b/>
                <w:bCs/>
                <w:sz w:val="20"/>
                <w:lang w:val="ca-ES" w:eastAsia="ca-ES"/>
              </w:rPr>
            </w:pPr>
            <w:r w:rsidRPr="00672FF8">
              <w:rPr>
                <w:rFonts w:eastAsia="Times New Roman" w:cs="Arial"/>
                <w:b/>
                <w:bCs/>
                <w:sz w:val="20"/>
                <w:lang w:val="ca-ES" w:eastAsia="ca-ES"/>
              </w:rPr>
              <w:t>€</w:t>
            </w:r>
          </w:p>
        </w:tc>
      </w:tr>
    </w:tbl>
    <w:p w:rsidR="004E4591" w:rsidRDefault="004E4591" w:rsidP="004E4591">
      <w:pPr>
        <w:rPr>
          <w:lang w:val="ca-ES"/>
        </w:rPr>
      </w:pPr>
    </w:p>
    <w:p w:rsidR="004E4591" w:rsidRDefault="004E4591" w:rsidP="004E4591">
      <w:pPr>
        <w:rPr>
          <w:lang w:val="ca-ES"/>
        </w:rPr>
      </w:pPr>
      <w:r>
        <w:rPr>
          <w:lang w:val="ca-ES"/>
        </w:rPr>
        <w:t xml:space="preserve">4. </w:t>
      </w:r>
      <w:r w:rsidRPr="00D00FC2">
        <w:rPr>
          <w:lang w:val="ca-ES"/>
        </w:rPr>
        <w:t xml:space="preserve"> Que ofereixo el preu anual de prestació del servei </w:t>
      </w:r>
      <w:r>
        <w:rPr>
          <w:lang w:val="ca-ES"/>
        </w:rPr>
        <w:t>bossa d’hores</w:t>
      </w:r>
      <w:r w:rsidRPr="00D00FC2">
        <w:rPr>
          <w:lang w:val="ca-ES"/>
        </w:rPr>
        <w:t>:</w:t>
      </w:r>
    </w:p>
    <w:p w:rsidR="004E4591" w:rsidRDefault="004E4591" w:rsidP="004E4591">
      <w:pPr>
        <w:rPr>
          <w:lang w:val="ca-ES"/>
        </w:rPr>
      </w:pPr>
    </w:p>
    <w:tbl>
      <w:tblPr>
        <w:tblW w:w="9493" w:type="dxa"/>
        <w:jc w:val="center"/>
        <w:tblCellMar>
          <w:left w:w="70" w:type="dxa"/>
          <w:right w:w="70" w:type="dxa"/>
        </w:tblCellMar>
        <w:tblLook w:val="04A0" w:firstRow="1" w:lastRow="0" w:firstColumn="1" w:lastColumn="0" w:noHBand="0" w:noVBand="1"/>
      </w:tblPr>
      <w:tblGrid>
        <w:gridCol w:w="6443"/>
        <w:gridCol w:w="387"/>
        <w:gridCol w:w="392"/>
        <w:gridCol w:w="389"/>
        <w:gridCol w:w="388"/>
        <w:gridCol w:w="1494"/>
      </w:tblGrid>
      <w:tr w:rsidR="004E4591" w:rsidRPr="00D00FC2" w:rsidTr="00830348">
        <w:trPr>
          <w:trHeight w:val="295"/>
          <w:jc w:val="center"/>
        </w:trPr>
        <w:tc>
          <w:tcPr>
            <w:tcW w:w="7999" w:type="dxa"/>
            <w:gridSpan w:val="5"/>
            <w:tcBorders>
              <w:top w:val="single" w:sz="4" w:space="0" w:color="auto"/>
              <w:left w:val="single" w:sz="4" w:space="0" w:color="auto"/>
              <w:bottom w:val="single" w:sz="4" w:space="0" w:color="auto"/>
              <w:right w:val="nil"/>
            </w:tcBorders>
            <w:shd w:val="clear" w:color="000000" w:fill="FDE9D9"/>
            <w:noWrap/>
            <w:vAlign w:val="bottom"/>
            <w:hideMark/>
          </w:tcPr>
          <w:p w:rsidR="004E4591" w:rsidRPr="00D00FC2" w:rsidRDefault="004E4591" w:rsidP="00830348">
            <w:pPr>
              <w:jc w:val="left"/>
              <w:rPr>
                <w:rFonts w:eastAsia="Times New Roman" w:cs="Arial"/>
                <w:b/>
                <w:bCs/>
                <w:sz w:val="20"/>
                <w:szCs w:val="32"/>
                <w:lang w:val="ca-ES" w:eastAsia="ca-ES"/>
              </w:rPr>
            </w:pPr>
            <w:r w:rsidRPr="00D00FC2">
              <w:rPr>
                <w:rFonts w:eastAsia="Times New Roman" w:cs="Arial"/>
                <w:b/>
                <w:bCs/>
                <w:sz w:val="20"/>
                <w:szCs w:val="32"/>
                <w:lang w:val="ca-ES" w:eastAsia="ca-ES"/>
              </w:rPr>
              <w:t>Desglossament econòmic de l’oferta BOSSA D'HORES 1000 hores</w:t>
            </w:r>
          </w:p>
        </w:tc>
        <w:tc>
          <w:tcPr>
            <w:tcW w:w="1494" w:type="dxa"/>
            <w:tcBorders>
              <w:top w:val="single" w:sz="4" w:space="0" w:color="auto"/>
              <w:left w:val="nil"/>
              <w:bottom w:val="single" w:sz="4" w:space="0" w:color="auto"/>
              <w:right w:val="single" w:sz="4" w:space="0" w:color="auto"/>
            </w:tcBorders>
            <w:shd w:val="clear" w:color="000000" w:fill="FDE9D9"/>
            <w:noWrap/>
            <w:vAlign w:val="bottom"/>
            <w:hideMark/>
          </w:tcPr>
          <w:p w:rsidR="004E4591" w:rsidRPr="00D00FC2" w:rsidRDefault="004E4591" w:rsidP="00830348">
            <w:pPr>
              <w:jc w:val="center"/>
              <w:rPr>
                <w:rFonts w:eastAsia="Times New Roman" w:cs="Arial"/>
                <w:b/>
                <w:bCs/>
                <w:color w:val="FFFFFF"/>
                <w:sz w:val="20"/>
                <w:szCs w:val="32"/>
                <w:lang w:val="ca-ES" w:eastAsia="ca-ES"/>
              </w:rPr>
            </w:pPr>
            <w:r w:rsidRPr="00D00FC2">
              <w:rPr>
                <w:rFonts w:eastAsia="Times New Roman" w:cs="Arial"/>
                <w:b/>
                <w:bCs/>
                <w:color w:val="FFFFFF"/>
                <w:sz w:val="20"/>
                <w:szCs w:val="32"/>
                <w:lang w:val="ca-ES" w:eastAsia="ca-ES"/>
              </w:rPr>
              <w:t> </w:t>
            </w:r>
          </w:p>
        </w:tc>
      </w:tr>
      <w:tr w:rsidR="004E4591" w:rsidRPr="00D00FC2" w:rsidTr="00830348">
        <w:trPr>
          <w:trHeight w:val="218"/>
          <w:jc w:val="center"/>
        </w:trPr>
        <w:tc>
          <w:tcPr>
            <w:tcW w:w="6443" w:type="dxa"/>
            <w:tcBorders>
              <w:top w:val="nil"/>
              <w:left w:val="single" w:sz="4" w:space="0" w:color="auto"/>
              <w:bottom w:val="single" w:sz="4" w:space="0" w:color="auto"/>
              <w:right w:val="nil"/>
            </w:tcBorders>
            <w:shd w:val="clear" w:color="000000" w:fill="1F497D"/>
            <w:noWrap/>
            <w:vAlign w:val="bottom"/>
            <w:hideMark/>
          </w:tcPr>
          <w:p w:rsidR="004E4591" w:rsidRPr="00D00FC2" w:rsidRDefault="004E4591" w:rsidP="00830348">
            <w:pPr>
              <w:jc w:val="left"/>
              <w:rPr>
                <w:rFonts w:eastAsia="Times New Roman" w:cs="Arial"/>
                <w:b/>
                <w:bCs/>
                <w:color w:val="FFFFFF"/>
                <w:sz w:val="20"/>
                <w:lang w:val="ca-ES" w:eastAsia="ca-ES"/>
              </w:rPr>
            </w:pPr>
            <w:r w:rsidRPr="00D00FC2">
              <w:rPr>
                <w:rFonts w:eastAsia="Times New Roman" w:cs="Arial"/>
                <w:b/>
                <w:bCs/>
                <w:color w:val="FFFFFF"/>
                <w:sz w:val="20"/>
                <w:lang w:val="ca-ES" w:eastAsia="ca-ES"/>
              </w:rPr>
              <w:t>Concepte</w:t>
            </w:r>
          </w:p>
        </w:tc>
        <w:tc>
          <w:tcPr>
            <w:tcW w:w="387" w:type="dxa"/>
            <w:tcBorders>
              <w:top w:val="nil"/>
              <w:left w:val="nil"/>
              <w:bottom w:val="single" w:sz="4" w:space="0" w:color="auto"/>
              <w:right w:val="nil"/>
            </w:tcBorders>
            <w:shd w:val="clear" w:color="000000" w:fill="1F497D"/>
            <w:noWrap/>
            <w:vAlign w:val="bottom"/>
            <w:hideMark/>
          </w:tcPr>
          <w:p w:rsidR="004E4591" w:rsidRPr="00D00FC2" w:rsidRDefault="004E4591" w:rsidP="00830348">
            <w:pPr>
              <w:jc w:val="left"/>
              <w:rPr>
                <w:rFonts w:eastAsia="Times New Roman" w:cs="Arial"/>
                <w:b/>
                <w:bCs/>
                <w:color w:val="FFFFFF"/>
                <w:sz w:val="20"/>
                <w:lang w:val="ca-ES" w:eastAsia="ca-ES"/>
              </w:rPr>
            </w:pPr>
            <w:r w:rsidRPr="00D00FC2">
              <w:rPr>
                <w:rFonts w:eastAsia="Times New Roman" w:cs="Arial"/>
                <w:b/>
                <w:bCs/>
                <w:color w:val="FFFFFF"/>
                <w:sz w:val="20"/>
                <w:lang w:val="ca-ES" w:eastAsia="ca-ES"/>
              </w:rPr>
              <w:t> </w:t>
            </w:r>
          </w:p>
        </w:tc>
        <w:tc>
          <w:tcPr>
            <w:tcW w:w="392" w:type="dxa"/>
            <w:tcBorders>
              <w:top w:val="nil"/>
              <w:left w:val="nil"/>
              <w:bottom w:val="single" w:sz="4" w:space="0" w:color="auto"/>
              <w:right w:val="nil"/>
            </w:tcBorders>
            <w:shd w:val="clear" w:color="000000" w:fill="1F497D"/>
            <w:noWrap/>
            <w:vAlign w:val="bottom"/>
            <w:hideMark/>
          </w:tcPr>
          <w:p w:rsidR="004E4591" w:rsidRPr="00D00FC2" w:rsidRDefault="004E4591" w:rsidP="00830348">
            <w:pPr>
              <w:jc w:val="left"/>
              <w:rPr>
                <w:rFonts w:eastAsia="Times New Roman" w:cs="Arial"/>
                <w:b/>
                <w:bCs/>
                <w:color w:val="FFFFFF"/>
                <w:sz w:val="20"/>
                <w:lang w:val="ca-ES" w:eastAsia="ca-ES"/>
              </w:rPr>
            </w:pPr>
            <w:r w:rsidRPr="00D00FC2">
              <w:rPr>
                <w:rFonts w:eastAsia="Times New Roman" w:cs="Arial"/>
                <w:b/>
                <w:bCs/>
                <w:color w:val="FFFFFF"/>
                <w:sz w:val="20"/>
                <w:lang w:val="ca-ES" w:eastAsia="ca-ES"/>
              </w:rPr>
              <w:t> </w:t>
            </w:r>
          </w:p>
        </w:tc>
        <w:tc>
          <w:tcPr>
            <w:tcW w:w="389" w:type="dxa"/>
            <w:tcBorders>
              <w:top w:val="nil"/>
              <w:left w:val="nil"/>
              <w:bottom w:val="single" w:sz="4" w:space="0" w:color="auto"/>
              <w:right w:val="nil"/>
            </w:tcBorders>
            <w:shd w:val="clear" w:color="000000" w:fill="1F497D"/>
            <w:noWrap/>
            <w:vAlign w:val="bottom"/>
            <w:hideMark/>
          </w:tcPr>
          <w:p w:rsidR="004E4591" w:rsidRPr="00D00FC2" w:rsidRDefault="004E4591" w:rsidP="00830348">
            <w:pPr>
              <w:jc w:val="left"/>
              <w:rPr>
                <w:rFonts w:eastAsia="Times New Roman" w:cs="Arial"/>
                <w:b/>
                <w:bCs/>
                <w:color w:val="FFFFFF"/>
                <w:sz w:val="20"/>
                <w:lang w:val="ca-ES" w:eastAsia="ca-ES"/>
              </w:rPr>
            </w:pPr>
            <w:r w:rsidRPr="00D00FC2">
              <w:rPr>
                <w:rFonts w:eastAsia="Times New Roman" w:cs="Arial"/>
                <w:b/>
                <w:bCs/>
                <w:color w:val="FFFFFF"/>
                <w:sz w:val="20"/>
                <w:lang w:val="ca-ES" w:eastAsia="ca-ES"/>
              </w:rPr>
              <w:t> </w:t>
            </w:r>
          </w:p>
        </w:tc>
        <w:tc>
          <w:tcPr>
            <w:tcW w:w="388" w:type="dxa"/>
            <w:tcBorders>
              <w:top w:val="nil"/>
              <w:left w:val="nil"/>
              <w:bottom w:val="single" w:sz="4" w:space="0" w:color="auto"/>
              <w:right w:val="nil"/>
            </w:tcBorders>
            <w:shd w:val="clear" w:color="000000" w:fill="1F497D"/>
            <w:noWrap/>
            <w:vAlign w:val="bottom"/>
            <w:hideMark/>
          </w:tcPr>
          <w:p w:rsidR="004E4591" w:rsidRPr="00D00FC2" w:rsidRDefault="004E4591" w:rsidP="00830348">
            <w:pPr>
              <w:jc w:val="left"/>
              <w:rPr>
                <w:rFonts w:eastAsia="Times New Roman" w:cs="Arial"/>
                <w:b/>
                <w:bCs/>
                <w:color w:val="FFFFFF"/>
                <w:sz w:val="20"/>
                <w:lang w:val="ca-ES" w:eastAsia="ca-ES"/>
              </w:rPr>
            </w:pPr>
            <w:r w:rsidRPr="00D00FC2">
              <w:rPr>
                <w:rFonts w:eastAsia="Times New Roman" w:cs="Arial"/>
                <w:b/>
                <w:bCs/>
                <w:color w:val="FFFFFF"/>
                <w:sz w:val="20"/>
                <w:lang w:val="ca-ES" w:eastAsia="ca-ES"/>
              </w:rPr>
              <w:t> </w:t>
            </w:r>
          </w:p>
        </w:tc>
        <w:tc>
          <w:tcPr>
            <w:tcW w:w="1494" w:type="dxa"/>
            <w:tcBorders>
              <w:top w:val="nil"/>
              <w:left w:val="nil"/>
              <w:bottom w:val="single" w:sz="4" w:space="0" w:color="auto"/>
              <w:right w:val="single" w:sz="4" w:space="0" w:color="auto"/>
            </w:tcBorders>
            <w:shd w:val="clear" w:color="000000" w:fill="1F497D"/>
            <w:noWrap/>
            <w:vAlign w:val="bottom"/>
            <w:hideMark/>
          </w:tcPr>
          <w:p w:rsidR="004E4591" w:rsidRPr="00D00FC2" w:rsidRDefault="004E4591" w:rsidP="00830348">
            <w:pPr>
              <w:jc w:val="center"/>
              <w:rPr>
                <w:rFonts w:eastAsia="Times New Roman" w:cs="Arial"/>
                <w:b/>
                <w:bCs/>
                <w:color w:val="FFFFFF"/>
                <w:sz w:val="20"/>
                <w:lang w:val="ca-ES" w:eastAsia="ca-ES"/>
              </w:rPr>
            </w:pPr>
            <w:r w:rsidRPr="00D00FC2">
              <w:rPr>
                <w:rFonts w:eastAsia="Times New Roman" w:cs="Arial"/>
                <w:b/>
                <w:bCs/>
                <w:color w:val="FFFFFF"/>
                <w:sz w:val="20"/>
                <w:lang w:val="ca-ES" w:eastAsia="ca-ES"/>
              </w:rPr>
              <w:t>Import</w:t>
            </w:r>
          </w:p>
        </w:tc>
      </w:tr>
      <w:tr w:rsidR="004E4591" w:rsidRPr="00D00FC2" w:rsidTr="00830348">
        <w:trPr>
          <w:trHeight w:val="218"/>
          <w:jc w:val="center"/>
        </w:trPr>
        <w:tc>
          <w:tcPr>
            <w:tcW w:w="7999" w:type="dxa"/>
            <w:gridSpan w:val="5"/>
            <w:tcBorders>
              <w:top w:val="single" w:sz="4" w:space="0" w:color="auto"/>
              <w:left w:val="single" w:sz="4" w:space="0" w:color="auto"/>
              <w:bottom w:val="single" w:sz="4" w:space="0" w:color="auto"/>
              <w:right w:val="nil"/>
            </w:tcBorders>
            <w:shd w:val="clear" w:color="000000" w:fill="31869B"/>
            <w:noWrap/>
            <w:vAlign w:val="bottom"/>
            <w:hideMark/>
          </w:tcPr>
          <w:p w:rsidR="004E4591" w:rsidRPr="00D00FC2" w:rsidRDefault="004E4591" w:rsidP="00830348">
            <w:pPr>
              <w:jc w:val="center"/>
              <w:rPr>
                <w:rFonts w:eastAsia="Times New Roman" w:cs="Arial"/>
                <w:b/>
                <w:bCs/>
                <w:color w:val="FFFFFF"/>
                <w:sz w:val="20"/>
                <w:lang w:val="ca-ES" w:eastAsia="ca-ES"/>
              </w:rPr>
            </w:pPr>
            <w:r w:rsidRPr="00D00FC2">
              <w:rPr>
                <w:rFonts w:eastAsia="Times New Roman" w:cs="Arial"/>
                <w:b/>
                <w:bCs/>
                <w:color w:val="FFFFFF"/>
                <w:sz w:val="20"/>
                <w:lang w:val="ca-ES" w:eastAsia="ca-ES"/>
              </w:rPr>
              <w:t>Costos directes</w:t>
            </w:r>
          </w:p>
        </w:tc>
        <w:tc>
          <w:tcPr>
            <w:tcW w:w="1494" w:type="dxa"/>
            <w:tcBorders>
              <w:top w:val="nil"/>
              <w:left w:val="single" w:sz="4" w:space="0" w:color="auto"/>
              <w:bottom w:val="nil"/>
              <w:right w:val="single" w:sz="4" w:space="0" w:color="auto"/>
            </w:tcBorders>
            <w:shd w:val="clear" w:color="000000" w:fill="31869B"/>
            <w:noWrap/>
            <w:vAlign w:val="center"/>
            <w:hideMark/>
          </w:tcPr>
          <w:p w:rsidR="004E4591" w:rsidRPr="00D00FC2" w:rsidRDefault="004E4591" w:rsidP="00830348">
            <w:pPr>
              <w:jc w:val="right"/>
              <w:rPr>
                <w:rFonts w:eastAsia="Times New Roman" w:cs="Arial"/>
                <w:b/>
                <w:bCs/>
                <w:color w:val="FFFFFF"/>
                <w:sz w:val="20"/>
                <w:lang w:val="ca-ES" w:eastAsia="ca-ES"/>
              </w:rPr>
            </w:pPr>
            <w:r w:rsidRPr="00D00FC2">
              <w:rPr>
                <w:rFonts w:eastAsia="Times New Roman" w:cs="Arial"/>
                <w:b/>
                <w:bCs/>
                <w:color w:val="FFFFFF"/>
                <w:sz w:val="20"/>
                <w:lang w:val="ca-ES" w:eastAsia="ca-ES"/>
              </w:rPr>
              <w:t>€</w:t>
            </w:r>
          </w:p>
        </w:tc>
      </w:tr>
      <w:tr w:rsidR="004E4591" w:rsidRPr="00D00FC2" w:rsidTr="00830348">
        <w:trPr>
          <w:trHeight w:val="218"/>
          <w:jc w:val="center"/>
        </w:trPr>
        <w:tc>
          <w:tcPr>
            <w:tcW w:w="7999" w:type="dxa"/>
            <w:gridSpan w:val="5"/>
            <w:tcBorders>
              <w:top w:val="single" w:sz="4" w:space="0" w:color="auto"/>
              <w:left w:val="single" w:sz="4" w:space="0" w:color="auto"/>
              <w:bottom w:val="single" w:sz="4" w:space="0" w:color="auto"/>
              <w:right w:val="nil"/>
            </w:tcBorders>
            <w:shd w:val="clear" w:color="000000" w:fill="C5D9F1"/>
            <w:noWrap/>
            <w:vAlign w:val="bottom"/>
            <w:hideMark/>
          </w:tcPr>
          <w:p w:rsidR="004E4591" w:rsidRPr="00D00FC2" w:rsidRDefault="004E4591" w:rsidP="00830348">
            <w:pPr>
              <w:jc w:val="left"/>
              <w:rPr>
                <w:rFonts w:eastAsia="Times New Roman" w:cs="Arial"/>
                <w:b/>
                <w:bCs/>
                <w:sz w:val="20"/>
                <w:lang w:val="ca-ES" w:eastAsia="ca-ES"/>
              </w:rPr>
            </w:pPr>
            <w:r w:rsidRPr="00D00FC2">
              <w:rPr>
                <w:rFonts w:eastAsia="Times New Roman" w:cs="Arial"/>
                <w:b/>
                <w:bCs/>
                <w:sz w:val="20"/>
                <w:lang w:val="ca-ES" w:eastAsia="ca-ES"/>
              </w:rPr>
              <w:t>Cost retribució del personal</w:t>
            </w:r>
          </w:p>
        </w:tc>
        <w:tc>
          <w:tcPr>
            <w:tcW w:w="1494"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4E4591" w:rsidRPr="00D00FC2" w:rsidRDefault="004E4591" w:rsidP="00830348">
            <w:pPr>
              <w:jc w:val="right"/>
              <w:rPr>
                <w:rFonts w:eastAsia="Times New Roman" w:cs="Arial"/>
                <w:b/>
                <w:bCs/>
                <w:sz w:val="20"/>
                <w:lang w:val="ca-ES" w:eastAsia="ca-ES"/>
              </w:rPr>
            </w:pPr>
            <w:r w:rsidRPr="00D00FC2">
              <w:rPr>
                <w:rFonts w:eastAsia="Times New Roman" w:cs="Arial"/>
                <w:b/>
                <w:bCs/>
                <w:sz w:val="20"/>
                <w:lang w:val="ca-ES" w:eastAsia="ca-ES"/>
              </w:rPr>
              <w:t>€</w:t>
            </w:r>
          </w:p>
        </w:tc>
      </w:tr>
      <w:tr w:rsidR="004E4591" w:rsidRPr="00D00FC2" w:rsidTr="00830348">
        <w:trPr>
          <w:trHeight w:val="306"/>
          <w:jc w:val="center"/>
        </w:trPr>
        <w:tc>
          <w:tcPr>
            <w:tcW w:w="7999" w:type="dxa"/>
            <w:gridSpan w:val="5"/>
            <w:tcBorders>
              <w:top w:val="single" w:sz="4" w:space="0" w:color="auto"/>
              <w:left w:val="single" w:sz="4" w:space="0" w:color="auto"/>
              <w:bottom w:val="single" w:sz="4" w:space="0" w:color="auto"/>
              <w:right w:val="nil"/>
            </w:tcBorders>
            <w:shd w:val="clear" w:color="auto" w:fill="auto"/>
            <w:noWrap/>
            <w:vAlign w:val="bottom"/>
            <w:hideMark/>
          </w:tcPr>
          <w:p w:rsidR="004E4591" w:rsidRPr="00D00FC2" w:rsidRDefault="004E4591" w:rsidP="00830348">
            <w:pPr>
              <w:jc w:val="left"/>
              <w:rPr>
                <w:rFonts w:eastAsia="Times New Roman" w:cs="Arial"/>
                <w:color w:val="000000"/>
                <w:sz w:val="20"/>
                <w:lang w:val="ca-ES" w:eastAsia="ca-ES"/>
              </w:rPr>
            </w:pPr>
            <w:r w:rsidRPr="00D00FC2">
              <w:rPr>
                <w:rFonts w:eastAsia="Times New Roman" w:cs="Arial"/>
                <w:color w:val="000000"/>
                <w:sz w:val="20"/>
                <w:lang w:val="ca-ES" w:eastAsia="ca-ES"/>
              </w:rPr>
              <w:t>Costos del personal operatiu de neteja</w:t>
            </w:r>
          </w:p>
        </w:tc>
        <w:tc>
          <w:tcPr>
            <w:tcW w:w="1494" w:type="dxa"/>
            <w:tcBorders>
              <w:top w:val="nil"/>
              <w:left w:val="single" w:sz="4" w:space="0" w:color="auto"/>
              <w:bottom w:val="single" w:sz="4" w:space="0" w:color="auto"/>
              <w:right w:val="single" w:sz="4" w:space="0" w:color="auto"/>
            </w:tcBorders>
            <w:shd w:val="clear" w:color="auto" w:fill="auto"/>
            <w:noWrap/>
            <w:vAlign w:val="center"/>
            <w:hideMark/>
          </w:tcPr>
          <w:p w:rsidR="004E4591" w:rsidRPr="00D00FC2" w:rsidRDefault="004E4591" w:rsidP="00830348">
            <w:pPr>
              <w:jc w:val="right"/>
              <w:rPr>
                <w:rFonts w:eastAsia="Times New Roman" w:cs="Arial"/>
                <w:color w:val="000000"/>
                <w:sz w:val="20"/>
                <w:lang w:val="ca-ES" w:eastAsia="ca-ES"/>
              </w:rPr>
            </w:pPr>
            <w:r w:rsidRPr="00D00FC2">
              <w:rPr>
                <w:rFonts w:eastAsia="Times New Roman" w:cs="Arial"/>
                <w:color w:val="000000"/>
                <w:sz w:val="20"/>
                <w:lang w:val="ca-ES" w:eastAsia="ca-ES"/>
              </w:rPr>
              <w:t>€</w:t>
            </w:r>
          </w:p>
        </w:tc>
      </w:tr>
      <w:tr w:rsidR="004E4591" w:rsidRPr="00D00FC2" w:rsidTr="00830348">
        <w:trPr>
          <w:trHeight w:val="306"/>
          <w:jc w:val="center"/>
        </w:trPr>
        <w:tc>
          <w:tcPr>
            <w:tcW w:w="7999"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E4591" w:rsidRPr="00D00FC2" w:rsidRDefault="004E4591" w:rsidP="00830348">
            <w:pPr>
              <w:jc w:val="left"/>
              <w:rPr>
                <w:rFonts w:eastAsia="Times New Roman" w:cs="Arial"/>
                <w:color w:val="000000"/>
                <w:sz w:val="20"/>
                <w:lang w:val="ca-ES" w:eastAsia="ca-ES"/>
              </w:rPr>
            </w:pPr>
            <w:r w:rsidRPr="00D00FC2">
              <w:rPr>
                <w:rFonts w:eastAsia="Times New Roman" w:cs="Arial"/>
                <w:color w:val="000000"/>
                <w:sz w:val="20"/>
                <w:lang w:val="ca-ES" w:eastAsia="ca-ES"/>
              </w:rPr>
              <w:t>Costos del personal especialista</w:t>
            </w:r>
          </w:p>
        </w:tc>
        <w:tc>
          <w:tcPr>
            <w:tcW w:w="1494" w:type="dxa"/>
            <w:tcBorders>
              <w:top w:val="nil"/>
              <w:left w:val="nil"/>
              <w:bottom w:val="single" w:sz="4" w:space="0" w:color="auto"/>
              <w:right w:val="single" w:sz="4" w:space="0" w:color="auto"/>
            </w:tcBorders>
            <w:shd w:val="clear" w:color="auto" w:fill="auto"/>
            <w:noWrap/>
            <w:vAlign w:val="center"/>
            <w:hideMark/>
          </w:tcPr>
          <w:p w:rsidR="004E4591" w:rsidRPr="00D00FC2" w:rsidRDefault="004E4591" w:rsidP="00830348">
            <w:pPr>
              <w:jc w:val="right"/>
              <w:rPr>
                <w:rFonts w:eastAsia="Times New Roman" w:cs="Arial"/>
                <w:color w:val="000000"/>
                <w:sz w:val="20"/>
                <w:lang w:val="ca-ES" w:eastAsia="ca-ES"/>
              </w:rPr>
            </w:pPr>
            <w:r w:rsidRPr="00D00FC2">
              <w:rPr>
                <w:rFonts w:eastAsia="Times New Roman" w:cs="Arial"/>
                <w:color w:val="000000"/>
                <w:sz w:val="20"/>
                <w:lang w:val="ca-ES" w:eastAsia="ca-ES"/>
              </w:rPr>
              <w:t>€</w:t>
            </w:r>
          </w:p>
        </w:tc>
      </w:tr>
      <w:tr w:rsidR="004E4591" w:rsidRPr="00D00FC2" w:rsidTr="00830348">
        <w:trPr>
          <w:trHeight w:val="306"/>
          <w:jc w:val="center"/>
        </w:trPr>
        <w:tc>
          <w:tcPr>
            <w:tcW w:w="7999"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E4591" w:rsidRPr="00D00FC2" w:rsidRDefault="004E4591" w:rsidP="00830348">
            <w:pPr>
              <w:jc w:val="left"/>
              <w:rPr>
                <w:rFonts w:eastAsia="Times New Roman" w:cs="Arial"/>
                <w:color w:val="000000"/>
                <w:sz w:val="20"/>
                <w:lang w:val="ca-ES" w:eastAsia="ca-ES"/>
              </w:rPr>
            </w:pPr>
            <w:r w:rsidRPr="00D00FC2">
              <w:rPr>
                <w:rFonts w:eastAsia="Times New Roman" w:cs="Arial"/>
                <w:color w:val="000000"/>
                <w:sz w:val="20"/>
                <w:lang w:val="ca-ES" w:eastAsia="ca-ES"/>
              </w:rPr>
              <w:t>Costos del personal Responsable del centre</w:t>
            </w:r>
          </w:p>
        </w:tc>
        <w:tc>
          <w:tcPr>
            <w:tcW w:w="1494" w:type="dxa"/>
            <w:tcBorders>
              <w:top w:val="nil"/>
              <w:left w:val="nil"/>
              <w:bottom w:val="single" w:sz="4" w:space="0" w:color="auto"/>
              <w:right w:val="single" w:sz="4" w:space="0" w:color="auto"/>
            </w:tcBorders>
            <w:shd w:val="clear" w:color="auto" w:fill="auto"/>
            <w:noWrap/>
            <w:vAlign w:val="center"/>
            <w:hideMark/>
          </w:tcPr>
          <w:p w:rsidR="004E4591" w:rsidRPr="00D00FC2" w:rsidRDefault="004E4591" w:rsidP="00830348">
            <w:pPr>
              <w:jc w:val="right"/>
              <w:rPr>
                <w:rFonts w:eastAsia="Times New Roman" w:cs="Arial"/>
                <w:color w:val="000000"/>
                <w:sz w:val="20"/>
                <w:lang w:val="ca-ES" w:eastAsia="ca-ES"/>
              </w:rPr>
            </w:pPr>
            <w:r w:rsidRPr="00D00FC2">
              <w:rPr>
                <w:rFonts w:eastAsia="Times New Roman" w:cs="Arial"/>
                <w:color w:val="000000"/>
                <w:sz w:val="20"/>
                <w:lang w:val="ca-ES" w:eastAsia="ca-ES"/>
              </w:rPr>
              <w:t>€</w:t>
            </w:r>
          </w:p>
        </w:tc>
      </w:tr>
      <w:tr w:rsidR="004E4591" w:rsidRPr="00D00FC2" w:rsidTr="00830348">
        <w:trPr>
          <w:trHeight w:val="306"/>
          <w:jc w:val="center"/>
        </w:trPr>
        <w:tc>
          <w:tcPr>
            <w:tcW w:w="7999" w:type="dxa"/>
            <w:gridSpan w:val="5"/>
            <w:tcBorders>
              <w:top w:val="single" w:sz="4" w:space="0" w:color="auto"/>
              <w:left w:val="single" w:sz="4" w:space="0" w:color="auto"/>
              <w:bottom w:val="single" w:sz="4" w:space="0" w:color="auto"/>
              <w:right w:val="nil"/>
            </w:tcBorders>
            <w:shd w:val="clear" w:color="000000" w:fill="C5D9F1"/>
            <w:noWrap/>
            <w:vAlign w:val="bottom"/>
            <w:hideMark/>
          </w:tcPr>
          <w:p w:rsidR="004E4591" w:rsidRPr="00D00FC2" w:rsidRDefault="004E4591" w:rsidP="00830348">
            <w:pPr>
              <w:jc w:val="left"/>
              <w:rPr>
                <w:rFonts w:eastAsia="Times New Roman" w:cs="Arial"/>
                <w:b/>
                <w:bCs/>
                <w:color w:val="000000"/>
                <w:sz w:val="20"/>
                <w:lang w:val="ca-ES" w:eastAsia="ca-ES"/>
              </w:rPr>
            </w:pPr>
            <w:r w:rsidRPr="00D00FC2">
              <w:rPr>
                <w:rFonts w:eastAsia="Times New Roman" w:cs="Arial"/>
                <w:b/>
                <w:bCs/>
                <w:color w:val="000000"/>
                <w:sz w:val="20"/>
                <w:lang w:val="ca-ES" w:eastAsia="ca-ES"/>
              </w:rPr>
              <w:t>Llicències i permisos (2,5% del cost personal): assumptes propis, permisos retribuïts</w:t>
            </w:r>
          </w:p>
        </w:tc>
        <w:tc>
          <w:tcPr>
            <w:tcW w:w="1494"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4E4591" w:rsidRPr="00D00FC2" w:rsidRDefault="004E4591" w:rsidP="00830348">
            <w:pPr>
              <w:jc w:val="right"/>
              <w:rPr>
                <w:rFonts w:eastAsia="Times New Roman" w:cs="Arial"/>
                <w:b/>
                <w:bCs/>
                <w:color w:val="000000"/>
                <w:sz w:val="20"/>
                <w:lang w:val="ca-ES" w:eastAsia="ca-ES"/>
              </w:rPr>
            </w:pPr>
            <w:r w:rsidRPr="00D00FC2">
              <w:rPr>
                <w:rFonts w:eastAsia="Times New Roman" w:cs="Arial"/>
                <w:b/>
                <w:bCs/>
                <w:color w:val="000000"/>
                <w:sz w:val="20"/>
                <w:lang w:val="ca-ES" w:eastAsia="ca-ES"/>
              </w:rPr>
              <w:t>€</w:t>
            </w:r>
          </w:p>
        </w:tc>
      </w:tr>
      <w:tr w:rsidR="004E4591" w:rsidRPr="00D00FC2" w:rsidTr="00830348">
        <w:trPr>
          <w:trHeight w:val="306"/>
          <w:jc w:val="center"/>
        </w:trPr>
        <w:tc>
          <w:tcPr>
            <w:tcW w:w="7999" w:type="dxa"/>
            <w:gridSpan w:val="5"/>
            <w:tcBorders>
              <w:top w:val="single" w:sz="4" w:space="0" w:color="auto"/>
              <w:left w:val="single" w:sz="4" w:space="0" w:color="auto"/>
              <w:bottom w:val="single" w:sz="4" w:space="0" w:color="auto"/>
              <w:right w:val="nil"/>
            </w:tcBorders>
            <w:shd w:val="clear" w:color="000000" w:fill="C5D9F1"/>
            <w:noWrap/>
            <w:vAlign w:val="bottom"/>
            <w:hideMark/>
          </w:tcPr>
          <w:p w:rsidR="004E4591" w:rsidRPr="00D00FC2" w:rsidRDefault="004E4591" w:rsidP="00830348">
            <w:pPr>
              <w:jc w:val="left"/>
              <w:rPr>
                <w:rFonts w:eastAsia="Times New Roman" w:cs="Arial"/>
                <w:b/>
                <w:bCs/>
                <w:color w:val="000000"/>
                <w:sz w:val="20"/>
                <w:lang w:val="ca-ES" w:eastAsia="ca-ES"/>
              </w:rPr>
            </w:pPr>
            <w:proofErr w:type="spellStart"/>
            <w:r w:rsidRPr="00D00FC2">
              <w:rPr>
                <w:rFonts w:eastAsia="Times New Roman" w:cs="Arial"/>
                <w:b/>
                <w:bCs/>
                <w:color w:val="000000"/>
                <w:sz w:val="20"/>
                <w:lang w:val="ca-ES" w:eastAsia="ca-ES"/>
              </w:rPr>
              <w:t>PRL</w:t>
            </w:r>
            <w:proofErr w:type="spellEnd"/>
            <w:r w:rsidRPr="00D00FC2">
              <w:rPr>
                <w:rFonts w:eastAsia="Times New Roman" w:cs="Arial"/>
                <w:b/>
                <w:bCs/>
                <w:color w:val="000000"/>
                <w:sz w:val="20"/>
                <w:lang w:val="ca-ES" w:eastAsia="ca-ES"/>
              </w:rPr>
              <w:t>, salut i uniformitat (1,7% cost personal): revisions mèdiques uniformitat personal</w:t>
            </w:r>
          </w:p>
        </w:tc>
        <w:tc>
          <w:tcPr>
            <w:tcW w:w="1494" w:type="dxa"/>
            <w:tcBorders>
              <w:top w:val="nil"/>
              <w:left w:val="single" w:sz="4" w:space="0" w:color="auto"/>
              <w:bottom w:val="single" w:sz="4" w:space="0" w:color="auto"/>
              <w:right w:val="single" w:sz="4" w:space="0" w:color="auto"/>
            </w:tcBorders>
            <w:shd w:val="clear" w:color="000000" w:fill="C5D9F1"/>
            <w:noWrap/>
            <w:vAlign w:val="center"/>
            <w:hideMark/>
          </w:tcPr>
          <w:p w:rsidR="004E4591" w:rsidRPr="00D00FC2" w:rsidRDefault="004E4591" w:rsidP="00830348">
            <w:pPr>
              <w:jc w:val="right"/>
              <w:rPr>
                <w:rFonts w:eastAsia="Times New Roman" w:cs="Arial"/>
                <w:b/>
                <w:bCs/>
                <w:color w:val="000000"/>
                <w:sz w:val="20"/>
                <w:lang w:val="ca-ES" w:eastAsia="ca-ES"/>
              </w:rPr>
            </w:pPr>
            <w:r w:rsidRPr="00D00FC2">
              <w:rPr>
                <w:rFonts w:eastAsia="Times New Roman" w:cs="Arial"/>
                <w:b/>
                <w:bCs/>
                <w:color w:val="000000"/>
                <w:sz w:val="20"/>
                <w:lang w:val="ca-ES" w:eastAsia="ca-ES"/>
              </w:rPr>
              <w:t>€</w:t>
            </w:r>
          </w:p>
        </w:tc>
      </w:tr>
      <w:tr w:rsidR="004E4591" w:rsidRPr="00D00FC2" w:rsidTr="00830348">
        <w:trPr>
          <w:trHeight w:val="306"/>
          <w:jc w:val="center"/>
        </w:trPr>
        <w:tc>
          <w:tcPr>
            <w:tcW w:w="7999" w:type="dxa"/>
            <w:gridSpan w:val="5"/>
            <w:tcBorders>
              <w:top w:val="single" w:sz="4" w:space="0" w:color="auto"/>
              <w:left w:val="single" w:sz="4" w:space="0" w:color="auto"/>
              <w:bottom w:val="single" w:sz="4" w:space="0" w:color="auto"/>
              <w:right w:val="nil"/>
            </w:tcBorders>
            <w:shd w:val="clear" w:color="000000" w:fill="C5D9F1"/>
            <w:noWrap/>
            <w:vAlign w:val="bottom"/>
            <w:hideMark/>
          </w:tcPr>
          <w:p w:rsidR="004E4591" w:rsidRPr="00D00FC2" w:rsidRDefault="004E4591" w:rsidP="00830348">
            <w:pPr>
              <w:jc w:val="left"/>
              <w:rPr>
                <w:rFonts w:eastAsia="Times New Roman" w:cs="Arial"/>
                <w:b/>
                <w:bCs/>
                <w:color w:val="000000"/>
                <w:sz w:val="20"/>
                <w:lang w:val="ca-ES" w:eastAsia="ca-ES"/>
              </w:rPr>
            </w:pPr>
            <w:r w:rsidRPr="00D00FC2">
              <w:rPr>
                <w:rFonts w:eastAsia="Times New Roman" w:cs="Arial"/>
                <w:b/>
                <w:bCs/>
                <w:color w:val="000000"/>
                <w:sz w:val="20"/>
                <w:lang w:val="ca-ES" w:eastAsia="ca-ES"/>
              </w:rPr>
              <w:t>Maquinaria i manteniment(1,4% del cost personal): maquinària pel servei, fregadores, carros, etc.</w:t>
            </w:r>
          </w:p>
        </w:tc>
        <w:tc>
          <w:tcPr>
            <w:tcW w:w="1494" w:type="dxa"/>
            <w:tcBorders>
              <w:top w:val="nil"/>
              <w:left w:val="single" w:sz="4" w:space="0" w:color="auto"/>
              <w:bottom w:val="single" w:sz="4" w:space="0" w:color="auto"/>
              <w:right w:val="single" w:sz="4" w:space="0" w:color="auto"/>
            </w:tcBorders>
            <w:shd w:val="clear" w:color="000000" w:fill="C5D9F1"/>
            <w:noWrap/>
            <w:vAlign w:val="center"/>
            <w:hideMark/>
          </w:tcPr>
          <w:p w:rsidR="004E4591" w:rsidRPr="00D00FC2" w:rsidRDefault="004E4591" w:rsidP="00830348">
            <w:pPr>
              <w:jc w:val="right"/>
              <w:rPr>
                <w:rFonts w:eastAsia="Times New Roman" w:cs="Arial"/>
                <w:b/>
                <w:bCs/>
                <w:color w:val="000000"/>
                <w:sz w:val="20"/>
                <w:lang w:val="ca-ES" w:eastAsia="ca-ES"/>
              </w:rPr>
            </w:pPr>
            <w:r w:rsidRPr="00D00FC2">
              <w:rPr>
                <w:rFonts w:eastAsia="Times New Roman" w:cs="Arial"/>
                <w:b/>
                <w:bCs/>
                <w:color w:val="000000"/>
                <w:sz w:val="20"/>
                <w:lang w:val="ca-ES" w:eastAsia="ca-ES"/>
              </w:rPr>
              <w:t>€</w:t>
            </w:r>
          </w:p>
        </w:tc>
      </w:tr>
      <w:tr w:rsidR="004E4591" w:rsidRPr="00D00FC2" w:rsidTr="00830348">
        <w:trPr>
          <w:trHeight w:val="306"/>
          <w:jc w:val="center"/>
        </w:trPr>
        <w:tc>
          <w:tcPr>
            <w:tcW w:w="7222" w:type="dxa"/>
            <w:gridSpan w:val="3"/>
            <w:tcBorders>
              <w:top w:val="nil"/>
              <w:left w:val="single" w:sz="4" w:space="0" w:color="auto"/>
              <w:bottom w:val="nil"/>
              <w:right w:val="nil"/>
            </w:tcBorders>
            <w:shd w:val="clear" w:color="000000" w:fill="C5D9F1"/>
            <w:noWrap/>
            <w:vAlign w:val="bottom"/>
            <w:hideMark/>
          </w:tcPr>
          <w:p w:rsidR="004E4591" w:rsidRPr="00D00FC2" w:rsidRDefault="004E4591" w:rsidP="00830348">
            <w:pPr>
              <w:jc w:val="left"/>
              <w:rPr>
                <w:rFonts w:eastAsia="Times New Roman" w:cs="Arial"/>
                <w:b/>
                <w:bCs/>
                <w:color w:val="000000"/>
                <w:sz w:val="20"/>
                <w:lang w:val="ca-ES" w:eastAsia="ca-ES"/>
              </w:rPr>
            </w:pPr>
            <w:r w:rsidRPr="00D00FC2">
              <w:rPr>
                <w:rFonts w:eastAsia="Times New Roman" w:cs="Arial"/>
                <w:b/>
                <w:bCs/>
                <w:color w:val="000000"/>
                <w:sz w:val="20"/>
                <w:lang w:val="ca-ES" w:eastAsia="ca-ES"/>
              </w:rPr>
              <w:t>Prestacions complementàries: dispensadors</w:t>
            </w:r>
          </w:p>
        </w:tc>
        <w:tc>
          <w:tcPr>
            <w:tcW w:w="389" w:type="dxa"/>
            <w:tcBorders>
              <w:top w:val="nil"/>
              <w:left w:val="nil"/>
              <w:bottom w:val="nil"/>
              <w:right w:val="nil"/>
            </w:tcBorders>
            <w:shd w:val="clear" w:color="000000" w:fill="C5D9F1"/>
            <w:noWrap/>
            <w:vAlign w:val="bottom"/>
            <w:hideMark/>
          </w:tcPr>
          <w:p w:rsidR="004E4591" w:rsidRPr="00D00FC2" w:rsidRDefault="004E4591" w:rsidP="00830348">
            <w:pPr>
              <w:jc w:val="left"/>
              <w:rPr>
                <w:rFonts w:eastAsia="Times New Roman" w:cs="Arial"/>
                <w:color w:val="000000"/>
                <w:sz w:val="20"/>
                <w:lang w:val="ca-ES" w:eastAsia="ca-ES"/>
              </w:rPr>
            </w:pPr>
            <w:r w:rsidRPr="00D00FC2">
              <w:rPr>
                <w:rFonts w:eastAsia="Times New Roman" w:cs="Arial"/>
                <w:color w:val="000000"/>
                <w:sz w:val="20"/>
                <w:lang w:val="ca-ES" w:eastAsia="ca-ES"/>
              </w:rPr>
              <w:t> </w:t>
            </w:r>
          </w:p>
        </w:tc>
        <w:tc>
          <w:tcPr>
            <w:tcW w:w="388" w:type="dxa"/>
            <w:tcBorders>
              <w:top w:val="nil"/>
              <w:left w:val="nil"/>
              <w:bottom w:val="nil"/>
              <w:right w:val="nil"/>
            </w:tcBorders>
            <w:shd w:val="clear" w:color="000000" w:fill="C5D9F1"/>
            <w:noWrap/>
            <w:vAlign w:val="bottom"/>
            <w:hideMark/>
          </w:tcPr>
          <w:p w:rsidR="004E4591" w:rsidRPr="00D00FC2" w:rsidRDefault="004E4591" w:rsidP="00830348">
            <w:pPr>
              <w:jc w:val="left"/>
              <w:rPr>
                <w:rFonts w:eastAsia="Times New Roman" w:cs="Arial"/>
                <w:color w:val="000000"/>
                <w:sz w:val="20"/>
                <w:lang w:val="ca-ES" w:eastAsia="ca-ES"/>
              </w:rPr>
            </w:pPr>
            <w:r w:rsidRPr="00D00FC2">
              <w:rPr>
                <w:rFonts w:eastAsia="Times New Roman" w:cs="Arial"/>
                <w:color w:val="000000"/>
                <w:sz w:val="20"/>
                <w:lang w:val="ca-ES" w:eastAsia="ca-ES"/>
              </w:rPr>
              <w:t> </w:t>
            </w:r>
          </w:p>
        </w:tc>
        <w:tc>
          <w:tcPr>
            <w:tcW w:w="1494" w:type="dxa"/>
            <w:tcBorders>
              <w:top w:val="nil"/>
              <w:left w:val="single" w:sz="4" w:space="0" w:color="auto"/>
              <w:bottom w:val="nil"/>
              <w:right w:val="single" w:sz="4" w:space="0" w:color="auto"/>
            </w:tcBorders>
            <w:shd w:val="clear" w:color="000000" w:fill="C5D9F1"/>
            <w:noWrap/>
            <w:vAlign w:val="center"/>
            <w:hideMark/>
          </w:tcPr>
          <w:p w:rsidR="004E4591" w:rsidRPr="00D00FC2" w:rsidRDefault="004E4591" w:rsidP="00830348">
            <w:pPr>
              <w:jc w:val="right"/>
              <w:rPr>
                <w:rFonts w:eastAsia="Times New Roman" w:cs="Arial"/>
                <w:b/>
                <w:bCs/>
                <w:color w:val="000000"/>
                <w:sz w:val="20"/>
                <w:lang w:val="ca-ES" w:eastAsia="ca-ES"/>
              </w:rPr>
            </w:pPr>
            <w:r w:rsidRPr="00D00FC2">
              <w:rPr>
                <w:rFonts w:eastAsia="Times New Roman" w:cs="Arial"/>
                <w:b/>
                <w:bCs/>
                <w:color w:val="000000"/>
                <w:sz w:val="20"/>
                <w:lang w:val="ca-ES" w:eastAsia="ca-ES"/>
              </w:rPr>
              <w:t>€</w:t>
            </w:r>
          </w:p>
        </w:tc>
      </w:tr>
      <w:tr w:rsidR="004E4591" w:rsidRPr="00D00FC2" w:rsidTr="00830348">
        <w:trPr>
          <w:trHeight w:val="306"/>
          <w:jc w:val="center"/>
        </w:trPr>
        <w:tc>
          <w:tcPr>
            <w:tcW w:w="7611" w:type="dxa"/>
            <w:gridSpan w:val="4"/>
            <w:tcBorders>
              <w:top w:val="single" w:sz="4" w:space="0" w:color="auto"/>
              <w:left w:val="single" w:sz="4" w:space="0" w:color="auto"/>
              <w:bottom w:val="single" w:sz="4" w:space="0" w:color="auto"/>
              <w:right w:val="nil"/>
            </w:tcBorders>
            <w:shd w:val="clear" w:color="000000" w:fill="C5D9F1"/>
            <w:noWrap/>
            <w:vAlign w:val="bottom"/>
            <w:hideMark/>
          </w:tcPr>
          <w:p w:rsidR="004E4591" w:rsidRPr="00D00FC2" w:rsidRDefault="004E4591" w:rsidP="00830348">
            <w:pPr>
              <w:jc w:val="left"/>
              <w:rPr>
                <w:rFonts w:eastAsia="Times New Roman" w:cs="Arial"/>
                <w:b/>
                <w:bCs/>
                <w:color w:val="000000"/>
                <w:sz w:val="20"/>
                <w:lang w:val="ca-ES" w:eastAsia="ca-ES"/>
              </w:rPr>
            </w:pPr>
            <w:r w:rsidRPr="00D00FC2">
              <w:rPr>
                <w:rFonts w:eastAsia="Times New Roman" w:cs="Arial"/>
                <w:b/>
                <w:bCs/>
                <w:color w:val="000000"/>
                <w:sz w:val="20"/>
                <w:lang w:val="ca-ES" w:eastAsia="ca-ES"/>
              </w:rPr>
              <w:t>Materials (8% del cost personal): estris, productes, bosses</w:t>
            </w:r>
          </w:p>
        </w:tc>
        <w:tc>
          <w:tcPr>
            <w:tcW w:w="388" w:type="dxa"/>
            <w:tcBorders>
              <w:top w:val="single" w:sz="4" w:space="0" w:color="auto"/>
              <w:left w:val="nil"/>
              <w:bottom w:val="single" w:sz="4" w:space="0" w:color="auto"/>
              <w:right w:val="nil"/>
            </w:tcBorders>
            <w:shd w:val="clear" w:color="000000" w:fill="C5D9F1"/>
            <w:noWrap/>
            <w:vAlign w:val="bottom"/>
            <w:hideMark/>
          </w:tcPr>
          <w:p w:rsidR="004E4591" w:rsidRPr="00D00FC2" w:rsidRDefault="004E4591" w:rsidP="00830348">
            <w:pPr>
              <w:jc w:val="left"/>
              <w:rPr>
                <w:rFonts w:eastAsia="Times New Roman" w:cs="Arial"/>
                <w:b/>
                <w:bCs/>
                <w:color w:val="000000"/>
                <w:sz w:val="20"/>
                <w:lang w:val="ca-ES" w:eastAsia="ca-ES"/>
              </w:rPr>
            </w:pPr>
            <w:r w:rsidRPr="00D00FC2">
              <w:rPr>
                <w:rFonts w:eastAsia="Times New Roman" w:cs="Arial"/>
                <w:b/>
                <w:bCs/>
                <w:color w:val="000000"/>
                <w:sz w:val="20"/>
                <w:lang w:val="ca-ES" w:eastAsia="ca-ES"/>
              </w:rPr>
              <w:t> </w:t>
            </w:r>
          </w:p>
        </w:tc>
        <w:tc>
          <w:tcPr>
            <w:tcW w:w="1494"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4E4591" w:rsidRPr="00D00FC2" w:rsidRDefault="004E4591" w:rsidP="00830348">
            <w:pPr>
              <w:jc w:val="right"/>
              <w:rPr>
                <w:rFonts w:eastAsia="Times New Roman" w:cs="Arial"/>
                <w:b/>
                <w:bCs/>
                <w:color w:val="000000"/>
                <w:sz w:val="20"/>
                <w:lang w:val="ca-ES" w:eastAsia="ca-ES"/>
              </w:rPr>
            </w:pPr>
            <w:r w:rsidRPr="00D00FC2">
              <w:rPr>
                <w:rFonts w:eastAsia="Times New Roman" w:cs="Arial"/>
                <w:b/>
                <w:bCs/>
                <w:color w:val="000000"/>
                <w:sz w:val="20"/>
                <w:lang w:val="ca-ES" w:eastAsia="ca-ES"/>
              </w:rPr>
              <w:t>€</w:t>
            </w:r>
          </w:p>
        </w:tc>
      </w:tr>
      <w:tr w:rsidR="004E4591" w:rsidRPr="00D00FC2" w:rsidTr="00830348">
        <w:trPr>
          <w:trHeight w:val="218"/>
          <w:jc w:val="center"/>
        </w:trPr>
        <w:tc>
          <w:tcPr>
            <w:tcW w:w="7999" w:type="dxa"/>
            <w:gridSpan w:val="5"/>
            <w:tcBorders>
              <w:top w:val="single" w:sz="4" w:space="0" w:color="auto"/>
              <w:left w:val="single" w:sz="4" w:space="0" w:color="auto"/>
              <w:bottom w:val="single" w:sz="4" w:space="0" w:color="auto"/>
              <w:right w:val="nil"/>
            </w:tcBorders>
            <w:shd w:val="clear" w:color="000000" w:fill="4BACC6"/>
            <w:noWrap/>
            <w:vAlign w:val="bottom"/>
            <w:hideMark/>
          </w:tcPr>
          <w:p w:rsidR="004E4591" w:rsidRPr="00D00FC2" w:rsidRDefault="004E4591" w:rsidP="00830348">
            <w:pPr>
              <w:jc w:val="center"/>
              <w:rPr>
                <w:rFonts w:eastAsia="Times New Roman" w:cs="Arial"/>
                <w:b/>
                <w:bCs/>
                <w:color w:val="FFFFFF"/>
                <w:sz w:val="20"/>
                <w:lang w:val="ca-ES" w:eastAsia="ca-ES"/>
              </w:rPr>
            </w:pPr>
            <w:r w:rsidRPr="00D00FC2">
              <w:rPr>
                <w:rFonts w:eastAsia="Times New Roman" w:cs="Arial"/>
                <w:b/>
                <w:bCs/>
                <w:color w:val="FFFFFF"/>
                <w:sz w:val="20"/>
                <w:lang w:val="ca-ES" w:eastAsia="ca-ES"/>
              </w:rPr>
              <w:t>Costos indirectes</w:t>
            </w:r>
          </w:p>
        </w:tc>
        <w:tc>
          <w:tcPr>
            <w:tcW w:w="1494" w:type="dxa"/>
            <w:tcBorders>
              <w:top w:val="nil"/>
              <w:left w:val="single" w:sz="4" w:space="0" w:color="auto"/>
              <w:bottom w:val="single" w:sz="4" w:space="0" w:color="auto"/>
              <w:right w:val="single" w:sz="4" w:space="0" w:color="auto"/>
            </w:tcBorders>
            <w:shd w:val="clear" w:color="000000" w:fill="4BACC6"/>
            <w:noWrap/>
            <w:vAlign w:val="center"/>
            <w:hideMark/>
          </w:tcPr>
          <w:p w:rsidR="004E4591" w:rsidRPr="00D00FC2" w:rsidRDefault="004E4591" w:rsidP="00830348">
            <w:pPr>
              <w:jc w:val="right"/>
              <w:rPr>
                <w:rFonts w:eastAsia="Times New Roman" w:cs="Arial"/>
                <w:b/>
                <w:bCs/>
                <w:color w:val="FFFFFF"/>
                <w:sz w:val="20"/>
                <w:lang w:val="ca-ES" w:eastAsia="ca-ES"/>
              </w:rPr>
            </w:pPr>
            <w:r w:rsidRPr="00D00FC2">
              <w:rPr>
                <w:rFonts w:eastAsia="Times New Roman" w:cs="Arial"/>
                <w:b/>
                <w:bCs/>
                <w:color w:val="FFFFFF"/>
                <w:sz w:val="20"/>
                <w:lang w:val="ca-ES" w:eastAsia="ca-ES"/>
              </w:rPr>
              <w:t>€</w:t>
            </w:r>
          </w:p>
        </w:tc>
      </w:tr>
      <w:tr w:rsidR="004E4591" w:rsidRPr="00D00FC2" w:rsidTr="00830348">
        <w:trPr>
          <w:trHeight w:val="218"/>
          <w:jc w:val="center"/>
        </w:trPr>
        <w:tc>
          <w:tcPr>
            <w:tcW w:w="7999"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E4591" w:rsidRPr="00D00FC2" w:rsidRDefault="004E4591" w:rsidP="00830348">
            <w:pPr>
              <w:jc w:val="left"/>
              <w:rPr>
                <w:rFonts w:eastAsia="Times New Roman" w:cs="Arial"/>
                <w:sz w:val="20"/>
                <w:lang w:val="ca-ES" w:eastAsia="ca-ES"/>
              </w:rPr>
            </w:pPr>
            <w:r w:rsidRPr="00D00FC2">
              <w:rPr>
                <w:rFonts w:eastAsia="Times New Roman" w:cs="Arial"/>
                <w:sz w:val="20"/>
                <w:lang w:val="ca-ES" w:eastAsia="ca-ES"/>
              </w:rPr>
              <w:t> </w:t>
            </w:r>
          </w:p>
        </w:tc>
        <w:tc>
          <w:tcPr>
            <w:tcW w:w="1494" w:type="dxa"/>
            <w:tcBorders>
              <w:top w:val="nil"/>
              <w:left w:val="nil"/>
              <w:bottom w:val="single" w:sz="4" w:space="0" w:color="auto"/>
              <w:right w:val="single" w:sz="4" w:space="0" w:color="auto"/>
            </w:tcBorders>
            <w:shd w:val="clear" w:color="auto" w:fill="auto"/>
            <w:noWrap/>
            <w:vAlign w:val="center"/>
            <w:hideMark/>
          </w:tcPr>
          <w:p w:rsidR="004E4591" w:rsidRPr="00D00FC2" w:rsidRDefault="004E4591" w:rsidP="00830348">
            <w:pPr>
              <w:jc w:val="right"/>
              <w:rPr>
                <w:rFonts w:eastAsia="Times New Roman" w:cs="Arial"/>
                <w:sz w:val="20"/>
                <w:lang w:val="ca-ES" w:eastAsia="ca-ES"/>
              </w:rPr>
            </w:pPr>
            <w:r w:rsidRPr="00D00FC2">
              <w:rPr>
                <w:rFonts w:eastAsia="Times New Roman" w:cs="Arial"/>
                <w:sz w:val="20"/>
                <w:lang w:val="ca-ES" w:eastAsia="ca-ES"/>
              </w:rPr>
              <w:t>€</w:t>
            </w:r>
          </w:p>
        </w:tc>
      </w:tr>
      <w:tr w:rsidR="004E4591" w:rsidRPr="00D00FC2" w:rsidTr="00830348">
        <w:trPr>
          <w:trHeight w:val="218"/>
          <w:jc w:val="center"/>
        </w:trPr>
        <w:tc>
          <w:tcPr>
            <w:tcW w:w="7999" w:type="dxa"/>
            <w:gridSpan w:val="5"/>
            <w:tcBorders>
              <w:top w:val="single" w:sz="4" w:space="0" w:color="auto"/>
              <w:left w:val="single" w:sz="4" w:space="0" w:color="auto"/>
              <w:bottom w:val="single" w:sz="4" w:space="0" w:color="auto"/>
              <w:right w:val="nil"/>
            </w:tcBorders>
            <w:shd w:val="clear" w:color="000000" w:fill="4BACC6"/>
            <w:noWrap/>
            <w:vAlign w:val="bottom"/>
            <w:hideMark/>
          </w:tcPr>
          <w:p w:rsidR="004E4591" w:rsidRPr="00D00FC2" w:rsidRDefault="004E4591" w:rsidP="00830348">
            <w:pPr>
              <w:jc w:val="center"/>
              <w:rPr>
                <w:rFonts w:eastAsia="Times New Roman" w:cs="Arial"/>
                <w:b/>
                <w:bCs/>
                <w:color w:val="FFFFFF"/>
                <w:sz w:val="20"/>
                <w:lang w:val="ca-ES" w:eastAsia="ca-ES"/>
              </w:rPr>
            </w:pPr>
            <w:r w:rsidRPr="00D00FC2">
              <w:rPr>
                <w:rFonts w:eastAsia="Times New Roman" w:cs="Arial"/>
                <w:b/>
                <w:bCs/>
                <w:color w:val="FFFFFF"/>
                <w:sz w:val="20"/>
                <w:lang w:val="ca-ES" w:eastAsia="ca-ES"/>
              </w:rPr>
              <w:t>Despeses generals d'estructura (13% del CD +CI)</w:t>
            </w:r>
          </w:p>
        </w:tc>
        <w:tc>
          <w:tcPr>
            <w:tcW w:w="1494" w:type="dxa"/>
            <w:tcBorders>
              <w:top w:val="nil"/>
              <w:left w:val="nil"/>
              <w:bottom w:val="single" w:sz="4" w:space="0" w:color="auto"/>
              <w:right w:val="single" w:sz="4" w:space="0" w:color="auto"/>
            </w:tcBorders>
            <w:shd w:val="clear" w:color="000000" w:fill="4BACC6"/>
            <w:noWrap/>
            <w:vAlign w:val="center"/>
            <w:hideMark/>
          </w:tcPr>
          <w:p w:rsidR="004E4591" w:rsidRPr="00D00FC2" w:rsidRDefault="004E4591" w:rsidP="00830348">
            <w:pPr>
              <w:jc w:val="right"/>
              <w:rPr>
                <w:rFonts w:eastAsia="Times New Roman" w:cs="Arial"/>
                <w:b/>
                <w:bCs/>
                <w:color w:val="FFFFFF"/>
                <w:sz w:val="20"/>
                <w:lang w:val="ca-ES" w:eastAsia="ca-ES"/>
              </w:rPr>
            </w:pPr>
            <w:r w:rsidRPr="00D00FC2">
              <w:rPr>
                <w:rFonts w:eastAsia="Times New Roman" w:cs="Arial"/>
                <w:b/>
                <w:bCs/>
                <w:color w:val="FFFFFF"/>
                <w:sz w:val="20"/>
                <w:lang w:val="ca-ES" w:eastAsia="ca-ES"/>
              </w:rPr>
              <w:t>€</w:t>
            </w:r>
          </w:p>
        </w:tc>
      </w:tr>
      <w:tr w:rsidR="004E4591" w:rsidRPr="00D00FC2" w:rsidTr="00830348">
        <w:trPr>
          <w:trHeight w:val="218"/>
          <w:jc w:val="center"/>
        </w:trPr>
        <w:tc>
          <w:tcPr>
            <w:tcW w:w="7999" w:type="dxa"/>
            <w:gridSpan w:val="5"/>
            <w:tcBorders>
              <w:top w:val="single" w:sz="4" w:space="0" w:color="auto"/>
              <w:left w:val="single" w:sz="4" w:space="0" w:color="auto"/>
              <w:bottom w:val="single" w:sz="4" w:space="0" w:color="auto"/>
              <w:right w:val="nil"/>
            </w:tcBorders>
            <w:shd w:val="clear" w:color="auto" w:fill="auto"/>
            <w:noWrap/>
            <w:vAlign w:val="bottom"/>
            <w:hideMark/>
          </w:tcPr>
          <w:p w:rsidR="004E4591" w:rsidRPr="00D00FC2" w:rsidRDefault="004E4591" w:rsidP="00830348">
            <w:pPr>
              <w:jc w:val="left"/>
              <w:rPr>
                <w:rFonts w:eastAsia="Times New Roman" w:cs="Arial"/>
                <w:sz w:val="20"/>
                <w:lang w:val="ca-ES" w:eastAsia="ca-ES"/>
              </w:rPr>
            </w:pPr>
            <w:r w:rsidRPr="00D00FC2">
              <w:rPr>
                <w:rFonts w:eastAsia="Times New Roman" w:cs="Arial"/>
                <w:sz w:val="20"/>
                <w:lang w:val="ca-ES" w:eastAsia="ca-ES"/>
              </w:rPr>
              <w:lastRenderedPageBreak/>
              <w:t xml:space="preserve"> Personal d'estructura, supervisió i direcció, despeses financeres, assegurances, oficines centrals </w:t>
            </w:r>
          </w:p>
        </w:tc>
        <w:tc>
          <w:tcPr>
            <w:tcW w:w="1494" w:type="dxa"/>
            <w:tcBorders>
              <w:top w:val="nil"/>
              <w:left w:val="single" w:sz="4" w:space="0" w:color="auto"/>
              <w:bottom w:val="single" w:sz="4" w:space="0" w:color="auto"/>
              <w:right w:val="single" w:sz="4" w:space="0" w:color="auto"/>
            </w:tcBorders>
            <w:shd w:val="clear" w:color="auto" w:fill="auto"/>
            <w:noWrap/>
            <w:vAlign w:val="center"/>
            <w:hideMark/>
          </w:tcPr>
          <w:p w:rsidR="004E4591" w:rsidRPr="00D00FC2" w:rsidRDefault="004E4591" w:rsidP="00830348">
            <w:pPr>
              <w:jc w:val="right"/>
              <w:rPr>
                <w:rFonts w:eastAsia="Times New Roman" w:cs="Arial"/>
                <w:sz w:val="20"/>
                <w:lang w:val="ca-ES" w:eastAsia="ca-ES"/>
              </w:rPr>
            </w:pPr>
            <w:r w:rsidRPr="00D00FC2">
              <w:rPr>
                <w:rFonts w:eastAsia="Times New Roman" w:cs="Arial"/>
                <w:sz w:val="20"/>
                <w:lang w:val="ca-ES" w:eastAsia="ca-ES"/>
              </w:rPr>
              <w:t>€</w:t>
            </w:r>
          </w:p>
        </w:tc>
      </w:tr>
      <w:tr w:rsidR="004E4591" w:rsidRPr="00D00FC2" w:rsidTr="00830348">
        <w:trPr>
          <w:trHeight w:val="218"/>
          <w:jc w:val="center"/>
        </w:trPr>
        <w:tc>
          <w:tcPr>
            <w:tcW w:w="7999" w:type="dxa"/>
            <w:gridSpan w:val="5"/>
            <w:tcBorders>
              <w:top w:val="single" w:sz="4" w:space="0" w:color="auto"/>
              <w:left w:val="single" w:sz="4" w:space="0" w:color="auto"/>
              <w:bottom w:val="single" w:sz="4" w:space="0" w:color="auto"/>
              <w:right w:val="nil"/>
            </w:tcBorders>
            <w:shd w:val="clear" w:color="000000" w:fill="4BACC6"/>
            <w:noWrap/>
            <w:vAlign w:val="bottom"/>
            <w:hideMark/>
          </w:tcPr>
          <w:p w:rsidR="004E4591" w:rsidRPr="00D00FC2" w:rsidRDefault="004E4591" w:rsidP="00830348">
            <w:pPr>
              <w:jc w:val="center"/>
              <w:rPr>
                <w:rFonts w:eastAsia="Times New Roman" w:cs="Arial"/>
                <w:b/>
                <w:bCs/>
                <w:color w:val="FFFFFF"/>
                <w:sz w:val="20"/>
                <w:lang w:val="ca-ES" w:eastAsia="ca-ES"/>
              </w:rPr>
            </w:pPr>
            <w:r w:rsidRPr="00D00FC2">
              <w:rPr>
                <w:rFonts w:eastAsia="Times New Roman" w:cs="Arial"/>
                <w:b/>
                <w:bCs/>
                <w:color w:val="FFFFFF"/>
                <w:sz w:val="20"/>
                <w:lang w:val="ca-ES" w:eastAsia="ca-ES"/>
              </w:rPr>
              <w:t xml:space="preserve">Benefici industrial (6% del </w:t>
            </w:r>
            <w:proofErr w:type="spellStart"/>
            <w:r w:rsidRPr="00D00FC2">
              <w:rPr>
                <w:rFonts w:eastAsia="Times New Roman" w:cs="Arial"/>
                <w:b/>
                <w:bCs/>
                <w:color w:val="FFFFFF"/>
                <w:sz w:val="20"/>
                <w:lang w:val="ca-ES" w:eastAsia="ca-ES"/>
              </w:rPr>
              <w:t>CD+CI</w:t>
            </w:r>
            <w:proofErr w:type="spellEnd"/>
            <w:r w:rsidRPr="00D00FC2">
              <w:rPr>
                <w:rFonts w:eastAsia="Times New Roman" w:cs="Arial"/>
                <w:b/>
                <w:bCs/>
                <w:color w:val="FFFFFF"/>
                <w:sz w:val="20"/>
                <w:lang w:val="ca-ES" w:eastAsia="ca-ES"/>
              </w:rPr>
              <w:t>)</w:t>
            </w:r>
          </w:p>
        </w:tc>
        <w:tc>
          <w:tcPr>
            <w:tcW w:w="1494" w:type="dxa"/>
            <w:tcBorders>
              <w:top w:val="nil"/>
              <w:left w:val="single" w:sz="4" w:space="0" w:color="auto"/>
              <w:bottom w:val="single" w:sz="4" w:space="0" w:color="auto"/>
              <w:right w:val="single" w:sz="4" w:space="0" w:color="auto"/>
            </w:tcBorders>
            <w:shd w:val="clear" w:color="000000" w:fill="4BACC6"/>
            <w:noWrap/>
            <w:vAlign w:val="center"/>
            <w:hideMark/>
          </w:tcPr>
          <w:p w:rsidR="004E4591" w:rsidRPr="00D00FC2" w:rsidRDefault="004E4591" w:rsidP="00830348">
            <w:pPr>
              <w:jc w:val="right"/>
              <w:rPr>
                <w:rFonts w:eastAsia="Times New Roman" w:cs="Arial"/>
                <w:b/>
                <w:bCs/>
                <w:sz w:val="20"/>
                <w:lang w:val="ca-ES" w:eastAsia="ca-ES"/>
              </w:rPr>
            </w:pPr>
            <w:r w:rsidRPr="00D00FC2">
              <w:rPr>
                <w:rFonts w:eastAsia="Times New Roman" w:cs="Arial"/>
                <w:b/>
                <w:bCs/>
                <w:sz w:val="20"/>
                <w:lang w:val="ca-ES" w:eastAsia="ca-ES"/>
              </w:rPr>
              <w:t>€</w:t>
            </w:r>
          </w:p>
        </w:tc>
      </w:tr>
      <w:tr w:rsidR="004E4591" w:rsidRPr="00D00FC2" w:rsidTr="00830348">
        <w:trPr>
          <w:trHeight w:val="218"/>
          <w:jc w:val="center"/>
        </w:trPr>
        <w:tc>
          <w:tcPr>
            <w:tcW w:w="6443" w:type="dxa"/>
            <w:tcBorders>
              <w:top w:val="nil"/>
              <w:left w:val="single" w:sz="4" w:space="0" w:color="auto"/>
              <w:bottom w:val="single" w:sz="4" w:space="0" w:color="auto"/>
              <w:right w:val="nil"/>
            </w:tcBorders>
            <w:shd w:val="clear" w:color="000000" w:fill="F3FEB0"/>
            <w:noWrap/>
            <w:vAlign w:val="bottom"/>
            <w:hideMark/>
          </w:tcPr>
          <w:p w:rsidR="004E4591" w:rsidRPr="00D00FC2" w:rsidRDefault="004E4591" w:rsidP="00830348">
            <w:pPr>
              <w:jc w:val="left"/>
              <w:rPr>
                <w:rFonts w:eastAsia="Times New Roman" w:cs="Arial"/>
                <w:b/>
                <w:bCs/>
                <w:sz w:val="20"/>
                <w:lang w:val="ca-ES" w:eastAsia="ca-ES"/>
              </w:rPr>
            </w:pPr>
            <w:r w:rsidRPr="00D00FC2">
              <w:rPr>
                <w:rFonts w:eastAsia="Times New Roman" w:cs="Arial"/>
                <w:b/>
                <w:bCs/>
                <w:sz w:val="20"/>
                <w:lang w:val="ca-ES" w:eastAsia="ca-ES"/>
              </w:rPr>
              <w:t xml:space="preserve">Cost Total any </w:t>
            </w:r>
          </w:p>
        </w:tc>
        <w:tc>
          <w:tcPr>
            <w:tcW w:w="387" w:type="dxa"/>
            <w:tcBorders>
              <w:top w:val="nil"/>
              <w:left w:val="nil"/>
              <w:bottom w:val="single" w:sz="4" w:space="0" w:color="auto"/>
              <w:right w:val="nil"/>
            </w:tcBorders>
            <w:shd w:val="clear" w:color="000000" w:fill="F3FEB0"/>
            <w:noWrap/>
            <w:vAlign w:val="bottom"/>
            <w:hideMark/>
          </w:tcPr>
          <w:p w:rsidR="004E4591" w:rsidRPr="00D00FC2" w:rsidRDefault="004E4591" w:rsidP="00830348">
            <w:pPr>
              <w:jc w:val="left"/>
              <w:rPr>
                <w:rFonts w:eastAsia="Times New Roman" w:cs="Arial"/>
                <w:b/>
                <w:bCs/>
                <w:sz w:val="20"/>
                <w:lang w:val="ca-ES" w:eastAsia="ca-ES"/>
              </w:rPr>
            </w:pPr>
            <w:r w:rsidRPr="00D00FC2">
              <w:rPr>
                <w:rFonts w:eastAsia="Times New Roman" w:cs="Arial"/>
                <w:b/>
                <w:bCs/>
                <w:sz w:val="20"/>
                <w:lang w:val="ca-ES" w:eastAsia="ca-ES"/>
              </w:rPr>
              <w:t> </w:t>
            </w:r>
          </w:p>
        </w:tc>
        <w:tc>
          <w:tcPr>
            <w:tcW w:w="392" w:type="dxa"/>
            <w:tcBorders>
              <w:top w:val="nil"/>
              <w:left w:val="nil"/>
              <w:bottom w:val="single" w:sz="4" w:space="0" w:color="auto"/>
              <w:right w:val="nil"/>
            </w:tcBorders>
            <w:shd w:val="clear" w:color="000000" w:fill="F3FEB0"/>
            <w:noWrap/>
            <w:vAlign w:val="bottom"/>
            <w:hideMark/>
          </w:tcPr>
          <w:p w:rsidR="004E4591" w:rsidRPr="00D00FC2" w:rsidRDefault="004E4591" w:rsidP="00830348">
            <w:pPr>
              <w:jc w:val="left"/>
              <w:rPr>
                <w:rFonts w:eastAsia="Times New Roman" w:cs="Arial"/>
                <w:b/>
                <w:bCs/>
                <w:sz w:val="20"/>
                <w:lang w:val="ca-ES" w:eastAsia="ca-ES"/>
              </w:rPr>
            </w:pPr>
            <w:r w:rsidRPr="00D00FC2">
              <w:rPr>
                <w:rFonts w:eastAsia="Times New Roman" w:cs="Arial"/>
                <w:b/>
                <w:bCs/>
                <w:sz w:val="20"/>
                <w:lang w:val="ca-ES" w:eastAsia="ca-ES"/>
              </w:rPr>
              <w:t> </w:t>
            </w:r>
          </w:p>
        </w:tc>
        <w:tc>
          <w:tcPr>
            <w:tcW w:w="389" w:type="dxa"/>
            <w:tcBorders>
              <w:top w:val="nil"/>
              <w:left w:val="nil"/>
              <w:bottom w:val="single" w:sz="4" w:space="0" w:color="auto"/>
              <w:right w:val="nil"/>
            </w:tcBorders>
            <w:shd w:val="clear" w:color="000000" w:fill="F3FEB0"/>
            <w:noWrap/>
            <w:vAlign w:val="bottom"/>
            <w:hideMark/>
          </w:tcPr>
          <w:p w:rsidR="004E4591" w:rsidRPr="00D00FC2" w:rsidRDefault="004E4591" w:rsidP="00830348">
            <w:pPr>
              <w:jc w:val="left"/>
              <w:rPr>
                <w:rFonts w:eastAsia="Times New Roman" w:cs="Arial"/>
                <w:b/>
                <w:bCs/>
                <w:sz w:val="20"/>
                <w:lang w:val="ca-ES" w:eastAsia="ca-ES"/>
              </w:rPr>
            </w:pPr>
            <w:r w:rsidRPr="00D00FC2">
              <w:rPr>
                <w:rFonts w:eastAsia="Times New Roman" w:cs="Arial"/>
                <w:b/>
                <w:bCs/>
                <w:sz w:val="20"/>
                <w:lang w:val="ca-ES" w:eastAsia="ca-ES"/>
              </w:rPr>
              <w:t> </w:t>
            </w:r>
          </w:p>
        </w:tc>
        <w:tc>
          <w:tcPr>
            <w:tcW w:w="388" w:type="dxa"/>
            <w:tcBorders>
              <w:top w:val="nil"/>
              <w:left w:val="nil"/>
              <w:bottom w:val="single" w:sz="4" w:space="0" w:color="auto"/>
              <w:right w:val="nil"/>
            </w:tcBorders>
            <w:shd w:val="clear" w:color="000000" w:fill="F3FEB0"/>
            <w:noWrap/>
            <w:vAlign w:val="bottom"/>
            <w:hideMark/>
          </w:tcPr>
          <w:p w:rsidR="004E4591" w:rsidRPr="00D00FC2" w:rsidRDefault="004E4591" w:rsidP="00830348">
            <w:pPr>
              <w:jc w:val="left"/>
              <w:rPr>
                <w:rFonts w:eastAsia="Times New Roman" w:cs="Arial"/>
                <w:b/>
                <w:bCs/>
                <w:sz w:val="20"/>
                <w:lang w:val="ca-ES" w:eastAsia="ca-ES"/>
              </w:rPr>
            </w:pPr>
            <w:r w:rsidRPr="00D00FC2">
              <w:rPr>
                <w:rFonts w:eastAsia="Times New Roman" w:cs="Arial"/>
                <w:b/>
                <w:bCs/>
                <w:sz w:val="20"/>
                <w:lang w:val="ca-ES" w:eastAsia="ca-ES"/>
              </w:rPr>
              <w:t> </w:t>
            </w:r>
          </w:p>
        </w:tc>
        <w:tc>
          <w:tcPr>
            <w:tcW w:w="1494" w:type="dxa"/>
            <w:tcBorders>
              <w:top w:val="nil"/>
              <w:left w:val="single" w:sz="4" w:space="0" w:color="auto"/>
              <w:bottom w:val="single" w:sz="4" w:space="0" w:color="auto"/>
              <w:right w:val="single" w:sz="4" w:space="0" w:color="auto"/>
            </w:tcBorders>
            <w:shd w:val="clear" w:color="000000" w:fill="F3FEB0"/>
            <w:noWrap/>
            <w:vAlign w:val="center"/>
            <w:hideMark/>
          </w:tcPr>
          <w:p w:rsidR="004E4591" w:rsidRPr="00D00FC2" w:rsidRDefault="004E4591" w:rsidP="00830348">
            <w:pPr>
              <w:jc w:val="right"/>
              <w:rPr>
                <w:rFonts w:eastAsia="Times New Roman" w:cs="Arial"/>
                <w:b/>
                <w:bCs/>
                <w:sz w:val="20"/>
                <w:lang w:val="ca-ES" w:eastAsia="ca-ES"/>
              </w:rPr>
            </w:pPr>
            <w:r w:rsidRPr="00D00FC2">
              <w:rPr>
                <w:rFonts w:eastAsia="Times New Roman" w:cs="Arial"/>
                <w:b/>
                <w:bCs/>
                <w:sz w:val="20"/>
                <w:lang w:val="ca-ES" w:eastAsia="ca-ES"/>
              </w:rPr>
              <w:t>€</w:t>
            </w:r>
          </w:p>
        </w:tc>
      </w:tr>
    </w:tbl>
    <w:p w:rsidR="004E4591" w:rsidRDefault="004E4591" w:rsidP="004E4591">
      <w:pPr>
        <w:rPr>
          <w:lang w:val="ca-ES"/>
        </w:rPr>
      </w:pPr>
    </w:p>
    <w:p w:rsidR="004E4591" w:rsidRDefault="004E4591" w:rsidP="004E4591">
      <w:pPr>
        <w:rPr>
          <w:lang w:val="ca-ES"/>
        </w:rPr>
      </w:pPr>
      <w:r>
        <w:rPr>
          <w:lang w:val="ca-ES"/>
        </w:rPr>
        <w:t>5</w:t>
      </w:r>
      <w:r w:rsidRPr="00AA565F">
        <w:rPr>
          <w:lang w:val="ca-ES"/>
        </w:rPr>
        <w:t xml:space="preserve">. Que en relació al criteri social adoptarà </w:t>
      </w:r>
      <w:r>
        <w:rPr>
          <w:lang w:val="ca-ES"/>
        </w:rPr>
        <w:t xml:space="preserve">el següent compromís en relació a les mesures per a la millora de les </w:t>
      </w:r>
      <w:r w:rsidRPr="00AD2C81">
        <w:rPr>
          <w:lang w:val="ca-ES"/>
        </w:rPr>
        <w:t>competències lingüístiques en llengua catalana del personal adscrit al contracte</w:t>
      </w:r>
      <w:r>
        <w:rPr>
          <w:lang w:val="ca-ES"/>
        </w:rPr>
        <w:t>:</w:t>
      </w:r>
    </w:p>
    <w:p w:rsidR="004E4591" w:rsidRDefault="004E4591" w:rsidP="004E4591">
      <w:pPr>
        <w:rPr>
          <w:lang w:val="ca-ES"/>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6676"/>
        <w:gridCol w:w="1534"/>
      </w:tblGrid>
      <w:tr w:rsidR="004E4591" w:rsidRPr="00AA565F" w:rsidTr="00830348">
        <w:tc>
          <w:tcPr>
            <w:tcW w:w="7087" w:type="dxa"/>
            <w:tcBorders>
              <w:top w:val="single" w:sz="4" w:space="0" w:color="4F81BD"/>
              <w:left w:val="single" w:sz="4" w:space="0" w:color="4F81BD"/>
              <w:bottom w:val="single" w:sz="4" w:space="0" w:color="4F81BD"/>
              <w:right w:val="nil"/>
            </w:tcBorders>
            <w:shd w:val="clear" w:color="auto" w:fill="4F81BD"/>
          </w:tcPr>
          <w:p w:rsidR="004E4591" w:rsidRPr="00AA565F" w:rsidRDefault="004E4591" w:rsidP="00830348">
            <w:pPr>
              <w:rPr>
                <w:b/>
                <w:bCs/>
                <w:color w:val="FFFFFF"/>
                <w:lang w:val="ca-ES"/>
              </w:rPr>
            </w:pPr>
            <w:r w:rsidRPr="00AA565F">
              <w:rPr>
                <w:b/>
                <w:bCs/>
                <w:color w:val="FFFFFF"/>
                <w:lang w:val="ca-ES"/>
              </w:rPr>
              <w:t xml:space="preserve">Mesura </w:t>
            </w:r>
          </w:p>
        </w:tc>
        <w:tc>
          <w:tcPr>
            <w:tcW w:w="1592" w:type="dxa"/>
            <w:tcBorders>
              <w:top w:val="single" w:sz="4" w:space="0" w:color="4F81BD"/>
              <w:left w:val="nil"/>
              <w:bottom w:val="single" w:sz="4" w:space="0" w:color="4F81BD"/>
              <w:right w:val="single" w:sz="4" w:space="0" w:color="4F81BD"/>
            </w:tcBorders>
            <w:shd w:val="clear" w:color="auto" w:fill="4F81BD"/>
          </w:tcPr>
          <w:p w:rsidR="004E4591" w:rsidRPr="00AA565F" w:rsidRDefault="004E4591" w:rsidP="00830348">
            <w:pPr>
              <w:rPr>
                <w:b/>
                <w:bCs/>
                <w:color w:val="FFFFFF"/>
                <w:lang w:val="ca-ES"/>
              </w:rPr>
            </w:pPr>
            <w:r w:rsidRPr="00AA565F">
              <w:rPr>
                <w:b/>
                <w:bCs/>
                <w:color w:val="FFFFFF"/>
                <w:lang w:val="ca-ES"/>
              </w:rPr>
              <w:t xml:space="preserve"> SI/NO</w:t>
            </w:r>
          </w:p>
        </w:tc>
      </w:tr>
      <w:tr w:rsidR="004E4591" w:rsidRPr="00AA565F" w:rsidTr="00830348">
        <w:tc>
          <w:tcPr>
            <w:tcW w:w="7087" w:type="dxa"/>
            <w:shd w:val="clear" w:color="auto" w:fill="DBE5F1"/>
          </w:tcPr>
          <w:p w:rsidR="004E4591" w:rsidRPr="00AA565F" w:rsidRDefault="004E4591" w:rsidP="00830348">
            <w:pPr>
              <w:rPr>
                <w:b/>
                <w:bCs/>
                <w:lang w:val="ca-ES"/>
              </w:rPr>
            </w:pPr>
            <w:r w:rsidRPr="00AD2C81">
              <w:rPr>
                <w:rFonts w:eastAsia="Microsoft Sans Serif" w:cs="Arial"/>
                <w:b/>
                <w:bCs/>
                <w:sz w:val="20"/>
                <w:szCs w:val="20"/>
                <w:lang w:val="ca-ES"/>
              </w:rPr>
              <w:t>Implementar accions formatives o de capacitació lingüística per al 100 % del personal adscrit al contracte que no disposi de competències suficients en llengua catalana</w:t>
            </w:r>
          </w:p>
        </w:tc>
        <w:tc>
          <w:tcPr>
            <w:tcW w:w="1592" w:type="dxa"/>
            <w:shd w:val="clear" w:color="auto" w:fill="DBE5F1"/>
          </w:tcPr>
          <w:p w:rsidR="004E4591" w:rsidRPr="00AA565F" w:rsidRDefault="004E4591" w:rsidP="00830348">
            <w:pPr>
              <w:rPr>
                <w:lang w:val="ca-ES"/>
              </w:rPr>
            </w:pPr>
          </w:p>
        </w:tc>
      </w:tr>
      <w:tr w:rsidR="004E4591" w:rsidRPr="00AA565F" w:rsidTr="00830348">
        <w:tc>
          <w:tcPr>
            <w:tcW w:w="7087" w:type="dxa"/>
            <w:shd w:val="clear" w:color="auto" w:fill="auto"/>
          </w:tcPr>
          <w:p w:rsidR="004E4591" w:rsidRPr="00AA565F" w:rsidRDefault="004E4591" w:rsidP="00830348">
            <w:pPr>
              <w:rPr>
                <w:b/>
                <w:bCs/>
                <w:lang w:val="ca-ES"/>
              </w:rPr>
            </w:pPr>
            <w:r w:rsidRPr="00AD2C81">
              <w:rPr>
                <w:rFonts w:eastAsia="Microsoft Sans Serif" w:cs="Arial"/>
                <w:b/>
                <w:bCs/>
                <w:sz w:val="20"/>
                <w:szCs w:val="20"/>
                <w:lang w:val="ca-ES"/>
              </w:rPr>
              <w:t>Implementar accions formatives o de capacitació lingüística per a un mínim del 75 % del personal adscrit al contracte que no disposi de competències suficients en llengua catalana.</w:t>
            </w:r>
          </w:p>
        </w:tc>
        <w:tc>
          <w:tcPr>
            <w:tcW w:w="1592" w:type="dxa"/>
            <w:shd w:val="clear" w:color="auto" w:fill="auto"/>
          </w:tcPr>
          <w:p w:rsidR="004E4591" w:rsidRPr="00AA565F" w:rsidRDefault="004E4591" w:rsidP="00830348">
            <w:pPr>
              <w:rPr>
                <w:lang w:val="ca-ES"/>
              </w:rPr>
            </w:pPr>
          </w:p>
        </w:tc>
      </w:tr>
      <w:tr w:rsidR="004E4591" w:rsidRPr="00AA565F" w:rsidTr="00830348">
        <w:tc>
          <w:tcPr>
            <w:tcW w:w="7087" w:type="dxa"/>
            <w:shd w:val="clear" w:color="auto" w:fill="DBE5F1"/>
          </w:tcPr>
          <w:p w:rsidR="004E4591" w:rsidRPr="00AA565F" w:rsidRDefault="004E4591" w:rsidP="00830348">
            <w:pPr>
              <w:widowControl w:val="0"/>
              <w:tabs>
                <w:tab w:val="left" w:pos="850"/>
              </w:tabs>
              <w:autoSpaceDE w:val="0"/>
              <w:autoSpaceDN w:val="0"/>
              <w:spacing w:before="34"/>
              <w:rPr>
                <w:b/>
                <w:bCs/>
                <w:lang w:val="ca-ES"/>
              </w:rPr>
            </w:pPr>
            <w:r w:rsidRPr="00AD2C81">
              <w:rPr>
                <w:rFonts w:eastAsia="Microsoft Sans Serif" w:cs="Arial"/>
                <w:b/>
                <w:bCs/>
                <w:sz w:val="20"/>
                <w:szCs w:val="20"/>
                <w:lang w:val="ca-ES"/>
              </w:rPr>
              <w:t>Implementar accions formatives o de capacitació lingüística per a un mínim del 50 % del personal adscrit al contracte que no disposi de competències suficients en llengua catalana.</w:t>
            </w:r>
          </w:p>
        </w:tc>
        <w:tc>
          <w:tcPr>
            <w:tcW w:w="1592" w:type="dxa"/>
            <w:shd w:val="clear" w:color="auto" w:fill="DBE5F1"/>
          </w:tcPr>
          <w:p w:rsidR="004E4591" w:rsidRPr="00AA565F" w:rsidRDefault="004E4591" w:rsidP="00830348">
            <w:pPr>
              <w:rPr>
                <w:lang w:val="ca-ES"/>
              </w:rPr>
            </w:pPr>
          </w:p>
        </w:tc>
      </w:tr>
    </w:tbl>
    <w:p w:rsidR="004E4591" w:rsidRDefault="004E4591" w:rsidP="004E4591">
      <w:pPr>
        <w:rPr>
          <w:lang w:val="ca-ES"/>
        </w:rPr>
      </w:pPr>
    </w:p>
    <w:p w:rsidR="004E4591" w:rsidRDefault="004E4591" w:rsidP="004E4591">
      <w:pPr>
        <w:rPr>
          <w:lang w:val="ca-ES"/>
        </w:rPr>
      </w:pPr>
      <w:r>
        <w:rPr>
          <w:lang w:val="ca-ES"/>
        </w:rPr>
        <w:t xml:space="preserve">6. </w:t>
      </w:r>
      <w:r w:rsidRPr="00183895">
        <w:rPr>
          <w:lang w:val="ca-ES"/>
        </w:rPr>
        <w:t xml:space="preserve">Que en relació al criteri social adoptarà el següent compromís en relació a les mesures </w:t>
      </w:r>
      <w:r w:rsidRPr="00D40F55">
        <w:rPr>
          <w:lang w:val="ca-ES"/>
        </w:rPr>
        <w:t>per afavorir la conciliació de la vida laboral i   personal i fomentar la coresponsabilitat de dones i homes</w:t>
      </w:r>
      <w:r>
        <w:rPr>
          <w:lang w:val="ca-ES"/>
        </w:rPr>
        <w:t xml:space="preserve"> </w:t>
      </w:r>
      <w:r w:rsidRPr="00183895">
        <w:rPr>
          <w:lang w:val="ca-ES"/>
        </w:rPr>
        <w:t>del personal adscrit al contracte:</w:t>
      </w:r>
    </w:p>
    <w:p w:rsidR="004E4591" w:rsidRPr="00AA565F" w:rsidRDefault="004E4591" w:rsidP="004E4591">
      <w:pPr>
        <w:rPr>
          <w:lang w:val="ca-ES"/>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6676"/>
        <w:gridCol w:w="1534"/>
      </w:tblGrid>
      <w:tr w:rsidR="004E4591" w:rsidRPr="00AA565F" w:rsidTr="00830348">
        <w:tc>
          <w:tcPr>
            <w:tcW w:w="7087" w:type="dxa"/>
            <w:tcBorders>
              <w:top w:val="single" w:sz="4" w:space="0" w:color="4F81BD"/>
              <w:left w:val="single" w:sz="4" w:space="0" w:color="4F81BD"/>
              <w:bottom w:val="single" w:sz="4" w:space="0" w:color="4F81BD"/>
              <w:right w:val="nil"/>
            </w:tcBorders>
            <w:shd w:val="clear" w:color="auto" w:fill="4F81BD"/>
          </w:tcPr>
          <w:p w:rsidR="004E4591" w:rsidRPr="00AA565F" w:rsidRDefault="004E4591" w:rsidP="00830348">
            <w:pPr>
              <w:rPr>
                <w:b/>
                <w:bCs/>
                <w:color w:val="FFFFFF"/>
                <w:lang w:val="ca-ES"/>
              </w:rPr>
            </w:pPr>
            <w:r w:rsidRPr="00AA565F">
              <w:rPr>
                <w:b/>
                <w:bCs/>
                <w:color w:val="FFFFFF"/>
                <w:lang w:val="ca-ES"/>
              </w:rPr>
              <w:t xml:space="preserve">Mesura </w:t>
            </w:r>
          </w:p>
        </w:tc>
        <w:tc>
          <w:tcPr>
            <w:tcW w:w="1592" w:type="dxa"/>
            <w:tcBorders>
              <w:top w:val="single" w:sz="4" w:space="0" w:color="4F81BD"/>
              <w:left w:val="nil"/>
              <w:bottom w:val="single" w:sz="4" w:space="0" w:color="4F81BD"/>
              <w:right w:val="single" w:sz="4" w:space="0" w:color="4F81BD"/>
            </w:tcBorders>
            <w:shd w:val="clear" w:color="auto" w:fill="4F81BD"/>
          </w:tcPr>
          <w:p w:rsidR="004E4591" w:rsidRPr="00AA565F" w:rsidRDefault="004E4591" w:rsidP="00830348">
            <w:pPr>
              <w:rPr>
                <w:b/>
                <w:bCs/>
                <w:color w:val="FFFFFF"/>
                <w:lang w:val="ca-ES"/>
              </w:rPr>
            </w:pPr>
            <w:r w:rsidRPr="00AA565F">
              <w:rPr>
                <w:b/>
                <w:bCs/>
                <w:color w:val="FFFFFF"/>
                <w:lang w:val="ca-ES"/>
              </w:rPr>
              <w:t xml:space="preserve"> SI/NO</w:t>
            </w:r>
          </w:p>
        </w:tc>
      </w:tr>
      <w:tr w:rsidR="004E4591" w:rsidRPr="00AA565F" w:rsidTr="00830348">
        <w:tc>
          <w:tcPr>
            <w:tcW w:w="7087" w:type="dxa"/>
            <w:shd w:val="clear" w:color="auto" w:fill="auto"/>
          </w:tcPr>
          <w:p w:rsidR="004E4591" w:rsidRPr="00AA565F" w:rsidRDefault="004E4591" w:rsidP="00830348">
            <w:pPr>
              <w:rPr>
                <w:b/>
                <w:bCs/>
                <w:lang w:val="ca-ES"/>
              </w:rPr>
            </w:pPr>
            <w:r w:rsidRPr="00AA565F">
              <w:rPr>
                <w:rFonts w:eastAsia="Microsoft Sans Serif" w:cs="Arial"/>
                <w:b/>
                <w:bCs/>
                <w:sz w:val="20"/>
                <w:szCs w:val="20"/>
                <w:lang w:val="ca-ES"/>
              </w:rPr>
              <w:t>Mecanismes de gestió flexible del temps de treball (distribució irregular de la jornada,  bosses d’hores anuals, determinació del màxim d’hores flexibles, regles de compensació,  períodes de reorganització del temps de treball, jornada mínima i màxima diària, etc.) que  facilitin la conciliació per a tasques relacionades amb la cura de les persones i de la llar.</w:t>
            </w:r>
          </w:p>
        </w:tc>
        <w:tc>
          <w:tcPr>
            <w:tcW w:w="1592" w:type="dxa"/>
            <w:shd w:val="clear" w:color="auto" w:fill="auto"/>
          </w:tcPr>
          <w:p w:rsidR="004E4591" w:rsidRPr="00AA565F" w:rsidRDefault="004E4591" w:rsidP="00830348">
            <w:pPr>
              <w:rPr>
                <w:lang w:val="ca-ES"/>
              </w:rPr>
            </w:pPr>
          </w:p>
        </w:tc>
      </w:tr>
      <w:tr w:rsidR="004E4591" w:rsidRPr="00AA565F" w:rsidTr="00830348">
        <w:tc>
          <w:tcPr>
            <w:tcW w:w="7087" w:type="dxa"/>
            <w:shd w:val="clear" w:color="auto" w:fill="DBE5F1"/>
          </w:tcPr>
          <w:p w:rsidR="004E4591" w:rsidRPr="00AA565F" w:rsidRDefault="004E4591" w:rsidP="00830348">
            <w:pPr>
              <w:widowControl w:val="0"/>
              <w:tabs>
                <w:tab w:val="left" w:pos="850"/>
              </w:tabs>
              <w:autoSpaceDE w:val="0"/>
              <w:autoSpaceDN w:val="0"/>
              <w:spacing w:before="34"/>
              <w:rPr>
                <w:rFonts w:eastAsia="Microsoft Sans Serif" w:cs="Arial"/>
                <w:b/>
                <w:bCs/>
                <w:sz w:val="20"/>
                <w:szCs w:val="20"/>
                <w:lang w:val="ca-ES"/>
              </w:rPr>
            </w:pPr>
            <w:r w:rsidRPr="00AA565F">
              <w:rPr>
                <w:rFonts w:eastAsia="Microsoft Sans Serif" w:cs="Arial"/>
                <w:b/>
                <w:bCs/>
                <w:sz w:val="20"/>
                <w:szCs w:val="20"/>
                <w:lang w:val="ca-ES"/>
              </w:rPr>
              <w:t>Prioritat en l’elecció d’horari, en cas de treball per torns, per a les persones de la plantilla  amb càrregues familiars.</w:t>
            </w:r>
          </w:p>
          <w:p w:rsidR="004E4591" w:rsidRPr="00AA565F" w:rsidRDefault="004E4591" w:rsidP="00830348">
            <w:pPr>
              <w:rPr>
                <w:b/>
                <w:bCs/>
                <w:lang w:val="ca-ES"/>
              </w:rPr>
            </w:pPr>
          </w:p>
        </w:tc>
        <w:tc>
          <w:tcPr>
            <w:tcW w:w="1592" w:type="dxa"/>
            <w:shd w:val="clear" w:color="auto" w:fill="DBE5F1"/>
          </w:tcPr>
          <w:p w:rsidR="004E4591" w:rsidRPr="00AA565F" w:rsidRDefault="004E4591" w:rsidP="00830348">
            <w:pPr>
              <w:rPr>
                <w:lang w:val="ca-ES"/>
              </w:rPr>
            </w:pPr>
          </w:p>
        </w:tc>
      </w:tr>
      <w:tr w:rsidR="004E4591" w:rsidRPr="00AA565F" w:rsidTr="00830348">
        <w:tc>
          <w:tcPr>
            <w:tcW w:w="7087" w:type="dxa"/>
            <w:shd w:val="clear" w:color="auto" w:fill="auto"/>
          </w:tcPr>
          <w:p w:rsidR="004E4591" w:rsidRPr="00AA565F" w:rsidRDefault="004E4591" w:rsidP="00830348">
            <w:pPr>
              <w:widowControl w:val="0"/>
              <w:tabs>
                <w:tab w:val="left" w:pos="850"/>
              </w:tabs>
              <w:autoSpaceDE w:val="0"/>
              <w:autoSpaceDN w:val="0"/>
              <w:spacing w:before="34"/>
              <w:rPr>
                <w:rFonts w:eastAsia="Microsoft Sans Serif" w:cs="Arial"/>
                <w:b/>
                <w:bCs/>
                <w:sz w:val="20"/>
                <w:szCs w:val="20"/>
                <w:lang w:val="ca-ES"/>
              </w:rPr>
            </w:pPr>
            <w:r w:rsidRPr="00AA565F">
              <w:rPr>
                <w:rFonts w:eastAsia="Microsoft Sans Serif" w:cs="Arial"/>
                <w:b/>
                <w:bCs/>
                <w:sz w:val="20"/>
                <w:szCs w:val="20"/>
                <w:lang w:val="ca-ES"/>
              </w:rPr>
              <w:t>Pla de mobilitat a favor de les persones de la plantilla amb càrregues familiars (per  exemple, prioritat de destinació a prop del domicili)</w:t>
            </w:r>
          </w:p>
          <w:p w:rsidR="004E4591" w:rsidRPr="00AA565F" w:rsidRDefault="004E4591" w:rsidP="00830348">
            <w:pPr>
              <w:rPr>
                <w:b/>
                <w:bCs/>
                <w:lang w:val="ca-ES"/>
              </w:rPr>
            </w:pPr>
          </w:p>
        </w:tc>
        <w:tc>
          <w:tcPr>
            <w:tcW w:w="1592" w:type="dxa"/>
            <w:shd w:val="clear" w:color="auto" w:fill="auto"/>
          </w:tcPr>
          <w:p w:rsidR="004E4591" w:rsidRPr="00AA565F" w:rsidRDefault="004E4591" w:rsidP="00830348">
            <w:pPr>
              <w:rPr>
                <w:lang w:val="ca-ES"/>
              </w:rPr>
            </w:pPr>
          </w:p>
        </w:tc>
      </w:tr>
    </w:tbl>
    <w:p w:rsidR="004E4591" w:rsidRPr="00AA565F" w:rsidRDefault="004E4591" w:rsidP="004E4591">
      <w:pPr>
        <w:rPr>
          <w:lang w:val="ca-ES"/>
        </w:rPr>
      </w:pPr>
    </w:p>
    <w:p w:rsidR="004E4591" w:rsidRDefault="004E4591" w:rsidP="004E4591">
      <w:pPr>
        <w:rPr>
          <w:lang w:val="ca-ES"/>
        </w:rPr>
      </w:pPr>
      <w:r>
        <w:rPr>
          <w:lang w:val="ca-ES"/>
        </w:rPr>
        <w:t>7</w:t>
      </w:r>
      <w:r w:rsidRPr="00AA565F">
        <w:rPr>
          <w:lang w:val="ca-ES"/>
        </w:rPr>
        <w:t>. Que en relació al criteri social</w:t>
      </w:r>
      <w:r>
        <w:rPr>
          <w:lang w:val="ca-ES"/>
        </w:rPr>
        <w:t xml:space="preserve"> de r</w:t>
      </w:r>
      <w:r w:rsidRPr="00BA2FE0">
        <w:rPr>
          <w:lang w:val="ca-ES"/>
        </w:rPr>
        <w:t>educció del termini substitució del personal absent adscrit al contracte</w:t>
      </w:r>
      <w:r>
        <w:rPr>
          <w:lang w:val="ca-ES"/>
        </w:rPr>
        <w:t>:</w:t>
      </w:r>
    </w:p>
    <w:p w:rsidR="004E4591" w:rsidRDefault="004E4591" w:rsidP="004E4591">
      <w:pPr>
        <w:rPr>
          <w:lang w:val="ca-ES"/>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6672"/>
        <w:gridCol w:w="1538"/>
      </w:tblGrid>
      <w:tr w:rsidR="004E4591" w:rsidRPr="00AA565F" w:rsidTr="00830348">
        <w:tc>
          <w:tcPr>
            <w:tcW w:w="7087" w:type="dxa"/>
            <w:tcBorders>
              <w:top w:val="single" w:sz="4" w:space="0" w:color="4F81BD"/>
              <w:left w:val="single" w:sz="4" w:space="0" w:color="4F81BD"/>
              <w:bottom w:val="single" w:sz="4" w:space="0" w:color="4F81BD"/>
              <w:right w:val="nil"/>
            </w:tcBorders>
            <w:shd w:val="clear" w:color="auto" w:fill="4F81BD"/>
          </w:tcPr>
          <w:p w:rsidR="004E4591" w:rsidRPr="00AA565F" w:rsidRDefault="004E4591" w:rsidP="00830348">
            <w:pPr>
              <w:rPr>
                <w:b/>
                <w:bCs/>
                <w:color w:val="FFFFFF"/>
                <w:lang w:val="ca-ES"/>
              </w:rPr>
            </w:pPr>
            <w:r w:rsidRPr="00AA565F">
              <w:rPr>
                <w:b/>
                <w:bCs/>
                <w:color w:val="FFFFFF"/>
                <w:lang w:val="ca-ES"/>
              </w:rPr>
              <w:t xml:space="preserve">Mesura </w:t>
            </w:r>
          </w:p>
        </w:tc>
        <w:tc>
          <w:tcPr>
            <w:tcW w:w="1592" w:type="dxa"/>
            <w:tcBorders>
              <w:top w:val="single" w:sz="4" w:space="0" w:color="4F81BD"/>
              <w:left w:val="nil"/>
              <w:bottom w:val="single" w:sz="4" w:space="0" w:color="4F81BD"/>
              <w:right w:val="single" w:sz="4" w:space="0" w:color="4F81BD"/>
            </w:tcBorders>
            <w:shd w:val="clear" w:color="auto" w:fill="4F81BD"/>
          </w:tcPr>
          <w:p w:rsidR="004E4591" w:rsidRPr="00AA565F" w:rsidRDefault="004E4591" w:rsidP="00830348">
            <w:pPr>
              <w:rPr>
                <w:b/>
                <w:bCs/>
                <w:color w:val="FFFFFF"/>
                <w:lang w:val="ca-ES"/>
              </w:rPr>
            </w:pPr>
            <w:r w:rsidRPr="00AA565F">
              <w:rPr>
                <w:b/>
                <w:bCs/>
                <w:color w:val="FFFFFF"/>
                <w:lang w:val="ca-ES"/>
              </w:rPr>
              <w:t xml:space="preserve"> SI/NO</w:t>
            </w:r>
          </w:p>
        </w:tc>
      </w:tr>
      <w:tr w:rsidR="004E4591" w:rsidRPr="00AA565F" w:rsidTr="00830348">
        <w:tc>
          <w:tcPr>
            <w:tcW w:w="7087" w:type="dxa"/>
            <w:shd w:val="clear" w:color="auto" w:fill="auto"/>
          </w:tcPr>
          <w:p w:rsidR="004E4591" w:rsidRPr="006A15FC" w:rsidRDefault="004E4591" w:rsidP="00830348">
            <w:pPr>
              <w:rPr>
                <w:rFonts w:eastAsia="Microsoft Sans Serif" w:cs="Arial"/>
                <w:b/>
                <w:bCs/>
                <w:sz w:val="20"/>
                <w:szCs w:val="20"/>
                <w:lang w:val="ca-ES"/>
              </w:rPr>
            </w:pPr>
            <w:r w:rsidRPr="006A15FC">
              <w:rPr>
                <w:rFonts w:eastAsia="Microsoft Sans Serif" w:cs="Arial"/>
                <w:b/>
                <w:bCs/>
                <w:sz w:val="20"/>
                <w:szCs w:val="20"/>
                <w:lang w:val="ca-ES"/>
              </w:rPr>
              <w:t>Cobertura de l'absència en un termini màxim de 12 hores</w:t>
            </w:r>
          </w:p>
        </w:tc>
        <w:tc>
          <w:tcPr>
            <w:tcW w:w="1592" w:type="dxa"/>
            <w:shd w:val="clear" w:color="auto" w:fill="auto"/>
          </w:tcPr>
          <w:p w:rsidR="004E4591" w:rsidRPr="00AA565F" w:rsidRDefault="004E4591" w:rsidP="00830348">
            <w:pPr>
              <w:rPr>
                <w:lang w:val="ca-ES"/>
              </w:rPr>
            </w:pPr>
          </w:p>
        </w:tc>
      </w:tr>
      <w:tr w:rsidR="004E4591" w:rsidRPr="00AA565F" w:rsidTr="00830348">
        <w:tc>
          <w:tcPr>
            <w:tcW w:w="7087" w:type="dxa"/>
            <w:shd w:val="clear" w:color="auto" w:fill="DBE5F1"/>
          </w:tcPr>
          <w:p w:rsidR="004E4591" w:rsidRPr="006A15FC" w:rsidRDefault="004E4591" w:rsidP="00830348">
            <w:pPr>
              <w:widowControl w:val="0"/>
              <w:tabs>
                <w:tab w:val="left" w:pos="850"/>
              </w:tabs>
              <w:autoSpaceDE w:val="0"/>
              <w:autoSpaceDN w:val="0"/>
              <w:spacing w:before="34"/>
              <w:rPr>
                <w:rFonts w:eastAsia="Microsoft Sans Serif" w:cs="Arial"/>
                <w:b/>
                <w:bCs/>
                <w:sz w:val="20"/>
                <w:szCs w:val="20"/>
                <w:lang w:val="ca-ES"/>
              </w:rPr>
            </w:pPr>
            <w:r w:rsidRPr="006A15FC">
              <w:rPr>
                <w:rFonts w:eastAsia="Microsoft Sans Serif" w:cs="Arial"/>
                <w:b/>
                <w:bCs/>
                <w:sz w:val="20"/>
                <w:szCs w:val="20"/>
                <w:lang w:val="ca-ES"/>
              </w:rPr>
              <w:t>Cobertura de l'absència en un termini màxim de 24 hores</w:t>
            </w:r>
          </w:p>
        </w:tc>
        <w:tc>
          <w:tcPr>
            <w:tcW w:w="1592" w:type="dxa"/>
            <w:shd w:val="clear" w:color="auto" w:fill="DBE5F1"/>
          </w:tcPr>
          <w:p w:rsidR="004E4591" w:rsidRPr="00AA565F" w:rsidRDefault="004E4591" w:rsidP="00830348">
            <w:pPr>
              <w:rPr>
                <w:lang w:val="ca-ES"/>
              </w:rPr>
            </w:pPr>
          </w:p>
        </w:tc>
      </w:tr>
    </w:tbl>
    <w:p w:rsidR="004E4591" w:rsidRDefault="004E4591" w:rsidP="004E4591">
      <w:pPr>
        <w:rPr>
          <w:lang w:val="ca-ES"/>
        </w:rPr>
      </w:pPr>
    </w:p>
    <w:p w:rsidR="004E4591" w:rsidRPr="00AA565F" w:rsidRDefault="004E4591" w:rsidP="004E4591">
      <w:pPr>
        <w:rPr>
          <w:rFonts w:eastAsia="Microsoft Sans Serif" w:cs="Arial"/>
          <w:sz w:val="20"/>
          <w:szCs w:val="20"/>
          <w:lang w:val="ca-ES"/>
        </w:rPr>
      </w:pPr>
      <w:r>
        <w:rPr>
          <w:lang w:val="ca-ES"/>
        </w:rPr>
        <w:t>8.</w:t>
      </w:r>
      <w:r w:rsidRPr="00AA565F">
        <w:rPr>
          <w:lang w:val="ca-ES"/>
        </w:rPr>
        <w:t xml:space="preserve"> </w:t>
      </w:r>
      <w:r w:rsidRPr="006A15FC">
        <w:rPr>
          <w:lang w:val="ca-ES"/>
        </w:rPr>
        <w:t xml:space="preserve">Que en relació al criteri social </w:t>
      </w:r>
      <w:r w:rsidRPr="00AA565F">
        <w:rPr>
          <w:lang w:val="ca-ES"/>
        </w:rPr>
        <w:t>adoptarà el següent  compromís d’impulsar mesures per millorar l’ocupabilitat i l’ocupació de les  dones:</w:t>
      </w:r>
    </w:p>
    <w:p w:rsidR="004E4591" w:rsidRPr="00AA565F" w:rsidRDefault="004E4591" w:rsidP="004E4591">
      <w:pPr>
        <w:rPr>
          <w:lang w:val="ca-ES"/>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6677"/>
        <w:gridCol w:w="1533"/>
      </w:tblGrid>
      <w:tr w:rsidR="004E4591" w:rsidRPr="00AA565F" w:rsidTr="00830348">
        <w:tc>
          <w:tcPr>
            <w:tcW w:w="7087" w:type="dxa"/>
            <w:tcBorders>
              <w:top w:val="single" w:sz="4" w:space="0" w:color="4F81BD"/>
              <w:left w:val="single" w:sz="4" w:space="0" w:color="4F81BD"/>
              <w:bottom w:val="single" w:sz="4" w:space="0" w:color="4F81BD"/>
              <w:right w:val="nil"/>
            </w:tcBorders>
            <w:shd w:val="clear" w:color="auto" w:fill="4F81BD"/>
          </w:tcPr>
          <w:p w:rsidR="004E4591" w:rsidRPr="00AA565F" w:rsidRDefault="004E4591" w:rsidP="00830348">
            <w:pPr>
              <w:rPr>
                <w:b/>
                <w:bCs/>
                <w:color w:val="FFFFFF"/>
                <w:lang w:val="ca-ES"/>
              </w:rPr>
            </w:pPr>
            <w:r w:rsidRPr="00AA565F">
              <w:rPr>
                <w:b/>
                <w:bCs/>
                <w:color w:val="FFFFFF"/>
                <w:lang w:val="ca-ES"/>
              </w:rPr>
              <w:t xml:space="preserve">Mesura </w:t>
            </w:r>
          </w:p>
        </w:tc>
        <w:tc>
          <w:tcPr>
            <w:tcW w:w="1592" w:type="dxa"/>
            <w:tcBorders>
              <w:top w:val="single" w:sz="4" w:space="0" w:color="4F81BD"/>
              <w:left w:val="nil"/>
              <w:bottom w:val="single" w:sz="4" w:space="0" w:color="4F81BD"/>
              <w:right w:val="single" w:sz="4" w:space="0" w:color="4F81BD"/>
            </w:tcBorders>
            <w:shd w:val="clear" w:color="auto" w:fill="4F81BD"/>
          </w:tcPr>
          <w:p w:rsidR="004E4591" w:rsidRPr="00AA565F" w:rsidRDefault="004E4591" w:rsidP="00830348">
            <w:pPr>
              <w:rPr>
                <w:b/>
                <w:bCs/>
                <w:color w:val="FFFFFF"/>
                <w:lang w:val="ca-ES"/>
              </w:rPr>
            </w:pPr>
            <w:r w:rsidRPr="00AA565F">
              <w:rPr>
                <w:b/>
                <w:bCs/>
                <w:color w:val="FFFFFF"/>
                <w:lang w:val="ca-ES"/>
              </w:rPr>
              <w:t xml:space="preserve"> SI/NO</w:t>
            </w:r>
          </w:p>
        </w:tc>
      </w:tr>
      <w:tr w:rsidR="004E4591" w:rsidRPr="00AA565F" w:rsidTr="00830348">
        <w:tc>
          <w:tcPr>
            <w:tcW w:w="7087" w:type="dxa"/>
            <w:shd w:val="clear" w:color="auto" w:fill="DBE5F1"/>
          </w:tcPr>
          <w:p w:rsidR="004E4591" w:rsidRPr="00AA565F" w:rsidRDefault="004E4591" w:rsidP="00830348">
            <w:pPr>
              <w:rPr>
                <w:b/>
                <w:bCs/>
                <w:lang w:val="ca-ES"/>
              </w:rPr>
            </w:pPr>
            <w:r w:rsidRPr="00AA565F">
              <w:rPr>
                <w:rFonts w:eastAsia="Microsoft Sans Serif" w:cs="Arial"/>
                <w:b/>
                <w:bCs/>
                <w:sz w:val="20"/>
                <w:szCs w:val="20"/>
                <w:lang w:val="ca-ES"/>
              </w:rPr>
              <w:t>Compromís d’incrementar el percentatge de dones en les categories professionals en què  són poc presents en cas de noves contractacions de personal, substitucions o increments  d’hores de servei derivades de modificacions dels contractes, pel que fa a les  categories d’especialista, encarregat/</w:t>
            </w:r>
            <w:proofErr w:type="spellStart"/>
            <w:r w:rsidRPr="00AA565F">
              <w:rPr>
                <w:rFonts w:eastAsia="Microsoft Sans Serif" w:cs="Arial"/>
                <w:b/>
                <w:bCs/>
                <w:sz w:val="20"/>
                <w:szCs w:val="20"/>
                <w:lang w:val="ca-ES"/>
              </w:rPr>
              <w:t>ada</w:t>
            </w:r>
            <w:proofErr w:type="spellEnd"/>
            <w:r w:rsidRPr="00AA565F">
              <w:rPr>
                <w:rFonts w:eastAsia="Microsoft Sans Serif" w:cs="Arial"/>
                <w:b/>
                <w:bCs/>
                <w:sz w:val="20"/>
                <w:szCs w:val="20"/>
                <w:lang w:val="ca-ES"/>
              </w:rPr>
              <w:t xml:space="preserve"> d’edifici i responsable d’equip, entre d’altres.</w:t>
            </w:r>
          </w:p>
        </w:tc>
        <w:tc>
          <w:tcPr>
            <w:tcW w:w="1592" w:type="dxa"/>
            <w:shd w:val="clear" w:color="auto" w:fill="DBE5F1"/>
          </w:tcPr>
          <w:p w:rsidR="004E4591" w:rsidRPr="00AA565F" w:rsidRDefault="004E4591" w:rsidP="00830348">
            <w:pPr>
              <w:rPr>
                <w:lang w:val="ca-ES"/>
              </w:rPr>
            </w:pPr>
          </w:p>
        </w:tc>
      </w:tr>
      <w:tr w:rsidR="004E4591" w:rsidRPr="00AA565F" w:rsidTr="00830348">
        <w:tc>
          <w:tcPr>
            <w:tcW w:w="7087" w:type="dxa"/>
            <w:shd w:val="clear" w:color="auto" w:fill="auto"/>
          </w:tcPr>
          <w:p w:rsidR="004E4591" w:rsidRPr="00AA565F" w:rsidRDefault="004E4591" w:rsidP="00830348">
            <w:pPr>
              <w:rPr>
                <w:b/>
                <w:bCs/>
                <w:lang w:val="ca-ES"/>
              </w:rPr>
            </w:pPr>
            <w:r w:rsidRPr="00AA565F">
              <w:rPr>
                <w:rFonts w:eastAsia="Microsoft Sans Serif" w:cs="Arial"/>
                <w:b/>
                <w:bCs/>
                <w:sz w:val="20"/>
                <w:szCs w:val="20"/>
                <w:lang w:val="ca-ES"/>
              </w:rPr>
              <w:t>Compromís que les noves incorporacions de personal en cas de noves contractacions,  substitucions o increments d’hores de servei derivades de modificacions dels contractes  basats, es duran a terme amb dones amb dificultats especials per accedir al mercat  laboral, tals com dones majors de 45 anys, dones aturades de llarga durada, dones que  encapçalen famílies monoparentals, dones víctimes de violència masclista, entre altres  col·lectius de dones.</w:t>
            </w:r>
          </w:p>
        </w:tc>
        <w:tc>
          <w:tcPr>
            <w:tcW w:w="1592" w:type="dxa"/>
            <w:shd w:val="clear" w:color="auto" w:fill="auto"/>
          </w:tcPr>
          <w:p w:rsidR="004E4591" w:rsidRPr="00AA565F" w:rsidRDefault="004E4591" w:rsidP="00830348">
            <w:pPr>
              <w:rPr>
                <w:lang w:val="ca-ES"/>
              </w:rPr>
            </w:pPr>
          </w:p>
        </w:tc>
      </w:tr>
    </w:tbl>
    <w:p w:rsidR="004E4591" w:rsidRPr="00AA565F" w:rsidRDefault="004E4591" w:rsidP="004E4591">
      <w:pPr>
        <w:rPr>
          <w:lang w:val="ca-ES"/>
        </w:rPr>
      </w:pPr>
    </w:p>
    <w:p w:rsidR="004E4591" w:rsidRPr="00AA565F" w:rsidRDefault="004E4591" w:rsidP="004E4591">
      <w:pPr>
        <w:rPr>
          <w:lang w:val="ca-ES"/>
        </w:rPr>
      </w:pPr>
      <w:r>
        <w:rPr>
          <w:lang w:val="ca-ES"/>
        </w:rPr>
        <w:t>9</w:t>
      </w:r>
      <w:r w:rsidRPr="00AA565F">
        <w:rPr>
          <w:lang w:val="ca-ES"/>
        </w:rPr>
        <w:t>. Que en relació al criteri social adoptarà el següent  compromís d’establir mesures en matèria de seguretat i salut laboral:</w:t>
      </w:r>
    </w:p>
    <w:p w:rsidR="004E4591" w:rsidRPr="00AA565F" w:rsidRDefault="004E4591" w:rsidP="004E4591">
      <w:pPr>
        <w:rPr>
          <w:lang w:val="ca-ES"/>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6675"/>
        <w:gridCol w:w="1535"/>
      </w:tblGrid>
      <w:tr w:rsidR="004E4591" w:rsidRPr="00AA565F" w:rsidTr="00830348">
        <w:tc>
          <w:tcPr>
            <w:tcW w:w="7087" w:type="dxa"/>
            <w:tcBorders>
              <w:top w:val="single" w:sz="4" w:space="0" w:color="4F81BD"/>
              <w:left w:val="single" w:sz="4" w:space="0" w:color="4F81BD"/>
              <w:bottom w:val="single" w:sz="4" w:space="0" w:color="4F81BD"/>
              <w:right w:val="nil"/>
            </w:tcBorders>
            <w:shd w:val="clear" w:color="auto" w:fill="4F81BD"/>
          </w:tcPr>
          <w:p w:rsidR="004E4591" w:rsidRPr="00AA565F" w:rsidRDefault="004E4591" w:rsidP="00830348">
            <w:pPr>
              <w:rPr>
                <w:b/>
                <w:bCs/>
                <w:color w:val="FFFFFF"/>
                <w:lang w:val="ca-ES"/>
              </w:rPr>
            </w:pPr>
            <w:r w:rsidRPr="00AA565F">
              <w:rPr>
                <w:b/>
                <w:bCs/>
                <w:color w:val="FFFFFF"/>
                <w:lang w:val="ca-ES"/>
              </w:rPr>
              <w:t xml:space="preserve">Mesura </w:t>
            </w:r>
          </w:p>
        </w:tc>
        <w:tc>
          <w:tcPr>
            <w:tcW w:w="1592" w:type="dxa"/>
            <w:tcBorders>
              <w:top w:val="single" w:sz="4" w:space="0" w:color="4F81BD"/>
              <w:left w:val="nil"/>
              <w:bottom w:val="single" w:sz="4" w:space="0" w:color="4F81BD"/>
              <w:right w:val="single" w:sz="4" w:space="0" w:color="4F81BD"/>
            </w:tcBorders>
            <w:shd w:val="clear" w:color="auto" w:fill="4F81BD"/>
          </w:tcPr>
          <w:p w:rsidR="004E4591" w:rsidRPr="00AA565F" w:rsidRDefault="004E4591" w:rsidP="00830348">
            <w:pPr>
              <w:rPr>
                <w:b/>
                <w:bCs/>
                <w:color w:val="FFFFFF"/>
                <w:lang w:val="ca-ES"/>
              </w:rPr>
            </w:pPr>
            <w:r w:rsidRPr="00AA565F">
              <w:rPr>
                <w:b/>
                <w:bCs/>
                <w:color w:val="FFFFFF"/>
                <w:lang w:val="ca-ES"/>
              </w:rPr>
              <w:t xml:space="preserve"> SI/NO</w:t>
            </w:r>
          </w:p>
        </w:tc>
      </w:tr>
      <w:tr w:rsidR="004E4591" w:rsidRPr="00AA565F" w:rsidTr="00830348">
        <w:tc>
          <w:tcPr>
            <w:tcW w:w="7087" w:type="dxa"/>
            <w:shd w:val="clear" w:color="auto" w:fill="DBE5F1"/>
          </w:tcPr>
          <w:p w:rsidR="004E4591" w:rsidRPr="00AA565F" w:rsidRDefault="004E4591" w:rsidP="00830348">
            <w:pPr>
              <w:rPr>
                <w:b/>
                <w:bCs/>
                <w:sz w:val="20"/>
                <w:lang w:val="ca-ES"/>
              </w:rPr>
            </w:pPr>
            <w:proofErr w:type="spellStart"/>
            <w:r w:rsidRPr="00AA565F">
              <w:rPr>
                <w:b/>
                <w:bCs/>
                <w:sz w:val="20"/>
                <w:lang w:val="ca-ES"/>
              </w:rPr>
              <w:t>Impartició</w:t>
            </w:r>
            <w:proofErr w:type="spellEnd"/>
            <w:r w:rsidRPr="00AA565F">
              <w:rPr>
                <w:b/>
                <w:bCs/>
                <w:sz w:val="20"/>
                <w:lang w:val="ca-ES"/>
              </w:rPr>
              <w:t xml:space="preserve"> d’un curs de primers auxilis a les  persones treballadores adscrites a l’execució del contractes. Només s’inclouran les persones treballadores dels nivells funcionals següents: netejador/a  i/o responsable d’equip.</w:t>
            </w:r>
          </w:p>
          <w:p w:rsidR="004E4591" w:rsidRPr="00AA565F" w:rsidRDefault="004E4591" w:rsidP="00830348">
            <w:pPr>
              <w:rPr>
                <w:b/>
                <w:bCs/>
                <w:sz w:val="20"/>
                <w:lang w:val="ca-ES"/>
              </w:rPr>
            </w:pPr>
          </w:p>
          <w:p w:rsidR="004E4591" w:rsidRPr="00AA565F" w:rsidRDefault="004E4591" w:rsidP="00830348">
            <w:pPr>
              <w:rPr>
                <w:b/>
                <w:bCs/>
                <w:sz w:val="20"/>
                <w:lang w:val="ca-ES"/>
              </w:rPr>
            </w:pPr>
            <w:r w:rsidRPr="00AA565F">
              <w:rPr>
                <w:b/>
                <w:bCs/>
                <w:sz w:val="20"/>
                <w:lang w:val="ca-ES"/>
              </w:rPr>
              <w:t>El nombre mínim de persones que hauran de rebre aquesta formació es d’una persona per centre de treball i torn.</w:t>
            </w:r>
          </w:p>
          <w:p w:rsidR="004E4591" w:rsidRPr="00AA565F" w:rsidRDefault="004E4591" w:rsidP="00830348">
            <w:pPr>
              <w:rPr>
                <w:b/>
                <w:bCs/>
                <w:lang w:val="ca-ES"/>
              </w:rPr>
            </w:pPr>
          </w:p>
        </w:tc>
        <w:tc>
          <w:tcPr>
            <w:tcW w:w="1592" w:type="dxa"/>
            <w:shd w:val="clear" w:color="auto" w:fill="DBE5F1"/>
          </w:tcPr>
          <w:p w:rsidR="004E4591" w:rsidRPr="00AA565F" w:rsidRDefault="004E4591" w:rsidP="00830348">
            <w:pPr>
              <w:rPr>
                <w:lang w:val="ca-ES"/>
              </w:rPr>
            </w:pPr>
          </w:p>
        </w:tc>
      </w:tr>
    </w:tbl>
    <w:p w:rsidR="004E4591" w:rsidRPr="00AA565F" w:rsidRDefault="004E4591" w:rsidP="004E4591">
      <w:pPr>
        <w:rPr>
          <w:lang w:val="ca-ES"/>
        </w:rPr>
      </w:pPr>
    </w:p>
    <w:p w:rsidR="004E4591" w:rsidRPr="00AA565F" w:rsidRDefault="004E4591" w:rsidP="004E4591">
      <w:pPr>
        <w:rPr>
          <w:lang w:val="ca-ES"/>
        </w:rPr>
      </w:pPr>
      <w:r>
        <w:rPr>
          <w:lang w:val="ca-ES"/>
        </w:rPr>
        <w:t>10</w:t>
      </w:r>
      <w:r w:rsidRPr="00AA565F">
        <w:rPr>
          <w:lang w:val="ca-ES"/>
        </w:rPr>
        <w:t>. Que en relació al criteri ambiental es comprometrà:</w:t>
      </w:r>
    </w:p>
    <w:p w:rsidR="004E4591" w:rsidRPr="00AA565F" w:rsidRDefault="004E4591" w:rsidP="004E4591">
      <w:pPr>
        <w:rPr>
          <w:lang w:val="ca-ES"/>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6674"/>
        <w:gridCol w:w="1536"/>
      </w:tblGrid>
      <w:tr w:rsidR="004E4591" w:rsidRPr="00AA565F" w:rsidTr="00830348">
        <w:tc>
          <w:tcPr>
            <w:tcW w:w="7087" w:type="dxa"/>
            <w:tcBorders>
              <w:top w:val="single" w:sz="4" w:space="0" w:color="4F81BD"/>
              <w:left w:val="single" w:sz="4" w:space="0" w:color="4F81BD"/>
              <w:bottom w:val="single" w:sz="4" w:space="0" w:color="4F81BD"/>
              <w:right w:val="nil"/>
            </w:tcBorders>
            <w:shd w:val="clear" w:color="auto" w:fill="4F81BD"/>
          </w:tcPr>
          <w:p w:rsidR="004E4591" w:rsidRPr="00AA565F" w:rsidRDefault="004E4591" w:rsidP="00830348">
            <w:pPr>
              <w:rPr>
                <w:b/>
                <w:bCs/>
                <w:color w:val="FFFFFF"/>
                <w:lang w:val="ca-ES"/>
              </w:rPr>
            </w:pPr>
            <w:bookmarkStart w:id="0" w:name="_Hlk235188861"/>
            <w:r w:rsidRPr="00AA565F">
              <w:rPr>
                <w:b/>
                <w:bCs/>
                <w:color w:val="FFFFFF"/>
                <w:lang w:val="ca-ES"/>
              </w:rPr>
              <w:t xml:space="preserve">Mesura </w:t>
            </w:r>
          </w:p>
        </w:tc>
        <w:tc>
          <w:tcPr>
            <w:tcW w:w="1592" w:type="dxa"/>
            <w:tcBorders>
              <w:top w:val="single" w:sz="4" w:space="0" w:color="4F81BD"/>
              <w:left w:val="nil"/>
              <w:bottom w:val="single" w:sz="4" w:space="0" w:color="4F81BD"/>
              <w:right w:val="single" w:sz="4" w:space="0" w:color="4F81BD"/>
            </w:tcBorders>
            <w:shd w:val="clear" w:color="auto" w:fill="4F81BD"/>
          </w:tcPr>
          <w:p w:rsidR="004E4591" w:rsidRPr="00AA565F" w:rsidRDefault="004E4591" w:rsidP="00830348">
            <w:pPr>
              <w:rPr>
                <w:b/>
                <w:bCs/>
                <w:color w:val="FFFFFF"/>
                <w:lang w:val="ca-ES"/>
              </w:rPr>
            </w:pPr>
            <w:r w:rsidRPr="00AA565F">
              <w:rPr>
                <w:b/>
                <w:bCs/>
                <w:color w:val="FFFFFF"/>
                <w:lang w:val="ca-ES"/>
              </w:rPr>
              <w:t xml:space="preserve"> SI/NO</w:t>
            </w:r>
          </w:p>
        </w:tc>
      </w:tr>
      <w:tr w:rsidR="004E4591" w:rsidRPr="00AA565F" w:rsidTr="00830348">
        <w:tc>
          <w:tcPr>
            <w:tcW w:w="7087" w:type="dxa"/>
            <w:shd w:val="clear" w:color="auto" w:fill="DBE5F1"/>
          </w:tcPr>
          <w:p w:rsidR="004E4591" w:rsidRPr="00AA565F" w:rsidRDefault="004E4591" w:rsidP="00830348">
            <w:pPr>
              <w:rPr>
                <w:b/>
                <w:bCs/>
                <w:lang w:val="ca-ES"/>
              </w:rPr>
            </w:pPr>
            <w:r w:rsidRPr="00AA565F">
              <w:rPr>
                <w:rFonts w:eastAsia="Microsoft Sans Serif" w:cs="Arial"/>
                <w:b/>
                <w:bCs/>
                <w:sz w:val="20"/>
                <w:szCs w:val="20"/>
                <w:lang w:val="ca-ES"/>
              </w:rPr>
              <w:t>Roba de treball: limitació de presència de substàncies nocives</w:t>
            </w:r>
          </w:p>
        </w:tc>
        <w:tc>
          <w:tcPr>
            <w:tcW w:w="1592" w:type="dxa"/>
            <w:shd w:val="clear" w:color="auto" w:fill="DBE5F1"/>
          </w:tcPr>
          <w:p w:rsidR="004E4591" w:rsidRPr="00AA565F" w:rsidRDefault="004E4591" w:rsidP="00830348">
            <w:pPr>
              <w:rPr>
                <w:lang w:val="ca-ES"/>
              </w:rPr>
            </w:pPr>
          </w:p>
        </w:tc>
      </w:tr>
      <w:tr w:rsidR="004E4591" w:rsidRPr="00AA565F" w:rsidTr="00830348">
        <w:tc>
          <w:tcPr>
            <w:tcW w:w="7087" w:type="dxa"/>
            <w:shd w:val="clear" w:color="auto" w:fill="auto"/>
          </w:tcPr>
          <w:p w:rsidR="004E4591" w:rsidRPr="00AA565F" w:rsidRDefault="004E4591" w:rsidP="00830348">
            <w:pPr>
              <w:rPr>
                <w:b/>
                <w:bCs/>
                <w:sz w:val="20"/>
                <w:lang w:val="ca-ES"/>
              </w:rPr>
            </w:pPr>
            <w:r w:rsidRPr="00AA565F">
              <w:rPr>
                <w:b/>
                <w:bCs/>
                <w:sz w:val="20"/>
                <w:lang w:val="ca-ES"/>
              </w:rPr>
              <w:t>Roba de treball: contingut mínim de material reciclat</w:t>
            </w:r>
          </w:p>
        </w:tc>
        <w:tc>
          <w:tcPr>
            <w:tcW w:w="1592" w:type="dxa"/>
            <w:shd w:val="clear" w:color="auto" w:fill="auto"/>
          </w:tcPr>
          <w:p w:rsidR="004E4591" w:rsidRPr="00AA565F" w:rsidRDefault="004E4591" w:rsidP="00830348">
            <w:pPr>
              <w:rPr>
                <w:lang w:val="ca-ES"/>
              </w:rPr>
            </w:pPr>
          </w:p>
        </w:tc>
      </w:tr>
      <w:bookmarkEnd w:id="0"/>
    </w:tbl>
    <w:p w:rsidR="004E4591" w:rsidRPr="00AA565F" w:rsidRDefault="004E4591" w:rsidP="004E4591">
      <w:pPr>
        <w:rPr>
          <w:lang w:val="ca-ES"/>
        </w:rPr>
      </w:pPr>
    </w:p>
    <w:p w:rsidR="004E4591" w:rsidRPr="00AA565F" w:rsidRDefault="004E4591" w:rsidP="004E4591">
      <w:pPr>
        <w:rPr>
          <w:lang w:val="ca-ES"/>
        </w:rPr>
      </w:pPr>
      <w:r>
        <w:rPr>
          <w:lang w:val="ca-ES"/>
        </w:rPr>
        <w:t>11</w:t>
      </w:r>
      <w:r w:rsidRPr="00AA565F">
        <w:rPr>
          <w:lang w:val="ca-ES"/>
        </w:rPr>
        <w:t>. Que en relació al criteri de millora en l’aplicació informàtica/programari per a la gestió del servei es compromet a:</w:t>
      </w:r>
    </w:p>
    <w:p w:rsidR="004E4591" w:rsidRPr="00AA565F" w:rsidRDefault="004E4591" w:rsidP="004E4591">
      <w:pPr>
        <w:rPr>
          <w:lang w:val="ca-ES"/>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6676"/>
        <w:gridCol w:w="1534"/>
      </w:tblGrid>
      <w:tr w:rsidR="004E4591" w:rsidRPr="00AA565F" w:rsidTr="00830348">
        <w:tc>
          <w:tcPr>
            <w:tcW w:w="7087" w:type="dxa"/>
            <w:tcBorders>
              <w:top w:val="single" w:sz="4" w:space="0" w:color="4F81BD"/>
              <w:left w:val="single" w:sz="4" w:space="0" w:color="4F81BD"/>
              <w:bottom w:val="single" w:sz="4" w:space="0" w:color="4F81BD"/>
              <w:right w:val="nil"/>
            </w:tcBorders>
            <w:shd w:val="clear" w:color="auto" w:fill="4F81BD"/>
          </w:tcPr>
          <w:p w:rsidR="004E4591" w:rsidRPr="00AA565F" w:rsidRDefault="004E4591" w:rsidP="00830348">
            <w:pPr>
              <w:rPr>
                <w:b/>
                <w:bCs/>
                <w:color w:val="FFFFFF"/>
                <w:lang w:val="ca-ES"/>
              </w:rPr>
            </w:pPr>
            <w:r w:rsidRPr="00AA565F">
              <w:rPr>
                <w:b/>
                <w:bCs/>
                <w:color w:val="FFFFFF"/>
                <w:lang w:val="ca-ES"/>
              </w:rPr>
              <w:t xml:space="preserve">Mesura </w:t>
            </w:r>
          </w:p>
        </w:tc>
        <w:tc>
          <w:tcPr>
            <w:tcW w:w="1592" w:type="dxa"/>
            <w:tcBorders>
              <w:top w:val="single" w:sz="4" w:space="0" w:color="4F81BD"/>
              <w:left w:val="nil"/>
              <w:bottom w:val="single" w:sz="4" w:space="0" w:color="4F81BD"/>
              <w:right w:val="single" w:sz="4" w:space="0" w:color="4F81BD"/>
            </w:tcBorders>
            <w:shd w:val="clear" w:color="auto" w:fill="4F81BD"/>
          </w:tcPr>
          <w:p w:rsidR="004E4591" w:rsidRPr="00AA565F" w:rsidRDefault="004E4591" w:rsidP="00830348">
            <w:pPr>
              <w:rPr>
                <w:b/>
                <w:bCs/>
                <w:color w:val="FFFFFF"/>
                <w:lang w:val="ca-ES"/>
              </w:rPr>
            </w:pPr>
            <w:r w:rsidRPr="00AA565F">
              <w:rPr>
                <w:b/>
                <w:bCs/>
                <w:color w:val="FFFFFF"/>
                <w:lang w:val="ca-ES"/>
              </w:rPr>
              <w:t xml:space="preserve"> SI/NO</w:t>
            </w:r>
          </w:p>
        </w:tc>
      </w:tr>
      <w:tr w:rsidR="004E4591" w:rsidRPr="00AA565F" w:rsidTr="00830348">
        <w:tc>
          <w:tcPr>
            <w:tcW w:w="7087" w:type="dxa"/>
            <w:shd w:val="clear" w:color="auto" w:fill="DBE5F1"/>
          </w:tcPr>
          <w:p w:rsidR="004E4591" w:rsidRPr="00AA565F" w:rsidRDefault="004E4591" w:rsidP="00830348">
            <w:pPr>
              <w:rPr>
                <w:b/>
                <w:bCs/>
                <w:lang w:val="ca-ES"/>
              </w:rPr>
            </w:pPr>
            <w:r w:rsidRPr="00AA565F">
              <w:rPr>
                <w:rFonts w:eastAsia="Microsoft Sans Serif" w:cs="Arial"/>
                <w:b/>
                <w:bCs/>
                <w:sz w:val="20"/>
                <w:szCs w:val="20"/>
                <w:lang w:val="ca-ES"/>
              </w:rPr>
              <w:t>Permet a l'empresa controlar i fer el seguiment de la resolució de les  incidències i/o deficiències detectades i reportar al responsable del contracte la seva resolució. Permet consultar els informes resultants de visites d'inspecció i les mesures correctives acordades, si escau, pel responsable del servei.</w:t>
            </w:r>
          </w:p>
        </w:tc>
        <w:tc>
          <w:tcPr>
            <w:tcW w:w="1592" w:type="dxa"/>
            <w:shd w:val="clear" w:color="auto" w:fill="DBE5F1"/>
          </w:tcPr>
          <w:p w:rsidR="004E4591" w:rsidRPr="00AA565F" w:rsidRDefault="004E4591" w:rsidP="00830348">
            <w:pPr>
              <w:rPr>
                <w:lang w:val="ca-ES"/>
              </w:rPr>
            </w:pPr>
          </w:p>
        </w:tc>
      </w:tr>
      <w:tr w:rsidR="004E4591" w:rsidRPr="00AA565F" w:rsidTr="00830348">
        <w:tc>
          <w:tcPr>
            <w:tcW w:w="7087" w:type="dxa"/>
            <w:shd w:val="clear" w:color="auto" w:fill="auto"/>
          </w:tcPr>
          <w:p w:rsidR="004E4591" w:rsidRPr="00AA565F" w:rsidRDefault="004E4591" w:rsidP="00830348">
            <w:pPr>
              <w:rPr>
                <w:b/>
                <w:bCs/>
                <w:sz w:val="20"/>
                <w:lang w:val="ca-ES"/>
              </w:rPr>
            </w:pPr>
            <w:r w:rsidRPr="00AA565F">
              <w:rPr>
                <w:b/>
                <w:bCs/>
                <w:sz w:val="20"/>
                <w:lang w:val="ca-ES"/>
              </w:rPr>
              <w:t>Permet a l'empresa controlar en temps real la presència del personal de  neteja en els centres objecte del servei, de manera que pugui substituir de  forma àgil el personal en cas d'absències no programades, i permet l'accés al  control de presència per part del responsable del contracte de l’ajuntament</w:t>
            </w:r>
          </w:p>
        </w:tc>
        <w:tc>
          <w:tcPr>
            <w:tcW w:w="1592" w:type="dxa"/>
            <w:shd w:val="clear" w:color="auto" w:fill="auto"/>
          </w:tcPr>
          <w:p w:rsidR="004E4591" w:rsidRPr="00AA565F" w:rsidRDefault="004E4591" w:rsidP="00830348">
            <w:pPr>
              <w:rPr>
                <w:lang w:val="ca-ES"/>
              </w:rPr>
            </w:pPr>
          </w:p>
        </w:tc>
      </w:tr>
    </w:tbl>
    <w:p w:rsidR="004E4591" w:rsidRPr="00AA565F" w:rsidRDefault="004E4591" w:rsidP="004E4591">
      <w:pPr>
        <w:rPr>
          <w:lang w:val="ca-ES"/>
        </w:rPr>
      </w:pPr>
    </w:p>
    <w:p w:rsidR="004E4591" w:rsidRDefault="004E4591" w:rsidP="004E4591">
      <w:r>
        <w:t>12. Declaro:</w:t>
      </w:r>
    </w:p>
    <w:p w:rsidR="004E4591" w:rsidRDefault="004E4591" w:rsidP="004E4591"/>
    <w:p w:rsidR="004E4591" w:rsidRPr="001E4417" w:rsidRDefault="004E4591" w:rsidP="004E4591">
      <w:pPr>
        <w:rPr>
          <w:lang w:val="ca-ES"/>
        </w:rPr>
      </w:pPr>
      <w:r w:rsidRPr="001E4417">
        <w:rPr>
          <w:lang w:val="ca-ES"/>
        </w:rPr>
        <w:t>Que l’empresa a la qual representa, en cas que esdevingui adjudicatària, es compromet, durant la vigència d</w:t>
      </w:r>
      <w:r w:rsidR="001E4417" w:rsidRPr="001E4417">
        <w:rPr>
          <w:lang w:val="ca-ES"/>
        </w:rPr>
        <w:t>’aquest</w:t>
      </w:r>
      <w:r w:rsidRPr="001E4417">
        <w:rPr>
          <w:lang w:val="ca-ES"/>
        </w:rPr>
        <w:t xml:space="preserve"> contracte, a adscriure a l’execució els mitjans personals i materials que en aquests es puguin exigir i, en tot cas, aquells mitjans personals i materials suficients per prestar adequadament l’objecte del contracte corresponent, i a garantir que tot el personal adscrit a l’execució del contracte estigui tècnicament format.</w:t>
      </w:r>
    </w:p>
    <w:p w:rsidR="004E4591" w:rsidRDefault="004E4591" w:rsidP="004E4591">
      <w:pPr>
        <w:rPr>
          <w:lang w:val="ca-ES"/>
        </w:rPr>
      </w:pPr>
    </w:p>
    <w:p w:rsidR="004E4591" w:rsidRDefault="004E4591" w:rsidP="004E4591">
      <w:pPr>
        <w:rPr>
          <w:lang w:val="ca-ES"/>
        </w:rPr>
      </w:pPr>
      <w:r w:rsidRPr="00130704">
        <w:rPr>
          <w:lang w:val="ca-ES"/>
        </w:rPr>
        <w:t xml:space="preserve">Que l’empresa a la qual representa té la capacitat per aplicar, en cas que el contracte </w:t>
      </w:r>
      <w:r w:rsidR="00AA3A4F">
        <w:rPr>
          <w:lang w:val="ca-ES"/>
        </w:rPr>
        <w:t xml:space="preserve">a </w:t>
      </w:r>
      <w:r w:rsidRPr="00130704">
        <w:rPr>
          <w:lang w:val="ca-ES"/>
        </w:rPr>
        <w:t>executar comporti el tractament de dades de caràcter personal, les mesures tècniques i</w:t>
      </w:r>
      <w:r>
        <w:rPr>
          <w:lang w:val="ca-ES"/>
        </w:rPr>
        <w:t xml:space="preserve"> </w:t>
      </w:r>
      <w:r w:rsidRPr="00130704">
        <w:rPr>
          <w:lang w:val="ca-ES"/>
        </w:rPr>
        <w:t>organitzatives apropiades per garantir i acreditar que el tractament s’efectua de conformitat</w:t>
      </w:r>
      <w:r>
        <w:rPr>
          <w:lang w:val="ca-ES"/>
        </w:rPr>
        <w:t xml:space="preserve"> </w:t>
      </w:r>
      <w:r w:rsidRPr="00130704">
        <w:rPr>
          <w:lang w:val="ca-ES"/>
        </w:rPr>
        <w:t>amb la Llei orgànica 3/2018, de 5 de desembre, de protecció de dades personals i garantia</w:t>
      </w:r>
      <w:r>
        <w:rPr>
          <w:lang w:val="ca-ES"/>
        </w:rPr>
        <w:t xml:space="preserve"> </w:t>
      </w:r>
      <w:r w:rsidRPr="00130704">
        <w:rPr>
          <w:lang w:val="ca-ES"/>
        </w:rPr>
        <w:t>dels drets digitals, amb la normativa de desenvolupament i d’acord amb el Reglament (UE)</w:t>
      </w:r>
      <w:r>
        <w:rPr>
          <w:lang w:val="ca-ES"/>
        </w:rPr>
        <w:t>.</w:t>
      </w:r>
    </w:p>
    <w:p w:rsidR="00AA3A4F" w:rsidRPr="00130704" w:rsidRDefault="00AA3A4F" w:rsidP="004E4591">
      <w:pPr>
        <w:rPr>
          <w:lang w:val="ca-ES"/>
        </w:rPr>
      </w:pPr>
    </w:p>
    <w:p w:rsidR="004E4591" w:rsidRDefault="004E4591" w:rsidP="004E4591">
      <w:pPr>
        <w:rPr>
          <w:lang w:val="ca-ES"/>
        </w:rPr>
      </w:pPr>
      <w:r w:rsidRPr="00130704">
        <w:rPr>
          <w:lang w:val="ca-ES"/>
        </w:rPr>
        <w:t>2016/679 del Parlament Europeu i del Consell, de 27 d'abril de 2016, relatiu a la protecció de</w:t>
      </w:r>
      <w:r>
        <w:rPr>
          <w:lang w:val="ca-ES"/>
        </w:rPr>
        <w:t xml:space="preserve"> </w:t>
      </w:r>
      <w:r w:rsidRPr="00130704">
        <w:rPr>
          <w:lang w:val="ca-ES"/>
        </w:rPr>
        <w:t>les persones físiques pel que fa al tractament de dades personals i a la lliure circulació</w:t>
      </w:r>
      <w:r w:rsidR="00AA3A4F">
        <w:rPr>
          <w:lang w:val="ca-ES"/>
        </w:rPr>
        <w:t xml:space="preserve"> </w:t>
      </w:r>
      <w:bookmarkStart w:id="1" w:name="_GoBack"/>
      <w:bookmarkEnd w:id="1"/>
      <w:r w:rsidRPr="00130704">
        <w:rPr>
          <w:lang w:val="ca-ES"/>
        </w:rPr>
        <w:t>d'aquestes dades i pel qual es deroga la Directiva 95/46/CE.</w:t>
      </w:r>
    </w:p>
    <w:p w:rsidR="004E4591" w:rsidRDefault="004E4591" w:rsidP="004E4591">
      <w:pPr>
        <w:rPr>
          <w:lang w:val="ca-ES"/>
        </w:rPr>
      </w:pPr>
    </w:p>
    <w:p w:rsidR="004E4591" w:rsidRPr="00AA565F" w:rsidRDefault="004E4591" w:rsidP="004E4591">
      <w:pPr>
        <w:rPr>
          <w:lang w:val="ca-ES"/>
        </w:rPr>
      </w:pPr>
      <w:r w:rsidRPr="00AA565F">
        <w:rPr>
          <w:lang w:val="ca-ES"/>
        </w:rPr>
        <w:t>SIGNAT ELECTRÒNICAMENT</w:t>
      </w:r>
    </w:p>
    <w:p w:rsidR="00766D9C" w:rsidRPr="001352EB" w:rsidRDefault="00766D9C" w:rsidP="001352EB"/>
    <w:sectPr w:rsidR="00766D9C" w:rsidRPr="001352EB" w:rsidSect="00727169">
      <w:headerReference w:type="even" r:id="rId7"/>
      <w:headerReference w:type="default" r:id="rId8"/>
      <w:footerReference w:type="even" r:id="rId9"/>
      <w:footerReference w:type="default" r:id="rId10"/>
      <w:headerReference w:type="first" r:id="rId11"/>
      <w:footerReference w:type="first" r:id="rId12"/>
      <w:pgSz w:w="11906" w:h="16838"/>
      <w:pgMar w:top="2835" w:right="1701" w:bottom="1985"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4591" w:rsidRDefault="004E4591" w:rsidP="00222F8A">
      <w:r>
        <w:separator/>
      </w:r>
    </w:p>
  </w:endnote>
  <w:endnote w:type="continuationSeparator" w:id="0">
    <w:p w:rsidR="004E4591" w:rsidRDefault="004E4591" w:rsidP="00222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591" w:rsidRDefault="004E4591">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169" w:rsidRDefault="00727169" w:rsidP="00727169">
    <w:pPr>
      <w:pStyle w:val="Senseespaiat"/>
    </w:pPr>
  </w:p>
  <w:p w:rsidR="00051395" w:rsidRDefault="00051395" w:rsidP="00727169">
    <w:pPr>
      <w:pStyle w:val="Senseespaiat"/>
    </w:pPr>
  </w:p>
  <w:p w:rsidR="00051395" w:rsidRDefault="00051395" w:rsidP="00727169">
    <w:pPr>
      <w:pStyle w:val="Senseespaiat"/>
    </w:pPr>
  </w:p>
  <w:p w:rsidR="00032B35" w:rsidRDefault="00032B35" w:rsidP="00727169">
    <w:pPr>
      <w:pStyle w:val="Senseespai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591" w:rsidRDefault="004E4591">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4591" w:rsidRDefault="004E4591" w:rsidP="00222F8A">
      <w:r>
        <w:separator/>
      </w:r>
    </w:p>
  </w:footnote>
  <w:footnote w:type="continuationSeparator" w:id="0">
    <w:p w:rsidR="004E4591" w:rsidRDefault="004E4591" w:rsidP="00222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591" w:rsidRDefault="004E4591">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2F8A" w:rsidRDefault="00222F8A" w:rsidP="00032B3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591" w:rsidRDefault="004E4591">
    <w:pPr>
      <w:pStyle w:val="Capaler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591"/>
    <w:rsid w:val="0001587E"/>
    <w:rsid w:val="00022F37"/>
    <w:rsid w:val="00032B35"/>
    <w:rsid w:val="00040261"/>
    <w:rsid w:val="00051395"/>
    <w:rsid w:val="001130D6"/>
    <w:rsid w:val="00116626"/>
    <w:rsid w:val="001352EB"/>
    <w:rsid w:val="001701D9"/>
    <w:rsid w:val="0017295B"/>
    <w:rsid w:val="001E4417"/>
    <w:rsid w:val="001F66A1"/>
    <w:rsid w:val="001F729F"/>
    <w:rsid w:val="00222F8A"/>
    <w:rsid w:val="00265FB2"/>
    <w:rsid w:val="00272077"/>
    <w:rsid w:val="00324FC1"/>
    <w:rsid w:val="00355369"/>
    <w:rsid w:val="00362889"/>
    <w:rsid w:val="003C2951"/>
    <w:rsid w:val="004318CE"/>
    <w:rsid w:val="00466A5A"/>
    <w:rsid w:val="004B13AC"/>
    <w:rsid w:val="004E4591"/>
    <w:rsid w:val="00583DBB"/>
    <w:rsid w:val="00585E08"/>
    <w:rsid w:val="005A4877"/>
    <w:rsid w:val="00697A4F"/>
    <w:rsid w:val="006F2F8E"/>
    <w:rsid w:val="006F6202"/>
    <w:rsid w:val="00727169"/>
    <w:rsid w:val="00766D9C"/>
    <w:rsid w:val="00783797"/>
    <w:rsid w:val="00791AE8"/>
    <w:rsid w:val="008167DD"/>
    <w:rsid w:val="00816F3F"/>
    <w:rsid w:val="00895456"/>
    <w:rsid w:val="008A60ED"/>
    <w:rsid w:val="008C7A02"/>
    <w:rsid w:val="008D22FE"/>
    <w:rsid w:val="008E69A5"/>
    <w:rsid w:val="009A7DA3"/>
    <w:rsid w:val="009B79F1"/>
    <w:rsid w:val="00A13984"/>
    <w:rsid w:val="00A360BB"/>
    <w:rsid w:val="00A60476"/>
    <w:rsid w:val="00AA3A4F"/>
    <w:rsid w:val="00AF1AC9"/>
    <w:rsid w:val="00BF1A53"/>
    <w:rsid w:val="00C4561C"/>
    <w:rsid w:val="00CD331A"/>
    <w:rsid w:val="00CE5BB3"/>
    <w:rsid w:val="00D30EF1"/>
    <w:rsid w:val="00DC65E5"/>
    <w:rsid w:val="00E8658F"/>
    <w:rsid w:val="00E9688C"/>
    <w:rsid w:val="00EE2043"/>
    <w:rsid w:val="00F122A0"/>
    <w:rsid w:val="00F211E3"/>
    <w:rsid w:val="00F734A7"/>
    <w:rsid w:val="00F90EB8"/>
    <w:rsid w:val="00FC7CFB"/>
    <w:rsid w:val="00FE1BF3"/>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5B8254"/>
  <w15:chartTrackingRefBased/>
  <w15:docId w15:val="{54B1F9D2-C9F0-41A3-B0AB-EE0C51C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4591"/>
    <w:pPr>
      <w:spacing w:after="0" w:line="240" w:lineRule="auto"/>
      <w:jc w:val="both"/>
    </w:pPr>
    <w:rPr>
      <w:rFonts w:ascii="Arial" w:eastAsia="Calibri" w:hAnsi="Arial" w:cs="Times New Roman"/>
      <w:lang w:val="es-ES"/>
    </w:rPr>
  </w:style>
  <w:style w:type="paragraph" w:styleId="Ttol1">
    <w:name w:val="heading 1"/>
    <w:basedOn w:val="Normal"/>
    <w:next w:val="Normal"/>
    <w:link w:val="Ttol1Car"/>
    <w:uiPriority w:val="9"/>
    <w:qFormat/>
    <w:rsid w:val="00051395"/>
    <w:pPr>
      <w:spacing w:line="283" w:lineRule="auto"/>
      <w:outlineLvl w:val="0"/>
    </w:pPr>
    <w:rPr>
      <w:rFonts w:eastAsiaTheme="minorHAnsi" w:cstheme="minorBidi"/>
      <w:b/>
      <w:lang w:val="ca-ES"/>
    </w:rPr>
  </w:style>
  <w:style w:type="paragraph" w:styleId="Ttol2">
    <w:name w:val="heading 2"/>
    <w:basedOn w:val="Normal"/>
    <w:next w:val="Normal"/>
    <w:link w:val="Ttol2Car"/>
    <w:uiPriority w:val="9"/>
    <w:unhideWhenUsed/>
    <w:qFormat/>
    <w:rsid w:val="00040261"/>
    <w:pPr>
      <w:spacing w:line="283" w:lineRule="auto"/>
      <w:outlineLvl w:val="1"/>
    </w:pPr>
    <w:rPr>
      <w:rFonts w:eastAsiaTheme="minorHAnsi" w:cstheme="minorBidi"/>
      <w:b/>
      <w:i/>
      <w:lang w:val="ca-ES"/>
    </w:rPr>
  </w:style>
  <w:style w:type="paragraph" w:styleId="Ttol3">
    <w:name w:val="heading 3"/>
    <w:basedOn w:val="Normal"/>
    <w:next w:val="Normal"/>
    <w:link w:val="Ttol3Car"/>
    <w:uiPriority w:val="9"/>
    <w:unhideWhenUsed/>
    <w:qFormat/>
    <w:rsid w:val="00040261"/>
    <w:pPr>
      <w:spacing w:line="283" w:lineRule="auto"/>
      <w:outlineLvl w:val="2"/>
    </w:pPr>
    <w:rPr>
      <w:rFonts w:eastAsiaTheme="minorHAnsi" w:cstheme="minorBidi"/>
      <w:b/>
      <w:sz w:val="20"/>
      <w:lang w:val="ca-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Senseespaiat">
    <w:name w:val="No Spacing"/>
    <w:uiPriority w:val="1"/>
    <w:qFormat/>
    <w:rsid w:val="00222F8A"/>
    <w:pPr>
      <w:spacing w:after="0" w:line="240" w:lineRule="auto"/>
      <w:jc w:val="both"/>
    </w:pPr>
    <w:rPr>
      <w:rFonts w:ascii="Arial" w:hAnsi="Arial"/>
    </w:rPr>
  </w:style>
  <w:style w:type="character" w:customStyle="1" w:styleId="Ttol1Car">
    <w:name w:val="Títol 1 Car"/>
    <w:basedOn w:val="Lletraperdefectedelpargraf"/>
    <w:link w:val="Ttol1"/>
    <w:uiPriority w:val="9"/>
    <w:rsid w:val="00051395"/>
    <w:rPr>
      <w:rFonts w:ascii="Arial" w:hAnsi="Arial"/>
      <w:b/>
    </w:rPr>
  </w:style>
  <w:style w:type="paragraph" w:styleId="Capalera">
    <w:name w:val="header"/>
    <w:basedOn w:val="Normal"/>
    <w:link w:val="CapaleraCar"/>
    <w:uiPriority w:val="99"/>
    <w:unhideWhenUsed/>
    <w:rsid w:val="00222F8A"/>
    <w:pPr>
      <w:tabs>
        <w:tab w:val="center" w:pos="4252"/>
        <w:tab w:val="right" w:pos="8504"/>
      </w:tabs>
    </w:pPr>
    <w:rPr>
      <w:rFonts w:eastAsiaTheme="minorHAnsi" w:cstheme="minorBidi"/>
      <w:lang w:val="ca-ES"/>
    </w:rPr>
  </w:style>
  <w:style w:type="character" w:customStyle="1" w:styleId="CapaleraCar">
    <w:name w:val="Capçalera Car"/>
    <w:basedOn w:val="Lletraperdefectedelpargraf"/>
    <w:link w:val="Capalera"/>
    <w:uiPriority w:val="99"/>
    <w:rsid w:val="00222F8A"/>
    <w:rPr>
      <w:rFonts w:ascii="Arial" w:hAnsi="Arial"/>
    </w:rPr>
  </w:style>
  <w:style w:type="paragraph" w:styleId="Peu">
    <w:name w:val="footer"/>
    <w:basedOn w:val="Normal"/>
    <w:link w:val="PeuCar"/>
    <w:uiPriority w:val="99"/>
    <w:unhideWhenUsed/>
    <w:rsid w:val="00222F8A"/>
    <w:pPr>
      <w:tabs>
        <w:tab w:val="center" w:pos="4252"/>
        <w:tab w:val="right" w:pos="8504"/>
      </w:tabs>
    </w:pPr>
    <w:rPr>
      <w:rFonts w:eastAsiaTheme="minorHAnsi" w:cstheme="minorBidi"/>
      <w:lang w:val="ca-ES"/>
    </w:rPr>
  </w:style>
  <w:style w:type="character" w:customStyle="1" w:styleId="PeuCar">
    <w:name w:val="Peu Car"/>
    <w:basedOn w:val="Lletraperdefectedelpargraf"/>
    <w:link w:val="Peu"/>
    <w:uiPriority w:val="99"/>
    <w:rsid w:val="00222F8A"/>
    <w:rPr>
      <w:rFonts w:ascii="Arial" w:hAnsi="Arial"/>
    </w:rPr>
  </w:style>
  <w:style w:type="table" w:styleId="Taulaambquadrcula">
    <w:name w:val="Table Grid"/>
    <w:basedOn w:val="Taulanormal"/>
    <w:uiPriority w:val="39"/>
    <w:rsid w:val="00816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ol2Car">
    <w:name w:val="Títol 2 Car"/>
    <w:basedOn w:val="Lletraperdefectedelpargraf"/>
    <w:link w:val="Ttol2"/>
    <w:uiPriority w:val="9"/>
    <w:rsid w:val="00040261"/>
    <w:rPr>
      <w:rFonts w:ascii="Arial" w:hAnsi="Arial"/>
      <w:b/>
      <w:i/>
    </w:rPr>
  </w:style>
  <w:style w:type="paragraph" w:styleId="Ttol">
    <w:name w:val="Title"/>
    <w:basedOn w:val="Normal"/>
    <w:next w:val="Normal"/>
    <w:link w:val="TtolCar"/>
    <w:uiPriority w:val="10"/>
    <w:qFormat/>
    <w:rsid w:val="00697A4F"/>
    <w:pPr>
      <w:spacing w:line="283" w:lineRule="auto"/>
    </w:pPr>
    <w:rPr>
      <w:rFonts w:eastAsiaTheme="minorHAnsi" w:cstheme="minorBidi"/>
      <w:b/>
      <w:lang w:val="ca-ES"/>
    </w:rPr>
  </w:style>
  <w:style w:type="character" w:customStyle="1" w:styleId="TtolCar">
    <w:name w:val="Títol Car"/>
    <w:basedOn w:val="Lletraperdefectedelpargraf"/>
    <w:link w:val="Ttol"/>
    <w:uiPriority w:val="10"/>
    <w:rsid w:val="00697A4F"/>
    <w:rPr>
      <w:rFonts w:ascii="Arial" w:hAnsi="Arial"/>
      <w:b/>
    </w:rPr>
  </w:style>
  <w:style w:type="character" w:styleId="Enlla">
    <w:name w:val="Hyperlink"/>
    <w:basedOn w:val="Lletraperdefectedelpargraf"/>
    <w:uiPriority w:val="99"/>
    <w:unhideWhenUsed/>
    <w:rsid w:val="005A4877"/>
    <w:rPr>
      <w:color w:val="0563C1" w:themeColor="hyperlink"/>
      <w:u w:val="single"/>
    </w:rPr>
  </w:style>
  <w:style w:type="character" w:customStyle="1" w:styleId="Mencisenseresoldre1">
    <w:name w:val="Menció sense resoldre1"/>
    <w:basedOn w:val="Lletraperdefectedelpargraf"/>
    <w:uiPriority w:val="99"/>
    <w:semiHidden/>
    <w:unhideWhenUsed/>
    <w:rsid w:val="005A4877"/>
    <w:rPr>
      <w:color w:val="605E5C"/>
      <w:shd w:val="clear" w:color="auto" w:fill="E1DFDD"/>
    </w:rPr>
  </w:style>
  <w:style w:type="character" w:customStyle="1" w:styleId="Ttol3Car">
    <w:name w:val="Títol 3 Car"/>
    <w:basedOn w:val="Lletraperdefectedelpargraf"/>
    <w:link w:val="Ttol3"/>
    <w:uiPriority w:val="9"/>
    <w:rsid w:val="00040261"/>
    <w:rPr>
      <w:rFonts w:ascii="Arial" w:hAnsi="Arial"/>
      <w:b/>
      <w:sz w:val="20"/>
    </w:rPr>
  </w:style>
  <w:style w:type="paragraph" w:styleId="Textdeglobus">
    <w:name w:val="Balloon Text"/>
    <w:basedOn w:val="Normal"/>
    <w:link w:val="TextdeglobusCar"/>
    <w:uiPriority w:val="99"/>
    <w:semiHidden/>
    <w:unhideWhenUsed/>
    <w:rsid w:val="008E69A5"/>
    <w:rPr>
      <w:rFonts w:ascii="Tahoma" w:eastAsiaTheme="minorHAnsi" w:hAnsi="Tahoma" w:cs="Tahoma"/>
      <w:sz w:val="16"/>
      <w:szCs w:val="16"/>
      <w:lang w:val="ca-ES"/>
    </w:rPr>
  </w:style>
  <w:style w:type="character" w:customStyle="1" w:styleId="TextdeglobusCar">
    <w:name w:val="Text de globus Car"/>
    <w:basedOn w:val="Lletraperdefectedelpargraf"/>
    <w:link w:val="Textdeglobus"/>
    <w:uiPriority w:val="99"/>
    <w:semiHidden/>
    <w:rsid w:val="008E69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9E83D-7A5D-4846-8004-07B37C6FF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1414</Words>
  <Characters>7781</Characters>
  <Application>Microsoft Office Word</Application>
  <DocSecurity>0</DocSecurity>
  <Lines>64</Lines>
  <Paragraphs>18</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GARCIA, MARIA LLUM</dc:creator>
  <cp:keywords/>
  <dc:description/>
  <cp:lastModifiedBy>Núria Font Vila</cp:lastModifiedBy>
  <cp:revision>4</cp:revision>
  <cp:lastPrinted>2021-05-23T09:23:00Z</cp:lastPrinted>
  <dcterms:created xsi:type="dcterms:W3CDTF">2026-09-21T11:50:00Z</dcterms:created>
  <dcterms:modified xsi:type="dcterms:W3CDTF">2026-10-07T08:17:00Z</dcterms:modified>
</cp:coreProperties>
</file>