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C8A75" w14:textId="77777777" w:rsidR="00AF7938" w:rsidRPr="00904D86" w:rsidRDefault="00AF7938" w:rsidP="00AF7938">
      <w:pPr>
        <w:keepNext/>
        <w:keepLines/>
        <w:widowControl/>
        <w:autoSpaceDE w:val="0"/>
        <w:autoSpaceDN w:val="0"/>
        <w:adjustRightInd w:val="0"/>
        <w:spacing w:after="0"/>
        <w:outlineLvl w:val="0"/>
        <w:rPr>
          <w:rFonts w:eastAsia="Calibri" w:cs="Calibri"/>
          <w:b/>
          <w:color w:val="000000"/>
          <w:szCs w:val="22"/>
          <w:u w:val="single"/>
        </w:rPr>
      </w:pPr>
      <w:bookmarkStart w:id="0" w:name="_Toc237940635"/>
      <w:r w:rsidRPr="00904D86">
        <w:rPr>
          <w:rFonts w:eastAsia="Calibri" w:cs="Calibri"/>
          <w:b/>
          <w:color w:val="000000"/>
          <w:szCs w:val="22"/>
          <w:u w:val="single"/>
        </w:rPr>
        <w:t>ANNEX 2- MODEL DE CRITERIS AUTOMÀTICS</w:t>
      </w:r>
      <w:bookmarkEnd w:id="0"/>
    </w:p>
    <w:p w14:paraId="15887882" w14:textId="77777777" w:rsidR="00AF7938" w:rsidRPr="00904D86" w:rsidRDefault="00AF7938" w:rsidP="00AF7938">
      <w:pPr>
        <w:spacing w:after="0"/>
        <w:rPr>
          <w:rFonts w:eastAsia="Calibri" w:cs="Calibri"/>
          <w:color w:val="000000"/>
          <w:szCs w:val="22"/>
        </w:rPr>
      </w:pPr>
    </w:p>
    <w:p w14:paraId="2F83CA13" w14:textId="46D4A663" w:rsidR="00AF7938" w:rsidRPr="00CC1710" w:rsidRDefault="00AF7938" w:rsidP="00AF7938">
      <w:pPr>
        <w:spacing w:after="0"/>
        <w:rPr>
          <w:rFonts w:cs="Calibri"/>
          <w:bCs/>
          <w:szCs w:val="22"/>
        </w:rPr>
      </w:pPr>
      <w:r w:rsidRPr="00904D86">
        <w:rPr>
          <w:rFonts w:eastAsia="Calibri" w:cs="Calibri"/>
          <w:color w:val="000000"/>
          <w:szCs w:val="22"/>
        </w:rPr>
        <w:t>El/la Sr./Sra. ..................................................................................................................................... en nom i representació de l’empresa ......................................................................................... amb domicili a ..............................................................................................................................., i amb NIF............................................, declara que, assabentat/</w:t>
      </w:r>
      <w:proofErr w:type="spellStart"/>
      <w:r w:rsidRPr="00904D86">
        <w:rPr>
          <w:rFonts w:eastAsia="Calibri" w:cs="Calibri"/>
          <w:color w:val="000000"/>
          <w:szCs w:val="22"/>
        </w:rPr>
        <w:t>ada</w:t>
      </w:r>
      <w:proofErr w:type="spellEnd"/>
      <w:r w:rsidRPr="00904D86">
        <w:rPr>
          <w:rFonts w:eastAsia="Calibri" w:cs="Calibri"/>
          <w:color w:val="000000"/>
          <w:szCs w:val="22"/>
        </w:rPr>
        <w:t xml:space="preserve"> de les condicions i els requisits que s’exigeixen per poder ser l’empresa adjudicatària de la </w:t>
      </w:r>
      <w:r w:rsidRPr="00904D86">
        <w:rPr>
          <w:rFonts w:cs="Calibri"/>
          <w:bCs/>
          <w:szCs w:val="22"/>
        </w:rPr>
        <w:t>contractació</w:t>
      </w:r>
      <w:r w:rsidR="005E6FD6">
        <w:rPr>
          <w:rFonts w:cs="Calibri"/>
          <w:bCs/>
          <w:szCs w:val="22"/>
        </w:rPr>
        <w:t xml:space="preserve"> del </w:t>
      </w:r>
      <w:r w:rsidR="005E6FD6" w:rsidRPr="00CC1710">
        <w:rPr>
          <w:rFonts w:cs="Calibri"/>
          <w:b/>
          <w:szCs w:val="22"/>
        </w:rPr>
        <w:t>servei</w:t>
      </w:r>
      <w:r w:rsidR="005E6FD6">
        <w:rPr>
          <w:rFonts w:cs="Calibri"/>
          <w:bCs/>
          <w:szCs w:val="22"/>
        </w:rPr>
        <w:t xml:space="preserve"> </w:t>
      </w:r>
      <w:r w:rsidR="00CC1710" w:rsidRPr="00134761">
        <w:rPr>
          <w:rFonts w:cs="Arial"/>
          <w:b/>
          <w:szCs w:val="22"/>
        </w:rPr>
        <w:t>de la pòlissa d’assegurança col·lectiva d’assistència sanitària per a les persones treballadores de</w:t>
      </w:r>
      <w:r w:rsidR="00CC1710">
        <w:rPr>
          <w:rFonts w:cs="Calibri"/>
          <w:bCs/>
          <w:szCs w:val="22"/>
        </w:rPr>
        <w:t xml:space="preserve"> </w:t>
      </w:r>
      <w:r w:rsidRPr="00904D86">
        <w:rPr>
          <w:rFonts w:cs="Calibri"/>
          <w:b/>
          <w:szCs w:val="22"/>
        </w:rPr>
        <w:t xml:space="preserve">SUMAR, Serveis Públics d’Acció Social de Catalunya MP, SL, </w:t>
      </w:r>
      <w:r w:rsidRPr="00904D86">
        <w:rPr>
          <w:rFonts w:eastAsia="Calibri" w:cs="Calibri"/>
          <w:color w:val="000000"/>
          <w:szCs w:val="22"/>
        </w:rPr>
        <w:t xml:space="preserve">i es compromet a executar-lo amb estricta subjecció als requisits i condicions estipulats, i amb la següent oferta econòmica: </w:t>
      </w:r>
    </w:p>
    <w:p w14:paraId="01C2D665" w14:textId="77777777" w:rsidR="00AF7938" w:rsidRPr="00904D86" w:rsidRDefault="00AF7938" w:rsidP="00AF7938">
      <w:pPr>
        <w:spacing w:after="0"/>
        <w:rPr>
          <w:rFonts w:cs="Calibri"/>
          <w:b/>
          <w:szCs w:val="22"/>
        </w:rPr>
      </w:pPr>
    </w:p>
    <w:p w14:paraId="7925B037" w14:textId="77777777" w:rsidR="00AF7938" w:rsidRPr="00AF72DE" w:rsidRDefault="00AF7938" w:rsidP="00AF7938">
      <w:pPr>
        <w:spacing w:after="0"/>
        <w:ind w:left="567"/>
        <w:rPr>
          <w:rFonts w:cs="Calibri"/>
          <w:b/>
          <w:szCs w:val="22"/>
        </w:rPr>
      </w:pPr>
    </w:p>
    <w:p w14:paraId="35E62E2F" w14:textId="77777777" w:rsidR="00AF7938" w:rsidRPr="00AF72DE" w:rsidRDefault="00AF7938" w:rsidP="00AF7938">
      <w:pPr>
        <w:numPr>
          <w:ilvl w:val="0"/>
          <w:numId w:val="1"/>
        </w:numPr>
        <w:spacing w:after="0"/>
        <w:rPr>
          <w:rFonts w:cs="Calibri"/>
          <w:szCs w:val="22"/>
        </w:rPr>
      </w:pPr>
      <w:r w:rsidRPr="00AF72DE">
        <w:rPr>
          <w:rFonts w:cs="Calibri"/>
          <w:szCs w:val="22"/>
        </w:rPr>
        <w:t xml:space="preserve">El preu indicat al Plec de Clàusules Administratives és un màxim, les empreses licitadores hauran d’oferir un preu igual o a la baixa en relació a cada referència o servei, essent excloses les ofertes que incloguin ofertes superiors. </w:t>
      </w:r>
    </w:p>
    <w:p w14:paraId="5A8692D2" w14:textId="77777777" w:rsidR="00AF7938" w:rsidRPr="00AF72DE" w:rsidRDefault="00AF7938" w:rsidP="00AF7938">
      <w:pPr>
        <w:spacing w:after="0"/>
        <w:ind w:left="567"/>
        <w:rPr>
          <w:rFonts w:cs="Calibri"/>
          <w:b/>
          <w:szCs w:val="22"/>
        </w:rPr>
      </w:pPr>
    </w:p>
    <w:p w14:paraId="77BB62A5" w14:textId="77777777" w:rsidR="00AF7938" w:rsidRPr="00AF72DE" w:rsidRDefault="00AF7938" w:rsidP="00AF7938">
      <w:pPr>
        <w:numPr>
          <w:ilvl w:val="0"/>
          <w:numId w:val="1"/>
        </w:numPr>
        <w:spacing w:after="0"/>
        <w:rPr>
          <w:rFonts w:cs="Calibri"/>
          <w:szCs w:val="22"/>
        </w:rPr>
      </w:pPr>
      <w:r w:rsidRPr="00AF72DE">
        <w:rPr>
          <w:rFonts w:cs="Calibri"/>
          <w:szCs w:val="22"/>
        </w:rPr>
        <w:t>Els preus s’indicaran amb dos un màxim de dos decimals, essent excloses les ofertes econòmiques quin percentatge contingui més de dos decimals.</w:t>
      </w:r>
    </w:p>
    <w:p w14:paraId="6AC44468" w14:textId="77777777" w:rsidR="00AF7938" w:rsidRPr="00AF72DE" w:rsidRDefault="00AF7938" w:rsidP="00AF7938">
      <w:pPr>
        <w:spacing w:after="0"/>
        <w:ind w:left="567"/>
        <w:rPr>
          <w:rFonts w:cs="Calibri"/>
          <w:szCs w:val="22"/>
        </w:rPr>
      </w:pPr>
    </w:p>
    <w:p w14:paraId="5939F282" w14:textId="62BB9BE9" w:rsidR="00AF7938" w:rsidRPr="00AF72DE" w:rsidRDefault="00AF7938" w:rsidP="00AF7938">
      <w:pPr>
        <w:numPr>
          <w:ilvl w:val="0"/>
          <w:numId w:val="1"/>
        </w:num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  <w:bookmarkStart w:id="1" w:name="_Hlk114726509"/>
      <w:r w:rsidRPr="00AF72DE">
        <w:rPr>
          <w:rFonts w:cs="Calibri"/>
          <w:szCs w:val="22"/>
        </w:rPr>
        <w:t>Cal que les empreses licitadores que es presentin estiguin en condicions de prestar la totalitat dels serveis</w:t>
      </w:r>
      <w:bookmarkEnd w:id="1"/>
      <w:r w:rsidR="00AF72DE">
        <w:rPr>
          <w:rFonts w:cs="Calibri"/>
          <w:szCs w:val="22"/>
        </w:rPr>
        <w:t>.</w:t>
      </w:r>
    </w:p>
    <w:p w14:paraId="1B1CCEE8" w14:textId="77777777" w:rsidR="00AF72DE" w:rsidRDefault="00AF72DE" w:rsidP="00AF72DE">
      <w:pPr>
        <w:pStyle w:val="Prrafodelista"/>
        <w:rPr>
          <w:rFonts w:eastAsia="Calibri" w:cs="Calibri"/>
          <w:color w:val="000000"/>
          <w:szCs w:val="22"/>
        </w:rPr>
      </w:pPr>
    </w:p>
    <w:p w14:paraId="249AA02D" w14:textId="143F6B6B" w:rsidR="003B1A6F" w:rsidRDefault="00DF037E" w:rsidP="003B1A6F">
      <w:pPr>
        <w:spacing w:after="0"/>
        <w:rPr>
          <w:b/>
          <w:bCs/>
          <w:szCs w:val="22"/>
        </w:rPr>
      </w:pPr>
      <w:r>
        <w:rPr>
          <w:b/>
          <w:bCs/>
          <w:szCs w:val="22"/>
        </w:rPr>
        <w:t>Criteri 1: Preu en la modalitat A (fins a un  màxim de 30 punts)</w:t>
      </w:r>
    </w:p>
    <w:p w14:paraId="43C9B330" w14:textId="77777777" w:rsidR="00DF037E" w:rsidRPr="006428B5" w:rsidRDefault="00DF037E" w:rsidP="003B1A6F">
      <w:pPr>
        <w:spacing w:after="0"/>
        <w:rPr>
          <w:b/>
          <w:bCs/>
          <w:szCs w:val="22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68"/>
        <w:gridCol w:w="2268"/>
      </w:tblGrid>
      <w:tr w:rsidR="009605FA" w:rsidRPr="006428B5" w14:paraId="6D1EB5A4" w14:textId="77777777" w:rsidTr="009605FA">
        <w:tc>
          <w:tcPr>
            <w:tcW w:w="4068" w:type="dxa"/>
            <w:shd w:val="clear" w:color="auto" w:fill="DF7A00"/>
          </w:tcPr>
          <w:p w14:paraId="5AFF951E" w14:textId="223675F2" w:rsidR="009605FA" w:rsidRPr="006428B5" w:rsidRDefault="009605FA" w:rsidP="00230532">
            <w:pPr>
              <w:spacing w:after="0"/>
              <w:rPr>
                <w:b/>
                <w:bCs/>
                <w:szCs w:val="22"/>
              </w:rPr>
            </w:pPr>
            <w:bookmarkStart w:id="2" w:name="_Hlk67655095"/>
            <w:r>
              <w:rPr>
                <w:b/>
                <w:bCs/>
                <w:szCs w:val="22"/>
              </w:rPr>
              <w:t>Quota mensual/assegurat</w:t>
            </w:r>
          </w:p>
        </w:tc>
        <w:tc>
          <w:tcPr>
            <w:tcW w:w="2268" w:type="dxa"/>
            <w:shd w:val="clear" w:color="auto" w:fill="DF7A00"/>
          </w:tcPr>
          <w:p w14:paraId="1A0897A3" w14:textId="77777777" w:rsidR="009605FA" w:rsidRPr="006428B5" w:rsidRDefault="009605FA" w:rsidP="00230532">
            <w:pPr>
              <w:spacing w:after="0"/>
              <w:rPr>
                <w:b/>
                <w:bCs/>
                <w:szCs w:val="22"/>
              </w:rPr>
            </w:pPr>
            <w:r w:rsidRPr="006428B5">
              <w:rPr>
                <w:b/>
                <w:bCs/>
                <w:szCs w:val="22"/>
              </w:rPr>
              <w:t>IVA</w:t>
            </w:r>
          </w:p>
        </w:tc>
      </w:tr>
      <w:tr w:rsidR="009605FA" w:rsidRPr="006428B5" w14:paraId="385F635F" w14:textId="77777777" w:rsidTr="009605FA">
        <w:tc>
          <w:tcPr>
            <w:tcW w:w="4068" w:type="dxa"/>
          </w:tcPr>
          <w:p w14:paraId="4E2B4532" w14:textId="07F1A708" w:rsidR="009605FA" w:rsidRPr="006428B5" w:rsidRDefault="009605FA" w:rsidP="00230532">
            <w:pPr>
              <w:spacing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63,75€</w:t>
            </w:r>
          </w:p>
        </w:tc>
        <w:tc>
          <w:tcPr>
            <w:tcW w:w="2268" w:type="dxa"/>
          </w:tcPr>
          <w:p w14:paraId="6D0A694D" w14:textId="4A361DC1" w:rsidR="009605FA" w:rsidRPr="006428B5" w:rsidRDefault="009605FA" w:rsidP="00230532">
            <w:pPr>
              <w:spacing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exempt</w:t>
            </w:r>
          </w:p>
        </w:tc>
      </w:tr>
    </w:tbl>
    <w:p w14:paraId="3E74112C" w14:textId="77777777" w:rsidR="003B1A6F" w:rsidRPr="006428B5" w:rsidRDefault="003B1A6F" w:rsidP="003B1A6F">
      <w:pPr>
        <w:spacing w:after="0"/>
      </w:pPr>
    </w:p>
    <w:bookmarkEnd w:id="2"/>
    <w:p w14:paraId="05C3A0C7" w14:textId="77777777" w:rsidR="003B1A6F" w:rsidRPr="00CF643E" w:rsidRDefault="003B1A6F" w:rsidP="003B1A6F">
      <w:pPr>
        <w:autoSpaceDE w:val="0"/>
        <w:autoSpaceDN w:val="0"/>
        <w:adjustRightInd w:val="0"/>
        <w:spacing w:after="0"/>
        <w:rPr>
          <w:rFonts w:eastAsia="Calibri" w:cs="Calibri"/>
          <w:b/>
          <w:bCs/>
          <w:color w:val="000000"/>
          <w:szCs w:val="22"/>
        </w:rPr>
      </w:pPr>
      <w:r w:rsidRPr="00CF643E">
        <w:rPr>
          <w:rFonts w:eastAsia="Calibri" w:cs="Calibri"/>
          <w:b/>
          <w:bCs/>
          <w:color w:val="000000"/>
          <w:szCs w:val="22"/>
        </w:rPr>
        <w:t>Pressupost ofert per l’empresa licitadora:</w:t>
      </w:r>
    </w:p>
    <w:p w14:paraId="3CFB92F6" w14:textId="77777777" w:rsidR="003B1A6F" w:rsidRPr="006428B5" w:rsidRDefault="003B1A6F" w:rsidP="003B1A6F">
      <w:pPr>
        <w:spacing w:after="0"/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10"/>
        <w:gridCol w:w="2126"/>
      </w:tblGrid>
      <w:tr w:rsidR="009605FA" w:rsidRPr="006428B5" w14:paraId="3CE5BDEA" w14:textId="77777777" w:rsidTr="009605FA">
        <w:tc>
          <w:tcPr>
            <w:tcW w:w="4210" w:type="dxa"/>
            <w:shd w:val="clear" w:color="auto" w:fill="D9D9D9" w:themeFill="background1" w:themeFillShade="D9"/>
          </w:tcPr>
          <w:p w14:paraId="1A41C8B4" w14:textId="04896116" w:rsidR="009605FA" w:rsidRPr="006428B5" w:rsidRDefault="009605FA" w:rsidP="00230532">
            <w:pPr>
              <w:spacing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Quota mensual/ assegurat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68BD52FE" w14:textId="77777777" w:rsidR="009605FA" w:rsidRPr="006428B5" w:rsidRDefault="009605FA" w:rsidP="00230532">
            <w:pPr>
              <w:spacing w:after="0"/>
              <w:rPr>
                <w:b/>
                <w:bCs/>
                <w:szCs w:val="22"/>
              </w:rPr>
            </w:pPr>
            <w:r w:rsidRPr="006428B5">
              <w:rPr>
                <w:b/>
                <w:bCs/>
                <w:szCs w:val="22"/>
              </w:rPr>
              <w:t>IVA</w:t>
            </w:r>
          </w:p>
        </w:tc>
      </w:tr>
      <w:tr w:rsidR="009605FA" w:rsidRPr="006428B5" w14:paraId="3593EE11" w14:textId="77777777" w:rsidTr="009605FA">
        <w:tc>
          <w:tcPr>
            <w:tcW w:w="4210" w:type="dxa"/>
          </w:tcPr>
          <w:p w14:paraId="54B37EDE" w14:textId="77777777" w:rsidR="009605FA" w:rsidRPr="006428B5" w:rsidRDefault="009605FA" w:rsidP="00230532">
            <w:pPr>
              <w:spacing w:after="0"/>
              <w:rPr>
                <w:b/>
                <w:bCs/>
                <w:szCs w:val="22"/>
              </w:rPr>
            </w:pPr>
          </w:p>
        </w:tc>
        <w:tc>
          <w:tcPr>
            <w:tcW w:w="2126" w:type="dxa"/>
          </w:tcPr>
          <w:p w14:paraId="0516E1B8" w14:textId="083705B6" w:rsidR="009605FA" w:rsidRPr="006428B5" w:rsidRDefault="009605FA" w:rsidP="00230532">
            <w:pPr>
              <w:spacing w:after="0"/>
              <w:rPr>
                <w:b/>
                <w:bCs/>
                <w:szCs w:val="22"/>
              </w:rPr>
            </w:pPr>
          </w:p>
        </w:tc>
      </w:tr>
    </w:tbl>
    <w:p w14:paraId="0720C28B" w14:textId="77777777" w:rsidR="003B1A6F" w:rsidRPr="006428B5" w:rsidRDefault="003B1A6F" w:rsidP="003B1A6F">
      <w:p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</w:p>
    <w:p w14:paraId="51876255" w14:textId="41BEB05E" w:rsidR="002D7B30" w:rsidRDefault="002D7B30" w:rsidP="002D7B30">
      <w:pPr>
        <w:spacing w:after="0"/>
        <w:rPr>
          <w:b/>
          <w:bCs/>
          <w:szCs w:val="22"/>
        </w:rPr>
      </w:pPr>
      <w:r>
        <w:rPr>
          <w:b/>
          <w:bCs/>
          <w:szCs w:val="22"/>
        </w:rPr>
        <w:t>Criteri 2: Preu en la modalitat B (fins a un  màxim de 30 punts)</w:t>
      </w:r>
    </w:p>
    <w:p w14:paraId="14ED89E0" w14:textId="77777777" w:rsidR="009605FA" w:rsidRDefault="009605FA" w:rsidP="00AF72DE">
      <w:p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68"/>
        <w:gridCol w:w="2268"/>
      </w:tblGrid>
      <w:tr w:rsidR="009605FA" w:rsidRPr="006428B5" w14:paraId="16F23F94" w14:textId="77777777" w:rsidTr="006F0F90">
        <w:tc>
          <w:tcPr>
            <w:tcW w:w="4068" w:type="dxa"/>
            <w:shd w:val="clear" w:color="auto" w:fill="DF7A00"/>
          </w:tcPr>
          <w:p w14:paraId="06496B93" w14:textId="77777777" w:rsidR="009605FA" w:rsidRPr="006428B5" w:rsidRDefault="009605FA" w:rsidP="006F0F90">
            <w:pPr>
              <w:spacing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Quota mensual/assegurat</w:t>
            </w:r>
          </w:p>
        </w:tc>
        <w:tc>
          <w:tcPr>
            <w:tcW w:w="2268" w:type="dxa"/>
            <w:shd w:val="clear" w:color="auto" w:fill="DF7A00"/>
          </w:tcPr>
          <w:p w14:paraId="49B09934" w14:textId="77777777" w:rsidR="009605FA" w:rsidRPr="006428B5" w:rsidRDefault="009605FA" w:rsidP="006F0F90">
            <w:pPr>
              <w:spacing w:after="0"/>
              <w:rPr>
                <w:b/>
                <w:bCs/>
                <w:szCs w:val="22"/>
              </w:rPr>
            </w:pPr>
            <w:r w:rsidRPr="006428B5">
              <w:rPr>
                <w:b/>
                <w:bCs/>
                <w:szCs w:val="22"/>
              </w:rPr>
              <w:t>IVA</w:t>
            </w:r>
          </w:p>
        </w:tc>
      </w:tr>
      <w:tr w:rsidR="009605FA" w:rsidRPr="006428B5" w14:paraId="6063E411" w14:textId="77777777" w:rsidTr="006F0F90">
        <w:tc>
          <w:tcPr>
            <w:tcW w:w="4068" w:type="dxa"/>
          </w:tcPr>
          <w:p w14:paraId="667DC284" w14:textId="5F9E74EC" w:rsidR="009605FA" w:rsidRPr="006428B5" w:rsidRDefault="009605FA" w:rsidP="006F0F90">
            <w:pPr>
              <w:spacing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42,00€</w:t>
            </w:r>
          </w:p>
        </w:tc>
        <w:tc>
          <w:tcPr>
            <w:tcW w:w="2268" w:type="dxa"/>
          </w:tcPr>
          <w:p w14:paraId="019C332D" w14:textId="77777777" w:rsidR="009605FA" w:rsidRPr="006428B5" w:rsidRDefault="009605FA" w:rsidP="006F0F90">
            <w:pPr>
              <w:spacing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exempt</w:t>
            </w:r>
          </w:p>
        </w:tc>
      </w:tr>
    </w:tbl>
    <w:p w14:paraId="73314C25" w14:textId="77777777" w:rsidR="009605FA" w:rsidRPr="006428B5" w:rsidRDefault="009605FA" w:rsidP="009605FA">
      <w:pPr>
        <w:spacing w:after="0"/>
      </w:pPr>
    </w:p>
    <w:p w14:paraId="4543294B" w14:textId="77777777" w:rsidR="009605FA" w:rsidRPr="00CF643E" w:rsidRDefault="009605FA" w:rsidP="009605FA">
      <w:pPr>
        <w:autoSpaceDE w:val="0"/>
        <w:autoSpaceDN w:val="0"/>
        <w:adjustRightInd w:val="0"/>
        <w:spacing w:after="0"/>
        <w:rPr>
          <w:rFonts w:eastAsia="Calibri" w:cs="Calibri"/>
          <w:b/>
          <w:bCs/>
          <w:color w:val="000000"/>
          <w:szCs w:val="22"/>
        </w:rPr>
      </w:pPr>
      <w:r w:rsidRPr="00CF643E">
        <w:rPr>
          <w:rFonts w:eastAsia="Calibri" w:cs="Calibri"/>
          <w:b/>
          <w:bCs/>
          <w:color w:val="000000"/>
          <w:szCs w:val="22"/>
        </w:rPr>
        <w:t>Pressupost ofert per l’empresa licitadora:</w:t>
      </w:r>
    </w:p>
    <w:p w14:paraId="3C93F3D8" w14:textId="77777777" w:rsidR="009605FA" w:rsidRDefault="009605FA" w:rsidP="009605FA">
      <w:pPr>
        <w:spacing w:after="0"/>
      </w:pPr>
    </w:p>
    <w:p w14:paraId="27326035" w14:textId="77777777" w:rsidR="002D7B30" w:rsidRPr="006428B5" w:rsidRDefault="002D7B30" w:rsidP="009605FA">
      <w:pPr>
        <w:spacing w:after="0"/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10"/>
        <w:gridCol w:w="2126"/>
      </w:tblGrid>
      <w:tr w:rsidR="009605FA" w:rsidRPr="006428B5" w14:paraId="0559E1BB" w14:textId="77777777" w:rsidTr="006F0F90">
        <w:tc>
          <w:tcPr>
            <w:tcW w:w="4210" w:type="dxa"/>
            <w:shd w:val="clear" w:color="auto" w:fill="D9D9D9" w:themeFill="background1" w:themeFillShade="D9"/>
          </w:tcPr>
          <w:p w14:paraId="12FE77E5" w14:textId="77777777" w:rsidR="009605FA" w:rsidRPr="006428B5" w:rsidRDefault="009605FA" w:rsidP="006F0F90">
            <w:pPr>
              <w:spacing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lastRenderedPageBreak/>
              <w:t>Quota mensual/ assegurat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474A382D" w14:textId="77777777" w:rsidR="009605FA" w:rsidRPr="006428B5" w:rsidRDefault="009605FA" w:rsidP="006F0F90">
            <w:pPr>
              <w:spacing w:after="0"/>
              <w:rPr>
                <w:b/>
                <w:bCs/>
                <w:szCs w:val="22"/>
              </w:rPr>
            </w:pPr>
            <w:r w:rsidRPr="006428B5">
              <w:rPr>
                <w:b/>
                <w:bCs/>
                <w:szCs w:val="22"/>
              </w:rPr>
              <w:t>IVA</w:t>
            </w:r>
          </w:p>
        </w:tc>
      </w:tr>
      <w:tr w:rsidR="009605FA" w:rsidRPr="006428B5" w14:paraId="6F9BF567" w14:textId="77777777" w:rsidTr="006F0F90">
        <w:tc>
          <w:tcPr>
            <w:tcW w:w="4210" w:type="dxa"/>
          </w:tcPr>
          <w:p w14:paraId="64356C11" w14:textId="77777777" w:rsidR="009605FA" w:rsidRPr="006428B5" w:rsidRDefault="009605FA" w:rsidP="006F0F90">
            <w:pPr>
              <w:spacing w:after="0"/>
              <w:rPr>
                <w:b/>
                <w:bCs/>
                <w:szCs w:val="22"/>
              </w:rPr>
            </w:pPr>
          </w:p>
        </w:tc>
        <w:tc>
          <w:tcPr>
            <w:tcW w:w="2126" w:type="dxa"/>
          </w:tcPr>
          <w:p w14:paraId="707FBDA9" w14:textId="77777777" w:rsidR="009605FA" w:rsidRPr="006428B5" w:rsidRDefault="009605FA" w:rsidP="006F0F90">
            <w:pPr>
              <w:spacing w:after="0"/>
              <w:rPr>
                <w:b/>
                <w:bCs/>
                <w:szCs w:val="22"/>
              </w:rPr>
            </w:pPr>
          </w:p>
        </w:tc>
      </w:tr>
    </w:tbl>
    <w:p w14:paraId="5D830450" w14:textId="77777777" w:rsidR="009605FA" w:rsidRPr="00AF72DE" w:rsidRDefault="009605FA" w:rsidP="00AF72DE">
      <w:p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</w:p>
    <w:p w14:paraId="1F194C7B" w14:textId="2D9AC21F" w:rsidR="00AF7938" w:rsidRDefault="002D7B30" w:rsidP="00AF7938">
      <w:p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  <w:r>
        <w:rPr>
          <w:b/>
          <w:bCs/>
          <w:szCs w:val="22"/>
        </w:rPr>
        <w:t>Criteri 3: Millores en la cobertura en salut mental i benestar emocional (fins a un  màxim de 10 punts)</w:t>
      </w:r>
    </w:p>
    <w:p w14:paraId="1EB4CED3" w14:textId="77777777" w:rsidR="002D7B30" w:rsidRDefault="002D7B30" w:rsidP="00AF7938">
      <w:p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</w:p>
    <w:p w14:paraId="56F98C81" w14:textId="416E622F" w:rsidR="002D7B30" w:rsidRDefault="002D7B30" w:rsidP="00AF7938">
      <w:p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  <w:r>
        <w:rPr>
          <w:rFonts w:eastAsia="Calibri" w:cs="Calibri"/>
          <w:color w:val="000000"/>
          <w:szCs w:val="22"/>
        </w:rPr>
        <w:t>L’empresa licitadora declara responsablement (marcar una de les opcions)</w:t>
      </w:r>
    </w:p>
    <w:p w14:paraId="5E558A90" w14:textId="77777777" w:rsidR="002D7B30" w:rsidRDefault="002D7B30" w:rsidP="00AF7938">
      <w:p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091"/>
        <w:gridCol w:w="1134"/>
        <w:gridCol w:w="1269"/>
      </w:tblGrid>
      <w:tr w:rsidR="002D7B30" w14:paraId="773612E2" w14:textId="77777777" w:rsidTr="00EE1A61">
        <w:tc>
          <w:tcPr>
            <w:tcW w:w="6091" w:type="dxa"/>
          </w:tcPr>
          <w:p w14:paraId="482AC0F0" w14:textId="28031920" w:rsidR="002D7B30" w:rsidRDefault="002D7B30" w:rsidP="00AF7938">
            <w:pPr>
              <w:autoSpaceDE w:val="0"/>
              <w:autoSpaceDN w:val="0"/>
              <w:adjustRightInd w:val="0"/>
              <w:spacing w:after="0"/>
              <w:rPr>
                <w:rFonts w:eastAsia="Calibri" w:cs="Calibri"/>
                <w:color w:val="000000"/>
                <w:szCs w:val="22"/>
              </w:rPr>
            </w:pPr>
            <w:r>
              <w:rPr>
                <w:rFonts w:eastAsia="Calibri" w:cs="Calibri"/>
                <w:color w:val="000000"/>
                <w:szCs w:val="22"/>
              </w:rPr>
              <w:t>Concepte</w:t>
            </w:r>
          </w:p>
        </w:tc>
        <w:tc>
          <w:tcPr>
            <w:tcW w:w="1134" w:type="dxa"/>
          </w:tcPr>
          <w:p w14:paraId="2B388F4E" w14:textId="50E60362" w:rsidR="002D7B30" w:rsidRDefault="002D7B30" w:rsidP="00AF7938">
            <w:pPr>
              <w:autoSpaceDE w:val="0"/>
              <w:autoSpaceDN w:val="0"/>
              <w:adjustRightInd w:val="0"/>
              <w:spacing w:after="0"/>
              <w:rPr>
                <w:rFonts w:eastAsia="Calibri" w:cs="Calibri"/>
                <w:color w:val="000000"/>
                <w:szCs w:val="22"/>
              </w:rPr>
            </w:pPr>
            <w:r>
              <w:rPr>
                <w:rFonts w:eastAsia="Calibri" w:cs="Calibri"/>
                <w:color w:val="000000"/>
                <w:szCs w:val="22"/>
              </w:rPr>
              <w:t>Puntuació</w:t>
            </w:r>
          </w:p>
        </w:tc>
        <w:tc>
          <w:tcPr>
            <w:tcW w:w="1269" w:type="dxa"/>
          </w:tcPr>
          <w:p w14:paraId="33DE6E31" w14:textId="53A2AF22" w:rsidR="002D7B30" w:rsidRDefault="002D7B30" w:rsidP="00EE1A61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Calibri"/>
                <w:color w:val="000000"/>
                <w:szCs w:val="22"/>
              </w:rPr>
            </w:pPr>
            <w:r>
              <w:rPr>
                <w:rFonts w:eastAsia="Calibri" w:cs="Calibri"/>
                <w:color w:val="000000"/>
                <w:szCs w:val="22"/>
              </w:rPr>
              <w:t>Compromís</w:t>
            </w:r>
          </w:p>
        </w:tc>
      </w:tr>
      <w:tr w:rsidR="002D7B30" w14:paraId="263DE824" w14:textId="77777777" w:rsidTr="00EE1A61">
        <w:tc>
          <w:tcPr>
            <w:tcW w:w="6091" w:type="dxa"/>
          </w:tcPr>
          <w:p w14:paraId="707F5412" w14:textId="483AC036" w:rsidR="002D7B30" w:rsidRDefault="00B51745" w:rsidP="00AF7938">
            <w:pPr>
              <w:autoSpaceDE w:val="0"/>
              <w:autoSpaceDN w:val="0"/>
              <w:adjustRightInd w:val="0"/>
              <w:spacing w:after="0"/>
              <w:rPr>
                <w:rFonts w:eastAsia="Calibri" w:cs="Calibri"/>
                <w:color w:val="000000"/>
                <w:szCs w:val="22"/>
              </w:rPr>
            </w:pPr>
            <w:r>
              <w:rPr>
                <w:rFonts w:eastAsia="Calibri" w:cs="Calibri"/>
                <w:color w:val="000000"/>
                <w:szCs w:val="22"/>
              </w:rPr>
              <w:t xml:space="preserve">Millorar les sessions anuals de psicologia </w:t>
            </w:r>
            <w:r w:rsidR="005E7307">
              <w:rPr>
                <w:rFonts w:eastAsia="Calibri" w:cs="Calibri"/>
                <w:color w:val="000000"/>
                <w:szCs w:val="22"/>
              </w:rPr>
              <w:t>amb una cobertura mínima de 30 sessions anuals</w:t>
            </w:r>
          </w:p>
        </w:tc>
        <w:tc>
          <w:tcPr>
            <w:tcW w:w="1134" w:type="dxa"/>
          </w:tcPr>
          <w:p w14:paraId="5FC92D00" w14:textId="31BAA635" w:rsidR="002D7B30" w:rsidRDefault="002D7B30" w:rsidP="00AF7938">
            <w:pPr>
              <w:autoSpaceDE w:val="0"/>
              <w:autoSpaceDN w:val="0"/>
              <w:adjustRightInd w:val="0"/>
              <w:spacing w:after="0"/>
              <w:rPr>
                <w:rFonts w:eastAsia="Calibri" w:cs="Calibri"/>
                <w:color w:val="000000"/>
                <w:szCs w:val="22"/>
              </w:rPr>
            </w:pPr>
            <w:r>
              <w:rPr>
                <w:rFonts w:eastAsia="Calibri" w:cs="Calibri"/>
                <w:color w:val="000000"/>
                <w:szCs w:val="22"/>
              </w:rPr>
              <w:t>10 punts</w:t>
            </w:r>
          </w:p>
        </w:tc>
        <w:sdt>
          <w:sdtPr>
            <w:rPr>
              <w:rFonts w:eastAsia="Calibri" w:cs="Calibri"/>
              <w:color w:val="000000"/>
              <w:szCs w:val="22"/>
            </w:rPr>
            <w:id w:val="19890472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9" w:type="dxa"/>
              </w:tcPr>
              <w:p w14:paraId="43D03995" w14:textId="76A59CC8" w:rsidR="002D7B30" w:rsidRDefault="00EE1A61" w:rsidP="00EE1A61">
                <w:pPr>
                  <w:autoSpaceDE w:val="0"/>
                  <w:autoSpaceDN w:val="0"/>
                  <w:adjustRightInd w:val="0"/>
                  <w:spacing w:after="0"/>
                  <w:jc w:val="center"/>
                  <w:rPr>
                    <w:rFonts w:eastAsia="Calibri" w:cs="Calibri"/>
                    <w:color w:val="000000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color w:val="000000"/>
                    <w:szCs w:val="22"/>
                  </w:rPr>
                  <w:t>☐</w:t>
                </w:r>
              </w:p>
            </w:tc>
          </w:sdtContent>
        </w:sdt>
      </w:tr>
      <w:tr w:rsidR="002D7B30" w14:paraId="23866FB4" w14:textId="77777777" w:rsidTr="00EE1A61">
        <w:tc>
          <w:tcPr>
            <w:tcW w:w="6091" w:type="dxa"/>
          </w:tcPr>
          <w:p w14:paraId="2FFF6CD8" w14:textId="78859860" w:rsidR="002D7B30" w:rsidRDefault="005E7307" w:rsidP="00AF7938">
            <w:pPr>
              <w:autoSpaceDE w:val="0"/>
              <w:autoSpaceDN w:val="0"/>
              <w:adjustRightInd w:val="0"/>
              <w:spacing w:after="0"/>
              <w:rPr>
                <w:rFonts w:eastAsia="Calibri" w:cs="Calibri"/>
                <w:color w:val="000000"/>
                <w:szCs w:val="22"/>
              </w:rPr>
            </w:pPr>
            <w:r>
              <w:rPr>
                <w:rFonts w:eastAsia="Calibri" w:cs="Calibri"/>
                <w:color w:val="000000"/>
                <w:szCs w:val="22"/>
              </w:rPr>
              <w:t>No es millora la cobertura mínima de 20 sessions anuals establert</w:t>
            </w:r>
            <w:r w:rsidR="00EE1A61">
              <w:rPr>
                <w:rFonts w:eastAsia="Calibri" w:cs="Calibri"/>
                <w:color w:val="000000"/>
                <w:szCs w:val="22"/>
              </w:rPr>
              <w:t xml:space="preserve">a als plecs de prescripcions tècniques </w:t>
            </w:r>
          </w:p>
        </w:tc>
        <w:tc>
          <w:tcPr>
            <w:tcW w:w="1134" w:type="dxa"/>
          </w:tcPr>
          <w:p w14:paraId="74FF640C" w14:textId="2334CE7D" w:rsidR="002D7B30" w:rsidRDefault="002D7B30" w:rsidP="00AF7938">
            <w:pPr>
              <w:autoSpaceDE w:val="0"/>
              <w:autoSpaceDN w:val="0"/>
              <w:adjustRightInd w:val="0"/>
              <w:spacing w:after="0"/>
              <w:rPr>
                <w:rFonts w:eastAsia="Calibri" w:cs="Calibri"/>
                <w:color w:val="000000"/>
                <w:szCs w:val="22"/>
              </w:rPr>
            </w:pPr>
            <w:r>
              <w:rPr>
                <w:rFonts w:eastAsia="Calibri" w:cs="Calibri"/>
                <w:color w:val="000000"/>
                <w:szCs w:val="22"/>
              </w:rPr>
              <w:t>0 punts</w:t>
            </w:r>
          </w:p>
        </w:tc>
        <w:sdt>
          <w:sdtPr>
            <w:rPr>
              <w:rFonts w:eastAsia="Calibri" w:cs="Calibri"/>
              <w:color w:val="000000"/>
              <w:szCs w:val="22"/>
            </w:rPr>
            <w:id w:val="-9061432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9" w:type="dxa"/>
              </w:tcPr>
              <w:p w14:paraId="04AE0870" w14:textId="7F2C2336" w:rsidR="002D7B30" w:rsidRDefault="00EE1A61" w:rsidP="00EE1A61">
                <w:pPr>
                  <w:autoSpaceDE w:val="0"/>
                  <w:autoSpaceDN w:val="0"/>
                  <w:adjustRightInd w:val="0"/>
                  <w:spacing w:after="0"/>
                  <w:jc w:val="center"/>
                  <w:rPr>
                    <w:rFonts w:eastAsia="Calibri" w:cs="Calibri"/>
                    <w:color w:val="000000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color w:val="000000"/>
                    <w:szCs w:val="22"/>
                  </w:rPr>
                  <w:t>☐</w:t>
                </w:r>
              </w:p>
            </w:tc>
          </w:sdtContent>
        </w:sdt>
      </w:tr>
    </w:tbl>
    <w:p w14:paraId="41B7710C" w14:textId="77777777" w:rsidR="002D7B30" w:rsidRPr="00904D86" w:rsidRDefault="002D7B30" w:rsidP="00AF7938">
      <w:p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</w:p>
    <w:p w14:paraId="00C5E1B5" w14:textId="726AAE2B" w:rsidR="00EE1A61" w:rsidRDefault="00EE1A61" w:rsidP="00EE1A61">
      <w:p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  <w:r>
        <w:rPr>
          <w:b/>
          <w:bCs/>
          <w:szCs w:val="22"/>
        </w:rPr>
        <w:t>Criteri 4: Millores en la cobertura en fisioteràpia, rehabilitació i salut musculoesquelètica (fins a un  màxim de 10 punts)</w:t>
      </w:r>
    </w:p>
    <w:p w14:paraId="42708B49" w14:textId="77777777" w:rsidR="00EE1A61" w:rsidRDefault="00EE1A61" w:rsidP="00EE1A61">
      <w:p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</w:p>
    <w:p w14:paraId="729C41A4" w14:textId="77777777" w:rsidR="00EE1A61" w:rsidRDefault="00EE1A61" w:rsidP="00EE1A61">
      <w:p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  <w:r>
        <w:rPr>
          <w:rFonts w:eastAsia="Calibri" w:cs="Calibri"/>
          <w:color w:val="000000"/>
          <w:szCs w:val="22"/>
        </w:rPr>
        <w:t>L’empresa licitadora declara responsablement (marcar una de les opcions)</w:t>
      </w:r>
    </w:p>
    <w:p w14:paraId="6F8F18E0" w14:textId="77777777" w:rsidR="00EE1A61" w:rsidRDefault="00EE1A61" w:rsidP="00EE1A61">
      <w:p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091"/>
        <w:gridCol w:w="1134"/>
        <w:gridCol w:w="1269"/>
      </w:tblGrid>
      <w:tr w:rsidR="00EE1A61" w14:paraId="39B5A529" w14:textId="77777777" w:rsidTr="006F0F90">
        <w:tc>
          <w:tcPr>
            <w:tcW w:w="6091" w:type="dxa"/>
          </w:tcPr>
          <w:p w14:paraId="5FBA4395" w14:textId="77777777" w:rsidR="00EE1A61" w:rsidRDefault="00EE1A61" w:rsidP="006F0F90">
            <w:pPr>
              <w:autoSpaceDE w:val="0"/>
              <w:autoSpaceDN w:val="0"/>
              <w:adjustRightInd w:val="0"/>
              <w:spacing w:after="0"/>
              <w:rPr>
                <w:rFonts w:eastAsia="Calibri" w:cs="Calibri"/>
                <w:color w:val="000000"/>
                <w:szCs w:val="22"/>
              </w:rPr>
            </w:pPr>
            <w:r>
              <w:rPr>
                <w:rFonts w:eastAsia="Calibri" w:cs="Calibri"/>
                <w:color w:val="000000"/>
                <w:szCs w:val="22"/>
              </w:rPr>
              <w:t>Concepte</w:t>
            </w:r>
          </w:p>
        </w:tc>
        <w:tc>
          <w:tcPr>
            <w:tcW w:w="1134" w:type="dxa"/>
          </w:tcPr>
          <w:p w14:paraId="07BF8EDD" w14:textId="77777777" w:rsidR="00EE1A61" w:rsidRDefault="00EE1A61" w:rsidP="006F0F90">
            <w:pPr>
              <w:autoSpaceDE w:val="0"/>
              <w:autoSpaceDN w:val="0"/>
              <w:adjustRightInd w:val="0"/>
              <w:spacing w:after="0"/>
              <w:rPr>
                <w:rFonts w:eastAsia="Calibri" w:cs="Calibri"/>
                <w:color w:val="000000"/>
                <w:szCs w:val="22"/>
              </w:rPr>
            </w:pPr>
            <w:r>
              <w:rPr>
                <w:rFonts w:eastAsia="Calibri" w:cs="Calibri"/>
                <w:color w:val="000000"/>
                <w:szCs w:val="22"/>
              </w:rPr>
              <w:t>Puntuació</w:t>
            </w:r>
          </w:p>
        </w:tc>
        <w:tc>
          <w:tcPr>
            <w:tcW w:w="1269" w:type="dxa"/>
          </w:tcPr>
          <w:p w14:paraId="5AD85EB1" w14:textId="77777777" w:rsidR="00EE1A61" w:rsidRDefault="00EE1A61" w:rsidP="006F0F90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Calibri"/>
                <w:color w:val="000000"/>
                <w:szCs w:val="22"/>
              </w:rPr>
            </w:pPr>
            <w:r>
              <w:rPr>
                <w:rFonts w:eastAsia="Calibri" w:cs="Calibri"/>
                <w:color w:val="000000"/>
                <w:szCs w:val="22"/>
              </w:rPr>
              <w:t>Compromís</w:t>
            </w:r>
          </w:p>
        </w:tc>
      </w:tr>
      <w:tr w:rsidR="00EE1A61" w14:paraId="351B98DB" w14:textId="77777777" w:rsidTr="006F0F90">
        <w:tc>
          <w:tcPr>
            <w:tcW w:w="6091" w:type="dxa"/>
          </w:tcPr>
          <w:p w14:paraId="088DEF36" w14:textId="008D43FF" w:rsidR="00EE1A61" w:rsidRDefault="00EE1A61" w:rsidP="006F0F90">
            <w:pPr>
              <w:autoSpaceDE w:val="0"/>
              <w:autoSpaceDN w:val="0"/>
              <w:adjustRightInd w:val="0"/>
              <w:spacing w:after="0"/>
              <w:rPr>
                <w:rFonts w:eastAsia="Calibri" w:cs="Calibri"/>
                <w:color w:val="000000"/>
                <w:szCs w:val="22"/>
              </w:rPr>
            </w:pPr>
            <w:r>
              <w:rPr>
                <w:rFonts w:eastAsia="Calibri" w:cs="Calibri"/>
                <w:color w:val="000000"/>
                <w:szCs w:val="22"/>
              </w:rPr>
              <w:t xml:space="preserve">Millorar les sessions anuals de </w:t>
            </w:r>
            <w:r w:rsidR="00600EF0">
              <w:rPr>
                <w:rFonts w:eastAsia="Calibri" w:cs="Calibri"/>
                <w:color w:val="000000"/>
                <w:szCs w:val="22"/>
              </w:rPr>
              <w:t>rehabilitació</w:t>
            </w:r>
            <w:r>
              <w:rPr>
                <w:rFonts w:eastAsia="Calibri" w:cs="Calibri"/>
                <w:color w:val="000000"/>
                <w:szCs w:val="22"/>
              </w:rPr>
              <w:t xml:space="preserve"> amb una cobertura  </w:t>
            </w:r>
            <w:r w:rsidR="008D7417">
              <w:rPr>
                <w:rFonts w:eastAsia="Calibri" w:cs="Calibri"/>
                <w:color w:val="000000"/>
                <w:szCs w:val="22"/>
              </w:rPr>
              <w:t>límit</w:t>
            </w:r>
            <w:r>
              <w:rPr>
                <w:rFonts w:eastAsia="Calibri" w:cs="Calibri"/>
                <w:color w:val="000000"/>
                <w:szCs w:val="22"/>
              </w:rPr>
              <w:t xml:space="preserve"> </w:t>
            </w:r>
            <w:r w:rsidR="00600EF0">
              <w:rPr>
                <w:rFonts w:eastAsia="Calibri" w:cs="Calibri"/>
                <w:color w:val="000000"/>
                <w:szCs w:val="22"/>
              </w:rPr>
              <w:t>5</w:t>
            </w:r>
            <w:r>
              <w:rPr>
                <w:rFonts w:eastAsia="Calibri" w:cs="Calibri"/>
                <w:color w:val="000000"/>
                <w:szCs w:val="22"/>
              </w:rPr>
              <w:t>0 sessions anuals</w:t>
            </w:r>
          </w:p>
        </w:tc>
        <w:tc>
          <w:tcPr>
            <w:tcW w:w="1134" w:type="dxa"/>
          </w:tcPr>
          <w:p w14:paraId="481EB1E0" w14:textId="77777777" w:rsidR="00EE1A61" w:rsidRDefault="00EE1A61" w:rsidP="006F0F90">
            <w:pPr>
              <w:autoSpaceDE w:val="0"/>
              <w:autoSpaceDN w:val="0"/>
              <w:adjustRightInd w:val="0"/>
              <w:spacing w:after="0"/>
              <w:rPr>
                <w:rFonts w:eastAsia="Calibri" w:cs="Calibri"/>
                <w:color w:val="000000"/>
                <w:szCs w:val="22"/>
              </w:rPr>
            </w:pPr>
            <w:r>
              <w:rPr>
                <w:rFonts w:eastAsia="Calibri" w:cs="Calibri"/>
                <w:color w:val="000000"/>
                <w:szCs w:val="22"/>
              </w:rPr>
              <w:t>10 punts</w:t>
            </w:r>
          </w:p>
        </w:tc>
        <w:sdt>
          <w:sdtPr>
            <w:rPr>
              <w:rFonts w:eastAsia="Calibri" w:cs="Calibri"/>
              <w:color w:val="000000"/>
              <w:szCs w:val="22"/>
            </w:rPr>
            <w:id w:val="11574996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9" w:type="dxa"/>
              </w:tcPr>
              <w:p w14:paraId="5C9AAE3F" w14:textId="77777777" w:rsidR="00EE1A61" w:rsidRDefault="00EE1A61" w:rsidP="006F0F90">
                <w:pPr>
                  <w:autoSpaceDE w:val="0"/>
                  <w:autoSpaceDN w:val="0"/>
                  <w:adjustRightInd w:val="0"/>
                  <w:spacing w:after="0"/>
                  <w:jc w:val="center"/>
                  <w:rPr>
                    <w:rFonts w:eastAsia="Calibri" w:cs="Calibri"/>
                    <w:color w:val="000000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color w:val="000000"/>
                    <w:szCs w:val="22"/>
                  </w:rPr>
                  <w:t>☐</w:t>
                </w:r>
              </w:p>
            </w:tc>
          </w:sdtContent>
        </w:sdt>
      </w:tr>
      <w:tr w:rsidR="00EE1A61" w14:paraId="4725013D" w14:textId="77777777" w:rsidTr="006F0F90">
        <w:tc>
          <w:tcPr>
            <w:tcW w:w="6091" w:type="dxa"/>
          </w:tcPr>
          <w:p w14:paraId="7EC3C799" w14:textId="3B7C7A38" w:rsidR="00EE1A61" w:rsidRDefault="00EE1A61" w:rsidP="006F0F90">
            <w:pPr>
              <w:autoSpaceDE w:val="0"/>
              <w:autoSpaceDN w:val="0"/>
              <w:adjustRightInd w:val="0"/>
              <w:spacing w:after="0"/>
              <w:rPr>
                <w:rFonts w:eastAsia="Calibri" w:cs="Calibri"/>
                <w:color w:val="000000"/>
                <w:szCs w:val="22"/>
              </w:rPr>
            </w:pPr>
            <w:r>
              <w:rPr>
                <w:rFonts w:eastAsia="Calibri" w:cs="Calibri"/>
                <w:color w:val="000000"/>
                <w:szCs w:val="22"/>
              </w:rPr>
              <w:t xml:space="preserve">No es millora la cobertura de </w:t>
            </w:r>
            <w:r w:rsidR="00600EF0">
              <w:rPr>
                <w:rFonts w:eastAsia="Calibri" w:cs="Calibri"/>
                <w:color w:val="000000"/>
                <w:szCs w:val="22"/>
              </w:rPr>
              <w:t>4</w:t>
            </w:r>
            <w:r>
              <w:rPr>
                <w:rFonts w:eastAsia="Calibri" w:cs="Calibri"/>
                <w:color w:val="000000"/>
                <w:szCs w:val="22"/>
              </w:rPr>
              <w:t xml:space="preserve">0 sessions anuals establerta als plecs de prescripcions tècniques </w:t>
            </w:r>
          </w:p>
        </w:tc>
        <w:tc>
          <w:tcPr>
            <w:tcW w:w="1134" w:type="dxa"/>
          </w:tcPr>
          <w:p w14:paraId="37CD21B5" w14:textId="77777777" w:rsidR="00EE1A61" w:rsidRDefault="00EE1A61" w:rsidP="006F0F90">
            <w:pPr>
              <w:autoSpaceDE w:val="0"/>
              <w:autoSpaceDN w:val="0"/>
              <w:adjustRightInd w:val="0"/>
              <w:spacing w:after="0"/>
              <w:rPr>
                <w:rFonts w:eastAsia="Calibri" w:cs="Calibri"/>
                <w:color w:val="000000"/>
                <w:szCs w:val="22"/>
              </w:rPr>
            </w:pPr>
            <w:r>
              <w:rPr>
                <w:rFonts w:eastAsia="Calibri" w:cs="Calibri"/>
                <w:color w:val="000000"/>
                <w:szCs w:val="22"/>
              </w:rPr>
              <w:t>0 punts</w:t>
            </w:r>
          </w:p>
        </w:tc>
        <w:sdt>
          <w:sdtPr>
            <w:rPr>
              <w:rFonts w:eastAsia="Calibri" w:cs="Calibri"/>
              <w:color w:val="000000"/>
              <w:szCs w:val="22"/>
            </w:rPr>
            <w:id w:val="6046899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9" w:type="dxa"/>
              </w:tcPr>
              <w:p w14:paraId="5392F099" w14:textId="77777777" w:rsidR="00EE1A61" w:rsidRDefault="00EE1A61" w:rsidP="006F0F90">
                <w:pPr>
                  <w:autoSpaceDE w:val="0"/>
                  <w:autoSpaceDN w:val="0"/>
                  <w:adjustRightInd w:val="0"/>
                  <w:spacing w:after="0"/>
                  <w:jc w:val="center"/>
                  <w:rPr>
                    <w:rFonts w:eastAsia="Calibri" w:cs="Calibri"/>
                    <w:color w:val="000000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color w:val="000000"/>
                    <w:szCs w:val="22"/>
                  </w:rPr>
                  <w:t>☐</w:t>
                </w:r>
              </w:p>
            </w:tc>
          </w:sdtContent>
        </w:sdt>
      </w:tr>
    </w:tbl>
    <w:p w14:paraId="71AD4AF6" w14:textId="77777777" w:rsidR="00EE1A61" w:rsidRPr="00904D86" w:rsidRDefault="00EE1A61" w:rsidP="00EE1A61">
      <w:p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</w:p>
    <w:p w14:paraId="78D95269" w14:textId="0C090D50" w:rsidR="00D47A28" w:rsidRDefault="00D47A28" w:rsidP="00D47A28">
      <w:p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  <w:r>
        <w:rPr>
          <w:b/>
          <w:bCs/>
          <w:szCs w:val="22"/>
        </w:rPr>
        <w:t xml:space="preserve">Criteri 5: Millores en l’assistència </w:t>
      </w:r>
      <w:r w:rsidR="002A6A17">
        <w:rPr>
          <w:b/>
          <w:bCs/>
          <w:szCs w:val="22"/>
        </w:rPr>
        <w:t xml:space="preserve">sanitària en viatges a l’estranger </w:t>
      </w:r>
      <w:r>
        <w:rPr>
          <w:b/>
          <w:bCs/>
          <w:szCs w:val="22"/>
        </w:rPr>
        <w:t>(fins a un  màxim de 10 punts)</w:t>
      </w:r>
    </w:p>
    <w:p w14:paraId="443B6E12" w14:textId="77777777" w:rsidR="00D47A28" w:rsidRDefault="00D47A28" w:rsidP="00D47A28">
      <w:p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</w:p>
    <w:p w14:paraId="36FA7FFB" w14:textId="7ABF46FC" w:rsidR="00D47A28" w:rsidRDefault="00D47A28" w:rsidP="00D47A28">
      <w:p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  <w:r>
        <w:rPr>
          <w:rFonts w:eastAsia="Calibri" w:cs="Calibri"/>
          <w:color w:val="000000"/>
          <w:szCs w:val="22"/>
        </w:rPr>
        <w:t>L’empresa licitadora declara responsablement (</w:t>
      </w:r>
      <w:r w:rsidR="002A6A17">
        <w:rPr>
          <w:rFonts w:eastAsia="Calibri" w:cs="Calibri"/>
          <w:color w:val="000000"/>
          <w:szCs w:val="22"/>
        </w:rPr>
        <w:t xml:space="preserve"> es pot </w:t>
      </w:r>
      <w:r>
        <w:rPr>
          <w:rFonts w:eastAsia="Calibri" w:cs="Calibri"/>
          <w:color w:val="000000"/>
          <w:szCs w:val="22"/>
        </w:rPr>
        <w:t xml:space="preserve">marcar </w:t>
      </w:r>
      <w:r w:rsidR="002A6A17">
        <w:rPr>
          <w:rFonts w:eastAsia="Calibri" w:cs="Calibri"/>
          <w:color w:val="000000"/>
          <w:szCs w:val="22"/>
        </w:rPr>
        <w:t>més d’</w:t>
      </w:r>
      <w:r>
        <w:rPr>
          <w:rFonts w:eastAsia="Calibri" w:cs="Calibri"/>
          <w:color w:val="000000"/>
          <w:szCs w:val="22"/>
        </w:rPr>
        <w:t>una opci</w:t>
      </w:r>
      <w:r w:rsidR="002A6A17">
        <w:rPr>
          <w:rFonts w:eastAsia="Calibri" w:cs="Calibri"/>
          <w:color w:val="000000"/>
          <w:szCs w:val="22"/>
        </w:rPr>
        <w:t>ó</w:t>
      </w:r>
      <w:r>
        <w:rPr>
          <w:rFonts w:eastAsia="Calibri" w:cs="Calibri"/>
          <w:color w:val="000000"/>
          <w:szCs w:val="22"/>
        </w:rPr>
        <w:t>)</w:t>
      </w:r>
    </w:p>
    <w:p w14:paraId="430C990C" w14:textId="77777777" w:rsidR="00D47A28" w:rsidRDefault="00D47A28" w:rsidP="00D47A28">
      <w:p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091"/>
        <w:gridCol w:w="1134"/>
        <w:gridCol w:w="1269"/>
      </w:tblGrid>
      <w:tr w:rsidR="00D47A28" w14:paraId="6D2B87CC" w14:textId="77777777" w:rsidTr="006F0F90">
        <w:tc>
          <w:tcPr>
            <w:tcW w:w="6091" w:type="dxa"/>
          </w:tcPr>
          <w:p w14:paraId="55584B88" w14:textId="77777777" w:rsidR="00D47A28" w:rsidRDefault="00D47A28" w:rsidP="006F0F90">
            <w:pPr>
              <w:autoSpaceDE w:val="0"/>
              <w:autoSpaceDN w:val="0"/>
              <w:adjustRightInd w:val="0"/>
              <w:spacing w:after="0"/>
              <w:rPr>
                <w:rFonts w:eastAsia="Calibri" w:cs="Calibri"/>
                <w:color w:val="000000"/>
                <w:szCs w:val="22"/>
              </w:rPr>
            </w:pPr>
            <w:r>
              <w:rPr>
                <w:rFonts w:eastAsia="Calibri" w:cs="Calibri"/>
                <w:color w:val="000000"/>
                <w:szCs w:val="22"/>
              </w:rPr>
              <w:t>Concepte</w:t>
            </w:r>
          </w:p>
        </w:tc>
        <w:tc>
          <w:tcPr>
            <w:tcW w:w="1134" w:type="dxa"/>
          </w:tcPr>
          <w:p w14:paraId="37568902" w14:textId="77777777" w:rsidR="00D47A28" w:rsidRDefault="00D47A28" w:rsidP="006F0F90">
            <w:pPr>
              <w:autoSpaceDE w:val="0"/>
              <w:autoSpaceDN w:val="0"/>
              <w:adjustRightInd w:val="0"/>
              <w:spacing w:after="0"/>
              <w:rPr>
                <w:rFonts w:eastAsia="Calibri" w:cs="Calibri"/>
                <w:color w:val="000000"/>
                <w:szCs w:val="22"/>
              </w:rPr>
            </w:pPr>
            <w:r>
              <w:rPr>
                <w:rFonts w:eastAsia="Calibri" w:cs="Calibri"/>
                <w:color w:val="000000"/>
                <w:szCs w:val="22"/>
              </w:rPr>
              <w:t>Puntuació</w:t>
            </w:r>
          </w:p>
        </w:tc>
        <w:tc>
          <w:tcPr>
            <w:tcW w:w="1269" w:type="dxa"/>
          </w:tcPr>
          <w:p w14:paraId="0DD2DB16" w14:textId="77777777" w:rsidR="00D47A28" w:rsidRDefault="00D47A28" w:rsidP="006F0F90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Calibri"/>
                <w:color w:val="000000"/>
                <w:szCs w:val="22"/>
              </w:rPr>
            </w:pPr>
            <w:r>
              <w:rPr>
                <w:rFonts w:eastAsia="Calibri" w:cs="Calibri"/>
                <w:color w:val="000000"/>
                <w:szCs w:val="22"/>
              </w:rPr>
              <w:t>Compromís</w:t>
            </w:r>
          </w:p>
        </w:tc>
      </w:tr>
      <w:tr w:rsidR="00D47A28" w14:paraId="329170B8" w14:textId="77777777" w:rsidTr="006F0F90">
        <w:tc>
          <w:tcPr>
            <w:tcW w:w="6091" w:type="dxa"/>
          </w:tcPr>
          <w:p w14:paraId="3A058EC7" w14:textId="3004EFDB" w:rsidR="00D47A28" w:rsidRDefault="00AA3B7F" w:rsidP="006F0F90">
            <w:pPr>
              <w:autoSpaceDE w:val="0"/>
              <w:autoSpaceDN w:val="0"/>
              <w:adjustRightInd w:val="0"/>
              <w:spacing w:after="0"/>
              <w:rPr>
                <w:rFonts w:eastAsia="Calibri" w:cs="Calibri"/>
                <w:color w:val="000000"/>
                <w:szCs w:val="22"/>
              </w:rPr>
            </w:pPr>
            <w:r>
              <w:rPr>
                <w:rFonts w:eastAsia="Calibri" w:cs="Calibri"/>
                <w:color w:val="000000"/>
                <w:szCs w:val="22"/>
              </w:rPr>
              <w:t xml:space="preserve">Oferir cobertura d’assistència sanitària en viatges a l’estranger  per a desplaçaments temporals </w:t>
            </w:r>
            <w:r w:rsidR="00613FC4">
              <w:rPr>
                <w:rFonts w:eastAsia="Calibri" w:cs="Calibri"/>
                <w:color w:val="000000"/>
                <w:szCs w:val="22"/>
              </w:rPr>
              <w:t xml:space="preserve">amb un capital de </w:t>
            </w:r>
            <w:r w:rsidR="008D7417">
              <w:rPr>
                <w:rFonts w:eastAsia="Calibri" w:cs="Calibri"/>
                <w:color w:val="000000"/>
                <w:szCs w:val="22"/>
              </w:rPr>
              <w:t>15.000</w:t>
            </w:r>
            <w:r w:rsidR="00E376C8">
              <w:rPr>
                <w:rFonts w:eastAsia="Calibri" w:cs="Calibri"/>
                <w:color w:val="000000"/>
                <w:szCs w:val="22"/>
              </w:rPr>
              <w:t>,00</w:t>
            </w:r>
            <w:r w:rsidR="00613FC4">
              <w:rPr>
                <w:rFonts w:eastAsia="Calibri" w:cs="Calibri"/>
                <w:color w:val="000000"/>
                <w:szCs w:val="22"/>
              </w:rPr>
              <w:t xml:space="preserve"> euros per persona assegurada i viatge en la modalitat B </w:t>
            </w:r>
          </w:p>
        </w:tc>
        <w:tc>
          <w:tcPr>
            <w:tcW w:w="1134" w:type="dxa"/>
          </w:tcPr>
          <w:p w14:paraId="024330E7" w14:textId="646DA1CE" w:rsidR="00D47A28" w:rsidRDefault="00613FC4" w:rsidP="006F0F90">
            <w:pPr>
              <w:autoSpaceDE w:val="0"/>
              <w:autoSpaceDN w:val="0"/>
              <w:adjustRightInd w:val="0"/>
              <w:spacing w:after="0"/>
              <w:rPr>
                <w:rFonts w:eastAsia="Calibri" w:cs="Calibri"/>
                <w:color w:val="000000"/>
                <w:szCs w:val="22"/>
              </w:rPr>
            </w:pPr>
            <w:r>
              <w:rPr>
                <w:rFonts w:eastAsia="Calibri" w:cs="Calibri"/>
                <w:color w:val="000000"/>
                <w:szCs w:val="22"/>
              </w:rPr>
              <w:t>5</w:t>
            </w:r>
            <w:r w:rsidR="00D47A28">
              <w:rPr>
                <w:rFonts w:eastAsia="Calibri" w:cs="Calibri"/>
                <w:color w:val="000000"/>
                <w:szCs w:val="22"/>
              </w:rPr>
              <w:t xml:space="preserve"> punts</w:t>
            </w:r>
          </w:p>
        </w:tc>
        <w:sdt>
          <w:sdtPr>
            <w:rPr>
              <w:rFonts w:eastAsia="Calibri" w:cs="Calibri"/>
              <w:color w:val="000000"/>
              <w:szCs w:val="22"/>
            </w:rPr>
            <w:id w:val="-10736550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9" w:type="dxa"/>
              </w:tcPr>
              <w:p w14:paraId="66B7C1C4" w14:textId="77777777" w:rsidR="00D47A28" w:rsidRDefault="00D47A28" w:rsidP="006F0F90">
                <w:pPr>
                  <w:autoSpaceDE w:val="0"/>
                  <w:autoSpaceDN w:val="0"/>
                  <w:adjustRightInd w:val="0"/>
                  <w:spacing w:after="0"/>
                  <w:jc w:val="center"/>
                  <w:rPr>
                    <w:rFonts w:eastAsia="Calibri" w:cs="Calibri"/>
                    <w:color w:val="000000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color w:val="000000"/>
                    <w:szCs w:val="22"/>
                  </w:rPr>
                  <w:t>☐</w:t>
                </w:r>
              </w:p>
            </w:tc>
          </w:sdtContent>
        </w:sdt>
      </w:tr>
      <w:tr w:rsidR="00D47A28" w14:paraId="5DA9A84A" w14:textId="77777777" w:rsidTr="006F0F90">
        <w:tc>
          <w:tcPr>
            <w:tcW w:w="6091" w:type="dxa"/>
          </w:tcPr>
          <w:p w14:paraId="109E1EA2" w14:textId="50E9AB39" w:rsidR="00D47A28" w:rsidRDefault="00613FC4" w:rsidP="006F0F90">
            <w:pPr>
              <w:autoSpaceDE w:val="0"/>
              <w:autoSpaceDN w:val="0"/>
              <w:adjustRightInd w:val="0"/>
              <w:spacing w:after="0"/>
              <w:rPr>
                <w:rFonts w:eastAsia="Calibri" w:cs="Calibri"/>
                <w:color w:val="000000"/>
                <w:szCs w:val="22"/>
              </w:rPr>
            </w:pPr>
            <w:r>
              <w:rPr>
                <w:rFonts w:eastAsia="Calibri" w:cs="Calibri"/>
                <w:color w:val="000000"/>
                <w:szCs w:val="22"/>
              </w:rPr>
              <w:t xml:space="preserve">Millorar la cobertura d’assistència sanitària </w:t>
            </w:r>
            <w:r w:rsidR="00756F81" w:rsidRPr="00A35E66">
              <w:rPr>
                <w:rFonts w:eastAsia="Times New Roman" w:cs="Calibri"/>
                <w:szCs w:val="22"/>
                <w:lang w:eastAsia="x-none"/>
              </w:rPr>
              <w:t xml:space="preserve">en viatge a l’estranger  per a desplaçaments temporals, amb un capital de </w:t>
            </w:r>
            <w:r w:rsidR="00E376C8">
              <w:rPr>
                <w:rFonts w:eastAsia="Times New Roman" w:cs="Calibri"/>
                <w:szCs w:val="22"/>
                <w:lang w:eastAsia="x-none"/>
              </w:rPr>
              <w:t>3</w:t>
            </w:r>
            <w:r w:rsidR="00756F81" w:rsidRPr="00A35E66">
              <w:rPr>
                <w:rFonts w:eastAsia="Times New Roman" w:cs="Calibri"/>
                <w:szCs w:val="22"/>
                <w:lang w:eastAsia="x-none"/>
              </w:rPr>
              <w:t>0.000</w:t>
            </w:r>
            <w:r w:rsidR="00E376C8">
              <w:rPr>
                <w:rFonts w:eastAsia="Times New Roman" w:cs="Calibri"/>
                <w:szCs w:val="22"/>
                <w:lang w:eastAsia="x-none"/>
              </w:rPr>
              <w:t>,00</w:t>
            </w:r>
            <w:r w:rsidR="00756F81" w:rsidRPr="00A35E66">
              <w:rPr>
                <w:rFonts w:eastAsia="Times New Roman" w:cs="Calibri"/>
                <w:szCs w:val="22"/>
                <w:lang w:eastAsia="x-none"/>
              </w:rPr>
              <w:t xml:space="preserve"> euros per persona assegurada i viatge en la modalitat A</w:t>
            </w:r>
          </w:p>
        </w:tc>
        <w:tc>
          <w:tcPr>
            <w:tcW w:w="1134" w:type="dxa"/>
          </w:tcPr>
          <w:p w14:paraId="1D09F3E3" w14:textId="2CFEC423" w:rsidR="00D47A28" w:rsidRDefault="00613FC4" w:rsidP="006F0F90">
            <w:pPr>
              <w:autoSpaceDE w:val="0"/>
              <w:autoSpaceDN w:val="0"/>
              <w:adjustRightInd w:val="0"/>
              <w:spacing w:after="0"/>
              <w:rPr>
                <w:rFonts w:eastAsia="Calibri" w:cs="Calibri"/>
                <w:color w:val="000000"/>
                <w:szCs w:val="22"/>
              </w:rPr>
            </w:pPr>
            <w:r>
              <w:rPr>
                <w:rFonts w:eastAsia="Calibri" w:cs="Calibri"/>
                <w:color w:val="000000"/>
                <w:szCs w:val="22"/>
              </w:rPr>
              <w:t xml:space="preserve">5 </w:t>
            </w:r>
            <w:r w:rsidR="00D47A28">
              <w:rPr>
                <w:rFonts w:eastAsia="Calibri" w:cs="Calibri"/>
                <w:color w:val="000000"/>
                <w:szCs w:val="22"/>
              </w:rPr>
              <w:t>punts</w:t>
            </w:r>
          </w:p>
        </w:tc>
        <w:sdt>
          <w:sdtPr>
            <w:rPr>
              <w:rFonts w:eastAsia="Calibri" w:cs="Calibri"/>
              <w:color w:val="000000"/>
              <w:szCs w:val="22"/>
            </w:rPr>
            <w:id w:val="15991289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9" w:type="dxa"/>
              </w:tcPr>
              <w:p w14:paraId="21DE0670" w14:textId="0BDF6D1C" w:rsidR="00D47A28" w:rsidRDefault="00756F81" w:rsidP="006F0F90">
                <w:pPr>
                  <w:autoSpaceDE w:val="0"/>
                  <w:autoSpaceDN w:val="0"/>
                  <w:adjustRightInd w:val="0"/>
                  <w:spacing w:after="0"/>
                  <w:jc w:val="center"/>
                  <w:rPr>
                    <w:rFonts w:eastAsia="Calibri" w:cs="Calibri"/>
                    <w:color w:val="000000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color w:val="000000"/>
                    <w:szCs w:val="22"/>
                  </w:rPr>
                  <w:t>☐</w:t>
                </w:r>
              </w:p>
            </w:tc>
          </w:sdtContent>
        </w:sdt>
      </w:tr>
      <w:tr w:rsidR="002A6A17" w14:paraId="762BF197" w14:textId="77777777" w:rsidTr="006F0F90">
        <w:tc>
          <w:tcPr>
            <w:tcW w:w="6091" w:type="dxa"/>
          </w:tcPr>
          <w:p w14:paraId="1DBA5549" w14:textId="02D0F0D5" w:rsidR="002A6A17" w:rsidRDefault="00613FC4" w:rsidP="006F0F90">
            <w:pPr>
              <w:autoSpaceDE w:val="0"/>
              <w:autoSpaceDN w:val="0"/>
              <w:adjustRightInd w:val="0"/>
              <w:spacing w:after="0"/>
              <w:rPr>
                <w:rFonts w:eastAsia="Calibri" w:cs="Calibri"/>
                <w:color w:val="000000"/>
                <w:szCs w:val="22"/>
              </w:rPr>
            </w:pPr>
            <w:r>
              <w:rPr>
                <w:rFonts w:eastAsia="Calibri" w:cs="Calibri"/>
                <w:color w:val="000000"/>
                <w:szCs w:val="22"/>
              </w:rPr>
              <w:t>No es millora l’assistència sanitària en viatges a l’estranger</w:t>
            </w:r>
          </w:p>
        </w:tc>
        <w:tc>
          <w:tcPr>
            <w:tcW w:w="1134" w:type="dxa"/>
          </w:tcPr>
          <w:p w14:paraId="10668C31" w14:textId="77746820" w:rsidR="002A6A17" w:rsidRDefault="00613FC4" w:rsidP="006F0F90">
            <w:pPr>
              <w:autoSpaceDE w:val="0"/>
              <w:autoSpaceDN w:val="0"/>
              <w:adjustRightInd w:val="0"/>
              <w:spacing w:after="0"/>
              <w:rPr>
                <w:rFonts w:eastAsia="Calibri" w:cs="Calibri"/>
                <w:color w:val="000000"/>
                <w:szCs w:val="22"/>
              </w:rPr>
            </w:pPr>
            <w:r>
              <w:rPr>
                <w:rFonts w:eastAsia="Calibri" w:cs="Calibri"/>
                <w:color w:val="000000"/>
                <w:szCs w:val="22"/>
              </w:rPr>
              <w:t>0 punts</w:t>
            </w:r>
          </w:p>
        </w:tc>
        <w:sdt>
          <w:sdtPr>
            <w:rPr>
              <w:rFonts w:eastAsia="Calibri" w:cs="Calibri"/>
              <w:color w:val="000000"/>
              <w:szCs w:val="22"/>
            </w:rPr>
            <w:id w:val="-439949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9" w:type="dxa"/>
              </w:tcPr>
              <w:p w14:paraId="491CEFE5" w14:textId="0C268CBB" w:rsidR="002A6A17" w:rsidRDefault="00756F81" w:rsidP="006F0F90">
                <w:pPr>
                  <w:autoSpaceDE w:val="0"/>
                  <w:autoSpaceDN w:val="0"/>
                  <w:adjustRightInd w:val="0"/>
                  <w:spacing w:after="0"/>
                  <w:jc w:val="center"/>
                  <w:rPr>
                    <w:rFonts w:eastAsia="Calibri" w:cs="Calibri"/>
                    <w:color w:val="000000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color w:val="000000"/>
                    <w:szCs w:val="22"/>
                  </w:rPr>
                  <w:t>☐</w:t>
                </w:r>
              </w:p>
            </w:tc>
          </w:sdtContent>
        </w:sdt>
      </w:tr>
    </w:tbl>
    <w:p w14:paraId="56EA74ED" w14:textId="77777777" w:rsidR="00EE1A61" w:rsidRDefault="00EE1A61" w:rsidP="00AF7938">
      <w:p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</w:p>
    <w:p w14:paraId="0D3AEF7D" w14:textId="77777777" w:rsidR="00EE1A61" w:rsidRDefault="00EE1A61" w:rsidP="00AF7938">
      <w:p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</w:p>
    <w:p w14:paraId="306CDDAE" w14:textId="77777777" w:rsidR="006A0CEC" w:rsidRDefault="006A0CEC" w:rsidP="00AF7938">
      <w:p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</w:p>
    <w:p w14:paraId="2E200E46" w14:textId="77777777" w:rsidR="00BA2DC9" w:rsidRDefault="00BA2DC9" w:rsidP="00AF7938">
      <w:p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</w:p>
    <w:p w14:paraId="3822F99C" w14:textId="49FF7420" w:rsidR="00BA2DC9" w:rsidRPr="00BA2DC9" w:rsidRDefault="00BA2DC9" w:rsidP="00AF7938">
      <w:pPr>
        <w:autoSpaceDE w:val="0"/>
        <w:autoSpaceDN w:val="0"/>
        <w:adjustRightInd w:val="0"/>
        <w:spacing w:after="0"/>
        <w:rPr>
          <w:rFonts w:eastAsia="Calibri" w:cs="Calibri"/>
          <w:b/>
          <w:bCs/>
          <w:color w:val="000000"/>
          <w:szCs w:val="22"/>
        </w:rPr>
      </w:pPr>
      <w:r w:rsidRPr="00BA2DC9">
        <w:rPr>
          <w:rFonts w:eastAsia="Calibri" w:cs="Calibri"/>
          <w:b/>
          <w:bCs/>
          <w:color w:val="000000"/>
          <w:szCs w:val="22"/>
        </w:rPr>
        <w:t xml:space="preserve">Criteri </w:t>
      </w:r>
      <w:r w:rsidR="001C7AC9">
        <w:rPr>
          <w:rFonts w:eastAsia="Calibri" w:cs="Calibri"/>
          <w:b/>
          <w:bCs/>
          <w:color w:val="000000"/>
          <w:szCs w:val="22"/>
        </w:rPr>
        <w:t>6</w:t>
      </w:r>
      <w:r w:rsidRPr="00BA2DC9">
        <w:rPr>
          <w:rFonts w:eastAsia="Calibri" w:cs="Calibri"/>
          <w:b/>
          <w:bCs/>
          <w:color w:val="000000"/>
          <w:szCs w:val="22"/>
        </w:rPr>
        <w:t>: Millora dels temps d’accés assistencial</w:t>
      </w:r>
      <w:r>
        <w:rPr>
          <w:rFonts w:eastAsia="Calibri" w:cs="Calibri"/>
          <w:b/>
          <w:bCs/>
          <w:color w:val="000000"/>
          <w:szCs w:val="22"/>
        </w:rPr>
        <w:t xml:space="preserve"> (fins a un màxim de </w:t>
      </w:r>
      <w:r w:rsidR="001C7AC9">
        <w:rPr>
          <w:rFonts w:eastAsia="Calibri" w:cs="Calibri"/>
          <w:b/>
          <w:bCs/>
          <w:color w:val="000000"/>
          <w:szCs w:val="22"/>
        </w:rPr>
        <w:t>10</w:t>
      </w:r>
      <w:r>
        <w:rPr>
          <w:rFonts w:eastAsia="Calibri" w:cs="Calibri"/>
          <w:b/>
          <w:bCs/>
          <w:color w:val="000000"/>
          <w:szCs w:val="22"/>
        </w:rPr>
        <w:t xml:space="preserve"> punts)</w:t>
      </w:r>
    </w:p>
    <w:p w14:paraId="111BBB37" w14:textId="77777777" w:rsidR="00BA2DC9" w:rsidRDefault="00BA2DC9" w:rsidP="00AF7938">
      <w:p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</w:p>
    <w:p w14:paraId="09B0482C" w14:textId="751D92D7" w:rsidR="00BA2DC9" w:rsidRDefault="00BA2DC9" w:rsidP="00AF7938">
      <w:p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  <w:r>
        <w:rPr>
          <w:rFonts w:eastAsia="Calibri" w:cs="Calibri"/>
          <w:color w:val="000000"/>
          <w:szCs w:val="22"/>
        </w:rPr>
        <w:t>L’empresa licitadora declara que es compromet a garantir els següents terminis d’accés assistencial</w:t>
      </w:r>
      <w:r w:rsidR="00EE0904">
        <w:rPr>
          <w:rFonts w:eastAsia="Calibri" w:cs="Calibri"/>
          <w:color w:val="000000"/>
          <w:szCs w:val="22"/>
        </w:rPr>
        <w:t xml:space="preserve"> (es pot marcar més d’una opció): </w:t>
      </w:r>
    </w:p>
    <w:p w14:paraId="2DEA6127" w14:textId="77777777" w:rsidR="00BA2DC9" w:rsidRDefault="00BA2DC9" w:rsidP="00AF7938">
      <w:p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2"/>
        <w:gridCol w:w="1701"/>
        <w:gridCol w:w="1701"/>
        <w:gridCol w:w="1418"/>
      </w:tblGrid>
      <w:tr w:rsidR="008835ED" w:rsidRPr="003E0327" w14:paraId="3BE1C6B8" w14:textId="73B1E19A" w:rsidTr="008835ED">
        <w:tc>
          <w:tcPr>
            <w:tcW w:w="3402" w:type="dxa"/>
          </w:tcPr>
          <w:p w14:paraId="0C17E574" w14:textId="77777777" w:rsidR="008835ED" w:rsidRPr="003E0327" w:rsidRDefault="008835ED" w:rsidP="00352D9E">
            <w:pPr>
              <w:tabs>
                <w:tab w:val="num" w:pos="567"/>
              </w:tabs>
              <w:rPr>
                <w:rFonts w:cs="Calibri"/>
                <w:b/>
                <w:bCs/>
                <w:szCs w:val="22"/>
                <w:lang w:eastAsia="x-none"/>
              </w:rPr>
            </w:pPr>
            <w:r w:rsidRPr="003E0327">
              <w:rPr>
                <w:rFonts w:cs="Calibri"/>
                <w:b/>
                <w:bCs/>
                <w:szCs w:val="22"/>
                <w:lang w:eastAsia="x-none"/>
              </w:rPr>
              <w:t>Servei</w:t>
            </w:r>
          </w:p>
        </w:tc>
        <w:tc>
          <w:tcPr>
            <w:tcW w:w="1701" w:type="dxa"/>
          </w:tcPr>
          <w:p w14:paraId="0BCA390F" w14:textId="77777777" w:rsidR="008835ED" w:rsidRPr="003E0327" w:rsidRDefault="008835ED" w:rsidP="00352D9E">
            <w:pPr>
              <w:tabs>
                <w:tab w:val="num" w:pos="567"/>
              </w:tabs>
              <w:rPr>
                <w:rFonts w:cs="Calibri"/>
                <w:b/>
                <w:bCs/>
                <w:szCs w:val="22"/>
                <w:lang w:eastAsia="x-none"/>
              </w:rPr>
            </w:pPr>
            <w:r w:rsidRPr="003E0327">
              <w:rPr>
                <w:rFonts w:cs="Calibri"/>
                <w:b/>
                <w:bCs/>
                <w:szCs w:val="22"/>
                <w:lang w:eastAsia="x-none"/>
              </w:rPr>
              <w:t xml:space="preserve">Termini màxim </w:t>
            </w:r>
          </w:p>
        </w:tc>
        <w:tc>
          <w:tcPr>
            <w:tcW w:w="1701" w:type="dxa"/>
          </w:tcPr>
          <w:p w14:paraId="67FBA47A" w14:textId="77777777" w:rsidR="008835ED" w:rsidRPr="003E0327" w:rsidRDefault="008835ED" w:rsidP="00352D9E">
            <w:pPr>
              <w:tabs>
                <w:tab w:val="num" w:pos="567"/>
              </w:tabs>
              <w:rPr>
                <w:rFonts w:cs="Calibri"/>
                <w:b/>
                <w:bCs/>
                <w:szCs w:val="22"/>
                <w:lang w:eastAsia="x-none"/>
              </w:rPr>
            </w:pPr>
            <w:r w:rsidRPr="003E0327">
              <w:rPr>
                <w:rFonts w:cs="Calibri"/>
                <w:b/>
                <w:bCs/>
                <w:szCs w:val="22"/>
                <w:lang w:eastAsia="x-none"/>
              </w:rPr>
              <w:t>Puntuació</w:t>
            </w:r>
          </w:p>
        </w:tc>
        <w:tc>
          <w:tcPr>
            <w:tcW w:w="1418" w:type="dxa"/>
          </w:tcPr>
          <w:p w14:paraId="0A28D559" w14:textId="1FDC1E37" w:rsidR="008835ED" w:rsidRPr="003E0327" w:rsidRDefault="008835ED" w:rsidP="008835ED">
            <w:pPr>
              <w:tabs>
                <w:tab w:val="num" w:pos="567"/>
              </w:tabs>
              <w:jc w:val="center"/>
              <w:rPr>
                <w:rFonts w:cs="Calibri"/>
                <w:b/>
                <w:bCs/>
                <w:szCs w:val="22"/>
                <w:lang w:eastAsia="x-none"/>
              </w:rPr>
            </w:pPr>
            <w:r>
              <w:rPr>
                <w:rFonts w:cs="Calibri"/>
                <w:b/>
                <w:bCs/>
                <w:szCs w:val="22"/>
                <w:lang w:eastAsia="x-none"/>
              </w:rPr>
              <w:t>Compromís</w:t>
            </w:r>
          </w:p>
        </w:tc>
      </w:tr>
      <w:tr w:rsidR="008835ED" w:rsidRPr="00931861" w14:paraId="3E5E71B8" w14:textId="3DA8F697" w:rsidTr="008835ED">
        <w:tc>
          <w:tcPr>
            <w:tcW w:w="3402" w:type="dxa"/>
          </w:tcPr>
          <w:p w14:paraId="5F9157FC" w14:textId="77777777" w:rsidR="008835ED" w:rsidRPr="00931861" w:rsidRDefault="008835ED" w:rsidP="00352D9E">
            <w:pPr>
              <w:tabs>
                <w:tab w:val="num" w:pos="567"/>
              </w:tabs>
              <w:rPr>
                <w:rFonts w:cs="Calibri"/>
                <w:szCs w:val="22"/>
                <w:lang w:eastAsia="x-none"/>
              </w:rPr>
            </w:pPr>
            <w:r w:rsidRPr="00931861">
              <w:rPr>
                <w:rFonts w:cs="Calibri"/>
                <w:szCs w:val="22"/>
                <w:lang w:eastAsia="x-none"/>
              </w:rPr>
              <w:t>Psiquiatria</w:t>
            </w:r>
          </w:p>
        </w:tc>
        <w:tc>
          <w:tcPr>
            <w:tcW w:w="1701" w:type="dxa"/>
          </w:tcPr>
          <w:p w14:paraId="65E941E6" w14:textId="77777777" w:rsidR="008835ED" w:rsidRPr="00931861" w:rsidRDefault="008835ED" w:rsidP="00352D9E">
            <w:pPr>
              <w:tabs>
                <w:tab w:val="num" w:pos="567"/>
              </w:tabs>
              <w:rPr>
                <w:rFonts w:cs="Calibri"/>
                <w:szCs w:val="22"/>
                <w:lang w:eastAsia="x-none"/>
              </w:rPr>
            </w:pPr>
            <w:r w:rsidRPr="00931861">
              <w:rPr>
                <w:rFonts w:cs="Calibri"/>
                <w:szCs w:val="22"/>
                <w:lang w:eastAsia="x-none"/>
              </w:rPr>
              <w:t>15 dies hàbils</w:t>
            </w:r>
          </w:p>
        </w:tc>
        <w:tc>
          <w:tcPr>
            <w:tcW w:w="1701" w:type="dxa"/>
          </w:tcPr>
          <w:p w14:paraId="40920F36" w14:textId="0D1CE125" w:rsidR="008835ED" w:rsidRPr="00931861" w:rsidRDefault="001C7AC9" w:rsidP="00352D9E">
            <w:pPr>
              <w:tabs>
                <w:tab w:val="num" w:pos="567"/>
              </w:tabs>
              <w:rPr>
                <w:rFonts w:cs="Calibri"/>
                <w:szCs w:val="22"/>
                <w:lang w:eastAsia="x-none"/>
              </w:rPr>
            </w:pPr>
            <w:r>
              <w:rPr>
                <w:rFonts w:cs="Calibri"/>
                <w:szCs w:val="22"/>
                <w:lang w:eastAsia="x-none"/>
              </w:rPr>
              <w:t>3</w:t>
            </w:r>
            <w:r w:rsidR="008835ED" w:rsidRPr="00931861">
              <w:rPr>
                <w:rFonts w:cs="Calibri"/>
                <w:szCs w:val="22"/>
                <w:lang w:eastAsia="x-none"/>
              </w:rPr>
              <w:t xml:space="preserve"> punts</w:t>
            </w:r>
          </w:p>
        </w:tc>
        <w:sdt>
          <w:sdtPr>
            <w:rPr>
              <w:rFonts w:cs="Calibri"/>
              <w:szCs w:val="22"/>
              <w:lang w:eastAsia="x-none"/>
            </w:rPr>
            <w:id w:val="11003033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</w:tcPr>
              <w:p w14:paraId="1608C597" w14:textId="26C3AB28" w:rsidR="008835ED" w:rsidRPr="00931861" w:rsidRDefault="008835ED" w:rsidP="008835ED">
                <w:pPr>
                  <w:tabs>
                    <w:tab w:val="num" w:pos="567"/>
                  </w:tabs>
                  <w:jc w:val="center"/>
                  <w:rPr>
                    <w:rFonts w:cs="Calibri"/>
                    <w:szCs w:val="22"/>
                    <w:lang w:eastAsia="x-none"/>
                  </w:rPr>
                </w:pPr>
                <w:r>
                  <w:rPr>
                    <w:rFonts w:ascii="MS Gothic" w:eastAsia="MS Gothic" w:hAnsi="MS Gothic" w:cs="Calibri" w:hint="eastAsia"/>
                    <w:szCs w:val="22"/>
                    <w:lang w:eastAsia="x-none"/>
                  </w:rPr>
                  <w:t>☐</w:t>
                </w:r>
              </w:p>
            </w:tc>
          </w:sdtContent>
        </w:sdt>
      </w:tr>
      <w:tr w:rsidR="008835ED" w:rsidRPr="00931861" w14:paraId="5C244D9A" w14:textId="5756A35F" w:rsidTr="008835ED">
        <w:tc>
          <w:tcPr>
            <w:tcW w:w="3402" w:type="dxa"/>
          </w:tcPr>
          <w:p w14:paraId="483D7749" w14:textId="77777777" w:rsidR="008835ED" w:rsidRPr="00931861" w:rsidRDefault="008835ED" w:rsidP="00352D9E">
            <w:pPr>
              <w:tabs>
                <w:tab w:val="num" w:pos="567"/>
              </w:tabs>
              <w:rPr>
                <w:rFonts w:cs="Calibri"/>
                <w:szCs w:val="22"/>
                <w:lang w:eastAsia="x-none"/>
              </w:rPr>
            </w:pPr>
            <w:r w:rsidRPr="00931861">
              <w:rPr>
                <w:rFonts w:cs="Calibri"/>
                <w:szCs w:val="22"/>
                <w:lang w:eastAsia="x-none"/>
              </w:rPr>
              <w:t>Especialitats mèdiques</w:t>
            </w:r>
          </w:p>
        </w:tc>
        <w:tc>
          <w:tcPr>
            <w:tcW w:w="1701" w:type="dxa"/>
          </w:tcPr>
          <w:p w14:paraId="79160462" w14:textId="77777777" w:rsidR="008835ED" w:rsidRPr="00931861" w:rsidRDefault="008835ED" w:rsidP="00352D9E">
            <w:pPr>
              <w:tabs>
                <w:tab w:val="num" w:pos="567"/>
              </w:tabs>
              <w:rPr>
                <w:rFonts w:cs="Calibri"/>
                <w:szCs w:val="22"/>
                <w:lang w:eastAsia="x-none"/>
              </w:rPr>
            </w:pPr>
            <w:r w:rsidRPr="00931861">
              <w:rPr>
                <w:rFonts w:cs="Calibri"/>
                <w:szCs w:val="22"/>
                <w:lang w:eastAsia="x-none"/>
              </w:rPr>
              <w:t>10 dies hàbils</w:t>
            </w:r>
          </w:p>
        </w:tc>
        <w:tc>
          <w:tcPr>
            <w:tcW w:w="1701" w:type="dxa"/>
          </w:tcPr>
          <w:p w14:paraId="5CB30DC6" w14:textId="20A37101" w:rsidR="008835ED" w:rsidRPr="00931861" w:rsidRDefault="001C7AC9" w:rsidP="00352D9E">
            <w:pPr>
              <w:tabs>
                <w:tab w:val="num" w:pos="567"/>
              </w:tabs>
              <w:rPr>
                <w:rFonts w:cs="Calibri"/>
                <w:szCs w:val="22"/>
                <w:lang w:eastAsia="x-none"/>
              </w:rPr>
            </w:pPr>
            <w:r>
              <w:rPr>
                <w:rFonts w:cs="Calibri"/>
                <w:szCs w:val="22"/>
                <w:lang w:eastAsia="x-none"/>
              </w:rPr>
              <w:t>4</w:t>
            </w:r>
            <w:r w:rsidR="008835ED" w:rsidRPr="00931861">
              <w:rPr>
                <w:rFonts w:cs="Calibri"/>
                <w:szCs w:val="22"/>
                <w:lang w:eastAsia="x-none"/>
              </w:rPr>
              <w:t xml:space="preserve"> punts</w:t>
            </w:r>
          </w:p>
        </w:tc>
        <w:sdt>
          <w:sdtPr>
            <w:rPr>
              <w:rFonts w:cs="Calibri"/>
              <w:szCs w:val="22"/>
              <w:lang w:eastAsia="x-none"/>
            </w:rPr>
            <w:id w:val="2896329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</w:tcPr>
              <w:p w14:paraId="31C64F00" w14:textId="6877CAAA" w:rsidR="008835ED" w:rsidRPr="00931861" w:rsidRDefault="008835ED" w:rsidP="008835ED">
                <w:pPr>
                  <w:tabs>
                    <w:tab w:val="num" w:pos="567"/>
                  </w:tabs>
                  <w:jc w:val="center"/>
                  <w:rPr>
                    <w:rFonts w:cs="Calibri"/>
                    <w:szCs w:val="22"/>
                    <w:lang w:eastAsia="x-none"/>
                  </w:rPr>
                </w:pPr>
                <w:r>
                  <w:rPr>
                    <w:rFonts w:ascii="MS Gothic" w:eastAsia="MS Gothic" w:hAnsi="MS Gothic" w:cs="Calibri" w:hint="eastAsia"/>
                    <w:szCs w:val="22"/>
                    <w:lang w:eastAsia="x-none"/>
                  </w:rPr>
                  <w:t>☐</w:t>
                </w:r>
              </w:p>
            </w:tc>
          </w:sdtContent>
        </w:sdt>
      </w:tr>
      <w:tr w:rsidR="008835ED" w:rsidRPr="00931861" w14:paraId="42B64376" w14:textId="7D37F2D1" w:rsidTr="008835ED">
        <w:tc>
          <w:tcPr>
            <w:tcW w:w="3402" w:type="dxa"/>
          </w:tcPr>
          <w:p w14:paraId="77C203A1" w14:textId="77777777" w:rsidR="008835ED" w:rsidRPr="00931861" w:rsidRDefault="008835ED" w:rsidP="00352D9E">
            <w:pPr>
              <w:tabs>
                <w:tab w:val="num" w:pos="567"/>
              </w:tabs>
              <w:rPr>
                <w:rFonts w:cs="Calibri"/>
                <w:szCs w:val="22"/>
                <w:lang w:eastAsia="x-none"/>
              </w:rPr>
            </w:pPr>
            <w:r w:rsidRPr="00931861">
              <w:rPr>
                <w:rFonts w:cs="Calibri"/>
                <w:szCs w:val="22"/>
                <w:lang w:eastAsia="x-none"/>
              </w:rPr>
              <w:t>Proves diagnòstiques ordinàries</w:t>
            </w:r>
          </w:p>
        </w:tc>
        <w:tc>
          <w:tcPr>
            <w:tcW w:w="1701" w:type="dxa"/>
          </w:tcPr>
          <w:p w14:paraId="69122CE6" w14:textId="77777777" w:rsidR="008835ED" w:rsidRPr="00931861" w:rsidRDefault="008835ED" w:rsidP="00352D9E">
            <w:pPr>
              <w:tabs>
                <w:tab w:val="num" w:pos="567"/>
              </w:tabs>
              <w:rPr>
                <w:rFonts w:cs="Calibri"/>
                <w:szCs w:val="22"/>
                <w:lang w:eastAsia="x-none"/>
              </w:rPr>
            </w:pPr>
            <w:r w:rsidRPr="00931861">
              <w:rPr>
                <w:rFonts w:cs="Calibri"/>
                <w:szCs w:val="22"/>
                <w:lang w:eastAsia="x-none"/>
              </w:rPr>
              <w:t>15 dies hàbils</w:t>
            </w:r>
          </w:p>
        </w:tc>
        <w:tc>
          <w:tcPr>
            <w:tcW w:w="1701" w:type="dxa"/>
          </w:tcPr>
          <w:p w14:paraId="795165AB" w14:textId="74F3480E" w:rsidR="008835ED" w:rsidRPr="00931861" w:rsidRDefault="001C7AC9" w:rsidP="00352D9E">
            <w:pPr>
              <w:tabs>
                <w:tab w:val="num" w:pos="567"/>
              </w:tabs>
              <w:rPr>
                <w:rFonts w:cs="Calibri"/>
                <w:szCs w:val="22"/>
                <w:lang w:eastAsia="x-none"/>
              </w:rPr>
            </w:pPr>
            <w:r>
              <w:rPr>
                <w:rFonts w:cs="Calibri"/>
                <w:szCs w:val="22"/>
                <w:lang w:eastAsia="x-none"/>
              </w:rPr>
              <w:t>3</w:t>
            </w:r>
            <w:r w:rsidR="008835ED" w:rsidRPr="00931861">
              <w:rPr>
                <w:rFonts w:cs="Calibri"/>
                <w:szCs w:val="22"/>
                <w:lang w:eastAsia="x-none"/>
              </w:rPr>
              <w:t xml:space="preserve"> punts</w:t>
            </w:r>
          </w:p>
        </w:tc>
        <w:sdt>
          <w:sdtPr>
            <w:rPr>
              <w:rFonts w:cs="Calibri"/>
              <w:szCs w:val="22"/>
              <w:lang w:eastAsia="x-none"/>
            </w:rPr>
            <w:id w:val="18631664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</w:tcPr>
              <w:p w14:paraId="666B2D4A" w14:textId="3AAF03AF" w:rsidR="008835ED" w:rsidRPr="00931861" w:rsidRDefault="008835ED" w:rsidP="008835ED">
                <w:pPr>
                  <w:tabs>
                    <w:tab w:val="num" w:pos="567"/>
                  </w:tabs>
                  <w:jc w:val="center"/>
                  <w:rPr>
                    <w:rFonts w:cs="Calibri"/>
                    <w:szCs w:val="22"/>
                    <w:lang w:eastAsia="x-none"/>
                  </w:rPr>
                </w:pPr>
                <w:r>
                  <w:rPr>
                    <w:rFonts w:ascii="MS Gothic" w:eastAsia="MS Gothic" w:hAnsi="MS Gothic" w:cs="Calibri" w:hint="eastAsia"/>
                    <w:szCs w:val="22"/>
                    <w:lang w:eastAsia="x-none"/>
                  </w:rPr>
                  <w:t>☐</w:t>
                </w:r>
              </w:p>
            </w:tc>
          </w:sdtContent>
        </w:sdt>
      </w:tr>
    </w:tbl>
    <w:p w14:paraId="2D684B95" w14:textId="77777777" w:rsidR="00BA2DC9" w:rsidRDefault="00BA2DC9" w:rsidP="00AF7938">
      <w:p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</w:p>
    <w:p w14:paraId="793DE6B8" w14:textId="77777777" w:rsidR="00BA2DC9" w:rsidRDefault="00BA2DC9" w:rsidP="00AF7938">
      <w:p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</w:p>
    <w:p w14:paraId="2897C9B3" w14:textId="1ED04CE7" w:rsidR="00AF7938" w:rsidRPr="00904D86" w:rsidRDefault="00AF7938" w:rsidP="00AF7938">
      <w:p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  <w:r w:rsidRPr="00904D86">
        <w:rPr>
          <w:rFonts w:eastAsia="Calibri" w:cs="Calibri"/>
          <w:color w:val="000000"/>
          <w:szCs w:val="22"/>
        </w:rPr>
        <w:t xml:space="preserve">I per què consti, signo aquesta oferta econòmica. </w:t>
      </w:r>
    </w:p>
    <w:p w14:paraId="6221A8A6" w14:textId="77777777" w:rsidR="00AF7938" w:rsidRPr="00904D86" w:rsidRDefault="00AF7938" w:rsidP="00AF7938">
      <w:p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</w:p>
    <w:p w14:paraId="404FD33A" w14:textId="77777777" w:rsidR="00AF7938" w:rsidRPr="00904D86" w:rsidRDefault="00AF7938" w:rsidP="00AF7938">
      <w:p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</w:p>
    <w:p w14:paraId="516739A0" w14:textId="77777777" w:rsidR="00AF7938" w:rsidRPr="00904D86" w:rsidRDefault="00AF7938" w:rsidP="00AF7938">
      <w:p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  <w:r w:rsidRPr="00904D86">
        <w:rPr>
          <w:rFonts w:eastAsia="Calibri" w:cs="Calibri"/>
          <w:color w:val="000000"/>
          <w:szCs w:val="22"/>
        </w:rPr>
        <w:t>(lloc i data)</w:t>
      </w:r>
    </w:p>
    <w:p w14:paraId="001A9C00" w14:textId="77777777" w:rsidR="00AF7938" w:rsidRPr="00904D86" w:rsidRDefault="00AF7938" w:rsidP="00AF7938">
      <w:p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</w:p>
    <w:p w14:paraId="17DF5C8E" w14:textId="77777777" w:rsidR="00AF7938" w:rsidRPr="00904D86" w:rsidRDefault="00AF7938" w:rsidP="00AF7938">
      <w:pPr>
        <w:spacing w:after="0"/>
        <w:rPr>
          <w:rFonts w:cs="Calibri"/>
          <w:szCs w:val="22"/>
        </w:rPr>
      </w:pPr>
      <w:r w:rsidRPr="00904D86">
        <w:rPr>
          <w:rFonts w:cs="Calibri"/>
          <w:szCs w:val="22"/>
        </w:rPr>
        <w:t>Signatura</w:t>
      </w:r>
    </w:p>
    <w:p w14:paraId="6EEE8209" w14:textId="77777777" w:rsidR="00AF7938" w:rsidRPr="00904D86" w:rsidRDefault="00AF7938" w:rsidP="00AF7938">
      <w:pPr>
        <w:spacing w:after="0"/>
        <w:rPr>
          <w:rFonts w:cs="Calibri"/>
          <w:szCs w:val="22"/>
        </w:rPr>
      </w:pPr>
    </w:p>
    <w:p w14:paraId="60193484" w14:textId="77777777" w:rsidR="0096525C" w:rsidRPr="00904D86" w:rsidRDefault="0096525C" w:rsidP="0096525C">
      <w:pPr>
        <w:spacing w:after="0"/>
        <w:rPr>
          <w:rFonts w:cs="Calibri"/>
          <w:szCs w:val="22"/>
        </w:rPr>
      </w:pPr>
      <w:bookmarkStart w:id="3" w:name="_Hlk114838377"/>
      <w:r w:rsidRPr="00904D86">
        <w:rPr>
          <w:rFonts w:cs="Calibri"/>
          <w:szCs w:val="22"/>
        </w:rPr>
        <w:t>________________________________________________________</w:t>
      </w:r>
    </w:p>
    <w:p w14:paraId="420096E0" w14:textId="77777777" w:rsidR="0096525C" w:rsidRPr="00904D86" w:rsidRDefault="0096525C" w:rsidP="0096525C">
      <w:pPr>
        <w:spacing w:after="0"/>
        <w:rPr>
          <w:rFonts w:eastAsia="Calibri" w:cs="Calibri"/>
          <w:b/>
          <w:bCs/>
          <w:kern w:val="0"/>
          <w:szCs w:val="22"/>
          <w:lang w:eastAsia="en-US" w:bidi="ar-SA"/>
        </w:rPr>
      </w:pPr>
      <w:r w:rsidRPr="00904D86">
        <w:rPr>
          <w:rFonts w:cs="Calibri"/>
          <w:b/>
          <w:bCs/>
          <w:szCs w:val="22"/>
        </w:rPr>
        <w:t>Informació bàsica sobre protecció de dades</w:t>
      </w:r>
    </w:p>
    <w:p w14:paraId="2BA8F0EF" w14:textId="77777777" w:rsidR="0096525C" w:rsidRPr="00904D86" w:rsidRDefault="0096525C" w:rsidP="0096525C">
      <w:pPr>
        <w:spacing w:before="60" w:after="60"/>
        <w:rPr>
          <w:rFonts w:cs="Calibri"/>
          <w:szCs w:val="22"/>
        </w:rPr>
      </w:pPr>
      <w:r w:rsidRPr="00904D86">
        <w:rPr>
          <w:rFonts w:cs="Calibri"/>
          <w:i/>
          <w:iCs/>
          <w:szCs w:val="22"/>
        </w:rPr>
        <w:t>Responsable del tractament:</w:t>
      </w:r>
      <w:r w:rsidRPr="00904D86">
        <w:rPr>
          <w:rFonts w:cs="Calibri"/>
          <w:szCs w:val="22"/>
        </w:rPr>
        <w:t xml:space="preserve"> SUMAR, Serveis públics d'acció social de Catalunya MP SL</w:t>
      </w:r>
    </w:p>
    <w:p w14:paraId="0B2FC756" w14:textId="77777777" w:rsidR="0096525C" w:rsidRPr="00904D86" w:rsidRDefault="0096525C" w:rsidP="0096525C">
      <w:pPr>
        <w:spacing w:before="60" w:after="60"/>
        <w:rPr>
          <w:rFonts w:cs="Calibri"/>
          <w:szCs w:val="22"/>
        </w:rPr>
      </w:pPr>
      <w:r w:rsidRPr="00904D86">
        <w:rPr>
          <w:rFonts w:cs="Calibri"/>
          <w:i/>
          <w:iCs/>
          <w:szCs w:val="22"/>
        </w:rPr>
        <w:t>Finalitat:</w:t>
      </w:r>
      <w:r w:rsidRPr="00904D86">
        <w:rPr>
          <w:rFonts w:cs="Calibri"/>
          <w:szCs w:val="22"/>
        </w:rPr>
        <w:t xml:space="preserve"> Gestionar el procediment de contractació, seguiment del contracte i actuacions que se’n deriven.</w:t>
      </w:r>
    </w:p>
    <w:p w14:paraId="42FEDECC" w14:textId="77777777" w:rsidR="0096525C" w:rsidRPr="00904D86" w:rsidRDefault="0096525C" w:rsidP="0096525C">
      <w:pPr>
        <w:spacing w:before="60" w:after="60"/>
        <w:rPr>
          <w:rFonts w:cs="Calibri"/>
          <w:szCs w:val="22"/>
        </w:rPr>
      </w:pPr>
      <w:r w:rsidRPr="00904D86">
        <w:rPr>
          <w:rFonts w:cs="Calibri"/>
          <w:i/>
          <w:iCs/>
          <w:szCs w:val="22"/>
        </w:rPr>
        <w:t>Legitimació:</w:t>
      </w:r>
      <w:r w:rsidRPr="00904D86">
        <w:rPr>
          <w:rFonts w:cs="Calibri"/>
          <w:szCs w:val="22"/>
        </w:rPr>
        <w:t xml:space="preserve"> Compliment d’una relació </w:t>
      </w:r>
      <w:proofErr w:type="spellStart"/>
      <w:r w:rsidRPr="00904D86">
        <w:rPr>
          <w:rFonts w:cs="Calibri"/>
          <w:szCs w:val="22"/>
        </w:rPr>
        <w:t>precontractual</w:t>
      </w:r>
      <w:proofErr w:type="spellEnd"/>
      <w:r w:rsidRPr="00904D86">
        <w:rPr>
          <w:rFonts w:cs="Calibri"/>
          <w:szCs w:val="22"/>
        </w:rPr>
        <w:t xml:space="preserve"> i contractual (art. 6.1.b RGPD).</w:t>
      </w:r>
    </w:p>
    <w:p w14:paraId="46B6068F" w14:textId="77777777" w:rsidR="0096525C" w:rsidRPr="00904D86" w:rsidRDefault="0096525C" w:rsidP="0096525C">
      <w:pPr>
        <w:spacing w:before="60" w:after="60"/>
        <w:rPr>
          <w:rFonts w:cs="Calibri"/>
          <w:szCs w:val="22"/>
        </w:rPr>
      </w:pPr>
      <w:r w:rsidRPr="00904D86">
        <w:rPr>
          <w:rFonts w:cs="Calibri"/>
          <w:i/>
          <w:iCs/>
          <w:szCs w:val="22"/>
        </w:rPr>
        <w:t>Destinataris:</w:t>
      </w:r>
      <w:r w:rsidRPr="00904D86">
        <w:rPr>
          <w:rFonts w:cs="Calibri"/>
          <w:szCs w:val="22"/>
        </w:rPr>
        <w:t xml:space="preserve"> Les dades del contractista es publicaran d’acord amb la normativa de transparència i de contractes del sector públic.</w:t>
      </w:r>
    </w:p>
    <w:p w14:paraId="50267C9B" w14:textId="77777777" w:rsidR="0096525C" w:rsidRPr="00904D86" w:rsidRDefault="0096525C" w:rsidP="0096525C">
      <w:pPr>
        <w:spacing w:before="60" w:after="60"/>
        <w:rPr>
          <w:rFonts w:cs="Calibri"/>
          <w:szCs w:val="22"/>
        </w:rPr>
      </w:pPr>
      <w:r w:rsidRPr="00904D86">
        <w:rPr>
          <w:rFonts w:cs="Calibri"/>
          <w:i/>
          <w:iCs/>
          <w:szCs w:val="22"/>
        </w:rPr>
        <w:t>Drets de les persones interessades:</w:t>
      </w:r>
      <w:r w:rsidRPr="00904D86">
        <w:rPr>
          <w:rFonts w:cs="Calibri"/>
          <w:szCs w:val="22"/>
        </w:rPr>
        <w:t xml:space="preserve"> Es poden exercir els drets d’accés a les dades, rectificació, supressió, sol·licitar-ne la portabilitat, o la limitació o oposició al tractament adreçant-se en qualsevol moment a </w:t>
      </w:r>
      <w:hyperlink r:id="rId10" w:history="1">
        <w:r w:rsidRPr="00904D86">
          <w:rPr>
            <w:rStyle w:val="Hipervnculo"/>
            <w:rFonts w:cs="Calibri"/>
            <w:szCs w:val="22"/>
          </w:rPr>
          <w:t>protecciodedades@sumaracciosocial.cat</w:t>
        </w:r>
      </w:hyperlink>
      <w:r w:rsidRPr="00904D86">
        <w:rPr>
          <w:rFonts w:cs="Calibri"/>
          <w:szCs w:val="22"/>
        </w:rPr>
        <w:t xml:space="preserve">. </w:t>
      </w:r>
    </w:p>
    <w:p w14:paraId="6F872C49" w14:textId="77777777" w:rsidR="0096525C" w:rsidRPr="00904D86" w:rsidRDefault="0096525C" w:rsidP="0096525C">
      <w:pPr>
        <w:spacing w:before="60" w:after="60"/>
        <w:rPr>
          <w:rFonts w:cs="Calibri"/>
          <w:szCs w:val="22"/>
        </w:rPr>
      </w:pPr>
      <w:r w:rsidRPr="00904D86">
        <w:rPr>
          <w:rFonts w:cs="Calibri"/>
          <w:szCs w:val="22"/>
        </w:rPr>
        <w:t xml:space="preserve">&gt; Pot consultar informació addicional i detallada sobre com exercir els drets i sobre la política de protecció de dades de SUMAR a clàusula trenta-unena del plec de clàusules administratives i </w:t>
      </w:r>
      <w:hyperlink r:id="rId11" w:history="1">
        <w:r w:rsidRPr="00904D86">
          <w:rPr>
            <w:rStyle w:val="Hipervnculo"/>
            <w:rFonts w:cs="Calibri"/>
            <w:szCs w:val="22"/>
          </w:rPr>
          <w:t>www.sumaracciosocial.cat</w:t>
        </w:r>
      </w:hyperlink>
      <w:r w:rsidRPr="00904D86">
        <w:rPr>
          <w:rFonts w:cs="Calibri"/>
          <w:szCs w:val="22"/>
        </w:rPr>
        <w:t xml:space="preserve">.  </w:t>
      </w:r>
    </w:p>
    <w:bookmarkEnd w:id="3"/>
    <w:p w14:paraId="2A3203C9" w14:textId="77777777" w:rsidR="00374764" w:rsidRDefault="00374764"/>
    <w:sectPr w:rsidR="00374764">
      <w:headerReference w:type="default" r:id="rId12"/>
      <w:footerReference w:type="defaul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9EA9B" w14:textId="77777777" w:rsidR="00D622A1" w:rsidRDefault="00D622A1" w:rsidP="00A21F4B">
      <w:pPr>
        <w:spacing w:after="0" w:line="240" w:lineRule="auto"/>
      </w:pPr>
      <w:r>
        <w:separator/>
      </w:r>
    </w:p>
  </w:endnote>
  <w:endnote w:type="continuationSeparator" w:id="0">
    <w:p w14:paraId="20028DF3" w14:textId="77777777" w:rsidR="00D622A1" w:rsidRDefault="00D622A1" w:rsidP="00A21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TCOfficinaSans LT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E3EDA" w14:textId="05EEC49D" w:rsidR="008B16F7" w:rsidRDefault="008B16F7">
    <w:pPr>
      <w:pStyle w:val="Piedepgina"/>
    </w:pPr>
    <w:r>
      <w:t>Exp. 2</w:t>
    </w:r>
    <w:r w:rsidR="006F1650">
      <w:t>52</w:t>
    </w:r>
    <w:r>
      <w:t>/2026</w:t>
    </w:r>
  </w:p>
  <w:p w14:paraId="0B31F14C" w14:textId="77777777" w:rsidR="008B16F7" w:rsidRDefault="008B16F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96CB0" w14:textId="77777777" w:rsidR="00D622A1" w:rsidRDefault="00D622A1" w:rsidP="00A21F4B">
      <w:pPr>
        <w:spacing w:after="0" w:line="240" w:lineRule="auto"/>
      </w:pPr>
      <w:r>
        <w:separator/>
      </w:r>
    </w:p>
  </w:footnote>
  <w:footnote w:type="continuationSeparator" w:id="0">
    <w:p w14:paraId="093EC8B8" w14:textId="77777777" w:rsidR="00D622A1" w:rsidRDefault="00D622A1" w:rsidP="00A21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353FB" w14:textId="41133EE5" w:rsidR="00A21F4B" w:rsidRPr="00904D86" w:rsidRDefault="00A21F4B" w:rsidP="00A21F4B">
    <w:pPr>
      <w:pStyle w:val="Encabezado"/>
      <w:rPr>
        <w:rFonts w:cs="Calibri"/>
      </w:rPr>
    </w:pPr>
    <w:r w:rsidRPr="00904D86">
      <w:rPr>
        <w:rFonts w:cs="Calibri"/>
        <w:noProof/>
        <w:lang w:eastAsia="es-ES"/>
      </w:rPr>
      <w:drawing>
        <wp:anchor distT="0" distB="0" distL="114300" distR="114300" simplePos="0" relativeHeight="251659264" behindDoc="0" locked="0" layoutInCell="1" allowOverlap="1" wp14:anchorId="52FADCA8" wp14:editId="5D3A8DC5">
          <wp:simplePos x="0" y="0"/>
          <wp:positionH relativeFrom="column">
            <wp:posOffset>3971925</wp:posOffset>
          </wp:positionH>
          <wp:positionV relativeFrom="paragraph">
            <wp:posOffset>-59055</wp:posOffset>
          </wp:positionV>
          <wp:extent cx="2051685" cy="1027430"/>
          <wp:effectExtent l="0" t="0" r="5715" b="1270"/>
          <wp:wrapNone/>
          <wp:docPr id="971004907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1685" cy="1027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7225" w:rsidRPr="00134761">
      <w:rPr>
        <w:noProof/>
      </w:rPr>
      <w:drawing>
        <wp:inline distT="0" distB="0" distL="0" distR="0" wp14:anchorId="4F87A0DD" wp14:editId="41C51714">
          <wp:extent cx="897255" cy="897255"/>
          <wp:effectExtent l="0" t="0" r="0" b="0"/>
          <wp:docPr id="179633094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255" cy="897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04D86">
      <w:rPr>
        <w:rFonts w:cs="Calibri"/>
        <w:lang w:eastAsia="ca-ES" w:bidi="ar-SA"/>
      </w:rPr>
      <w:t xml:space="preserve"> </w:t>
    </w:r>
    <w:r w:rsidRPr="00904D86">
      <w:rPr>
        <w:rFonts w:cs="Calibri"/>
        <w:noProof/>
        <w:lang w:eastAsia="ca-ES"/>
      </w:rPr>
      <w:drawing>
        <wp:inline distT="0" distB="0" distL="0" distR="0" wp14:anchorId="1C61E565" wp14:editId="5B7AD251">
          <wp:extent cx="900000" cy="900000"/>
          <wp:effectExtent l="0" t="0" r="0" b="0"/>
          <wp:docPr id="1856304928" name="Imagen 2" descr="Z:\AREA JURIDICA\Contractacio\CONTRACTACIÓ\Manuals i procediments\icones ODS\ODS_8_treball_digne_i_creixement_econòmi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Z:\AREA JURIDICA\Contractacio\CONTRACTACIÓ\Manuals i procediments\icones ODS\ODS_8_treball_digne_i_creixement_econòmic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04D86">
      <w:rPr>
        <w:rFonts w:cs="Calibri"/>
        <w:lang w:eastAsia="ca-ES" w:bidi="ar-SA"/>
      </w:rPr>
      <w:t xml:space="preserve"> </w:t>
    </w:r>
    <w:r w:rsidRPr="00904D86">
      <w:rPr>
        <w:rFonts w:cs="Calibri"/>
        <w:noProof/>
        <w:lang w:eastAsia="ca-ES"/>
      </w:rPr>
      <w:drawing>
        <wp:inline distT="0" distB="0" distL="0" distR="0" wp14:anchorId="72AA03DE" wp14:editId="11E35BCC">
          <wp:extent cx="900000" cy="900000"/>
          <wp:effectExtent l="0" t="0" r="0" b="0"/>
          <wp:docPr id="2121512348" name="Imagen 1" descr="Z:\AREA JURIDICA\Contractacio\CONTRACTACIÓ\Manuals i procediments\icones ODS\ODS_12_consum_i_producció_resposables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 descr="Z:\AREA JURIDICA\Contractacio\CONTRACTACIÓ\Manuals i procediments\icones ODS\ODS_12_consum_i_producció_resposables.jpg"/>
                  <pic:cNvPicPr preferRelativeResize="0">
                    <a:picLocks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30E77A" w14:textId="64FDEDD3" w:rsidR="00A21F4B" w:rsidRDefault="00A21F4B">
    <w:pPr>
      <w:pStyle w:val="Encabezado"/>
    </w:pPr>
  </w:p>
  <w:p w14:paraId="708E6205" w14:textId="77777777" w:rsidR="00A21F4B" w:rsidRDefault="00A21F4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C51E13"/>
    <w:multiLevelType w:val="hybridMultilevel"/>
    <w:tmpl w:val="C7C66B02"/>
    <w:lvl w:ilvl="0" w:tplc="3E083A5A">
      <w:start w:val="1"/>
      <w:numFmt w:val="bullet"/>
      <w:lvlText w:val="-"/>
      <w:lvlJc w:val="left"/>
      <w:pPr>
        <w:ind w:left="720" w:hanging="360"/>
      </w:pPr>
      <w:rPr>
        <w:rFonts w:ascii="ITCOfficinaSans LT Book" w:hAnsi="ITCOfficinaSans LT Book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1720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0FE"/>
    <w:rsid w:val="00006B8A"/>
    <w:rsid w:val="00071115"/>
    <w:rsid w:val="000805B3"/>
    <w:rsid w:val="000A017D"/>
    <w:rsid w:val="000F10C0"/>
    <w:rsid w:val="000F3152"/>
    <w:rsid w:val="001316FC"/>
    <w:rsid w:val="00164941"/>
    <w:rsid w:val="001745DA"/>
    <w:rsid w:val="001764A4"/>
    <w:rsid w:val="001B6D37"/>
    <w:rsid w:val="001C4179"/>
    <w:rsid w:val="001C7AC9"/>
    <w:rsid w:val="0025116E"/>
    <w:rsid w:val="00253505"/>
    <w:rsid w:val="00260446"/>
    <w:rsid w:val="002609C9"/>
    <w:rsid w:val="002847AC"/>
    <w:rsid w:val="002939BF"/>
    <w:rsid w:val="002952C0"/>
    <w:rsid w:val="002A6A17"/>
    <w:rsid w:val="002D1F98"/>
    <w:rsid w:val="002D483E"/>
    <w:rsid w:val="002D7B30"/>
    <w:rsid w:val="002F504C"/>
    <w:rsid w:val="00315C2D"/>
    <w:rsid w:val="00323906"/>
    <w:rsid w:val="00350406"/>
    <w:rsid w:val="00374764"/>
    <w:rsid w:val="003844F1"/>
    <w:rsid w:val="003A337F"/>
    <w:rsid w:val="003B0CDD"/>
    <w:rsid w:val="003B1A6F"/>
    <w:rsid w:val="00427225"/>
    <w:rsid w:val="004961A4"/>
    <w:rsid w:val="004C5261"/>
    <w:rsid w:val="00546F83"/>
    <w:rsid w:val="005B0AF5"/>
    <w:rsid w:val="005C2D4D"/>
    <w:rsid w:val="005E6FD6"/>
    <w:rsid w:val="005E7307"/>
    <w:rsid w:val="005F020D"/>
    <w:rsid w:val="005F2067"/>
    <w:rsid w:val="00600EF0"/>
    <w:rsid w:val="00613FC4"/>
    <w:rsid w:val="00666B3E"/>
    <w:rsid w:val="006701E0"/>
    <w:rsid w:val="00673500"/>
    <w:rsid w:val="00687858"/>
    <w:rsid w:val="00695771"/>
    <w:rsid w:val="006A0CEC"/>
    <w:rsid w:val="006B7ED7"/>
    <w:rsid w:val="006E1FD7"/>
    <w:rsid w:val="006F1650"/>
    <w:rsid w:val="006F1671"/>
    <w:rsid w:val="00710B08"/>
    <w:rsid w:val="0073603A"/>
    <w:rsid w:val="00756F81"/>
    <w:rsid w:val="00761F16"/>
    <w:rsid w:val="00790667"/>
    <w:rsid w:val="007966AA"/>
    <w:rsid w:val="007B5611"/>
    <w:rsid w:val="007C5125"/>
    <w:rsid w:val="007D661F"/>
    <w:rsid w:val="007F3AF4"/>
    <w:rsid w:val="00801D35"/>
    <w:rsid w:val="008206F4"/>
    <w:rsid w:val="00825C64"/>
    <w:rsid w:val="00836556"/>
    <w:rsid w:val="00877BC0"/>
    <w:rsid w:val="008835ED"/>
    <w:rsid w:val="00896B45"/>
    <w:rsid w:val="008B16F7"/>
    <w:rsid w:val="008B2C79"/>
    <w:rsid w:val="008B6572"/>
    <w:rsid w:val="008D3D5E"/>
    <w:rsid w:val="008D7417"/>
    <w:rsid w:val="008E422A"/>
    <w:rsid w:val="008F5452"/>
    <w:rsid w:val="009134D4"/>
    <w:rsid w:val="0092032C"/>
    <w:rsid w:val="009605FA"/>
    <w:rsid w:val="0096525C"/>
    <w:rsid w:val="009730A7"/>
    <w:rsid w:val="00995679"/>
    <w:rsid w:val="00996401"/>
    <w:rsid w:val="009A77B0"/>
    <w:rsid w:val="009D24AC"/>
    <w:rsid w:val="009D2888"/>
    <w:rsid w:val="009E20AD"/>
    <w:rsid w:val="00A21F4B"/>
    <w:rsid w:val="00A90867"/>
    <w:rsid w:val="00A9195D"/>
    <w:rsid w:val="00AA1CFC"/>
    <w:rsid w:val="00AA270B"/>
    <w:rsid w:val="00AA3B7F"/>
    <w:rsid w:val="00AE4992"/>
    <w:rsid w:val="00AF72DE"/>
    <w:rsid w:val="00AF7938"/>
    <w:rsid w:val="00B014B7"/>
    <w:rsid w:val="00B15B75"/>
    <w:rsid w:val="00B233A1"/>
    <w:rsid w:val="00B26919"/>
    <w:rsid w:val="00B34749"/>
    <w:rsid w:val="00B3706C"/>
    <w:rsid w:val="00B51745"/>
    <w:rsid w:val="00B532BA"/>
    <w:rsid w:val="00B858F2"/>
    <w:rsid w:val="00B90C80"/>
    <w:rsid w:val="00BA2DC9"/>
    <w:rsid w:val="00BA52CF"/>
    <w:rsid w:val="00BC0207"/>
    <w:rsid w:val="00C03120"/>
    <w:rsid w:val="00C720FE"/>
    <w:rsid w:val="00C7798C"/>
    <w:rsid w:val="00C96D5D"/>
    <w:rsid w:val="00CC1710"/>
    <w:rsid w:val="00CC451A"/>
    <w:rsid w:val="00CD0EE8"/>
    <w:rsid w:val="00D1574C"/>
    <w:rsid w:val="00D47A28"/>
    <w:rsid w:val="00D56703"/>
    <w:rsid w:val="00D622A1"/>
    <w:rsid w:val="00D7323E"/>
    <w:rsid w:val="00DB2609"/>
    <w:rsid w:val="00DF037E"/>
    <w:rsid w:val="00E1156D"/>
    <w:rsid w:val="00E12FD4"/>
    <w:rsid w:val="00E17370"/>
    <w:rsid w:val="00E21A42"/>
    <w:rsid w:val="00E376C8"/>
    <w:rsid w:val="00E44E00"/>
    <w:rsid w:val="00E61F6D"/>
    <w:rsid w:val="00E65649"/>
    <w:rsid w:val="00E80828"/>
    <w:rsid w:val="00E901F7"/>
    <w:rsid w:val="00ED3FAF"/>
    <w:rsid w:val="00EE0904"/>
    <w:rsid w:val="00EE0991"/>
    <w:rsid w:val="00EE1A61"/>
    <w:rsid w:val="00EF1B43"/>
    <w:rsid w:val="00F41E1B"/>
    <w:rsid w:val="00F4200D"/>
    <w:rsid w:val="00F563A0"/>
    <w:rsid w:val="00F6215A"/>
    <w:rsid w:val="00F71243"/>
    <w:rsid w:val="00F8753D"/>
    <w:rsid w:val="00F9432D"/>
    <w:rsid w:val="00FA5D50"/>
    <w:rsid w:val="00FB138E"/>
    <w:rsid w:val="00FC702B"/>
    <w:rsid w:val="00FE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D88AFF"/>
  <w15:chartTrackingRefBased/>
  <w15:docId w15:val="{515A9B77-0F4E-4D81-B773-C0D5C724B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938"/>
    <w:pPr>
      <w:widowControl w:val="0"/>
      <w:suppressAutoHyphens/>
      <w:spacing w:after="200" w:line="276" w:lineRule="auto"/>
      <w:jc w:val="both"/>
    </w:pPr>
    <w:rPr>
      <w:rFonts w:ascii="Calibri" w:eastAsia="SimSun" w:hAnsi="Calibri" w:cs="Mangal"/>
      <w:kern w:val="1"/>
      <w:sz w:val="22"/>
      <w:lang w:val="ca-ES" w:eastAsia="zh-CN" w:bidi="hi-IN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20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20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20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20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20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20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20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20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20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20F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20F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20FE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20FE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20FE"/>
    <w:rPr>
      <w:rFonts w:eastAsiaTheme="majorEastAsia" w:cstheme="majorBidi"/>
      <w:color w:val="0F4761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20FE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20FE"/>
    <w:rPr>
      <w:rFonts w:eastAsiaTheme="majorEastAsia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20FE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20FE"/>
    <w:rPr>
      <w:rFonts w:eastAsiaTheme="majorEastAsia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C720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720FE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C720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720FE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C720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720FE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C720F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720F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20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20FE"/>
    <w:rPr>
      <w:i/>
      <w:iCs/>
      <w:color w:val="0F4761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C720F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21F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21F4B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A21F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1F4B"/>
    <w:rPr>
      <w:lang w:val="ca-ES"/>
    </w:rPr>
  </w:style>
  <w:style w:type="character" w:styleId="Refdecomentario">
    <w:name w:val="annotation reference"/>
    <w:uiPriority w:val="99"/>
    <w:semiHidden/>
    <w:unhideWhenUsed/>
    <w:rsid w:val="00AF793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F7938"/>
    <w:rPr>
      <w:sz w:val="20"/>
      <w:szCs w:val="18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F7938"/>
    <w:rPr>
      <w:rFonts w:ascii="Calibri" w:eastAsia="SimSun" w:hAnsi="Calibri" w:cs="Mangal"/>
      <w:kern w:val="1"/>
      <w:sz w:val="20"/>
      <w:szCs w:val="18"/>
      <w:lang w:val="ca-ES" w:eastAsia="zh-CN" w:bidi="hi-IN"/>
      <w14:ligatures w14:val="none"/>
    </w:rPr>
  </w:style>
  <w:style w:type="character" w:styleId="Hipervnculo">
    <w:name w:val="Hyperlink"/>
    <w:uiPriority w:val="99"/>
    <w:rsid w:val="0096525C"/>
    <w:rPr>
      <w:color w:val="000080"/>
      <w:u w:val="single"/>
    </w:rPr>
  </w:style>
  <w:style w:type="table" w:styleId="Tablaconcuadrcula">
    <w:name w:val="Table Grid"/>
    <w:basedOn w:val="Tablanormal"/>
    <w:uiPriority w:val="39"/>
    <w:rsid w:val="002D7B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umaracciosocial.cat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protecciodedades@sumaracciosocial.ca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f5053b-41fd-46f9-960c-87a729468e3b" xsi:nil="true"/>
    <lcf76f155ced4ddcb4097134ff3c332f xmlns="5cbab676-f201-45ff-a35f-2f1ef5a9ed9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CAC84865946C45BD5ACAE87991B54B" ma:contentTypeVersion="12" ma:contentTypeDescription="Crea un document nou" ma:contentTypeScope="" ma:versionID="452f9ab5f026e27f7a694622e286e257">
  <xsd:schema xmlns:xsd="http://www.w3.org/2001/XMLSchema" xmlns:xs="http://www.w3.org/2001/XMLSchema" xmlns:p="http://schemas.microsoft.com/office/2006/metadata/properties" xmlns:ns2="5cbab676-f201-45ff-a35f-2f1ef5a9ed95" xmlns:ns3="aef5053b-41fd-46f9-960c-87a729468e3b" targetNamespace="http://schemas.microsoft.com/office/2006/metadata/properties" ma:root="true" ma:fieldsID="ae8f8555848369e434f62be78e572b06" ns2:_="" ns3:_="">
    <xsd:import namespace="5cbab676-f201-45ff-a35f-2f1ef5a9ed95"/>
    <xsd:import namespace="aef5053b-41fd-46f9-960c-87a729468e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b676-f201-45ff-a35f-2f1ef5a9ed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es de la imatge" ma:readOnly="false" ma:fieldId="{5cf76f15-5ced-4ddc-b409-7134ff3c332f}" ma:taxonomyMulti="true" ma:sspId="534d9fe1-cb29-40fb-a6ff-018903747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f5053b-41fd-46f9-960c-87a729468e3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fcd8c15-30e0-4bc1-8437-082233d73098}" ma:internalName="TaxCatchAll" ma:showField="CatchAllData" ma:web="aef5053b-41fd-46f9-960c-87a729468e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62B9B8-92C2-4931-BCD4-E68BB7598154}">
  <ds:schemaRefs>
    <ds:schemaRef ds:uri="http://schemas.microsoft.com/office/2006/metadata/properties"/>
    <ds:schemaRef ds:uri="http://schemas.microsoft.com/office/infopath/2007/PartnerControls"/>
    <ds:schemaRef ds:uri="aef5053b-41fd-46f9-960c-87a729468e3b"/>
    <ds:schemaRef ds:uri="5cbab676-f201-45ff-a35f-2f1ef5a9ed95"/>
  </ds:schemaRefs>
</ds:datastoreItem>
</file>

<file path=customXml/itemProps2.xml><?xml version="1.0" encoding="utf-8"?>
<ds:datastoreItem xmlns:ds="http://schemas.openxmlformats.org/officeDocument/2006/customXml" ds:itemID="{1214BA21-4E6C-4CFD-B91C-B928029935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bab676-f201-45ff-a35f-2f1ef5a9ed95"/>
    <ds:schemaRef ds:uri="aef5053b-41fd-46f9-960c-87a729468e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A0E1B7-26BD-4836-9C9F-1A220A1228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764</Words>
  <Characters>4207</Characters>
  <Application>Microsoft Office Word</Application>
  <DocSecurity>0</DocSecurity>
  <Lines>35</Lines>
  <Paragraphs>9</Paragraphs>
  <ScaleCrop>false</ScaleCrop>
  <Company/>
  <LinksUpToDate>false</LinksUpToDate>
  <CharactersWithSpaces>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Domínguez i Tarré</dc:creator>
  <cp:keywords/>
  <dc:description/>
  <cp:lastModifiedBy>Esther Domínguez i Tarré</cp:lastModifiedBy>
  <cp:revision>40</cp:revision>
  <dcterms:created xsi:type="dcterms:W3CDTF">2026-08-18T09:03:00Z</dcterms:created>
  <dcterms:modified xsi:type="dcterms:W3CDTF">2026-10-01T10:29:00Z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0x010100D2CAC84865946C45BD5ACAE87991B54B</vt:lpwstr>
  </property>
  <property fmtid="{D5CDD505-2E9C-101B-9397-08002B2CF9AE}" pid="3" name="MediaServiceImageTags">
    <vt:lpwstr/>
  </property>
</Properties>
</file>