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393" w:rsidRDefault="00316393">
      <w:pPr>
        <w:widowControl/>
        <w:rPr>
          <w:rFonts w:ascii="Arial" w:hAnsi="Arial" w:cs="Arial"/>
        </w:rPr>
      </w:pPr>
    </w:p>
    <w:p w:rsidR="00316393" w:rsidRDefault="00975DC7">
      <w:pPr>
        <w:pStyle w:val="Textoindependiente"/>
        <w:spacing w:after="120" w:line="288" w:lineRule="auto"/>
        <w:ind w:left="569" w:right="287"/>
        <w:jc w:val="both"/>
        <w:rPr>
          <w:b/>
          <w:bCs/>
        </w:rPr>
      </w:pPr>
      <w:r>
        <w:rPr>
          <w:rFonts w:ascii="Arial" w:hAnsi="Arial" w:cs="Arial"/>
          <w:b/>
          <w:bCs/>
        </w:rPr>
        <w:t>Annex I. DECLARACIÓ RESPONSABLE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El/la senyor/a ....................................................................................................................., amb NIF núm. ............................................, actuant en nom propi / en representació de l’empresa ....................................................................................................................., amb NIF/CIF núm. ............................................, en qualitat de ..................................................................., segons escriptura pública autoritzada davant el/la notari/ària ............................................................................................., en data ................................. i amb número de protocol ................... / o document acreditatiu de representació ............................................................................................., amb domicili a ....................................................................................................................., carrer ................................................................................................ núm. ...................., opta a la contractació de les obres de reforma de la Plaça de Gallecs per a la creació d’un parc infantil inclusiu, expedient ................., i declara responsablement:</w:t>
      </w:r>
    </w:p>
    <w:p w:rsidR="00316393" w:rsidRDefault="00316393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Primer. Que les facultats de representació que ostenta són suficients i vigents, en cas d’actuar per representació.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Segon. Que l’empresa licitadora reuneix totes les condicions d’aptitud per contractar previstes en els articles 65 i següents de l’LCSP, i que les prestacions objecte del contracte estan compreses dins el seu objecte social, finalitats o àmbit d’activitat.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Tercer. Que l’empresa licitadora no incorre en cap prohibició de contractar amb l’Administració de les previstes en l’article 71 de l’LCSP.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Quart. Que l’empresa licitadora compleix les condicions mínimes de solvència econòmica i financera i tècnica o professional exigides en el plec de clàusules administratives particulars.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Cinquè. Que, als efectes del procediment obert simplificat, l’empresa licitadora:</w:t>
      </w:r>
    </w:p>
    <w:p w:rsidR="00316393" w:rsidRDefault="00975DC7">
      <w:pPr>
        <w:pStyle w:val="Textoindependiente"/>
        <w:spacing w:before="120" w:after="120" w:line="288" w:lineRule="auto"/>
        <w:ind w:left="1134" w:right="287"/>
        <w:jc w:val="both"/>
        <w:rPr>
          <w:rFonts w:ascii="Arial" w:hAnsi="Arial" w:cs="Arial"/>
        </w:rPr>
      </w:pP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Es troba inscrita i té les dades actualitzades en el Registre Electrònic d’Empreses Licitadores de la Generalitat de Catalunya —RELI—.</w:t>
      </w:r>
      <w:r>
        <w:rPr>
          <w:rFonts w:ascii="Arial" w:hAnsi="Arial" w:cs="Arial"/>
        </w:rPr>
        <w:br/>
        <w:t>Número d’inscripció: ....................................................</w:t>
      </w:r>
    </w:p>
    <w:p w:rsidR="00316393" w:rsidRDefault="00975DC7">
      <w:pPr>
        <w:pStyle w:val="Textoindependiente"/>
        <w:spacing w:before="120" w:after="120" w:line="288" w:lineRule="auto"/>
        <w:ind w:left="1134" w:right="287"/>
        <w:jc w:val="both"/>
        <w:rPr>
          <w:rFonts w:ascii="Arial" w:hAnsi="Arial" w:cs="Arial"/>
        </w:rPr>
      </w:pP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Es troba inscrita i té les dades actualitzades en el Registre oficial de licitadors i empreses classificades del sector públic —ROLECE—.</w:t>
      </w:r>
      <w:r>
        <w:rPr>
          <w:rFonts w:ascii="Arial" w:hAnsi="Arial" w:cs="Arial"/>
        </w:rPr>
        <w:br/>
        <w:t>Número d’inscripció: ....................................................</w:t>
      </w:r>
    </w:p>
    <w:p w:rsidR="00316393" w:rsidRDefault="00975DC7">
      <w:pPr>
        <w:pStyle w:val="Textoindependiente"/>
        <w:spacing w:before="120" w:after="120" w:line="288" w:lineRule="auto"/>
        <w:ind w:left="1134" w:right="287"/>
        <w:jc w:val="both"/>
        <w:rPr>
          <w:rFonts w:ascii="Arial" w:hAnsi="Arial" w:cs="Arial"/>
        </w:rPr>
      </w:pP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Ha sol·licitat la inscripció al RELI en data ...................................................., abans de la finalització del termini de presentació d’ofertes.</w:t>
      </w:r>
    </w:p>
    <w:p w:rsidR="00316393" w:rsidRDefault="00975DC7">
      <w:pPr>
        <w:pStyle w:val="Textoindependiente"/>
        <w:spacing w:before="120" w:after="120" w:line="288" w:lineRule="auto"/>
        <w:ind w:left="1134" w:right="287"/>
        <w:jc w:val="both"/>
        <w:rPr>
          <w:rFonts w:ascii="Arial" w:hAnsi="Arial" w:cs="Arial"/>
        </w:rPr>
      </w:pP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Ha sol·licitat la inscripció al ROLECE en data ...................................................., abans de la finalització del termini de presentació d’ofertes.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Sisè. Que l’empresa licitadora es troba al corrent del compliment de les obligacions tributàries amb l’Estat, la Generalitat de Catalunya i l’Ajuntament de Parets del Vallès, i també de les obligacions amb la Seguretat Social.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Setè. Que l’empresa licitadora compleix tots els deures que en matèria preventiva estableix </w:t>
      </w:r>
      <w:r>
        <w:rPr>
          <w:rFonts w:ascii="Arial" w:hAnsi="Arial" w:cs="Arial"/>
        </w:rPr>
        <w:lastRenderedPageBreak/>
        <w:t>la Llei 31/1995, de 8 de novembre, de prevenció de riscos laborals, i que disposa dels recursos humans i tècnics necessaris per fer front a les obligacions que puguin derivar-se del Reial decret 171/2004, de 30 de gener, pel qual es desplega l’article 24 de la Llei 31/1995, en matèria de coordinació d’activitats empresarials.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Vuitè. Que l’empresa licitadora es compromet, en cas de resultar adjudicatària, a adscriure a l’execució del contracte els mitjans personals i materials necessaris per a l’execució de les obres, d’acord amb el plec de clàusules administratives particulars, el projecte d’obres i la resta de documentació contractual.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Novè. Que no coneix cap conflicte d’interessos vinculat a la seva participació en aquest procediment de contractació.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Desè. Que, en relació amb la quota de reserva de llocs de treball per a persones amb discapacitat:</w:t>
      </w:r>
    </w:p>
    <w:p w:rsidR="00316393" w:rsidRDefault="00975DC7">
      <w:pPr>
        <w:pStyle w:val="Textoindependiente"/>
        <w:spacing w:before="120" w:after="120" w:line="288" w:lineRule="auto"/>
        <w:ind w:left="1134" w:right="287"/>
        <w:jc w:val="both"/>
        <w:rPr>
          <w:rFonts w:ascii="Arial" w:hAnsi="Arial" w:cs="Arial"/>
        </w:rPr>
      </w:pP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La plantilla de l’empresa està integrada per un nombre de persones treballadores amb discapacitat no inferior al 2%.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L’empresa ha adoptat alguna de les mesures alternatives previstes en la normativa vigent.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L’empresa no està obligada per la normativa vigent.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No escau.</w:t>
      </w:r>
    </w:p>
    <w:p w:rsidR="00316393" w:rsidRDefault="00975DC7" w:rsidP="00B83567">
      <w:pPr>
        <w:pStyle w:val="Textoindependiente"/>
        <w:spacing w:before="120" w:after="120" w:line="288" w:lineRule="auto"/>
        <w:ind w:left="567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Onzè. Que, en relació amb el pla d’igualtat:</w:t>
      </w:r>
    </w:p>
    <w:p w:rsidR="00316393" w:rsidRDefault="00975DC7">
      <w:pPr>
        <w:pStyle w:val="Textoindependiente"/>
        <w:spacing w:before="120" w:after="120" w:line="288" w:lineRule="auto"/>
        <w:ind w:left="1134" w:right="287"/>
        <w:jc w:val="both"/>
        <w:rPr>
          <w:rFonts w:ascii="Arial" w:hAnsi="Arial" w:cs="Arial"/>
        </w:rPr>
      </w:pP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L’empresa disposa d’un pla d’igualtat vigent i inscrit, quan aquesta inscripció sigui exigible.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L’empresa no està obligada a disposar de pla d’igualtat.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No escau.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Dotzè. Que l’empresa licitadora no té cap tipus de relació amb paradisos fiscals ni realitza operacions financeres contràries a la normativa vigent en aquesta matèria.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Tretzè. Que l’empresa licitadora disposa o es compromet a disposar, abans de la formalització del contracte, de la pòlissa d’assegurança exigida en el plec de clàusules administratives particulars.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Catorzè. Que l’empresa licitadora autoritza l’Ajuntament de Parets del Vallès a obtenir directament, davant les administracions competents, els certificats acreditatius del compliment de les obligacions tributàries i amb la Seguretat Social:</w:t>
      </w:r>
    </w:p>
    <w:p w:rsidR="00316393" w:rsidRDefault="00975DC7" w:rsidP="00B83567">
      <w:pPr>
        <w:pStyle w:val="Textoindependiente"/>
        <w:spacing w:before="120" w:after="120" w:line="288" w:lineRule="auto"/>
        <w:ind w:left="569" w:right="287"/>
        <w:rPr>
          <w:rFonts w:ascii="Arial" w:hAnsi="Arial" w:cs="Arial"/>
        </w:rPr>
      </w:pP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Sí.</w:t>
      </w:r>
      <w:r>
        <w:rPr>
          <w:rFonts w:ascii="Arial" w:hAnsi="Arial" w:cs="Arial"/>
        </w:rPr>
        <w:br/>
      </w:r>
      <w:r>
        <w:rPr>
          <w:rFonts w:ascii="Segoe UI Symbol" w:hAnsi="Segoe UI Symbol" w:cs="Segoe UI Symbol"/>
        </w:rPr>
        <w:t>☐</w:t>
      </w:r>
      <w:r>
        <w:rPr>
          <w:rFonts w:ascii="Arial" w:hAnsi="Arial" w:cs="Arial"/>
        </w:rPr>
        <w:t xml:space="preserve"> No.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En cas de no autoritzar-ho, l’empresa haurà d’aportar els certificats corresponents quan sigui requerida.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Quinzè. Que designa com a persona o persones autoritzades per rebre avisos de notificacions, comunicacions i requeriments per mitjans electrònics les següents:</w:t>
      </w:r>
    </w:p>
    <w:tbl>
      <w:tblPr>
        <w:tblW w:w="9771" w:type="dxa"/>
        <w:tblInd w:w="2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0"/>
        <w:gridCol w:w="1743"/>
        <w:gridCol w:w="2874"/>
        <w:gridCol w:w="2734"/>
      </w:tblGrid>
      <w:tr w:rsidR="00316393">
        <w:trPr>
          <w:tblHeader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975DC7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Persona autoritzada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975DC7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DNI/NIE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975DC7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Correu electrònic professional</w:t>
            </w: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975DC7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Telèfon mòbil professional</w:t>
            </w:r>
          </w:p>
        </w:tc>
      </w:tr>
      <w:tr w:rsidR="00316393"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316393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316393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316393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316393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</w:p>
          <w:p w:rsidR="00316393" w:rsidRDefault="00316393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</w:p>
        </w:tc>
      </w:tr>
      <w:tr w:rsidR="00316393"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316393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316393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316393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</w:p>
        </w:tc>
        <w:tc>
          <w:tcPr>
            <w:tcW w:w="2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6393" w:rsidRDefault="00316393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</w:p>
          <w:p w:rsidR="00316393" w:rsidRDefault="00316393">
            <w:pPr>
              <w:pStyle w:val="Textoindependiente"/>
              <w:spacing w:before="120" w:after="120" w:line="288" w:lineRule="auto"/>
              <w:ind w:left="569" w:right="287"/>
              <w:jc w:val="both"/>
              <w:rPr>
                <w:rFonts w:ascii="Arial" w:hAnsi="Arial" w:cs="Arial"/>
              </w:rPr>
            </w:pPr>
          </w:p>
        </w:tc>
      </w:tr>
    </w:tbl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Les dades indicades són obligatòries als efectes de les notificacions electròniques i comunicacions vinculades al procediment.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Si l’adreça electrònica o el número de telèfon mòbil facilitats a efectes d’avís de notificació, comunicacions o requeriments quedessin en desús, l’empresa licitadora haurà de comunicar aquesta circumstància per escrit a l’Ajuntament de Parets del Vallès.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I, perquè consti als efectes oportuns, signo aquesta declaració responsable.</w:t>
      </w:r>
    </w:p>
    <w:p w:rsidR="00316393" w:rsidRDefault="00975DC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Lloc i data: .............................................................</w:t>
      </w:r>
    </w:p>
    <w:p w:rsidR="00316393" w:rsidRDefault="00975DC7" w:rsidP="00B83567">
      <w:pPr>
        <w:pStyle w:val="Textoindependiente"/>
        <w:spacing w:before="120" w:after="120" w:line="288" w:lineRule="auto"/>
        <w:ind w:left="569" w:right="287"/>
        <w:jc w:val="both"/>
        <w:rPr>
          <w:rFonts w:ascii="Arial" w:hAnsi="Arial" w:cs="Arial"/>
        </w:rPr>
      </w:pPr>
      <w:r>
        <w:rPr>
          <w:rFonts w:ascii="Arial" w:hAnsi="Arial" w:cs="Arial"/>
        </w:rPr>
        <w:t>Signatura electrònica</w:t>
      </w:r>
      <w:bookmarkStart w:id="0" w:name="_GoBack"/>
      <w:bookmarkEnd w:id="0"/>
    </w:p>
    <w:sectPr w:rsidR="00316393">
      <w:headerReference w:type="first" r:id="rId8"/>
      <w:pgSz w:w="11906" w:h="16838"/>
      <w:pgMar w:top="1985" w:right="992" w:bottom="1340" w:left="1133" w:header="567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A06" w:rsidRDefault="00286A06">
      <w:r>
        <w:separator/>
      </w:r>
    </w:p>
  </w:endnote>
  <w:endnote w:type="continuationSeparator" w:id="0">
    <w:p w:rsidR="00286A06" w:rsidRDefault="00286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A06" w:rsidRDefault="00286A06">
      <w:r>
        <w:separator/>
      </w:r>
    </w:p>
  </w:footnote>
  <w:footnote w:type="continuationSeparator" w:id="0">
    <w:p w:rsidR="00286A06" w:rsidRDefault="00286A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393" w:rsidRDefault="00975DC7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905000" cy="695325"/>
          <wp:effectExtent l="0" t="0" r="0" b="0"/>
          <wp:docPr id="3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9" t="-215" r="-79" b="-2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2553"/>
    <w:multiLevelType w:val="multilevel"/>
    <w:tmpl w:val="53183A42"/>
    <w:lvl w:ilvl="0">
      <w:numFmt w:val="bullet"/>
      <w:lvlText w:val="–"/>
      <w:lvlJc w:val="left"/>
      <w:pPr>
        <w:tabs>
          <w:tab w:val="num" w:pos="0"/>
        </w:tabs>
        <w:ind w:left="569" w:hanging="708"/>
      </w:pPr>
      <w:rPr>
        <w:rFonts w:ascii="Arial MT" w:hAnsi="Arial MT" w:cs="Arial MT" w:hint="default"/>
        <w:b w:val="0"/>
        <w:bCs w:val="0"/>
        <w:i w:val="0"/>
        <w:iCs w:val="0"/>
        <w:color w:val="1F477B"/>
        <w:spacing w:val="0"/>
        <w:w w:val="105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82" w:hanging="708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04" w:hanging="708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26" w:hanging="70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8" w:hanging="70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0" w:hanging="70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2" w:hanging="70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14" w:hanging="70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37" w:hanging="708"/>
      </w:pPr>
      <w:rPr>
        <w:rFonts w:ascii="Symbol" w:hAnsi="Symbol" w:cs="Symbol" w:hint="default"/>
        <w:lang w:val="ca-ES" w:eastAsia="en-US" w:bidi="ar-SA"/>
      </w:rPr>
    </w:lvl>
  </w:abstractNum>
  <w:abstractNum w:abstractNumId="1" w15:restartNumberingAfterBreak="0">
    <w:nsid w:val="0590172F"/>
    <w:multiLevelType w:val="multilevel"/>
    <w:tmpl w:val="1C541FDC"/>
    <w:lvl w:ilvl="0">
      <w:start w:val="1"/>
      <w:numFmt w:val="decimal"/>
      <w:lvlText w:val="%1."/>
      <w:lvlJc w:val="left"/>
      <w:pPr>
        <w:tabs>
          <w:tab w:val="num" w:pos="0"/>
        </w:tabs>
        <w:ind w:left="837" w:hanging="269"/>
      </w:pPr>
      <w:rPr>
        <w:rFonts w:ascii="Arial" w:eastAsia="Arial" w:hAnsi="Arial" w:cs="Arial"/>
        <w:b/>
        <w:bCs/>
        <w:i w:val="0"/>
        <w:iCs w:val="0"/>
        <w:spacing w:val="0"/>
        <w:w w:val="99"/>
        <w:sz w:val="22"/>
        <w:szCs w:val="22"/>
        <w:lang w:val="ca-ES" w:eastAsia="en-US" w:bidi="ar-SA"/>
      </w:rPr>
    </w:lvl>
    <w:lvl w:ilvl="1">
      <w:numFmt w:val="bullet"/>
      <w:lvlText w:val="–"/>
      <w:lvlJc w:val="left"/>
      <w:pPr>
        <w:tabs>
          <w:tab w:val="num" w:pos="0"/>
        </w:tabs>
        <w:ind w:left="569" w:hanging="708"/>
      </w:pPr>
      <w:rPr>
        <w:rFonts w:ascii="Arial MT" w:hAnsi="Arial MT" w:cs="Arial MT" w:hint="default"/>
        <w:spacing w:val="0"/>
        <w:w w:val="105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2" w:hanging="70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80" w:hanging="70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60" w:hanging="70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30" w:hanging="70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0" w:hanging="70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670" w:hanging="70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040" w:hanging="708"/>
      </w:pPr>
      <w:rPr>
        <w:rFonts w:ascii="Symbol" w:hAnsi="Symbol" w:cs="Symbol" w:hint="default"/>
        <w:lang w:val="ca-ES" w:eastAsia="en-US" w:bidi="ar-SA"/>
      </w:rPr>
    </w:lvl>
  </w:abstractNum>
  <w:abstractNum w:abstractNumId="2" w15:restartNumberingAfterBreak="0">
    <w:nsid w:val="11273C02"/>
    <w:multiLevelType w:val="multilevel"/>
    <w:tmpl w:val="94D66AD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24213DD"/>
    <w:multiLevelType w:val="multilevel"/>
    <w:tmpl w:val="8BC46B92"/>
    <w:lvl w:ilvl="0">
      <w:start w:val="1"/>
      <w:numFmt w:val="decimal"/>
      <w:lvlText w:val="%1."/>
      <w:lvlJc w:val="left"/>
      <w:pPr>
        <w:tabs>
          <w:tab w:val="num" w:pos="0"/>
        </w:tabs>
        <w:ind w:left="569" w:hanging="248"/>
      </w:pPr>
      <w:rPr>
        <w:rFonts w:ascii="Arial MT" w:eastAsia="Arial MT" w:hAnsi="Arial MT" w:cs="Arial M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289" w:hanging="360"/>
      </w:pPr>
      <w:rPr>
        <w:rFonts w:ascii="Arial MT" w:eastAsia="Arial MT" w:hAnsi="Arial MT" w:cs="Arial M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4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69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58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03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47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2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4" w15:restartNumberingAfterBreak="0">
    <w:nsid w:val="13573318"/>
    <w:multiLevelType w:val="multilevel"/>
    <w:tmpl w:val="D3DC4596"/>
    <w:lvl w:ilvl="0">
      <w:numFmt w:val="bullet"/>
      <w:lvlText w:val="–"/>
      <w:lvlJc w:val="left"/>
      <w:pPr>
        <w:tabs>
          <w:tab w:val="num" w:pos="0"/>
        </w:tabs>
        <w:ind w:left="1135" w:hanging="567"/>
      </w:pPr>
      <w:rPr>
        <w:rFonts w:ascii="Arial MT" w:hAnsi="Arial MT" w:cs="Arial MT" w:hint="default"/>
        <w:b w:val="0"/>
        <w:bCs w:val="0"/>
        <w:i w:val="0"/>
        <w:iCs w:val="0"/>
        <w:color w:val="1F477B"/>
        <w:spacing w:val="0"/>
        <w:w w:val="105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04" w:hanging="567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68" w:hanging="567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32" w:hanging="567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6" w:hanging="567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60" w:hanging="567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24" w:hanging="567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8" w:hanging="567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53" w:hanging="567"/>
      </w:pPr>
      <w:rPr>
        <w:rFonts w:ascii="Symbol" w:hAnsi="Symbol" w:cs="Symbol" w:hint="default"/>
        <w:lang w:val="ca-ES" w:eastAsia="en-US" w:bidi="ar-SA"/>
      </w:rPr>
    </w:lvl>
  </w:abstractNum>
  <w:abstractNum w:abstractNumId="5" w15:restartNumberingAfterBreak="0">
    <w:nsid w:val="21FD21B1"/>
    <w:multiLevelType w:val="multilevel"/>
    <w:tmpl w:val="9B0469D4"/>
    <w:lvl w:ilvl="0">
      <w:start w:val="1"/>
      <w:numFmt w:val="decimal"/>
      <w:lvlText w:val="%1."/>
      <w:lvlJc w:val="left"/>
      <w:pPr>
        <w:tabs>
          <w:tab w:val="num" w:pos="0"/>
        </w:tabs>
        <w:ind w:left="852" w:hanging="248"/>
      </w:pPr>
      <w:rPr>
        <w:rFonts w:ascii="Arial MT" w:eastAsia="Arial MT" w:hAnsi="Arial MT" w:cs="Arial M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2" w:hanging="248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44" w:hanging="248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6" w:hanging="24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28" w:hanging="24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20" w:hanging="24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12" w:hanging="24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04" w:hanging="24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7" w:hanging="248"/>
      </w:pPr>
      <w:rPr>
        <w:rFonts w:ascii="Symbol" w:hAnsi="Symbol" w:cs="Symbol" w:hint="default"/>
        <w:lang w:val="ca-ES" w:eastAsia="en-US" w:bidi="ar-SA"/>
      </w:rPr>
    </w:lvl>
  </w:abstractNum>
  <w:abstractNum w:abstractNumId="6" w15:restartNumberingAfterBreak="0">
    <w:nsid w:val="257D5417"/>
    <w:multiLevelType w:val="multilevel"/>
    <w:tmpl w:val="A19C8646"/>
    <w:lvl w:ilvl="0">
      <w:start w:val="10"/>
      <w:numFmt w:val="bullet"/>
      <w:lvlText w:val="-"/>
      <w:lvlJc w:val="left"/>
      <w:pPr>
        <w:tabs>
          <w:tab w:val="num" w:pos="0"/>
        </w:tabs>
        <w:ind w:left="92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97216CA"/>
    <w:multiLevelType w:val="multilevel"/>
    <w:tmpl w:val="EAC2CC0A"/>
    <w:lvl w:ilvl="0">
      <w:numFmt w:val="bullet"/>
      <w:lvlText w:val="–"/>
      <w:lvlJc w:val="left"/>
      <w:pPr>
        <w:tabs>
          <w:tab w:val="num" w:pos="0"/>
        </w:tabs>
        <w:ind w:left="569" w:hanging="708"/>
      </w:pPr>
      <w:rPr>
        <w:rFonts w:ascii="Arial MT" w:hAnsi="Arial MT" w:cs="Arial MT" w:hint="default"/>
        <w:b w:val="0"/>
        <w:bCs w:val="0"/>
        <w:i w:val="0"/>
        <w:iCs w:val="0"/>
        <w:color w:val="1F477B"/>
        <w:spacing w:val="0"/>
        <w:w w:val="105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82" w:hanging="708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04" w:hanging="708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26" w:hanging="70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8" w:hanging="70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0" w:hanging="70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2" w:hanging="70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14" w:hanging="70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37" w:hanging="708"/>
      </w:pPr>
      <w:rPr>
        <w:rFonts w:ascii="Symbol" w:hAnsi="Symbol" w:cs="Symbol" w:hint="default"/>
        <w:lang w:val="ca-ES" w:eastAsia="en-US" w:bidi="ar-SA"/>
      </w:rPr>
    </w:lvl>
  </w:abstractNum>
  <w:abstractNum w:abstractNumId="8" w15:restartNumberingAfterBreak="0">
    <w:nsid w:val="3EAE49F2"/>
    <w:multiLevelType w:val="multilevel"/>
    <w:tmpl w:val="3B8A6758"/>
    <w:lvl w:ilvl="0">
      <w:numFmt w:val="bullet"/>
      <w:lvlText w:val=""/>
      <w:lvlJc w:val="left"/>
      <w:pPr>
        <w:tabs>
          <w:tab w:val="num" w:pos="0"/>
        </w:tabs>
        <w:ind w:left="929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06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2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8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64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5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6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22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09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9" w15:restartNumberingAfterBreak="0">
    <w:nsid w:val="41D25C7E"/>
    <w:multiLevelType w:val="multilevel"/>
    <w:tmpl w:val="27CAC340"/>
    <w:lvl w:ilvl="0">
      <w:start w:val="1"/>
      <w:numFmt w:val="lowerLetter"/>
      <w:lvlText w:val="%1)"/>
      <w:lvlJc w:val="left"/>
      <w:pPr>
        <w:tabs>
          <w:tab w:val="num" w:pos="0"/>
        </w:tabs>
        <w:ind w:left="1289" w:hanging="360"/>
      </w:pPr>
      <w:rPr>
        <w:rFonts w:ascii="Arial MT" w:eastAsia="Arial MT" w:hAnsi="Arial MT" w:cs="Arial M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0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0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0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0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10" w15:restartNumberingAfterBreak="0">
    <w:nsid w:val="549D531E"/>
    <w:multiLevelType w:val="multilevel"/>
    <w:tmpl w:val="C70EE97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5501579A"/>
    <w:multiLevelType w:val="multilevel"/>
    <w:tmpl w:val="0DAAB38A"/>
    <w:lvl w:ilvl="0">
      <w:start w:val="1"/>
      <w:numFmt w:val="lowerLetter"/>
      <w:lvlText w:val="%1)"/>
      <w:lvlJc w:val="left"/>
      <w:pPr>
        <w:tabs>
          <w:tab w:val="num" w:pos="0"/>
        </w:tabs>
        <w:ind w:left="1289" w:hanging="360"/>
      </w:pPr>
      <w:rPr>
        <w:rFonts w:ascii="Arial MT" w:eastAsia="Arial MT" w:hAnsi="Arial MT" w:cs="Arial M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0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0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0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0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12" w15:restartNumberingAfterBreak="0">
    <w:nsid w:val="5C196C72"/>
    <w:multiLevelType w:val="multilevel"/>
    <w:tmpl w:val="5F06E508"/>
    <w:lvl w:ilvl="0">
      <w:start w:val="1"/>
      <w:numFmt w:val="lowerLetter"/>
      <w:lvlText w:val="%1)"/>
      <w:lvlJc w:val="left"/>
      <w:pPr>
        <w:tabs>
          <w:tab w:val="num" w:pos="0"/>
        </w:tabs>
        <w:ind w:left="927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3" w15:restartNumberingAfterBreak="0">
    <w:nsid w:val="5C3A6220"/>
    <w:multiLevelType w:val="multilevel"/>
    <w:tmpl w:val="51D6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7C23A6A"/>
    <w:multiLevelType w:val="multilevel"/>
    <w:tmpl w:val="58B478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45D620A"/>
    <w:multiLevelType w:val="multilevel"/>
    <w:tmpl w:val="AE44DD62"/>
    <w:lvl w:ilvl="0">
      <w:numFmt w:val="bullet"/>
      <w:lvlText w:val=""/>
      <w:lvlJc w:val="left"/>
      <w:pPr>
        <w:tabs>
          <w:tab w:val="num" w:pos="0"/>
        </w:tabs>
        <w:ind w:left="1289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0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0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0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0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16" w15:restartNumberingAfterBreak="0">
    <w:nsid w:val="75AD4625"/>
    <w:multiLevelType w:val="multilevel"/>
    <w:tmpl w:val="6F88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pacing w:val="-2"/>
        <w:kern w:val="2"/>
        <w:sz w:val="20"/>
        <w:szCs w:val="20"/>
        <w:shd w:val="clear" w:color="auto" w:fill="auto"/>
        <w:lang w:val="ca-ES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pacing w:val="-2"/>
        <w:kern w:val="2"/>
        <w:sz w:val="20"/>
        <w:szCs w:val="20"/>
        <w:shd w:val="clear" w:color="auto" w:fill="auto"/>
        <w:lang w:val="ca-ES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pacing w:val="-2"/>
        <w:kern w:val="2"/>
        <w:sz w:val="20"/>
        <w:szCs w:val="20"/>
        <w:shd w:val="clear" w:color="auto" w:fill="auto"/>
        <w:lang w:val="ca-ES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7FB62CA2"/>
    <w:multiLevelType w:val="multilevel"/>
    <w:tmpl w:val="194E1BFE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40"/>
        </w:tabs>
        <w:ind w:left="11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20"/>
        </w:tabs>
        <w:ind w:left="22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00"/>
        </w:tabs>
        <w:ind w:left="33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 w:hint="default"/>
      </w:r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0"/>
  </w:num>
  <w:num w:numId="9">
    <w:abstractNumId w:val="8"/>
  </w:num>
  <w:num w:numId="10">
    <w:abstractNumId w:val="1"/>
  </w:num>
  <w:num w:numId="11">
    <w:abstractNumId w:val="10"/>
  </w:num>
  <w:num w:numId="12">
    <w:abstractNumId w:val="17"/>
  </w:num>
  <w:num w:numId="13">
    <w:abstractNumId w:val="2"/>
  </w:num>
  <w:num w:numId="14">
    <w:abstractNumId w:val="12"/>
  </w:num>
  <w:num w:numId="15">
    <w:abstractNumId w:val="16"/>
  </w:num>
  <w:num w:numId="16">
    <w:abstractNumId w:val="6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93"/>
    <w:rsid w:val="00286A06"/>
    <w:rsid w:val="00316393"/>
    <w:rsid w:val="00520F95"/>
    <w:rsid w:val="005C79AE"/>
    <w:rsid w:val="00787BE7"/>
    <w:rsid w:val="008D0323"/>
    <w:rsid w:val="00975DC7"/>
    <w:rsid w:val="00B8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4B5A3"/>
  <w15:docId w15:val="{1E496003-B8B7-4871-B0AB-CCCD7139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D15E0"/>
    <w:pPr>
      <w:widowControl w:val="0"/>
    </w:pPr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link w:val="Ttulo1Car"/>
    <w:uiPriority w:val="1"/>
    <w:qFormat/>
    <w:rsid w:val="002D15E0"/>
    <w:pPr>
      <w:ind w:left="960" w:hanging="39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link w:val="Ttulo2Car"/>
    <w:uiPriority w:val="1"/>
    <w:qFormat/>
    <w:rsid w:val="002D15E0"/>
    <w:pPr>
      <w:ind w:left="1276" w:hanging="707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link w:val="Ttulo3Car"/>
    <w:uiPriority w:val="1"/>
    <w:qFormat/>
    <w:rsid w:val="002D15E0"/>
    <w:pPr>
      <w:ind w:left="569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6B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qFormat/>
    <w:rsid w:val="002D15E0"/>
    <w:rPr>
      <w:rFonts w:ascii="Arial" w:eastAsia="Arial" w:hAnsi="Arial" w:cs="Arial"/>
      <w:b/>
      <w:bCs/>
      <w:sz w:val="24"/>
      <w:szCs w:val="24"/>
      <w:lang w:val="ca-ES"/>
    </w:rPr>
  </w:style>
  <w:style w:type="character" w:customStyle="1" w:styleId="Ttulo2Car">
    <w:name w:val="Título 2 Car"/>
    <w:basedOn w:val="Fuentedeprrafopredeter"/>
    <w:link w:val="Ttulo2"/>
    <w:uiPriority w:val="1"/>
    <w:qFormat/>
    <w:rsid w:val="002D15E0"/>
    <w:rPr>
      <w:rFonts w:ascii="Arial" w:eastAsia="Arial" w:hAnsi="Arial" w:cs="Arial"/>
      <w:b/>
      <w:bCs/>
      <w:lang w:val="ca-ES"/>
    </w:rPr>
  </w:style>
  <w:style w:type="character" w:customStyle="1" w:styleId="Ttulo3Car">
    <w:name w:val="Título 3 Car"/>
    <w:basedOn w:val="Fuentedeprrafopredeter"/>
    <w:link w:val="Ttulo3"/>
    <w:uiPriority w:val="1"/>
    <w:qFormat/>
    <w:rsid w:val="002D15E0"/>
    <w:rPr>
      <w:rFonts w:ascii="Arial" w:eastAsia="Arial" w:hAnsi="Arial" w:cs="Arial"/>
      <w:b/>
      <w:bCs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2D15E0"/>
    <w:rPr>
      <w:rFonts w:ascii="Arial MT" w:eastAsia="Arial MT" w:hAnsi="Arial MT" w:cs="Arial MT"/>
      <w:lang w:val="ca-ES"/>
    </w:rPr>
  </w:style>
  <w:style w:type="character" w:customStyle="1" w:styleId="TtuloCar">
    <w:name w:val="Título Car"/>
    <w:basedOn w:val="Fuentedeprrafopredeter"/>
    <w:link w:val="Ttulo"/>
    <w:uiPriority w:val="1"/>
    <w:qFormat/>
    <w:rsid w:val="002D15E0"/>
    <w:rPr>
      <w:rFonts w:ascii="Arial" w:eastAsia="Arial" w:hAnsi="Arial" w:cs="Arial"/>
      <w:b/>
      <w:bCs/>
      <w:sz w:val="32"/>
      <w:szCs w:val="32"/>
      <w:lang w:val="ca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2D15E0"/>
    <w:rPr>
      <w:rFonts w:ascii="Arial MT" w:eastAsia="Arial MT" w:hAnsi="Arial MT" w:cs="Arial MT"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D15E0"/>
    <w:rPr>
      <w:rFonts w:ascii="Arial MT" w:eastAsia="Arial MT" w:hAnsi="Arial MT" w:cs="Arial MT"/>
      <w:lang w:val="ca-ES"/>
    </w:rPr>
  </w:style>
  <w:style w:type="character" w:styleId="Hipervnculo">
    <w:name w:val="Hyperlink"/>
    <w:basedOn w:val="Fuentedeprrafopredeter"/>
    <w:uiPriority w:val="99"/>
    <w:unhideWhenUsed/>
    <w:rsid w:val="00311CD9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11CD9"/>
    <w:rPr>
      <w:color w:val="954F72" w:themeColor="followedHyperlink"/>
      <w:u w:val="single"/>
    </w:rPr>
  </w:style>
  <w:style w:type="character" w:customStyle="1" w:styleId="markedcontent">
    <w:name w:val="markedcontent"/>
    <w:basedOn w:val="Fuentedeprrafopredeter"/>
    <w:qFormat/>
    <w:rsid w:val="00C627D6"/>
  </w:style>
  <w:style w:type="character" w:customStyle="1" w:styleId="outputtext">
    <w:name w:val="outputtext"/>
    <w:basedOn w:val="Fuentedeprrafopredeter"/>
    <w:qFormat/>
    <w:rsid w:val="00C627D6"/>
  </w:style>
  <w:style w:type="character" w:styleId="Textoennegrita">
    <w:name w:val="Strong"/>
    <w:uiPriority w:val="22"/>
    <w:qFormat/>
    <w:rsid w:val="00C627D6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406BB3"/>
    <w:rPr>
      <w:rFonts w:asciiTheme="majorHAnsi" w:eastAsiaTheme="majorEastAsia" w:hAnsiTheme="majorHAnsi" w:cstheme="majorBidi"/>
      <w:i/>
      <w:iCs/>
      <w:color w:val="2E74B5" w:themeColor="accent1" w:themeShade="BF"/>
      <w:lang w:val="ca-ES"/>
    </w:rPr>
  </w:style>
  <w:style w:type="character" w:styleId="nfasis">
    <w:name w:val="Emphasis"/>
    <w:qFormat/>
    <w:rsid w:val="00995594"/>
    <w:rPr>
      <w:i/>
      <w:iCs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sid w:val="002D15E0"/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link w:val="TtuloCar"/>
    <w:uiPriority w:val="1"/>
    <w:qFormat/>
    <w:rsid w:val="002D15E0"/>
    <w:pPr>
      <w:ind w:left="569"/>
    </w:pPr>
    <w:rPr>
      <w:rFonts w:ascii="Arial" w:eastAsia="Arial" w:hAnsi="Arial" w:cs="Arial"/>
      <w:b/>
      <w:bCs/>
      <w:sz w:val="32"/>
      <w:szCs w:val="32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Encapalamentuser">
    <w:name w:val="Encapçalament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Prrafodelista">
    <w:name w:val="List Paragraph"/>
    <w:basedOn w:val="Normal"/>
    <w:uiPriority w:val="1"/>
    <w:qFormat/>
    <w:rsid w:val="002D15E0"/>
    <w:pPr>
      <w:ind w:left="1288" w:hanging="360"/>
    </w:pPr>
  </w:style>
  <w:style w:type="paragraph" w:customStyle="1" w:styleId="TableParagraph">
    <w:name w:val="Table Paragraph"/>
    <w:basedOn w:val="Normal"/>
    <w:uiPriority w:val="1"/>
    <w:qFormat/>
    <w:rsid w:val="002D15E0"/>
  </w:style>
  <w:style w:type="paragraph" w:customStyle="1" w:styleId="Capaleraipeudepginauser">
    <w:name w:val="Capçalera i peu de pàgina (user)"/>
    <w:basedOn w:val="Normal"/>
    <w:qFormat/>
  </w:style>
  <w:style w:type="paragraph" w:customStyle="1" w:styleId="Cabeceraypie">
    <w:name w:val="Cabecera y pie"/>
    <w:basedOn w:val="Normal"/>
    <w:qFormat/>
  </w:style>
  <w:style w:type="paragraph" w:customStyle="1" w:styleId="Capaleraipeudepgina">
    <w:name w:val="Capçalera i peu de pàgina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2D15E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2D15E0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803327"/>
    <w:pPr>
      <w:widowControl/>
      <w:spacing w:beforeAutospacing="1" w:after="119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customStyle="1" w:styleId="western">
    <w:name w:val="western"/>
    <w:basedOn w:val="Normal"/>
    <w:qFormat/>
    <w:rsid w:val="00803327"/>
    <w:pPr>
      <w:widowControl/>
      <w:spacing w:beforeAutospacing="1" w:after="119"/>
    </w:pPr>
    <w:rPr>
      <w:rFonts w:ascii="Arial" w:eastAsia="Times New Roman" w:hAnsi="Arial" w:cs="Arial"/>
      <w:color w:val="000000"/>
      <w:lang w:val="es-ES" w:eastAsia="es-ES"/>
    </w:rPr>
  </w:style>
  <w:style w:type="paragraph" w:customStyle="1" w:styleId="western1">
    <w:name w:val="western1"/>
    <w:basedOn w:val="Normal"/>
    <w:qFormat/>
    <w:rsid w:val="00803327"/>
    <w:pPr>
      <w:widowControl/>
      <w:spacing w:beforeAutospacing="1" w:after="119"/>
    </w:pPr>
    <w:rPr>
      <w:rFonts w:ascii="Arial" w:eastAsia="Times New Roman" w:hAnsi="Arial" w:cs="Arial"/>
      <w:color w:val="000000"/>
      <w:lang w:val="es-ES" w:eastAsia="es-ES"/>
    </w:rPr>
  </w:style>
  <w:style w:type="paragraph" w:customStyle="1" w:styleId="Contingutdelataulauser">
    <w:name w:val="Contingut de la taula (user)"/>
    <w:basedOn w:val="Normal"/>
    <w:qFormat/>
    <w:rsid w:val="00C627D6"/>
    <w:pPr>
      <w:suppressLineNumbers/>
    </w:pPr>
    <w:rPr>
      <w:rFonts w:ascii="Arial" w:eastAsia="Lucida Sans Unicode" w:hAnsi="Arial" w:cs="Arial"/>
      <w:kern w:val="2"/>
      <w:szCs w:val="24"/>
      <w:lang w:eastAsia="zh-CN"/>
    </w:rPr>
  </w:style>
  <w:style w:type="paragraph" w:customStyle="1" w:styleId="Textoindependiente21">
    <w:name w:val="Texto independiente 21"/>
    <w:basedOn w:val="Normal"/>
    <w:qFormat/>
    <w:rsid w:val="00406BB3"/>
    <w:pPr>
      <w:spacing w:after="120" w:line="480" w:lineRule="auto"/>
    </w:pPr>
    <w:rPr>
      <w:rFonts w:ascii="Arial" w:eastAsia="Lucida Sans Unicode" w:hAnsi="Arial" w:cs="Arial"/>
      <w:kern w:val="2"/>
      <w:szCs w:val="24"/>
      <w:lang w:eastAsia="zh-CN"/>
    </w:rPr>
  </w:style>
  <w:style w:type="paragraph" w:customStyle="1" w:styleId="Prrafodelista1">
    <w:name w:val="Párrafo de lista1"/>
    <w:basedOn w:val="Normal"/>
    <w:qFormat/>
    <w:rsid w:val="00995594"/>
    <w:pPr>
      <w:widowControl/>
      <w:spacing w:after="200" w:line="276" w:lineRule="auto"/>
      <w:ind w:left="720"/>
      <w:contextualSpacing/>
    </w:pPr>
    <w:rPr>
      <w:rFonts w:ascii="Calibri" w:eastAsia="Calibri" w:hAnsi="Calibri" w:cs="Calibri"/>
      <w:kern w:val="2"/>
      <w:lang w:eastAsia="zh-CN" w:bidi="hi-IN"/>
    </w:rPr>
  </w:style>
  <w:style w:type="paragraph" w:customStyle="1" w:styleId="Standard">
    <w:name w:val="Standard"/>
    <w:qFormat/>
    <w:rsid w:val="0085025A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val="ca-ES" w:eastAsia="zh-CN" w:bidi="hi-IN"/>
    </w:rPr>
  </w:style>
  <w:style w:type="paragraph" w:customStyle="1" w:styleId="Default">
    <w:name w:val="Default"/>
    <w:qFormat/>
    <w:rsid w:val="00AA3455"/>
    <w:rPr>
      <w:rFonts w:ascii="Liberation Serif" w:eastAsia="Calibri" w:hAnsi="Liberation Serif" w:cs="Liberation Serif"/>
      <w:color w:val="000000"/>
      <w:sz w:val="24"/>
      <w:szCs w:val="24"/>
    </w:rPr>
  </w:style>
  <w:style w:type="paragraph" w:customStyle="1" w:styleId="Contingutdelmarcuser">
    <w:name w:val="Contingut del marc (user)"/>
    <w:basedOn w:val="Normal"/>
    <w:qFormat/>
  </w:style>
  <w:style w:type="paragraph" w:customStyle="1" w:styleId="pdq2pgselectionanchorcontainer">
    <w:name w:val="pdq2pg_selectionanchorcontainer"/>
    <w:basedOn w:val="Normal"/>
    <w:qFormat/>
    <w:rsid w:val="0096135B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isselectedend">
    <w:name w:val="isselectedend"/>
    <w:basedOn w:val="Normal"/>
    <w:qFormat/>
    <w:rsid w:val="003F1C82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Contenidodelmarco">
    <w:name w:val="Contenido del marco"/>
    <w:basedOn w:val="Normal"/>
    <w:qFormat/>
  </w:style>
  <w:style w:type="paragraph" w:customStyle="1" w:styleId="Tablanormal1">
    <w:name w:val="Tabla normal1"/>
    <w:qFormat/>
    <w:rPr>
      <w:rFonts w:ascii="Times New Roman" w:eastAsia="Symbol" w:hAnsi="Times New Roman" w:cs="Lucida Sans Unicode"/>
      <w:sz w:val="20"/>
      <w:szCs w:val="24"/>
      <w:lang w:eastAsia="es-ES"/>
    </w:rPr>
  </w:style>
  <w:style w:type="paragraph" w:customStyle="1" w:styleId="Contingutdelmarc">
    <w:name w:val="Contingut del marc"/>
    <w:basedOn w:val="Normal"/>
    <w:qFormat/>
  </w:style>
  <w:style w:type="numbering" w:customStyle="1" w:styleId="Capllistauser">
    <w:name w:val="Cap llista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sid w:val="002D15E0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5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1D04E-8AEF-4B94-BC9F-1CD7DF20B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940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Águila Rodríguez</dc:creator>
  <dc:description/>
  <cp:lastModifiedBy>Esteve de la Fuente</cp:lastModifiedBy>
  <cp:revision>2</cp:revision>
  <dcterms:created xsi:type="dcterms:W3CDTF">2026-10-02T10:49:00Z</dcterms:created>
  <dcterms:modified xsi:type="dcterms:W3CDTF">2026-10-02T10:49:00Z</dcterms:modified>
  <dc:language>ca-ES</dc:language>
</cp:coreProperties>
</file>