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5026E7" w14:textId="55611697" w:rsidR="0032134E" w:rsidRPr="00150C10" w:rsidRDefault="0032134E" w:rsidP="005D00A4">
      <w:pPr>
        <w:jc w:val="both"/>
        <w:rPr>
          <w:rFonts w:ascii="Calibri" w:hAnsi="Calibri" w:cs="Calibri"/>
          <w:lang w:val="ca-ES"/>
        </w:rPr>
      </w:pPr>
      <w:bookmarkStart w:id="0" w:name="_Hlk49868040"/>
    </w:p>
    <w:p w14:paraId="31303B92" w14:textId="6182011B" w:rsidR="0032134E" w:rsidRPr="00150C10" w:rsidRDefault="0032134E" w:rsidP="005D00A4">
      <w:pPr>
        <w:jc w:val="both"/>
        <w:rPr>
          <w:rFonts w:ascii="Calibri" w:eastAsia="Calibri" w:hAnsi="Calibri" w:cs="Calibri"/>
          <w:lang w:val="ca-ES" w:eastAsia="en-US" w:bidi="en-US"/>
        </w:rPr>
      </w:pPr>
    </w:p>
    <w:p w14:paraId="0A884553" w14:textId="3D8C95F1" w:rsidR="009E2437" w:rsidRPr="00150C10" w:rsidRDefault="009E2437" w:rsidP="005D00A4">
      <w:pPr>
        <w:spacing w:line="360" w:lineRule="auto"/>
        <w:jc w:val="both"/>
        <w:rPr>
          <w:rFonts w:ascii="Calibri" w:eastAsia="Calibri" w:hAnsi="Calibri" w:cs="Calibri"/>
          <w:b/>
          <w:bCs/>
          <w:sz w:val="40"/>
          <w:szCs w:val="40"/>
          <w:lang w:val="ca-ES" w:eastAsia="en-US" w:bidi="en-US"/>
        </w:rPr>
      </w:pPr>
      <w:bookmarkStart w:id="1" w:name="_Hlk52129930"/>
    </w:p>
    <w:p w14:paraId="4EBF9362" w14:textId="36916DC9" w:rsidR="00AE786F" w:rsidRPr="00150C10" w:rsidRDefault="00B40CA6" w:rsidP="004E79EB">
      <w:pPr>
        <w:spacing w:line="360" w:lineRule="auto"/>
        <w:jc w:val="center"/>
        <w:rPr>
          <w:rFonts w:ascii="Calibri" w:eastAsia="Calibri" w:hAnsi="Calibri" w:cs="Calibri"/>
          <w:b/>
          <w:bCs/>
          <w:sz w:val="40"/>
          <w:szCs w:val="40"/>
          <w:lang w:val="ca-ES" w:eastAsia="en-US" w:bidi="en-US"/>
        </w:rPr>
      </w:pPr>
      <w:r w:rsidRPr="00150C10">
        <w:rPr>
          <w:noProof/>
          <w:lang w:val="ca-ES"/>
        </w:rPr>
        <w:fldChar w:fldCharType="begin"/>
      </w:r>
      <w:r w:rsidRPr="00150C10">
        <w:rPr>
          <w:noProof/>
          <w:lang w:val="ca-ES"/>
        </w:rPr>
        <w:instrText xml:space="preserve"> INCLUDEPICTURE  "http://mycovenant.eumayors.eu/storage/web/mc_covenant/documents/15/mCAKk6_0J0yXVgF4rEjhDyAO-Smod6cP.jpg" \* MERGEFORMATINET </w:instrText>
      </w:r>
      <w:r w:rsidRPr="00150C10">
        <w:rPr>
          <w:noProof/>
          <w:lang w:val="ca-ES"/>
        </w:rPr>
        <w:fldChar w:fldCharType="separate"/>
      </w:r>
      <w:r w:rsidRPr="00150C10">
        <w:rPr>
          <w:noProof/>
          <w:lang w:val="ca-ES"/>
        </w:rPr>
        <w:fldChar w:fldCharType="begin"/>
      </w:r>
      <w:r w:rsidRPr="00150C10">
        <w:rPr>
          <w:noProof/>
          <w:lang w:val="ca-ES"/>
        </w:rPr>
        <w:instrText xml:space="preserve"> INCLUDEPICTURE  "http://mycovenant.eumayors.eu/storage/web/mc_covenant/documents/15/mCAKk6_0J0yXVgF4rEjhDyAO-Smod6cP.jpg" \* MERGEFORMATINET </w:instrText>
      </w:r>
      <w:r w:rsidRPr="00150C10">
        <w:rPr>
          <w:noProof/>
          <w:lang w:val="ca-ES"/>
        </w:rPr>
        <w:fldChar w:fldCharType="separate"/>
      </w:r>
      <w:r w:rsidR="008A2FEB">
        <w:rPr>
          <w:noProof/>
          <w:lang w:val="ca-ES"/>
        </w:rPr>
        <w:drawing>
          <wp:inline distT="0" distB="0" distL="0" distR="0" wp14:anchorId="042D8127" wp14:editId="36805D87">
            <wp:extent cx="4791075" cy="3353866"/>
            <wp:effectExtent l="0" t="0" r="0" b="0"/>
            <wp:docPr id="724909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09468" name="Imagen 7249094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05325" cy="3363841"/>
                    </a:xfrm>
                    <a:prstGeom prst="rect">
                      <a:avLst/>
                    </a:prstGeom>
                  </pic:spPr>
                </pic:pic>
              </a:graphicData>
            </a:graphic>
          </wp:inline>
        </w:drawing>
      </w:r>
      <w:r w:rsidRPr="00150C10">
        <w:rPr>
          <w:noProof/>
          <w:lang w:val="ca-ES"/>
        </w:rPr>
        <w:fldChar w:fldCharType="end"/>
      </w:r>
      <w:r w:rsidRPr="00150C10">
        <w:rPr>
          <w:noProof/>
          <w:lang w:val="ca-ES"/>
        </w:rPr>
        <w:fldChar w:fldCharType="end"/>
      </w:r>
    </w:p>
    <w:p w14:paraId="72F028D8" w14:textId="77777777" w:rsidR="00324351" w:rsidRPr="00150C10" w:rsidRDefault="00324351" w:rsidP="005D00A4">
      <w:pPr>
        <w:spacing w:line="360" w:lineRule="auto"/>
        <w:jc w:val="both"/>
        <w:rPr>
          <w:rFonts w:ascii="Calibri" w:eastAsia="Calibri" w:hAnsi="Calibri" w:cs="Calibri"/>
          <w:b/>
          <w:bCs/>
          <w:sz w:val="32"/>
          <w:szCs w:val="32"/>
          <w:lang w:val="ca-ES" w:eastAsia="en-US" w:bidi="en-US"/>
        </w:rPr>
      </w:pPr>
      <w:bookmarkStart w:id="2" w:name="_Hlk90889049"/>
    </w:p>
    <w:p w14:paraId="1BA45B1D" w14:textId="77777777" w:rsidR="00324351" w:rsidRPr="00150C10" w:rsidRDefault="00324351" w:rsidP="005D00A4">
      <w:pPr>
        <w:spacing w:line="360" w:lineRule="auto"/>
        <w:jc w:val="both"/>
        <w:rPr>
          <w:rFonts w:ascii="Calibri" w:eastAsia="Calibri" w:hAnsi="Calibri" w:cs="Calibri"/>
          <w:b/>
          <w:bCs/>
          <w:sz w:val="32"/>
          <w:szCs w:val="32"/>
          <w:lang w:val="ca-ES" w:eastAsia="en-US" w:bidi="en-US"/>
        </w:rPr>
      </w:pPr>
    </w:p>
    <w:bookmarkEnd w:id="2"/>
    <w:p w14:paraId="52B6A147" w14:textId="4EEB01DE" w:rsidR="00B77187" w:rsidRPr="00150C10" w:rsidRDefault="00B77187" w:rsidP="00B77187">
      <w:pPr>
        <w:pStyle w:val="Piedepgina"/>
        <w:rPr>
          <w:rFonts w:ascii="Calibri" w:hAnsi="Calibri" w:cs="Calibri"/>
          <w:b/>
          <w:bCs/>
          <w:sz w:val="36"/>
          <w:szCs w:val="36"/>
        </w:rPr>
      </w:pPr>
      <w:r w:rsidRPr="00150C10">
        <w:rPr>
          <w:rFonts w:ascii="Calibri" w:hAnsi="Calibri" w:cs="Calibri"/>
          <w:b/>
          <w:bCs/>
          <w:sz w:val="36"/>
          <w:szCs w:val="36"/>
        </w:rPr>
        <w:t xml:space="preserve">PLEC DE CLÀUSULES ADMINISTRATIVES PARTICULARS QUE HAN DE REGIR LA CONTRACTACIÓ DELS SERVEI DE NETEJA DELS EDIFICIS </w:t>
      </w:r>
      <w:r w:rsidR="00B25073">
        <w:rPr>
          <w:rFonts w:ascii="Calibri" w:hAnsi="Calibri" w:cs="Calibri"/>
          <w:b/>
          <w:bCs/>
          <w:sz w:val="36"/>
          <w:szCs w:val="36"/>
        </w:rPr>
        <w:t>EDUCATIUS</w:t>
      </w:r>
      <w:r w:rsidRPr="00150C10">
        <w:rPr>
          <w:rFonts w:ascii="Calibri" w:hAnsi="Calibri" w:cs="Calibri"/>
          <w:b/>
          <w:bCs/>
          <w:sz w:val="36"/>
          <w:szCs w:val="36"/>
        </w:rPr>
        <w:t xml:space="preserve"> DE L’AJUNTAMENT DE SANT FELIU DE CODINES</w:t>
      </w:r>
    </w:p>
    <w:p w14:paraId="40FFE8E3" w14:textId="77777777" w:rsidR="00E023D6" w:rsidRPr="00150C10" w:rsidRDefault="00E023D6" w:rsidP="005D00A4">
      <w:pPr>
        <w:spacing w:line="360" w:lineRule="auto"/>
        <w:jc w:val="both"/>
        <w:rPr>
          <w:rFonts w:ascii="Calibri" w:eastAsia="Calibri" w:hAnsi="Calibri" w:cs="Calibri"/>
          <w:b/>
          <w:bCs/>
          <w:i/>
          <w:iCs/>
          <w:sz w:val="32"/>
          <w:szCs w:val="32"/>
          <w:lang w:val="ca-ES" w:eastAsia="en-US" w:bidi="en-US"/>
        </w:rPr>
      </w:pPr>
    </w:p>
    <w:p w14:paraId="7F84AD4A" w14:textId="77777777" w:rsidR="00E023D6" w:rsidRPr="00150C10" w:rsidRDefault="00E023D6" w:rsidP="005D00A4">
      <w:pPr>
        <w:spacing w:line="360" w:lineRule="auto"/>
        <w:jc w:val="both"/>
        <w:rPr>
          <w:rFonts w:ascii="Calibri" w:eastAsia="Calibri" w:hAnsi="Calibri" w:cs="Calibri"/>
          <w:b/>
          <w:bCs/>
          <w:i/>
          <w:iCs/>
          <w:sz w:val="32"/>
          <w:szCs w:val="32"/>
          <w:lang w:val="ca-ES" w:eastAsia="en-US" w:bidi="en-US"/>
        </w:rPr>
      </w:pPr>
    </w:p>
    <w:p w14:paraId="2A957F88" w14:textId="77777777" w:rsidR="00E023D6" w:rsidRPr="00150C10" w:rsidRDefault="00E023D6" w:rsidP="005D00A4">
      <w:pPr>
        <w:spacing w:line="360" w:lineRule="auto"/>
        <w:jc w:val="both"/>
        <w:rPr>
          <w:rFonts w:ascii="Calibri" w:eastAsia="Calibri" w:hAnsi="Calibri" w:cs="Calibri"/>
          <w:b/>
          <w:bCs/>
          <w:i/>
          <w:iCs/>
          <w:sz w:val="32"/>
          <w:szCs w:val="32"/>
          <w:lang w:val="ca-ES" w:eastAsia="en-US" w:bidi="en-US"/>
        </w:rPr>
      </w:pPr>
    </w:p>
    <w:p w14:paraId="6AF03963" w14:textId="77777777" w:rsidR="00E023D6" w:rsidRPr="00150C10" w:rsidRDefault="00E023D6" w:rsidP="005D00A4">
      <w:pPr>
        <w:spacing w:line="360" w:lineRule="auto"/>
        <w:jc w:val="both"/>
        <w:rPr>
          <w:rFonts w:ascii="Calibri" w:eastAsia="Calibri" w:hAnsi="Calibri" w:cs="Calibri"/>
          <w:b/>
          <w:bCs/>
          <w:i/>
          <w:iCs/>
          <w:sz w:val="32"/>
          <w:szCs w:val="32"/>
          <w:lang w:val="ca-ES" w:eastAsia="en-US" w:bidi="en-US"/>
        </w:rPr>
      </w:pPr>
    </w:p>
    <w:p w14:paraId="0521CD94" w14:textId="77777777" w:rsidR="00E023D6" w:rsidRPr="00150C10" w:rsidRDefault="00E023D6" w:rsidP="005D00A4">
      <w:pPr>
        <w:spacing w:line="360" w:lineRule="auto"/>
        <w:jc w:val="both"/>
        <w:rPr>
          <w:rFonts w:ascii="Calibri" w:eastAsia="Calibri" w:hAnsi="Calibri" w:cs="Calibri"/>
          <w:b/>
          <w:bCs/>
          <w:i/>
          <w:iCs/>
          <w:sz w:val="32"/>
          <w:szCs w:val="32"/>
          <w:lang w:val="ca-ES" w:eastAsia="en-US" w:bidi="en-US"/>
        </w:rPr>
      </w:pPr>
    </w:p>
    <w:p w14:paraId="45F8689A" w14:textId="6A73FF9C" w:rsidR="007616D4" w:rsidRPr="00150C10" w:rsidRDefault="007616D4" w:rsidP="00B77187">
      <w:pPr>
        <w:pStyle w:val="Piedepgina"/>
        <w:spacing w:before="240"/>
        <w:ind w:right="-1"/>
        <w:jc w:val="center"/>
        <w:rPr>
          <w:rStyle w:val="Fuerte"/>
          <w:rFonts w:ascii="Calibri" w:hAnsi="Calibri" w:cs="Calibri"/>
          <w:sz w:val="22"/>
          <w:bdr w:val="none" w:sz="0" w:space="0" w:color="auto" w:frame="1"/>
          <w:shd w:val="clear" w:color="auto" w:fill="FFFFFF"/>
        </w:rPr>
      </w:pPr>
      <w:bookmarkStart w:id="3" w:name="_Hlk532727871"/>
      <w:bookmarkStart w:id="4" w:name="_Hlk164326219"/>
      <w:r w:rsidRPr="00150C10">
        <w:rPr>
          <w:rStyle w:val="Fuerte"/>
          <w:rFonts w:ascii="Calibri" w:hAnsi="Calibri" w:cs="Calibri"/>
          <w:sz w:val="22"/>
          <w:bdr w:val="none" w:sz="0" w:space="0" w:color="auto" w:frame="1"/>
          <w:shd w:val="clear" w:color="auto" w:fill="FFFFFF"/>
        </w:rPr>
        <w:t xml:space="preserve">Ajuntament de </w:t>
      </w:r>
      <w:r w:rsidR="007B7D42" w:rsidRPr="00150C10">
        <w:rPr>
          <w:rStyle w:val="Fuerte"/>
          <w:rFonts w:ascii="Calibri" w:hAnsi="Calibri" w:cs="Calibri"/>
          <w:sz w:val="22"/>
          <w:bdr w:val="none" w:sz="0" w:space="0" w:color="auto" w:frame="1"/>
          <w:shd w:val="clear" w:color="auto" w:fill="FFFFFF"/>
        </w:rPr>
        <w:t>Sant Feliu de Codines</w:t>
      </w:r>
    </w:p>
    <w:p w14:paraId="65D1B3C2" w14:textId="552F8EBD" w:rsidR="007616D4" w:rsidRPr="00150C10" w:rsidRDefault="007616D4" w:rsidP="00B77187">
      <w:pPr>
        <w:spacing w:before="240"/>
        <w:ind w:right="-1"/>
        <w:jc w:val="center"/>
        <w:rPr>
          <w:rFonts w:ascii="Calibri" w:hAnsi="Calibri" w:cs="Calibri"/>
          <w:sz w:val="22"/>
          <w:shd w:val="clear" w:color="auto" w:fill="FFFFFF"/>
          <w:lang w:val="ca-ES"/>
        </w:rPr>
      </w:pPr>
      <w:r w:rsidRPr="00150C10">
        <w:rPr>
          <w:rFonts w:ascii="Calibri" w:hAnsi="Calibri" w:cs="Calibri"/>
          <w:sz w:val="22"/>
          <w:shd w:val="clear" w:color="auto" w:fill="FFFFFF"/>
          <w:lang w:val="ca-ES"/>
        </w:rPr>
        <w:t xml:space="preserve">Pl. de l'Ajuntament, 1, 08420 </w:t>
      </w:r>
      <w:r w:rsidR="007B7D42" w:rsidRPr="00150C10">
        <w:rPr>
          <w:rFonts w:ascii="Calibri" w:hAnsi="Calibri" w:cs="Calibri"/>
          <w:sz w:val="22"/>
          <w:shd w:val="clear" w:color="auto" w:fill="FFFFFF"/>
          <w:lang w:val="ca-ES"/>
        </w:rPr>
        <w:t>Sant Feliu de Codines</w:t>
      </w:r>
      <w:r w:rsidRPr="00150C10">
        <w:rPr>
          <w:rFonts w:ascii="Calibri" w:hAnsi="Calibri" w:cs="Calibri"/>
          <w:sz w:val="22"/>
          <w:shd w:val="clear" w:color="auto" w:fill="FFFFFF"/>
          <w:lang w:val="ca-ES"/>
        </w:rPr>
        <w:t>, Barcelona</w:t>
      </w:r>
    </w:p>
    <w:p w14:paraId="13CB2EA4" w14:textId="6C2C368B" w:rsidR="00B852ED" w:rsidRPr="00150C10" w:rsidRDefault="007616D4" w:rsidP="00B77187">
      <w:pPr>
        <w:jc w:val="center"/>
        <w:rPr>
          <w:rFonts w:ascii="Calibri" w:eastAsia="Calibri" w:hAnsi="Calibri" w:cs="Calibri"/>
          <w:b/>
          <w:bCs/>
          <w:sz w:val="32"/>
          <w:szCs w:val="32"/>
          <w:lang w:val="ca-ES" w:eastAsia="en-US" w:bidi="en-US"/>
        </w:rPr>
      </w:pPr>
      <w:r w:rsidRPr="00150C10">
        <w:rPr>
          <w:rFonts w:ascii="Calibri" w:hAnsi="Calibri" w:cs="Calibri"/>
          <w:sz w:val="22"/>
          <w:shd w:val="clear" w:color="auto" w:fill="FFFFFF"/>
          <w:lang w:val="ca-ES"/>
        </w:rPr>
        <w:t xml:space="preserve">T. </w:t>
      </w:r>
      <w:bookmarkEnd w:id="3"/>
      <w:bookmarkEnd w:id="4"/>
      <w:r w:rsidR="008A2FEB">
        <w:rPr>
          <w:rFonts w:ascii="Calibri" w:hAnsi="Calibri" w:cs="Calibri"/>
          <w:sz w:val="22"/>
          <w:shd w:val="clear" w:color="auto" w:fill="FFFFFF"/>
          <w:lang w:val="ca-ES"/>
        </w:rPr>
        <w:t>93 866 2768 – NIF P0820900I</w:t>
      </w:r>
      <w:r w:rsidRPr="00150C10">
        <w:rPr>
          <w:rFonts w:ascii="Calibri" w:eastAsia="Calibri" w:hAnsi="Calibri" w:cs="Calibri"/>
          <w:b/>
          <w:bCs/>
          <w:sz w:val="32"/>
          <w:szCs w:val="32"/>
          <w:lang w:val="ca-ES" w:eastAsia="en-US" w:bidi="en-US"/>
        </w:rPr>
        <w:t xml:space="preserve"> </w:t>
      </w:r>
      <w:r w:rsidR="00B852ED" w:rsidRPr="00150C10">
        <w:rPr>
          <w:rFonts w:ascii="Calibri" w:eastAsia="Calibri" w:hAnsi="Calibri" w:cs="Calibri"/>
          <w:b/>
          <w:bCs/>
          <w:sz w:val="32"/>
          <w:szCs w:val="32"/>
          <w:lang w:val="ca-ES" w:eastAsia="en-US" w:bidi="en-US"/>
        </w:rPr>
        <w:br w:type="page"/>
      </w:r>
    </w:p>
    <w:bookmarkEnd w:id="1" w:displacedByCustomXml="next"/>
    <w:bookmarkEnd w:id="0" w:displacedByCustomXml="next"/>
    <w:bookmarkStart w:id="5" w:name="_Toc488656941" w:displacedByCustomXml="next"/>
    <w:bookmarkStart w:id="6" w:name="_Toc507068048" w:displacedByCustomXml="next"/>
    <w:bookmarkStart w:id="7" w:name="_Toc49861790" w:displacedByCustomXml="next"/>
    <w:bookmarkStart w:id="8" w:name="_Hlk49868159" w:displacedByCustomXml="next"/>
    <w:sdt>
      <w:sdtPr>
        <w:rPr>
          <w:rFonts w:ascii="Calibri" w:eastAsia="Times New Roman" w:hAnsi="Calibri" w:cs="Calibri"/>
          <w:color w:val="auto"/>
          <w:sz w:val="24"/>
          <w:szCs w:val="24"/>
          <w:lang w:val="ca-ES" w:eastAsia="zh-CN"/>
        </w:rPr>
        <w:id w:val="-452789246"/>
        <w:docPartObj>
          <w:docPartGallery w:val="Table of Contents"/>
          <w:docPartUnique/>
        </w:docPartObj>
      </w:sdtPr>
      <w:sdtEndPr>
        <w:rPr>
          <w:b/>
          <w:bCs/>
        </w:rPr>
      </w:sdtEndPr>
      <w:sdtContent>
        <w:p w14:paraId="0B5A6B5B" w14:textId="44ABFE84" w:rsidR="009E2437" w:rsidRPr="00150C10" w:rsidRDefault="009E2437" w:rsidP="005D00A4">
          <w:pPr>
            <w:pStyle w:val="TtuloTDC"/>
            <w:rPr>
              <w:rFonts w:ascii="Calibri" w:hAnsi="Calibri" w:cs="Calibri"/>
              <w:lang w:val="ca-ES"/>
            </w:rPr>
          </w:pPr>
          <w:r w:rsidRPr="00150C10">
            <w:rPr>
              <w:rFonts w:ascii="Calibri" w:hAnsi="Calibri" w:cs="Calibri"/>
              <w:lang w:val="ca-ES"/>
            </w:rPr>
            <w:t>Ta</w:t>
          </w:r>
          <w:r w:rsidR="005E7D1F" w:rsidRPr="00150C10">
            <w:rPr>
              <w:rFonts w:ascii="Calibri" w:hAnsi="Calibri" w:cs="Calibri"/>
              <w:lang w:val="ca-ES"/>
            </w:rPr>
            <w:t>u</w:t>
          </w:r>
          <w:r w:rsidRPr="00150C10">
            <w:rPr>
              <w:rFonts w:ascii="Calibri" w:hAnsi="Calibri" w:cs="Calibri"/>
              <w:lang w:val="ca-ES"/>
            </w:rPr>
            <w:t>la de cont</w:t>
          </w:r>
          <w:r w:rsidR="00A36BB3" w:rsidRPr="00150C10">
            <w:rPr>
              <w:rFonts w:ascii="Calibri" w:hAnsi="Calibri" w:cs="Calibri"/>
              <w:lang w:val="ca-ES"/>
            </w:rPr>
            <w:t>ingut</w:t>
          </w:r>
        </w:p>
        <w:p w14:paraId="03964671" w14:textId="60B6DEE7" w:rsidR="00484F8B" w:rsidRPr="00150C10" w:rsidRDefault="009E2437" w:rsidP="005D00A4">
          <w:pPr>
            <w:pStyle w:val="TDC1"/>
            <w:tabs>
              <w:tab w:val="right" w:leader="dot" w:pos="9062"/>
            </w:tabs>
            <w:rPr>
              <w:rFonts w:ascii="Calibri" w:eastAsiaTheme="minorEastAsia" w:hAnsi="Calibri" w:cs="Calibri"/>
              <w:noProof/>
              <w:kern w:val="2"/>
              <w:lang w:eastAsia="es-ES"/>
              <w14:ligatures w14:val="standardContextual"/>
            </w:rPr>
          </w:pPr>
          <w:r w:rsidRPr="00150C10">
            <w:rPr>
              <w:rFonts w:ascii="Calibri" w:hAnsi="Calibri" w:cs="Calibri"/>
            </w:rPr>
            <w:fldChar w:fldCharType="begin"/>
          </w:r>
          <w:r w:rsidRPr="00150C10">
            <w:rPr>
              <w:rFonts w:ascii="Calibri" w:hAnsi="Calibri" w:cs="Calibri"/>
            </w:rPr>
            <w:instrText xml:space="preserve"> TOC \o "1-3" \h \z \u </w:instrText>
          </w:r>
          <w:r w:rsidRPr="00150C10">
            <w:rPr>
              <w:rFonts w:ascii="Calibri" w:hAnsi="Calibri" w:cs="Calibri"/>
            </w:rPr>
            <w:fldChar w:fldCharType="separate"/>
          </w:r>
          <w:hyperlink w:anchor="_Toc149809160" w:history="1">
            <w:r w:rsidR="00484F8B" w:rsidRPr="00150C10">
              <w:rPr>
                <w:rStyle w:val="Hipervnculo"/>
                <w:rFonts w:ascii="Calibri" w:hAnsi="Calibri" w:cs="Calibri"/>
                <w:noProof/>
              </w:rPr>
              <w:t>CAPÍTOL I: DISPOSICIONS GENERALS</w:t>
            </w:r>
            <w:r w:rsidR="00484F8B" w:rsidRPr="00150C10">
              <w:rPr>
                <w:rFonts w:ascii="Calibri" w:hAnsi="Calibri" w:cs="Calibri"/>
                <w:noProof/>
                <w:webHidden/>
              </w:rPr>
              <w:tab/>
            </w:r>
            <w:r w:rsidR="00484F8B" w:rsidRPr="00150C10">
              <w:rPr>
                <w:rFonts w:ascii="Calibri" w:hAnsi="Calibri" w:cs="Calibri"/>
                <w:noProof/>
                <w:webHidden/>
              </w:rPr>
              <w:fldChar w:fldCharType="begin"/>
            </w:r>
            <w:r w:rsidR="00484F8B" w:rsidRPr="00150C10">
              <w:rPr>
                <w:rFonts w:ascii="Calibri" w:hAnsi="Calibri" w:cs="Calibri"/>
                <w:noProof/>
                <w:webHidden/>
              </w:rPr>
              <w:instrText xml:space="preserve"> PAGEREF _Toc149809160 \h </w:instrText>
            </w:r>
            <w:r w:rsidR="00484F8B" w:rsidRPr="00150C10">
              <w:rPr>
                <w:rFonts w:ascii="Calibri" w:hAnsi="Calibri" w:cs="Calibri"/>
                <w:noProof/>
                <w:webHidden/>
              </w:rPr>
            </w:r>
            <w:r w:rsidR="00484F8B" w:rsidRPr="00150C10">
              <w:rPr>
                <w:rFonts w:ascii="Calibri" w:hAnsi="Calibri" w:cs="Calibri"/>
                <w:noProof/>
                <w:webHidden/>
              </w:rPr>
              <w:fldChar w:fldCharType="separate"/>
            </w:r>
            <w:r w:rsidR="00484F8B" w:rsidRPr="00150C10">
              <w:rPr>
                <w:rFonts w:ascii="Calibri" w:hAnsi="Calibri" w:cs="Calibri"/>
                <w:noProof/>
                <w:webHidden/>
              </w:rPr>
              <w:t>4</w:t>
            </w:r>
            <w:r w:rsidR="00484F8B" w:rsidRPr="00150C10">
              <w:rPr>
                <w:rFonts w:ascii="Calibri" w:hAnsi="Calibri" w:cs="Calibri"/>
                <w:noProof/>
                <w:webHidden/>
              </w:rPr>
              <w:fldChar w:fldCharType="end"/>
            </w:r>
          </w:hyperlink>
        </w:p>
        <w:p w14:paraId="37190058" w14:textId="11968F27"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1" w:history="1">
            <w:r w:rsidRPr="00150C10">
              <w:rPr>
                <w:rStyle w:val="Hipervnculo"/>
                <w:rFonts w:ascii="Calibri" w:hAnsi="Calibri" w:cs="Calibri"/>
                <w:noProof/>
              </w:rPr>
              <w:t>Clàusula 1a. Objecte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w:t>
            </w:r>
            <w:r w:rsidRPr="00150C10">
              <w:rPr>
                <w:rFonts w:ascii="Calibri" w:hAnsi="Calibri" w:cs="Calibri"/>
                <w:noProof/>
                <w:webHidden/>
              </w:rPr>
              <w:fldChar w:fldCharType="end"/>
            </w:r>
          </w:hyperlink>
        </w:p>
        <w:p w14:paraId="552EF8A6" w14:textId="6CEBA70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2" w:history="1">
            <w:r w:rsidRPr="00150C10">
              <w:rPr>
                <w:rStyle w:val="Hipervnculo"/>
                <w:rFonts w:ascii="Calibri" w:hAnsi="Calibri" w:cs="Calibri"/>
                <w:noProof/>
              </w:rPr>
              <w:t>Clàusula 2a. Necessitat, idoneïtat i justificació del present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w:t>
            </w:r>
            <w:r w:rsidRPr="00150C10">
              <w:rPr>
                <w:rFonts w:ascii="Calibri" w:hAnsi="Calibri" w:cs="Calibri"/>
                <w:noProof/>
                <w:webHidden/>
              </w:rPr>
              <w:fldChar w:fldCharType="end"/>
            </w:r>
          </w:hyperlink>
        </w:p>
        <w:p w14:paraId="0605D97E" w14:textId="4101E00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3" w:history="1">
            <w:r w:rsidRPr="00150C10">
              <w:rPr>
                <w:rStyle w:val="Hipervnculo"/>
                <w:rFonts w:ascii="Calibri" w:hAnsi="Calibri" w:cs="Calibri"/>
                <w:noProof/>
              </w:rPr>
              <w:t>Clàusula 3a. Pressupost de licitació i valor estimat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w:t>
            </w:r>
            <w:r w:rsidRPr="00150C10">
              <w:rPr>
                <w:rFonts w:ascii="Calibri" w:hAnsi="Calibri" w:cs="Calibri"/>
                <w:noProof/>
                <w:webHidden/>
              </w:rPr>
              <w:fldChar w:fldCharType="end"/>
            </w:r>
          </w:hyperlink>
        </w:p>
        <w:p w14:paraId="29755A71" w14:textId="6D0D1C9F" w:rsidR="00484F8B" w:rsidRPr="00150C10" w:rsidRDefault="00484F8B" w:rsidP="005D00A4">
          <w:pPr>
            <w:pStyle w:val="TDC3"/>
            <w:tabs>
              <w:tab w:val="left" w:pos="960"/>
              <w:tab w:val="right" w:leader="dot" w:pos="9062"/>
            </w:tabs>
            <w:rPr>
              <w:rFonts w:ascii="Calibri" w:eastAsiaTheme="minorEastAsia" w:hAnsi="Calibri" w:cs="Calibri"/>
              <w:noProof/>
              <w:kern w:val="2"/>
              <w:lang w:eastAsia="es-ES"/>
              <w14:ligatures w14:val="standardContextual"/>
            </w:rPr>
          </w:pPr>
          <w:hyperlink w:anchor="_Toc149809164" w:history="1">
            <w:r w:rsidRPr="00150C10">
              <w:rPr>
                <w:rStyle w:val="Hipervnculo"/>
                <w:rFonts w:ascii="Calibri" w:hAnsi="Calibri" w:cs="Calibri"/>
                <w:b/>
                <w:bCs/>
                <w:noProof/>
              </w:rPr>
              <w:t>a)</w:t>
            </w:r>
            <w:r w:rsidRPr="00150C10">
              <w:rPr>
                <w:rFonts w:ascii="Calibri" w:eastAsiaTheme="minorEastAsia" w:hAnsi="Calibri" w:cs="Calibri"/>
                <w:noProof/>
                <w:kern w:val="2"/>
                <w:lang w:eastAsia="es-ES"/>
                <w14:ligatures w14:val="standardContextual"/>
              </w:rPr>
              <w:tab/>
            </w:r>
            <w:r w:rsidRPr="00150C10">
              <w:rPr>
                <w:rStyle w:val="Hipervnculo"/>
                <w:rFonts w:ascii="Calibri" w:hAnsi="Calibri" w:cs="Calibri"/>
                <w:b/>
                <w:bCs/>
                <w:noProof/>
              </w:rPr>
              <w:t>Pressupost de licitació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w:t>
            </w:r>
            <w:r w:rsidRPr="00150C10">
              <w:rPr>
                <w:rFonts w:ascii="Calibri" w:hAnsi="Calibri" w:cs="Calibri"/>
                <w:noProof/>
                <w:webHidden/>
              </w:rPr>
              <w:fldChar w:fldCharType="end"/>
            </w:r>
          </w:hyperlink>
        </w:p>
        <w:p w14:paraId="161B6636" w14:textId="5FA67AEB"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165" w:history="1">
            <w:r w:rsidRPr="00150C10">
              <w:rPr>
                <w:rStyle w:val="Hipervnculo"/>
                <w:rFonts w:ascii="Calibri" w:hAnsi="Calibri" w:cs="Calibri"/>
                <w:b/>
                <w:bCs/>
                <w:noProof/>
              </w:rPr>
              <w:t>b) Valor estimat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9</w:t>
            </w:r>
            <w:r w:rsidRPr="00150C10">
              <w:rPr>
                <w:rFonts w:ascii="Calibri" w:hAnsi="Calibri" w:cs="Calibri"/>
                <w:noProof/>
                <w:webHidden/>
              </w:rPr>
              <w:fldChar w:fldCharType="end"/>
            </w:r>
          </w:hyperlink>
        </w:p>
        <w:p w14:paraId="342CF232" w14:textId="52C96E7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6" w:history="1">
            <w:r w:rsidRPr="00150C10">
              <w:rPr>
                <w:rStyle w:val="Hipervnculo"/>
                <w:rFonts w:ascii="Calibri" w:hAnsi="Calibri" w:cs="Calibri"/>
                <w:noProof/>
              </w:rPr>
              <w:t>Clàusula 4a. Existència de crèdit</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10</w:t>
            </w:r>
            <w:r w:rsidRPr="00150C10">
              <w:rPr>
                <w:rFonts w:ascii="Calibri" w:hAnsi="Calibri" w:cs="Calibri"/>
                <w:noProof/>
                <w:webHidden/>
              </w:rPr>
              <w:fldChar w:fldCharType="end"/>
            </w:r>
          </w:hyperlink>
        </w:p>
        <w:p w14:paraId="3B543411" w14:textId="5CEA6435"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7" w:history="1">
            <w:r w:rsidRPr="00150C10">
              <w:rPr>
                <w:rStyle w:val="Hipervnculo"/>
                <w:rFonts w:ascii="Calibri" w:hAnsi="Calibri" w:cs="Calibri"/>
                <w:noProof/>
              </w:rPr>
              <w:t>Clàusula 5a. Duració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11</w:t>
            </w:r>
            <w:r w:rsidRPr="00150C10">
              <w:rPr>
                <w:rFonts w:ascii="Calibri" w:hAnsi="Calibri" w:cs="Calibri"/>
                <w:noProof/>
                <w:webHidden/>
              </w:rPr>
              <w:fldChar w:fldCharType="end"/>
            </w:r>
          </w:hyperlink>
        </w:p>
        <w:p w14:paraId="285E4A17" w14:textId="6403D3E9"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8" w:history="1">
            <w:r w:rsidRPr="00150C10">
              <w:rPr>
                <w:rStyle w:val="Hipervnculo"/>
                <w:rFonts w:ascii="Calibri" w:hAnsi="Calibri" w:cs="Calibri"/>
                <w:noProof/>
              </w:rPr>
              <w:t>Clàusula 6a. Règim jurídic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11</w:t>
            </w:r>
            <w:r w:rsidRPr="00150C10">
              <w:rPr>
                <w:rFonts w:ascii="Calibri" w:hAnsi="Calibri" w:cs="Calibri"/>
                <w:noProof/>
                <w:webHidden/>
              </w:rPr>
              <w:fldChar w:fldCharType="end"/>
            </w:r>
          </w:hyperlink>
        </w:p>
        <w:p w14:paraId="444D2CFF" w14:textId="73EA522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69" w:history="1">
            <w:r w:rsidRPr="00150C10">
              <w:rPr>
                <w:rStyle w:val="Hipervnculo"/>
                <w:rFonts w:ascii="Calibri" w:hAnsi="Calibri" w:cs="Calibri"/>
                <w:noProof/>
              </w:rPr>
              <w:t>Clàusula 7a: Despeses a càrrec del contractista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_Toc149809169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5FC407E7" w14:textId="7780F440"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170" w:history="1">
            <w:r w:rsidRPr="00150C10">
              <w:rPr>
                <w:rStyle w:val="Hipervnculo"/>
                <w:rFonts w:ascii="Calibri" w:hAnsi="Calibri" w:cs="Calibri"/>
                <w:noProof/>
              </w:rPr>
              <w:t>CAPÍTOL II: LICITACIÓ I FORMA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7E701DE1" w14:textId="481D889C"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1" w:history="1">
            <w:r w:rsidRPr="00150C10">
              <w:rPr>
                <w:rStyle w:val="Hipervnculo"/>
                <w:rFonts w:ascii="Calibri" w:hAnsi="Calibri" w:cs="Calibri"/>
                <w:noProof/>
              </w:rPr>
              <w:t>Clàusula 8a. Tramitació de l'expedient de contractació i procediment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2E372F55" w14:textId="5CE66154"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2" w:history="1">
            <w:r w:rsidRPr="00150C10">
              <w:rPr>
                <w:rStyle w:val="Hipervnculo"/>
                <w:rFonts w:ascii="Calibri" w:hAnsi="Calibri" w:cs="Calibri"/>
                <w:noProof/>
              </w:rPr>
              <w:t>Clàusula 9a. Capacitat per contractar</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161FAD9E" w14:textId="57C68A4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3" w:history="1">
            <w:r w:rsidRPr="00150C10">
              <w:rPr>
                <w:rStyle w:val="Hipervnculo"/>
                <w:rFonts w:ascii="Calibri" w:hAnsi="Calibri" w:cs="Calibri"/>
                <w:noProof/>
              </w:rPr>
              <w:t>Clàusula 10a. Publicació de l’anunci de licitació.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585442CA" w14:textId="3A9099B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4" w:history="1">
            <w:r w:rsidRPr="00150C10">
              <w:rPr>
                <w:rStyle w:val="Hipervnculo"/>
                <w:rFonts w:ascii="Calibri" w:hAnsi="Calibri" w:cs="Calibri"/>
                <w:noProof/>
              </w:rPr>
              <w:t>Clàusula 11a. Forma i termini de presentació de les proposicions.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12</w:t>
            </w:r>
            <w:r w:rsidRPr="00150C10">
              <w:rPr>
                <w:rFonts w:ascii="Calibri" w:hAnsi="Calibri" w:cs="Calibri"/>
                <w:noProof/>
                <w:webHidden/>
              </w:rPr>
              <w:fldChar w:fldCharType="end"/>
            </w:r>
          </w:hyperlink>
        </w:p>
        <w:p w14:paraId="339328A8" w14:textId="7665F395"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5" w:history="1">
            <w:r w:rsidRPr="00150C10">
              <w:rPr>
                <w:rStyle w:val="Hipervnculo"/>
                <w:rFonts w:ascii="Calibri" w:hAnsi="Calibri" w:cs="Calibri"/>
                <w:noProof/>
              </w:rPr>
              <w:t>Clàusula 12a. Protecció de dades.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16</w:t>
            </w:r>
            <w:r w:rsidRPr="00150C10">
              <w:rPr>
                <w:rFonts w:ascii="Calibri" w:hAnsi="Calibri" w:cs="Calibri"/>
                <w:noProof/>
                <w:webHidden/>
              </w:rPr>
              <w:fldChar w:fldCharType="end"/>
            </w:r>
          </w:hyperlink>
        </w:p>
        <w:p w14:paraId="2F8B96BD" w14:textId="6BCA158A"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76" w:history="1">
            <w:r w:rsidRPr="00150C10">
              <w:rPr>
                <w:rStyle w:val="Hipervnculo"/>
                <w:rFonts w:ascii="Calibri" w:hAnsi="Calibri" w:cs="Calibri"/>
                <w:noProof/>
              </w:rPr>
              <w:t>Clàusula 13a. Contingut de les proposicions.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17</w:t>
            </w:r>
            <w:r w:rsidRPr="00150C10">
              <w:rPr>
                <w:rFonts w:ascii="Calibri" w:hAnsi="Calibri" w:cs="Calibri"/>
                <w:noProof/>
                <w:webHidden/>
              </w:rPr>
              <w:fldChar w:fldCharType="end"/>
            </w:r>
          </w:hyperlink>
        </w:p>
        <w:p w14:paraId="1922A51B" w14:textId="7C0DDA8A"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177" w:history="1">
            <w:r w:rsidRPr="00150C10">
              <w:rPr>
                <w:rStyle w:val="Hipervnculo"/>
                <w:rFonts w:ascii="Calibri" w:hAnsi="Calibri" w:cs="Calibri"/>
                <w:noProof/>
              </w:rPr>
              <w:t>A) El SOBRE A. Documentació Administrativa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17</w:t>
            </w:r>
            <w:r w:rsidRPr="00150C10">
              <w:rPr>
                <w:rFonts w:ascii="Calibri" w:hAnsi="Calibri" w:cs="Calibri"/>
                <w:noProof/>
                <w:webHidden/>
              </w:rPr>
              <w:fldChar w:fldCharType="end"/>
            </w:r>
          </w:hyperlink>
        </w:p>
        <w:p w14:paraId="6124CB7B" w14:textId="0457FBA6"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178" w:history="1">
            <w:r w:rsidRPr="00150C10">
              <w:rPr>
                <w:rStyle w:val="Hipervnculo"/>
                <w:rFonts w:ascii="Calibri" w:hAnsi="Calibri" w:cs="Calibri"/>
                <w:noProof/>
              </w:rPr>
              <w:t>B) El SOBRE B. Criteris que depenen d’un judici de valor.</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17</w:t>
            </w:r>
            <w:r w:rsidRPr="00150C10">
              <w:rPr>
                <w:rFonts w:ascii="Calibri" w:hAnsi="Calibri" w:cs="Calibri"/>
                <w:noProof/>
                <w:webHidden/>
              </w:rPr>
              <w:fldChar w:fldCharType="end"/>
            </w:r>
          </w:hyperlink>
        </w:p>
        <w:p w14:paraId="5B9F233F" w14:textId="7CB6E9BE"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179" w:history="1">
            <w:r w:rsidRPr="00150C10">
              <w:rPr>
                <w:rStyle w:val="Hipervnculo"/>
                <w:rFonts w:ascii="Calibri" w:hAnsi="Calibri" w:cs="Calibri"/>
                <w:noProof/>
                <w:lang w:eastAsia="en-US"/>
              </w:rPr>
              <w:t>C) El SOBRE C. Criteris avaluables de forma automàtica.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_Toc149809179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19</w:t>
            </w:r>
            <w:r w:rsidRPr="00150C10">
              <w:rPr>
                <w:rFonts w:ascii="Calibri" w:hAnsi="Calibri" w:cs="Calibri"/>
                <w:noProof/>
                <w:webHidden/>
              </w:rPr>
              <w:fldChar w:fldCharType="end"/>
            </w:r>
          </w:hyperlink>
        </w:p>
        <w:p w14:paraId="03180181" w14:textId="2D366253"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0" w:history="1">
            <w:r w:rsidRPr="00150C10">
              <w:rPr>
                <w:rStyle w:val="Hipervnculo"/>
                <w:rFonts w:ascii="Calibri" w:hAnsi="Calibri" w:cs="Calibri"/>
                <w:noProof/>
              </w:rPr>
              <w:t>Clàusula 14a. Notificació electrònica.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19</w:t>
            </w:r>
            <w:r w:rsidRPr="00150C10">
              <w:rPr>
                <w:rFonts w:ascii="Calibri" w:hAnsi="Calibri" w:cs="Calibri"/>
                <w:noProof/>
                <w:webHidden/>
              </w:rPr>
              <w:fldChar w:fldCharType="end"/>
            </w:r>
          </w:hyperlink>
        </w:p>
        <w:p w14:paraId="4AFE6EA1" w14:textId="0C08BCEC"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1" w:history="1">
            <w:r w:rsidRPr="00150C10">
              <w:rPr>
                <w:rStyle w:val="Hipervnculo"/>
                <w:rFonts w:ascii="Calibri" w:hAnsi="Calibri" w:cs="Calibri"/>
                <w:noProof/>
              </w:rPr>
              <w:t>Clàusula 15. Mesa de contractació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20</w:t>
            </w:r>
            <w:r w:rsidRPr="00150C10">
              <w:rPr>
                <w:rFonts w:ascii="Calibri" w:hAnsi="Calibri" w:cs="Calibri"/>
                <w:noProof/>
                <w:webHidden/>
              </w:rPr>
              <w:fldChar w:fldCharType="end"/>
            </w:r>
          </w:hyperlink>
        </w:p>
        <w:p w14:paraId="1DE6FC3F" w14:textId="2AAD854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2" w:history="1">
            <w:r w:rsidRPr="00150C10">
              <w:rPr>
                <w:rStyle w:val="Hipervnculo"/>
                <w:rFonts w:ascii="Calibri" w:hAnsi="Calibri" w:cs="Calibri"/>
                <w:noProof/>
              </w:rPr>
              <w:t>Clàusula 16a. Qualificació de la documentació inclosa al sobre 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20</w:t>
            </w:r>
            <w:r w:rsidRPr="00150C10">
              <w:rPr>
                <w:rFonts w:ascii="Calibri" w:hAnsi="Calibri" w:cs="Calibri"/>
                <w:noProof/>
                <w:webHidden/>
              </w:rPr>
              <w:fldChar w:fldCharType="end"/>
            </w:r>
          </w:hyperlink>
        </w:p>
        <w:p w14:paraId="4167BAA1" w14:textId="1870D5B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3" w:history="1">
            <w:r w:rsidRPr="00150C10">
              <w:rPr>
                <w:rStyle w:val="Hipervnculo"/>
                <w:rFonts w:ascii="Calibri" w:hAnsi="Calibri" w:cs="Calibri"/>
                <w:noProof/>
              </w:rPr>
              <w:t>Clàusula 17a. Obertura d’ofertes tècniques.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21</w:t>
            </w:r>
            <w:r w:rsidRPr="00150C10">
              <w:rPr>
                <w:rFonts w:ascii="Calibri" w:hAnsi="Calibri" w:cs="Calibri"/>
                <w:noProof/>
                <w:webHidden/>
              </w:rPr>
              <w:fldChar w:fldCharType="end"/>
            </w:r>
          </w:hyperlink>
        </w:p>
        <w:p w14:paraId="436F7FBD" w14:textId="7D0C0A53"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4" w:history="1">
            <w:r w:rsidRPr="00150C10">
              <w:rPr>
                <w:rStyle w:val="Hipervnculo"/>
                <w:rFonts w:ascii="Calibri" w:hAnsi="Calibri" w:cs="Calibri"/>
                <w:noProof/>
              </w:rPr>
              <w:t>Clàusula 18a. Obertura d’ofertes econòmiques i proposta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21</w:t>
            </w:r>
            <w:r w:rsidRPr="00150C10">
              <w:rPr>
                <w:rFonts w:ascii="Calibri" w:hAnsi="Calibri" w:cs="Calibri"/>
                <w:noProof/>
                <w:webHidden/>
              </w:rPr>
              <w:fldChar w:fldCharType="end"/>
            </w:r>
          </w:hyperlink>
        </w:p>
        <w:p w14:paraId="278459EB" w14:textId="55615BF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5" w:history="1">
            <w:r w:rsidRPr="00150C10">
              <w:rPr>
                <w:rStyle w:val="Hipervnculo"/>
                <w:rFonts w:ascii="Calibri" w:hAnsi="Calibri" w:cs="Calibri"/>
                <w:noProof/>
              </w:rPr>
              <w:t>Clàusula 19a. Criteris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22</w:t>
            </w:r>
            <w:r w:rsidRPr="00150C10">
              <w:rPr>
                <w:rFonts w:ascii="Calibri" w:hAnsi="Calibri" w:cs="Calibri"/>
                <w:noProof/>
                <w:webHidden/>
              </w:rPr>
              <w:fldChar w:fldCharType="end"/>
            </w:r>
          </w:hyperlink>
        </w:p>
        <w:p w14:paraId="1B7A4133" w14:textId="5A4709B1"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186" w:history="1">
            <w:r w:rsidRPr="00150C10">
              <w:rPr>
                <w:rStyle w:val="Hipervnculo"/>
                <w:rFonts w:ascii="Calibri" w:hAnsi="Calibri" w:cs="Calibri"/>
                <w:noProof/>
              </w:rPr>
              <w:t>CAPÍTOL III: ADJUDICACIÓ I FORMALITZACIÓ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23</w:t>
            </w:r>
            <w:r w:rsidRPr="00150C10">
              <w:rPr>
                <w:rFonts w:ascii="Calibri" w:hAnsi="Calibri" w:cs="Calibri"/>
                <w:noProof/>
                <w:webHidden/>
              </w:rPr>
              <w:fldChar w:fldCharType="end"/>
            </w:r>
          </w:hyperlink>
        </w:p>
        <w:p w14:paraId="3C23F72D" w14:textId="7F85F9F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7" w:history="1">
            <w:r w:rsidRPr="00150C10">
              <w:rPr>
                <w:rStyle w:val="Hipervnculo"/>
                <w:rFonts w:ascii="Calibri" w:hAnsi="Calibri" w:cs="Calibri"/>
                <w:noProof/>
              </w:rPr>
              <w:t>Clàusula 20a. Requeriment de documentació al licitador amb l'oferta més avantatjosa.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23</w:t>
            </w:r>
            <w:r w:rsidRPr="00150C10">
              <w:rPr>
                <w:rFonts w:ascii="Calibri" w:hAnsi="Calibri" w:cs="Calibri"/>
                <w:noProof/>
                <w:webHidden/>
              </w:rPr>
              <w:fldChar w:fldCharType="end"/>
            </w:r>
          </w:hyperlink>
        </w:p>
        <w:p w14:paraId="4ACE5549" w14:textId="74E154DC"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8" w:history="1">
            <w:r w:rsidRPr="00150C10">
              <w:rPr>
                <w:rStyle w:val="Hipervnculo"/>
                <w:rFonts w:ascii="Calibri" w:hAnsi="Calibri" w:cs="Calibri"/>
                <w:noProof/>
              </w:rPr>
              <w:t>Clàusula 21a. 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28</w:t>
            </w:r>
            <w:r w:rsidRPr="00150C10">
              <w:rPr>
                <w:rFonts w:ascii="Calibri" w:hAnsi="Calibri" w:cs="Calibri"/>
                <w:noProof/>
                <w:webHidden/>
              </w:rPr>
              <w:fldChar w:fldCharType="end"/>
            </w:r>
          </w:hyperlink>
        </w:p>
        <w:p w14:paraId="68AAA67C" w14:textId="6B43BC15"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89" w:history="1">
            <w:r w:rsidRPr="00150C10">
              <w:rPr>
                <w:rStyle w:val="Hipervnculo"/>
                <w:rFonts w:ascii="Calibri" w:hAnsi="Calibri" w:cs="Calibri"/>
                <w:noProof/>
              </w:rPr>
              <w:t>Clàusula 22a. Perfeccionament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_Toc149809189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28</w:t>
            </w:r>
            <w:r w:rsidRPr="00150C10">
              <w:rPr>
                <w:rFonts w:ascii="Calibri" w:hAnsi="Calibri" w:cs="Calibri"/>
                <w:noProof/>
                <w:webHidden/>
              </w:rPr>
              <w:fldChar w:fldCharType="end"/>
            </w:r>
          </w:hyperlink>
        </w:p>
        <w:p w14:paraId="75C1E27F" w14:textId="73D91C07"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0" w:history="1">
            <w:r w:rsidRPr="00150C10">
              <w:rPr>
                <w:rStyle w:val="Hipervnculo"/>
                <w:rFonts w:ascii="Calibri" w:hAnsi="Calibri" w:cs="Calibri"/>
                <w:noProof/>
              </w:rPr>
              <w:t>Clàusula 23a. Formalització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29</w:t>
            </w:r>
            <w:r w:rsidRPr="00150C10">
              <w:rPr>
                <w:rFonts w:ascii="Calibri" w:hAnsi="Calibri" w:cs="Calibri"/>
                <w:noProof/>
                <w:webHidden/>
              </w:rPr>
              <w:fldChar w:fldCharType="end"/>
            </w:r>
          </w:hyperlink>
        </w:p>
        <w:p w14:paraId="2A1B2137" w14:textId="5CDB871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1" w:history="1">
            <w:r w:rsidRPr="00150C10">
              <w:rPr>
                <w:rStyle w:val="Hipervnculo"/>
                <w:rFonts w:ascii="Calibri" w:hAnsi="Calibri" w:cs="Calibri"/>
                <w:noProof/>
              </w:rPr>
              <w:t>Clàusula 24a. Renúncia a la celebració del contracte i desistiment del procediment d'adjudicació per l'Administració.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29</w:t>
            </w:r>
            <w:r w:rsidRPr="00150C10">
              <w:rPr>
                <w:rFonts w:ascii="Calibri" w:hAnsi="Calibri" w:cs="Calibri"/>
                <w:noProof/>
                <w:webHidden/>
              </w:rPr>
              <w:fldChar w:fldCharType="end"/>
            </w:r>
          </w:hyperlink>
        </w:p>
        <w:p w14:paraId="6DD61737" w14:textId="6792864E"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192" w:history="1">
            <w:r w:rsidRPr="00150C10">
              <w:rPr>
                <w:rStyle w:val="Hipervnculo"/>
                <w:rFonts w:ascii="Calibri" w:hAnsi="Calibri" w:cs="Calibri"/>
                <w:noProof/>
              </w:rPr>
              <w:t>CAPÍTOL IV: RELACIONS GENERALS ENTRE LES PARTS CONTRACTANTS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29</w:t>
            </w:r>
            <w:r w:rsidRPr="00150C10">
              <w:rPr>
                <w:rFonts w:ascii="Calibri" w:hAnsi="Calibri" w:cs="Calibri"/>
                <w:noProof/>
                <w:webHidden/>
              </w:rPr>
              <w:fldChar w:fldCharType="end"/>
            </w:r>
          </w:hyperlink>
        </w:p>
        <w:p w14:paraId="494589D2" w14:textId="14F2BC0E"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3" w:history="1">
            <w:r w:rsidRPr="00150C10">
              <w:rPr>
                <w:rStyle w:val="Hipervnculo"/>
                <w:rFonts w:ascii="Calibri" w:hAnsi="Calibri" w:cs="Calibri"/>
                <w:noProof/>
              </w:rPr>
              <w:t>Clàusula 25a. Coneixement per part del contractista del contracte i de les seves normes reguladores.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29</w:t>
            </w:r>
            <w:r w:rsidRPr="00150C10">
              <w:rPr>
                <w:rFonts w:ascii="Calibri" w:hAnsi="Calibri" w:cs="Calibri"/>
                <w:noProof/>
                <w:webHidden/>
              </w:rPr>
              <w:fldChar w:fldCharType="end"/>
            </w:r>
          </w:hyperlink>
        </w:p>
        <w:p w14:paraId="0BC52C69" w14:textId="69F8ADF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4" w:history="1">
            <w:r w:rsidRPr="00150C10">
              <w:rPr>
                <w:rStyle w:val="Hipervnculo"/>
                <w:rFonts w:ascii="Calibri" w:hAnsi="Calibri" w:cs="Calibri"/>
                <w:noProof/>
              </w:rPr>
              <w:t>Clàusula 26a. Incidències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29</w:t>
            </w:r>
            <w:r w:rsidRPr="00150C10">
              <w:rPr>
                <w:rFonts w:ascii="Calibri" w:hAnsi="Calibri" w:cs="Calibri"/>
                <w:noProof/>
                <w:webHidden/>
              </w:rPr>
              <w:fldChar w:fldCharType="end"/>
            </w:r>
          </w:hyperlink>
        </w:p>
        <w:p w14:paraId="264579EF" w14:textId="753A22D9"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195" w:history="1">
            <w:r w:rsidRPr="00150C10">
              <w:rPr>
                <w:rStyle w:val="Hipervnculo"/>
                <w:rFonts w:ascii="Calibri" w:hAnsi="Calibri" w:cs="Calibri"/>
                <w:noProof/>
              </w:rPr>
              <w:t>CAPÍTOL V: OBLIGACIONS SOCIALS, LABORALS, ECONÒMIQUES, IGUALTAT DE GÈNERE Y ALTRES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30</w:t>
            </w:r>
            <w:r w:rsidRPr="00150C10">
              <w:rPr>
                <w:rFonts w:ascii="Calibri" w:hAnsi="Calibri" w:cs="Calibri"/>
                <w:noProof/>
                <w:webHidden/>
              </w:rPr>
              <w:fldChar w:fldCharType="end"/>
            </w:r>
          </w:hyperlink>
        </w:p>
        <w:p w14:paraId="52638BBB" w14:textId="5F5D7C9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6" w:history="1">
            <w:r w:rsidRPr="00150C10">
              <w:rPr>
                <w:rStyle w:val="Hipervnculo"/>
                <w:rFonts w:ascii="Calibri" w:hAnsi="Calibri" w:cs="Calibri"/>
                <w:noProof/>
              </w:rPr>
              <w:t>Clàusula 27a. Subrogació del personal, personal adscrit  al servei i substitució  del mateix</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30</w:t>
            </w:r>
            <w:r w:rsidRPr="00150C10">
              <w:rPr>
                <w:rFonts w:ascii="Calibri" w:hAnsi="Calibri" w:cs="Calibri"/>
                <w:noProof/>
                <w:webHidden/>
              </w:rPr>
              <w:fldChar w:fldCharType="end"/>
            </w:r>
          </w:hyperlink>
        </w:p>
        <w:p w14:paraId="4FF470D4" w14:textId="329C238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7" w:history="1">
            <w:r w:rsidRPr="00150C10">
              <w:rPr>
                <w:rStyle w:val="Hipervnculo"/>
                <w:rFonts w:ascii="Calibri" w:hAnsi="Calibri" w:cs="Calibri"/>
                <w:noProof/>
              </w:rPr>
              <w:t>Clàusula 28a. Obligacions fiscals, laborals, socials i administratives.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31</w:t>
            </w:r>
            <w:r w:rsidRPr="00150C10">
              <w:rPr>
                <w:rFonts w:ascii="Calibri" w:hAnsi="Calibri" w:cs="Calibri"/>
                <w:noProof/>
                <w:webHidden/>
              </w:rPr>
              <w:fldChar w:fldCharType="end"/>
            </w:r>
          </w:hyperlink>
        </w:p>
        <w:p w14:paraId="6F99646E" w14:textId="0FA18CAB"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198" w:history="1">
            <w:r w:rsidRPr="00150C10">
              <w:rPr>
                <w:rStyle w:val="Hipervnculo"/>
                <w:rFonts w:ascii="Calibri" w:hAnsi="Calibri" w:cs="Calibri"/>
                <w:noProof/>
              </w:rPr>
              <w:t>Clàusula 29a. Clàusula d’igualtat de gènere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31</w:t>
            </w:r>
            <w:r w:rsidRPr="00150C10">
              <w:rPr>
                <w:rFonts w:ascii="Calibri" w:hAnsi="Calibri" w:cs="Calibri"/>
                <w:noProof/>
                <w:webHidden/>
              </w:rPr>
              <w:fldChar w:fldCharType="end"/>
            </w:r>
          </w:hyperlink>
        </w:p>
        <w:p w14:paraId="6AAED3FB" w14:textId="305FFA99"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199" w:history="1">
            <w:r w:rsidRPr="00150C10">
              <w:rPr>
                <w:rStyle w:val="Hipervnculo"/>
                <w:rFonts w:ascii="Calibri" w:hAnsi="Calibri" w:cs="Calibri"/>
                <w:noProof/>
              </w:rPr>
              <w:t>CAPÍTOL VI: EXECUCIÓ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_Toc149809199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31</w:t>
            </w:r>
            <w:r w:rsidRPr="00150C10">
              <w:rPr>
                <w:rFonts w:ascii="Calibri" w:hAnsi="Calibri" w:cs="Calibri"/>
                <w:noProof/>
                <w:webHidden/>
              </w:rPr>
              <w:fldChar w:fldCharType="end"/>
            </w:r>
          </w:hyperlink>
        </w:p>
        <w:p w14:paraId="5007467C" w14:textId="0D8A21AB"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0" w:history="1">
            <w:r w:rsidRPr="00150C10">
              <w:rPr>
                <w:rStyle w:val="Hipervnculo"/>
                <w:rFonts w:ascii="Calibri" w:hAnsi="Calibri" w:cs="Calibri"/>
                <w:noProof/>
              </w:rPr>
              <w:t>Clàusula 30a. Responsable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31</w:t>
            </w:r>
            <w:r w:rsidRPr="00150C10">
              <w:rPr>
                <w:rFonts w:ascii="Calibri" w:hAnsi="Calibri" w:cs="Calibri"/>
                <w:noProof/>
                <w:webHidden/>
              </w:rPr>
              <w:fldChar w:fldCharType="end"/>
            </w:r>
          </w:hyperlink>
        </w:p>
        <w:p w14:paraId="4227D804" w14:textId="1B28DB6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1" w:history="1">
            <w:r w:rsidRPr="00150C10">
              <w:rPr>
                <w:rStyle w:val="Hipervnculo"/>
                <w:rFonts w:ascii="Calibri" w:hAnsi="Calibri" w:cs="Calibri"/>
                <w:noProof/>
              </w:rPr>
              <w:t>Clàusula 31a. Controls i supervisió del servei.</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31</w:t>
            </w:r>
            <w:r w:rsidRPr="00150C10">
              <w:rPr>
                <w:rFonts w:ascii="Calibri" w:hAnsi="Calibri" w:cs="Calibri"/>
                <w:noProof/>
                <w:webHidden/>
              </w:rPr>
              <w:fldChar w:fldCharType="end"/>
            </w:r>
          </w:hyperlink>
        </w:p>
        <w:p w14:paraId="0D96EA8C" w14:textId="2467BC9A"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2" w:history="1">
            <w:r w:rsidRPr="00150C10">
              <w:rPr>
                <w:rStyle w:val="Hipervnculo"/>
                <w:rFonts w:ascii="Calibri" w:hAnsi="Calibri" w:cs="Calibri"/>
                <w:noProof/>
              </w:rPr>
              <w:t>Clàusula 32a. Sistema de qualificació del nivell de qualitat del servei.</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32</w:t>
            </w:r>
            <w:r w:rsidRPr="00150C10">
              <w:rPr>
                <w:rFonts w:ascii="Calibri" w:hAnsi="Calibri" w:cs="Calibri"/>
                <w:noProof/>
                <w:webHidden/>
              </w:rPr>
              <w:fldChar w:fldCharType="end"/>
            </w:r>
          </w:hyperlink>
        </w:p>
        <w:p w14:paraId="71B0AF35" w14:textId="238F8529"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3" w:history="1">
            <w:r w:rsidRPr="00150C10">
              <w:rPr>
                <w:rStyle w:val="Hipervnculo"/>
                <w:rFonts w:ascii="Calibri" w:hAnsi="Calibri" w:cs="Calibri"/>
                <w:noProof/>
              </w:rPr>
              <w:t>Clàusula 33a. Execució i responsabilitat del contractista.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35</w:t>
            </w:r>
            <w:r w:rsidRPr="00150C10">
              <w:rPr>
                <w:rFonts w:ascii="Calibri" w:hAnsi="Calibri" w:cs="Calibri"/>
                <w:noProof/>
                <w:webHidden/>
              </w:rPr>
              <w:fldChar w:fldCharType="end"/>
            </w:r>
          </w:hyperlink>
        </w:p>
        <w:p w14:paraId="223E86DB" w14:textId="58F8FCD9"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4" w:history="1">
            <w:r w:rsidRPr="00150C10">
              <w:rPr>
                <w:rStyle w:val="Hipervnculo"/>
                <w:rFonts w:ascii="Calibri" w:hAnsi="Calibri" w:cs="Calibri"/>
                <w:noProof/>
              </w:rPr>
              <w:t>Clàusula 34a. Obligacions essencials de contractació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35</w:t>
            </w:r>
            <w:r w:rsidRPr="00150C10">
              <w:rPr>
                <w:rFonts w:ascii="Calibri" w:hAnsi="Calibri" w:cs="Calibri"/>
                <w:noProof/>
                <w:webHidden/>
              </w:rPr>
              <w:fldChar w:fldCharType="end"/>
            </w:r>
          </w:hyperlink>
        </w:p>
        <w:p w14:paraId="53C84A1D" w14:textId="523333C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5" w:history="1">
            <w:r w:rsidRPr="00150C10">
              <w:rPr>
                <w:rStyle w:val="Hipervnculo"/>
                <w:rFonts w:ascii="Calibri" w:hAnsi="Calibri" w:cs="Calibri"/>
                <w:noProof/>
              </w:rPr>
              <w:t>Clàusula 35a. Condicions especials d’execució.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41</w:t>
            </w:r>
            <w:r w:rsidRPr="00150C10">
              <w:rPr>
                <w:rFonts w:ascii="Calibri" w:hAnsi="Calibri" w:cs="Calibri"/>
                <w:noProof/>
                <w:webHidden/>
              </w:rPr>
              <w:fldChar w:fldCharType="end"/>
            </w:r>
          </w:hyperlink>
        </w:p>
        <w:p w14:paraId="45D00A1C" w14:textId="46234890"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6" w:history="1">
            <w:r w:rsidRPr="00150C10">
              <w:rPr>
                <w:rStyle w:val="Hipervnculo"/>
                <w:rFonts w:ascii="Calibri" w:hAnsi="Calibri" w:cs="Calibri"/>
                <w:noProof/>
              </w:rPr>
              <w:t>Clàusula 36a. Subcontractació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41</w:t>
            </w:r>
            <w:r w:rsidRPr="00150C10">
              <w:rPr>
                <w:rFonts w:ascii="Calibri" w:hAnsi="Calibri" w:cs="Calibri"/>
                <w:noProof/>
                <w:webHidden/>
              </w:rPr>
              <w:fldChar w:fldCharType="end"/>
            </w:r>
          </w:hyperlink>
        </w:p>
        <w:p w14:paraId="5920AA43" w14:textId="2EA5DBEB"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7" w:history="1">
            <w:r w:rsidRPr="00150C10">
              <w:rPr>
                <w:rStyle w:val="Hipervnculo"/>
                <w:rFonts w:ascii="Calibri" w:hAnsi="Calibri" w:cs="Calibri"/>
                <w:noProof/>
              </w:rPr>
              <w:t>Clàusula 37a. Regles especials respecte del personal laboral del contractista.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41</w:t>
            </w:r>
            <w:r w:rsidRPr="00150C10">
              <w:rPr>
                <w:rFonts w:ascii="Calibri" w:hAnsi="Calibri" w:cs="Calibri"/>
                <w:noProof/>
                <w:webHidden/>
              </w:rPr>
              <w:fldChar w:fldCharType="end"/>
            </w:r>
          </w:hyperlink>
        </w:p>
        <w:p w14:paraId="5530C13A" w14:textId="49633553"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8" w:history="1">
            <w:r w:rsidRPr="00150C10">
              <w:rPr>
                <w:rStyle w:val="Hipervnculo"/>
                <w:rFonts w:ascii="Calibri" w:hAnsi="Calibri" w:cs="Calibri"/>
                <w:noProof/>
              </w:rPr>
              <w:t>Clàusula 38a. Assegurança de responsabilitat civil.</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42</w:t>
            </w:r>
            <w:r w:rsidRPr="00150C10">
              <w:rPr>
                <w:rFonts w:ascii="Calibri" w:hAnsi="Calibri" w:cs="Calibri"/>
                <w:noProof/>
                <w:webHidden/>
              </w:rPr>
              <w:fldChar w:fldCharType="end"/>
            </w:r>
          </w:hyperlink>
        </w:p>
        <w:p w14:paraId="4A71B5B2" w14:textId="1D746FA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09" w:history="1">
            <w:r w:rsidRPr="00150C10">
              <w:rPr>
                <w:rStyle w:val="Hipervnculo"/>
                <w:rFonts w:ascii="Calibri" w:hAnsi="Calibri" w:cs="Calibri"/>
                <w:noProof/>
              </w:rPr>
              <w:t>Clàusula 39a. Pagament del preu.</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_Toc149809209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42</w:t>
            </w:r>
            <w:r w:rsidRPr="00150C10">
              <w:rPr>
                <w:rFonts w:ascii="Calibri" w:hAnsi="Calibri" w:cs="Calibri"/>
                <w:noProof/>
                <w:webHidden/>
              </w:rPr>
              <w:fldChar w:fldCharType="end"/>
            </w:r>
          </w:hyperlink>
        </w:p>
        <w:p w14:paraId="07544F86" w14:textId="190BEB1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0" w:history="1">
            <w:r w:rsidRPr="00150C10">
              <w:rPr>
                <w:rStyle w:val="Hipervnculo"/>
                <w:rFonts w:ascii="Calibri" w:hAnsi="Calibri" w:cs="Calibri"/>
                <w:noProof/>
              </w:rPr>
              <w:t>Clàusula 40a. Revisió de preus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487B83B2" w14:textId="4B16F3E2"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211" w:history="1">
            <w:r w:rsidRPr="00150C10">
              <w:rPr>
                <w:rStyle w:val="Hipervnculo"/>
                <w:rFonts w:ascii="Calibri" w:hAnsi="Calibri" w:cs="Calibri"/>
                <w:noProof/>
              </w:rPr>
              <w:t>CAPÍTOL VII: MODIFICACIÓ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45783076" w14:textId="1C2FC92D"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2" w:history="1">
            <w:r w:rsidRPr="00150C10">
              <w:rPr>
                <w:rStyle w:val="Hipervnculo"/>
                <w:rFonts w:ascii="Calibri" w:hAnsi="Calibri" w:cs="Calibri"/>
                <w:noProof/>
              </w:rPr>
              <w:t>Clàusula 41a. Modificació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2EE7EED1" w14:textId="6795FEE5"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213" w:history="1">
            <w:r w:rsidRPr="00150C10">
              <w:rPr>
                <w:rStyle w:val="Hipervnculo"/>
                <w:rFonts w:ascii="Calibri" w:hAnsi="Calibri" w:cs="Calibri"/>
                <w:noProof/>
              </w:rPr>
              <w:t>CAPÍTOL VIII: EXTINCIÓ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12C19A80" w14:textId="400063D5"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4" w:history="1">
            <w:r w:rsidRPr="00150C10">
              <w:rPr>
                <w:rStyle w:val="Hipervnculo"/>
                <w:rFonts w:ascii="Calibri" w:hAnsi="Calibri" w:cs="Calibri"/>
                <w:noProof/>
              </w:rPr>
              <w:t>Clàusula 42a. Causes d’extinció.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2850DA6C" w14:textId="0AA93EA9"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215" w:history="1">
            <w:r w:rsidRPr="00150C10">
              <w:rPr>
                <w:rStyle w:val="Hipervnculo"/>
                <w:rFonts w:ascii="Calibri" w:hAnsi="Calibri" w:cs="Calibri"/>
                <w:noProof/>
              </w:rPr>
              <w:t>CAPÍTOL VIII: Secció primera: Compliment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40D8245F" w14:textId="01A3052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6" w:history="1">
            <w:r w:rsidRPr="00150C10">
              <w:rPr>
                <w:rStyle w:val="Hipervnculo"/>
                <w:rFonts w:ascii="Calibri" w:hAnsi="Calibri" w:cs="Calibri"/>
                <w:noProof/>
              </w:rPr>
              <w:t>Clàusula 43a. Compliment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43</w:t>
            </w:r>
            <w:r w:rsidRPr="00150C10">
              <w:rPr>
                <w:rFonts w:ascii="Calibri" w:hAnsi="Calibri" w:cs="Calibri"/>
                <w:noProof/>
                <w:webHidden/>
              </w:rPr>
              <w:fldChar w:fldCharType="end"/>
            </w:r>
          </w:hyperlink>
        </w:p>
        <w:p w14:paraId="3EF820C3" w14:textId="6E08B47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7" w:history="1">
            <w:r w:rsidRPr="00150C10">
              <w:rPr>
                <w:rStyle w:val="Hipervnculo"/>
                <w:rFonts w:ascii="Calibri" w:hAnsi="Calibri" w:cs="Calibri"/>
                <w:noProof/>
              </w:rPr>
              <w:t>Clàusula 44a. Penalitats.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44</w:t>
            </w:r>
            <w:r w:rsidRPr="00150C10">
              <w:rPr>
                <w:rFonts w:ascii="Calibri" w:hAnsi="Calibri" w:cs="Calibri"/>
                <w:noProof/>
                <w:webHidden/>
              </w:rPr>
              <w:fldChar w:fldCharType="end"/>
            </w:r>
          </w:hyperlink>
        </w:p>
        <w:p w14:paraId="500DA0EC" w14:textId="4E49874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8" w:history="1">
            <w:r w:rsidRPr="00150C10">
              <w:rPr>
                <w:rStyle w:val="Hipervnculo"/>
                <w:rFonts w:ascii="Calibri" w:hAnsi="Calibri" w:cs="Calibri"/>
                <w:noProof/>
              </w:rPr>
              <w:t>Clàusula 45a. Resolució del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47</w:t>
            </w:r>
            <w:r w:rsidRPr="00150C10">
              <w:rPr>
                <w:rFonts w:ascii="Calibri" w:hAnsi="Calibri" w:cs="Calibri"/>
                <w:noProof/>
                <w:webHidden/>
              </w:rPr>
              <w:fldChar w:fldCharType="end"/>
            </w:r>
          </w:hyperlink>
        </w:p>
        <w:p w14:paraId="35E34D89" w14:textId="0D5FD532"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19" w:history="1">
            <w:r w:rsidRPr="00150C10">
              <w:rPr>
                <w:rStyle w:val="Hipervnculo"/>
                <w:rFonts w:ascii="Calibri" w:hAnsi="Calibri" w:cs="Calibri"/>
                <w:noProof/>
              </w:rPr>
              <w:t>Clàusula 46a. Efectes de la resolució.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_Toc149809219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48</w:t>
            </w:r>
            <w:r w:rsidRPr="00150C10">
              <w:rPr>
                <w:rFonts w:ascii="Calibri" w:hAnsi="Calibri" w:cs="Calibri"/>
                <w:noProof/>
                <w:webHidden/>
              </w:rPr>
              <w:fldChar w:fldCharType="end"/>
            </w:r>
          </w:hyperlink>
        </w:p>
        <w:p w14:paraId="6C224567" w14:textId="4167919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20" w:history="1">
            <w:r w:rsidRPr="00150C10">
              <w:rPr>
                <w:rStyle w:val="Hipervnculo"/>
                <w:rFonts w:ascii="Calibri" w:hAnsi="Calibri" w:cs="Calibri"/>
                <w:noProof/>
              </w:rPr>
              <w:t>Clàusula 47a. Termini de garantia.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48</w:t>
            </w:r>
            <w:r w:rsidRPr="00150C10">
              <w:rPr>
                <w:rFonts w:ascii="Calibri" w:hAnsi="Calibri" w:cs="Calibri"/>
                <w:noProof/>
                <w:webHidden/>
              </w:rPr>
              <w:fldChar w:fldCharType="end"/>
            </w:r>
          </w:hyperlink>
        </w:p>
        <w:p w14:paraId="79CD68F1" w14:textId="0C1E9215"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21" w:history="1">
            <w:r w:rsidRPr="00150C10">
              <w:rPr>
                <w:rStyle w:val="Hipervnculo"/>
                <w:rFonts w:ascii="Calibri" w:hAnsi="Calibri" w:cs="Calibri"/>
                <w:noProof/>
              </w:rPr>
              <w:t>Clàusula 48a. Cancel·lació de garantia constituïda.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48</w:t>
            </w:r>
            <w:r w:rsidRPr="00150C10">
              <w:rPr>
                <w:rFonts w:ascii="Calibri" w:hAnsi="Calibri" w:cs="Calibri"/>
                <w:noProof/>
                <w:webHidden/>
              </w:rPr>
              <w:fldChar w:fldCharType="end"/>
            </w:r>
          </w:hyperlink>
        </w:p>
        <w:p w14:paraId="583FCE60" w14:textId="703F51D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22" w:history="1">
            <w:r w:rsidRPr="00150C10">
              <w:rPr>
                <w:rStyle w:val="Hipervnculo"/>
                <w:rFonts w:ascii="Calibri" w:hAnsi="Calibri" w:cs="Calibri"/>
                <w:noProof/>
              </w:rPr>
              <w:t>Clàusula 49a. Recurs especial en matèria de contractació.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48</w:t>
            </w:r>
            <w:r w:rsidRPr="00150C10">
              <w:rPr>
                <w:rFonts w:ascii="Calibri" w:hAnsi="Calibri" w:cs="Calibri"/>
                <w:noProof/>
                <w:webHidden/>
              </w:rPr>
              <w:fldChar w:fldCharType="end"/>
            </w:r>
          </w:hyperlink>
        </w:p>
        <w:p w14:paraId="22DD1736" w14:textId="2B57429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23" w:history="1">
            <w:r w:rsidRPr="00150C10">
              <w:rPr>
                <w:rStyle w:val="Hipervnculo"/>
                <w:rFonts w:ascii="Calibri" w:hAnsi="Calibri" w:cs="Calibri"/>
                <w:noProof/>
              </w:rPr>
              <w:t>Clàusula 50a. Enumeració dels documents que integren el contracte.</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48</w:t>
            </w:r>
            <w:r w:rsidRPr="00150C10">
              <w:rPr>
                <w:rFonts w:ascii="Calibri" w:hAnsi="Calibri" w:cs="Calibri"/>
                <w:noProof/>
                <w:webHidden/>
              </w:rPr>
              <w:fldChar w:fldCharType="end"/>
            </w:r>
          </w:hyperlink>
        </w:p>
        <w:p w14:paraId="16D04065" w14:textId="0E66C0AC" w:rsidR="00484F8B" w:rsidRPr="00150C10" w:rsidRDefault="00484F8B" w:rsidP="005D00A4">
          <w:pPr>
            <w:pStyle w:val="TDC1"/>
            <w:tabs>
              <w:tab w:val="right" w:leader="dot" w:pos="9062"/>
            </w:tabs>
            <w:rPr>
              <w:rFonts w:ascii="Calibri" w:eastAsiaTheme="minorEastAsia" w:hAnsi="Calibri" w:cs="Calibri"/>
              <w:noProof/>
              <w:kern w:val="2"/>
              <w:lang w:eastAsia="es-ES"/>
              <w14:ligatures w14:val="standardContextual"/>
            </w:rPr>
          </w:pPr>
          <w:hyperlink w:anchor="_Toc149809224" w:history="1">
            <w:r w:rsidRPr="00150C10">
              <w:rPr>
                <w:rStyle w:val="Hipervnculo"/>
                <w:rFonts w:ascii="Calibri" w:hAnsi="Calibri" w:cs="Calibri"/>
                <w:noProof/>
              </w:rPr>
              <w:t>ANNEXES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49</w:t>
            </w:r>
            <w:r w:rsidRPr="00150C10">
              <w:rPr>
                <w:rFonts w:ascii="Calibri" w:hAnsi="Calibri" w:cs="Calibri"/>
                <w:noProof/>
                <w:webHidden/>
              </w:rPr>
              <w:fldChar w:fldCharType="end"/>
            </w:r>
          </w:hyperlink>
        </w:p>
        <w:p w14:paraId="4E432AFF" w14:textId="3F08EE27"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25" w:history="1">
            <w:r w:rsidRPr="00150C10">
              <w:rPr>
                <w:rStyle w:val="Hipervnculo"/>
                <w:rFonts w:ascii="Calibri" w:hAnsi="Calibri" w:cs="Calibri"/>
                <w:noProof/>
              </w:rPr>
              <w:t>Annex 1: Proposició econòmica.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49</w:t>
            </w:r>
            <w:r w:rsidRPr="00150C10">
              <w:rPr>
                <w:rFonts w:ascii="Calibri" w:hAnsi="Calibri" w:cs="Calibri"/>
                <w:noProof/>
                <w:webHidden/>
              </w:rPr>
              <w:fldChar w:fldCharType="end"/>
            </w:r>
          </w:hyperlink>
        </w:p>
        <w:p w14:paraId="01D55D58" w14:textId="371BD106"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26" w:history="1">
            <w:r w:rsidRPr="00150C10">
              <w:rPr>
                <w:rStyle w:val="Hipervnculo"/>
                <w:rFonts w:ascii="Calibri" w:eastAsia="Arial" w:hAnsi="Calibri" w:cs="Calibri"/>
                <w:noProof/>
              </w:rPr>
              <w:t>Quadre 1. Oferta econòmica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49</w:t>
            </w:r>
            <w:r w:rsidRPr="00150C10">
              <w:rPr>
                <w:rFonts w:ascii="Calibri" w:hAnsi="Calibri" w:cs="Calibri"/>
                <w:noProof/>
                <w:webHidden/>
              </w:rPr>
              <w:fldChar w:fldCharType="end"/>
            </w:r>
          </w:hyperlink>
        </w:p>
        <w:p w14:paraId="716AB13D" w14:textId="6430DCA3"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27" w:history="1">
            <w:r w:rsidRPr="00150C10">
              <w:rPr>
                <w:rStyle w:val="Hipervnculo"/>
                <w:rFonts w:ascii="Calibri" w:eastAsia="Arial" w:hAnsi="Calibri" w:cs="Calibri"/>
                <w:noProof/>
              </w:rPr>
              <w:t>Quadre 2: Bossa d’hores anuals de lliure disposició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50</w:t>
            </w:r>
            <w:r w:rsidRPr="00150C10">
              <w:rPr>
                <w:rFonts w:ascii="Calibri" w:hAnsi="Calibri" w:cs="Calibri"/>
                <w:noProof/>
                <w:webHidden/>
              </w:rPr>
              <w:fldChar w:fldCharType="end"/>
            </w:r>
          </w:hyperlink>
        </w:p>
        <w:p w14:paraId="251E5AD0" w14:textId="6714490D"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28" w:history="1">
            <w:r w:rsidRPr="00150C10">
              <w:rPr>
                <w:rStyle w:val="Hipervnculo"/>
                <w:rFonts w:ascii="Calibri" w:eastAsia="Arial" w:hAnsi="Calibri" w:cs="Calibri"/>
                <w:noProof/>
              </w:rPr>
              <w:t xml:space="preserve">Quadre 3: </w:t>
            </w:r>
            <w:r w:rsidRPr="00150C10">
              <w:rPr>
                <w:rStyle w:val="Hipervnculo"/>
                <w:rFonts w:ascii="Calibri" w:hAnsi="Calibri" w:cs="Calibri"/>
                <w:noProof/>
              </w:rPr>
              <w:t>Millora del preu de les hores extraordinàries del netejador/a i especialista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50</w:t>
            </w:r>
            <w:r w:rsidRPr="00150C10">
              <w:rPr>
                <w:rFonts w:ascii="Calibri" w:hAnsi="Calibri" w:cs="Calibri"/>
                <w:noProof/>
                <w:webHidden/>
              </w:rPr>
              <w:fldChar w:fldCharType="end"/>
            </w:r>
          </w:hyperlink>
        </w:p>
        <w:p w14:paraId="188EAC77" w14:textId="7F7602C3"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29" w:history="1">
            <w:r w:rsidRPr="00150C10">
              <w:rPr>
                <w:rStyle w:val="Hipervnculo"/>
                <w:rFonts w:ascii="Calibri" w:eastAsia="Arial" w:hAnsi="Calibri" w:cs="Calibri"/>
                <w:noProof/>
              </w:rPr>
              <w:t>Quadre 4:</w:t>
            </w:r>
            <w:r w:rsidRPr="00150C10">
              <w:rPr>
                <w:rStyle w:val="Hipervnculo"/>
                <w:rFonts w:ascii="Calibri" w:hAnsi="Calibri" w:cs="Calibri"/>
                <w:noProof/>
              </w:rPr>
              <w:t xml:space="preserve"> </w:t>
            </w:r>
            <w:r w:rsidRPr="00150C10">
              <w:rPr>
                <w:rStyle w:val="Hipervnculo"/>
                <w:rFonts w:ascii="Calibri" w:eastAsia="Arial" w:hAnsi="Calibri" w:cs="Calibri"/>
                <w:noProof/>
              </w:rPr>
              <w:t>Millora dels preus/m2 per a futures ampliacions.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_Toc149809229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50</w:t>
            </w:r>
            <w:r w:rsidRPr="00150C10">
              <w:rPr>
                <w:rFonts w:ascii="Calibri" w:hAnsi="Calibri" w:cs="Calibri"/>
                <w:noProof/>
                <w:webHidden/>
              </w:rPr>
              <w:fldChar w:fldCharType="end"/>
            </w:r>
          </w:hyperlink>
        </w:p>
        <w:p w14:paraId="347B0EF9" w14:textId="1CD5CD99"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30" w:history="1">
            <w:r w:rsidRPr="00150C10">
              <w:rPr>
                <w:rStyle w:val="Hipervnculo"/>
                <w:rFonts w:ascii="Calibri" w:eastAsia="Arial" w:hAnsi="Calibri" w:cs="Calibri"/>
                <w:noProof/>
              </w:rPr>
              <w:t>Quadre 5:</w:t>
            </w:r>
            <w:r w:rsidRPr="00150C10">
              <w:rPr>
                <w:rStyle w:val="Hipervnculo"/>
                <w:rFonts w:ascii="Calibri" w:hAnsi="Calibri" w:cs="Calibri"/>
                <w:noProof/>
              </w:rPr>
              <w:t xml:space="preserve"> </w:t>
            </w:r>
            <w:r w:rsidRPr="00150C10">
              <w:rPr>
                <w:rStyle w:val="Hipervnculo"/>
                <w:rFonts w:ascii="Calibri" w:eastAsia="Arial" w:hAnsi="Calibri" w:cs="Calibri"/>
                <w:noProof/>
              </w:rPr>
              <w:t>Preu hora resultant de l’oferta presentada realitzant la mitjana de les hores anuals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51</w:t>
            </w:r>
            <w:r w:rsidRPr="00150C10">
              <w:rPr>
                <w:rFonts w:ascii="Calibri" w:hAnsi="Calibri" w:cs="Calibri"/>
                <w:noProof/>
                <w:webHidden/>
              </w:rPr>
              <w:fldChar w:fldCharType="end"/>
            </w:r>
          </w:hyperlink>
        </w:p>
        <w:p w14:paraId="6FFA33B5" w14:textId="246FF068"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1" w:history="1">
            <w:r w:rsidRPr="00150C10">
              <w:rPr>
                <w:rStyle w:val="Hipervnculo"/>
                <w:rFonts w:ascii="Calibri" w:hAnsi="Calibri" w:cs="Calibri"/>
                <w:noProof/>
              </w:rPr>
              <w:t>Annex 2. Subrogació del personal del servei.</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_Toc149809231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52</w:t>
            </w:r>
            <w:r w:rsidRPr="00150C10">
              <w:rPr>
                <w:rFonts w:ascii="Calibri" w:hAnsi="Calibri" w:cs="Calibri"/>
                <w:noProof/>
                <w:webHidden/>
              </w:rPr>
              <w:fldChar w:fldCharType="end"/>
            </w:r>
          </w:hyperlink>
        </w:p>
        <w:p w14:paraId="6C9E8B01" w14:textId="0A6EA47B"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2" w:history="1">
            <w:r w:rsidRPr="00150C10">
              <w:rPr>
                <w:rStyle w:val="Hipervnculo"/>
                <w:rFonts w:ascii="Calibri" w:eastAsia="Arial" w:hAnsi="Calibri" w:cs="Calibri"/>
                <w:noProof/>
              </w:rPr>
              <w:t>Annex 3. Distribució econòmica.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_Toc149809232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52</w:t>
            </w:r>
            <w:r w:rsidRPr="00150C10">
              <w:rPr>
                <w:rFonts w:ascii="Calibri" w:hAnsi="Calibri" w:cs="Calibri"/>
                <w:noProof/>
                <w:webHidden/>
              </w:rPr>
              <w:fldChar w:fldCharType="end"/>
            </w:r>
          </w:hyperlink>
        </w:p>
        <w:p w14:paraId="1947A711" w14:textId="76A9A03E"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3" w:history="1">
            <w:r w:rsidRPr="00150C10">
              <w:rPr>
                <w:rStyle w:val="Hipervnculo"/>
                <w:rFonts w:ascii="Calibri" w:eastAsia="Arial" w:hAnsi="Calibri" w:cs="Calibri"/>
                <w:noProof/>
              </w:rPr>
              <w:t>Annex 4. Estudi tècnic.</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_Toc149809233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52</w:t>
            </w:r>
            <w:r w:rsidRPr="00150C10">
              <w:rPr>
                <w:rFonts w:ascii="Calibri" w:hAnsi="Calibri" w:cs="Calibri"/>
                <w:noProof/>
                <w:webHidden/>
              </w:rPr>
              <w:fldChar w:fldCharType="end"/>
            </w:r>
          </w:hyperlink>
        </w:p>
        <w:p w14:paraId="6CE0FAD5" w14:textId="3A1206CF"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4" w:history="1">
            <w:r w:rsidRPr="00150C10">
              <w:rPr>
                <w:rStyle w:val="Hipervnculo"/>
                <w:rFonts w:ascii="Calibri" w:eastAsia="Arial" w:hAnsi="Calibri" w:cs="Calibri"/>
                <w:noProof/>
              </w:rPr>
              <w:t>Annex 5. Acceptació de mitjans electrònics de notificació.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_Toc149809234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53</w:t>
            </w:r>
            <w:r w:rsidRPr="00150C10">
              <w:rPr>
                <w:rFonts w:ascii="Calibri" w:hAnsi="Calibri" w:cs="Calibri"/>
                <w:noProof/>
                <w:webHidden/>
              </w:rPr>
              <w:fldChar w:fldCharType="end"/>
            </w:r>
          </w:hyperlink>
        </w:p>
        <w:p w14:paraId="0E03BE69" w14:textId="58641221"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5" w:history="1">
            <w:r w:rsidRPr="00150C10">
              <w:rPr>
                <w:rStyle w:val="Hipervnculo"/>
                <w:rFonts w:ascii="Calibri" w:eastAsia="Arial" w:hAnsi="Calibri" w:cs="Calibri"/>
                <w:noProof/>
              </w:rPr>
              <w:t>Annex 6. Protecció de Dades.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_Toc149809235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54</w:t>
            </w:r>
            <w:r w:rsidRPr="00150C10">
              <w:rPr>
                <w:rFonts w:ascii="Calibri" w:hAnsi="Calibri" w:cs="Calibri"/>
                <w:noProof/>
                <w:webHidden/>
              </w:rPr>
              <w:fldChar w:fldCharType="end"/>
            </w:r>
          </w:hyperlink>
        </w:p>
        <w:p w14:paraId="40AC6D87" w14:textId="15699F53"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6" w:history="1">
            <w:r w:rsidRPr="00150C10">
              <w:rPr>
                <w:rStyle w:val="Hipervnculo"/>
                <w:rFonts w:ascii="Calibri" w:eastAsia="Arial" w:hAnsi="Calibri" w:cs="Calibri"/>
                <w:noProof/>
              </w:rPr>
              <w:t>Annex 7. Llindars mínims i màxims de les propostes de preus dels licitadors.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_Toc149809236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55</w:t>
            </w:r>
            <w:r w:rsidRPr="00150C10">
              <w:rPr>
                <w:rFonts w:ascii="Calibri" w:hAnsi="Calibri" w:cs="Calibri"/>
                <w:noProof/>
                <w:webHidden/>
              </w:rPr>
              <w:fldChar w:fldCharType="end"/>
            </w:r>
          </w:hyperlink>
        </w:p>
        <w:p w14:paraId="31F2B467" w14:textId="01ADA82A"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37" w:history="1">
            <w:r w:rsidRPr="00150C10">
              <w:rPr>
                <w:rStyle w:val="Hipervnculo"/>
                <w:rFonts w:ascii="Calibri" w:eastAsia="Arial" w:hAnsi="Calibri" w:cs="Calibri"/>
                <w:noProof/>
              </w:rPr>
              <w:t>1. Preu màxim hora extraordinària netejadora i preu màxim hora extraordinària especialista</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_Toc149809237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55</w:t>
            </w:r>
            <w:r w:rsidRPr="00150C10">
              <w:rPr>
                <w:rFonts w:ascii="Calibri" w:hAnsi="Calibri" w:cs="Calibri"/>
                <w:noProof/>
                <w:webHidden/>
              </w:rPr>
              <w:fldChar w:fldCharType="end"/>
            </w:r>
          </w:hyperlink>
        </w:p>
        <w:p w14:paraId="46FF9D86" w14:textId="5C196DD1" w:rsidR="00484F8B"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38" w:history="1">
            <w:r w:rsidRPr="00150C10">
              <w:rPr>
                <w:rStyle w:val="Hipervnculo"/>
                <w:rFonts w:ascii="Calibri" w:eastAsia="Arial" w:hAnsi="Calibri" w:cs="Calibri"/>
                <w:noProof/>
              </w:rPr>
              <w:t>2. Preu màxim metre quadrat per a futures ampliacions</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_Toc149809238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55</w:t>
            </w:r>
            <w:r w:rsidRPr="00150C10">
              <w:rPr>
                <w:rFonts w:ascii="Calibri" w:hAnsi="Calibri" w:cs="Calibri"/>
                <w:noProof/>
                <w:webHidden/>
              </w:rPr>
              <w:fldChar w:fldCharType="end"/>
            </w:r>
          </w:hyperlink>
        </w:p>
        <w:p w14:paraId="574AE9CE" w14:textId="19B41A9C" w:rsidR="00484F8B" w:rsidRPr="00150C10" w:rsidRDefault="00484F8B" w:rsidP="005D00A4">
          <w:pPr>
            <w:pStyle w:val="TDC2"/>
            <w:tabs>
              <w:tab w:val="right" w:leader="dot" w:pos="9062"/>
            </w:tabs>
            <w:rPr>
              <w:rFonts w:ascii="Calibri" w:eastAsiaTheme="minorEastAsia" w:hAnsi="Calibri" w:cs="Calibri"/>
              <w:noProof/>
              <w:kern w:val="2"/>
              <w:lang w:eastAsia="es-ES"/>
              <w14:ligatures w14:val="standardContextual"/>
            </w:rPr>
          </w:pPr>
          <w:hyperlink w:anchor="_Toc149809239" w:history="1">
            <w:r w:rsidRPr="00150C10">
              <w:rPr>
                <w:rStyle w:val="Hipervnculo"/>
                <w:rFonts w:ascii="Calibri" w:eastAsia="Arial" w:hAnsi="Calibri" w:cs="Calibri"/>
                <w:noProof/>
              </w:rPr>
              <w:t>Annex 8. Criteris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_Toc149809239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56</w:t>
            </w:r>
            <w:r w:rsidRPr="00150C10">
              <w:rPr>
                <w:rFonts w:ascii="Calibri" w:hAnsi="Calibri" w:cs="Calibri"/>
                <w:noProof/>
                <w:webHidden/>
              </w:rPr>
              <w:fldChar w:fldCharType="end"/>
            </w:r>
          </w:hyperlink>
        </w:p>
        <w:p w14:paraId="26D53A68" w14:textId="6A8DD34B" w:rsidR="009E2437" w:rsidRPr="00150C10" w:rsidRDefault="00484F8B" w:rsidP="005D00A4">
          <w:pPr>
            <w:pStyle w:val="TDC3"/>
            <w:tabs>
              <w:tab w:val="right" w:leader="dot" w:pos="9062"/>
            </w:tabs>
            <w:rPr>
              <w:rFonts w:ascii="Calibri" w:eastAsiaTheme="minorEastAsia" w:hAnsi="Calibri" w:cs="Calibri"/>
              <w:noProof/>
              <w:kern w:val="2"/>
              <w:lang w:eastAsia="es-ES"/>
              <w14:ligatures w14:val="standardContextual"/>
            </w:rPr>
          </w:pPr>
          <w:hyperlink w:anchor="_Toc149809240" w:history="1">
            <w:r w:rsidRPr="00150C10">
              <w:rPr>
                <w:rStyle w:val="Hipervnculo"/>
                <w:rFonts w:ascii="Calibri" w:eastAsia="Arial" w:hAnsi="Calibri" w:cs="Calibri"/>
                <w:noProof/>
              </w:rPr>
              <w:t>CRITERIS D’ADJUDICACIÓ</w:t>
            </w:r>
            <w:r w:rsidRPr="00150C10">
              <w:rPr>
                <w:rFonts w:ascii="Calibri" w:hAnsi="Calibri" w:cs="Calibri"/>
                <w:noProof/>
                <w:webHidden/>
              </w:rPr>
              <w:tab/>
            </w:r>
            <w:r w:rsidRPr="00150C10">
              <w:rPr>
                <w:rFonts w:ascii="Calibri" w:hAnsi="Calibri" w:cs="Calibri"/>
                <w:noProof/>
                <w:webHidden/>
              </w:rPr>
              <w:fldChar w:fldCharType="begin"/>
            </w:r>
            <w:r w:rsidRPr="00150C10">
              <w:rPr>
                <w:rFonts w:ascii="Calibri" w:hAnsi="Calibri" w:cs="Calibri"/>
                <w:noProof/>
                <w:webHidden/>
              </w:rPr>
              <w:instrText xml:space="preserve"> PAGEREF _Toc149809240 \h </w:instrText>
            </w:r>
            <w:r w:rsidRPr="00150C10">
              <w:rPr>
                <w:rFonts w:ascii="Calibri" w:hAnsi="Calibri" w:cs="Calibri"/>
                <w:noProof/>
                <w:webHidden/>
              </w:rPr>
            </w:r>
            <w:r w:rsidRPr="00150C10">
              <w:rPr>
                <w:rFonts w:ascii="Calibri" w:hAnsi="Calibri" w:cs="Calibri"/>
                <w:noProof/>
                <w:webHidden/>
              </w:rPr>
              <w:fldChar w:fldCharType="separate"/>
            </w:r>
            <w:r w:rsidRPr="00150C10">
              <w:rPr>
                <w:rFonts w:ascii="Calibri" w:hAnsi="Calibri" w:cs="Calibri"/>
                <w:noProof/>
                <w:webHidden/>
              </w:rPr>
              <w:t>56</w:t>
            </w:r>
            <w:r w:rsidRPr="00150C10">
              <w:rPr>
                <w:rFonts w:ascii="Calibri" w:hAnsi="Calibri" w:cs="Calibri"/>
                <w:noProof/>
                <w:webHidden/>
              </w:rPr>
              <w:fldChar w:fldCharType="end"/>
            </w:r>
          </w:hyperlink>
          <w:r w:rsidR="009E2437" w:rsidRPr="00150C10">
            <w:rPr>
              <w:rFonts w:ascii="Calibri" w:hAnsi="Calibri" w:cs="Calibri"/>
              <w:b/>
              <w:bCs/>
            </w:rPr>
            <w:fldChar w:fldCharType="end"/>
          </w:r>
        </w:p>
      </w:sdtContent>
    </w:sdt>
    <w:p w14:paraId="6A28A82C" w14:textId="181E7B8D" w:rsidR="00AB1FDA" w:rsidRPr="00150C10" w:rsidRDefault="00C24E72" w:rsidP="005D00A4">
      <w:pPr>
        <w:pStyle w:val="Ttulo1"/>
        <w:rPr>
          <w:rFonts w:ascii="Calibri" w:hAnsi="Calibri" w:cs="Calibri"/>
        </w:rPr>
      </w:pPr>
      <w:bookmarkStart w:id="9" w:name="_Toc149809160"/>
      <w:r w:rsidRPr="00150C10">
        <w:rPr>
          <w:rFonts w:ascii="Calibri" w:hAnsi="Calibri" w:cs="Calibri"/>
        </w:rPr>
        <w:lastRenderedPageBreak/>
        <w:t>CAPÍTOL</w:t>
      </w:r>
      <w:r w:rsidR="00594EC7" w:rsidRPr="00150C10">
        <w:rPr>
          <w:rFonts w:ascii="Calibri" w:hAnsi="Calibri" w:cs="Calibri"/>
        </w:rPr>
        <w:t xml:space="preserve"> I:</w:t>
      </w:r>
      <w:r w:rsidR="00AB1FDA" w:rsidRPr="00150C10">
        <w:rPr>
          <w:rFonts w:ascii="Calibri" w:hAnsi="Calibri" w:cs="Calibri"/>
        </w:rPr>
        <w:t xml:space="preserve"> DISPOSICIONS GENERALS</w:t>
      </w:r>
      <w:bookmarkEnd w:id="7"/>
      <w:bookmarkEnd w:id="6"/>
      <w:bookmarkEnd w:id="5"/>
      <w:bookmarkEnd w:id="9"/>
    </w:p>
    <w:p w14:paraId="34C88E5B" w14:textId="7DB29981" w:rsidR="00AB1FDA" w:rsidRPr="00150C10" w:rsidRDefault="00AB1FDA" w:rsidP="005D00A4">
      <w:pPr>
        <w:pStyle w:val="Ttulo2"/>
        <w:rPr>
          <w:rFonts w:ascii="Calibri" w:hAnsi="Calibri" w:cs="Calibri"/>
        </w:rPr>
      </w:pPr>
      <w:bookmarkStart w:id="10" w:name="_Toc488656942"/>
      <w:bookmarkStart w:id="11" w:name="_Toc507068049"/>
      <w:bookmarkStart w:id="12" w:name="_Toc49861791"/>
      <w:bookmarkStart w:id="13" w:name="_Toc149809161"/>
      <w:r w:rsidRPr="00150C10">
        <w:rPr>
          <w:rFonts w:ascii="Calibri" w:hAnsi="Calibri" w:cs="Calibri"/>
        </w:rPr>
        <w:t>Clàusula 1</w:t>
      </w:r>
      <w:r w:rsidR="00594EC7" w:rsidRPr="00150C10">
        <w:rPr>
          <w:rFonts w:ascii="Calibri" w:hAnsi="Calibri" w:cs="Calibri"/>
        </w:rPr>
        <w:t>a</w:t>
      </w:r>
      <w:r w:rsidRPr="00150C10">
        <w:rPr>
          <w:rFonts w:ascii="Calibri" w:hAnsi="Calibri" w:cs="Calibri"/>
        </w:rPr>
        <w:t>. Objecte del contracte</w:t>
      </w:r>
      <w:bookmarkEnd w:id="10"/>
      <w:bookmarkEnd w:id="11"/>
      <w:bookmarkEnd w:id="12"/>
      <w:bookmarkEnd w:id="13"/>
    </w:p>
    <w:p w14:paraId="0D0A01E4" w14:textId="77777777" w:rsidR="00AB1FDA" w:rsidRPr="00150C10" w:rsidRDefault="00AB1FDA" w:rsidP="005D00A4">
      <w:pPr>
        <w:jc w:val="both"/>
        <w:rPr>
          <w:rFonts w:ascii="Calibri" w:hAnsi="Calibri" w:cs="Calibri"/>
          <w:lang w:val="ca-ES"/>
        </w:rPr>
      </w:pPr>
    </w:p>
    <w:p w14:paraId="7A164A39" w14:textId="19CEB2D6" w:rsidR="008634C2" w:rsidRPr="00150C10" w:rsidRDefault="008634C2" w:rsidP="005D00A4">
      <w:pPr>
        <w:spacing w:line="276" w:lineRule="auto"/>
        <w:jc w:val="both"/>
        <w:rPr>
          <w:rFonts w:ascii="Calibri" w:eastAsia="Calibri" w:hAnsi="Calibri" w:cs="Calibri"/>
          <w:szCs w:val="28"/>
          <w:lang w:val="ca-ES"/>
        </w:rPr>
      </w:pPr>
      <w:r w:rsidRPr="00150C10">
        <w:rPr>
          <w:rFonts w:ascii="Calibri" w:eastAsia="Calibri" w:hAnsi="Calibri" w:cs="Calibri"/>
          <w:szCs w:val="28"/>
          <w:lang w:val="ca-ES"/>
        </w:rPr>
        <w:t xml:space="preserve">És l’objectiu d’aquest plec definir les condicions mínimes d’execució del contracte, a partir de les quals els licitadors poden formular les seves propostes per a la prestació dels serveis ordinaris i extraordinaris de neteja i serveis complementaris dels edificis </w:t>
      </w:r>
      <w:r w:rsidR="00B039C2">
        <w:rPr>
          <w:rFonts w:ascii="Calibri" w:eastAsia="Calibri" w:hAnsi="Calibri" w:cs="Calibri"/>
          <w:szCs w:val="28"/>
          <w:lang w:val="ca-ES"/>
        </w:rPr>
        <w:t xml:space="preserve">educatius </w:t>
      </w:r>
      <w:r w:rsidRPr="00150C10">
        <w:rPr>
          <w:rFonts w:ascii="Calibri" w:eastAsia="Calibri" w:hAnsi="Calibri" w:cs="Calibri"/>
          <w:szCs w:val="28"/>
          <w:lang w:val="ca-ES"/>
        </w:rPr>
        <w:t xml:space="preserve">de l’Ajuntament de </w:t>
      </w:r>
      <w:r w:rsidR="007B7D42" w:rsidRPr="00150C10">
        <w:rPr>
          <w:rFonts w:ascii="Calibri" w:eastAsia="Calibri" w:hAnsi="Calibri" w:cs="Calibri"/>
          <w:szCs w:val="28"/>
          <w:lang w:val="ca-ES"/>
        </w:rPr>
        <w:t>Sant Feliu de Codines</w:t>
      </w:r>
      <w:r w:rsidRPr="00150C10">
        <w:rPr>
          <w:rFonts w:ascii="Calibri" w:eastAsia="Calibri" w:hAnsi="Calibri" w:cs="Calibri"/>
          <w:szCs w:val="28"/>
          <w:lang w:val="ca-ES"/>
        </w:rPr>
        <w:t>, d’acord amb les especificacions tècniques descrites en aquest plec.</w:t>
      </w:r>
    </w:p>
    <w:p w14:paraId="4C7C0F88" w14:textId="77777777" w:rsidR="00AE4847" w:rsidRPr="00150C10" w:rsidRDefault="00AE4847" w:rsidP="005D00A4">
      <w:pPr>
        <w:spacing w:line="276" w:lineRule="auto"/>
        <w:jc w:val="both"/>
        <w:rPr>
          <w:rFonts w:ascii="Calibri" w:eastAsia="Calibri" w:hAnsi="Calibri" w:cs="Calibri"/>
          <w:szCs w:val="28"/>
          <w:lang w:val="ca-ES"/>
        </w:rPr>
      </w:pPr>
    </w:p>
    <w:p w14:paraId="52494DB5" w14:textId="4E743C0D" w:rsidR="00B730B4" w:rsidRPr="00150C10" w:rsidRDefault="00B730B4" w:rsidP="005D00A4">
      <w:pPr>
        <w:jc w:val="both"/>
        <w:rPr>
          <w:rFonts w:ascii="Calibri" w:hAnsi="Calibri" w:cs="Calibri"/>
          <w:lang w:val="ca-ES"/>
        </w:rPr>
      </w:pPr>
      <w:r w:rsidRPr="00150C10">
        <w:rPr>
          <w:rFonts w:ascii="Calibri" w:hAnsi="Calibri" w:cs="Calibri"/>
          <w:lang w:val="ca-ES"/>
        </w:rPr>
        <w:t xml:space="preserve">Les característiques d'aquest contracte, així com les condicions en que han de prestar-se els serveis, </w:t>
      </w:r>
      <w:r w:rsidR="00C43F35" w:rsidRPr="00150C10">
        <w:rPr>
          <w:rFonts w:ascii="Calibri" w:hAnsi="Calibri" w:cs="Calibri"/>
          <w:lang w:val="ca-ES"/>
        </w:rPr>
        <w:t>venen</w:t>
      </w:r>
      <w:r w:rsidRPr="00150C10">
        <w:rPr>
          <w:rFonts w:ascii="Calibri" w:hAnsi="Calibri" w:cs="Calibri"/>
          <w:lang w:val="ca-ES"/>
        </w:rPr>
        <w:t xml:space="preserve"> determinades en el Plec de </w:t>
      </w:r>
      <w:r w:rsidR="00AC5C58" w:rsidRPr="00150C10">
        <w:rPr>
          <w:rFonts w:ascii="Calibri" w:hAnsi="Calibri" w:cs="Calibri"/>
          <w:lang w:val="ca-ES"/>
        </w:rPr>
        <w:t>P</w:t>
      </w:r>
      <w:r w:rsidRPr="00150C10">
        <w:rPr>
          <w:rFonts w:ascii="Calibri" w:hAnsi="Calibri" w:cs="Calibri"/>
          <w:lang w:val="ca-ES"/>
        </w:rPr>
        <w:t xml:space="preserve">rescripcions </w:t>
      </w:r>
      <w:r w:rsidR="00AC5C58" w:rsidRPr="00150C10">
        <w:rPr>
          <w:rFonts w:ascii="Calibri" w:hAnsi="Calibri" w:cs="Calibri"/>
          <w:lang w:val="ca-ES"/>
        </w:rPr>
        <w:t>T</w:t>
      </w:r>
      <w:r w:rsidRPr="00150C10">
        <w:rPr>
          <w:rFonts w:ascii="Calibri" w:hAnsi="Calibri" w:cs="Calibri"/>
          <w:lang w:val="ca-ES"/>
        </w:rPr>
        <w:t>ècniques</w:t>
      </w:r>
      <w:r w:rsidR="00AC5C58" w:rsidRPr="00150C10">
        <w:rPr>
          <w:rFonts w:ascii="Calibri" w:hAnsi="Calibri" w:cs="Calibri"/>
          <w:lang w:val="ca-ES"/>
        </w:rPr>
        <w:t xml:space="preserve"> (en endavant PPT)</w:t>
      </w:r>
      <w:r w:rsidRPr="00150C10">
        <w:rPr>
          <w:rFonts w:ascii="Calibri" w:hAnsi="Calibri" w:cs="Calibri"/>
          <w:lang w:val="ca-ES"/>
        </w:rPr>
        <w:t xml:space="preserve">. </w:t>
      </w:r>
    </w:p>
    <w:p w14:paraId="6137082C" w14:textId="77777777" w:rsidR="00B730B4" w:rsidRPr="00150C10" w:rsidRDefault="00B730B4" w:rsidP="005D00A4">
      <w:pPr>
        <w:jc w:val="both"/>
        <w:rPr>
          <w:rFonts w:ascii="Calibri" w:hAnsi="Calibri" w:cs="Calibri"/>
          <w:lang w:val="ca-ES"/>
        </w:rPr>
      </w:pPr>
    </w:p>
    <w:p w14:paraId="43659C9B" w14:textId="26188669" w:rsidR="00353D80" w:rsidRPr="00150C10" w:rsidRDefault="00B730B4" w:rsidP="005D00A4">
      <w:pPr>
        <w:jc w:val="both"/>
        <w:rPr>
          <w:rFonts w:ascii="Calibri" w:hAnsi="Calibri" w:cs="Calibri"/>
          <w:lang w:val="ca-ES"/>
        </w:rPr>
      </w:pPr>
      <w:r w:rsidRPr="00150C10">
        <w:rPr>
          <w:rFonts w:ascii="Calibri" w:hAnsi="Calibri" w:cs="Calibri"/>
          <w:lang w:val="ca-ES"/>
        </w:rPr>
        <w:t>El contracte es prestarà amb estricta subjecció a les clàusules dels plecs i seguint les instruccions que en la seva interpretació doni el responsable del contracte a l’adjudicatari.</w:t>
      </w:r>
    </w:p>
    <w:p w14:paraId="538EE1AA" w14:textId="77777777" w:rsidR="00CC6A38" w:rsidRPr="00150C10" w:rsidRDefault="00CC6A38" w:rsidP="005D00A4">
      <w:pPr>
        <w:jc w:val="both"/>
        <w:rPr>
          <w:rFonts w:ascii="Calibri" w:hAnsi="Calibri" w:cs="Calibri"/>
          <w:lang w:val="ca-ES"/>
        </w:rPr>
      </w:pPr>
    </w:p>
    <w:p w14:paraId="4C3ACF7D" w14:textId="44EE1BF0" w:rsidR="00AB1FDA" w:rsidRPr="00150C10" w:rsidRDefault="00AB1FDA" w:rsidP="005D00A4">
      <w:pPr>
        <w:pStyle w:val="Ttulo2"/>
        <w:rPr>
          <w:rFonts w:ascii="Calibri" w:hAnsi="Calibri" w:cs="Calibri"/>
        </w:rPr>
      </w:pPr>
      <w:bookmarkStart w:id="14" w:name="_Toc488656943"/>
      <w:bookmarkStart w:id="15" w:name="_Toc507068050"/>
      <w:bookmarkStart w:id="16" w:name="_Toc49861792"/>
      <w:bookmarkStart w:id="17" w:name="_Toc149809162"/>
      <w:bookmarkEnd w:id="8"/>
      <w:r w:rsidRPr="00150C10">
        <w:rPr>
          <w:rFonts w:ascii="Calibri" w:hAnsi="Calibri" w:cs="Calibri"/>
        </w:rPr>
        <w:t>Clàusula 2</w:t>
      </w:r>
      <w:r w:rsidR="00594EC7" w:rsidRPr="00150C10">
        <w:rPr>
          <w:rFonts w:ascii="Calibri" w:hAnsi="Calibri" w:cs="Calibri"/>
        </w:rPr>
        <w:t>a</w:t>
      </w:r>
      <w:r w:rsidRPr="00150C10">
        <w:rPr>
          <w:rFonts w:ascii="Calibri" w:hAnsi="Calibri" w:cs="Calibri"/>
        </w:rPr>
        <w:t>. Necessitat, idoneïtat i justificació del present contracte</w:t>
      </w:r>
      <w:bookmarkEnd w:id="14"/>
      <w:bookmarkEnd w:id="15"/>
      <w:bookmarkEnd w:id="16"/>
      <w:bookmarkEnd w:id="17"/>
      <w:r w:rsidRPr="00150C10">
        <w:rPr>
          <w:rFonts w:ascii="Calibri" w:hAnsi="Calibri" w:cs="Calibri"/>
        </w:rPr>
        <w:t xml:space="preserve"> </w:t>
      </w:r>
    </w:p>
    <w:p w14:paraId="09379CD8" w14:textId="19185425" w:rsidR="00E6448F" w:rsidRPr="00150C10" w:rsidRDefault="00E6448F" w:rsidP="005D00A4">
      <w:pPr>
        <w:jc w:val="both"/>
        <w:rPr>
          <w:rFonts w:ascii="Calibri" w:hAnsi="Calibri" w:cs="Calibri"/>
          <w:lang w:val="ca-ES"/>
        </w:rPr>
      </w:pPr>
      <w:bookmarkStart w:id="18" w:name="_Hlk52128953"/>
      <w:r w:rsidRPr="00150C10">
        <w:rPr>
          <w:rFonts w:ascii="Calibri" w:hAnsi="Calibri" w:cs="Calibri"/>
          <w:lang w:val="ca-ES"/>
        </w:rPr>
        <w:t xml:space="preserve">Aquest contracte </w:t>
      </w:r>
      <w:r w:rsidR="00073308" w:rsidRPr="00150C10">
        <w:rPr>
          <w:rFonts w:ascii="Calibri" w:hAnsi="Calibri" w:cs="Calibri"/>
          <w:lang w:val="ca-ES"/>
        </w:rPr>
        <w:t>e</w:t>
      </w:r>
      <w:r w:rsidRPr="00150C10">
        <w:rPr>
          <w:rFonts w:ascii="Calibri" w:hAnsi="Calibri" w:cs="Calibri"/>
          <w:lang w:val="ca-ES"/>
        </w:rPr>
        <w:t>s qualifica com a contracte de serveis, d’acord amb el que estableix l’article 17 de la Llei 9/2017, de 8 de novembre, de Contractes del sector públic (en endavant, LCSP).</w:t>
      </w:r>
    </w:p>
    <w:p w14:paraId="0B9D170F" w14:textId="77777777" w:rsidR="00073308" w:rsidRPr="00150C10" w:rsidRDefault="00073308" w:rsidP="005D00A4">
      <w:pPr>
        <w:jc w:val="both"/>
        <w:rPr>
          <w:rFonts w:ascii="Calibri" w:hAnsi="Calibri" w:cs="Calibri"/>
          <w:lang w:val="ca-ES"/>
        </w:rPr>
      </w:pPr>
    </w:p>
    <w:p w14:paraId="5DBDF920" w14:textId="1E720833" w:rsidR="00AB1FDA" w:rsidRPr="00150C10" w:rsidRDefault="00AB1FDA" w:rsidP="005D00A4">
      <w:pPr>
        <w:pStyle w:val="Prrafodelista"/>
        <w:numPr>
          <w:ilvl w:val="0"/>
          <w:numId w:val="13"/>
        </w:numPr>
        <w:rPr>
          <w:rFonts w:ascii="Calibri" w:hAnsi="Calibri" w:cs="Calibri"/>
          <w:szCs w:val="24"/>
        </w:rPr>
      </w:pPr>
      <w:r w:rsidRPr="00150C10">
        <w:rPr>
          <w:rFonts w:ascii="Calibri" w:hAnsi="Calibri" w:cs="Calibri"/>
          <w:szCs w:val="24"/>
        </w:rPr>
        <w:t>La naturalesa i l'extensió de les necessitats administratives a satisfer amb el present contracte són les definides en el seu objecte i que es corresponen amb la prestació d'un servei de titularitat i competència municipal.</w:t>
      </w:r>
    </w:p>
    <w:p w14:paraId="56E8FE8B" w14:textId="48C1E457" w:rsidR="005D00A4" w:rsidRPr="00150C10" w:rsidRDefault="00AB1FDA" w:rsidP="005D00A4">
      <w:pPr>
        <w:pStyle w:val="Prrafodelista"/>
        <w:numPr>
          <w:ilvl w:val="0"/>
          <w:numId w:val="13"/>
        </w:numPr>
        <w:rPr>
          <w:rFonts w:ascii="Calibri" w:hAnsi="Calibri" w:cs="Calibri"/>
          <w:szCs w:val="24"/>
        </w:rPr>
      </w:pPr>
      <w:r w:rsidRPr="00150C10">
        <w:rPr>
          <w:rFonts w:ascii="Calibri" w:hAnsi="Calibri" w:cs="Calibri"/>
          <w:szCs w:val="24"/>
        </w:rPr>
        <w:t>La justificació del procediment d’adjudicació del contracte i dels criteris de valoració que es tindran en compte per a l’adjudicació del present contracte s’acrediten degudament en aquest plec de clàusules.</w:t>
      </w:r>
    </w:p>
    <w:p w14:paraId="07C803E2" w14:textId="77777777" w:rsidR="005E1DA2" w:rsidRPr="00150C10" w:rsidRDefault="005E1DA2" w:rsidP="005D00A4">
      <w:pPr>
        <w:jc w:val="both"/>
        <w:rPr>
          <w:rFonts w:ascii="Calibri" w:hAnsi="Calibri" w:cs="Calibri"/>
          <w:lang w:val="ca-ES"/>
        </w:rPr>
      </w:pPr>
    </w:p>
    <w:p w14:paraId="324ACA29" w14:textId="02403346" w:rsidR="00AB1FDA" w:rsidRPr="00150C10" w:rsidRDefault="00AB1FDA" w:rsidP="005D00A4">
      <w:pPr>
        <w:pStyle w:val="Ttulo2"/>
        <w:rPr>
          <w:rFonts w:ascii="Calibri" w:hAnsi="Calibri" w:cs="Calibri"/>
        </w:rPr>
      </w:pPr>
      <w:bookmarkStart w:id="19" w:name="_Toc488656944"/>
      <w:bookmarkStart w:id="20" w:name="_Toc507068051"/>
      <w:bookmarkStart w:id="21" w:name="_Toc49861793"/>
      <w:bookmarkStart w:id="22" w:name="_Toc149809163"/>
      <w:bookmarkEnd w:id="18"/>
      <w:r w:rsidRPr="00150C10">
        <w:rPr>
          <w:rFonts w:ascii="Calibri" w:hAnsi="Calibri" w:cs="Calibri"/>
        </w:rPr>
        <w:t>Clàusula 3</w:t>
      </w:r>
      <w:r w:rsidR="00594EC7" w:rsidRPr="00150C10">
        <w:rPr>
          <w:rFonts w:ascii="Calibri" w:hAnsi="Calibri" w:cs="Calibri"/>
        </w:rPr>
        <w:t>a</w:t>
      </w:r>
      <w:r w:rsidRPr="00150C10">
        <w:rPr>
          <w:rFonts w:ascii="Calibri" w:hAnsi="Calibri" w:cs="Calibri"/>
        </w:rPr>
        <w:t>. Pressupost de licitació i valor estimat del contracte</w:t>
      </w:r>
      <w:bookmarkEnd w:id="19"/>
      <w:bookmarkEnd w:id="20"/>
      <w:bookmarkEnd w:id="21"/>
      <w:bookmarkEnd w:id="22"/>
      <w:r w:rsidRPr="00150C10">
        <w:rPr>
          <w:rFonts w:ascii="Calibri" w:hAnsi="Calibri" w:cs="Calibri"/>
        </w:rPr>
        <w:t xml:space="preserve"> </w:t>
      </w:r>
    </w:p>
    <w:p w14:paraId="30264379" w14:textId="77777777" w:rsidR="006D1D9F" w:rsidRPr="00150C10" w:rsidRDefault="006D1D9F" w:rsidP="005D00A4">
      <w:pPr>
        <w:jc w:val="both"/>
        <w:rPr>
          <w:rFonts w:ascii="Calibri" w:hAnsi="Calibri" w:cs="Calibri"/>
          <w:lang w:val="ca-ES"/>
        </w:rPr>
      </w:pPr>
    </w:p>
    <w:p w14:paraId="1EF43A6C" w14:textId="11285D74" w:rsidR="00CC6A38" w:rsidRPr="00150C10" w:rsidRDefault="006D1D9F" w:rsidP="005D00A4">
      <w:pPr>
        <w:jc w:val="both"/>
        <w:rPr>
          <w:rFonts w:ascii="Calibri" w:hAnsi="Calibri" w:cs="Calibri"/>
          <w:b/>
          <w:bCs/>
          <w:u w:val="single"/>
          <w:lang w:val="ca-ES"/>
        </w:rPr>
      </w:pPr>
      <w:bookmarkStart w:id="23" w:name="_Toc69087167"/>
      <w:bookmarkStart w:id="24" w:name="_Toc149809164"/>
      <w:r w:rsidRPr="00150C10">
        <w:rPr>
          <w:rFonts w:ascii="Calibri" w:hAnsi="Calibri" w:cs="Calibri"/>
          <w:b/>
          <w:bCs/>
          <w:u w:val="single"/>
          <w:lang w:val="ca-ES"/>
        </w:rPr>
        <w:t>Pressupost de licitació</w:t>
      </w:r>
      <w:bookmarkEnd w:id="23"/>
      <w:bookmarkEnd w:id="24"/>
      <w:r w:rsidR="00B95B61" w:rsidRPr="00150C10">
        <w:rPr>
          <w:rFonts w:ascii="Calibri" w:hAnsi="Calibri" w:cs="Calibri"/>
          <w:b/>
          <w:bCs/>
          <w:u w:val="single"/>
          <w:lang w:val="ca-ES"/>
        </w:rPr>
        <w:t>:</w:t>
      </w:r>
    </w:p>
    <w:p w14:paraId="28A50C96" w14:textId="77777777" w:rsidR="00B95B61" w:rsidRPr="00150C10" w:rsidRDefault="00B95B61" w:rsidP="005D00A4">
      <w:pPr>
        <w:jc w:val="both"/>
        <w:rPr>
          <w:rFonts w:ascii="Calibri" w:hAnsi="Calibri" w:cs="Calibri"/>
          <w:b/>
          <w:bCs/>
          <w:u w:val="single"/>
          <w:lang w:val="ca-ES"/>
        </w:rPr>
      </w:pPr>
    </w:p>
    <w:p w14:paraId="0EB2F7DF" w14:textId="24FE74CC" w:rsidR="006D1D9F" w:rsidRPr="00150C10" w:rsidRDefault="006D1D9F" w:rsidP="005D00A4">
      <w:pPr>
        <w:jc w:val="both"/>
        <w:rPr>
          <w:rFonts w:ascii="Calibri" w:hAnsi="Calibri" w:cs="Calibri"/>
          <w:color w:val="000000"/>
          <w:lang w:val="ca-ES" w:eastAsia="es-ES"/>
        </w:rPr>
      </w:pPr>
      <w:r w:rsidRPr="00150C10">
        <w:rPr>
          <w:rFonts w:ascii="Calibri" w:hAnsi="Calibri" w:cs="Calibri"/>
          <w:color w:val="000000"/>
          <w:lang w:val="ca-ES" w:eastAsia="es-ES"/>
        </w:rPr>
        <w:t xml:space="preserve">Preu base de licitació (PBL) és </w:t>
      </w:r>
      <w:r w:rsidRPr="00AA44AC">
        <w:rPr>
          <w:rFonts w:ascii="Calibri" w:hAnsi="Calibri" w:cs="Calibri"/>
          <w:color w:val="000000"/>
          <w:lang w:val="ca-ES" w:eastAsia="es-ES"/>
        </w:rPr>
        <w:t>de</w:t>
      </w:r>
      <w:r w:rsidR="00BF253B" w:rsidRPr="00AA44AC">
        <w:rPr>
          <w:rFonts w:ascii="Calibri" w:hAnsi="Calibri" w:cs="Calibri"/>
          <w:b/>
          <w:bCs/>
          <w:lang w:val="ca-ES"/>
        </w:rPr>
        <w:t xml:space="preserve"> </w:t>
      </w:r>
      <w:r w:rsidR="00AA44AC" w:rsidRPr="00AA44AC">
        <w:rPr>
          <w:rFonts w:ascii="Calibri" w:hAnsi="Calibri" w:cs="Calibri"/>
          <w:b/>
          <w:bCs/>
          <w:color w:val="000000"/>
          <w:sz w:val="22"/>
          <w:szCs w:val="22"/>
        </w:rPr>
        <w:t>2</w:t>
      </w:r>
      <w:r w:rsidR="00BE25C9">
        <w:rPr>
          <w:rFonts w:ascii="Calibri" w:hAnsi="Calibri" w:cs="Calibri"/>
          <w:b/>
          <w:bCs/>
          <w:color w:val="000000"/>
          <w:sz w:val="22"/>
          <w:szCs w:val="22"/>
        </w:rPr>
        <w:t>76</w:t>
      </w:r>
      <w:r w:rsidR="00AA44AC" w:rsidRPr="00AA44AC">
        <w:rPr>
          <w:rFonts w:ascii="Calibri" w:hAnsi="Calibri" w:cs="Calibri"/>
          <w:b/>
          <w:bCs/>
          <w:color w:val="000000"/>
          <w:sz w:val="22"/>
          <w:szCs w:val="22"/>
        </w:rPr>
        <w:t>.</w:t>
      </w:r>
      <w:r w:rsidR="008E712C">
        <w:rPr>
          <w:rFonts w:ascii="Calibri" w:hAnsi="Calibri" w:cs="Calibri"/>
          <w:b/>
          <w:bCs/>
          <w:color w:val="000000"/>
          <w:sz w:val="22"/>
          <w:szCs w:val="22"/>
        </w:rPr>
        <w:t>506</w:t>
      </w:r>
      <w:r w:rsidR="00AA44AC" w:rsidRPr="00AA44AC">
        <w:rPr>
          <w:rFonts w:ascii="Calibri" w:hAnsi="Calibri" w:cs="Calibri"/>
          <w:b/>
          <w:bCs/>
          <w:color w:val="000000"/>
          <w:sz w:val="22"/>
          <w:szCs w:val="22"/>
        </w:rPr>
        <w:t>,</w:t>
      </w:r>
      <w:r w:rsidR="008E712C">
        <w:rPr>
          <w:rFonts w:ascii="Calibri" w:hAnsi="Calibri" w:cs="Calibri"/>
          <w:b/>
          <w:bCs/>
          <w:color w:val="000000"/>
          <w:sz w:val="22"/>
          <w:szCs w:val="22"/>
        </w:rPr>
        <w:t>27</w:t>
      </w:r>
      <w:r w:rsidR="00AA44AC" w:rsidRPr="00AA44AC">
        <w:rPr>
          <w:rFonts w:ascii="Calibri" w:hAnsi="Calibri" w:cs="Calibri"/>
          <w:b/>
          <w:bCs/>
          <w:color w:val="000000"/>
          <w:sz w:val="22"/>
          <w:szCs w:val="22"/>
        </w:rPr>
        <w:t xml:space="preserve"> €</w:t>
      </w:r>
      <w:r w:rsidR="00AA44AC">
        <w:rPr>
          <w:rFonts w:ascii="Calibri" w:hAnsi="Calibri" w:cs="Calibri"/>
          <w:color w:val="000000"/>
          <w:sz w:val="22"/>
          <w:szCs w:val="22"/>
        </w:rPr>
        <w:t xml:space="preserve"> </w:t>
      </w:r>
      <w:r w:rsidRPr="00150C10">
        <w:rPr>
          <w:rFonts w:ascii="Calibri" w:hAnsi="Calibri" w:cs="Calibri"/>
          <w:color w:val="000000"/>
          <w:lang w:val="ca-ES" w:eastAsia="es-ES"/>
        </w:rPr>
        <w:t xml:space="preserve">IVA </w:t>
      </w:r>
      <w:r w:rsidR="00EF5C0D" w:rsidRPr="00150C10">
        <w:rPr>
          <w:rFonts w:ascii="Calibri" w:hAnsi="Calibri" w:cs="Calibri"/>
          <w:color w:val="000000"/>
          <w:lang w:val="ca-ES" w:eastAsia="es-ES"/>
        </w:rPr>
        <w:t>no inclòs</w:t>
      </w:r>
      <w:r w:rsidRPr="00150C10">
        <w:rPr>
          <w:rFonts w:ascii="Calibri" w:hAnsi="Calibri" w:cs="Calibri"/>
          <w:color w:val="000000"/>
          <w:lang w:val="ca-ES" w:eastAsia="es-ES"/>
        </w:rPr>
        <w:t xml:space="preserve"> (</w:t>
      </w:r>
      <w:r w:rsidR="00103AD0" w:rsidRPr="00150C10">
        <w:rPr>
          <w:rFonts w:ascii="Calibri" w:hAnsi="Calibri" w:cs="Calibri"/>
          <w:color w:val="000000"/>
          <w:lang w:val="ca-ES" w:eastAsia="es-ES"/>
        </w:rPr>
        <w:t>dues</w:t>
      </w:r>
      <w:r w:rsidRPr="00150C10">
        <w:rPr>
          <w:rFonts w:ascii="Calibri" w:hAnsi="Calibri" w:cs="Calibri"/>
          <w:color w:val="000000"/>
          <w:lang w:val="ca-ES" w:eastAsia="es-ES"/>
        </w:rPr>
        <w:t xml:space="preserve"> anualitat</w:t>
      </w:r>
      <w:r w:rsidR="00103AD0" w:rsidRPr="00150C10">
        <w:rPr>
          <w:rFonts w:ascii="Calibri" w:hAnsi="Calibri" w:cs="Calibri"/>
          <w:color w:val="000000"/>
          <w:lang w:val="ca-ES" w:eastAsia="es-ES"/>
        </w:rPr>
        <w:t>s</w:t>
      </w:r>
      <w:r w:rsidRPr="00150C10">
        <w:rPr>
          <w:rFonts w:ascii="Calibri" w:hAnsi="Calibri" w:cs="Calibri"/>
          <w:color w:val="000000"/>
          <w:lang w:val="ca-ES" w:eastAsia="es-ES"/>
        </w:rPr>
        <w:t>).</w:t>
      </w:r>
    </w:p>
    <w:p w14:paraId="02DBF18B" w14:textId="77777777" w:rsidR="006D1D9F" w:rsidRPr="00150C10" w:rsidRDefault="006D1D9F" w:rsidP="005D00A4">
      <w:pPr>
        <w:jc w:val="both"/>
        <w:rPr>
          <w:rFonts w:ascii="Calibri" w:hAnsi="Calibri" w:cs="Calibri"/>
          <w:color w:val="000000"/>
          <w:lang w:val="ca-ES" w:eastAsia="es-ES"/>
        </w:rPr>
      </w:pPr>
    </w:p>
    <w:p w14:paraId="4ACE1891" w14:textId="4912EDC8" w:rsidR="006D1D9F" w:rsidRPr="00150C10" w:rsidRDefault="006D1D9F" w:rsidP="005D00A4">
      <w:pPr>
        <w:jc w:val="both"/>
        <w:rPr>
          <w:rFonts w:ascii="Calibri" w:hAnsi="Calibri" w:cs="Calibri"/>
          <w:color w:val="000000"/>
          <w:lang w:val="ca-ES" w:eastAsia="es-ES"/>
        </w:rPr>
      </w:pPr>
      <w:r w:rsidRPr="00150C10">
        <w:rPr>
          <w:rFonts w:ascii="Calibri" w:hAnsi="Calibri" w:cs="Calibri"/>
          <w:color w:val="000000"/>
          <w:lang w:val="ca-ES" w:eastAsia="es-ES"/>
        </w:rPr>
        <w:t>Al preu indicat se li afegirà un 21% en concepte d’impost sobre el valor afegit, la qual cosa comporta un equivalent de</w:t>
      </w:r>
      <w:r w:rsidR="00100ABD" w:rsidRPr="00150C10">
        <w:rPr>
          <w:rFonts w:ascii="Calibri" w:hAnsi="Calibri" w:cs="Calibri"/>
          <w:b/>
          <w:bCs/>
          <w:color w:val="000000"/>
          <w:lang w:val="ca-ES" w:eastAsia="es-ES"/>
        </w:rPr>
        <w:t xml:space="preserve"> </w:t>
      </w:r>
      <w:r w:rsidR="00BE25C9">
        <w:rPr>
          <w:rFonts w:ascii="Calibri" w:hAnsi="Calibri" w:cs="Calibri"/>
          <w:b/>
          <w:bCs/>
          <w:color w:val="000000"/>
          <w:sz w:val="22"/>
          <w:szCs w:val="22"/>
          <w:lang w:val="ca-ES"/>
        </w:rPr>
        <w:t>58</w:t>
      </w:r>
      <w:r w:rsidR="00150C10" w:rsidRPr="00150C10">
        <w:rPr>
          <w:rFonts w:ascii="Calibri" w:hAnsi="Calibri" w:cs="Calibri"/>
          <w:b/>
          <w:bCs/>
          <w:color w:val="000000"/>
          <w:sz w:val="22"/>
          <w:szCs w:val="22"/>
          <w:lang w:val="ca-ES"/>
        </w:rPr>
        <w:t>.</w:t>
      </w:r>
      <w:r w:rsidR="008E712C">
        <w:rPr>
          <w:rFonts w:ascii="Calibri" w:hAnsi="Calibri" w:cs="Calibri"/>
          <w:b/>
          <w:bCs/>
          <w:color w:val="000000"/>
          <w:sz w:val="22"/>
          <w:szCs w:val="22"/>
          <w:lang w:val="ca-ES"/>
        </w:rPr>
        <w:t>066</w:t>
      </w:r>
      <w:r w:rsidR="00150C10" w:rsidRPr="00150C10">
        <w:rPr>
          <w:rFonts w:ascii="Calibri" w:hAnsi="Calibri" w:cs="Calibri"/>
          <w:b/>
          <w:bCs/>
          <w:color w:val="000000"/>
          <w:sz w:val="22"/>
          <w:szCs w:val="22"/>
          <w:lang w:val="ca-ES"/>
        </w:rPr>
        <w:t>,</w:t>
      </w:r>
      <w:r w:rsidR="008E712C">
        <w:rPr>
          <w:rFonts w:ascii="Calibri" w:hAnsi="Calibri" w:cs="Calibri"/>
          <w:b/>
          <w:bCs/>
          <w:color w:val="000000"/>
          <w:sz w:val="22"/>
          <w:szCs w:val="22"/>
          <w:lang w:val="ca-ES"/>
        </w:rPr>
        <w:t>32</w:t>
      </w:r>
      <w:r w:rsidR="00150C10" w:rsidRPr="00150C10">
        <w:rPr>
          <w:rFonts w:ascii="Calibri" w:hAnsi="Calibri" w:cs="Calibri"/>
          <w:b/>
          <w:bCs/>
          <w:color w:val="000000"/>
          <w:sz w:val="22"/>
          <w:szCs w:val="22"/>
          <w:lang w:val="ca-ES"/>
        </w:rPr>
        <w:t xml:space="preserve"> €</w:t>
      </w:r>
      <w:r w:rsidR="00D755B3" w:rsidRPr="00150C10">
        <w:rPr>
          <w:rFonts w:ascii="Calibri" w:hAnsi="Calibri" w:cs="Calibri"/>
          <w:b/>
          <w:bCs/>
          <w:color w:val="000000"/>
          <w:lang w:val="ca-ES" w:eastAsia="es-ES"/>
        </w:rPr>
        <w:t>,</w:t>
      </w:r>
      <w:r w:rsidR="00F441DB" w:rsidRPr="00150C10">
        <w:rPr>
          <w:rFonts w:ascii="Calibri" w:hAnsi="Calibri" w:cs="Calibri"/>
          <w:b/>
          <w:bCs/>
          <w:color w:val="000000"/>
          <w:lang w:val="ca-ES" w:eastAsia="es-ES"/>
        </w:rPr>
        <w:t xml:space="preserve"> </w:t>
      </w:r>
      <w:r w:rsidRPr="00150C10">
        <w:rPr>
          <w:rFonts w:ascii="Calibri" w:hAnsi="Calibri" w:cs="Calibri"/>
          <w:color w:val="000000"/>
          <w:lang w:val="ca-ES" w:eastAsia="es-ES"/>
        </w:rPr>
        <w:t xml:space="preserve">amb un total de </w:t>
      </w:r>
      <w:r w:rsidR="00BE25C9">
        <w:rPr>
          <w:rFonts w:ascii="Calibri" w:hAnsi="Calibri" w:cs="Calibri"/>
          <w:b/>
          <w:bCs/>
          <w:color w:val="000000"/>
          <w:sz w:val="22"/>
          <w:szCs w:val="22"/>
          <w:lang w:val="ca-ES"/>
        </w:rPr>
        <w:t>33</w:t>
      </w:r>
      <w:r w:rsidR="008F02F1">
        <w:rPr>
          <w:rFonts w:ascii="Calibri" w:hAnsi="Calibri" w:cs="Calibri"/>
          <w:b/>
          <w:bCs/>
          <w:color w:val="000000"/>
          <w:sz w:val="22"/>
          <w:szCs w:val="22"/>
          <w:lang w:val="ca-ES"/>
        </w:rPr>
        <w:t>4</w:t>
      </w:r>
      <w:r w:rsidR="00BE25C9">
        <w:rPr>
          <w:rFonts w:ascii="Calibri" w:hAnsi="Calibri" w:cs="Calibri"/>
          <w:b/>
          <w:bCs/>
          <w:color w:val="000000"/>
          <w:sz w:val="22"/>
          <w:szCs w:val="22"/>
          <w:lang w:val="ca-ES"/>
        </w:rPr>
        <w:t>.</w:t>
      </w:r>
      <w:r w:rsidR="008F02F1">
        <w:rPr>
          <w:rFonts w:ascii="Calibri" w:hAnsi="Calibri" w:cs="Calibri"/>
          <w:b/>
          <w:bCs/>
          <w:color w:val="000000"/>
          <w:sz w:val="22"/>
          <w:szCs w:val="22"/>
          <w:lang w:val="ca-ES"/>
        </w:rPr>
        <w:t>572</w:t>
      </w:r>
      <w:r w:rsidR="00150C10" w:rsidRPr="00150C10">
        <w:rPr>
          <w:rFonts w:ascii="Calibri" w:hAnsi="Calibri" w:cs="Calibri"/>
          <w:b/>
          <w:bCs/>
          <w:color w:val="000000"/>
          <w:sz w:val="22"/>
          <w:szCs w:val="22"/>
          <w:lang w:val="ca-ES"/>
        </w:rPr>
        <w:t>,</w:t>
      </w:r>
      <w:r w:rsidR="008F02F1">
        <w:rPr>
          <w:rFonts w:ascii="Calibri" w:hAnsi="Calibri" w:cs="Calibri"/>
          <w:b/>
          <w:bCs/>
          <w:color w:val="000000"/>
          <w:sz w:val="22"/>
          <w:szCs w:val="22"/>
          <w:lang w:val="ca-ES"/>
        </w:rPr>
        <w:t>59</w:t>
      </w:r>
      <w:r w:rsidR="00150C10" w:rsidRPr="00150C10">
        <w:rPr>
          <w:rFonts w:ascii="Calibri" w:hAnsi="Calibri" w:cs="Calibri"/>
          <w:b/>
          <w:bCs/>
          <w:color w:val="000000"/>
          <w:sz w:val="22"/>
          <w:szCs w:val="22"/>
          <w:lang w:val="ca-ES"/>
        </w:rPr>
        <w:t xml:space="preserve"> €</w:t>
      </w:r>
      <w:r w:rsidR="00100ABD" w:rsidRPr="00150C10">
        <w:rPr>
          <w:rFonts w:ascii="Calibri" w:hAnsi="Calibri" w:cs="Calibri"/>
          <w:b/>
          <w:bCs/>
          <w:color w:val="000000"/>
          <w:lang w:val="ca-ES" w:eastAsia="es-ES"/>
        </w:rPr>
        <w:t xml:space="preserve"> </w:t>
      </w:r>
      <w:r w:rsidRPr="00150C10">
        <w:rPr>
          <w:rFonts w:ascii="Calibri" w:hAnsi="Calibri" w:cs="Calibri"/>
          <w:color w:val="000000"/>
          <w:lang w:val="ca-ES" w:eastAsia="es-ES"/>
        </w:rPr>
        <w:t>(IVA inclòs).</w:t>
      </w:r>
    </w:p>
    <w:p w14:paraId="5F915FEC" w14:textId="5E5D0312" w:rsidR="006D1D9F" w:rsidRPr="00150C10" w:rsidRDefault="006D1D9F" w:rsidP="005D00A4">
      <w:pPr>
        <w:jc w:val="both"/>
        <w:rPr>
          <w:rFonts w:ascii="Calibri" w:hAnsi="Calibri" w:cs="Calibri"/>
          <w:lang w:val="ca-ES"/>
        </w:rPr>
      </w:pPr>
      <w:r w:rsidRPr="00150C10">
        <w:rPr>
          <w:rFonts w:ascii="Calibri" w:hAnsi="Calibri" w:cs="Calibri"/>
          <w:lang w:val="ca-ES"/>
        </w:rPr>
        <w:t>Aquesta licitació consta de 2 imports màxims</w:t>
      </w:r>
      <w:r w:rsidR="00EF5C0D" w:rsidRPr="00150C10">
        <w:rPr>
          <w:rFonts w:ascii="Calibri" w:hAnsi="Calibri" w:cs="Calibri"/>
          <w:lang w:val="ca-ES"/>
        </w:rPr>
        <w:t>.</w:t>
      </w:r>
    </w:p>
    <w:p w14:paraId="314BAD7F" w14:textId="77777777" w:rsidR="00ED1420" w:rsidRPr="00150C10" w:rsidRDefault="00ED1420" w:rsidP="005D00A4">
      <w:pPr>
        <w:jc w:val="both"/>
        <w:rPr>
          <w:rFonts w:ascii="Calibri" w:hAnsi="Calibri" w:cs="Calibri"/>
          <w:lang w:val="ca-ES"/>
        </w:rPr>
      </w:pPr>
    </w:p>
    <w:tbl>
      <w:tblPr>
        <w:tblW w:w="9067" w:type="dxa"/>
        <w:jc w:val="center"/>
        <w:tblCellMar>
          <w:left w:w="70" w:type="dxa"/>
          <w:right w:w="70" w:type="dxa"/>
        </w:tblCellMar>
        <w:tblLook w:val="04A0" w:firstRow="1" w:lastRow="0" w:firstColumn="1" w:lastColumn="0" w:noHBand="0" w:noVBand="1"/>
      </w:tblPr>
      <w:tblGrid>
        <w:gridCol w:w="2547"/>
        <w:gridCol w:w="2268"/>
        <w:gridCol w:w="1843"/>
        <w:gridCol w:w="2409"/>
      </w:tblGrid>
      <w:tr w:rsidR="00ED1420" w:rsidRPr="00150C10" w14:paraId="74E68FC2" w14:textId="77777777" w:rsidTr="00D61380">
        <w:trPr>
          <w:trHeight w:val="324"/>
          <w:jc w:val="center"/>
        </w:trPr>
        <w:tc>
          <w:tcPr>
            <w:tcW w:w="906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EA059F" w14:textId="0ADAF2D5" w:rsidR="00ED1420" w:rsidRPr="00150C10" w:rsidRDefault="00ED1420" w:rsidP="005D00A4">
            <w:pPr>
              <w:jc w:val="both"/>
              <w:rPr>
                <w:rFonts w:ascii="Calibri" w:hAnsi="Calibri" w:cs="Calibri"/>
                <w:b/>
                <w:bCs/>
                <w:color w:val="000000"/>
                <w:lang w:val="ca-ES" w:eastAsia="es-ES"/>
              </w:rPr>
            </w:pPr>
            <w:bookmarkStart w:id="25" w:name="_Hlk96010478"/>
            <w:r w:rsidRPr="00150C10">
              <w:rPr>
                <w:rFonts w:ascii="Calibri" w:hAnsi="Calibri" w:cs="Calibri"/>
                <w:b/>
                <w:bCs/>
                <w:color w:val="000000"/>
                <w:lang w:val="ca-ES" w:eastAsia="es-ES"/>
              </w:rPr>
              <w:t xml:space="preserve">Valoració total per a </w:t>
            </w:r>
            <w:r w:rsidR="00103AD0" w:rsidRPr="00150C10">
              <w:rPr>
                <w:rFonts w:ascii="Calibri" w:hAnsi="Calibri" w:cs="Calibri"/>
                <w:b/>
                <w:bCs/>
                <w:color w:val="000000"/>
                <w:lang w:val="ca-ES" w:eastAsia="es-ES"/>
              </w:rPr>
              <w:t>dues</w:t>
            </w:r>
            <w:r w:rsidR="00C75999" w:rsidRPr="00150C10">
              <w:rPr>
                <w:rFonts w:ascii="Calibri" w:hAnsi="Calibri" w:cs="Calibri"/>
                <w:b/>
                <w:bCs/>
                <w:color w:val="000000"/>
                <w:lang w:val="ca-ES" w:eastAsia="es-ES"/>
              </w:rPr>
              <w:t xml:space="preserve"> anualitat</w:t>
            </w:r>
            <w:r w:rsidR="00103AD0" w:rsidRPr="00150C10">
              <w:rPr>
                <w:rFonts w:ascii="Calibri" w:hAnsi="Calibri" w:cs="Calibri"/>
                <w:b/>
                <w:bCs/>
                <w:color w:val="000000"/>
                <w:lang w:val="ca-ES" w:eastAsia="es-ES"/>
              </w:rPr>
              <w:t>s</w:t>
            </w:r>
          </w:p>
        </w:tc>
      </w:tr>
      <w:tr w:rsidR="00ED1420" w:rsidRPr="00150C10" w14:paraId="492A6B5A" w14:textId="77777777" w:rsidTr="00CC6DE1">
        <w:trPr>
          <w:trHeight w:val="324"/>
          <w:jc w:val="center"/>
        </w:trPr>
        <w:tc>
          <w:tcPr>
            <w:tcW w:w="2547"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C25EE00" w14:textId="77777777" w:rsidR="00ED1420" w:rsidRPr="00150C10" w:rsidRDefault="00ED142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Concepte</w:t>
            </w:r>
          </w:p>
        </w:tc>
        <w:tc>
          <w:tcPr>
            <w:tcW w:w="2268" w:type="dxa"/>
            <w:tcBorders>
              <w:top w:val="nil"/>
              <w:left w:val="nil"/>
              <w:bottom w:val="single" w:sz="4" w:space="0" w:color="auto"/>
              <w:right w:val="single" w:sz="4" w:space="0" w:color="auto"/>
            </w:tcBorders>
            <w:shd w:val="clear" w:color="auto" w:fill="D9D9D9" w:themeFill="background1" w:themeFillShade="D9"/>
            <w:noWrap/>
            <w:vAlign w:val="center"/>
            <w:hideMark/>
          </w:tcPr>
          <w:p w14:paraId="66285ED3" w14:textId="77777777" w:rsidR="00ED1420" w:rsidRPr="00150C10" w:rsidRDefault="00ED142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Preu sense IVA</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35CAA2EA" w14:textId="77777777" w:rsidR="00ED1420" w:rsidRPr="00150C10" w:rsidRDefault="00ED142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21% IVA</w:t>
            </w:r>
          </w:p>
        </w:tc>
        <w:tc>
          <w:tcPr>
            <w:tcW w:w="2409" w:type="dxa"/>
            <w:tcBorders>
              <w:top w:val="nil"/>
              <w:left w:val="nil"/>
              <w:bottom w:val="single" w:sz="4" w:space="0" w:color="auto"/>
              <w:right w:val="single" w:sz="4" w:space="0" w:color="auto"/>
            </w:tcBorders>
            <w:shd w:val="clear" w:color="auto" w:fill="D9D9D9" w:themeFill="background1" w:themeFillShade="D9"/>
            <w:noWrap/>
            <w:vAlign w:val="center"/>
            <w:hideMark/>
          </w:tcPr>
          <w:p w14:paraId="39D8B1D1" w14:textId="77777777" w:rsidR="00ED1420" w:rsidRPr="00150C10" w:rsidRDefault="00ED142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Preu amb IVA</w:t>
            </w:r>
          </w:p>
        </w:tc>
      </w:tr>
      <w:tr w:rsidR="008E712C" w:rsidRPr="00150C10" w14:paraId="60A49DDB" w14:textId="77777777" w:rsidTr="00591681">
        <w:trPr>
          <w:trHeight w:val="324"/>
          <w:jc w:val="center"/>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654005" w14:textId="77777777" w:rsidR="008E712C" w:rsidRPr="00150C10" w:rsidRDefault="008E712C" w:rsidP="008E712C">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Servei de neteja d'edificis</w:t>
            </w:r>
          </w:p>
        </w:tc>
        <w:tc>
          <w:tcPr>
            <w:tcW w:w="2268" w:type="dxa"/>
            <w:tcBorders>
              <w:top w:val="single" w:sz="4" w:space="0" w:color="auto"/>
              <w:left w:val="nil"/>
              <w:bottom w:val="single" w:sz="4" w:space="0" w:color="auto"/>
              <w:right w:val="single" w:sz="4" w:space="0" w:color="auto"/>
            </w:tcBorders>
            <w:noWrap/>
            <w:vAlign w:val="center"/>
          </w:tcPr>
          <w:p w14:paraId="76560855" w14:textId="02346144"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276.506,27 €</w:t>
            </w:r>
          </w:p>
        </w:tc>
        <w:tc>
          <w:tcPr>
            <w:tcW w:w="1843" w:type="dxa"/>
            <w:tcBorders>
              <w:top w:val="single" w:sz="4" w:space="0" w:color="auto"/>
              <w:left w:val="nil"/>
              <w:bottom w:val="single" w:sz="4" w:space="0" w:color="auto"/>
              <w:right w:val="single" w:sz="4" w:space="0" w:color="auto"/>
            </w:tcBorders>
            <w:noWrap/>
            <w:vAlign w:val="center"/>
          </w:tcPr>
          <w:p w14:paraId="5D8AA348" w14:textId="5D66654F"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58.066,32 €</w:t>
            </w:r>
          </w:p>
        </w:tc>
        <w:tc>
          <w:tcPr>
            <w:tcW w:w="2409" w:type="dxa"/>
            <w:tcBorders>
              <w:top w:val="single" w:sz="4" w:space="0" w:color="auto"/>
              <w:left w:val="nil"/>
              <w:bottom w:val="single" w:sz="4" w:space="0" w:color="auto"/>
              <w:right w:val="single" w:sz="4" w:space="0" w:color="auto"/>
            </w:tcBorders>
            <w:noWrap/>
            <w:vAlign w:val="center"/>
          </w:tcPr>
          <w:p w14:paraId="2AA6EB7B" w14:textId="6909DBF4"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334.572,59 €</w:t>
            </w:r>
          </w:p>
        </w:tc>
      </w:tr>
      <w:tr w:rsidR="008E712C" w:rsidRPr="00150C10" w14:paraId="285DBD21" w14:textId="77777777" w:rsidTr="00591681">
        <w:trPr>
          <w:trHeight w:val="324"/>
          <w:jc w:val="center"/>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48C209" w14:textId="77777777" w:rsidR="008E712C" w:rsidRPr="00150C10" w:rsidRDefault="008E712C" w:rsidP="008E712C">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Bossa d’hores</w:t>
            </w:r>
          </w:p>
        </w:tc>
        <w:tc>
          <w:tcPr>
            <w:tcW w:w="2268" w:type="dxa"/>
            <w:tcBorders>
              <w:top w:val="single" w:sz="4" w:space="0" w:color="auto"/>
              <w:left w:val="nil"/>
              <w:bottom w:val="single" w:sz="4" w:space="0" w:color="auto"/>
              <w:right w:val="single" w:sz="4" w:space="0" w:color="auto"/>
            </w:tcBorders>
            <w:noWrap/>
            <w:vAlign w:val="center"/>
          </w:tcPr>
          <w:p w14:paraId="5048A730" w14:textId="7A4586CB"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3.200,00 €</w:t>
            </w:r>
          </w:p>
        </w:tc>
        <w:tc>
          <w:tcPr>
            <w:tcW w:w="1843" w:type="dxa"/>
            <w:tcBorders>
              <w:top w:val="single" w:sz="4" w:space="0" w:color="auto"/>
              <w:left w:val="nil"/>
              <w:bottom w:val="single" w:sz="4" w:space="0" w:color="auto"/>
              <w:right w:val="single" w:sz="4" w:space="0" w:color="auto"/>
            </w:tcBorders>
            <w:noWrap/>
            <w:vAlign w:val="center"/>
          </w:tcPr>
          <w:p w14:paraId="0E42C710" w14:textId="3C2EFC13"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672,00 €</w:t>
            </w:r>
          </w:p>
        </w:tc>
        <w:tc>
          <w:tcPr>
            <w:tcW w:w="2409" w:type="dxa"/>
            <w:tcBorders>
              <w:top w:val="single" w:sz="4" w:space="0" w:color="auto"/>
              <w:left w:val="nil"/>
              <w:bottom w:val="single" w:sz="4" w:space="0" w:color="auto"/>
              <w:right w:val="single" w:sz="4" w:space="0" w:color="auto"/>
            </w:tcBorders>
            <w:noWrap/>
            <w:vAlign w:val="center"/>
          </w:tcPr>
          <w:p w14:paraId="32DB767F" w14:textId="37E2C016" w:rsidR="008E712C" w:rsidRPr="00150C10" w:rsidRDefault="008E712C" w:rsidP="008E712C">
            <w:pPr>
              <w:jc w:val="both"/>
              <w:rPr>
                <w:rFonts w:ascii="Calibri" w:hAnsi="Calibri" w:cs="Calibri"/>
                <w:color w:val="000000"/>
                <w:sz w:val="22"/>
                <w:szCs w:val="22"/>
                <w:lang w:val="ca-ES" w:eastAsia="es-ES"/>
              </w:rPr>
            </w:pPr>
            <w:r>
              <w:rPr>
                <w:rFonts w:ascii="Calibri" w:hAnsi="Calibri" w:cs="Calibri"/>
                <w:color w:val="000000"/>
                <w:sz w:val="22"/>
                <w:szCs w:val="22"/>
              </w:rPr>
              <w:t>3.872,00 €</w:t>
            </w:r>
          </w:p>
        </w:tc>
      </w:tr>
      <w:tr w:rsidR="008E712C" w:rsidRPr="00150C10" w14:paraId="4BE618BF" w14:textId="77777777" w:rsidTr="00591681">
        <w:trPr>
          <w:trHeight w:val="324"/>
          <w:jc w:val="center"/>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2D7068" w14:textId="77777777" w:rsidR="008E712C" w:rsidRPr="00150C10" w:rsidRDefault="008E712C" w:rsidP="008E712C">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3E2250" w14:textId="5D037D0D" w:rsidR="008E712C" w:rsidRPr="00150C10" w:rsidRDefault="008E712C" w:rsidP="008E712C">
            <w:pPr>
              <w:jc w:val="both"/>
              <w:rPr>
                <w:rFonts w:ascii="Calibri" w:hAnsi="Calibri" w:cs="Calibri"/>
                <w:b/>
                <w:bCs/>
                <w:color w:val="000000"/>
                <w:sz w:val="22"/>
                <w:szCs w:val="22"/>
                <w:lang w:val="ca-ES" w:eastAsia="es-ES"/>
              </w:rPr>
            </w:pPr>
            <w:r>
              <w:rPr>
                <w:rFonts w:ascii="Calibri" w:hAnsi="Calibri" w:cs="Calibri"/>
                <w:color w:val="000000"/>
                <w:sz w:val="22"/>
                <w:szCs w:val="22"/>
              </w:rPr>
              <w:t>279.706,27 €</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B763C7" w14:textId="0265C93E" w:rsidR="008E712C" w:rsidRPr="00150C10" w:rsidRDefault="008E712C" w:rsidP="008E712C">
            <w:pPr>
              <w:jc w:val="both"/>
              <w:rPr>
                <w:rFonts w:ascii="Calibri" w:hAnsi="Calibri" w:cs="Calibri"/>
                <w:b/>
                <w:bCs/>
                <w:color w:val="000000"/>
                <w:sz w:val="22"/>
                <w:szCs w:val="22"/>
                <w:lang w:val="ca-ES" w:eastAsia="es-ES"/>
              </w:rPr>
            </w:pPr>
            <w:r>
              <w:rPr>
                <w:rFonts w:ascii="Calibri" w:hAnsi="Calibri" w:cs="Calibri"/>
                <w:color w:val="000000"/>
                <w:sz w:val="22"/>
                <w:szCs w:val="22"/>
              </w:rPr>
              <w:t>58.738,32 €</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7BA7EE" w14:textId="35ABD60D" w:rsidR="008E712C" w:rsidRPr="00150C10" w:rsidRDefault="008E712C" w:rsidP="008E712C">
            <w:pPr>
              <w:jc w:val="both"/>
              <w:rPr>
                <w:rFonts w:ascii="Calibri" w:hAnsi="Calibri" w:cs="Calibri"/>
                <w:b/>
                <w:bCs/>
                <w:color w:val="000000"/>
                <w:sz w:val="22"/>
                <w:szCs w:val="22"/>
                <w:lang w:val="ca-ES" w:eastAsia="es-ES"/>
              </w:rPr>
            </w:pPr>
            <w:r>
              <w:rPr>
                <w:rFonts w:ascii="Calibri" w:hAnsi="Calibri" w:cs="Calibri"/>
                <w:color w:val="000000"/>
                <w:sz w:val="22"/>
                <w:szCs w:val="22"/>
              </w:rPr>
              <w:t>338.444,59 €</w:t>
            </w:r>
          </w:p>
        </w:tc>
      </w:tr>
    </w:tbl>
    <w:bookmarkEnd w:id="25"/>
    <w:p w14:paraId="5A6FA0FD" w14:textId="3A39CFD1" w:rsidR="006D1D9F" w:rsidRPr="00150C10" w:rsidRDefault="006D1D9F" w:rsidP="005D00A4">
      <w:pPr>
        <w:jc w:val="both"/>
        <w:rPr>
          <w:rFonts w:ascii="Calibri" w:hAnsi="Calibri" w:cs="Calibri"/>
          <w:b/>
          <w:bCs/>
          <w:u w:val="single"/>
          <w:lang w:val="ca-ES"/>
        </w:rPr>
      </w:pPr>
      <w:r w:rsidRPr="00150C10">
        <w:rPr>
          <w:rFonts w:ascii="Calibri" w:hAnsi="Calibri" w:cs="Calibri"/>
          <w:b/>
          <w:bCs/>
          <w:u w:val="single"/>
          <w:lang w:val="ca-ES"/>
        </w:rPr>
        <w:lastRenderedPageBreak/>
        <w:t>Distribució econòmica</w:t>
      </w:r>
    </w:p>
    <w:p w14:paraId="3FB3F81D" w14:textId="76423611" w:rsidR="00ED1420" w:rsidRPr="00150C10" w:rsidRDefault="00ED1420" w:rsidP="005D00A4">
      <w:pPr>
        <w:jc w:val="both"/>
        <w:rPr>
          <w:rFonts w:ascii="Calibri" w:hAnsi="Calibri" w:cs="Calibri"/>
          <w:b/>
          <w:bCs/>
          <w:lang w:val="ca-ES"/>
        </w:rPr>
      </w:pPr>
    </w:p>
    <w:p w14:paraId="7E3CB880" w14:textId="77777777" w:rsidR="00AE786F" w:rsidRPr="00150C10" w:rsidRDefault="00AE786F" w:rsidP="005D00A4">
      <w:pPr>
        <w:shd w:val="clear" w:color="auto" w:fill="BDD6EE" w:themeFill="accent1" w:themeFillTint="66"/>
        <w:jc w:val="both"/>
        <w:rPr>
          <w:rFonts w:ascii="Calibri" w:hAnsi="Calibri" w:cs="Calibri"/>
          <w:b/>
          <w:bCs/>
          <w:lang w:val="ca-ES"/>
        </w:rPr>
      </w:pPr>
      <w:r w:rsidRPr="00150C10">
        <w:rPr>
          <w:rFonts w:ascii="Calibri" w:hAnsi="Calibri" w:cs="Calibri"/>
          <w:b/>
          <w:bCs/>
          <w:lang w:val="ca-ES"/>
        </w:rPr>
        <w:t>Distribució Servei de Neteja</w:t>
      </w:r>
    </w:p>
    <w:p w14:paraId="64E94BB3" w14:textId="77777777" w:rsidR="00C26338" w:rsidRPr="00150C10" w:rsidRDefault="00C26338" w:rsidP="005D00A4">
      <w:pPr>
        <w:jc w:val="both"/>
        <w:rPr>
          <w:rFonts w:ascii="Calibri" w:hAnsi="Calibri" w:cs="Calibri"/>
          <w:lang w:val="ca-ES"/>
        </w:rPr>
      </w:pPr>
    </w:p>
    <w:tbl>
      <w:tblPr>
        <w:tblW w:w="5000" w:type="pct"/>
        <w:tblLayout w:type="fixed"/>
        <w:tblCellMar>
          <w:left w:w="70" w:type="dxa"/>
          <w:right w:w="70" w:type="dxa"/>
        </w:tblCellMar>
        <w:tblLook w:val="04A0" w:firstRow="1" w:lastRow="0" w:firstColumn="1" w:lastColumn="0" w:noHBand="0" w:noVBand="1"/>
      </w:tblPr>
      <w:tblGrid>
        <w:gridCol w:w="908"/>
        <w:gridCol w:w="606"/>
        <w:gridCol w:w="2932"/>
        <w:gridCol w:w="2021"/>
        <w:gridCol w:w="2017"/>
      </w:tblGrid>
      <w:tr w:rsidR="00103AD0" w:rsidRPr="00150C10" w14:paraId="4FCDF5C4" w14:textId="25C035D7" w:rsidTr="00103AD0">
        <w:trPr>
          <w:trHeight w:val="636"/>
        </w:trPr>
        <w:tc>
          <w:tcPr>
            <w:tcW w:w="535"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7FA04A5" w14:textId="77777777"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Tipus de Cost</w:t>
            </w:r>
          </w:p>
        </w:tc>
        <w:tc>
          <w:tcPr>
            <w:tcW w:w="357" w:type="pct"/>
            <w:tcBorders>
              <w:top w:val="single" w:sz="8" w:space="0" w:color="auto"/>
              <w:left w:val="nil"/>
              <w:bottom w:val="single" w:sz="8" w:space="0" w:color="auto"/>
              <w:right w:val="single" w:sz="8" w:space="0" w:color="auto"/>
            </w:tcBorders>
            <w:shd w:val="clear" w:color="000000" w:fill="FFFFFF"/>
            <w:noWrap/>
            <w:vAlign w:val="center"/>
            <w:hideMark/>
          </w:tcPr>
          <w:p w14:paraId="4D9138A2" w14:textId="77777777"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Cat Laboral</w:t>
            </w:r>
          </w:p>
        </w:tc>
        <w:tc>
          <w:tcPr>
            <w:tcW w:w="1728" w:type="pct"/>
            <w:tcBorders>
              <w:top w:val="single" w:sz="8" w:space="0" w:color="auto"/>
              <w:left w:val="nil"/>
              <w:bottom w:val="single" w:sz="8" w:space="0" w:color="auto"/>
              <w:right w:val="single" w:sz="8" w:space="0" w:color="auto"/>
            </w:tcBorders>
            <w:shd w:val="clear" w:color="000000" w:fill="FFFFFF"/>
            <w:noWrap/>
            <w:vAlign w:val="center"/>
            <w:hideMark/>
          </w:tcPr>
          <w:p w14:paraId="57368115" w14:textId="77777777"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Concepte</w:t>
            </w:r>
          </w:p>
        </w:tc>
        <w:tc>
          <w:tcPr>
            <w:tcW w:w="1191" w:type="pct"/>
            <w:tcBorders>
              <w:top w:val="single" w:sz="8" w:space="0" w:color="auto"/>
              <w:left w:val="nil"/>
              <w:bottom w:val="single" w:sz="8" w:space="0" w:color="auto"/>
              <w:right w:val="single" w:sz="8" w:space="0" w:color="auto"/>
            </w:tcBorders>
            <w:shd w:val="clear" w:color="000000" w:fill="FFFFFF"/>
            <w:noWrap/>
            <w:vAlign w:val="center"/>
            <w:hideMark/>
          </w:tcPr>
          <w:p w14:paraId="6102E17D" w14:textId="77777777"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xml:space="preserve"> Cost Anual </w:t>
            </w:r>
          </w:p>
        </w:tc>
        <w:tc>
          <w:tcPr>
            <w:tcW w:w="1189" w:type="pct"/>
            <w:tcBorders>
              <w:top w:val="single" w:sz="8" w:space="0" w:color="auto"/>
              <w:left w:val="nil"/>
              <w:bottom w:val="single" w:sz="8" w:space="0" w:color="auto"/>
              <w:right w:val="single" w:sz="8" w:space="0" w:color="auto"/>
            </w:tcBorders>
            <w:shd w:val="clear" w:color="000000" w:fill="FFFFFF"/>
            <w:vAlign w:val="center"/>
          </w:tcPr>
          <w:p w14:paraId="59DE3F63" w14:textId="02910CB2"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2 anys</w:t>
            </w:r>
          </w:p>
        </w:tc>
      </w:tr>
      <w:tr w:rsidR="00103AD0" w:rsidRPr="00150C10" w14:paraId="59025A50" w14:textId="3E32A157" w:rsidTr="00103AD0">
        <w:trPr>
          <w:trHeight w:val="404"/>
        </w:trPr>
        <w:tc>
          <w:tcPr>
            <w:tcW w:w="2620" w:type="pct"/>
            <w:gridSpan w:val="3"/>
            <w:tcBorders>
              <w:top w:val="single" w:sz="8" w:space="0" w:color="auto"/>
              <w:left w:val="single" w:sz="8" w:space="0" w:color="auto"/>
              <w:bottom w:val="nil"/>
              <w:right w:val="nil"/>
            </w:tcBorders>
            <w:shd w:val="clear" w:color="000000" w:fill="FFFFFF"/>
            <w:noWrap/>
            <w:vAlign w:val="center"/>
            <w:hideMark/>
          </w:tcPr>
          <w:p w14:paraId="2B5A4788" w14:textId="77777777" w:rsidR="00103AD0" w:rsidRPr="00150C10" w:rsidRDefault="00103AD0"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de Personal</w:t>
            </w:r>
            <w:r w:rsidRPr="00150C10">
              <w:rPr>
                <w:rFonts w:ascii="Calibri" w:hAnsi="Calibri" w:cs="Calibri"/>
                <w:color w:val="000000"/>
                <w:sz w:val="22"/>
                <w:szCs w:val="22"/>
                <w:lang w:val="ca-ES" w:eastAsia="es-ES"/>
              </w:rPr>
              <w:t>  </w:t>
            </w:r>
          </w:p>
        </w:tc>
        <w:tc>
          <w:tcPr>
            <w:tcW w:w="1191" w:type="pct"/>
            <w:tcBorders>
              <w:top w:val="single" w:sz="4" w:space="0" w:color="auto"/>
              <w:left w:val="nil"/>
              <w:bottom w:val="nil"/>
              <w:right w:val="nil"/>
            </w:tcBorders>
            <w:shd w:val="clear" w:color="000000" w:fill="FFFFFF"/>
            <w:noWrap/>
            <w:vAlign w:val="center"/>
            <w:hideMark/>
          </w:tcPr>
          <w:p w14:paraId="4176F264" w14:textId="77777777" w:rsidR="00103AD0" w:rsidRPr="00150C10" w:rsidRDefault="00103AD0"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189" w:type="pct"/>
            <w:tcBorders>
              <w:top w:val="single" w:sz="4" w:space="0" w:color="auto"/>
              <w:left w:val="nil"/>
              <w:bottom w:val="nil"/>
              <w:right w:val="nil"/>
            </w:tcBorders>
            <w:shd w:val="clear" w:color="000000" w:fill="FFFFFF"/>
          </w:tcPr>
          <w:p w14:paraId="3764616B" w14:textId="77777777" w:rsidR="00103AD0" w:rsidRPr="00150C10" w:rsidRDefault="00103AD0" w:rsidP="005D00A4">
            <w:pPr>
              <w:jc w:val="both"/>
              <w:rPr>
                <w:rFonts w:ascii="Calibri" w:hAnsi="Calibri" w:cs="Calibri"/>
                <w:color w:val="000000"/>
                <w:sz w:val="22"/>
                <w:szCs w:val="22"/>
                <w:lang w:val="ca-ES" w:eastAsia="es-ES"/>
              </w:rPr>
            </w:pPr>
          </w:p>
        </w:tc>
      </w:tr>
      <w:tr w:rsidR="000B749C" w:rsidRPr="00150C10" w14:paraId="1BE7F9A0" w14:textId="20FA2568" w:rsidTr="005B02FC">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4A4F8D19" w14:textId="77777777" w:rsidR="000B749C" w:rsidRPr="00150C10" w:rsidRDefault="000B749C" w:rsidP="000B749C">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14:paraId="68E4D058" w14:textId="77777777" w:rsidR="000B749C" w:rsidRPr="00150C10" w:rsidRDefault="000B749C" w:rsidP="000B749C">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Personal de neteja</w:t>
            </w:r>
          </w:p>
        </w:tc>
        <w:tc>
          <w:tcPr>
            <w:tcW w:w="1728" w:type="pct"/>
            <w:tcBorders>
              <w:top w:val="single" w:sz="8" w:space="0" w:color="auto"/>
              <w:left w:val="nil"/>
              <w:bottom w:val="single" w:sz="8" w:space="0" w:color="auto"/>
              <w:right w:val="single" w:sz="8" w:space="0" w:color="auto"/>
            </w:tcBorders>
            <w:shd w:val="clear" w:color="000000" w:fill="FFFFFF"/>
            <w:noWrap/>
            <w:vAlign w:val="center"/>
            <w:hideMark/>
          </w:tcPr>
          <w:p w14:paraId="2D19BF20" w14:textId="1054A208" w:rsidR="000B749C" w:rsidRPr="00150C10" w:rsidRDefault="000B749C" w:rsidP="000B749C">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Costos personal sense SS</w:t>
            </w:r>
          </w:p>
        </w:tc>
        <w:tc>
          <w:tcPr>
            <w:tcW w:w="1191" w:type="pct"/>
            <w:tcBorders>
              <w:top w:val="single" w:sz="8" w:space="0" w:color="auto"/>
              <w:left w:val="nil"/>
              <w:bottom w:val="single" w:sz="8" w:space="0" w:color="auto"/>
              <w:right w:val="single" w:sz="8" w:space="0" w:color="auto"/>
            </w:tcBorders>
            <w:noWrap/>
            <w:vAlign w:val="center"/>
          </w:tcPr>
          <w:p w14:paraId="4FC5EB77" w14:textId="0FEF7AB9" w:rsidR="000B749C" w:rsidRPr="005B02FC" w:rsidRDefault="000B749C" w:rsidP="005B02FC">
            <w:pPr>
              <w:rPr>
                <w:rFonts w:ascii="Calibri" w:hAnsi="Calibri" w:cs="Calibri"/>
                <w:sz w:val="22"/>
                <w:szCs w:val="22"/>
                <w:lang w:val="ca-ES"/>
              </w:rPr>
            </w:pPr>
            <w:r w:rsidRPr="005B02FC">
              <w:rPr>
                <w:rFonts w:ascii="Calibri" w:hAnsi="Calibri" w:cs="Calibri"/>
                <w:color w:val="000000"/>
                <w:sz w:val="22"/>
                <w:szCs w:val="22"/>
              </w:rPr>
              <w:t>68.029,54 €</w:t>
            </w:r>
          </w:p>
        </w:tc>
        <w:tc>
          <w:tcPr>
            <w:tcW w:w="1189" w:type="pct"/>
            <w:tcBorders>
              <w:top w:val="single" w:sz="8" w:space="0" w:color="auto"/>
              <w:left w:val="nil"/>
              <w:bottom w:val="single" w:sz="8" w:space="0" w:color="auto"/>
              <w:right w:val="single" w:sz="8" w:space="0" w:color="auto"/>
            </w:tcBorders>
            <w:vAlign w:val="center"/>
          </w:tcPr>
          <w:p w14:paraId="3779D0F6" w14:textId="38D4EB05" w:rsidR="000B749C" w:rsidRPr="00CA1977" w:rsidRDefault="000B749C" w:rsidP="005B02FC">
            <w:pPr>
              <w:rPr>
                <w:rFonts w:ascii="Calibri" w:hAnsi="Calibri" w:cs="Calibri"/>
                <w:sz w:val="22"/>
                <w:szCs w:val="22"/>
                <w:lang w:val="ca-ES"/>
              </w:rPr>
            </w:pPr>
            <w:r w:rsidRPr="00CA1977">
              <w:rPr>
                <w:rFonts w:ascii="Calibri" w:hAnsi="Calibri" w:cs="Calibri"/>
                <w:color w:val="000000"/>
                <w:sz w:val="22"/>
                <w:szCs w:val="22"/>
              </w:rPr>
              <w:t>136.059,08 €</w:t>
            </w:r>
          </w:p>
        </w:tc>
      </w:tr>
      <w:tr w:rsidR="00D2151A" w:rsidRPr="00150C10" w14:paraId="4776A151" w14:textId="57524076" w:rsidTr="00D2151A">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2D601F9B" w14:textId="77777777" w:rsidR="00D2151A" w:rsidRPr="00150C10" w:rsidRDefault="00D2151A" w:rsidP="00D2151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5BA944CA" w14:textId="77777777" w:rsidR="00D2151A" w:rsidRPr="00150C10" w:rsidRDefault="00D2151A" w:rsidP="00D2151A">
            <w:pPr>
              <w:jc w:val="both"/>
              <w:rPr>
                <w:rFonts w:ascii="Calibri" w:hAnsi="Calibri" w:cs="Calibri"/>
                <w:color w:val="000000"/>
                <w:sz w:val="22"/>
                <w:szCs w:val="22"/>
                <w:lang w:val="ca-ES" w:eastAsia="es-ES"/>
              </w:rPr>
            </w:pPr>
          </w:p>
        </w:tc>
        <w:tc>
          <w:tcPr>
            <w:tcW w:w="1728" w:type="pct"/>
            <w:tcBorders>
              <w:top w:val="nil"/>
              <w:left w:val="nil"/>
              <w:bottom w:val="single" w:sz="8" w:space="0" w:color="auto"/>
              <w:right w:val="single" w:sz="8" w:space="0" w:color="auto"/>
            </w:tcBorders>
            <w:shd w:val="clear" w:color="000000" w:fill="FFFFFF"/>
            <w:noWrap/>
            <w:vAlign w:val="center"/>
            <w:hideMark/>
          </w:tcPr>
          <w:p w14:paraId="07C0DE2A" w14:textId="77777777" w:rsidR="00D2151A" w:rsidRPr="00150C10" w:rsidRDefault="00D2151A" w:rsidP="00D2151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xml:space="preserve">Antiguitat </w:t>
            </w:r>
          </w:p>
        </w:tc>
        <w:tc>
          <w:tcPr>
            <w:tcW w:w="1191" w:type="pct"/>
            <w:tcBorders>
              <w:top w:val="nil"/>
              <w:left w:val="nil"/>
              <w:bottom w:val="single" w:sz="8" w:space="0" w:color="auto"/>
              <w:right w:val="single" w:sz="8" w:space="0" w:color="auto"/>
            </w:tcBorders>
            <w:noWrap/>
            <w:vAlign w:val="center"/>
          </w:tcPr>
          <w:p w14:paraId="0D17B080" w14:textId="15BFB466" w:rsidR="00D2151A" w:rsidRPr="005B02FC" w:rsidRDefault="00D2151A" w:rsidP="00D2151A">
            <w:pPr>
              <w:rPr>
                <w:rFonts w:ascii="Calibri" w:hAnsi="Calibri" w:cs="Calibri"/>
                <w:sz w:val="22"/>
                <w:szCs w:val="22"/>
                <w:lang w:val="ca-ES"/>
              </w:rPr>
            </w:pPr>
            <w:r>
              <w:rPr>
                <w:rFonts w:ascii="Calibri" w:hAnsi="Calibri" w:cs="Calibri"/>
                <w:color w:val="000000"/>
                <w:sz w:val="22"/>
                <w:szCs w:val="22"/>
              </w:rPr>
              <w:t>7.955,41 €</w:t>
            </w:r>
          </w:p>
        </w:tc>
        <w:tc>
          <w:tcPr>
            <w:tcW w:w="1189" w:type="pct"/>
            <w:tcBorders>
              <w:top w:val="nil"/>
              <w:left w:val="nil"/>
              <w:bottom w:val="single" w:sz="8" w:space="0" w:color="auto"/>
              <w:right w:val="single" w:sz="8" w:space="0" w:color="auto"/>
            </w:tcBorders>
            <w:vAlign w:val="center"/>
          </w:tcPr>
          <w:p w14:paraId="097FD992" w14:textId="3591F918" w:rsidR="00D2151A" w:rsidRPr="00CA1977" w:rsidRDefault="00D2151A" w:rsidP="00D2151A">
            <w:pPr>
              <w:rPr>
                <w:rFonts w:ascii="Calibri" w:hAnsi="Calibri" w:cs="Calibri"/>
                <w:sz w:val="22"/>
                <w:szCs w:val="22"/>
                <w:lang w:val="ca-ES"/>
              </w:rPr>
            </w:pPr>
            <w:r w:rsidRPr="00CA1977">
              <w:rPr>
                <w:rFonts w:ascii="Calibri" w:hAnsi="Calibri" w:cs="Calibri"/>
                <w:color w:val="000000"/>
                <w:sz w:val="22"/>
                <w:szCs w:val="22"/>
              </w:rPr>
              <w:t>15.910,82 €</w:t>
            </w:r>
          </w:p>
        </w:tc>
      </w:tr>
      <w:tr w:rsidR="00DB6BD7" w:rsidRPr="00150C10" w14:paraId="3930B248" w14:textId="01F47E86" w:rsidTr="005B02FC">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58A1F0AB" w14:textId="77777777" w:rsidR="00DB6BD7" w:rsidRPr="00150C10" w:rsidRDefault="00DB6BD7" w:rsidP="00DB6BD7">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579ABFD7" w14:textId="77777777" w:rsidR="00DB6BD7" w:rsidRPr="00150C10" w:rsidRDefault="00DB6BD7" w:rsidP="00DB6BD7">
            <w:pPr>
              <w:jc w:val="both"/>
              <w:rPr>
                <w:rFonts w:ascii="Calibri" w:hAnsi="Calibri" w:cs="Calibri"/>
                <w:color w:val="000000"/>
                <w:sz w:val="22"/>
                <w:szCs w:val="22"/>
                <w:lang w:val="ca-ES" w:eastAsia="es-ES"/>
              </w:rPr>
            </w:pPr>
          </w:p>
        </w:tc>
        <w:tc>
          <w:tcPr>
            <w:tcW w:w="1728" w:type="pct"/>
            <w:tcBorders>
              <w:top w:val="nil"/>
              <w:left w:val="nil"/>
              <w:bottom w:val="single" w:sz="8" w:space="0" w:color="auto"/>
              <w:right w:val="single" w:sz="8" w:space="0" w:color="auto"/>
            </w:tcBorders>
            <w:shd w:val="clear" w:color="000000" w:fill="FFFFFF"/>
            <w:noWrap/>
            <w:vAlign w:val="center"/>
            <w:hideMark/>
          </w:tcPr>
          <w:p w14:paraId="66BE6E46" w14:textId="0256BDCE" w:rsidR="00DB6BD7" w:rsidRPr="00150C10" w:rsidRDefault="00DB6BD7" w:rsidP="00DB6BD7">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xml:space="preserve">Diumenges i festius </w:t>
            </w:r>
          </w:p>
        </w:tc>
        <w:tc>
          <w:tcPr>
            <w:tcW w:w="1191" w:type="pct"/>
            <w:tcBorders>
              <w:top w:val="nil"/>
              <w:left w:val="nil"/>
              <w:bottom w:val="single" w:sz="8" w:space="0" w:color="auto"/>
              <w:right w:val="single" w:sz="8" w:space="0" w:color="auto"/>
            </w:tcBorders>
            <w:noWrap/>
            <w:vAlign w:val="center"/>
          </w:tcPr>
          <w:p w14:paraId="32996519" w14:textId="0373FF11" w:rsidR="00DB6BD7" w:rsidRPr="005B02FC" w:rsidRDefault="00DB6BD7" w:rsidP="005B02FC">
            <w:pPr>
              <w:rPr>
                <w:rFonts w:ascii="Calibri" w:hAnsi="Calibri" w:cs="Calibri"/>
                <w:sz w:val="22"/>
                <w:szCs w:val="22"/>
                <w:lang w:val="ca-ES"/>
              </w:rPr>
            </w:pPr>
            <w:r w:rsidRPr="005B02FC">
              <w:rPr>
                <w:rFonts w:ascii="Calibri" w:hAnsi="Calibri" w:cs="Calibri"/>
                <w:sz w:val="22"/>
                <w:szCs w:val="22"/>
                <w:lang w:val="ca-ES"/>
              </w:rPr>
              <w:t>0,00 €</w:t>
            </w:r>
          </w:p>
        </w:tc>
        <w:tc>
          <w:tcPr>
            <w:tcW w:w="1189" w:type="pct"/>
            <w:tcBorders>
              <w:top w:val="nil"/>
              <w:left w:val="nil"/>
              <w:bottom w:val="single" w:sz="8" w:space="0" w:color="auto"/>
              <w:right w:val="single" w:sz="8" w:space="0" w:color="auto"/>
            </w:tcBorders>
            <w:vAlign w:val="center"/>
          </w:tcPr>
          <w:p w14:paraId="1BA694AD" w14:textId="6649B049" w:rsidR="00DB6BD7" w:rsidRPr="00CA1977" w:rsidRDefault="00DB6BD7" w:rsidP="005B02FC">
            <w:pPr>
              <w:rPr>
                <w:rFonts w:ascii="Calibri" w:hAnsi="Calibri" w:cs="Calibri"/>
                <w:sz w:val="22"/>
                <w:szCs w:val="22"/>
                <w:lang w:val="ca-ES"/>
              </w:rPr>
            </w:pPr>
            <w:r w:rsidRPr="00CA1977">
              <w:rPr>
                <w:rFonts w:ascii="Calibri" w:hAnsi="Calibri" w:cs="Calibri"/>
                <w:sz w:val="22"/>
                <w:szCs w:val="22"/>
                <w:lang w:val="ca-ES"/>
              </w:rPr>
              <w:t>0,00 €</w:t>
            </w:r>
          </w:p>
        </w:tc>
      </w:tr>
      <w:tr w:rsidR="00D2151A" w:rsidRPr="00150C10" w14:paraId="15090888" w14:textId="60A27AF4" w:rsidTr="00D2151A">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1C34466E" w14:textId="77777777" w:rsidR="00D2151A" w:rsidRPr="00150C10" w:rsidRDefault="00D2151A" w:rsidP="00D2151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1C7EAE5F" w14:textId="77777777" w:rsidR="00D2151A" w:rsidRPr="00150C10" w:rsidRDefault="00D2151A" w:rsidP="00D2151A">
            <w:pPr>
              <w:jc w:val="both"/>
              <w:rPr>
                <w:rFonts w:ascii="Calibri" w:hAnsi="Calibri" w:cs="Calibri"/>
                <w:color w:val="000000"/>
                <w:sz w:val="22"/>
                <w:szCs w:val="22"/>
                <w:lang w:val="ca-ES" w:eastAsia="es-ES"/>
              </w:rPr>
            </w:pPr>
          </w:p>
        </w:tc>
        <w:tc>
          <w:tcPr>
            <w:tcW w:w="1728" w:type="pct"/>
            <w:tcBorders>
              <w:top w:val="nil"/>
              <w:left w:val="nil"/>
              <w:bottom w:val="single" w:sz="8" w:space="0" w:color="auto"/>
              <w:right w:val="single" w:sz="8" w:space="0" w:color="auto"/>
            </w:tcBorders>
            <w:shd w:val="clear" w:color="000000" w:fill="FFFFFF"/>
            <w:noWrap/>
            <w:vAlign w:val="center"/>
            <w:hideMark/>
          </w:tcPr>
          <w:p w14:paraId="42F44622" w14:textId="552939A2" w:rsidR="00D2151A" w:rsidRPr="00150C10" w:rsidRDefault="00D2151A" w:rsidP="00D2151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xml:space="preserve">Revisió Salarial Conveni </w:t>
            </w:r>
          </w:p>
        </w:tc>
        <w:tc>
          <w:tcPr>
            <w:tcW w:w="1191" w:type="pct"/>
            <w:tcBorders>
              <w:top w:val="nil"/>
              <w:left w:val="nil"/>
              <w:bottom w:val="single" w:sz="8" w:space="0" w:color="auto"/>
              <w:right w:val="single" w:sz="8" w:space="0" w:color="auto"/>
            </w:tcBorders>
            <w:noWrap/>
            <w:vAlign w:val="center"/>
          </w:tcPr>
          <w:p w14:paraId="3033551A" w14:textId="7486B8AC" w:rsidR="00D2151A" w:rsidRPr="005B02FC" w:rsidRDefault="00D2151A" w:rsidP="00D2151A">
            <w:pPr>
              <w:rPr>
                <w:rFonts w:ascii="Calibri" w:hAnsi="Calibri" w:cs="Calibri"/>
                <w:sz w:val="22"/>
                <w:szCs w:val="22"/>
                <w:lang w:val="ca-ES"/>
              </w:rPr>
            </w:pPr>
            <w:r>
              <w:rPr>
                <w:rFonts w:ascii="Calibri" w:hAnsi="Calibri" w:cs="Calibri"/>
                <w:color w:val="000000"/>
                <w:sz w:val="22"/>
                <w:szCs w:val="22"/>
              </w:rPr>
              <w:t>6.037,0</w:t>
            </w:r>
            <w:r w:rsidR="00E74F4B">
              <w:rPr>
                <w:rFonts w:ascii="Calibri" w:hAnsi="Calibri" w:cs="Calibri"/>
                <w:color w:val="000000"/>
                <w:sz w:val="22"/>
                <w:szCs w:val="22"/>
              </w:rPr>
              <w:t>7</w:t>
            </w:r>
            <w:r>
              <w:rPr>
                <w:rFonts w:ascii="Calibri" w:hAnsi="Calibri" w:cs="Calibri"/>
                <w:color w:val="000000"/>
                <w:sz w:val="22"/>
                <w:szCs w:val="22"/>
              </w:rPr>
              <w:t xml:space="preserve"> €</w:t>
            </w:r>
          </w:p>
        </w:tc>
        <w:tc>
          <w:tcPr>
            <w:tcW w:w="1189" w:type="pct"/>
            <w:tcBorders>
              <w:top w:val="nil"/>
              <w:left w:val="nil"/>
              <w:bottom w:val="single" w:sz="8" w:space="0" w:color="auto"/>
              <w:right w:val="single" w:sz="8" w:space="0" w:color="auto"/>
            </w:tcBorders>
            <w:vAlign w:val="center"/>
          </w:tcPr>
          <w:p w14:paraId="5453C5C5" w14:textId="763F6C19" w:rsidR="00D2151A" w:rsidRPr="00CA1977" w:rsidRDefault="00D2151A" w:rsidP="00D2151A">
            <w:pPr>
              <w:rPr>
                <w:rFonts w:ascii="Calibri" w:hAnsi="Calibri" w:cs="Calibri"/>
                <w:sz w:val="22"/>
                <w:szCs w:val="22"/>
                <w:lang w:val="ca-ES"/>
              </w:rPr>
            </w:pPr>
            <w:r w:rsidRPr="00CA1977">
              <w:rPr>
                <w:rFonts w:ascii="Calibri" w:hAnsi="Calibri" w:cs="Calibri"/>
                <w:color w:val="000000"/>
                <w:sz w:val="22"/>
                <w:szCs w:val="22"/>
              </w:rPr>
              <w:t>12.074,1</w:t>
            </w:r>
            <w:r w:rsidR="00E74F4B" w:rsidRPr="00CA1977">
              <w:rPr>
                <w:rFonts w:ascii="Calibri" w:hAnsi="Calibri" w:cs="Calibri"/>
                <w:color w:val="000000"/>
                <w:sz w:val="22"/>
                <w:szCs w:val="22"/>
              </w:rPr>
              <w:t>4</w:t>
            </w:r>
            <w:r w:rsidRPr="00CA1977">
              <w:rPr>
                <w:rFonts w:ascii="Calibri" w:hAnsi="Calibri" w:cs="Calibri"/>
                <w:color w:val="000000"/>
                <w:sz w:val="22"/>
                <w:szCs w:val="22"/>
              </w:rPr>
              <w:t xml:space="preserve"> €</w:t>
            </w:r>
          </w:p>
        </w:tc>
      </w:tr>
      <w:tr w:rsidR="00C81E26" w:rsidRPr="00150C10" w14:paraId="3B584018" w14:textId="1D67DB26" w:rsidTr="00C81E26">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2D1A2E3E" w14:textId="77777777" w:rsidR="00C81E26" w:rsidRPr="00150C10" w:rsidRDefault="00C81E26" w:rsidP="00C81E26">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606CCD06" w14:textId="77777777" w:rsidR="00C81E26" w:rsidRPr="00150C10" w:rsidRDefault="00C81E26" w:rsidP="00C81E26">
            <w:pPr>
              <w:jc w:val="both"/>
              <w:rPr>
                <w:rFonts w:ascii="Calibri" w:hAnsi="Calibri" w:cs="Calibri"/>
                <w:color w:val="000000"/>
                <w:sz w:val="22"/>
                <w:szCs w:val="22"/>
                <w:lang w:val="ca-ES" w:eastAsia="es-ES"/>
              </w:rPr>
            </w:pPr>
          </w:p>
        </w:tc>
        <w:tc>
          <w:tcPr>
            <w:tcW w:w="1728" w:type="pct"/>
            <w:tcBorders>
              <w:top w:val="nil"/>
              <w:left w:val="nil"/>
              <w:bottom w:val="single" w:sz="8" w:space="0" w:color="auto"/>
              <w:right w:val="single" w:sz="8" w:space="0" w:color="auto"/>
            </w:tcBorders>
            <w:shd w:val="clear" w:color="000000" w:fill="FFFFFF"/>
            <w:noWrap/>
            <w:vAlign w:val="center"/>
            <w:hideMark/>
          </w:tcPr>
          <w:p w14:paraId="49024A7A" w14:textId="77777777" w:rsidR="00C81E26" w:rsidRPr="00150C10" w:rsidRDefault="00C81E26" w:rsidP="00C81E26">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Seguretat Social</w:t>
            </w:r>
          </w:p>
        </w:tc>
        <w:tc>
          <w:tcPr>
            <w:tcW w:w="1191" w:type="pct"/>
            <w:tcBorders>
              <w:top w:val="nil"/>
              <w:left w:val="nil"/>
              <w:bottom w:val="single" w:sz="8" w:space="0" w:color="auto"/>
              <w:right w:val="single" w:sz="8" w:space="0" w:color="auto"/>
            </w:tcBorders>
            <w:shd w:val="clear" w:color="000000" w:fill="FFFFFF"/>
            <w:noWrap/>
            <w:vAlign w:val="center"/>
          </w:tcPr>
          <w:p w14:paraId="77F0085A" w14:textId="7C413FC0" w:rsidR="00C81E26" w:rsidRPr="005B02FC" w:rsidRDefault="00C81E26" w:rsidP="00C81E26">
            <w:pPr>
              <w:rPr>
                <w:rFonts w:ascii="Calibri" w:hAnsi="Calibri" w:cs="Calibri"/>
                <w:sz w:val="22"/>
                <w:szCs w:val="22"/>
                <w:lang w:val="ca-ES"/>
              </w:rPr>
            </w:pPr>
            <w:r>
              <w:rPr>
                <w:rFonts w:ascii="Calibri" w:hAnsi="Calibri" w:cs="Calibri"/>
                <w:color w:val="000000"/>
                <w:sz w:val="22"/>
                <w:szCs w:val="22"/>
              </w:rPr>
              <w:t>26.275,52 €</w:t>
            </w:r>
          </w:p>
        </w:tc>
        <w:tc>
          <w:tcPr>
            <w:tcW w:w="1189" w:type="pct"/>
            <w:tcBorders>
              <w:top w:val="nil"/>
              <w:left w:val="nil"/>
              <w:bottom w:val="single" w:sz="8" w:space="0" w:color="auto"/>
              <w:right w:val="single" w:sz="8" w:space="0" w:color="auto"/>
            </w:tcBorders>
            <w:shd w:val="clear" w:color="000000" w:fill="FFFFFF"/>
            <w:vAlign w:val="center"/>
          </w:tcPr>
          <w:p w14:paraId="344EFDDF" w14:textId="0A50AF35" w:rsidR="00C81E26" w:rsidRPr="00CA1977" w:rsidRDefault="00C81E26" w:rsidP="00C81E26">
            <w:pPr>
              <w:rPr>
                <w:rFonts w:ascii="Calibri" w:hAnsi="Calibri" w:cs="Calibri"/>
                <w:sz w:val="22"/>
                <w:szCs w:val="22"/>
                <w:lang w:val="ca-ES"/>
              </w:rPr>
            </w:pPr>
            <w:r w:rsidRPr="00CA1977">
              <w:rPr>
                <w:rFonts w:ascii="Calibri" w:hAnsi="Calibri" w:cs="Calibri"/>
                <w:color w:val="000000"/>
                <w:sz w:val="22"/>
                <w:szCs w:val="22"/>
              </w:rPr>
              <w:t>52.551,04 €</w:t>
            </w:r>
          </w:p>
        </w:tc>
      </w:tr>
      <w:tr w:rsidR="00172C2C" w:rsidRPr="00150C10" w14:paraId="133CBF33" w14:textId="556E2F46" w:rsidTr="00172C2C">
        <w:trPr>
          <w:trHeight w:val="324"/>
        </w:trPr>
        <w:tc>
          <w:tcPr>
            <w:tcW w:w="535" w:type="pct"/>
            <w:tcBorders>
              <w:top w:val="nil"/>
              <w:left w:val="single" w:sz="8" w:space="0" w:color="auto"/>
              <w:bottom w:val="nil"/>
              <w:right w:val="nil"/>
            </w:tcBorders>
            <w:shd w:val="clear" w:color="000000" w:fill="FFFFFF"/>
            <w:noWrap/>
            <w:textDirection w:val="btLr"/>
            <w:vAlign w:val="center"/>
            <w:hideMark/>
          </w:tcPr>
          <w:p w14:paraId="439FA37F" w14:textId="77777777" w:rsidR="00172C2C" w:rsidRPr="00150C10" w:rsidRDefault="00172C2C" w:rsidP="00172C2C">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5E50239D" w14:textId="77777777" w:rsidR="00172C2C" w:rsidRPr="00150C10" w:rsidRDefault="00172C2C" w:rsidP="00172C2C">
            <w:pPr>
              <w:jc w:val="both"/>
              <w:rPr>
                <w:rFonts w:ascii="Calibri" w:hAnsi="Calibri" w:cs="Calibri"/>
                <w:color w:val="000000"/>
                <w:sz w:val="22"/>
                <w:szCs w:val="22"/>
                <w:lang w:val="ca-ES" w:eastAsia="es-ES"/>
              </w:rPr>
            </w:pPr>
          </w:p>
        </w:tc>
        <w:tc>
          <w:tcPr>
            <w:tcW w:w="1728" w:type="pct"/>
            <w:tcBorders>
              <w:top w:val="nil"/>
              <w:left w:val="nil"/>
              <w:bottom w:val="single" w:sz="8" w:space="0" w:color="auto"/>
              <w:right w:val="single" w:sz="8" w:space="0" w:color="auto"/>
            </w:tcBorders>
            <w:shd w:val="clear" w:color="000000" w:fill="FFFFFF"/>
            <w:noWrap/>
            <w:vAlign w:val="center"/>
            <w:hideMark/>
          </w:tcPr>
          <w:p w14:paraId="43732E21" w14:textId="77777777" w:rsidR="00172C2C" w:rsidRPr="00150C10" w:rsidRDefault="00172C2C" w:rsidP="00172C2C">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 Personal amb Seguretat Social</w:t>
            </w:r>
          </w:p>
        </w:tc>
        <w:tc>
          <w:tcPr>
            <w:tcW w:w="1191" w:type="pct"/>
            <w:tcBorders>
              <w:top w:val="nil"/>
              <w:left w:val="nil"/>
              <w:bottom w:val="single" w:sz="8" w:space="0" w:color="auto"/>
              <w:right w:val="single" w:sz="8" w:space="0" w:color="auto"/>
            </w:tcBorders>
            <w:shd w:val="clear" w:color="000000" w:fill="BFBFBF"/>
            <w:noWrap/>
            <w:vAlign w:val="center"/>
          </w:tcPr>
          <w:p w14:paraId="34BD77A3" w14:textId="307351FE" w:rsidR="00172C2C" w:rsidRPr="00172C2C" w:rsidRDefault="00172C2C" w:rsidP="00172C2C">
            <w:pPr>
              <w:rPr>
                <w:rFonts w:ascii="Calibri" w:hAnsi="Calibri" w:cs="Calibri"/>
                <w:b/>
                <w:bCs/>
                <w:sz w:val="22"/>
                <w:szCs w:val="22"/>
                <w:lang w:val="ca-ES"/>
              </w:rPr>
            </w:pPr>
            <w:r w:rsidRPr="00172C2C">
              <w:rPr>
                <w:rFonts w:ascii="Calibri" w:hAnsi="Calibri" w:cs="Calibri"/>
                <w:b/>
                <w:bCs/>
                <w:color w:val="000000"/>
                <w:sz w:val="22"/>
                <w:szCs w:val="22"/>
              </w:rPr>
              <w:t>108.297,54 €</w:t>
            </w:r>
          </w:p>
        </w:tc>
        <w:tc>
          <w:tcPr>
            <w:tcW w:w="1189" w:type="pct"/>
            <w:tcBorders>
              <w:top w:val="nil"/>
              <w:left w:val="nil"/>
              <w:bottom w:val="single" w:sz="8" w:space="0" w:color="auto"/>
              <w:right w:val="single" w:sz="8" w:space="0" w:color="auto"/>
            </w:tcBorders>
            <w:shd w:val="clear" w:color="000000" w:fill="BFBFBF"/>
            <w:vAlign w:val="center"/>
          </w:tcPr>
          <w:p w14:paraId="7F187368" w14:textId="103BE27C" w:rsidR="00172C2C" w:rsidRPr="00CA1977" w:rsidRDefault="00172C2C" w:rsidP="00172C2C">
            <w:pPr>
              <w:rPr>
                <w:rFonts w:ascii="Calibri" w:hAnsi="Calibri" w:cs="Calibri"/>
                <w:b/>
                <w:bCs/>
                <w:sz w:val="22"/>
                <w:szCs w:val="22"/>
                <w:lang w:val="ca-ES"/>
              </w:rPr>
            </w:pPr>
            <w:r w:rsidRPr="00CA1977">
              <w:rPr>
                <w:rFonts w:ascii="Calibri" w:hAnsi="Calibri" w:cs="Calibri"/>
                <w:b/>
                <w:bCs/>
                <w:color w:val="000000"/>
                <w:sz w:val="22"/>
                <w:szCs w:val="22"/>
              </w:rPr>
              <w:t>216.595,0</w:t>
            </w:r>
            <w:r w:rsidR="00F2211F" w:rsidRPr="00CA1977">
              <w:rPr>
                <w:rFonts w:ascii="Calibri" w:hAnsi="Calibri" w:cs="Calibri"/>
                <w:b/>
                <w:bCs/>
                <w:color w:val="000000"/>
                <w:sz w:val="22"/>
                <w:szCs w:val="22"/>
              </w:rPr>
              <w:t>8</w:t>
            </w:r>
            <w:r w:rsidRPr="00CA1977">
              <w:rPr>
                <w:rFonts w:ascii="Calibri" w:hAnsi="Calibri" w:cs="Calibri"/>
                <w:b/>
                <w:bCs/>
                <w:color w:val="000000"/>
                <w:sz w:val="22"/>
                <w:szCs w:val="22"/>
              </w:rPr>
              <w:t xml:space="preserve"> €</w:t>
            </w:r>
          </w:p>
        </w:tc>
      </w:tr>
      <w:tr w:rsidR="00DB6BD7" w:rsidRPr="00150C10" w14:paraId="4BEEE118" w14:textId="68105AF5" w:rsidTr="005F4C2E">
        <w:trPr>
          <w:trHeight w:val="324"/>
        </w:trPr>
        <w:tc>
          <w:tcPr>
            <w:tcW w:w="2620" w:type="pct"/>
            <w:gridSpan w:val="3"/>
            <w:tcBorders>
              <w:top w:val="single" w:sz="8" w:space="0" w:color="auto"/>
              <w:left w:val="single" w:sz="8" w:space="0" w:color="auto"/>
              <w:bottom w:val="nil"/>
              <w:right w:val="nil"/>
            </w:tcBorders>
            <w:shd w:val="clear" w:color="000000" w:fill="FFFFFF"/>
            <w:noWrap/>
            <w:vAlign w:val="center"/>
            <w:hideMark/>
          </w:tcPr>
          <w:p w14:paraId="1C7FC92B" w14:textId="77777777" w:rsidR="00DB6BD7" w:rsidRPr="00150C10" w:rsidRDefault="00DB6BD7" w:rsidP="00DB6BD7">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Operatius</w:t>
            </w:r>
            <w:r w:rsidRPr="00150C10">
              <w:rPr>
                <w:rFonts w:ascii="Calibri" w:hAnsi="Calibri" w:cs="Calibri"/>
                <w:color w:val="000000"/>
                <w:sz w:val="22"/>
                <w:szCs w:val="22"/>
                <w:lang w:val="ca-ES" w:eastAsia="es-ES"/>
              </w:rPr>
              <w:t> </w:t>
            </w:r>
          </w:p>
        </w:tc>
        <w:tc>
          <w:tcPr>
            <w:tcW w:w="1191" w:type="pct"/>
            <w:tcBorders>
              <w:top w:val="nil"/>
              <w:left w:val="nil"/>
              <w:bottom w:val="nil"/>
              <w:right w:val="nil"/>
            </w:tcBorders>
            <w:shd w:val="clear" w:color="000000" w:fill="FFFFFF"/>
            <w:noWrap/>
            <w:vAlign w:val="center"/>
          </w:tcPr>
          <w:p w14:paraId="6D552E97" w14:textId="77777777" w:rsidR="00DB6BD7" w:rsidRPr="005F4C2E" w:rsidRDefault="00DB6BD7" w:rsidP="005F4C2E">
            <w:pPr>
              <w:rPr>
                <w:rFonts w:ascii="Calibri" w:hAnsi="Calibri" w:cs="Calibri"/>
                <w:color w:val="000000"/>
                <w:sz w:val="22"/>
                <w:szCs w:val="22"/>
                <w:lang w:val="ca-ES" w:eastAsia="es-ES"/>
              </w:rPr>
            </w:pPr>
          </w:p>
        </w:tc>
        <w:tc>
          <w:tcPr>
            <w:tcW w:w="1189" w:type="pct"/>
            <w:tcBorders>
              <w:top w:val="nil"/>
              <w:left w:val="nil"/>
              <w:bottom w:val="nil"/>
              <w:right w:val="nil"/>
            </w:tcBorders>
            <w:shd w:val="clear" w:color="000000" w:fill="FFFFFF"/>
            <w:vAlign w:val="center"/>
          </w:tcPr>
          <w:p w14:paraId="567E64B6" w14:textId="77777777" w:rsidR="00DB6BD7" w:rsidRPr="00CA1977" w:rsidRDefault="00DB6BD7" w:rsidP="005F4C2E">
            <w:pPr>
              <w:rPr>
                <w:rFonts w:ascii="Calibri" w:hAnsi="Calibri" w:cs="Calibri"/>
                <w:color w:val="000000"/>
                <w:sz w:val="22"/>
                <w:szCs w:val="22"/>
                <w:lang w:val="ca-ES" w:eastAsia="es-ES"/>
              </w:rPr>
            </w:pPr>
          </w:p>
        </w:tc>
      </w:tr>
      <w:tr w:rsidR="005A10DD" w:rsidRPr="00150C10" w14:paraId="2A260C3D" w14:textId="49EA6FAF" w:rsidTr="002E0B81">
        <w:trPr>
          <w:trHeight w:val="324"/>
        </w:trPr>
        <w:tc>
          <w:tcPr>
            <w:tcW w:w="535" w:type="pct"/>
            <w:tcBorders>
              <w:top w:val="nil"/>
              <w:left w:val="single" w:sz="8" w:space="0" w:color="auto"/>
              <w:bottom w:val="nil"/>
              <w:right w:val="nil"/>
            </w:tcBorders>
            <w:shd w:val="clear" w:color="000000" w:fill="FFFFFF"/>
            <w:noWrap/>
            <w:vAlign w:val="center"/>
            <w:hideMark/>
          </w:tcPr>
          <w:p w14:paraId="263E2213"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38ADE9E7"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single" w:sz="8" w:space="0" w:color="auto"/>
              <w:left w:val="single" w:sz="8" w:space="0" w:color="auto"/>
              <w:bottom w:val="single" w:sz="8" w:space="0" w:color="auto"/>
              <w:right w:val="single" w:sz="8" w:space="0" w:color="auto"/>
            </w:tcBorders>
            <w:shd w:val="clear" w:color="000000" w:fill="FFFFFF"/>
            <w:noWrap/>
            <w:hideMark/>
          </w:tcPr>
          <w:p w14:paraId="02F302D6" w14:textId="7FA98B5C"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Maquinaria</w:t>
            </w:r>
          </w:p>
        </w:tc>
        <w:tc>
          <w:tcPr>
            <w:tcW w:w="1191" w:type="pct"/>
            <w:tcBorders>
              <w:top w:val="single" w:sz="8" w:space="0" w:color="auto"/>
              <w:left w:val="nil"/>
              <w:bottom w:val="single" w:sz="8" w:space="0" w:color="auto"/>
              <w:right w:val="single" w:sz="8" w:space="0" w:color="auto"/>
            </w:tcBorders>
            <w:shd w:val="clear" w:color="000000" w:fill="FFFFFF"/>
            <w:noWrap/>
            <w:vAlign w:val="center"/>
          </w:tcPr>
          <w:p w14:paraId="3FC07CE5" w14:textId="2D31C75B" w:rsidR="005A10DD" w:rsidRPr="005F4C2E" w:rsidRDefault="005A10DD" w:rsidP="002E0B81">
            <w:pPr>
              <w:rPr>
                <w:rFonts w:ascii="Calibri" w:hAnsi="Calibri" w:cs="Calibri"/>
                <w:sz w:val="22"/>
                <w:szCs w:val="22"/>
                <w:lang w:val="ca-ES"/>
              </w:rPr>
            </w:pPr>
            <w:r>
              <w:rPr>
                <w:rFonts w:ascii="Calibri" w:hAnsi="Calibri" w:cs="Calibri"/>
                <w:color w:val="000000"/>
                <w:sz w:val="22"/>
                <w:szCs w:val="22"/>
              </w:rPr>
              <w:t>1.084,5</w:t>
            </w:r>
            <w:r w:rsidR="005C322B">
              <w:rPr>
                <w:rFonts w:ascii="Calibri" w:hAnsi="Calibri" w:cs="Calibri"/>
                <w:color w:val="000000"/>
                <w:sz w:val="22"/>
                <w:szCs w:val="22"/>
              </w:rPr>
              <w:t>3</w:t>
            </w:r>
            <w:r>
              <w:rPr>
                <w:rFonts w:ascii="Calibri" w:hAnsi="Calibri" w:cs="Calibri"/>
                <w:color w:val="000000"/>
                <w:sz w:val="22"/>
                <w:szCs w:val="22"/>
              </w:rPr>
              <w:t xml:space="preserve"> €</w:t>
            </w:r>
          </w:p>
        </w:tc>
        <w:tc>
          <w:tcPr>
            <w:tcW w:w="1189" w:type="pct"/>
            <w:tcBorders>
              <w:top w:val="single" w:sz="8" w:space="0" w:color="auto"/>
              <w:left w:val="nil"/>
              <w:bottom w:val="single" w:sz="8" w:space="0" w:color="auto"/>
              <w:right w:val="single" w:sz="8" w:space="0" w:color="auto"/>
            </w:tcBorders>
            <w:shd w:val="clear" w:color="000000" w:fill="FFFFFF"/>
            <w:vAlign w:val="center"/>
          </w:tcPr>
          <w:p w14:paraId="41CB770C" w14:textId="7C75A35B" w:rsidR="005A10DD" w:rsidRPr="00CA1977" w:rsidRDefault="005A10DD" w:rsidP="002E0B81">
            <w:pPr>
              <w:rPr>
                <w:rFonts w:ascii="Calibri" w:hAnsi="Calibri" w:cs="Calibri"/>
                <w:sz w:val="22"/>
                <w:szCs w:val="22"/>
                <w:lang w:val="ca-ES"/>
              </w:rPr>
            </w:pPr>
            <w:r w:rsidRPr="00CA1977">
              <w:rPr>
                <w:rFonts w:ascii="Calibri" w:hAnsi="Calibri" w:cs="Calibri"/>
                <w:color w:val="000000"/>
                <w:sz w:val="22"/>
                <w:szCs w:val="22"/>
              </w:rPr>
              <w:t>2.169,06 €</w:t>
            </w:r>
          </w:p>
        </w:tc>
      </w:tr>
      <w:tr w:rsidR="005A10DD" w:rsidRPr="00150C10" w14:paraId="1A8CA255" w14:textId="35A2E578" w:rsidTr="002E0B81">
        <w:trPr>
          <w:trHeight w:val="324"/>
        </w:trPr>
        <w:tc>
          <w:tcPr>
            <w:tcW w:w="535" w:type="pct"/>
            <w:tcBorders>
              <w:top w:val="nil"/>
              <w:left w:val="single" w:sz="8" w:space="0" w:color="auto"/>
              <w:bottom w:val="nil"/>
              <w:right w:val="nil"/>
            </w:tcBorders>
            <w:shd w:val="clear" w:color="000000" w:fill="FFFFFF"/>
            <w:noWrap/>
            <w:vAlign w:val="center"/>
            <w:hideMark/>
          </w:tcPr>
          <w:p w14:paraId="10B039B5"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53A29B69"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hideMark/>
          </w:tcPr>
          <w:p w14:paraId="2030F000" w14:textId="5B3F5D98"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Materials</w:t>
            </w:r>
          </w:p>
        </w:tc>
        <w:tc>
          <w:tcPr>
            <w:tcW w:w="1191" w:type="pct"/>
            <w:tcBorders>
              <w:top w:val="nil"/>
              <w:left w:val="nil"/>
              <w:bottom w:val="single" w:sz="8" w:space="0" w:color="auto"/>
              <w:right w:val="single" w:sz="8" w:space="0" w:color="auto"/>
            </w:tcBorders>
            <w:shd w:val="clear" w:color="000000" w:fill="FFFFFF"/>
            <w:noWrap/>
            <w:vAlign w:val="center"/>
          </w:tcPr>
          <w:p w14:paraId="1073F636" w14:textId="12DBB8D1" w:rsidR="005A10DD" w:rsidRPr="005F4C2E" w:rsidRDefault="005A10DD" w:rsidP="002E0B81">
            <w:pPr>
              <w:rPr>
                <w:rFonts w:ascii="Calibri" w:hAnsi="Calibri" w:cs="Calibri"/>
                <w:sz w:val="22"/>
                <w:szCs w:val="22"/>
                <w:lang w:val="ca-ES"/>
              </w:rPr>
            </w:pPr>
            <w:r>
              <w:rPr>
                <w:rFonts w:ascii="Calibri" w:hAnsi="Calibri" w:cs="Calibri"/>
                <w:color w:val="000000"/>
                <w:sz w:val="22"/>
                <w:szCs w:val="22"/>
              </w:rPr>
              <w:t>3.556,6</w:t>
            </w:r>
            <w:r w:rsidR="005C322B">
              <w:rPr>
                <w:rFonts w:ascii="Calibri" w:hAnsi="Calibri" w:cs="Calibri"/>
                <w:color w:val="000000"/>
                <w:sz w:val="22"/>
                <w:szCs w:val="22"/>
              </w:rPr>
              <w:t>2</w:t>
            </w:r>
            <w:r>
              <w:rPr>
                <w:rFonts w:ascii="Calibri" w:hAnsi="Calibri" w:cs="Calibri"/>
                <w:color w:val="000000"/>
                <w:sz w:val="22"/>
                <w:szCs w:val="22"/>
              </w:rPr>
              <w:t xml:space="preserve"> €</w:t>
            </w:r>
          </w:p>
        </w:tc>
        <w:tc>
          <w:tcPr>
            <w:tcW w:w="1189" w:type="pct"/>
            <w:tcBorders>
              <w:top w:val="nil"/>
              <w:left w:val="nil"/>
              <w:bottom w:val="single" w:sz="8" w:space="0" w:color="auto"/>
              <w:right w:val="single" w:sz="8" w:space="0" w:color="auto"/>
            </w:tcBorders>
            <w:shd w:val="clear" w:color="000000" w:fill="FFFFFF"/>
            <w:vAlign w:val="center"/>
          </w:tcPr>
          <w:p w14:paraId="454A0BD4" w14:textId="22537878" w:rsidR="005A10DD" w:rsidRPr="00CA1977" w:rsidRDefault="005A10DD" w:rsidP="002E0B81">
            <w:pPr>
              <w:rPr>
                <w:rFonts w:ascii="Calibri" w:hAnsi="Calibri" w:cs="Calibri"/>
                <w:sz w:val="22"/>
                <w:szCs w:val="22"/>
                <w:lang w:val="ca-ES"/>
              </w:rPr>
            </w:pPr>
            <w:r w:rsidRPr="00CA1977">
              <w:rPr>
                <w:rFonts w:ascii="Calibri" w:hAnsi="Calibri" w:cs="Calibri"/>
                <w:color w:val="000000"/>
                <w:sz w:val="22"/>
                <w:szCs w:val="22"/>
              </w:rPr>
              <w:t>7.113,2</w:t>
            </w:r>
            <w:r w:rsidR="00717766" w:rsidRPr="00CA1977">
              <w:rPr>
                <w:rFonts w:ascii="Calibri" w:hAnsi="Calibri" w:cs="Calibri"/>
                <w:color w:val="000000"/>
                <w:sz w:val="22"/>
                <w:szCs w:val="22"/>
              </w:rPr>
              <w:t>4</w:t>
            </w:r>
            <w:r w:rsidRPr="00CA1977">
              <w:rPr>
                <w:rFonts w:ascii="Calibri" w:hAnsi="Calibri" w:cs="Calibri"/>
                <w:color w:val="000000"/>
                <w:sz w:val="22"/>
                <w:szCs w:val="22"/>
              </w:rPr>
              <w:t xml:space="preserve"> €</w:t>
            </w:r>
          </w:p>
        </w:tc>
      </w:tr>
      <w:tr w:rsidR="005A10DD" w:rsidRPr="00150C10" w14:paraId="4CDD236E" w14:textId="77777777" w:rsidTr="002E0B81">
        <w:trPr>
          <w:trHeight w:val="324"/>
        </w:trPr>
        <w:tc>
          <w:tcPr>
            <w:tcW w:w="535" w:type="pct"/>
            <w:tcBorders>
              <w:top w:val="nil"/>
              <w:left w:val="single" w:sz="8" w:space="0" w:color="auto"/>
              <w:bottom w:val="nil"/>
              <w:right w:val="nil"/>
            </w:tcBorders>
            <w:shd w:val="clear" w:color="000000" w:fill="FFFFFF"/>
            <w:noWrap/>
            <w:vAlign w:val="center"/>
          </w:tcPr>
          <w:p w14:paraId="0D605918" w14:textId="77777777" w:rsidR="005A10DD" w:rsidRPr="00150C10" w:rsidRDefault="005A10DD" w:rsidP="005A10DD">
            <w:pPr>
              <w:jc w:val="both"/>
              <w:rPr>
                <w:rFonts w:ascii="Calibri" w:hAnsi="Calibri" w:cs="Calibri"/>
                <w:color w:val="000000"/>
                <w:sz w:val="22"/>
                <w:szCs w:val="22"/>
                <w:lang w:val="ca-ES" w:eastAsia="es-ES"/>
              </w:rPr>
            </w:pPr>
          </w:p>
        </w:tc>
        <w:tc>
          <w:tcPr>
            <w:tcW w:w="357" w:type="pct"/>
            <w:tcBorders>
              <w:top w:val="nil"/>
              <w:left w:val="nil"/>
              <w:bottom w:val="nil"/>
              <w:right w:val="nil"/>
            </w:tcBorders>
            <w:shd w:val="clear" w:color="000000" w:fill="FFFFFF"/>
            <w:noWrap/>
            <w:vAlign w:val="center"/>
          </w:tcPr>
          <w:p w14:paraId="4446AA1C" w14:textId="77777777" w:rsidR="005A10DD" w:rsidRPr="00150C10" w:rsidRDefault="005A10DD" w:rsidP="005A10DD">
            <w:pPr>
              <w:jc w:val="both"/>
              <w:rPr>
                <w:rFonts w:ascii="Calibri" w:hAnsi="Calibri" w:cs="Calibri"/>
                <w:color w:val="000000"/>
                <w:sz w:val="22"/>
                <w:szCs w:val="22"/>
                <w:lang w:val="ca-ES" w:eastAsia="es-ES"/>
              </w:rPr>
            </w:pPr>
          </w:p>
        </w:tc>
        <w:tc>
          <w:tcPr>
            <w:tcW w:w="1728" w:type="pct"/>
            <w:tcBorders>
              <w:top w:val="nil"/>
              <w:left w:val="single" w:sz="8" w:space="0" w:color="auto"/>
              <w:bottom w:val="single" w:sz="8" w:space="0" w:color="auto"/>
              <w:right w:val="single" w:sz="8" w:space="0" w:color="auto"/>
            </w:tcBorders>
            <w:shd w:val="clear" w:color="000000" w:fill="FFFFFF"/>
            <w:noWrap/>
            <w:vAlign w:val="center"/>
          </w:tcPr>
          <w:p w14:paraId="65F8DD72" w14:textId="0518F64A"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Vestuari i Epis</w:t>
            </w:r>
          </w:p>
        </w:tc>
        <w:tc>
          <w:tcPr>
            <w:tcW w:w="1191" w:type="pct"/>
            <w:tcBorders>
              <w:top w:val="nil"/>
              <w:left w:val="nil"/>
              <w:bottom w:val="single" w:sz="8" w:space="0" w:color="auto"/>
              <w:right w:val="single" w:sz="8" w:space="0" w:color="auto"/>
            </w:tcBorders>
            <w:shd w:val="clear" w:color="000000" w:fill="FFFFFF"/>
            <w:noWrap/>
            <w:vAlign w:val="center"/>
          </w:tcPr>
          <w:p w14:paraId="17544020" w14:textId="1AB66EC9" w:rsidR="005A10DD" w:rsidRPr="005F4C2E" w:rsidRDefault="005A10DD" w:rsidP="002E0B81">
            <w:pPr>
              <w:rPr>
                <w:rFonts w:ascii="Calibri" w:hAnsi="Calibri" w:cs="Calibri"/>
                <w:sz w:val="22"/>
                <w:szCs w:val="22"/>
                <w:lang w:val="ca-ES"/>
              </w:rPr>
            </w:pPr>
            <w:r>
              <w:rPr>
                <w:rFonts w:ascii="Calibri" w:hAnsi="Calibri" w:cs="Calibri"/>
                <w:color w:val="000000"/>
                <w:sz w:val="22"/>
                <w:szCs w:val="22"/>
              </w:rPr>
              <w:t>400,00 €</w:t>
            </w:r>
          </w:p>
        </w:tc>
        <w:tc>
          <w:tcPr>
            <w:tcW w:w="1189" w:type="pct"/>
            <w:tcBorders>
              <w:top w:val="nil"/>
              <w:left w:val="nil"/>
              <w:bottom w:val="single" w:sz="8" w:space="0" w:color="auto"/>
              <w:right w:val="single" w:sz="8" w:space="0" w:color="auto"/>
            </w:tcBorders>
            <w:shd w:val="clear" w:color="000000" w:fill="FFFFFF"/>
            <w:vAlign w:val="center"/>
          </w:tcPr>
          <w:p w14:paraId="162CB9B5" w14:textId="1A850AEF" w:rsidR="005A10DD" w:rsidRPr="00CA1977" w:rsidRDefault="005A10DD" w:rsidP="002E0B81">
            <w:pPr>
              <w:rPr>
                <w:rFonts w:ascii="Calibri" w:hAnsi="Calibri" w:cs="Calibri"/>
                <w:sz w:val="22"/>
                <w:szCs w:val="22"/>
                <w:lang w:val="ca-ES"/>
              </w:rPr>
            </w:pPr>
            <w:r w:rsidRPr="00CA1977">
              <w:rPr>
                <w:rFonts w:ascii="Calibri" w:hAnsi="Calibri" w:cs="Calibri"/>
                <w:color w:val="000000"/>
                <w:sz w:val="22"/>
                <w:szCs w:val="22"/>
              </w:rPr>
              <w:t>800,00 €</w:t>
            </w:r>
          </w:p>
        </w:tc>
      </w:tr>
      <w:tr w:rsidR="005A10DD" w:rsidRPr="00150C10" w14:paraId="35010D7B" w14:textId="44B498AF" w:rsidTr="002E0B81">
        <w:trPr>
          <w:trHeight w:val="324"/>
        </w:trPr>
        <w:tc>
          <w:tcPr>
            <w:tcW w:w="535" w:type="pct"/>
            <w:tcBorders>
              <w:top w:val="nil"/>
              <w:left w:val="single" w:sz="8" w:space="0" w:color="auto"/>
              <w:bottom w:val="nil"/>
              <w:right w:val="nil"/>
            </w:tcBorders>
            <w:shd w:val="clear" w:color="000000" w:fill="FFFFFF"/>
            <w:noWrap/>
            <w:vAlign w:val="center"/>
            <w:hideMark/>
          </w:tcPr>
          <w:p w14:paraId="203C4FAD"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44C96D8C"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7E7C7B8F" w14:textId="77777777" w:rsidR="005A10DD" w:rsidRPr="00150C10" w:rsidRDefault="005A10DD" w:rsidP="005A10DD">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xml:space="preserve">Consumibles no facturables </w:t>
            </w:r>
          </w:p>
        </w:tc>
        <w:tc>
          <w:tcPr>
            <w:tcW w:w="1191" w:type="pct"/>
            <w:tcBorders>
              <w:top w:val="nil"/>
              <w:left w:val="nil"/>
              <w:bottom w:val="single" w:sz="8" w:space="0" w:color="auto"/>
              <w:right w:val="single" w:sz="8" w:space="0" w:color="auto"/>
            </w:tcBorders>
            <w:shd w:val="clear" w:color="000000" w:fill="FFFFFF"/>
            <w:noWrap/>
            <w:vAlign w:val="center"/>
          </w:tcPr>
          <w:p w14:paraId="089D05C7" w14:textId="44568223" w:rsidR="005A10DD" w:rsidRPr="005F4C2E" w:rsidRDefault="005A10DD" w:rsidP="002E0B81">
            <w:pPr>
              <w:rPr>
                <w:rFonts w:ascii="Calibri" w:hAnsi="Calibri" w:cs="Calibri"/>
                <w:sz w:val="22"/>
                <w:szCs w:val="22"/>
                <w:lang w:val="ca-ES"/>
              </w:rPr>
            </w:pPr>
            <w:r>
              <w:rPr>
                <w:rFonts w:ascii="Calibri" w:hAnsi="Calibri" w:cs="Calibri"/>
                <w:color w:val="000000"/>
                <w:sz w:val="22"/>
                <w:szCs w:val="22"/>
              </w:rPr>
              <w:t>6.224,07 €</w:t>
            </w:r>
          </w:p>
        </w:tc>
        <w:tc>
          <w:tcPr>
            <w:tcW w:w="1189" w:type="pct"/>
            <w:tcBorders>
              <w:top w:val="nil"/>
              <w:left w:val="nil"/>
              <w:bottom w:val="single" w:sz="8" w:space="0" w:color="auto"/>
              <w:right w:val="single" w:sz="8" w:space="0" w:color="auto"/>
            </w:tcBorders>
            <w:shd w:val="clear" w:color="000000" w:fill="FFFFFF"/>
            <w:vAlign w:val="center"/>
          </w:tcPr>
          <w:p w14:paraId="5F525527" w14:textId="21CB671F" w:rsidR="005A10DD" w:rsidRPr="00CA1977" w:rsidRDefault="005A10DD" w:rsidP="002E0B81">
            <w:pPr>
              <w:rPr>
                <w:rFonts w:ascii="Calibri" w:hAnsi="Calibri" w:cs="Calibri"/>
                <w:sz w:val="22"/>
                <w:szCs w:val="22"/>
                <w:lang w:val="ca-ES"/>
              </w:rPr>
            </w:pPr>
            <w:r w:rsidRPr="00CA1977">
              <w:rPr>
                <w:rFonts w:ascii="Calibri" w:hAnsi="Calibri" w:cs="Calibri"/>
                <w:color w:val="000000"/>
                <w:sz w:val="22"/>
                <w:szCs w:val="22"/>
              </w:rPr>
              <w:t>12.448,1</w:t>
            </w:r>
            <w:r w:rsidR="00717766" w:rsidRPr="00CA1977">
              <w:rPr>
                <w:rFonts w:ascii="Calibri" w:hAnsi="Calibri" w:cs="Calibri"/>
                <w:color w:val="000000"/>
                <w:sz w:val="22"/>
                <w:szCs w:val="22"/>
              </w:rPr>
              <w:t>4</w:t>
            </w:r>
            <w:r w:rsidRPr="00CA1977">
              <w:rPr>
                <w:rFonts w:ascii="Calibri" w:hAnsi="Calibri" w:cs="Calibri"/>
                <w:color w:val="000000"/>
                <w:sz w:val="22"/>
                <w:szCs w:val="22"/>
              </w:rPr>
              <w:t xml:space="preserve"> €</w:t>
            </w:r>
          </w:p>
        </w:tc>
      </w:tr>
      <w:tr w:rsidR="002E0B81" w:rsidRPr="00150C10" w14:paraId="76814FF6" w14:textId="77777777" w:rsidTr="002E0B81">
        <w:trPr>
          <w:trHeight w:val="324"/>
        </w:trPr>
        <w:tc>
          <w:tcPr>
            <w:tcW w:w="535" w:type="pct"/>
            <w:tcBorders>
              <w:top w:val="nil"/>
              <w:left w:val="single" w:sz="8" w:space="0" w:color="auto"/>
              <w:bottom w:val="nil"/>
              <w:right w:val="nil"/>
            </w:tcBorders>
            <w:shd w:val="clear" w:color="000000" w:fill="FFFFFF"/>
            <w:noWrap/>
            <w:vAlign w:val="center"/>
          </w:tcPr>
          <w:p w14:paraId="1D8B3FFA" w14:textId="77777777" w:rsidR="002E0B81" w:rsidRPr="00150C10" w:rsidRDefault="002E0B81" w:rsidP="002E0B81">
            <w:pPr>
              <w:jc w:val="both"/>
              <w:rPr>
                <w:rFonts w:ascii="Calibri" w:hAnsi="Calibri" w:cs="Calibri"/>
                <w:color w:val="000000"/>
                <w:sz w:val="22"/>
                <w:szCs w:val="22"/>
                <w:lang w:val="ca-ES" w:eastAsia="es-ES"/>
              </w:rPr>
            </w:pPr>
          </w:p>
        </w:tc>
        <w:tc>
          <w:tcPr>
            <w:tcW w:w="357" w:type="pct"/>
            <w:tcBorders>
              <w:top w:val="nil"/>
              <w:left w:val="nil"/>
              <w:bottom w:val="nil"/>
              <w:right w:val="nil"/>
            </w:tcBorders>
            <w:shd w:val="clear" w:color="000000" w:fill="FFFFFF"/>
            <w:noWrap/>
            <w:vAlign w:val="center"/>
          </w:tcPr>
          <w:p w14:paraId="02222730" w14:textId="77777777" w:rsidR="002E0B81" w:rsidRPr="00150C10" w:rsidRDefault="002E0B81" w:rsidP="002E0B81">
            <w:pPr>
              <w:jc w:val="both"/>
              <w:rPr>
                <w:rFonts w:ascii="Calibri" w:hAnsi="Calibri" w:cs="Calibri"/>
                <w:color w:val="000000"/>
                <w:sz w:val="22"/>
                <w:szCs w:val="22"/>
                <w:lang w:val="ca-ES" w:eastAsia="es-ES"/>
              </w:rPr>
            </w:pPr>
          </w:p>
        </w:tc>
        <w:tc>
          <w:tcPr>
            <w:tcW w:w="1728" w:type="pct"/>
            <w:tcBorders>
              <w:top w:val="nil"/>
              <w:left w:val="single" w:sz="8" w:space="0" w:color="auto"/>
              <w:bottom w:val="single" w:sz="8" w:space="0" w:color="auto"/>
              <w:right w:val="single" w:sz="8" w:space="0" w:color="auto"/>
            </w:tcBorders>
            <w:shd w:val="clear" w:color="000000" w:fill="FFFFFF"/>
            <w:noWrap/>
            <w:vAlign w:val="center"/>
          </w:tcPr>
          <w:p w14:paraId="73461199" w14:textId="398B982E" w:rsidR="002E0B81" w:rsidRPr="00150C10" w:rsidRDefault="002E0B81" w:rsidP="002E0B81">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Auditoria externa</w:t>
            </w:r>
          </w:p>
        </w:tc>
        <w:tc>
          <w:tcPr>
            <w:tcW w:w="1191" w:type="pct"/>
            <w:tcBorders>
              <w:top w:val="nil"/>
              <w:left w:val="nil"/>
              <w:bottom w:val="single" w:sz="8" w:space="0" w:color="auto"/>
              <w:right w:val="single" w:sz="8" w:space="0" w:color="auto"/>
            </w:tcBorders>
            <w:shd w:val="clear" w:color="000000" w:fill="FFFFFF"/>
            <w:noWrap/>
            <w:vAlign w:val="center"/>
          </w:tcPr>
          <w:p w14:paraId="621E02C5" w14:textId="217B8552" w:rsidR="002E0B81" w:rsidRPr="005F4C2E" w:rsidRDefault="002E0B81" w:rsidP="002E0B81">
            <w:pPr>
              <w:rPr>
                <w:rFonts w:ascii="Calibri" w:hAnsi="Calibri" w:cs="Calibri"/>
                <w:color w:val="000000"/>
                <w:sz w:val="22"/>
                <w:szCs w:val="22"/>
                <w:lang w:val="ca-ES"/>
              </w:rPr>
            </w:pPr>
            <w:r>
              <w:rPr>
                <w:rFonts w:ascii="Calibri" w:hAnsi="Calibri" w:cs="Calibri"/>
                <w:color w:val="000000"/>
                <w:sz w:val="22"/>
                <w:szCs w:val="22"/>
              </w:rPr>
              <w:t>2.100,00 €</w:t>
            </w:r>
          </w:p>
        </w:tc>
        <w:tc>
          <w:tcPr>
            <w:tcW w:w="1189" w:type="pct"/>
            <w:tcBorders>
              <w:top w:val="nil"/>
              <w:left w:val="nil"/>
              <w:bottom w:val="single" w:sz="8" w:space="0" w:color="auto"/>
              <w:right w:val="single" w:sz="8" w:space="0" w:color="auto"/>
            </w:tcBorders>
            <w:shd w:val="clear" w:color="000000" w:fill="FFFFFF"/>
            <w:vAlign w:val="center"/>
          </w:tcPr>
          <w:p w14:paraId="345D332F" w14:textId="718914C6" w:rsidR="002E0B81" w:rsidRPr="00CA1977" w:rsidRDefault="002E0B81" w:rsidP="002E0B81">
            <w:pPr>
              <w:rPr>
                <w:rFonts w:ascii="Calibri" w:hAnsi="Calibri" w:cs="Calibri"/>
                <w:color w:val="000000"/>
                <w:sz w:val="22"/>
                <w:szCs w:val="22"/>
                <w:lang w:val="ca-ES"/>
              </w:rPr>
            </w:pPr>
            <w:r w:rsidRPr="00CA1977">
              <w:rPr>
                <w:rFonts w:ascii="Calibri" w:hAnsi="Calibri" w:cs="Calibri"/>
                <w:color w:val="000000"/>
                <w:sz w:val="22"/>
                <w:szCs w:val="22"/>
              </w:rPr>
              <w:t>4.200,00 €</w:t>
            </w:r>
          </w:p>
        </w:tc>
      </w:tr>
      <w:tr w:rsidR="002E0B81" w:rsidRPr="00150C10" w14:paraId="69679006" w14:textId="648F9A58" w:rsidTr="002E0B81">
        <w:trPr>
          <w:trHeight w:val="324"/>
        </w:trPr>
        <w:tc>
          <w:tcPr>
            <w:tcW w:w="535" w:type="pct"/>
            <w:tcBorders>
              <w:top w:val="nil"/>
              <w:left w:val="single" w:sz="8" w:space="0" w:color="auto"/>
              <w:bottom w:val="single" w:sz="8" w:space="0" w:color="auto"/>
              <w:right w:val="nil"/>
            </w:tcBorders>
            <w:shd w:val="clear" w:color="000000" w:fill="FFFFFF"/>
            <w:noWrap/>
            <w:vAlign w:val="center"/>
            <w:hideMark/>
          </w:tcPr>
          <w:p w14:paraId="5751E08E" w14:textId="77777777" w:rsidR="002E0B81" w:rsidRPr="00150C10" w:rsidRDefault="002E0B81" w:rsidP="002E0B81">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single" w:sz="8" w:space="0" w:color="auto"/>
              <w:right w:val="nil"/>
            </w:tcBorders>
            <w:shd w:val="clear" w:color="000000" w:fill="FFFFFF"/>
            <w:noWrap/>
            <w:vAlign w:val="center"/>
            <w:hideMark/>
          </w:tcPr>
          <w:p w14:paraId="7B209368" w14:textId="77777777" w:rsidR="002E0B81" w:rsidRPr="00150C10" w:rsidRDefault="002E0B81" w:rsidP="002E0B81">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2BC3E53C" w14:textId="77777777" w:rsidR="002E0B81" w:rsidRPr="00150C10" w:rsidRDefault="002E0B81" w:rsidP="002E0B81">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 Costos Operatius</w:t>
            </w:r>
          </w:p>
        </w:tc>
        <w:tc>
          <w:tcPr>
            <w:tcW w:w="1191" w:type="pct"/>
            <w:tcBorders>
              <w:top w:val="nil"/>
              <w:left w:val="nil"/>
              <w:bottom w:val="single" w:sz="8" w:space="0" w:color="auto"/>
              <w:right w:val="single" w:sz="8" w:space="0" w:color="auto"/>
            </w:tcBorders>
            <w:shd w:val="clear" w:color="000000" w:fill="BFBFBF"/>
            <w:noWrap/>
            <w:vAlign w:val="center"/>
          </w:tcPr>
          <w:p w14:paraId="153DEA5E" w14:textId="1FF2A4F4" w:rsidR="002E0B81" w:rsidRPr="005F4C2E" w:rsidRDefault="002E0B81" w:rsidP="002E0B81">
            <w:pPr>
              <w:rPr>
                <w:rFonts w:ascii="Calibri" w:hAnsi="Calibri" w:cs="Calibri"/>
                <w:b/>
                <w:bCs/>
                <w:sz w:val="22"/>
                <w:szCs w:val="22"/>
                <w:lang w:val="ca-ES"/>
              </w:rPr>
            </w:pPr>
            <w:r>
              <w:rPr>
                <w:rFonts w:ascii="Calibri" w:hAnsi="Calibri" w:cs="Calibri"/>
                <w:b/>
                <w:bCs/>
                <w:color w:val="000000"/>
                <w:sz w:val="22"/>
                <w:szCs w:val="22"/>
              </w:rPr>
              <w:t>13.365,22 €</w:t>
            </w:r>
          </w:p>
        </w:tc>
        <w:tc>
          <w:tcPr>
            <w:tcW w:w="1189" w:type="pct"/>
            <w:tcBorders>
              <w:top w:val="nil"/>
              <w:left w:val="nil"/>
              <w:bottom w:val="single" w:sz="8" w:space="0" w:color="auto"/>
              <w:right w:val="single" w:sz="8" w:space="0" w:color="auto"/>
            </w:tcBorders>
            <w:shd w:val="clear" w:color="000000" w:fill="BFBFBF"/>
            <w:vAlign w:val="center"/>
          </w:tcPr>
          <w:p w14:paraId="7421009A" w14:textId="0AFDBD27" w:rsidR="002E0B81" w:rsidRPr="00CA1977" w:rsidRDefault="002E0B81" w:rsidP="002E0B81">
            <w:pPr>
              <w:rPr>
                <w:rFonts w:ascii="Calibri" w:hAnsi="Calibri" w:cs="Calibri"/>
                <w:b/>
                <w:bCs/>
                <w:sz w:val="22"/>
                <w:szCs w:val="22"/>
                <w:lang w:val="ca-ES"/>
              </w:rPr>
            </w:pPr>
            <w:r w:rsidRPr="00CA1977">
              <w:rPr>
                <w:rFonts w:ascii="Calibri" w:hAnsi="Calibri" w:cs="Calibri"/>
                <w:b/>
                <w:bCs/>
                <w:color w:val="000000"/>
                <w:sz w:val="22"/>
                <w:szCs w:val="22"/>
              </w:rPr>
              <w:t>26.730,44 €</w:t>
            </w:r>
          </w:p>
        </w:tc>
      </w:tr>
      <w:tr w:rsidR="002E0B81" w:rsidRPr="00150C10" w14:paraId="08470E33" w14:textId="31211499" w:rsidTr="005F4C2E">
        <w:trPr>
          <w:trHeight w:val="324"/>
        </w:trPr>
        <w:tc>
          <w:tcPr>
            <w:tcW w:w="2620" w:type="pct"/>
            <w:gridSpan w:val="3"/>
            <w:tcBorders>
              <w:top w:val="single" w:sz="8" w:space="0" w:color="auto"/>
              <w:left w:val="single" w:sz="8" w:space="0" w:color="auto"/>
              <w:bottom w:val="nil"/>
              <w:right w:val="nil"/>
            </w:tcBorders>
            <w:shd w:val="clear" w:color="000000" w:fill="FFFFFF"/>
            <w:noWrap/>
            <w:vAlign w:val="center"/>
            <w:hideMark/>
          </w:tcPr>
          <w:p w14:paraId="450D2CDE" w14:textId="77777777" w:rsidR="002E0B81" w:rsidRPr="00150C10" w:rsidRDefault="002E0B81" w:rsidP="002E0B81">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de Explotació</w:t>
            </w:r>
            <w:r w:rsidRPr="00150C10">
              <w:rPr>
                <w:rFonts w:ascii="Calibri" w:hAnsi="Calibri" w:cs="Calibri"/>
                <w:color w:val="000000"/>
                <w:sz w:val="22"/>
                <w:szCs w:val="22"/>
                <w:lang w:val="ca-ES" w:eastAsia="es-ES"/>
              </w:rPr>
              <w:t> </w:t>
            </w:r>
          </w:p>
        </w:tc>
        <w:tc>
          <w:tcPr>
            <w:tcW w:w="1191" w:type="pct"/>
            <w:tcBorders>
              <w:top w:val="nil"/>
              <w:left w:val="nil"/>
              <w:bottom w:val="nil"/>
              <w:right w:val="nil"/>
            </w:tcBorders>
            <w:shd w:val="clear" w:color="000000" w:fill="FFFFFF"/>
            <w:noWrap/>
            <w:vAlign w:val="center"/>
          </w:tcPr>
          <w:p w14:paraId="257F26B4" w14:textId="77777777" w:rsidR="002E0B81" w:rsidRPr="005F4C2E" w:rsidRDefault="002E0B81" w:rsidP="002E0B81">
            <w:pPr>
              <w:rPr>
                <w:rFonts w:ascii="Calibri" w:hAnsi="Calibri" w:cs="Calibri"/>
                <w:color w:val="000000"/>
                <w:sz w:val="22"/>
                <w:szCs w:val="22"/>
                <w:lang w:val="ca-ES" w:eastAsia="es-ES"/>
              </w:rPr>
            </w:pPr>
          </w:p>
        </w:tc>
        <w:tc>
          <w:tcPr>
            <w:tcW w:w="1189" w:type="pct"/>
            <w:tcBorders>
              <w:top w:val="nil"/>
              <w:left w:val="nil"/>
              <w:bottom w:val="nil"/>
              <w:right w:val="nil"/>
            </w:tcBorders>
            <w:shd w:val="clear" w:color="000000" w:fill="FFFFFF"/>
            <w:vAlign w:val="center"/>
          </w:tcPr>
          <w:p w14:paraId="5D2006C6" w14:textId="77777777" w:rsidR="002E0B81" w:rsidRPr="00CA1977" w:rsidRDefault="002E0B81" w:rsidP="002E0B81">
            <w:pPr>
              <w:rPr>
                <w:rFonts w:ascii="Calibri" w:hAnsi="Calibri" w:cs="Calibri"/>
                <w:color w:val="000000"/>
                <w:sz w:val="22"/>
                <w:szCs w:val="22"/>
                <w:lang w:val="ca-ES" w:eastAsia="es-ES"/>
              </w:rPr>
            </w:pPr>
          </w:p>
        </w:tc>
      </w:tr>
      <w:tr w:rsidR="00CC563A" w:rsidRPr="00150C10" w14:paraId="1CEF3616" w14:textId="30B0C7ED" w:rsidTr="00CC563A">
        <w:trPr>
          <w:trHeight w:val="324"/>
        </w:trPr>
        <w:tc>
          <w:tcPr>
            <w:tcW w:w="535" w:type="pct"/>
            <w:tcBorders>
              <w:top w:val="nil"/>
              <w:left w:val="single" w:sz="8" w:space="0" w:color="auto"/>
              <w:bottom w:val="nil"/>
              <w:right w:val="nil"/>
            </w:tcBorders>
            <w:shd w:val="clear" w:color="000000" w:fill="FFFFFF"/>
            <w:noWrap/>
            <w:vAlign w:val="center"/>
            <w:hideMark/>
          </w:tcPr>
          <w:p w14:paraId="28F87918"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5F4A5AE5"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28DE07A"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Costos explotació empresa</w:t>
            </w:r>
          </w:p>
        </w:tc>
        <w:tc>
          <w:tcPr>
            <w:tcW w:w="1191" w:type="pct"/>
            <w:tcBorders>
              <w:top w:val="single" w:sz="8" w:space="0" w:color="auto"/>
              <w:left w:val="nil"/>
              <w:bottom w:val="single" w:sz="8" w:space="0" w:color="auto"/>
              <w:right w:val="single" w:sz="8" w:space="0" w:color="auto"/>
            </w:tcBorders>
            <w:shd w:val="clear" w:color="000000" w:fill="FFFFFF"/>
            <w:noWrap/>
            <w:vAlign w:val="center"/>
          </w:tcPr>
          <w:p w14:paraId="57E987A1" w14:textId="78DC38BB" w:rsidR="00CC563A" w:rsidRPr="008E4435" w:rsidRDefault="00CC563A" w:rsidP="00CC563A">
            <w:pPr>
              <w:rPr>
                <w:rFonts w:ascii="Calibri" w:hAnsi="Calibri" w:cs="Calibri"/>
                <w:sz w:val="22"/>
                <w:szCs w:val="22"/>
                <w:lang w:val="ca-ES"/>
              </w:rPr>
            </w:pPr>
            <w:r>
              <w:rPr>
                <w:rFonts w:ascii="Calibri" w:hAnsi="Calibri" w:cs="Calibri"/>
                <w:color w:val="000000"/>
                <w:sz w:val="22"/>
                <w:szCs w:val="22"/>
              </w:rPr>
              <w:t>2.765,0</w:t>
            </w:r>
            <w:r w:rsidR="00F2211F">
              <w:rPr>
                <w:rFonts w:ascii="Calibri" w:hAnsi="Calibri" w:cs="Calibri"/>
                <w:color w:val="000000"/>
                <w:sz w:val="22"/>
                <w:szCs w:val="22"/>
              </w:rPr>
              <w:t>6</w:t>
            </w:r>
            <w:r>
              <w:rPr>
                <w:rFonts w:ascii="Calibri" w:hAnsi="Calibri" w:cs="Calibri"/>
                <w:color w:val="000000"/>
                <w:sz w:val="22"/>
                <w:szCs w:val="22"/>
              </w:rPr>
              <w:t xml:space="preserve"> €</w:t>
            </w:r>
          </w:p>
        </w:tc>
        <w:tc>
          <w:tcPr>
            <w:tcW w:w="1189" w:type="pct"/>
            <w:tcBorders>
              <w:top w:val="single" w:sz="8" w:space="0" w:color="auto"/>
              <w:left w:val="nil"/>
              <w:bottom w:val="single" w:sz="8" w:space="0" w:color="auto"/>
              <w:right w:val="single" w:sz="8" w:space="0" w:color="auto"/>
            </w:tcBorders>
            <w:shd w:val="clear" w:color="000000" w:fill="FFFFFF"/>
            <w:vAlign w:val="center"/>
          </w:tcPr>
          <w:p w14:paraId="08F29B74" w14:textId="52ACEFFF" w:rsidR="00CC563A" w:rsidRPr="00CA1977" w:rsidRDefault="00CC563A" w:rsidP="00CC563A">
            <w:pPr>
              <w:rPr>
                <w:rFonts w:ascii="Calibri" w:hAnsi="Calibri" w:cs="Calibri"/>
                <w:sz w:val="22"/>
                <w:szCs w:val="22"/>
                <w:lang w:val="ca-ES"/>
              </w:rPr>
            </w:pPr>
            <w:r w:rsidRPr="00CA1977">
              <w:rPr>
                <w:rFonts w:ascii="Calibri" w:hAnsi="Calibri" w:cs="Calibri"/>
                <w:color w:val="000000"/>
                <w:sz w:val="22"/>
                <w:szCs w:val="22"/>
              </w:rPr>
              <w:t>5.530,1</w:t>
            </w:r>
            <w:r w:rsidR="00F2211F" w:rsidRPr="00CA1977">
              <w:rPr>
                <w:rFonts w:ascii="Calibri" w:hAnsi="Calibri" w:cs="Calibri"/>
                <w:color w:val="000000"/>
                <w:sz w:val="22"/>
                <w:szCs w:val="22"/>
              </w:rPr>
              <w:t>2</w:t>
            </w:r>
            <w:r w:rsidRPr="00CA1977">
              <w:rPr>
                <w:rFonts w:ascii="Calibri" w:hAnsi="Calibri" w:cs="Calibri"/>
                <w:color w:val="000000"/>
                <w:sz w:val="22"/>
                <w:szCs w:val="22"/>
              </w:rPr>
              <w:t xml:space="preserve"> €</w:t>
            </w:r>
          </w:p>
        </w:tc>
      </w:tr>
      <w:tr w:rsidR="00CC563A" w:rsidRPr="00150C10" w14:paraId="55BD2957" w14:textId="5E426823" w:rsidTr="00CC563A">
        <w:trPr>
          <w:trHeight w:val="324"/>
        </w:trPr>
        <w:tc>
          <w:tcPr>
            <w:tcW w:w="535" w:type="pct"/>
            <w:tcBorders>
              <w:top w:val="nil"/>
              <w:left w:val="single" w:sz="8" w:space="0" w:color="auto"/>
              <w:bottom w:val="nil"/>
              <w:right w:val="nil"/>
            </w:tcBorders>
            <w:shd w:val="clear" w:color="000000" w:fill="FFFFFF"/>
            <w:noWrap/>
            <w:vAlign w:val="center"/>
            <w:hideMark/>
          </w:tcPr>
          <w:p w14:paraId="1FFAAD35"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6ED37B1B"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4226A522"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Costes de estructura empresa</w:t>
            </w:r>
          </w:p>
        </w:tc>
        <w:tc>
          <w:tcPr>
            <w:tcW w:w="1191" w:type="pct"/>
            <w:tcBorders>
              <w:top w:val="nil"/>
              <w:left w:val="nil"/>
              <w:bottom w:val="single" w:sz="8" w:space="0" w:color="auto"/>
              <w:right w:val="single" w:sz="8" w:space="0" w:color="auto"/>
            </w:tcBorders>
            <w:shd w:val="clear" w:color="000000" w:fill="FFFFFF"/>
            <w:noWrap/>
            <w:vAlign w:val="center"/>
          </w:tcPr>
          <w:p w14:paraId="5F99D999" w14:textId="6E9898DF" w:rsidR="00CC563A" w:rsidRPr="008E4435" w:rsidRDefault="00CC563A" w:rsidP="00CC563A">
            <w:pPr>
              <w:rPr>
                <w:rFonts w:ascii="Calibri" w:hAnsi="Calibri" w:cs="Calibri"/>
                <w:sz w:val="22"/>
                <w:szCs w:val="22"/>
                <w:lang w:val="ca-ES"/>
              </w:rPr>
            </w:pPr>
            <w:r>
              <w:rPr>
                <w:rFonts w:ascii="Calibri" w:hAnsi="Calibri" w:cs="Calibri"/>
                <w:color w:val="000000"/>
                <w:sz w:val="22"/>
                <w:szCs w:val="22"/>
              </w:rPr>
              <w:t>8.295,1</w:t>
            </w:r>
            <w:r w:rsidR="00673AA4">
              <w:rPr>
                <w:rFonts w:ascii="Calibri" w:hAnsi="Calibri" w:cs="Calibri"/>
                <w:color w:val="000000"/>
                <w:sz w:val="22"/>
                <w:szCs w:val="22"/>
              </w:rPr>
              <w:t>9</w:t>
            </w:r>
            <w:r>
              <w:rPr>
                <w:rFonts w:ascii="Calibri" w:hAnsi="Calibri" w:cs="Calibri"/>
                <w:color w:val="000000"/>
                <w:sz w:val="22"/>
                <w:szCs w:val="22"/>
              </w:rPr>
              <w:t xml:space="preserve"> €</w:t>
            </w:r>
          </w:p>
        </w:tc>
        <w:tc>
          <w:tcPr>
            <w:tcW w:w="1189" w:type="pct"/>
            <w:tcBorders>
              <w:top w:val="nil"/>
              <w:left w:val="nil"/>
              <w:bottom w:val="single" w:sz="8" w:space="0" w:color="auto"/>
              <w:right w:val="single" w:sz="8" w:space="0" w:color="auto"/>
            </w:tcBorders>
            <w:shd w:val="clear" w:color="000000" w:fill="FFFFFF"/>
            <w:vAlign w:val="center"/>
          </w:tcPr>
          <w:p w14:paraId="34A1ECFE" w14:textId="10BCFB49" w:rsidR="00CC563A" w:rsidRPr="00CA1977" w:rsidRDefault="00CC563A" w:rsidP="00CC563A">
            <w:pPr>
              <w:rPr>
                <w:rFonts w:ascii="Calibri" w:hAnsi="Calibri" w:cs="Calibri"/>
                <w:sz w:val="22"/>
                <w:szCs w:val="22"/>
                <w:lang w:val="ca-ES"/>
              </w:rPr>
            </w:pPr>
            <w:r w:rsidRPr="00CA1977">
              <w:rPr>
                <w:rFonts w:ascii="Calibri" w:hAnsi="Calibri" w:cs="Calibri"/>
                <w:color w:val="000000"/>
                <w:sz w:val="22"/>
                <w:szCs w:val="22"/>
              </w:rPr>
              <w:t>16.590,38 €</w:t>
            </w:r>
          </w:p>
        </w:tc>
      </w:tr>
      <w:tr w:rsidR="00CC563A" w:rsidRPr="00150C10" w14:paraId="221A181F" w14:textId="430DA3CA" w:rsidTr="00CC563A">
        <w:trPr>
          <w:trHeight w:val="324"/>
        </w:trPr>
        <w:tc>
          <w:tcPr>
            <w:tcW w:w="535" w:type="pct"/>
            <w:tcBorders>
              <w:top w:val="nil"/>
              <w:left w:val="single" w:sz="8" w:space="0" w:color="auto"/>
              <w:bottom w:val="nil"/>
              <w:right w:val="nil"/>
            </w:tcBorders>
            <w:shd w:val="clear" w:color="000000" w:fill="FFFFFF"/>
            <w:noWrap/>
            <w:vAlign w:val="center"/>
            <w:hideMark/>
          </w:tcPr>
          <w:p w14:paraId="54E7D99A"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5D93D178"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0AD7D159" w14:textId="77777777" w:rsidR="00CC563A" w:rsidRPr="00150C10" w:rsidRDefault="00CC563A" w:rsidP="00CC563A">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Benefici Industrial</w:t>
            </w:r>
          </w:p>
        </w:tc>
        <w:tc>
          <w:tcPr>
            <w:tcW w:w="1191" w:type="pct"/>
            <w:tcBorders>
              <w:top w:val="nil"/>
              <w:left w:val="nil"/>
              <w:bottom w:val="single" w:sz="8" w:space="0" w:color="auto"/>
              <w:right w:val="single" w:sz="8" w:space="0" w:color="auto"/>
            </w:tcBorders>
            <w:shd w:val="clear" w:color="000000" w:fill="FFFFFF"/>
            <w:noWrap/>
            <w:vAlign w:val="center"/>
          </w:tcPr>
          <w:p w14:paraId="1486F443" w14:textId="42BEDF0A" w:rsidR="00CC563A" w:rsidRPr="008E4435" w:rsidRDefault="00CC563A" w:rsidP="00CC563A">
            <w:pPr>
              <w:rPr>
                <w:rFonts w:ascii="Calibri" w:hAnsi="Calibri" w:cs="Calibri"/>
                <w:sz w:val="22"/>
                <w:szCs w:val="22"/>
                <w:lang w:val="ca-ES"/>
              </w:rPr>
            </w:pPr>
            <w:r>
              <w:rPr>
                <w:rFonts w:ascii="Calibri" w:hAnsi="Calibri" w:cs="Calibri"/>
                <w:color w:val="000000"/>
                <w:sz w:val="22"/>
                <w:szCs w:val="22"/>
              </w:rPr>
              <w:t>5.530,1</w:t>
            </w:r>
            <w:r w:rsidR="00673AA4">
              <w:rPr>
                <w:rFonts w:ascii="Calibri" w:hAnsi="Calibri" w:cs="Calibri"/>
                <w:color w:val="000000"/>
                <w:sz w:val="22"/>
                <w:szCs w:val="22"/>
              </w:rPr>
              <w:t>3</w:t>
            </w:r>
            <w:r>
              <w:rPr>
                <w:rFonts w:ascii="Calibri" w:hAnsi="Calibri" w:cs="Calibri"/>
                <w:color w:val="000000"/>
                <w:sz w:val="22"/>
                <w:szCs w:val="22"/>
              </w:rPr>
              <w:t xml:space="preserve"> €</w:t>
            </w:r>
          </w:p>
        </w:tc>
        <w:tc>
          <w:tcPr>
            <w:tcW w:w="1189" w:type="pct"/>
            <w:tcBorders>
              <w:top w:val="nil"/>
              <w:left w:val="nil"/>
              <w:bottom w:val="single" w:sz="8" w:space="0" w:color="auto"/>
              <w:right w:val="single" w:sz="8" w:space="0" w:color="auto"/>
            </w:tcBorders>
            <w:shd w:val="clear" w:color="000000" w:fill="FFFFFF"/>
            <w:vAlign w:val="center"/>
          </w:tcPr>
          <w:p w14:paraId="7D515C36" w14:textId="771E7E4F" w:rsidR="00CC563A" w:rsidRPr="00CA1977" w:rsidRDefault="00CC563A" w:rsidP="00CC563A">
            <w:pPr>
              <w:rPr>
                <w:rFonts w:ascii="Calibri" w:hAnsi="Calibri" w:cs="Calibri"/>
                <w:sz w:val="22"/>
                <w:szCs w:val="22"/>
                <w:lang w:val="ca-ES"/>
              </w:rPr>
            </w:pPr>
            <w:r w:rsidRPr="00CA1977">
              <w:rPr>
                <w:rFonts w:ascii="Calibri" w:hAnsi="Calibri" w:cs="Calibri"/>
                <w:color w:val="000000"/>
                <w:sz w:val="22"/>
                <w:szCs w:val="22"/>
              </w:rPr>
              <w:t>11.060,2</w:t>
            </w:r>
            <w:r w:rsidR="00F2211F" w:rsidRPr="00CA1977">
              <w:rPr>
                <w:rFonts w:ascii="Calibri" w:hAnsi="Calibri" w:cs="Calibri"/>
                <w:color w:val="000000"/>
                <w:sz w:val="22"/>
                <w:szCs w:val="22"/>
              </w:rPr>
              <w:t>6</w:t>
            </w:r>
            <w:r w:rsidRPr="00CA1977">
              <w:rPr>
                <w:rFonts w:ascii="Calibri" w:hAnsi="Calibri" w:cs="Calibri"/>
                <w:color w:val="000000"/>
                <w:sz w:val="22"/>
                <w:szCs w:val="22"/>
              </w:rPr>
              <w:t xml:space="preserve"> €</w:t>
            </w:r>
          </w:p>
        </w:tc>
      </w:tr>
      <w:tr w:rsidR="00CC563A" w:rsidRPr="00150C10" w14:paraId="59CB1F7B" w14:textId="354B9009" w:rsidTr="00CC563A">
        <w:trPr>
          <w:trHeight w:val="324"/>
        </w:trPr>
        <w:tc>
          <w:tcPr>
            <w:tcW w:w="535" w:type="pct"/>
            <w:tcBorders>
              <w:top w:val="nil"/>
              <w:left w:val="single" w:sz="8" w:space="0" w:color="auto"/>
              <w:bottom w:val="single" w:sz="8" w:space="0" w:color="auto"/>
              <w:right w:val="nil"/>
            </w:tcBorders>
            <w:shd w:val="clear" w:color="000000" w:fill="FFFFFF"/>
            <w:noWrap/>
            <w:vAlign w:val="center"/>
            <w:hideMark/>
          </w:tcPr>
          <w:p w14:paraId="5E1C1EBF"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single" w:sz="8" w:space="0" w:color="auto"/>
              <w:right w:val="nil"/>
            </w:tcBorders>
            <w:shd w:val="clear" w:color="000000" w:fill="FFFFFF"/>
            <w:noWrap/>
            <w:vAlign w:val="center"/>
            <w:hideMark/>
          </w:tcPr>
          <w:p w14:paraId="77D47C25"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2DAB93D3" w14:textId="77777777" w:rsidR="00CC563A" w:rsidRPr="00150C10" w:rsidRDefault="00CC563A" w:rsidP="00CC563A">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 Costos Explotació</w:t>
            </w:r>
          </w:p>
        </w:tc>
        <w:tc>
          <w:tcPr>
            <w:tcW w:w="1191" w:type="pct"/>
            <w:tcBorders>
              <w:top w:val="nil"/>
              <w:left w:val="nil"/>
              <w:bottom w:val="single" w:sz="8" w:space="0" w:color="auto"/>
              <w:right w:val="single" w:sz="8" w:space="0" w:color="auto"/>
            </w:tcBorders>
            <w:shd w:val="clear" w:color="000000" w:fill="BFBFBF"/>
            <w:noWrap/>
            <w:vAlign w:val="center"/>
          </w:tcPr>
          <w:p w14:paraId="2A52CD36" w14:textId="700F68FA" w:rsidR="00CC563A" w:rsidRPr="008E4435" w:rsidRDefault="00CC563A" w:rsidP="00CC563A">
            <w:pPr>
              <w:rPr>
                <w:rFonts w:ascii="Calibri" w:hAnsi="Calibri" w:cs="Calibri"/>
                <w:b/>
                <w:bCs/>
                <w:sz w:val="22"/>
                <w:szCs w:val="22"/>
                <w:lang w:val="ca-ES"/>
              </w:rPr>
            </w:pPr>
            <w:r>
              <w:rPr>
                <w:rFonts w:ascii="Calibri" w:hAnsi="Calibri" w:cs="Calibri"/>
                <w:b/>
                <w:bCs/>
                <w:color w:val="000000"/>
                <w:sz w:val="22"/>
                <w:szCs w:val="22"/>
              </w:rPr>
              <w:t>16.590,3</w:t>
            </w:r>
            <w:r w:rsidR="00673AA4">
              <w:rPr>
                <w:rFonts w:ascii="Calibri" w:hAnsi="Calibri" w:cs="Calibri"/>
                <w:b/>
                <w:bCs/>
                <w:color w:val="000000"/>
                <w:sz w:val="22"/>
                <w:szCs w:val="22"/>
              </w:rPr>
              <w:t>8</w:t>
            </w:r>
            <w:r>
              <w:rPr>
                <w:rFonts w:ascii="Calibri" w:hAnsi="Calibri" w:cs="Calibri"/>
                <w:b/>
                <w:bCs/>
                <w:color w:val="000000"/>
                <w:sz w:val="22"/>
                <w:szCs w:val="22"/>
              </w:rPr>
              <w:t xml:space="preserve"> €</w:t>
            </w:r>
          </w:p>
        </w:tc>
        <w:tc>
          <w:tcPr>
            <w:tcW w:w="1189" w:type="pct"/>
            <w:tcBorders>
              <w:top w:val="nil"/>
              <w:left w:val="nil"/>
              <w:bottom w:val="single" w:sz="8" w:space="0" w:color="auto"/>
              <w:right w:val="single" w:sz="8" w:space="0" w:color="auto"/>
            </w:tcBorders>
            <w:shd w:val="clear" w:color="000000" w:fill="BFBFBF"/>
            <w:vAlign w:val="center"/>
          </w:tcPr>
          <w:p w14:paraId="2EE16C08" w14:textId="2F3DB819" w:rsidR="00CC563A" w:rsidRPr="00CA1977" w:rsidRDefault="00CC563A" w:rsidP="00CC563A">
            <w:pPr>
              <w:rPr>
                <w:rFonts w:ascii="Calibri" w:hAnsi="Calibri" w:cs="Calibri"/>
                <w:b/>
                <w:bCs/>
                <w:sz w:val="22"/>
                <w:szCs w:val="22"/>
                <w:lang w:val="ca-ES"/>
              </w:rPr>
            </w:pPr>
            <w:r w:rsidRPr="00CA1977">
              <w:rPr>
                <w:rFonts w:ascii="Calibri" w:hAnsi="Calibri" w:cs="Calibri"/>
                <w:b/>
                <w:bCs/>
                <w:color w:val="000000"/>
                <w:sz w:val="22"/>
                <w:szCs w:val="22"/>
              </w:rPr>
              <w:t>33.180,7</w:t>
            </w:r>
            <w:r w:rsidR="00F2211F" w:rsidRPr="00CA1977">
              <w:rPr>
                <w:rFonts w:ascii="Calibri" w:hAnsi="Calibri" w:cs="Calibri"/>
                <w:b/>
                <w:bCs/>
                <w:color w:val="000000"/>
                <w:sz w:val="22"/>
                <w:szCs w:val="22"/>
              </w:rPr>
              <w:t>6</w:t>
            </w:r>
            <w:r w:rsidRPr="00CA1977">
              <w:rPr>
                <w:rFonts w:ascii="Calibri" w:hAnsi="Calibri" w:cs="Calibri"/>
                <w:b/>
                <w:bCs/>
                <w:color w:val="000000"/>
                <w:sz w:val="22"/>
                <w:szCs w:val="22"/>
              </w:rPr>
              <w:t xml:space="preserve"> €</w:t>
            </w:r>
          </w:p>
        </w:tc>
      </w:tr>
      <w:tr w:rsidR="00DB6BD7" w:rsidRPr="00150C10" w14:paraId="583015DD" w14:textId="18FA42AE" w:rsidTr="005F4C2E">
        <w:trPr>
          <w:trHeight w:val="324"/>
        </w:trPr>
        <w:tc>
          <w:tcPr>
            <w:tcW w:w="2620" w:type="pct"/>
            <w:gridSpan w:val="3"/>
            <w:tcBorders>
              <w:top w:val="single" w:sz="8" w:space="0" w:color="auto"/>
              <w:left w:val="single" w:sz="8" w:space="0" w:color="auto"/>
              <w:bottom w:val="nil"/>
              <w:right w:val="nil"/>
            </w:tcBorders>
            <w:shd w:val="clear" w:color="000000" w:fill="FFFFFF"/>
            <w:noWrap/>
            <w:vAlign w:val="center"/>
            <w:hideMark/>
          </w:tcPr>
          <w:p w14:paraId="60839796" w14:textId="77777777" w:rsidR="00DB6BD7" w:rsidRPr="00150C10" w:rsidRDefault="00DB6BD7" w:rsidP="00DB6BD7">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w:t>
            </w:r>
            <w:r w:rsidRPr="00150C10">
              <w:rPr>
                <w:rFonts w:ascii="Calibri" w:hAnsi="Calibri" w:cs="Calibri"/>
                <w:color w:val="000000"/>
                <w:sz w:val="22"/>
                <w:szCs w:val="22"/>
                <w:lang w:val="ca-ES" w:eastAsia="es-ES"/>
              </w:rPr>
              <w:t> </w:t>
            </w:r>
          </w:p>
        </w:tc>
        <w:tc>
          <w:tcPr>
            <w:tcW w:w="1191" w:type="pct"/>
            <w:tcBorders>
              <w:top w:val="single" w:sz="4" w:space="0" w:color="auto"/>
              <w:left w:val="nil"/>
              <w:bottom w:val="nil"/>
              <w:right w:val="nil"/>
            </w:tcBorders>
            <w:shd w:val="clear" w:color="000000" w:fill="FFFFFF"/>
            <w:noWrap/>
            <w:vAlign w:val="center"/>
          </w:tcPr>
          <w:p w14:paraId="335B3088" w14:textId="4D2DA64D" w:rsidR="00DB6BD7" w:rsidRPr="005F4C2E" w:rsidRDefault="00DB6BD7" w:rsidP="005F4C2E">
            <w:pPr>
              <w:rPr>
                <w:rFonts w:ascii="Calibri" w:hAnsi="Calibri" w:cs="Calibri"/>
                <w:color w:val="000000"/>
                <w:sz w:val="22"/>
                <w:szCs w:val="22"/>
                <w:lang w:val="ca-ES" w:eastAsia="es-ES"/>
              </w:rPr>
            </w:pPr>
          </w:p>
        </w:tc>
        <w:tc>
          <w:tcPr>
            <w:tcW w:w="1189" w:type="pct"/>
            <w:tcBorders>
              <w:top w:val="single" w:sz="4" w:space="0" w:color="auto"/>
              <w:left w:val="nil"/>
              <w:bottom w:val="nil"/>
              <w:right w:val="nil"/>
            </w:tcBorders>
            <w:shd w:val="clear" w:color="000000" w:fill="FFFFFF"/>
            <w:vAlign w:val="center"/>
          </w:tcPr>
          <w:p w14:paraId="53DCC388" w14:textId="77777777" w:rsidR="00DB6BD7" w:rsidRPr="00CA1977" w:rsidRDefault="00DB6BD7" w:rsidP="005F4C2E">
            <w:pPr>
              <w:rPr>
                <w:rFonts w:ascii="Calibri" w:hAnsi="Calibri" w:cs="Calibri"/>
                <w:color w:val="000000"/>
                <w:sz w:val="22"/>
                <w:szCs w:val="22"/>
                <w:lang w:val="ca-ES" w:eastAsia="es-ES"/>
              </w:rPr>
            </w:pPr>
          </w:p>
        </w:tc>
      </w:tr>
      <w:tr w:rsidR="00673AA4" w:rsidRPr="00150C10" w14:paraId="6FAE9DA5" w14:textId="57462CB2" w:rsidTr="005F4C2E">
        <w:trPr>
          <w:trHeight w:val="324"/>
        </w:trPr>
        <w:tc>
          <w:tcPr>
            <w:tcW w:w="535" w:type="pct"/>
            <w:tcBorders>
              <w:top w:val="nil"/>
              <w:left w:val="single" w:sz="8" w:space="0" w:color="auto"/>
              <w:bottom w:val="nil"/>
              <w:right w:val="nil"/>
            </w:tcBorders>
            <w:shd w:val="clear" w:color="000000" w:fill="FFFFFF"/>
            <w:noWrap/>
            <w:vAlign w:val="center"/>
            <w:hideMark/>
          </w:tcPr>
          <w:p w14:paraId="47C39381"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34FE9BFF"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2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6B36133"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 Sense IVA</w:t>
            </w:r>
          </w:p>
        </w:tc>
        <w:tc>
          <w:tcPr>
            <w:tcW w:w="1191" w:type="pct"/>
            <w:tcBorders>
              <w:top w:val="single" w:sz="8" w:space="0" w:color="auto"/>
              <w:left w:val="nil"/>
              <w:bottom w:val="single" w:sz="8" w:space="0" w:color="auto"/>
              <w:right w:val="single" w:sz="8" w:space="0" w:color="auto"/>
            </w:tcBorders>
            <w:shd w:val="clear" w:color="000000" w:fill="BFBFBF"/>
            <w:noWrap/>
            <w:vAlign w:val="center"/>
          </w:tcPr>
          <w:p w14:paraId="4AA4BA04" w14:textId="27A3BF04" w:rsidR="00673AA4" w:rsidRPr="004C3317" w:rsidRDefault="00673AA4" w:rsidP="00673AA4">
            <w:pPr>
              <w:rPr>
                <w:rFonts w:ascii="Calibri" w:hAnsi="Calibri" w:cs="Calibri"/>
                <w:b/>
                <w:bCs/>
                <w:color w:val="000000"/>
                <w:sz w:val="22"/>
                <w:szCs w:val="22"/>
                <w:lang w:val="ca-ES" w:eastAsia="es-ES"/>
              </w:rPr>
            </w:pPr>
            <w:r>
              <w:rPr>
                <w:rFonts w:ascii="Calibri" w:hAnsi="Calibri" w:cs="Calibri"/>
                <w:b/>
                <w:bCs/>
                <w:color w:val="000000"/>
                <w:sz w:val="22"/>
                <w:szCs w:val="22"/>
              </w:rPr>
              <w:t>138.253,14 €</w:t>
            </w:r>
          </w:p>
        </w:tc>
        <w:tc>
          <w:tcPr>
            <w:tcW w:w="1189" w:type="pct"/>
            <w:tcBorders>
              <w:top w:val="single" w:sz="8" w:space="0" w:color="auto"/>
              <w:left w:val="nil"/>
              <w:bottom w:val="single" w:sz="8" w:space="0" w:color="auto"/>
              <w:right w:val="single" w:sz="8" w:space="0" w:color="auto"/>
            </w:tcBorders>
            <w:shd w:val="clear" w:color="000000" w:fill="BFBFBF"/>
            <w:vAlign w:val="center"/>
          </w:tcPr>
          <w:p w14:paraId="3A2D7EE8" w14:textId="6B3D0310" w:rsidR="00673AA4" w:rsidRPr="001C1B6B" w:rsidRDefault="00673AA4" w:rsidP="00673AA4">
            <w:pPr>
              <w:rPr>
                <w:rFonts w:ascii="Calibri" w:hAnsi="Calibri" w:cs="Calibri"/>
                <w:b/>
                <w:bCs/>
                <w:sz w:val="22"/>
                <w:szCs w:val="22"/>
                <w:lang w:val="ca-ES"/>
              </w:rPr>
            </w:pPr>
            <w:r w:rsidRPr="001C1B6B">
              <w:rPr>
                <w:rFonts w:ascii="Calibri" w:hAnsi="Calibri" w:cs="Calibri"/>
                <w:b/>
                <w:bCs/>
                <w:color w:val="000000"/>
                <w:sz w:val="22"/>
                <w:szCs w:val="22"/>
              </w:rPr>
              <w:t>276.506,2</w:t>
            </w:r>
            <w:r w:rsidR="00364624">
              <w:rPr>
                <w:rFonts w:ascii="Calibri" w:hAnsi="Calibri" w:cs="Calibri"/>
                <w:b/>
                <w:bCs/>
                <w:color w:val="000000"/>
                <w:sz w:val="22"/>
                <w:szCs w:val="22"/>
              </w:rPr>
              <w:t>8</w:t>
            </w:r>
            <w:r w:rsidRPr="001C1B6B">
              <w:rPr>
                <w:rFonts w:ascii="Calibri" w:hAnsi="Calibri" w:cs="Calibri"/>
                <w:b/>
                <w:bCs/>
                <w:color w:val="000000"/>
                <w:sz w:val="22"/>
                <w:szCs w:val="22"/>
              </w:rPr>
              <w:t xml:space="preserve"> €</w:t>
            </w:r>
          </w:p>
        </w:tc>
      </w:tr>
      <w:tr w:rsidR="00673AA4" w:rsidRPr="00150C10" w14:paraId="3A2370EB" w14:textId="7E6A66BD" w:rsidTr="005F4C2E">
        <w:trPr>
          <w:trHeight w:val="324"/>
        </w:trPr>
        <w:tc>
          <w:tcPr>
            <w:tcW w:w="535" w:type="pct"/>
            <w:tcBorders>
              <w:top w:val="nil"/>
              <w:left w:val="single" w:sz="8" w:space="0" w:color="auto"/>
              <w:bottom w:val="nil"/>
              <w:right w:val="nil"/>
            </w:tcBorders>
            <w:shd w:val="clear" w:color="000000" w:fill="FFFFFF"/>
            <w:noWrap/>
            <w:vAlign w:val="center"/>
            <w:hideMark/>
          </w:tcPr>
          <w:p w14:paraId="18E2B0CA" w14:textId="77777777" w:rsidR="00673AA4" w:rsidRPr="00150C10" w:rsidRDefault="00673AA4" w:rsidP="00673A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357" w:type="pct"/>
            <w:tcBorders>
              <w:top w:val="nil"/>
              <w:left w:val="nil"/>
              <w:bottom w:val="nil"/>
              <w:right w:val="nil"/>
            </w:tcBorders>
            <w:shd w:val="clear" w:color="000000" w:fill="FFFFFF"/>
            <w:noWrap/>
            <w:vAlign w:val="center"/>
            <w:hideMark/>
          </w:tcPr>
          <w:p w14:paraId="4BA4F3F3" w14:textId="77777777" w:rsidR="00673AA4" w:rsidRPr="00150C10" w:rsidRDefault="00673AA4" w:rsidP="00673A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122F7E75" w14:textId="77777777" w:rsidR="00673AA4" w:rsidRPr="00150C10" w:rsidRDefault="00673AA4" w:rsidP="00673A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IVA 21%</w:t>
            </w:r>
          </w:p>
        </w:tc>
        <w:tc>
          <w:tcPr>
            <w:tcW w:w="1191" w:type="pct"/>
            <w:tcBorders>
              <w:top w:val="nil"/>
              <w:left w:val="nil"/>
              <w:bottom w:val="single" w:sz="8" w:space="0" w:color="auto"/>
              <w:right w:val="single" w:sz="8" w:space="0" w:color="auto"/>
            </w:tcBorders>
            <w:shd w:val="clear" w:color="000000" w:fill="FFFFFF"/>
            <w:noWrap/>
            <w:vAlign w:val="center"/>
          </w:tcPr>
          <w:p w14:paraId="4313056D" w14:textId="27AD6DCC" w:rsidR="00673AA4" w:rsidRPr="004C3317" w:rsidRDefault="00673AA4" w:rsidP="00673AA4">
            <w:pPr>
              <w:rPr>
                <w:rFonts w:ascii="Calibri" w:hAnsi="Calibri" w:cs="Calibri"/>
                <w:color w:val="000000"/>
                <w:sz w:val="22"/>
                <w:szCs w:val="22"/>
                <w:lang w:val="ca-ES" w:eastAsia="es-ES"/>
              </w:rPr>
            </w:pPr>
            <w:r>
              <w:rPr>
                <w:rFonts w:ascii="Calibri" w:hAnsi="Calibri" w:cs="Calibri"/>
                <w:color w:val="000000"/>
                <w:sz w:val="22"/>
                <w:szCs w:val="22"/>
              </w:rPr>
              <w:t>29.033,16 €</w:t>
            </w:r>
          </w:p>
        </w:tc>
        <w:tc>
          <w:tcPr>
            <w:tcW w:w="1189" w:type="pct"/>
            <w:tcBorders>
              <w:top w:val="nil"/>
              <w:left w:val="nil"/>
              <w:bottom w:val="single" w:sz="8" w:space="0" w:color="auto"/>
              <w:right w:val="single" w:sz="8" w:space="0" w:color="auto"/>
            </w:tcBorders>
            <w:shd w:val="clear" w:color="000000" w:fill="FFFFFF"/>
            <w:vAlign w:val="center"/>
          </w:tcPr>
          <w:p w14:paraId="52F46668" w14:textId="6D82C6B5" w:rsidR="00673AA4" w:rsidRPr="00CA1977" w:rsidRDefault="00673AA4" w:rsidP="00673AA4">
            <w:pPr>
              <w:rPr>
                <w:rFonts w:ascii="Calibri" w:hAnsi="Calibri" w:cs="Calibri"/>
                <w:sz w:val="22"/>
                <w:szCs w:val="22"/>
                <w:lang w:val="ca-ES"/>
              </w:rPr>
            </w:pPr>
            <w:r w:rsidRPr="00CA1977">
              <w:rPr>
                <w:rFonts w:ascii="Calibri" w:hAnsi="Calibri" w:cs="Calibri"/>
                <w:color w:val="000000"/>
                <w:sz w:val="22"/>
                <w:szCs w:val="22"/>
              </w:rPr>
              <w:t>58.066,32 €</w:t>
            </w:r>
          </w:p>
        </w:tc>
      </w:tr>
      <w:tr w:rsidR="00673AA4" w:rsidRPr="00150C10" w14:paraId="0E31DB8A" w14:textId="05098677" w:rsidTr="005F4C2E">
        <w:trPr>
          <w:trHeight w:val="324"/>
        </w:trPr>
        <w:tc>
          <w:tcPr>
            <w:tcW w:w="535" w:type="pct"/>
            <w:tcBorders>
              <w:top w:val="nil"/>
              <w:left w:val="single" w:sz="8" w:space="0" w:color="auto"/>
              <w:bottom w:val="single" w:sz="8" w:space="0" w:color="auto"/>
              <w:right w:val="nil"/>
            </w:tcBorders>
            <w:shd w:val="clear" w:color="000000" w:fill="FFFFFF"/>
            <w:noWrap/>
            <w:vAlign w:val="center"/>
            <w:hideMark/>
          </w:tcPr>
          <w:p w14:paraId="7CAFC6D4"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357" w:type="pct"/>
            <w:tcBorders>
              <w:top w:val="nil"/>
              <w:left w:val="nil"/>
              <w:bottom w:val="single" w:sz="8" w:space="0" w:color="auto"/>
              <w:right w:val="nil"/>
            </w:tcBorders>
            <w:shd w:val="clear" w:color="000000" w:fill="FFFFFF"/>
            <w:noWrap/>
            <w:vAlign w:val="center"/>
            <w:hideMark/>
          </w:tcPr>
          <w:p w14:paraId="7E6B9C96"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28" w:type="pct"/>
            <w:tcBorders>
              <w:top w:val="nil"/>
              <w:left w:val="single" w:sz="8" w:space="0" w:color="auto"/>
              <w:bottom w:val="single" w:sz="8" w:space="0" w:color="auto"/>
              <w:right w:val="single" w:sz="8" w:space="0" w:color="auto"/>
            </w:tcBorders>
            <w:shd w:val="clear" w:color="000000" w:fill="FFFFFF"/>
            <w:noWrap/>
            <w:vAlign w:val="center"/>
            <w:hideMark/>
          </w:tcPr>
          <w:p w14:paraId="01632427" w14:textId="77777777" w:rsidR="00673AA4" w:rsidRPr="00150C10" w:rsidRDefault="00673AA4" w:rsidP="00673A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 Amb IVA</w:t>
            </w:r>
          </w:p>
        </w:tc>
        <w:tc>
          <w:tcPr>
            <w:tcW w:w="1191" w:type="pct"/>
            <w:tcBorders>
              <w:top w:val="nil"/>
              <w:left w:val="nil"/>
              <w:bottom w:val="single" w:sz="8" w:space="0" w:color="auto"/>
              <w:right w:val="single" w:sz="8" w:space="0" w:color="auto"/>
            </w:tcBorders>
            <w:shd w:val="clear" w:color="000000" w:fill="BFBFBF"/>
            <w:noWrap/>
            <w:vAlign w:val="center"/>
          </w:tcPr>
          <w:p w14:paraId="536E90CF" w14:textId="27B0F805" w:rsidR="00673AA4" w:rsidRPr="004C3317" w:rsidRDefault="00673AA4" w:rsidP="00673AA4">
            <w:pPr>
              <w:rPr>
                <w:rFonts w:ascii="Calibri" w:hAnsi="Calibri" w:cs="Calibri"/>
                <w:b/>
                <w:bCs/>
                <w:color w:val="000000"/>
                <w:sz w:val="22"/>
                <w:szCs w:val="22"/>
                <w:lang w:val="ca-ES" w:eastAsia="es-ES"/>
              </w:rPr>
            </w:pPr>
            <w:r>
              <w:rPr>
                <w:rFonts w:ascii="Calibri" w:hAnsi="Calibri" w:cs="Calibri"/>
                <w:b/>
                <w:bCs/>
                <w:color w:val="000000"/>
                <w:sz w:val="22"/>
                <w:szCs w:val="22"/>
              </w:rPr>
              <w:t>167.286,</w:t>
            </w:r>
            <w:r w:rsidR="001C1B6B">
              <w:rPr>
                <w:rFonts w:ascii="Calibri" w:hAnsi="Calibri" w:cs="Calibri"/>
                <w:b/>
                <w:bCs/>
                <w:color w:val="000000"/>
                <w:sz w:val="22"/>
                <w:szCs w:val="22"/>
              </w:rPr>
              <w:t>30</w:t>
            </w:r>
            <w:r>
              <w:rPr>
                <w:rFonts w:ascii="Calibri" w:hAnsi="Calibri" w:cs="Calibri"/>
                <w:b/>
                <w:bCs/>
                <w:color w:val="000000"/>
                <w:sz w:val="22"/>
                <w:szCs w:val="22"/>
              </w:rPr>
              <w:t xml:space="preserve"> €</w:t>
            </w:r>
          </w:p>
        </w:tc>
        <w:tc>
          <w:tcPr>
            <w:tcW w:w="1189" w:type="pct"/>
            <w:tcBorders>
              <w:top w:val="nil"/>
              <w:left w:val="nil"/>
              <w:bottom w:val="single" w:sz="8" w:space="0" w:color="auto"/>
              <w:right w:val="single" w:sz="8" w:space="0" w:color="auto"/>
            </w:tcBorders>
            <w:shd w:val="clear" w:color="000000" w:fill="BFBFBF"/>
            <w:vAlign w:val="center"/>
          </w:tcPr>
          <w:p w14:paraId="59783F2C" w14:textId="0B8DF401" w:rsidR="00673AA4" w:rsidRPr="001C1B6B" w:rsidRDefault="00673AA4" w:rsidP="00673AA4">
            <w:pPr>
              <w:rPr>
                <w:rFonts w:ascii="Calibri" w:hAnsi="Calibri" w:cs="Calibri"/>
                <w:b/>
                <w:bCs/>
                <w:color w:val="000000"/>
                <w:sz w:val="22"/>
                <w:szCs w:val="22"/>
                <w:lang w:val="ca-ES" w:eastAsia="es-ES"/>
              </w:rPr>
            </w:pPr>
            <w:r w:rsidRPr="001C1B6B">
              <w:rPr>
                <w:rFonts w:ascii="Calibri" w:hAnsi="Calibri" w:cs="Calibri"/>
                <w:b/>
                <w:bCs/>
                <w:color w:val="000000"/>
                <w:sz w:val="22"/>
                <w:szCs w:val="22"/>
              </w:rPr>
              <w:t>334.572,</w:t>
            </w:r>
            <w:r w:rsidR="00364624">
              <w:rPr>
                <w:rFonts w:ascii="Calibri" w:hAnsi="Calibri" w:cs="Calibri"/>
                <w:b/>
                <w:bCs/>
                <w:color w:val="000000"/>
                <w:sz w:val="22"/>
                <w:szCs w:val="22"/>
              </w:rPr>
              <w:t>60</w:t>
            </w:r>
            <w:r w:rsidRPr="001C1B6B">
              <w:rPr>
                <w:rFonts w:ascii="Calibri" w:hAnsi="Calibri" w:cs="Calibri"/>
                <w:b/>
                <w:bCs/>
                <w:color w:val="000000"/>
                <w:sz w:val="22"/>
                <w:szCs w:val="22"/>
              </w:rPr>
              <w:t xml:space="preserve"> €</w:t>
            </w:r>
          </w:p>
        </w:tc>
      </w:tr>
    </w:tbl>
    <w:p w14:paraId="7621C694" w14:textId="77777777" w:rsidR="00F441DB" w:rsidRPr="00150C10" w:rsidRDefault="00F441DB" w:rsidP="005D00A4">
      <w:pPr>
        <w:jc w:val="both"/>
        <w:rPr>
          <w:rFonts w:ascii="Calibri" w:hAnsi="Calibri" w:cs="Calibri"/>
          <w:lang w:val="ca-ES"/>
        </w:rPr>
      </w:pPr>
    </w:p>
    <w:p w14:paraId="4FF1F1D4" w14:textId="77777777" w:rsidR="005D00A4" w:rsidRPr="00150C10" w:rsidRDefault="005D00A4" w:rsidP="005D00A4">
      <w:pPr>
        <w:jc w:val="both"/>
        <w:rPr>
          <w:rFonts w:ascii="Calibri" w:hAnsi="Calibri" w:cs="Calibri"/>
          <w:lang w:val="ca-ES"/>
        </w:rPr>
      </w:pPr>
    </w:p>
    <w:p w14:paraId="46AEBD9D" w14:textId="77777777" w:rsidR="00AE786F" w:rsidRPr="00150C10" w:rsidRDefault="00AE786F" w:rsidP="005D00A4">
      <w:pPr>
        <w:shd w:val="clear" w:color="auto" w:fill="BDD6EE" w:themeFill="accent1" w:themeFillTint="66"/>
        <w:jc w:val="both"/>
        <w:rPr>
          <w:rFonts w:ascii="Calibri" w:hAnsi="Calibri" w:cs="Calibri"/>
          <w:b/>
          <w:bCs/>
          <w:lang w:val="ca-ES"/>
        </w:rPr>
      </w:pPr>
      <w:r w:rsidRPr="00150C10">
        <w:rPr>
          <w:rFonts w:ascii="Calibri" w:hAnsi="Calibri" w:cs="Calibri"/>
          <w:b/>
          <w:bCs/>
          <w:lang w:val="ca-ES"/>
        </w:rPr>
        <w:t>Distribució Bossa d’hores</w:t>
      </w:r>
    </w:p>
    <w:p w14:paraId="38AD1C4F" w14:textId="77777777" w:rsidR="00AE786F" w:rsidRPr="00150C10" w:rsidRDefault="00AE786F" w:rsidP="005D00A4">
      <w:pPr>
        <w:jc w:val="both"/>
        <w:rPr>
          <w:rFonts w:ascii="Calibri" w:hAnsi="Calibri" w:cs="Calibri"/>
          <w:lang w:val="ca-ES"/>
        </w:rPr>
      </w:pPr>
    </w:p>
    <w:tbl>
      <w:tblPr>
        <w:tblW w:w="5000" w:type="pct"/>
        <w:tblLayout w:type="fixed"/>
        <w:tblCellMar>
          <w:left w:w="70" w:type="dxa"/>
          <w:right w:w="70" w:type="dxa"/>
        </w:tblCellMar>
        <w:tblLook w:val="04A0" w:firstRow="1" w:lastRow="0" w:firstColumn="1" w:lastColumn="0" w:noHBand="0" w:noVBand="1"/>
      </w:tblPr>
      <w:tblGrid>
        <w:gridCol w:w="909"/>
        <w:gridCol w:w="784"/>
        <w:gridCol w:w="2949"/>
        <w:gridCol w:w="1726"/>
        <w:gridCol w:w="2116"/>
      </w:tblGrid>
      <w:tr w:rsidR="00224F9E" w:rsidRPr="00150C10" w14:paraId="341284FD" w14:textId="502844A0" w:rsidTr="00224F9E">
        <w:trPr>
          <w:trHeight w:val="636"/>
        </w:trPr>
        <w:tc>
          <w:tcPr>
            <w:tcW w:w="536" w:type="pct"/>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6423C83B"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Tipus de Cost</w:t>
            </w:r>
          </w:p>
        </w:tc>
        <w:tc>
          <w:tcPr>
            <w:tcW w:w="462" w:type="pct"/>
            <w:tcBorders>
              <w:top w:val="single" w:sz="4" w:space="0" w:color="auto"/>
              <w:left w:val="nil"/>
              <w:bottom w:val="single" w:sz="8" w:space="0" w:color="auto"/>
              <w:right w:val="single" w:sz="8" w:space="0" w:color="auto"/>
            </w:tcBorders>
            <w:shd w:val="clear" w:color="000000" w:fill="FFFFFF"/>
            <w:noWrap/>
            <w:vAlign w:val="center"/>
            <w:hideMark/>
          </w:tcPr>
          <w:p w14:paraId="4BC56EDA"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Cat Laboral</w:t>
            </w:r>
          </w:p>
        </w:tc>
        <w:tc>
          <w:tcPr>
            <w:tcW w:w="1738" w:type="pct"/>
            <w:tcBorders>
              <w:top w:val="single" w:sz="4" w:space="0" w:color="auto"/>
              <w:left w:val="nil"/>
              <w:bottom w:val="single" w:sz="8" w:space="0" w:color="auto"/>
              <w:right w:val="single" w:sz="8" w:space="0" w:color="auto"/>
            </w:tcBorders>
            <w:shd w:val="clear" w:color="000000" w:fill="FFFFFF"/>
            <w:noWrap/>
            <w:vAlign w:val="center"/>
            <w:hideMark/>
          </w:tcPr>
          <w:p w14:paraId="703A7EDA"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Concepte</w:t>
            </w:r>
          </w:p>
        </w:tc>
        <w:tc>
          <w:tcPr>
            <w:tcW w:w="1017" w:type="pct"/>
            <w:tcBorders>
              <w:top w:val="single" w:sz="4" w:space="0" w:color="auto"/>
              <w:left w:val="nil"/>
              <w:bottom w:val="single" w:sz="8" w:space="0" w:color="auto"/>
              <w:right w:val="single" w:sz="8" w:space="0" w:color="auto"/>
            </w:tcBorders>
            <w:shd w:val="clear" w:color="000000" w:fill="FFFFFF"/>
            <w:noWrap/>
            <w:vAlign w:val="center"/>
            <w:hideMark/>
          </w:tcPr>
          <w:p w14:paraId="0F217359"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Anual</w:t>
            </w:r>
          </w:p>
        </w:tc>
        <w:tc>
          <w:tcPr>
            <w:tcW w:w="1247" w:type="pct"/>
            <w:tcBorders>
              <w:top w:val="single" w:sz="4" w:space="0" w:color="auto"/>
              <w:left w:val="nil"/>
              <w:bottom w:val="single" w:sz="8" w:space="0" w:color="auto"/>
              <w:right w:val="single" w:sz="8" w:space="0" w:color="auto"/>
            </w:tcBorders>
            <w:shd w:val="clear" w:color="000000" w:fill="FFFFFF"/>
            <w:vAlign w:val="center"/>
          </w:tcPr>
          <w:p w14:paraId="33DD833F" w14:textId="7CCC6C4F"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2 anys</w:t>
            </w:r>
          </w:p>
        </w:tc>
      </w:tr>
      <w:tr w:rsidR="00224F9E" w:rsidRPr="00150C10" w14:paraId="4CB9C221" w14:textId="5400C88D" w:rsidTr="005D00A4">
        <w:trPr>
          <w:trHeight w:val="411"/>
        </w:trPr>
        <w:tc>
          <w:tcPr>
            <w:tcW w:w="2736" w:type="pct"/>
            <w:gridSpan w:val="3"/>
            <w:tcBorders>
              <w:top w:val="single" w:sz="8" w:space="0" w:color="auto"/>
              <w:left w:val="single" w:sz="8" w:space="0" w:color="auto"/>
              <w:bottom w:val="nil"/>
              <w:right w:val="nil"/>
            </w:tcBorders>
            <w:shd w:val="clear" w:color="000000" w:fill="FFFFFF"/>
            <w:noWrap/>
            <w:vAlign w:val="center"/>
            <w:hideMark/>
          </w:tcPr>
          <w:p w14:paraId="4584B1C1"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de Personal</w:t>
            </w:r>
            <w:r w:rsidRPr="00150C10">
              <w:rPr>
                <w:rFonts w:ascii="Calibri" w:hAnsi="Calibri" w:cs="Calibri"/>
                <w:color w:val="000000"/>
                <w:sz w:val="22"/>
                <w:szCs w:val="22"/>
                <w:lang w:val="ca-ES" w:eastAsia="es-ES"/>
              </w:rPr>
              <w:t>  </w:t>
            </w:r>
          </w:p>
        </w:tc>
        <w:tc>
          <w:tcPr>
            <w:tcW w:w="1017" w:type="pct"/>
            <w:tcBorders>
              <w:top w:val="single" w:sz="4" w:space="0" w:color="auto"/>
              <w:left w:val="nil"/>
              <w:bottom w:val="nil"/>
              <w:right w:val="nil"/>
            </w:tcBorders>
            <w:shd w:val="clear" w:color="000000" w:fill="FFFFFF"/>
            <w:noWrap/>
            <w:vAlign w:val="center"/>
            <w:hideMark/>
          </w:tcPr>
          <w:p w14:paraId="0EA41CC5" w14:textId="77777777" w:rsidR="00224F9E" w:rsidRPr="00150C10" w:rsidRDefault="00224F9E" w:rsidP="005D00A4">
            <w:pPr>
              <w:jc w:val="both"/>
              <w:rPr>
                <w:rFonts w:ascii="Calibri" w:hAnsi="Calibri" w:cs="Calibri"/>
                <w:color w:val="000000"/>
                <w:sz w:val="22"/>
                <w:szCs w:val="22"/>
                <w:lang w:val="ca-ES" w:eastAsia="es-ES"/>
              </w:rPr>
            </w:pPr>
          </w:p>
        </w:tc>
        <w:tc>
          <w:tcPr>
            <w:tcW w:w="1247" w:type="pct"/>
            <w:tcBorders>
              <w:top w:val="single" w:sz="4" w:space="0" w:color="auto"/>
              <w:left w:val="nil"/>
              <w:bottom w:val="nil"/>
              <w:right w:val="nil"/>
            </w:tcBorders>
            <w:shd w:val="clear" w:color="000000" w:fill="FFFFFF"/>
          </w:tcPr>
          <w:p w14:paraId="3D1A99B2" w14:textId="77777777" w:rsidR="00224F9E" w:rsidRPr="00150C10" w:rsidRDefault="00224F9E" w:rsidP="005D00A4">
            <w:pPr>
              <w:jc w:val="both"/>
              <w:rPr>
                <w:rFonts w:ascii="Calibri" w:hAnsi="Calibri" w:cs="Calibri"/>
                <w:color w:val="000000"/>
                <w:sz w:val="22"/>
                <w:szCs w:val="22"/>
                <w:lang w:val="ca-ES" w:eastAsia="es-ES"/>
              </w:rPr>
            </w:pPr>
          </w:p>
        </w:tc>
      </w:tr>
      <w:tr w:rsidR="00BC6830" w:rsidRPr="00150C10" w14:paraId="2D962765" w14:textId="40871EA6" w:rsidTr="000C2CE6">
        <w:trPr>
          <w:trHeight w:val="324"/>
        </w:trPr>
        <w:tc>
          <w:tcPr>
            <w:tcW w:w="536" w:type="pct"/>
            <w:tcBorders>
              <w:top w:val="nil"/>
              <w:left w:val="single" w:sz="8" w:space="0" w:color="auto"/>
              <w:bottom w:val="nil"/>
              <w:right w:val="nil"/>
            </w:tcBorders>
            <w:shd w:val="clear" w:color="000000" w:fill="FFFFFF"/>
            <w:noWrap/>
            <w:textDirection w:val="btLr"/>
            <w:vAlign w:val="center"/>
            <w:hideMark/>
          </w:tcPr>
          <w:p w14:paraId="0D5944EE"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14:paraId="34B6293E"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Netejador/a</w:t>
            </w:r>
          </w:p>
        </w:tc>
        <w:tc>
          <w:tcPr>
            <w:tcW w:w="1738" w:type="pct"/>
            <w:tcBorders>
              <w:top w:val="single" w:sz="8" w:space="0" w:color="auto"/>
              <w:left w:val="nil"/>
              <w:bottom w:val="single" w:sz="8" w:space="0" w:color="auto"/>
              <w:right w:val="single" w:sz="8" w:space="0" w:color="auto"/>
            </w:tcBorders>
            <w:shd w:val="clear" w:color="000000" w:fill="FFFFFF"/>
            <w:noWrap/>
            <w:vAlign w:val="center"/>
            <w:hideMark/>
          </w:tcPr>
          <w:p w14:paraId="4B58EDA3"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Costos escandall sense SS</w:t>
            </w:r>
          </w:p>
        </w:tc>
        <w:tc>
          <w:tcPr>
            <w:tcW w:w="1017" w:type="pct"/>
            <w:tcBorders>
              <w:top w:val="single" w:sz="8" w:space="0" w:color="auto"/>
              <w:left w:val="nil"/>
              <w:bottom w:val="single" w:sz="8" w:space="0" w:color="auto"/>
              <w:right w:val="single" w:sz="8" w:space="0" w:color="auto"/>
            </w:tcBorders>
            <w:noWrap/>
            <w:vAlign w:val="center"/>
          </w:tcPr>
          <w:p w14:paraId="2DA1764F" w14:textId="5B0E300A"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992,72 €</w:t>
            </w:r>
          </w:p>
        </w:tc>
        <w:tc>
          <w:tcPr>
            <w:tcW w:w="1247" w:type="pct"/>
            <w:tcBorders>
              <w:top w:val="single" w:sz="8" w:space="0" w:color="auto"/>
              <w:left w:val="nil"/>
              <w:bottom w:val="single" w:sz="8" w:space="0" w:color="auto"/>
              <w:right w:val="single" w:sz="8" w:space="0" w:color="auto"/>
            </w:tcBorders>
            <w:vAlign w:val="center"/>
          </w:tcPr>
          <w:p w14:paraId="1AAFB01B" w14:textId="5D6B72FC"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1.985,44 €</w:t>
            </w:r>
          </w:p>
        </w:tc>
      </w:tr>
      <w:tr w:rsidR="00BC6830" w:rsidRPr="00150C10" w14:paraId="32D58C7F" w14:textId="09B5FF84" w:rsidTr="000C2CE6">
        <w:trPr>
          <w:trHeight w:val="324"/>
        </w:trPr>
        <w:tc>
          <w:tcPr>
            <w:tcW w:w="536" w:type="pct"/>
            <w:tcBorders>
              <w:top w:val="nil"/>
              <w:left w:val="single" w:sz="8" w:space="0" w:color="auto"/>
              <w:bottom w:val="nil"/>
              <w:right w:val="nil"/>
            </w:tcBorders>
            <w:shd w:val="clear" w:color="000000" w:fill="FFFFFF"/>
            <w:noWrap/>
            <w:textDirection w:val="btLr"/>
            <w:vAlign w:val="center"/>
            <w:hideMark/>
          </w:tcPr>
          <w:p w14:paraId="0699987E"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vMerge/>
            <w:tcBorders>
              <w:top w:val="single" w:sz="8" w:space="0" w:color="auto"/>
              <w:left w:val="single" w:sz="8" w:space="0" w:color="auto"/>
              <w:bottom w:val="single" w:sz="8" w:space="0" w:color="000000"/>
              <w:right w:val="single" w:sz="8" w:space="0" w:color="auto"/>
            </w:tcBorders>
            <w:vAlign w:val="center"/>
            <w:hideMark/>
          </w:tcPr>
          <w:p w14:paraId="4D7BDDCF" w14:textId="77777777" w:rsidR="00BC6830" w:rsidRPr="00150C10" w:rsidRDefault="00BC6830" w:rsidP="00BC6830">
            <w:pPr>
              <w:jc w:val="both"/>
              <w:rPr>
                <w:rFonts w:ascii="Calibri" w:hAnsi="Calibri" w:cs="Calibri"/>
                <w:color w:val="000000"/>
                <w:sz w:val="22"/>
                <w:szCs w:val="22"/>
                <w:lang w:val="ca-ES" w:eastAsia="es-ES"/>
              </w:rPr>
            </w:pPr>
          </w:p>
        </w:tc>
        <w:tc>
          <w:tcPr>
            <w:tcW w:w="1738" w:type="pct"/>
            <w:tcBorders>
              <w:top w:val="nil"/>
              <w:left w:val="nil"/>
              <w:bottom w:val="single" w:sz="8" w:space="0" w:color="auto"/>
              <w:right w:val="single" w:sz="8" w:space="0" w:color="auto"/>
            </w:tcBorders>
            <w:shd w:val="clear" w:color="000000" w:fill="FFFFFF"/>
            <w:noWrap/>
            <w:vAlign w:val="center"/>
            <w:hideMark/>
          </w:tcPr>
          <w:p w14:paraId="23F92558"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Seguretat Social</w:t>
            </w:r>
          </w:p>
        </w:tc>
        <w:tc>
          <w:tcPr>
            <w:tcW w:w="1017" w:type="pct"/>
            <w:tcBorders>
              <w:top w:val="nil"/>
              <w:left w:val="nil"/>
              <w:bottom w:val="single" w:sz="8" w:space="0" w:color="auto"/>
              <w:right w:val="single" w:sz="8" w:space="0" w:color="auto"/>
            </w:tcBorders>
            <w:shd w:val="clear" w:color="000000" w:fill="FFFFFF"/>
            <w:noWrap/>
            <w:vAlign w:val="center"/>
          </w:tcPr>
          <w:p w14:paraId="281A5DF6" w14:textId="7954E9A2"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343,28 €</w:t>
            </w:r>
          </w:p>
        </w:tc>
        <w:tc>
          <w:tcPr>
            <w:tcW w:w="1247" w:type="pct"/>
            <w:tcBorders>
              <w:top w:val="nil"/>
              <w:left w:val="nil"/>
              <w:bottom w:val="single" w:sz="8" w:space="0" w:color="auto"/>
              <w:right w:val="single" w:sz="8" w:space="0" w:color="auto"/>
            </w:tcBorders>
            <w:shd w:val="clear" w:color="000000" w:fill="FFFFFF"/>
            <w:vAlign w:val="center"/>
          </w:tcPr>
          <w:p w14:paraId="26182181" w14:textId="2F14462C"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686,57 €</w:t>
            </w:r>
          </w:p>
        </w:tc>
      </w:tr>
      <w:tr w:rsidR="00224F9E" w:rsidRPr="00150C10" w14:paraId="26859238" w14:textId="304E9C10" w:rsidTr="000C2CE6">
        <w:trPr>
          <w:trHeight w:val="324"/>
        </w:trPr>
        <w:tc>
          <w:tcPr>
            <w:tcW w:w="536" w:type="pct"/>
            <w:tcBorders>
              <w:top w:val="nil"/>
              <w:left w:val="single" w:sz="8" w:space="0" w:color="auto"/>
              <w:bottom w:val="nil"/>
              <w:right w:val="nil"/>
            </w:tcBorders>
            <w:shd w:val="clear" w:color="000000" w:fill="FFFFFF"/>
            <w:noWrap/>
            <w:vAlign w:val="center"/>
            <w:hideMark/>
          </w:tcPr>
          <w:p w14:paraId="078DB0DF" w14:textId="77777777" w:rsidR="00224F9E" w:rsidRPr="00150C10" w:rsidRDefault="00224F9E"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61C70B1D" w14:textId="77777777" w:rsidR="00224F9E" w:rsidRPr="00150C10" w:rsidRDefault="00224F9E"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nil"/>
              <w:left w:val="nil"/>
              <w:bottom w:val="nil"/>
              <w:right w:val="nil"/>
            </w:tcBorders>
            <w:shd w:val="clear" w:color="000000" w:fill="FFFFFF"/>
            <w:noWrap/>
            <w:vAlign w:val="center"/>
            <w:hideMark/>
          </w:tcPr>
          <w:p w14:paraId="2C0248E7" w14:textId="77777777" w:rsidR="00224F9E" w:rsidRPr="00150C10" w:rsidRDefault="00224F9E"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017" w:type="pct"/>
            <w:tcBorders>
              <w:top w:val="nil"/>
              <w:left w:val="nil"/>
              <w:bottom w:val="nil"/>
              <w:right w:val="nil"/>
            </w:tcBorders>
            <w:shd w:val="clear" w:color="000000" w:fill="FFFFFF"/>
            <w:noWrap/>
            <w:vAlign w:val="center"/>
          </w:tcPr>
          <w:p w14:paraId="6EB398F0" w14:textId="77777777" w:rsidR="00224F9E" w:rsidRPr="00BC6830" w:rsidRDefault="00224F9E" w:rsidP="000C2CE6">
            <w:pPr>
              <w:rPr>
                <w:rFonts w:ascii="Calibri" w:hAnsi="Calibri" w:cs="Calibri"/>
                <w:color w:val="000000"/>
                <w:sz w:val="22"/>
                <w:szCs w:val="22"/>
                <w:lang w:val="ca-ES" w:eastAsia="es-ES"/>
              </w:rPr>
            </w:pPr>
          </w:p>
        </w:tc>
        <w:tc>
          <w:tcPr>
            <w:tcW w:w="1247" w:type="pct"/>
            <w:tcBorders>
              <w:top w:val="nil"/>
              <w:left w:val="nil"/>
              <w:bottom w:val="nil"/>
              <w:right w:val="nil"/>
            </w:tcBorders>
            <w:shd w:val="clear" w:color="000000" w:fill="FFFFFF"/>
            <w:vAlign w:val="center"/>
          </w:tcPr>
          <w:p w14:paraId="52C5E6A1" w14:textId="77777777" w:rsidR="00224F9E" w:rsidRPr="00BC6830" w:rsidRDefault="00224F9E" w:rsidP="000C2CE6">
            <w:pPr>
              <w:rPr>
                <w:rFonts w:ascii="Calibri" w:hAnsi="Calibri" w:cs="Calibri"/>
                <w:color w:val="000000"/>
                <w:sz w:val="22"/>
                <w:szCs w:val="22"/>
                <w:lang w:val="ca-ES" w:eastAsia="es-ES"/>
              </w:rPr>
            </w:pPr>
          </w:p>
        </w:tc>
      </w:tr>
      <w:tr w:rsidR="00BC6830" w:rsidRPr="00150C10" w14:paraId="454DE14C" w14:textId="0D2DA002" w:rsidTr="000C2CE6">
        <w:trPr>
          <w:trHeight w:val="324"/>
        </w:trPr>
        <w:tc>
          <w:tcPr>
            <w:tcW w:w="536" w:type="pct"/>
            <w:tcBorders>
              <w:top w:val="nil"/>
              <w:left w:val="single" w:sz="8" w:space="0" w:color="auto"/>
              <w:bottom w:val="single" w:sz="8" w:space="0" w:color="auto"/>
              <w:right w:val="nil"/>
            </w:tcBorders>
            <w:shd w:val="clear" w:color="000000" w:fill="FFFFFF"/>
            <w:noWrap/>
            <w:vAlign w:val="center"/>
            <w:hideMark/>
          </w:tcPr>
          <w:p w14:paraId="6D4747E1"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lastRenderedPageBreak/>
              <w:t> </w:t>
            </w:r>
          </w:p>
        </w:tc>
        <w:tc>
          <w:tcPr>
            <w:tcW w:w="462" w:type="pct"/>
            <w:tcBorders>
              <w:top w:val="nil"/>
              <w:left w:val="nil"/>
              <w:bottom w:val="single" w:sz="8" w:space="0" w:color="auto"/>
              <w:right w:val="nil"/>
            </w:tcBorders>
            <w:shd w:val="clear" w:color="000000" w:fill="FFFFFF"/>
            <w:noWrap/>
            <w:vAlign w:val="center"/>
            <w:hideMark/>
          </w:tcPr>
          <w:p w14:paraId="629D8543"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3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00E455D"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 Costos de Personal</w:t>
            </w:r>
          </w:p>
        </w:tc>
        <w:tc>
          <w:tcPr>
            <w:tcW w:w="1017" w:type="pct"/>
            <w:tcBorders>
              <w:top w:val="single" w:sz="8" w:space="0" w:color="auto"/>
              <w:left w:val="nil"/>
              <w:bottom w:val="single" w:sz="8" w:space="0" w:color="auto"/>
              <w:right w:val="single" w:sz="8" w:space="0" w:color="auto"/>
            </w:tcBorders>
            <w:shd w:val="clear" w:color="000000" w:fill="BFBFBF"/>
            <w:noWrap/>
            <w:vAlign w:val="center"/>
          </w:tcPr>
          <w:p w14:paraId="4E87DB73" w14:textId="4147ABD7" w:rsidR="00BC6830" w:rsidRPr="00BC6830" w:rsidRDefault="00BC6830" w:rsidP="00BC6830">
            <w:pPr>
              <w:rPr>
                <w:rFonts w:ascii="Calibri" w:hAnsi="Calibri" w:cs="Calibri"/>
                <w:b/>
                <w:bCs/>
                <w:color w:val="000000"/>
                <w:sz w:val="22"/>
                <w:szCs w:val="22"/>
                <w:lang w:val="ca-ES" w:eastAsia="es-ES"/>
              </w:rPr>
            </w:pPr>
            <w:r w:rsidRPr="00BC6830">
              <w:rPr>
                <w:rFonts w:ascii="Calibri" w:hAnsi="Calibri" w:cs="Calibri"/>
                <w:color w:val="000000"/>
                <w:sz w:val="22"/>
                <w:szCs w:val="22"/>
              </w:rPr>
              <w:t>1.336,00 €</w:t>
            </w:r>
          </w:p>
        </w:tc>
        <w:tc>
          <w:tcPr>
            <w:tcW w:w="1247" w:type="pct"/>
            <w:tcBorders>
              <w:top w:val="single" w:sz="8" w:space="0" w:color="auto"/>
              <w:left w:val="nil"/>
              <w:bottom w:val="single" w:sz="8" w:space="0" w:color="auto"/>
              <w:right w:val="single" w:sz="8" w:space="0" w:color="auto"/>
            </w:tcBorders>
            <w:shd w:val="clear" w:color="000000" w:fill="BFBFBF"/>
            <w:vAlign w:val="center"/>
          </w:tcPr>
          <w:p w14:paraId="2A602752" w14:textId="774E2BDE" w:rsidR="00BC6830" w:rsidRPr="00BC6830" w:rsidRDefault="00BC6830" w:rsidP="00BC6830">
            <w:pPr>
              <w:rPr>
                <w:rFonts w:ascii="Calibri" w:hAnsi="Calibri" w:cs="Calibri"/>
                <w:b/>
                <w:bCs/>
                <w:color w:val="000000"/>
                <w:sz w:val="22"/>
                <w:szCs w:val="22"/>
                <w:lang w:val="ca-ES" w:eastAsia="es-ES"/>
              </w:rPr>
            </w:pPr>
            <w:r w:rsidRPr="00BC6830">
              <w:rPr>
                <w:rFonts w:ascii="Calibri" w:hAnsi="Calibri" w:cs="Calibri"/>
                <w:color w:val="000000"/>
                <w:sz w:val="22"/>
                <w:szCs w:val="22"/>
              </w:rPr>
              <w:t>2.672,00 €</w:t>
            </w:r>
          </w:p>
        </w:tc>
      </w:tr>
      <w:tr w:rsidR="00224F9E" w:rsidRPr="00150C10" w14:paraId="17BDA393" w14:textId="45D15047" w:rsidTr="000C2CE6">
        <w:trPr>
          <w:trHeight w:val="324"/>
        </w:trPr>
        <w:tc>
          <w:tcPr>
            <w:tcW w:w="2736" w:type="pct"/>
            <w:gridSpan w:val="3"/>
            <w:tcBorders>
              <w:top w:val="single" w:sz="8" w:space="0" w:color="auto"/>
              <w:left w:val="single" w:sz="8" w:space="0" w:color="auto"/>
              <w:bottom w:val="nil"/>
              <w:right w:val="nil"/>
            </w:tcBorders>
            <w:shd w:val="clear" w:color="000000" w:fill="FFFFFF"/>
            <w:noWrap/>
            <w:vAlign w:val="center"/>
            <w:hideMark/>
          </w:tcPr>
          <w:p w14:paraId="57C8F2F4"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Operatius</w:t>
            </w:r>
            <w:r w:rsidRPr="00150C10">
              <w:rPr>
                <w:rFonts w:ascii="Calibri" w:hAnsi="Calibri" w:cs="Calibri"/>
                <w:color w:val="000000"/>
                <w:sz w:val="22"/>
                <w:szCs w:val="22"/>
                <w:lang w:val="ca-ES" w:eastAsia="es-ES"/>
              </w:rPr>
              <w:t> </w:t>
            </w:r>
          </w:p>
        </w:tc>
        <w:tc>
          <w:tcPr>
            <w:tcW w:w="1017" w:type="pct"/>
            <w:tcBorders>
              <w:top w:val="nil"/>
              <w:left w:val="nil"/>
              <w:bottom w:val="single" w:sz="4" w:space="0" w:color="auto"/>
              <w:right w:val="nil"/>
            </w:tcBorders>
            <w:shd w:val="clear" w:color="000000" w:fill="FFFFFF"/>
            <w:noWrap/>
            <w:vAlign w:val="center"/>
          </w:tcPr>
          <w:p w14:paraId="531D6C62" w14:textId="77777777" w:rsidR="00224F9E" w:rsidRPr="00BC6830" w:rsidRDefault="00224F9E" w:rsidP="000C2CE6">
            <w:pPr>
              <w:rPr>
                <w:rFonts w:ascii="Calibri" w:hAnsi="Calibri" w:cs="Calibri"/>
                <w:color w:val="000000"/>
                <w:sz w:val="22"/>
                <w:szCs w:val="22"/>
                <w:lang w:val="ca-ES" w:eastAsia="es-ES"/>
              </w:rPr>
            </w:pPr>
          </w:p>
        </w:tc>
        <w:tc>
          <w:tcPr>
            <w:tcW w:w="1247" w:type="pct"/>
            <w:tcBorders>
              <w:top w:val="nil"/>
              <w:left w:val="nil"/>
              <w:bottom w:val="single" w:sz="4" w:space="0" w:color="auto"/>
              <w:right w:val="nil"/>
            </w:tcBorders>
            <w:shd w:val="clear" w:color="000000" w:fill="FFFFFF"/>
            <w:vAlign w:val="center"/>
          </w:tcPr>
          <w:p w14:paraId="0A018552" w14:textId="77777777" w:rsidR="00224F9E" w:rsidRPr="00BC6830" w:rsidRDefault="00224F9E" w:rsidP="000C2CE6">
            <w:pPr>
              <w:rPr>
                <w:rFonts w:ascii="Calibri" w:hAnsi="Calibri" w:cs="Calibri"/>
                <w:color w:val="000000"/>
                <w:sz w:val="22"/>
                <w:szCs w:val="22"/>
                <w:lang w:val="ca-ES" w:eastAsia="es-ES"/>
              </w:rPr>
            </w:pPr>
          </w:p>
        </w:tc>
      </w:tr>
      <w:tr w:rsidR="00BC6830" w:rsidRPr="00150C10" w14:paraId="124A074A" w14:textId="77643FE0" w:rsidTr="000C2CE6">
        <w:trPr>
          <w:trHeight w:val="324"/>
        </w:trPr>
        <w:tc>
          <w:tcPr>
            <w:tcW w:w="536" w:type="pct"/>
            <w:tcBorders>
              <w:top w:val="nil"/>
              <w:left w:val="single" w:sz="8" w:space="0" w:color="auto"/>
              <w:bottom w:val="nil"/>
              <w:right w:val="nil"/>
            </w:tcBorders>
            <w:shd w:val="clear" w:color="000000" w:fill="FFFFFF"/>
            <w:noWrap/>
            <w:vAlign w:val="center"/>
            <w:hideMark/>
          </w:tcPr>
          <w:p w14:paraId="6138EAAF"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5F9022D3"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3794DE08"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Productes</w:t>
            </w:r>
          </w:p>
        </w:tc>
        <w:tc>
          <w:tcPr>
            <w:tcW w:w="1017" w:type="pct"/>
            <w:tcBorders>
              <w:top w:val="single" w:sz="4" w:space="0" w:color="auto"/>
              <w:left w:val="nil"/>
              <w:bottom w:val="single" w:sz="8" w:space="0" w:color="auto"/>
              <w:right w:val="single" w:sz="8" w:space="0" w:color="auto"/>
            </w:tcBorders>
            <w:shd w:val="clear" w:color="000000" w:fill="FFFFFF"/>
            <w:noWrap/>
            <w:vAlign w:val="center"/>
          </w:tcPr>
          <w:p w14:paraId="6516A987" w14:textId="3CFBBDB6"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48,00 €</w:t>
            </w:r>
          </w:p>
        </w:tc>
        <w:tc>
          <w:tcPr>
            <w:tcW w:w="1247" w:type="pct"/>
            <w:tcBorders>
              <w:top w:val="single" w:sz="4" w:space="0" w:color="auto"/>
              <w:left w:val="nil"/>
              <w:bottom w:val="single" w:sz="8" w:space="0" w:color="auto"/>
              <w:right w:val="single" w:sz="8" w:space="0" w:color="auto"/>
            </w:tcBorders>
            <w:shd w:val="clear" w:color="000000" w:fill="FFFFFF"/>
            <w:vAlign w:val="center"/>
          </w:tcPr>
          <w:p w14:paraId="5BF37134" w14:textId="00E87455"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96,00 €</w:t>
            </w:r>
          </w:p>
        </w:tc>
      </w:tr>
      <w:tr w:rsidR="00BC6830" w:rsidRPr="00150C10" w14:paraId="38E6ED6A" w14:textId="254AC969" w:rsidTr="000C2CE6">
        <w:trPr>
          <w:trHeight w:val="324"/>
        </w:trPr>
        <w:tc>
          <w:tcPr>
            <w:tcW w:w="536" w:type="pct"/>
            <w:tcBorders>
              <w:top w:val="nil"/>
              <w:left w:val="single" w:sz="8" w:space="0" w:color="auto"/>
              <w:bottom w:val="nil"/>
              <w:right w:val="nil"/>
            </w:tcBorders>
            <w:shd w:val="clear" w:color="000000" w:fill="FFFFFF"/>
            <w:noWrap/>
            <w:vAlign w:val="center"/>
            <w:hideMark/>
          </w:tcPr>
          <w:p w14:paraId="3D066864"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39DF9B3F"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52538E56"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Materials</w:t>
            </w:r>
          </w:p>
        </w:tc>
        <w:tc>
          <w:tcPr>
            <w:tcW w:w="1017" w:type="pct"/>
            <w:tcBorders>
              <w:top w:val="nil"/>
              <w:left w:val="nil"/>
              <w:bottom w:val="single" w:sz="8" w:space="0" w:color="auto"/>
              <w:right w:val="single" w:sz="8" w:space="0" w:color="auto"/>
            </w:tcBorders>
            <w:shd w:val="clear" w:color="000000" w:fill="FFFFFF"/>
            <w:noWrap/>
            <w:vAlign w:val="center"/>
          </w:tcPr>
          <w:p w14:paraId="6A8859E6" w14:textId="1AF6CF09"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24,00 €</w:t>
            </w:r>
          </w:p>
        </w:tc>
        <w:tc>
          <w:tcPr>
            <w:tcW w:w="1247" w:type="pct"/>
            <w:tcBorders>
              <w:top w:val="nil"/>
              <w:left w:val="nil"/>
              <w:bottom w:val="single" w:sz="8" w:space="0" w:color="auto"/>
              <w:right w:val="single" w:sz="8" w:space="0" w:color="auto"/>
            </w:tcBorders>
            <w:shd w:val="clear" w:color="000000" w:fill="FFFFFF"/>
            <w:vAlign w:val="center"/>
          </w:tcPr>
          <w:p w14:paraId="411D7BBD" w14:textId="59FA84CC"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48,00 €</w:t>
            </w:r>
          </w:p>
        </w:tc>
      </w:tr>
      <w:tr w:rsidR="00BC6830" w:rsidRPr="00150C10" w14:paraId="0A336C50" w14:textId="2320DD26" w:rsidTr="000C2CE6">
        <w:trPr>
          <w:trHeight w:val="324"/>
        </w:trPr>
        <w:tc>
          <w:tcPr>
            <w:tcW w:w="536" w:type="pct"/>
            <w:tcBorders>
              <w:top w:val="nil"/>
              <w:left w:val="single" w:sz="8" w:space="0" w:color="auto"/>
              <w:bottom w:val="single" w:sz="8" w:space="0" w:color="auto"/>
              <w:right w:val="nil"/>
            </w:tcBorders>
            <w:shd w:val="clear" w:color="000000" w:fill="FFFFFF"/>
            <w:noWrap/>
            <w:vAlign w:val="center"/>
            <w:hideMark/>
          </w:tcPr>
          <w:p w14:paraId="0E2EC577"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single" w:sz="8" w:space="0" w:color="auto"/>
              <w:right w:val="nil"/>
            </w:tcBorders>
            <w:shd w:val="clear" w:color="000000" w:fill="FFFFFF"/>
            <w:noWrap/>
            <w:vAlign w:val="center"/>
            <w:hideMark/>
          </w:tcPr>
          <w:p w14:paraId="335A246C"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243413EF"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 Costos Operatius</w:t>
            </w:r>
          </w:p>
        </w:tc>
        <w:tc>
          <w:tcPr>
            <w:tcW w:w="1017" w:type="pct"/>
            <w:tcBorders>
              <w:top w:val="nil"/>
              <w:left w:val="nil"/>
              <w:bottom w:val="single" w:sz="8" w:space="0" w:color="auto"/>
              <w:right w:val="single" w:sz="8" w:space="0" w:color="auto"/>
            </w:tcBorders>
            <w:shd w:val="clear" w:color="000000" w:fill="BFBFBF"/>
            <w:noWrap/>
            <w:vAlign w:val="center"/>
          </w:tcPr>
          <w:p w14:paraId="7CED8359" w14:textId="02CAAA43" w:rsidR="00BC6830" w:rsidRPr="00BC6830" w:rsidRDefault="00BC6830" w:rsidP="00BC6830">
            <w:pPr>
              <w:rPr>
                <w:rFonts w:ascii="Calibri" w:hAnsi="Calibri" w:cs="Calibri"/>
                <w:b/>
                <w:bCs/>
                <w:color w:val="000000"/>
                <w:sz w:val="22"/>
                <w:szCs w:val="22"/>
                <w:lang w:val="ca-ES" w:eastAsia="es-ES"/>
              </w:rPr>
            </w:pPr>
            <w:r w:rsidRPr="00BC6830">
              <w:rPr>
                <w:rFonts w:ascii="Calibri" w:hAnsi="Calibri" w:cs="Calibri"/>
                <w:color w:val="000000"/>
                <w:sz w:val="22"/>
                <w:szCs w:val="22"/>
              </w:rPr>
              <w:t>72,00 €</w:t>
            </w:r>
          </w:p>
        </w:tc>
        <w:tc>
          <w:tcPr>
            <w:tcW w:w="1247" w:type="pct"/>
            <w:tcBorders>
              <w:top w:val="nil"/>
              <w:left w:val="nil"/>
              <w:bottom w:val="single" w:sz="8" w:space="0" w:color="auto"/>
              <w:right w:val="single" w:sz="8" w:space="0" w:color="auto"/>
            </w:tcBorders>
            <w:shd w:val="clear" w:color="000000" w:fill="BFBFBF"/>
            <w:vAlign w:val="center"/>
          </w:tcPr>
          <w:p w14:paraId="3ED0CC54" w14:textId="77F913CA" w:rsidR="00BC6830" w:rsidRPr="00BC6830" w:rsidRDefault="00BC6830" w:rsidP="00BC6830">
            <w:pPr>
              <w:rPr>
                <w:rFonts w:ascii="Calibri" w:hAnsi="Calibri" w:cs="Calibri"/>
                <w:b/>
                <w:bCs/>
                <w:sz w:val="22"/>
                <w:szCs w:val="22"/>
                <w:lang w:val="ca-ES"/>
              </w:rPr>
            </w:pPr>
            <w:r w:rsidRPr="00BC6830">
              <w:rPr>
                <w:rFonts w:ascii="Calibri" w:hAnsi="Calibri" w:cs="Calibri"/>
                <w:color w:val="000000"/>
                <w:sz w:val="22"/>
                <w:szCs w:val="22"/>
              </w:rPr>
              <w:t>144,00 €</w:t>
            </w:r>
          </w:p>
        </w:tc>
      </w:tr>
      <w:tr w:rsidR="00224F9E" w:rsidRPr="00150C10" w14:paraId="3CDABB96" w14:textId="6B3B7DF7" w:rsidTr="000C2CE6">
        <w:trPr>
          <w:trHeight w:val="324"/>
        </w:trPr>
        <w:tc>
          <w:tcPr>
            <w:tcW w:w="2736" w:type="pct"/>
            <w:gridSpan w:val="3"/>
            <w:tcBorders>
              <w:top w:val="single" w:sz="8" w:space="0" w:color="auto"/>
              <w:left w:val="single" w:sz="8" w:space="0" w:color="auto"/>
              <w:bottom w:val="nil"/>
              <w:right w:val="nil"/>
            </w:tcBorders>
            <w:shd w:val="clear" w:color="000000" w:fill="FFFFFF"/>
            <w:noWrap/>
            <w:vAlign w:val="center"/>
            <w:hideMark/>
          </w:tcPr>
          <w:p w14:paraId="71CEED0F"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Costos de Explotació</w:t>
            </w:r>
            <w:r w:rsidRPr="00150C10">
              <w:rPr>
                <w:rFonts w:ascii="Calibri" w:hAnsi="Calibri" w:cs="Calibri"/>
                <w:color w:val="000000"/>
                <w:sz w:val="22"/>
                <w:szCs w:val="22"/>
                <w:lang w:val="ca-ES" w:eastAsia="es-ES"/>
              </w:rPr>
              <w:t> </w:t>
            </w:r>
          </w:p>
        </w:tc>
        <w:tc>
          <w:tcPr>
            <w:tcW w:w="1017" w:type="pct"/>
            <w:tcBorders>
              <w:top w:val="nil"/>
              <w:left w:val="nil"/>
              <w:bottom w:val="nil"/>
              <w:right w:val="nil"/>
            </w:tcBorders>
            <w:shd w:val="clear" w:color="000000" w:fill="FFFFFF"/>
            <w:noWrap/>
            <w:vAlign w:val="center"/>
          </w:tcPr>
          <w:p w14:paraId="2A695AE7" w14:textId="77777777" w:rsidR="00224F9E" w:rsidRPr="00BC6830" w:rsidRDefault="00224F9E" w:rsidP="000C2CE6">
            <w:pPr>
              <w:rPr>
                <w:rFonts w:ascii="Calibri" w:hAnsi="Calibri" w:cs="Calibri"/>
                <w:color w:val="000000"/>
                <w:sz w:val="22"/>
                <w:szCs w:val="22"/>
                <w:lang w:val="ca-ES" w:eastAsia="es-ES"/>
              </w:rPr>
            </w:pPr>
          </w:p>
        </w:tc>
        <w:tc>
          <w:tcPr>
            <w:tcW w:w="1247" w:type="pct"/>
            <w:tcBorders>
              <w:top w:val="nil"/>
              <w:left w:val="nil"/>
              <w:bottom w:val="nil"/>
              <w:right w:val="nil"/>
            </w:tcBorders>
            <w:shd w:val="clear" w:color="000000" w:fill="FFFFFF"/>
            <w:vAlign w:val="center"/>
          </w:tcPr>
          <w:p w14:paraId="645C698F" w14:textId="77777777" w:rsidR="00224F9E" w:rsidRPr="00BC6830" w:rsidRDefault="00224F9E" w:rsidP="000C2CE6">
            <w:pPr>
              <w:rPr>
                <w:rFonts w:ascii="Calibri" w:hAnsi="Calibri" w:cs="Calibri"/>
                <w:color w:val="000000"/>
                <w:sz w:val="22"/>
                <w:szCs w:val="22"/>
                <w:lang w:val="ca-ES" w:eastAsia="es-ES"/>
              </w:rPr>
            </w:pPr>
          </w:p>
        </w:tc>
      </w:tr>
      <w:tr w:rsidR="00BC6830" w:rsidRPr="00150C10" w14:paraId="1C607234" w14:textId="484A8477" w:rsidTr="000C2CE6">
        <w:trPr>
          <w:trHeight w:val="324"/>
        </w:trPr>
        <w:tc>
          <w:tcPr>
            <w:tcW w:w="536" w:type="pct"/>
            <w:tcBorders>
              <w:top w:val="nil"/>
              <w:left w:val="single" w:sz="8" w:space="0" w:color="auto"/>
              <w:bottom w:val="nil"/>
              <w:right w:val="nil"/>
            </w:tcBorders>
            <w:shd w:val="clear" w:color="000000" w:fill="FFFFFF"/>
            <w:noWrap/>
            <w:vAlign w:val="center"/>
            <w:hideMark/>
          </w:tcPr>
          <w:p w14:paraId="2E5B3ED6"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7D866D4F"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91C5A2D"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Costos explotació empresa</w:t>
            </w:r>
          </w:p>
        </w:tc>
        <w:tc>
          <w:tcPr>
            <w:tcW w:w="1017" w:type="pct"/>
            <w:tcBorders>
              <w:top w:val="single" w:sz="8" w:space="0" w:color="auto"/>
              <w:left w:val="nil"/>
              <w:bottom w:val="single" w:sz="8" w:space="0" w:color="auto"/>
              <w:right w:val="single" w:sz="8" w:space="0" w:color="auto"/>
            </w:tcBorders>
            <w:shd w:val="clear" w:color="000000" w:fill="FFFFFF"/>
            <w:noWrap/>
            <w:vAlign w:val="center"/>
          </w:tcPr>
          <w:p w14:paraId="3FBC282B" w14:textId="047C3C4F"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32,00 €</w:t>
            </w:r>
          </w:p>
        </w:tc>
        <w:tc>
          <w:tcPr>
            <w:tcW w:w="1247" w:type="pct"/>
            <w:tcBorders>
              <w:top w:val="single" w:sz="8" w:space="0" w:color="auto"/>
              <w:left w:val="nil"/>
              <w:bottom w:val="single" w:sz="8" w:space="0" w:color="auto"/>
              <w:right w:val="single" w:sz="8" w:space="0" w:color="auto"/>
            </w:tcBorders>
            <w:shd w:val="clear" w:color="000000" w:fill="FFFFFF"/>
            <w:vAlign w:val="center"/>
          </w:tcPr>
          <w:p w14:paraId="6DC8AA2F" w14:textId="6D7A773C"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64,00 €</w:t>
            </w:r>
          </w:p>
        </w:tc>
      </w:tr>
      <w:tr w:rsidR="00BC6830" w:rsidRPr="00150C10" w14:paraId="47FE6466" w14:textId="4635CEED" w:rsidTr="000C2CE6">
        <w:trPr>
          <w:trHeight w:val="324"/>
        </w:trPr>
        <w:tc>
          <w:tcPr>
            <w:tcW w:w="536" w:type="pct"/>
            <w:tcBorders>
              <w:top w:val="nil"/>
              <w:left w:val="single" w:sz="8" w:space="0" w:color="auto"/>
              <w:bottom w:val="nil"/>
              <w:right w:val="nil"/>
            </w:tcBorders>
            <w:shd w:val="clear" w:color="000000" w:fill="FFFFFF"/>
            <w:noWrap/>
            <w:vAlign w:val="center"/>
            <w:hideMark/>
          </w:tcPr>
          <w:p w14:paraId="3B09F27B"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07A83E5D"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5C6D3BEB"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Costes de estructura empresa</w:t>
            </w:r>
          </w:p>
        </w:tc>
        <w:tc>
          <w:tcPr>
            <w:tcW w:w="1017" w:type="pct"/>
            <w:tcBorders>
              <w:top w:val="nil"/>
              <w:left w:val="nil"/>
              <w:bottom w:val="single" w:sz="8" w:space="0" w:color="auto"/>
              <w:right w:val="single" w:sz="8" w:space="0" w:color="auto"/>
            </w:tcBorders>
            <w:shd w:val="clear" w:color="000000" w:fill="FFFFFF"/>
            <w:noWrap/>
            <w:vAlign w:val="center"/>
          </w:tcPr>
          <w:p w14:paraId="65A080CF" w14:textId="5D7B89D9"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64,00 €</w:t>
            </w:r>
          </w:p>
        </w:tc>
        <w:tc>
          <w:tcPr>
            <w:tcW w:w="1247" w:type="pct"/>
            <w:tcBorders>
              <w:top w:val="nil"/>
              <w:left w:val="nil"/>
              <w:bottom w:val="single" w:sz="8" w:space="0" w:color="auto"/>
              <w:right w:val="single" w:sz="8" w:space="0" w:color="auto"/>
            </w:tcBorders>
            <w:shd w:val="clear" w:color="000000" w:fill="FFFFFF"/>
            <w:vAlign w:val="center"/>
          </w:tcPr>
          <w:p w14:paraId="19502BB2" w14:textId="0C063DA1"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128,00 €</w:t>
            </w:r>
          </w:p>
        </w:tc>
      </w:tr>
      <w:tr w:rsidR="00BC6830" w:rsidRPr="00150C10" w14:paraId="23D904B7" w14:textId="33A91E16" w:rsidTr="000C2CE6">
        <w:trPr>
          <w:trHeight w:val="324"/>
        </w:trPr>
        <w:tc>
          <w:tcPr>
            <w:tcW w:w="536" w:type="pct"/>
            <w:tcBorders>
              <w:top w:val="nil"/>
              <w:left w:val="single" w:sz="8" w:space="0" w:color="auto"/>
              <w:bottom w:val="nil"/>
              <w:right w:val="nil"/>
            </w:tcBorders>
            <w:shd w:val="clear" w:color="000000" w:fill="FFFFFF"/>
            <w:noWrap/>
            <w:vAlign w:val="center"/>
            <w:hideMark/>
          </w:tcPr>
          <w:p w14:paraId="055E6E48"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12B96FBD"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6F00663F" w14:textId="77777777" w:rsidR="00BC6830" w:rsidRPr="00150C10" w:rsidRDefault="00BC6830" w:rsidP="00BC6830">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Benefici Industrial</w:t>
            </w:r>
          </w:p>
        </w:tc>
        <w:tc>
          <w:tcPr>
            <w:tcW w:w="1017" w:type="pct"/>
            <w:tcBorders>
              <w:top w:val="nil"/>
              <w:left w:val="nil"/>
              <w:bottom w:val="single" w:sz="8" w:space="0" w:color="auto"/>
              <w:right w:val="single" w:sz="8" w:space="0" w:color="auto"/>
            </w:tcBorders>
            <w:shd w:val="clear" w:color="000000" w:fill="FFFFFF"/>
            <w:noWrap/>
            <w:vAlign w:val="center"/>
          </w:tcPr>
          <w:p w14:paraId="7D5F6EC0" w14:textId="7CF04B9E" w:rsidR="00BC6830" w:rsidRPr="00BC6830" w:rsidRDefault="00BC6830" w:rsidP="00BC6830">
            <w:pPr>
              <w:rPr>
                <w:rFonts w:ascii="Calibri" w:hAnsi="Calibri" w:cs="Calibri"/>
                <w:color w:val="000000"/>
                <w:sz w:val="22"/>
                <w:szCs w:val="22"/>
                <w:lang w:val="ca-ES" w:eastAsia="es-ES"/>
              </w:rPr>
            </w:pPr>
            <w:r w:rsidRPr="00BC6830">
              <w:rPr>
                <w:rFonts w:ascii="Calibri" w:hAnsi="Calibri" w:cs="Calibri"/>
                <w:color w:val="000000"/>
                <w:sz w:val="22"/>
                <w:szCs w:val="22"/>
              </w:rPr>
              <w:t>96,00 €</w:t>
            </w:r>
          </w:p>
        </w:tc>
        <w:tc>
          <w:tcPr>
            <w:tcW w:w="1247" w:type="pct"/>
            <w:tcBorders>
              <w:top w:val="nil"/>
              <w:left w:val="nil"/>
              <w:bottom w:val="single" w:sz="8" w:space="0" w:color="auto"/>
              <w:right w:val="single" w:sz="8" w:space="0" w:color="auto"/>
            </w:tcBorders>
            <w:shd w:val="clear" w:color="000000" w:fill="FFFFFF"/>
            <w:vAlign w:val="center"/>
          </w:tcPr>
          <w:p w14:paraId="79F40456" w14:textId="5B296468" w:rsidR="00BC6830" w:rsidRPr="00BC6830" w:rsidRDefault="00BC6830" w:rsidP="00BC6830">
            <w:pPr>
              <w:rPr>
                <w:rFonts w:ascii="Calibri" w:hAnsi="Calibri" w:cs="Calibri"/>
                <w:sz w:val="22"/>
                <w:szCs w:val="22"/>
                <w:lang w:val="ca-ES"/>
              </w:rPr>
            </w:pPr>
            <w:r w:rsidRPr="00BC6830">
              <w:rPr>
                <w:rFonts w:ascii="Calibri" w:hAnsi="Calibri" w:cs="Calibri"/>
                <w:color w:val="000000"/>
                <w:sz w:val="22"/>
                <w:szCs w:val="22"/>
              </w:rPr>
              <w:t>192,00 €</w:t>
            </w:r>
          </w:p>
        </w:tc>
      </w:tr>
      <w:tr w:rsidR="00BC6830" w:rsidRPr="00150C10" w14:paraId="595CD70A" w14:textId="215748FC" w:rsidTr="000C2CE6">
        <w:trPr>
          <w:trHeight w:val="324"/>
        </w:trPr>
        <w:tc>
          <w:tcPr>
            <w:tcW w:w="536" w:type="pct"/>
            <w:tcBorders>
              <w:top w:val="nil"/>
              <w:left w:val="single" w:sz="8" w:space="0" w:color="auto"/>
              <w:bottom w:val="single" w:sz="8" w:space="0" w:color="auto"/>
              <w:right w:val="nil"/>
            </w:tcBorders>
            <w:shd w:val="clear" w:color="000000" w:fill="FFFFFF"/>
            <w:noWrap/>
            <w:vAlign w:val="center"/>
            <w:hideMark/>
          </w:tcPr>
          <w:p w14:paraId="5796AC9B"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single" w:sz="8" w:space="0" w:color="auto"/>
              <w:right w:val="nil"/>
            </w:tcBorders>
            <w:shd w:val="clear" w:color="000000" w:fill="FFFFFF"/>
            <w:noWrap/>
            <w:vAlign w:val="center"/>
            <w:hideMark/>
          </w:tcPr>
          <w:p w14:paraId="4A68A521"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2B93AF44" w14:textId="77777777" w:rsidR="00BC6830" w:rsidRPr="00150C10" w:rsidRDefault="00BC6830" w:rsidP="00BC6830">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Total Costos Explotació</w:t>
            </w:r>
          </w:p>
        </w:tc>
        <w:tc>
          <w:tcPr>
            <w:tcW w:w="1017" w:type="pct"/>
            <w:tcBorders>
              <w:top w:val="nil"/>
              <w:left w:val="nil"/>
              <w:bottom w:val="single" w:sz="8" w:space="0" w:color="auto"/>
              <w:right w:val="single" w:sz="8" w:space="0" w:color="auto"/>
            </w:tcBorders>
            <w:shd w:val="clear" w:color="000000" w:fill="BFBFBF"/>
            <w:noWrap/>
            <w:vAlign w:val="center"/>
          </w:tcPr>
          <w:p w14:paraId="5BB79A18" w14:textId="6A9CE410" w:rsidR="00BC6830" w:rsidRPr="00BC6830" w:rsidRDefault="00BC6830" w:rsidP="00BC6830">
            <w:pPr>
              <w:rPr>
                <w:rFonts w:ascii="Calibri" w:hAnsi="Calibri" w:cs="Calibri"/>
                <w:b/>
                <w:bCs/>
                <w:color w:val="000000"/>
                <w:sz w:val="22"/>
                <w:szCs w:val="22"/>
                <w:lang w:val="ca-ES" w:eastAsia="es-ES"/>
              </w:rPr>
            </w:pPr>
            <w:r w:rsidRPr="00BC6830">
              <w:rPr>
                <w:rFonts w:ascii="Calibri" w:hAnsi="Calibri" w:cs="Calibri"/>
                <w:color w:val="000000"/>
                <w:sz w:val="22"/>
                <w:szCs w:val="22"/>
              </w:rPr>
              <w:t>192,00 €</w:t>
            </w:r>
          </w:p>
        </w:tc>
        <w:tc>
          <w:tcPr>
            <w:tcW w:w="1247" w:type="pct"/>
            <w:tcBorders>
              <w:top w:val="nil"/>
              <w:left w:val="nil"/>
              <w:bottom w:val="single" w:sz="8" w:space="0" w:color="auto"/>
              <w:right w:val="single" w:sz="8" w:space="0" w:color="auto"/>
            </w:tcBorders>
            <w:shd w:val="clear" w:color="000000" w:fill="BFBFBF"/>
            <w:vAlign w:val="center"/>
          </w:tcPr>
          <w:p w14:paraId="2C97BB32" w14:textId="5A6CC9BE" w:rsidR="00BC6830" w:rsidRPr="00BC6830" w:rsidRDefault="00BC6830" w:rsidP="00BC6830">
            <w:pPr>
              <w:rPr>
                <w:rFonts w:ascii="Calibri" w:hAnsi="Calibri" w:cs="Calibri"/>
                <w:b/>
                <w:bCs/>
                <w:sz w:val="22"/>
                <w:szCs w:val="22"/>
                <w:lang w:val="ca-ES"/>
              </w:rPr>
            </w:pPr>
            <w:r w:rsidRPr="00BC6830">
              <w:rPr>
                <w:rFonts w:ascii="Calibri" w:hAnsi="Calibri" w:cs="Calibri"/>
                <w:color w:val="000000"/>
                <w:sz w:val="22"/>
                <w:szCs w:val="22"/>
              </w:rPr>
              <w:t>384,00 €</w:t>
            </w:r>
          </w:p>
        </w:tc>
      </w:tr>
      <w:tr w:rsidR="00224F9E" w:rsidRPr="00150C10" w14:paraId="503ED3B7" w14:textId="53F54A39" w:rsidTr="000C2CE6">
        <w:trPr>
          <w:trHeight w:val="324"/>
        </w:trPr>
        <w:tc>
          <w:tcPr>
            <w:tcW w:w="2736" w:type="pct"/>
            <w:gridSpan w:val="3"/>
            <w:tcBorders>
              <w:top w:val="single" w:sz="8" w:space="0" w:color="auto"/>
              <w:left w:val="single" w:sz="8" w:space="0" w:color="auto"/>
              <w:bottom w:val="nil"/>
              <w:right w:val="nil"/>
            </w:tcBorders>
            <w:shd w:val="clear" w:color="000000" w:fill="FFFFFF"/>
            <w:noWrap/>
            <w:vAlign w:val="center"/>
            <w:hideMark/>
          </w:tcPr>
          <w:p w14:paraId="59B27DFD" w14:textId="77777777" w:rsidR="00224F9E" w:rsidRPr="00150C10" w:rsidRDefault="00224F9E"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w:t>
            </w:r>
            <w:r w:rsidRPr="00150C10">
              <w:rPr>
                <w:rFonts w:ascii="Calibri" w:hAnsi="Calibri" w:cs="Calibri"/>
                <w:color w:val="000000"/>
                <w:sz w:val="22"/>
                <w:szCs w:val="22"/>
                <w:lang w:val="ca-ES" w:eastAsia="es-ES"/>
              </w:rPr>
              <w:t> </w:t>
            </w:r>
          </w:p>
        </w:tc>
        <w:tc>
          <w:tcPr>
            <w:tcW w:w="1017" w:type="pct"/>
            <w:tcBorders>
              <w:top w:val="nil"/>
              <w:left w:val="nil"/>
              <w:bottom w:val="nil"/>
              <w:right w:val="nil"/>
            </w:tcBorders>
            <w:shd w:val="clear" w:color="000000" w:fill="FFFFFF"/>
            <w:noWrap/>
            <w:vAlign w:val="center"/>
          </w:tcPr>
          <w:p w14:paraId="2F982735" w14:textId="77777777" w:rsidR="00224F9E" w:rsidRPr="00BC6830" w:rsidRDefault="00224F9E" w:rsidP="000C2CE6">
            <w:pPr>
              <w:rPr>
                <w:rFonts w:ascii="Calibri" w:hAnsi="Calibri" w:cs="Calibri"/>
                <w:color w:val="000000"/>
                <w:sz w:val="22"/>
                <w:szCs w:val="22"/>
                <w:lang w:val="ca-ES" w:eastAsia="es-ES"/>
              </w:rPr>
            </w:pPr>
          </w:p>
        </w:tc>
        <w:tc>
          <w:tcPr>
            <w:tcW w:w="1247" w:type="pct"/>
            <w:tcBorders>
              <w:top w:val="nil"/>
              <w:left w:val="nil"/>
              <w:bottom w:val="nil"/>
              <w:right w:val="nil"/>
            </w:tcBorders>
            <w:shd w:val="clear" w:color="000000" w:fill="FFFFFF"/>
            <w:vAlign w:val="center"/>
          </w:tcPr>
          <w:p w14:paraId="042D5D7A" w14:textId="77777777" w:rsidR="00224F9E" w:rsidRPr="00BC6830" w:rsidRDefault="00224F9E" w:rsidP="000C2CE6">
            <w:pPr>
              <w:rPr>
                <w:rFonts w:ascii="Calibri" w:hAnsi="Calibri" w:cs="Calibri"/>
                <w:color w:val="000000"/>
                <w:sz w:val="22"/>
                <w:szCs w:val="22"/>
                <w:lang w:val="ca-ES" w:eastAsia="es-ES"/>
              </w:rPr>
            </w:pPr>
          </w:p>
        </w:tc>
      </w:tr>
      <w:tr w:rsidR="000C2CE6" w:rsidRPr="00150C10" w14:paraId="4ECCBF0A" w14:textId="5B67D2F5" w:rsidTr="000C2CE6">
        <w:trPr>
          <w:trHeight w:val="324"/>
        </w:trPr>
        <w:tc>
          <w:tcPr>
            <w:tcW w:w="536" w:type="pct"/>
            <w:tcBorders>
              <w:top w:val="nil"/>
              <w:left w:val="single" w:sz="8" w:space="0" w:color="auto"/>
              <w:bottom w:val="nil"/>
              <w:right w:val="nil"/>
            </w:tcBorders>
            <w:shd w:val="clear" w:color="000000" w:fill="FFFFFF"/>
            <w:noWrap/>
            <w:vAlign w:val="center"/>
            <w:hideMark/>
          </w:tcPr>
          <w:p w14:paraId="154CEC6C"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4316B603"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3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9517591"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 Sense IVA</w:t>
            </w:r>
          </w:p>
        </w:tc>
        <w:tc>
          <w:tcPr>
            <w:tcW w:w="1017" w:type="pct"/>
            <w:tcBorders>
              <w:top w:val="single" w:sz="8" w:space="0" w:color="auto"/>
              <w:left w:val="nil"/>
              <w:bottom w:val="single" w:sz="8" w:space="0" w:color="auto"/>
              <w:right w:val="single" w:sz="8" w:space="0" w:color="auto"/>
            </w:tcBorders>
            <w:shd w:val="clear" w:color="000000" w:fill="BFBFBF"/>
            <w:noWrap/>
            <w:vAlign w:val="center"/>
          </w:tcPr>
          <w:p w14:paraId="25182BC5" w14:textId="01CEE051" w:rsidR="000C2CE6" w:rsidRPr="00BC6830" w:rsidRDefault="000C2CE6" w:rsidP="000C2CE6">
            <w:pPr>
              <w:rPr>
                <w:rFonts w:ascii="Calibri" w:hAnsi="Calibri" w:cs="Calibri"/>
                <w:b/>
                <w:bCs/>
                <w:color w:val="000000"/>
                <w:sz w:val="22"/>
                <w:szCs w:val="22"/>
                <w:lang w:val="ca-ES" w:eastAsia="es-ES"/>
              </w:rPr>
            </w:pPr>
            <w:r w:rsidRPr="00BC6830">
              <w:rPr>
                <w:rFonts w:ascii="Calibri" w:hAnsi="Calibri" w:cs="Calibri"/>
                <w:b/>
                <w:bCs/>
                <w:color w:val="000000"/>
                <w:sz w:val="22"/>
                <w:szCs w:val="22"/>
                <w:lang w:val="ca-ES"/>
              </w:rPr>
              <w:t>1.600,00 €</w:t>
            </w:r>
          </w:p>
        </w:tc>
        <w:tc>
          <w:tcPr>
            <w:tcW w:w="1247" w:type="pct"/>
            <w:tcBorders>
              <w:top w:val="single" w:sz="8" w:space="0" w:color="auto"/>
              <w:left w:val="nil"/>
              <w:bottom w:val="single" w:sz="8" w:space="0" w:color="auto"/>
              <w:right w:val="single" w:sz="8" w:space="0" w:color="auto"/>
            </w:tcBorders>
            <w:shd w:val="clear" w:color="000000" w:fill="BFBFBF"/>
            <w:vAlign w:val="center"/>
          </w:tcPr>
          <w:p w14:paraId="3914DF57" w14:textId="2E280D12" w:rsidR="000C2CE6" w:rsidRPr="00BC6830" w:rsidRDefault="000C2CE6" w:rsidP="000C2CE6">
            <w:pPr>
              <w:rPr>
                <w:rFonts w:ascii="Calibri" w:hAnsi="Calibri" w:cs="Calibri"/>
                <w:b/>
                <w:bCs/>
                <w:sz w:val="22"/>
                <w:szCs w:val="22"/>
                <w:lang w:val="ca-ES"/>
              </w:rPr>
            </w:pPr>
            <w:r w:rsidRPr="00BC6830">
              <w:rPr>
                <w:rFonts w:ascii="Calibri" w:hAnsi="Calibri" w:cs="Calibri"/>
                <w:b/>
                <w:bCs/>
                <w:color w:val="000000"/>
                <w:sz w:val="22"/>
                <w:szCs w:val="22"/>
                <w:lang w:val="ca-ES"/>
              </w:rPr>
              <w:t>3.200,00 €</w:t>
            </w:r>
          </w:p>
        </w:tc>
      </w:tr>
      <w:tr w:rsidR="000C2CE6" w:rsidRPr="00150C10" w14:paraId="4F024665" w14:textId="70C8DA61" w:rsidTr="000C2CE6">
        <w:trPr>
          <w:trHeight w:val="324"/>
        </w:trPr>
        <w:tc>
          <w:tcPr>
            <w:tcW w:w="536" w:type="pct"/>
            <w:tcBorders>
              <w:top w:val="nil"/>
              <w:left w:val="single" w:sz="8" w:space="0" w:color="auto"/>
              <w:bottom w:val="nil"/>
              <w:right w:val="nil"/>
            </w:tcBorders>
            <w:shd w:val="clear" w:color="000000" w:fill="FFFFFF"/>
            <w:noWrap/>
            <w:vAlign w:val="center"/>
            <w:hideMark/>
          </w:tcPr>
          <w:p w14:paraId="1FC9D367" w14:textId="77777777" w:rsidR="000C2CE6" w:rsidRPr="00150C10" w:rsidRDefault="000C2CE6" w:rsidP="000C2CE6">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462" w:type="pct"/>
            <w:tcBorders>
              <w:top w:val="nil"/>
              <w:left w:val="nil"/>
              <w:bottom w:val="nil"/>
              <w:right w:val="nil"/>
            </w:tcBorders>
            <w:shd w:val="clear" w:color="000000" w:fill="FFFFFF"/>
            <w:noWrap/>
            <w:vAlign w:val="center"/>
            <w:hideMark/>
          </w:tcPr>
          <w:p w14:paraId="1CBFD80F" w14:textId="77777777" w:rsidR="000C2CE6" w:rsidRPr="00150C10" w:rsidRDefault="000C2CE6" w:rsidP="000C2CE6">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06D06F6D" w14:textId="77777777" w:rsidR="000C2CE6" w:rsidRPr="00150C10" w:rsidRDefault="000C2CE6" w:rsidP="000C2CE6">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IVA 21%</w:t>
            </w:r>
          </w:p>
        </w:tc>
        <w:tc>
          <w:tcPr>
            <w:tcW w:w="1017" w:type="pct"/>
            <w:tcBorders>
              <w:top w:val="nil"/>
              <w:left w:val="nil"/>
              <w:bottom w:val="single" w:sz="8" w:space="0" w:color="auto"/>
              <w:right w:val="single" w:sz="8" w:space="0" w:color="auto"/>
            </w:tcBorders>
            <w:shd w:val="clear" w:color="000000" w:fill="FFFFFF"/>
            <w:noWrap/>
            <w:vAlign w:val="center"/>
          </w:tcPr>
          <w:p w14:paraId="054F5004" w14:textId="5B7793D7" w:rsidR="000C2CE6" w:rsidRPr="00BC6830" w:rsidRDefault="000C2CE6" w:rsidP="000C2CE6">
            <w:pPr>
              <w:rPr>
                <w:rFonts w:ascii="Calibri" w:hAnsi="Calibri" w:cs="Calibri"/>
                <w:b/>
                <w:bCs/>
                <w:color w:val="000000"/>
                <w:sz w:val="22"/>
                <w:szCs w:val="22"/>
                <w:lang w:val="ca-ES" w:eastAsia="es-ES"/>
              </w:rPr>
            </w:pPr>
            <w:r w:rsidRPr="00BC6830">
              <w:rPr>
                <w:rFonts w:ascii="Calibri" w:hAnsi="Calibri" w:cs="Calibri"/>
                <w:color w:val="000000"/>
                <w:sz w:val="22"/>
                <w:szCs w:val="22"/>
                <w:lang w:val="ca-ES"/>
              </w:rPr>
              <w:t>336,00 €</w:t>
            </w:r>
          </w:p>
        </w:tc>
        <w:tc>
          <w:tcPr>
            <w:tcW w:w="1247" w:type="pct"/>
            <w:tcBorders>
              <w:top w:val="nil"/>
              <w:left w:val="nil"/>
              <w:bottom w:val="single" w:sz="8" w:space="0" w:color="auto"/>
              <w:right w:val="single" w:sz="8" w:space="0" w:color="auto"/>
            </w:tcBorders>
            <w:shd w:val="clear" w:color="000000" w:fill="FFFFFF"/>
            <w:vAlign w:val="center"/>
          </w:tcPr>
          <w:p w14:paraId="646EA9E8" w14:textId="156F8769" w:rsidR="000C2CE6" w:rsidRPr="00BC6830" w:rsidRDefault="000C2CE6" w:rsidP="000C2CE6">
            <w:pPr>
              <w:rPr>
                <w:rFonts w:ascii="Calibri" w:hAnsi="Calibri" w:cs="Calibri"/>
                <w:sz w:val="22"/>
                <w:szCs w:val="22"/>
                <w:lang w:val="ca-ES"/>
              </w:rPr>
            </w:pPr>
            <w:r w:rsidRPr="00BC6830">
              <w:rPr>
                <w:rFonts w:ascii="Calibri" w:hAnsi="Calibri" w:cs="Calibri"/>
                <w:color w:val="000000"/>
                <w:sz w:val="22"/>
                <w:szCs w:val="22"/>
                <w:lang w:val="ca-ES"/>
              </w:rPr>
              <w:t>672,00 €</w:t>
            </w:r>
          </w:p>
        </w:tc>
      </w:tr>
      <w:tr w:rsidR="000C2CE6" w:rsidRPr="00150C10" w14:paraId="37D22EED" w14:textId="04790E10" w:rsidTr="000C2CE6">
        <w:trPr>
          <w:trHeight w:val="324"/>
        </w:trPr>
        <w:tc>
          <w:tcPr>
            <w:tcW w:w="536" w:type="pct"/>
            <w:tcBorders>
              <w:top w:val="nil"/>
              <w:left w:val="single" w:sz="8" w:space="0" w:color="auto"/>
              <w:bottom w:val="single" w:sz="8" w:space="0" w:color="auto"/>
              <w:right w:val="nil"/>
            </w:tcBorders>
            <w:shd w:val="clear" w:color="000000" w:fill="FFFFFF"/>
            <w:noWrap/>
            <w:vAlign w:val="center"/>
            <w:hideMark/>
          </w:tcPr>
          <w:p w14:paraId="25536F54"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462" w:type="pct"/>
            <w:tcBorders>
              <w:top w:val="nil"/>
              <w:left w:val="nil"/>
              <w:bottom w:val="single" w:sz="8" w:space="0" w:color="auto"/>
              <w:right w:val="nil"/>
            </w:tcBorders>
            <w:shd w:val="clear" w:color="000000" w:fill="FFFFFF"/>
            <w:noWrap/>
            <w:vAlign w:val="center"/>
            <w:hideMark/>
          </w:tcPr>
          <w:p w14:paraId="0CE2ACCE"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w:t>
            </w:r>
          </w:p>
        </w:tc>
        <w:tc>
          <w:tcPr>
            <w:tcW w:w="1738" w:type="pct"/>
            <w:tcBorders>
              <w:top w:val="nil"/>
              <w:left w:val="single" w:sz="8" w:space="0" w:color="auto"/>
              <w:bottom w:val="single" w:sz="8" w:space="0" w:color="auto"/>
              <w:right w:val="single" w:sz="8" w:space="0" w:color="auto"/>
            </w:tcBorders>
            <w:shd w:val="clear" w:color="000000" w:fill="FFFFFF"/>
            <w:noWrap/>
            <w:vAlign w:val="center"/>
            <w:hideMark/>
          </w:tcPr>
          <w:p w14:paraId="6F0C12A8" w14:textId="77777777" w:rsidR="000C2CE6" w:rsidRPr="00150C10" w:rsidRDefault="000C2CE6" w:rsidP="000C2CE6">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Cost Total del Servei Amb IVA</w:t>
            </w:r>
          </w:p>
        </w:tc>
        <w:tc>
          <w:tcPr>
            <w:tcW w:w="1017" w:type="pct"/>
            <w:tcBorders>
              <w:top w:val="nil"/>
              <w:left w:val="nil"/>
              <w:bottom w:val="single" w:sz="8" w:space="0" w:color="auto"/>
              <w:right w:val="single" w:sz="8" w:space="0" w:color="auto"/>
            </w:tcBorders>
            <w:shd w:val="clear" w:color="000000" w:fill="BFBFBF"/>
            <w:noWrap/>
            <w:vAlign w:val="center"/>
          </w:tcPr>
          <w:p w14:paraId="3D349D3C" w14:textId="72AA74A0" w:rsidR="000C2CE6" w:rsidRPr="00BC6830" w:rsidRDefault="000C2CE6" w:rsidP="000C2CE6">
            <w:pPr>
              <w:rPr>
                <w:rFonts w:ascii="Calibri" w:hAnsi="Calibri" w:cs="Calibri"/>
                <w:b/>
                <w:bCs/>
                <w:color w:val="000000"/>
                <w:sz w:val="22"/>
                <w:szCs w:val="22"/>
                <w:lang w:val="ca-ES" w:eastAsia="es-ES"/>
              </w:rPr>
            </w:pPr>
            <w:r w:rsidRPr="00BC6830">
              <w:rPr>
                <w:rFonts w:ascii="Calibri" w:hAnsi="Calibri" w:cs="Calibri"/>
                <w:color w:val="000000"/>
                <w:sz w:val="22"/>
                <w:szCs w:val="22"/>
                <w:lang w:val="ca-ES"/>
              </w:rPr>
              <w:t>1.936,00 €</w:t>
            </w:r>
          </w:p>
        </w:tc>
        <w:tc>
          <w:tcPr>
            <w:tcW w:w="1247" w:type="pct"/>
            <w:tcBorders>
              <w:top w:val="nil"/>
              <w:left w:val="nil"/>
              <w:bottom w:val="single" w:sz="8" w:space="0" w:color="auto"/>
              <w:right w:val="single" w:sz="8" w:space="0" w:color="auto"/>
            </w:tcBorders>
            <w:shd w:val="clear" w:color="000000" w:fill="BFBFBF"/>
            <w:vAlign w:val="center"/>
          </w:tcPr>
          <w:p w14:paraId="331D3B0E" w14:textId="104901C8" w:rsidR="000C2CE6" w:rsidRPr="00BC6830" w:rsidRDefault="000C2CE6" w:rsidP="000C2CE6">
            <w:pPr>
              <w:rPr>
                <w:rFonts w:ascii="Calibri" w:hAnsi="Calibri" w:cs="Calibri"/>
                <w:b/>
                <w:bCs/>
                <w:sz w:val="22"/>
                <w:szCs w:val="22"/>
                <w:lang w:val="ca-ES"/>
              </w:rPr>
            </w:pPr>
            <w:r w:rsidRPr="00BC6830">
              <w:rPr>
                <w:rFonts w:ascii="Calibri" w:hAnsi="Calibri" w:cs="Calibri"/>
                <w:color w:val="000000"/>
                <w:sz w:val="22"/>
                <w:szCs w:val="22"/>
                <w:lang w:val="ca-ES"/>
              </w:rPr>
              <w:t>3.872,00 €</w:t>
            </w:r>
          </w:p>
        </w:tc>
      </w:tr>
    </w:tbl>
    <w:p w14:paraId="5D7D2C91" w14:textId="77777777" w:rsidR="00036A42" w:rsidRPr="00150C10" w:rsidRDefault="00036A42" w:rsidP="005D00A4">
      <w:pPr>
        <w:autoSpaceDN w:val="0"/>
        <w:adjustRightInd w:val="0"/>
        <w:spacing w:line="276" w:lineRule="auto"/>
        <w:jc w:val="both"/>
        <w:rPr>
          <w:rFonts w:ascii="Calibri" w:hAnsi="Calibri" w:cs="Calibri"/>
          <w:lang w:val="ca-ES" w:eastAsia="en-US"/>
        </w:rPr>
      </w:pPr>
    </w:p>
    <w:p w14:paraId="18137012" w14:textId="61E12E0D" w:rsidR="006D1D9F" w:rsidRPr="00150C10" w:rsidRDefault="006D1D9F" w:rsidP="005D00A4">
      <w:pPr>
        <w:autoSpaceDN w:val="0"/>
        <w:adjustRightInd w:val="0"/>
        <w:spacing w:line="276" w:lineRule="auto"/>
        <w:jc w:val="both"/>
        <w:rPr>
          <w:rFonts w:ascii="Calibri" w:hAnsi="Calibri" w:cs="Calibri"/>
          <w:lang w:val="ca-ES" w:eastAsia="en-US"/>
        </w:rPr>
      </w:pPr>
      <w:r w:rsidRPr="00150C10">
        <w:rPr>
          <w:rFonts w:ascii="Calibri" w:hAnsi="Calibri" w:cs="Calibri"/>
          <w:lang w:val="ca-ES" w:eastAsia="en-US"/>
        </w:rPr>
        <w:t>No seran acceptades aquelles ofertes que superin aquests imports màxims.</w:t>
      </w:r>
    </w:p>
    <w:p w14:paraId="3CBF211B" w14:textId="77777777" w:rsidR="006D1D9F" w:rsidRPr="00150C10" w:rsidRDefault="006D1D9F" w:rsidP="005D00A4">
      <w:pPr>
        <w:autoSpaceDN w:val="0"/>
        <w:adjustRightInd w:val="0"/>
        <w:spacing w:line="276" w:lineRule="auto"/>
        <w:jc w:val="both"/>
        <w:rPr>
          <w:rFonts w:ascii="Calibri" w:hAnsi="Calibri" w:cs="Calibri"/>
          <w:highlight w:val="yellow"/>
          <w:lang w:val="ca-ES" w:eastAsia="en-US"/>
        </w:rPr>
      </w:pPr>
    </w:p>
    <w:p w14:paraId="0B65D5FD" w14:textId="77777777" w:rsidR="006D1D9F" w:rsidRPr="00150C10" w:rsidRDefault="006D1D9F" w:rsidP="005D00A4">
      <w:pPr>
        <w:autoSpaceDN w:val="0"/>
        <w:adjustRightInd w:val="0"/>
        <w:spacing w:line="276" w:lineRule="auto"/>
        <w:jc w:val="both"/>
        <w:rPr>
          <w:rFonts w:ascii="Calibri" w:hAnsi="Calibri" w:cs="Calibri"/>
          <w:b/>
          <w:bCs/>
          <w:lang w:val="ca-ES" w:eastAsia="en-US"/>
        </w:rPr>
      </w:pPr>
      <w:r w:rsidRPr="00150C10">
        <w:rPr>
          <w:rFonts w:ascii="Calibri" w:hAnsi="Calibri" w:cs="Calibri"/>
          <w:lang w:val="ca-ES" w:eastAsia="en-US"/>
        </w:rPr>
        <w:t xml:space="preserve">Es faciliten els llistats de subrogació [Annex 2] de personal facilitats per l’actual empresa adjudicatària a efectes del deure d’informació que preveu l’article 130 de la Llei de Contractes del Sector Públic (LCSP), atès que en la present licitació el conveni aplicable preveu la subrogació de treballadors. </w:t>
      </w:r>
    </w:p>
    <w:p w14:paraId="5CCF01D5" w14:textId="77777777" w:rsidR="006D1D9F" w:rsidRPr="00150C10" w:rsidRDefault="006D1D9F" w:rsidP="005D00A4">
      <w:pPr>
        <w:jc w:val="both"/>
        <w:rPr>
          <w:rFonts w:ascii="Calibri" w:hAnsi="Calibri" w:cs="Calibri"/>
          <w:b/>
          <w:u w:val="single"/>
          <w:lang w:val="ca-ES"/>
        </w:rPr>
      </w:pPr>
    </w:p>
    <w:p w14:paraId="0C8627B1" w14:textId="77777777" w:rsidR="006D1D9F" w:rsidRPr="00150C10" w:rsidRDefault="006D1D9F" w:rsidP="005D00A4">
      <w:pPr>
        <w:spacing w:line="276" w:lineRule="auto"/>
        <w:jc w:val="both"/>
        <w:rPr>
          <w:rFonts w:ascii="Calibri" w:hAnsi="Calibri" w:cs="Calibri"/>
          <w:lang w:val="ca-ES"/>
        </w:rPr>
      </w:pPr>
      <w:r w:rsidRPr="00150C10">
        <w:rPr>
          <w:rFonts w:ascii="Calibri" w:hAnsi="Calibri" w:cs="Calibri"/>
          <w:b/>
          <w:u w:val="single"/>
          <w:lang w:val="ca-ES"/>
        </w:rPr>
        <w:t xml:space="preserve">No s’han fet els càlculs amb la desagregació per gèneres ja que el </w:t>
      </w:r>
      <w:r w:rsidRPr="00150C10">
        <w:rPr>
          <w:rFonts w:ascii="Calibri" w:hAnsi="Calibri" w:cs="Calibri"/>
          <w:lang w:val="ca-ES"/>
        </w:rPr>
        <w:t xml:space="preserve">conveni de referència, Conveni col·lectiu de treball de sector de la neteja d'edificis i locals de Catalunya (codi numero 79002415012005) no estableix diferències retributives per raó de gènere. </w:t>
      </w:r>
    </w:p>
    <w:p w14:paraId="11AD6694" w14:textId="77777777" w:rsidR="006D1D9F" w:rsidRPr="00150C10" w:rsidRDefault="006D1D9F" w:rsidP="005D00A4">
      <w:pPr>
        <w:spacing w:line="276" w:lineRule="auto"/>
        <w:jc w:val="both"/>
        <w:rPr>
          <w:rFonts w:ascii="Calibri" w:hAnsi="Calibri" w:cs="Calibri"/>
          <w:lang w:val="ca-ES"/>
        </w:rPr>
      </w:pPr>
    </w:p>
    <w:p w14:paraId="1DD15882" w14:textId="77777777" w:rsidR="005D00A4" w:rsidRPr="00150C10" w:rsidRDefault="005D00A4" w:rsidP="005D00A4">
      <w:pPr>
        <w:spacing w:line="276" w:lineRule="auto"/>
        <w:jc w:val="both"/>
        <w:rPr>
          <w:rFonts w:ascii="Calibri" w:hAnsi="Calibri" w:cs="Calibri"/>
          <w:lang w:val="ca-ES"/>
        </w:rPr>
      </w:pPr>
    </w:p>
    <w:p w14:paraId="4444F4DC" w14:textId="463DB84C" w:rsidR="006D1D9F" w:rsidRPr="00150C10" w:rsidRDefault="006D1D9F" w:rsidP="005D00A4">
      <w:pPr>
        <w:jc w:val="both"/>
        <w:rPr>
          <w:rFonts w:ascii="Calibri" w:hAnsi="Calibri" w:cs="Calibri"/>
          <w:b/>
          <w:bCs/>
          <w:u w:val="single"/>
          <w:lang w:val="ca-ES"/>
        </w:rPr>
      </w:pPr>
      <w:bookmarkStart w:id="26" w:name="_Toc69087168"/>
      <w:bookmarkStart w:id="27" w:name="_Toc149809165"/>
      <w:r w:rsidRPr="00150C10">
        <w:rPr>
          <w:rFonts w:ascii="Calibri" w:hAnsi="Calibri" w:cs="Calibri"/>
          <w:b/>
          <w:bCs/>
          <w:u w:val="single"/>
          <w:lang w:val="ca-ES"/>
        </w:rPr>
        <w:t>Valor estimat del contracte</w:t>
      </w:r>
      <w:bookmarkEnd w:id="26"/>
      <w:bookmarkEnd w:id="27"/>
      <w:r w:rsidR="0014244F" w:rsidRPr="00150C10">
        <w:rPr>
          <w:rFonts w:ascii="Calibri" w:hAnsi="Calibri" w:cs="Calibri"/>
          <w:b/>
          <w:bCs/>
          <w:u w:val="single"/>
          <w:lang w:val="ca-ES"/>
        </w:rPr>
        <w:t xml:space="preserve"> </w:t>
      </w:r>
    </w:p>
    <w:p w14:paraId="1103F72F" w14:textId="77777777" w:rsidR="00E301D1" w:rsidRPr="00150C10" w:rsidRDefault="00E301D1" w:rsidP="005D00A4">
      <w:pPr>
        <w:jc w:val="both"/>
        <w:rPr>
          <w:rFonts w:ascii="Calibri" w:hAnsi="Calibri" w:cs="Calibri"/>
          <w:lang w:val="ca-ES"/>
        </w:rPr>
      </w:pPr>
    </w:p>
    <w:p w14:paraId="5878305A" w14:textId="6925794F" w:rsidR="006D1D9F" w:rsidRPr="00150C10" w:rsidRDefault="006D1D9F" w:rsidP="005D00A4">
      <w:pPr>
        <w:jc w:val="both"/>
        <w:rPr>
          <w:rFonts w:ascii="Calibri" w:hAnsi="Calibri" w:cs="Calibri"/>
          <w:b/>
          <w:bCs/>
          <w:spacing w:val="-4"/>
          <w:lang w:val="ca-ES"/>
        </w:rPr>
      </w:pPr>
      <w:r w:rsidRPr="00150C10">
        <w:rPr>
          <w:rFonts w:ascii="Calibri" w:hAnsi="Calibri" w:cs="Calibri"/>
          <w:lang w:val="ca-ES"/>
        </w:rPr>
        <w:t>El valor estimat del contracte (VEC) incloses les seves pròrrogues, a efectes de determinar el procediment d'adjudicació, la publicitat i competència de l'Òrgan de contractació és de</w:t>
      </w:r>
      <w:r w:rsidR="009D3455" w:rsidRPr="00150C10">
        <w:rPr>
          <w:rFonts w:ascii="Calibri" w:hAnsi="Calibri" w:cs="Calibri"/>
          <w:lang w:val="ca-ES"/>
        </w:rPr>
        <w:t xml:space="preserve"> </w:t>
      </w:r>
      <w:r w:rsidR="005A72A8" w:rsidRPr="005A72A8">
        <w:rPr>
          <w:rFonts w:ascii="Calibri" w:hAnsi="Calibri" w:cs="Calibri"/>
          <w:b/>
          <w:bCs/>
        </w:rPr>
        <w:t>58</w:t>
      </w:r>
      <w:r w:rsidR="00082417">
        <w:rPr>
          <w:rFonts w:ascii="Calibri" w:hAnsi="Calibri" w:cs="Calibri"/>
          <w:b/>
          <w:bCs/>
        </w:rPr>
        <w:t>7</w:t>
      </w:r>
      <w:r w:rsidR="005A72A8" w:rsidRPr="005A72A8">
        <w:rPr>
          <w:rFonts w:ascii="Calibri" w:hAnsi="Calibri" w:cs="Calibri"/>
          <w:b/>
          <w:bCs/>
        </w:rPr>
        <w:t>.</w:t>
      </w:r>
      <w:r w:rsidR="00DA475D">
        <w:rPr>
          <w:rFonts w:ascii="Calibri" w:hAnsi="Calibri" w:cs="Calibri"/>
          <w:b/>
          <w:bCs/>
        </w:rPr>
        <w:t>0</w:t>
      </w:r>
      <w:r w:rsidR="005A72A8" w:rsidRPr="005A72A8">
        <w:rPr>
          <w:rFonts w:ascii="Calibri" w:hAnsi="Calibri" w:cs="Calibri"/>
          <w:b/>
          <w:bCs/>
        </w:rPr>
        <w:t>6</w:t>
      </w:r>
      <w:r w:rsidR="00082417">
        <w:rPr>
          <w:rFonts w:ascii="Calibri" w:hAnsi="Calibri" w:cs="Calibri"/>
          <w:b/>
          <w:bCs/>
        </w:rPr>
        <w:t>3</w:t>
      </w:r>
      <w:r w:rsidR="005A72A8" w:rsidRPr="005A72A8">
        <w:rPr>
          <w:rFonts w:ascii="Calibri" w:hAnsi="Calibri" w:cs="Calibri"/>
          <w:b/>
          <w:bCs/>
        </w:rPr>
        <w:t>,</w:t>
      </w:r>
      <w:r w:rsidR="00082417">
        <w:rPr>
          <w:rFonts w:ascii="Calibri" w:hAnsi="Calibri" w:cs="Calibri"/>
          <w:b/>
          <w:bCs/>
        </w:rPr>
        <w:t>1</w:t>
      </w:r>
      <w:r w:rsidR="008F19BC">
        <w:rPr>
          <w:rFonts w:ascii="Calibri" w:hAnsi="Calibri" w:cs="Calibri"/>
          <w:b/>
          <w:bCs/>
        </w:rPr>
        <w:t>8</w:t>
      </w:r>
      <w:r w:rsidR="005A72A8" w:rsidRPr="005A72A8">
        <w:rPr>
          <w:rFonts w:ascii="Calibri" w:hAnsi="Calibri" w:cs="Calibri"/>
          <w:b/>
          <w:bCs/>
        </w:rPr>
        <w:t xml:space="preserve"> </w:t>
      </w:r>
      <w:r w:rsidR="003120FE" w:rsidRPr="003120FE">
        <w:rPr>
          <w:rFonts w:ascii="Calibri" w:hAnsi="Calibri" w:cs="Calibri"/>
          <w:b/>
          <w:bCs/>
          <w:lang w:val="ca-ES"/>
        </w:rPr>
        <w:t>€</w:t>
      </w:r>
      <w:r w:rsidR="0012447E" w:rsidRPr="003120FE">
        <w:rPr>
          <w:rFonts w:ascii="Calibri" w:hAnsi="Calibri" w:cs="Calibri"/>
          <w:b/>
          <w:bCs/>
          <w:lang w:val="ca-ES"/>
        </w:rPr>
        <w:t xml:space="preserve">, </w:t>
      </w:r>
      <w:r w:rsidRPr="00150C10">
        <w:rPr>
          <w:rFonts w:ascii="Calibri" w:hAnsi="Calibri" w:cs="Calibri"/>
          <w:lang w:val="ca-ES"/>
        </w:rPr>
        <w:t>IVA exclòs, per un termini de</w:t>
      </w:r>
      <w:r w:rsidR="00224F9E" w:rsidRPr="00150C10">
        <w:rPr>
          <w:rFonts w:ascii="Calibri" w:hAnsi="Calibri" w:cs="Calibri"/>
          <w:lang w:val="ca-ES"/>
        </w:rPr>
        <w:t xml:space="preserve"> dos</w:t>
      </w:r>
      <w:r w:rsidR="00C75999" w:rsidRPr="00150C10">
        <w:rPr>
          <w:rFonts w:ascii="Calibri" w:hAnsi="Calibri" w:cs="Calibri"/>
          <w:lang w:val="ca-ES"/>
        </w:rPr>
        <w:t xml:space="preserve"> any</w:t>
      </w:r>
      <w:r w:rsidR="00224F9E" w:rsidRPr="00150C10">
        <w:rPr>
          <w:rFonts w:ascii="Calibri" w:hAnsi="Calibri" w:cs="Calibri"/>
          <w:lang w:val="ca-ES"/>
        </w:rPr>
        <w:t>s</w:t>
      </w:r>
      <w:r w:rsidRPr="00150C10">
        <w:rPr>
          <w:rFonts w:ascii="Calibri" w:hAnsi="Calibri" w:cs="Calibri"/>
          <w:lang w:val="ca-ES"/>
        </w:rPr>
        <w:t xml:space="preserve">, amb possibilitat de </w:t>
      </w:r>
      <w:r w:rsidR="00F42CFA" w:rsidRPr="00150C10">
        <w:rPr>
          <w:rFonts w:ascii="Calibri" w:hAnsi="Calibri" w:cs="Calibri"/>
          <w:lang w:val="ca-ES"/>
        </w:rPr>
        <w:t>dues</w:t>
      </w:r>
      <w:r w:rsidR="007D7EE3" w:rsidRPr="00150C10">
        <w:rPr>
          <w:rFonts w:ascii="Calibri" w:hAnsi="Calibri" w:cs="Calibri"/>
          <w:lang w:val="ca-ES"/>
        </w:rPr>
        <w:t xml:space="preserve"> pr</w:t>
      </w:r>
      <w:r w:rsidR="00897E85" w:rsidRPr="00150C10">
        <w:rPr>
          <w:rFonts w:ascii="Calibri" w:hAnsi="Calibri" w:cs="Calibri"/>
          <w:lang w:val="ca-ES"/>
        </w:rPr>
        <w:t>ò</w:t>
      </w:r>
      <w:r w:rsidR="007D7EE3" w:rsidRPr="00150C10">
        <w:rPr>
          <w:rFonts w:ascii="Calibri" w:hAnsi="Calibri" w:cs="Calibri"/>
          <w:lang w:val="ca-ES"/>
        </w:rPr>
        <w:t>rrogues d</w:t>
      </w:r>
      <w:r w:rsidR="00897E85" w:rsidRPr="00150C10">
        <w:rPr>
          <w:rFonts w:ascii="Calibri" w:hAnsi="Calibri" w:cs="Calibri"/>
          <w:lang w:val="ca-ES"/>
        </w:rPr>
        <w:t xml:space="preserve">’un any cada una. La suma del contracte més les pròrrogues serà de </w:t>
      </w:r>
      <w:r w:rsidR="00F42CFA" w:rsidRPr="00150C10">
        <w:rPr>
          <w:rFonts w:ascii="Calibri" w:hAnsi="Calibri" w:cs="Calibri"/>
          <w:lang w:val="ca-ES"/>
        </w:rPr>
        <w:t>quatre</w:t>
      </w:r>
      <w:r w:rsidR="00C75999" w:rsidRPr="00150C10">
        <w:rPr>
          <w:rFonts w:ascii="Calibri" w:hAnsi="Calibri" w:cs="Calibri"/>
          <w:lang w:val="ca-ES"/>
        </w:rPr>
        <w:t xml:space="preserve"> </w:t>
      </w:r>
      <w:r w:rsidR="00897E85" w:rsidRPr="00150C10">
        <w:rPr>
          <w:rFonts w:ascii="Calibri" w:hAnsi="Calibri" w:cs="Calibri"/>
          <w:lang w:val="ca-ES"/>
        </w:rPr>
        <w:t>anys com a màxim.</w:t>
      </w:r>
      <w:r w:rsidRPr="00150C10">
        <w:rPr>
          <w:rFonts w:ascii="Calibri" w:hAnsi="Calibri" w:cs="Calibri"/>
          <w:lang w:val="ca-ES"/>
        </w:rPr>
        <w:t xml:space="preserve"> </w:t>
      </w:r>
    </w:p>
    <w:p w14:paraId="7B6CED18" w14:textId="77777777" w:rsidR="00563729" w:rsidRPr="00150C10" w:rsidRDefault="00563729" w:rsidP="005D00A4">
      <w:pPr>
        <w:spacing w:line="264" w:lineRule="auto"/>
        <w:jc w:val="both"/>
        <w:rPr>
          <w:rFonts w:ascii="Calibri" w:hAnsi="Calibri" w:cs="Calibri"/>
          <w:lang w:val="ca-ES"/>
        </w:rPr>
      </w:pPr>
    </w:p>
    <w:p w14:paraId="15E3D705" w14:textId="3FD8A51C" w:rsidR="006D1D9F" w:rsidRPr="00150C10" w:rsidRDefault="006D1D9F" w:rsidP="005D00A4">
      <w:pPr>
        <w:spacing w:line="264" w:lineRule="auto"/>
        <w:jc w:val="both"/>
        <w:rPr>
          <w:rFonts w:ascii="Calibri" w:hAnsi="Calibri" w:cs="Calibri"/>
          <w:lang w:val="ca-ES"/>
        </w:rPr>
      </w:pPr>
      <w:r w:rsidRPr="00150C10">
        <w:rPr>
          <w:rFonts w:ascii="Calibri" w:hAnsi="Calibri" w:cs="Calibri"/>
          <w:lang w:val="ca-ES"/>
        </w:rPr>
        <w:t>El mètode de càlcul per determinar aquest import és:</w:t>
      </w:r>
    </w:p>
    <w:p w14:paraId="6362A1C3" w14:textId="77777777" w:rsidR="00563729" w:rsidRPr="00150C10" w:rsidRDefault="00563729" w:rsidP="005D00A4">
      <w:pPr>
        <w:spacing w:line="264" w:lineRule="auto"/>
        <w:jc w:val="both"/>
        <w:rPr>
          <w:rFonts w:ascii="Calibri" w:hAnsi="Calibri" w:cs="Calibri"/>
          <w:lang w:val="ca-ES"/>
        </w:rPr>
      </w:pPr>
    </w:p>
    <w:tbl>
      <w:tblPr>
        <w:tblW w:w="9780" w:type="dxa"/>
        <w:jc w:val="center"/>
        <w:tblCellMar>
          <w:left w:w="70" w:type="dxa"/>
          <w:right w:w="70" w:type="dxa"/>
        </w:tblCellMar>
        <w:tblLook w:val="04A0" w:firstRow="1" w:lastRow="0" w:firstColumn="1" w:lastColumn="0" w:noHBand="0" w:noVBand="1"/>
      </w:tblPr>
      <w:tblGrid>
        <w:gridCol w:w="850"/>
        <w:gridCol w:w="1701"/>
        <w:gridCol w:w="1701"/>
        <w:gridCol w:w="1701"/>
        <w:gridCol w:w="1701"/>
        <w:gridCol w:w="2126"/>
      </w:tblGrid>
      <w:tr w:rsidR="004107E0" w:rsidRPr="00150C10" w14:paraId="5CBE5629" w14:textId="77777777" w:rsidTr="005D00A4">
        <w:trPr>
          <w:trHeight w:val="694"/>
          <w:jc w:val="center"/>
        </w:trPr>
        <w:tc>
          <w:tcPr>
            <w:tcW w:w="85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1B3B10E3" w14:textId="77777777" w:rsidR="004107E0" w:rsidRPr="00150C10" w:rsidRDefault="004107E0" w:rsidP="005D00A4">
            <w:pPr>
              <w:jc w:val="center"/>
              <w:rPr>
                <w:rFonts w:ascii="Calibri" w:hAnsi="Calibri" w:cs="Calibri"/>
                <w:b/>
                <w:bCs/>
                <w:color w:val="000000"/>
                <w:lang w:val="ca-ES" w:eastAsia="es-ES"/>
              </w:rPr>
            </w:pPr>
          </w:p>
        </w:tc>
        <w:tc>
          <w:tcPr>
            <w:tcW w:w="1701" w:type="dxa"/>
            <w:tcBorders>
              <w:top w:val="single" w:sz="8" w:space="0" w:color="000000"/>
              <w:left w:val="nil"/>
              <w:bottom w:val="single" w:sz="8" w:space="0" w:color="000000"/>
              <w:right w:val="single" w:sz="8" w:space="0" w:color="000000"/>
            </w:tcBorders>
            <w:shd w:val="clear" w:color="auto" w:fill="BFBFBF" w:themeFill="background1" w:themeFillShade="BF"/>
            <w:vAlign w:val="center"/>
            <w:hideMark/>
          </w:tcPr>
          <w:p w14:paraId="440398B9" w14:textId="77777777" w:rsidR="004107E0" w:rsidRPr="00150C10" w:rsidRDefault="004107E0" w:rsidP="005D00A4">
            <w:pPr>
              <w:jc w:val="center"/>
              <w:rPr>
                <w:rFonts w:ascii="Calibri" w:hAnsi="Calibri" w:cs="Calibri"/>
                <w:b/>
                <w:bCs/>
                <w:color w:val="000000"/>
                <w:lang w:val="ca-ES" w:eastAsia="es-ES"/>
              </w:rPr>
            </w:pPr>
            <w:r w:rsidRPr="00150C10">
              <w:rPr>
                <w:rFonts w:ascii="Calibri" w:hAnsi="Calibri" w:cs="Calibri"/>
                <w:lang w:val="ca-ES"/>
              </w:rPr>
              <w:t>Pressupost base licitació</w:t>
            </w:r>
          </w:p>
        </w:tc>
        <w:tc>
          <w:tcPr>
            <w:tcW w:w="1701" w:type="dxa"/>
            <w:tcBorders>
              <w:top w:val="single" w:sz="8" w:space="0" w:color="000000"/>
              <w:left w:val="nil"/>
              <w:bottom w:val="single" w:sz="8" w:space="0" w:color="000000"/>
              <w:right w:val="single" w:sz="8" w:space="0" w:color="000000"/>
            </w:tcBorders>
            <w:shd w:val="clear" w:color="auto" w:fill="BFBFBF" w:themeFill="background1" w:themeFillShade="BF"/>
            <w:vAlign w:val="center"/>
            <w:hideMark/>
          </w:tcPr>
          <w:p w14:paraId="5906DD41" w14:textId="77777777" w:rsidR="004107E0" w:rsidRPr="00150C10" w:rsidRDefault="004107E0" w:rsidP="005D00A4">
            <w:pPr>
              <w:jc w:val="center"/>
              <w:rPr>
                <w:rFonts w:ascii="Calibri" w:hAnsi="Calibri" w:cs="Calibri"/>
                <w:b/>
                <w:bCs/>
                <w:color w:val="000000"/>
                <w:lang w:val="ca-ES" w:eastAsia="es-ES"/>
              </w:rPr>
            </w:pPr>
            <w:r w:rsidRPr="00150C10">
              <w:rPr>
                <w:rFonts w:ascii="Calibri" w:hAnsi="Calibri" w:cs="Calibri"/>
                <w:lang w:val="ca-ES"/>
              </w:rPr>
              <w:t>Pròrroga/es</w:t>
            </w:r>
          </w:p>
        </w:tc>
        <w:tc>
          <w:tcPr>
            <w:tcW w:w="1701" w:type="dxa"/>
            <w:tcBorders>
              <w:top w:val="single" w:sz="8" w:space="0" w:color="000000"/>
              <w:left w:val="single" w:sz="4" w:space="0" w:color="auto"/>
              <w:bottom w:val="single" w:sz="8" w:space="0" w:color="000000"/>
              <w:right w:val="single" w:sz="4" w:space="0" w:color="auto"/>
            </w:tcBorders>
            <w:shd w:val="clear" w:color="auto" w:fill="BFBFBF" w:themeFill="background1" w:themeFillShade="BF"/>
            <w:vAlign w:val="center"/>
          </w:tcPr>
          <w:p w14:paraId="24B513B5" w14:textId="33E11A3E" w:rsidR="004107E0" w:rsidRPr="00150C10" w:rsidRDefault="000C2CE6" w:rsidP="005D00A4">
            <w:pPr>
              <w:jc w:val="center"/>
              <w:rPr>
                <w:rFonts w:ascii="Calibri" w:hAnsi="Calibri" w:cs="Calibri"/>
                <w:lang w:val="ca-ES"/>
              </w:rPr>
            </w:pPr>
            <w:r w:rsidRPr="00150C10">
              <w:rPr>
                <w:rFonts w:ascii="Calibri" w:hAnsi="Calibri" w:cs="Calibri"/>
                <w:lang w:val="ca-ES"/>
              </w:rPr>
              <w:t>1</w:t>
            </w:r>
            <w:r w:rsidR="004107E0" w:rsidRPr="00150C10">
              <w:rPr>
                <w:rFonts w:ascii="Calibri" w:hAnsi="Calibri" w:cs="Calibri"/>
                <w:lang w:val="ca-ES"/>
              </w:rPr>
              <w:t>0% possibles modificacions</w:t>
            </w:r>
          </w:p>
        </w:tc>
        <w:tc>
          <w:tcPr>
            <w:tcW w:w="1701" w:type="dxa"/>
            <w:tcBorders>
              <w:top w:val="single" w:sz="8" w:space="0" w:color="000000"/>
              <w:left w:val="single" w:sz="4" w:space="0" w:color="auto"/>
              <w:bottom w:val="single" w:sz="8" w:space="0" w:color="000000"/>
              <w:right w:val="single" w:sz="8" w:space="0" w:color="000000"/>
            </w:tcBorders>
            <w:shd w:val="clear" w:color="auto" w:fill="BFBFBF" w:themeFill="background1" w:themeFillShade="BF"/>
            <w:vAlign w:val="center"/>
            <w:hideMark/>
          </w:tcPr>
          <w:p w14:paraId="26DC58BB" w14:textId="378FDA43" w:rsidR="004107E0" w:rsidRPr="00150C10" w:rsidRDefault="004107E0" w:rsidP="005D00A4">
            <w:pPr>
              <w:jc w:val="center"/>
              <w:rPr>
                <w:rFonts w:ascii="Calibri" w:hAnsi="Calibri" w:cs="Calibri"/>
                <w:b/>
                <w:bCs/>
                <w:color w:val="000000"/>
                <w:lang w:val="ca-ES" w:eastAsia="es-ES"/>
              </w:rPr>
            </w:pPr>
            <w:r w:rsidRPr="00150C10">
              <w:rPr>
                <w:rFonts w:ascii="Calibri" w:hAnsi="Calibri" w:cs="Calibri"/>
                <w:lang w:val="ca-ES"/>
              </w:rPr>
              <w:t>Bossa d'hores</w:t>
            </w:r>
          </w:p>
        </w:tc>
        <w:tc>
          <w:tcPr>
            <w:tcW w:w="2126" w:type="dxa"/>
            <w:tcBorders>
              <w:top w:val="single" w:sz="8" w:space="0" w:color="000000"/>
              <w:left w:val="nil"/>
              <w:bottom w:val="single" w:sz="8" w:space="0" w:color="000000"/>
              <w:right w:val="single" w:sz="8" w:space="0" w:color="000000"/>
            </w:tcBorders>
            <w:shd w:val="clear" w:color="auto" w:fill="BFBFBF" w:themeFill="background1" w:themeFillShade="BF"/>
            <w:vAlign w:val="center"/>
            <w:hideMark/>
          </w:tcPr>
          <w:p w14:paraId="6E44B41B" w14:textId="77777777" w:rsidR="004107E0" w:rsidRPr="00150C10" w:rsidRDefault="004107E0" w:rsidP="005D00A4">
            <w:pPr>
              <w:jc w:val="center"/>
              <w:rPr>
                <w:rFonts w:ascii="Calibri" w:hAnsi="Calibri" w:cs="Calibri"/>
                <w:b/>
                <w:bCs/>
                <w:color w:val="000000"/>
                <w:lang w:val="ca-ES" w:eastAsia="es-ES"/>
              </w:rPr>
            </w:pPr>
            <w:r w:rsidRPr="00150C10">
              <w:rPr>
                <w:rFonts w:ascii="Calibri" w:hAnsi="Calibri" w:cs="Calibri"/>
                <w:lang w:val="ca-ES"/>
              </w:rPr>
              <w:t>TOTAL</w:t>
            </w:r>
          </w:p>
        </w:tc>
      </w:tr>
      <w:tr w:rsidR="00316F69" w:rsidRPr="00150C10" w14:paraId="04A9C0A5" w14:textId="77777777" w:rsidTr="005D00A4">
        <w:trPr>
          <w:trHeight w:val="324"/>
          <w:jc w:val="center"/>
        </w:trPr>
        <w:tc>
          <w:tcPr>
            <w:tcW w:w="850" w:type="dxa"/>
            <w:tcBorders>
              <w:top w:val="nil"/>
              <w:left w:val="single" w:sz="8" w:space="0" w:color="000000"/>
              <w:bottom w:val="single" w:sz="8" w:space="0" w:color="000000"/>
              <w:right w:val="single" w:sz="8" w:space="0" w:color="000000"/>
            </w:tcBorders>
            <w:shd w:val="clear" w:color="auto" w:fill="BFBFBF" w:themeFill="background1" w:themeFillShade="BF"/>
            <w:vAlign w:val="center"/>
            <w:hideMark/>
          </w:tcPr>
          <w:p w14:paraId="0CFC4188" w14:textId="77777777" w:rsidR="00316F69" w:rsidRPr="00150C10" w:rsidRDefault="00316F69" w:rsidP="00316F69">
            <w:pPr>
              <w:jc w:val="center"/>
              <w:rPr>
                <w:rFonts w:ascii="Calibri" w:hAnsi="Calibri" w:cs="Calibri"/>
                <w:b/>
                <w:bCs/>
                <w:color w:val="000000"/>
                <w:lang w:val="ca-ES" w:eastAsia="es-ES"/>
              </w:rPr>
            </w:pPr>
            <w:r w:rsidRPr="00150C10">
              <w:rPr>
                <w:rFonts w:ascii="Calibri" w:hAnsi="Calibri" w:cs="Calibri"/>
                <w:b/>
                <w:bCs/>
                <w:lang w:val="ca-ES"/>
              </w:rPr>
              <w:t>Import</w:t>
            </w:r>
          </w:p>
        </w:tc>
        <w:tc>
          <w:tcPr>
            <w:tcW w:w="1701" w:type="dxa"/>
            <w:tcBorders>
              <w:top w:val="nil"/>
              <w:left w:val="nil"/>
              <w:bottom w:val="single" w:sz="8" w:space="0" w:color="000000"/>
              <w:right w:val="single" w:sz="8" w:space="0" w:color="000000"/>
            </w:tcBorders>
            <w:vAlign w:val="center"/>
          </w:tcPr>
          <w:p w14:paraId="446AC1B1" w14:textId="537B4168" w:rsidR="00316F69" w:rsidRPr="00316F69" w:rsidRDefault="00316F69" w:rsidP="00316F69">
            <w:pPr>
              <w:jc w:val="center"/>
              <w:rPr>
                <w:rFonts w:ascii="Calibri" w:hAnsi="Calibri" w:cs="Calibri"/>
                <w:lang w:val="ca-ES" w:eastAsia="es-ES"/>
              </w:rPr>
            </w:pPr>
            <w:r w:rsidRPr="00316F69">
              <w:rPr>
                <w:rFonts w:ascii="Calibri" w:hAnsi="Calibri" w:cs="Calibri"/>
              </w:rPr>
              <w:t>276.506,2</w:t>
            </w:r>
            <w:r w:rsidR="008F19BC">
              <w:rPr>
                <w:rFonts w:ascii="Calibri" w:hAnsi="Calibri" w:cs="Calibri"/>
              </w:rPr>
              <w:t>8</w:t>
            </w:r>
            <w:r w:rsidRPr="00316F69">
              <w:rPr>
                <w:rFonts w:ascii="Calibri" w:hAnsi="Calibri" w:cs="Calibri"/>
              </w:rPr>
              <w:t xml:space="preserve"> €</w:t>
            </w:r>
          </w:p>
        </w:tc>
        <w:tc>
          <w:tcPr>
            <w:tcW w:w="1701" w:type="dxa"/>
            <w:tcBorders>
              <w:top w:val="nil"/>
              <w:left w:val="nil"/>
              <w:bottom w:val="single" w:sz="8" w:space="0" w:color="000000"/>
              <w:right w:val="single" w:sz="8" w:space="0" w:color="000000"/>
            </w:tcBorders>
            <w:vAlign w:val="center"/>
          </w:tcPr>
          <w:p w14:paraId="4E95817C" w14:textId="35F28A3B" w:rsidR="00316F69" w:rsidRPr="00316F69" w:rsidRDefault="00316F69" w:rsidP="00316F69">
            <w:pPr>
              <w:jc w:val="center"/>
              <w:rPr>
                <w:rFonts w:ascii="Calibri" w:hAnsi="Calibri" w:cs="Calibri"/>
                <w:lang w:val="ca-ES" w:eastAsia="es-ES"/>
              </w:rPr>
            </w:pPr>
            <w:r w:rsidRPr="00316F69">
              <w:rPr>
                <w:rFonts w:ascii="Calibri" w:hAnsi="Calibri" w:cs="Calibri"/>
              </w:rPr>
              <w:t>276.506,2</w:t>
            </w:r>
            <w:r w:rsidR="008F19BC">
              <w:rPr>
                <w:rFonts w:ascii="Calibri" w:hAnsi="Calibri" w:cs="Calibri"/>
              </w:rPr>
              <w:t>8</w:t>
            </w:r>
            <w:r w:rsidRPr="00316F69">
              <w:rPr>
                <w:rFonts w:ascii="Calibri" w:hAnsi="Calibri" w:cs="Calibri"/>
              </w:rPr>
              <w:t xml:space="preserve"> €</w:t>
            </w:r>
          </w:p>
        </w:tc>
        <w:tc>
          <w:tcPr>
            <w:tcW w:w="1701" w:type="dxa"/>
            <w:tcBorders>
              <w:top w:val="nil"/>
              <w:left w:val="single" w:sz="4" w:space="0" w:color="auto"/>
              <w:bottom w:val="single" w:sz="8" w:space="0" w:color="000000"/>
              <w:right w:val="single" w:sz="4" w:space="0" w:color="auto"/>
            </w:tcBorders>
            <w:vAlign w:val="center"/>
          </w:tcPr>
          <w:p w14:paraId="461C2913" w14:textId="077E64EC" w:rsidR="00316F69" w:rsidRPr="00316F69" w:rsidRDefault="00316F69" w:rsidP="00316F69">
            <w:pPr>
              <w:jc w:val="center"/>
              <w:rPr>
                <w:rFonts w:ascii="Calibri" w:hAnsi="Calibri" w:cs="Calibri"/>
                <w:lang w:val="ca-ES"/>
              </w:rPr>
            </w:pPr>
            <w:r w:rsidRPr="00316F69">
              <w:rPr>
                <w:rFonts w:ascii="Calibri" w:hAnsi="Calibri" w:cs="Calibri"/>
              </w:rPr>
              <w:t>27.650,6</w:t>
            </w:r>
            <w:r w:rsidR="008F19BC">
              <w:rPr>
                <w:rFonts w:ascii="Calibri" w:hAnsi="Calibri" w:cs="Calibri"/>
              </w:rPr>
              <w:t>2</w:t>
            </w:r>
            <w:r w:rsidRPr="00316F69">
              <w:rPr>
                <w:rFonts w:ascii="Calibri" w:hAnsi="Calibri" w:cs="Calibri"/>
              </w:rPr>
              <w:t xml:space="preserve"> €</w:t>
            </w:r>
          </w:p>
        </w:tc>
        <w:tc>
          <w:tcPr>
            <w:tcW w:w="1701" w:type="dxa"/>
            <w:tcBorders>
              <w:top w:val="nil"/>
              <w:left w:val="single" w:sz="4" w:space="0" w:color="auto"/>
              <w:bottom w:val="single" w:sz="8" w:space="0" w:color="000000"/>
              <w:right w:val="single" w:sz="8" w:space="0" w:color="000000"/>
            </w:tcBorders>
            <w:vAlign w:val="center"/>
          </w:tcPr>
          <w:p w14:paraId="74675FCC" w14:textId="3FD194D2" w:rsidR="00316F69" w:rsidRPr="00316F69" w:rsidRDefault="00316F69" w:rsidP="00316F69">
            <w:pPr>
              <w:jc w:val="center"/>
              <w:rPr>
                <w:rFonts w:ascii="Calibri" w:hAnsi="Calibri" w:cs="Calibri"/>
                <w:lang w:val="ca-ES" w:eastAsia="es-ES"/>
              </w:rPr>
            </w:pPr>
            <w:r w:rsidRPr="00316F69">
              <w:rPr>
                <w:rFonts w:ascii="Calibri" w:hAnsi="Calibri" w:cs="Calibri"/>
              </w:rPr>
              <w:t>6.400,00 €</w:t>
            </w:r>
          </w:p>
        </w:tc>
        <w:tc>
          <w:tcPr>
            <w:tcW w:w="2126" w:type="dxa"/>
            <w:tcBorders>
              <w:top w:val="nil"/>
              <w:left w:val="nil"/>
              <w:bottom w:val="single" w:sz="8" w:space="0" w:color="000000"/>
              <w:right w:val="single" w:sz="8" w:space="0" w:color="000000"/>
            </w:tcBorders>
            <w:vAlign w:val="center"/>
          </w:tcPr>
          <w:p w14:paraId="3CD2F910" w14:textId="486958C1" w:rsidR="00316F69" w:rsidRPr="00316F69" w:rsidRDefault="00316F69" w:rsidP="00316F69">
            <w:pPr>
              <w:jc w:val="center"/>
              <w:rPr>
                <w:rFonts w:ascii="Calibri" w:hAnsi="Calibri" w:cs="Calibri"/>
                <w:lang w:val="ca-ES"/>
              </w:rPr>
            </w:pPr>
            <w:r w:rsidRPr="00316F69">
              <w:rPr>
                <w:rFonts w:ascii="Calibri" w:hAnsi="Calibri" w:cs="Calibri"/>
              </w:rPr>
              <w:t>587.063,1</w:t>
            </w:r>
            <w:r w:rsidR="008F19BC">
              <w:rPr>
                <w:rFonts w:ascii="Calibri" w:hAnsi="Calibri" w:cs="Calibri"/>
              </w:rPr>
              <w:t>8</w:t>
            </w:r>
            <w:r w:rsidRPr="00316F69">
              <w:rPr>
                <w:rFonts w:ascii="Calibri" w:hAnsi="Calibri" w:cs="Calibri"/>
              </w:rPr>
              <w:t xml:space="preserve"> €</w:t>
            </w:r>
          </w:p>
        </w:tc>
      </w:tr>
    </w:tbl>
    <w:p w14:paraId="7F5027A5" w14:textId="1DA07060" w:rsidR="006D1D9F" w:rsidRPr="00150C10" w:rsidRDefault="006D1D9F" w:rsidP="005D00A4">
      <w:pPr>
        <w:jc w:val="both"/>
        <w:rPr>
          <w:rFonts w:ascii="Calibri" w:hAnsi="Calibri" w:cs="Calibri"/>
          <w:lang w:val="ca-ES"/>
        </w:rPr>
      </w:pPr>
    </w:p>
    <w:tbl>
      <w:tblPr>
        <w:tblW w:w="9874" w:type="dxa"/>
        <w:jc w:val="center"/>
        <w:tblCellMar>
          <w:left w:w="70" w:type="dxa"/>
          <w:right w:w="70" w:type="dxa"/>
        </w:tblCellMar>
        <w:tblLook w:val="04A0" w:firstRow="1" w:lastRow="0" w:firstColumn="1" w:lastColumn="0" w:noHBand="0" w:noVBand="1"/>
      </w:tblPr>
      <w:tblGrid>
        <w:gridCol w:w="886"/>
        <w:gridCol w:w="1701"/>
        <w:gridCol w:w="1810"/>
        <w:gridCol w:w="1650"/>
        <w:gridCol w:w="1701"/>
        <w:gridCol w:w="2126"/>
      </w:tblGrid>
      <w:tr w:rsidR="008F0BC5" w:rsidRPr="00150C10" w14:paraId="65873BE4" w14:textId="77777777" w:rsidTr="005D00A4">
        <w:trPr>
          <w:trHeight w:val="540"/>
          <w:jc w:val="center"/>
        </w:trPr>
        <w:tc>
          <w:tcPr>
            <w:tcW w:w="886" w:type="dxa"/>
            <w:tcBorders>
              <w:top w:val="single" w:sz="8" w:space="0" w:color="979797"/>
              <w:left w:val="single" w:sz="8" w:space="0" w:color="979797"/>
              <w:bottom w:val="single" w:sz="8" w:space="0" w:color="979797"/>
              <w:right w:val="single" w:sz="8" w:space="0" w:color="979797"/>
            </w:tcBorders>
            <w:shd w:val="clear" w:color="000000" w:fill="BFBFBF"/>
            <w:vAlign w:val="center"/>
            <w:hideMark/>
          </w:tcPr>
          <w:p w14:paraId="6F4EB7FE" w14:textId="77777777" w:rsidR="008F0BC5" w:rsidRPr="00150C10" w:rsidRDefault="008F0BC5" w:rsidP="005D00A4">
            <w:pPr>
              <w:jc w:val="center"/>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lastRenderedPageBreak/>
              <w:t>Any</w:t>
            </w:r>
          </w:p>
        </w:tc>
        <w:tc>
          <w:tcPr>
            <w:tcW w:w="1701" w:type="dxa"/>
            <w:tcBorders>
              <w:top w:val="single" w:sz="8" w:space="0" w:color="979797"/>
              <w:left w:val="nil"/>
              <w:bottom w:val="single" w:sz="8" w:space="0" w:color="979797"/>
              <w:right w:val="single" w:sz="8" w:space="0" w:color="979797"/>
            </w:tcBorders>
            <w:shd w:val="clear" w:color="000000" w:fill="BFBFBF"/>
            <w:vAlign w:val="center"/>
            <w:hideMark/>
          </w:tcPr>
          <w:p w14:paraId="39F585B5" w14:textId="77777777" w:rsidR="008F0BC5" w:rsidRPr="00150C10" w:rsidRDefault="008F0BC5" w:rsidP="005D00A4">
            <w:pPr>
              <w:jc w:val="center"/>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Pressupost</w:t>
            </w:r>
          </w:p>
        </w:tc>
        <w:tc>
          <w:tcPr>
            <w:tcW w:w="1810" w:type="dxa"/>
            <w:tcBorders>
              <w:top w:val="single" w:sz="8" w:space="0" w:color="979797"/>
              <w:left w:val="nil"/>
              <w:bottom w:val="single" w:sz="8" w:space="0" w:color="979797"/>
              <w:right w:val="single" w:sz="8" w:space="0" w:color="979797"/>
            </w:tcBorders>
            <w:shd w:val="clear" w:color="000000" w:fill="BFBFBF"/>
            <w:vAlign w:val="center"/>
            <w:hideMark/>
          </w:tcPr>
          <w:p w14:paraId="1B17431A" w14:textId="77777777" w:rsidR="008F0BC5" w:rsidRPr="00150C10" w:rsidRDefault="008F0BC5" w:rsidP="005D00A4">
            <w:pPr>
              <w:jc w:val="center"/>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Pròrroga</w:t>
            </w:r>
          </w:p>
        </w:tc>
        <w:tc>
          <w:tcPr>
            <w:tcW w:w="1650" w:type="dxa"/>
            <w:tcBorders>
              <w:top w:val="single" w:sz="8" w:space="0" w:color="979797"/>
              <w:left w:val="single" w:sz="4" w:space="0" w:color="808080" w:themeColor="background1" w:themeShade="80"/>
              <w:bottom w:val="single" w:sz="8" w:space="0" w:color="979797"/>
              <w:right w:val="single" w:sz="4" w:space="0" w:color="808080" w:themeColor="background1" w:themeShade="80"/>
            </w:tcBorders>
            <w:shd w:val="clear" w:color="000000" w:fill="BFBFBF"/>
            <w:vAlign w:val="center"/>
          </w:tcPr>
          <w:p w14:paraId="0FE90F64" w14:textId="363F7A54" w:rsidR="008F0BC5" w:rsidRPr="00150C10" w:rsidRDefault="000C2CE6" w:rsidP="005D00A4">
            <w:pPr>
              <w:jc w:val="center"/>
              <w:rPr>
                <w:rFonts w:ascii="Calibri" w:hAnsi="Calibri" w:cs="Calibri"/>
                <w:color w:val="000000"/>
                <w:sz w:val="22"/>
                <w:szCs w:val="22"/>
                <w:lang w:val="ca-ES" w:eastAsia="es-ES"/>
              </w:rPr>
            </w:pPr>
            <w:r w:rsidRPr="00150C10">
              <w:rPr>
                <w:rFonts w:ascii="Calibri" w:hAnsi="Calibri" w:cs="Calibri"/>
                <w:lang w:val="ca-ES"/>
              </w:rPr>
              <w:t>1</w:t>
            </w:r>
            <w:r w:rsidR="008F0BC5" w:rsidRPr="00150C10">
              <w:rPr>
                <w:rFonts w:ascii="Calibri" w:hAnsi="Calibri" w:cs="Calibri"/>
                <w:lang w:val="ca-ES"/>
              </w:rPr>
              <w:t>0% possibles modificacions</w:t>
            </w:r>
          </w:p>
        </w:tc>
        <w:tc>
          <w:tcPr>
            <w:tcW w:w="1701" w:type="dxa"/>
            <w:tcBorders>
              <w:top w:val="single" w:sz="8" w:space="0" w:color="979797"/>
              <w:left w:val="single" w:sz="4" w:space="0" w:color="808080" w:themeColor="background1" w:themeShade="80"/>
              <w:bottom w:val="single" w:sz="8" w:space="0" w:color="979797"/>
              <w:right w:val="single" w:sz="8" w:space="0" w:color="979797"/>
            </w:tcBorders>
            <w:shd w:val="clear" w:color="000000" w:fill="BFBFBF"/>
            <w:vAlign w:val="center"/>
            <w:hideMark/>
          </w:tcPr>
          <w:p w14:paraId="5916F926" w14:textId="3AB6BFCE" w:rsidR="008F0BC5" w:rsidRPr="00150C10" w:rsidRDefault="008F0BC5" w:rsidP="005D00A4">
            <w:pPr>
              <w:jc w:val="center"/>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Bossa d'hores</w:t>
            </w:r>
          </w:p>
        </w:tc>
        <w:tc>
          <w:tcPr>
            <w:tcW w:w="2126" w:type="dxa"/>
            <w:tcBorders>
              <w:top w:val="single" w:sz="8" w:space="0" w:color="979797"/>
              <w:left w:val="nil"/>
              <w:bottom w:val="single" w:sz="8" w:space="0" w:color="979797"/>
              <w:right w:val="single" w:sz="8" w:space="0" w:color="979797"/>
            </w:tcBorders>
            <w:shd w:val="clear" w:color="000000" w:fill="BFBFBF"/>
            <w:vAlign w:val="center"/>
            <w:hideMark/>
          </w:tcPr>
          <w:p w14:paraId="61611C4A" w14:textId="77777777" w:rsidR="008F0BC5" w:rsidRPr="00150C10" w:rsidRDefault="008F0BC5" w:rsidP="005D00A4">
            <w:pPr>
              <w:jc w:val="center"/>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Suma</w:t>
            </w:r>
          </w:p>
        </w:tc>
      </w:tr>
      <w:tr w:rsidR="008F0BC5" w:rsidRPr="00150C10" w14:paraId="56E15F55" w14:textId="77777777" w:rsidTr="005D00A4">
        <w:trPr>
          <w:trHeight w:val="292"/>
          <w:jc w:val="center"/>
        </w:trPr>
        <w:tc>
          <w:tcPr>
            <w:tcW w:w="886" w:type="dxa"/>
            <w:tcBorders>
              <w:top w:val="nil"/>
              <w:left w:val="single" w:sz="8" w:space="0" w:color="FFFFFF"/>
              <w:bottom w:val="nil"/>
              <w:right w:val="single" w:sz="8" w:space="0" w:color="FFFFFF"/>
            </w:tcBorders>
            <w:noWrap/>
            <w:vAlign w:val="center"/>
            <w:hideMark/>
          </w:tcPr>
          <w:p w14:paraId="10118115" w14:textId="07F82025" w:rsidR="008F0BC5" w:rsidRPr="00150C10" w:rsidRDefault="008F0BC5" w:rsidP="005D00A4">
            <w:pPr>
              <w:jc w:val="center"/>
              <w:rPr>
                <w:rFonts w:ascii="Calibri" w:hAnsi="Calibri" w:cs="Calibri"/>
                <w:color w:val="000000"/>
                <w:sz w:val="22"/>
                <w:szCs w:val="22"/>
                <w:lang w:val="ca-ES" w:eastAsia="es-ES"/>
              </w:rPr>
            </w:pPr>
          </w:p>
        </w:tc>
        <w:tc>
          <w:tcPr>
            <w:tcW w:w="1701" w:type="dxa"/>
            <w:tcBorders>
              <w:top w:val="nil"/>
              <w:left w:val="nil"/>
              <w:bottom w:val="nil"/>
              <w:right w:val="single" w:sz="8" w:space="0" w:color="FFFFFF"/>
            </w:tcBorders>
            <w:noWrap/>
            <w:vAlign w:val="center"/>
            <w:hideMark/>
          </w:tcPr>
          <w:p w14:paraId="0A91C1A6" w14:textId="54F5ED61" w:rsidR="008F0BC5" w:rsidRPr="00150C10" w:rsidRDefault="008F0BC5" w:rsidP="005D00A4">
            <w:pPr>
              <w:jc w:val="center"/>
              <w:rPr>
                <w:rFonts w:ascii="Calibri" w:hAnsi="Calibri" w:cs="Calibri"/>
                <w:color w:val="000000"/>
                <w:sz w:val="22"/>
                <w:szCs w:val="22"/>
                <w:lang w:val="ca-ES" w:eastAsia="es-ES"/>
              </w:rPr>
            </w:pPr>
          </w:p>
        </w:tc>
        <w:tc>
          <w:tcPr>
            <w:tcW w:w="1810" w:type="dxa"/>
            <w:tcBorders>
              <w:top w:val="nil"/>
              <w:left w:val="nil"/>
              <w:bottom w:val="nil"/>
              <w:right w:val="single" w:sz="8" w:space="0" w:color="FFFFFF"/>
            </w:tcBorders>
            <w:noWrap/>
            <w:vAlign w:val="center"/>
            <w:hideMark/>
          </w:tcPr>
          <w:p w14:paraId="14BEA791" w14:textId="79A07614" w:rsidR="008F0BC5" w:rsidRPr="00150C10" w:rsidRDefault="008F0BC5" w:rsidP="005D00A4">
            <w:pPr>
              <w:jc w:val="center"/>
              <w:rPr>
                <w:rFonts w:ascii="Calibri" w:hAnsi="Calibri" w:cs="Calibri"/>
                <w:color w:val="000000"/>
                <w:sz w:val="22"/>
                <w:szCs w:val="22"/>
                <w:lang w:val="ca-ES" w:eastAsia="es-ES"/>
              </w:rPr>
            </w:pPr>
          </w:p>
        </w:tc>
        <w:tc>
          <w:tcPr>
            <w:tcW w:w="1650" w:type="dxa"/>
            <w:tcBorders>
              <w:top w:val="nil"/>
              <w:left w:val="nil"/>
              <w:bottom w:val="nil"/>
              <w:right w:val="nil"/>
            </w:tcBorders>
            <w:vAlign w:val="center"/>
          </w:tcPr>
          <w:p w14:paraId="2CDF694B" w14:textId="77777777" w:rsidR="008F0BC5" w:rsidRPr="00150C10" w:rsidRDefault="008F0BC5" w:rsidP="005D00A4">
            <w:pPr>
              <w:jc w:val="center"/>
              <w:rPr>
                <w:rFonts w:ascii="Calibri" w:hAnsi="Calibri" w:cs="Calibri"/>
                <w:color w:val="000000"/>
                <w:sz w:val="22"/>
                <w:szCs w:val="22"/>
                <w:lang w:val="ca-ES" w:eastAsia="es-ES"/>
              </w:rPr>
            </w:pPr>
          </w:p>
        </w:tc>
        <w:tc>
          <w:tcPr>
            <w:tcW w:w="1701" w:type="dxa"/>
            <w:tcBorders>
              <w:top w:val="nil"/>
              <w:left w:val="nil"/>
              <w:bottom w:val="nil"/>
              <w:right w:val="single" w:sz="8" w:space="0" w:color="FFFFFF"/>
            </w:tcBorders>
            <w:noWrap/>
            <w:vAlign w:val="center"/>
            <w:hideMark/>
          </w:tcPr>
          <w:p w14:paraId="3974215B" w14:textId="1BDEE749" w:rsidR="008F0BC5" w:rsidRPr="00150C10" w:rsidRDefault="008F0BC5" w:rsidP="005D00A4">
            <w:pPr>
              <w:jc w:val="center"/>
              <w:rPr>
                <w:rFonts w:ascii="Calibri" w:hAnsi="Calibri" w:cs="Calibri"/>
                <w:color w:val="000000"/>
                <w:sz w:val="22"/>
                <w:szCs w:val="22"/>
                <w:lang w:val="ca-ES" w:eastAsia="es-ES"/>
              </w:rPr>
            </w:pPr>
          </w:p>
        </w:tc>
        <w:tc>
          <w:tcPr>
            <w:tcW w:w="2126" w:type="dxa"/>
            <w:tcBorders>
              <w:top w:val="nil"/>
              <w:left w:val="nil"/>
              <w:bottom w:val="nil"/>
              <w:right w:val="nil"/>
            </w:tcBorders>
            <w:noWrap/>
            <w:vAlign w:val="center"/>
            <w:hideMark/>
          </w:tcPr>
          <w:p w14:paraId="373066B8" w14:textId="77777777" w:rsidR="008F0BC5" w:rsidRPr="00150C10" w:rsidRDefault="008F0BC5" w:rsidP="005D00A4">
            <w:pPr>
              <w:jc w:val="center"/>
              <w:rPr>
                <w:rFonts w:ascii="Calibri" w:hAnsi="Calibri" w:cs="Calibri"/>
                <w:color w:val="000000"/>
                <w:sz w:val="22"/>
                <w:szCs w:val="22"/>
                <w:lang w:val="ca-ES" w:eastAsia="es-ES"/>
              </w:rPr>
            </w:pPr>
          </w:p>
        </w:tc>
      </w:tr>
      <w:tr w:rsidR="00364624" w:rsidRPr="00150C10" w14:paraId="6871B1D4" w14:textId="77777777" w:rsidTr="008B6912">
        <w:trPr>
          <w:trHeight w:val="540"/>
          <w:jc w:val="center"/>
        </w:trPr>
        <w:tc>
          <w:tcPr>
            <w:tcW w:w="886" w:type="dxa"/>
            <w:tcBorders>
              <w:top w:val="single" w:sz="8" w:space="0" w:color="CACACA"/>
              <w:left w:val="single" w:sz="8" w:space="0" w:color="CACACA"/>
              <w:bottom w:val="single" w:sz="8" w:space="0" w:color="CACACA"/>
              <w:right w:val="single" w:sz="8" w:space="0" w:color="CACACA"/>
            </w:tcBorders>
            <w:noWrap/>
            <w:vAlign w:val="center"/>
            <w:hideMark/>
          </w:tcPr>
          <w:p w14:paraId="1F132C74" w14:textId="10042766" w:rsidR="00364624" w:rsidRPr="00150C10" w:rsidRDefault="00364624" w:rsidP="00364624">
            <w:pPr>
              <w:jc w:val="center"/>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rPr>
              <w:t>Primer Any</w:t>
            </w:r>
          </w:p>
        </w:tc>
        <w:tc>
          <w:tcPr>
            <w:tcW w:w="1701" w:type="dxa"/>
            <w:tcBorders>
              <w:top w:val="single" w:sz="8" w:space="0" w:color="CACACA"/>
              <w:left w:val="nil"/>
              <w:bottom w:val="single" w:sz="8" w:space="0" w:color="CACACA"/>
              <w:right w:val="single" w:sz="8" w:space="0" w:color="CACACA"/>
            </w:tcBorders>
            <w:shd w:val="clear" w:color="000000" w:fill="FFFFFF"/>
            <w:vAlign w:val="center"/>
          </w:tcPr>
          <w:p w14:paraId="3D9D192F" w14:textId="62A4A78E" w:rsidR="00364624" w:rsidRPr="00150C10" w:rsidRDefault="00364624" w:rsidP="00364624">
            <w:pPr>
              <w:jc w:val="center"/>
              <w:rPr>
                <w:rFonts w:ascii="Calibri" w:hAnsi="Calibri" w:cs="Calibri"/>
                <w:color w:val="000000"/>
                <w:lang w:val="ca-ES"/>
              </w:rPr>
            </w:pPr>
            <w:r>
              <w:rPr>
                <w:rFonts w:ascii="Calibri" w:hAnsi="Calibri" w:cs="Calibri"/>
                <w:color w:val="000000"/>
              </w:rPr>
              <w:t>138.253,14 €</w:t>
            </w:r>
          </w:p>
        </w:tc>
        <w:tc>
          <w:tcPr>
            <w:tcW w:w="1810" w:type="dxa"/>
            <w:tcBorders>
              <w:top w:val="single" w:sz="8" w:space="0" w:color="CACACA"/>
              <w:left w:val="nil"/>
              <w:bottom w:val="single" w:sz="8" w:space="0" w:color="CACACA"/>
              <w:right w:val="single" w:sz="8" w:space="0" w:color="CACACA"/>
            </w:tcBorders>
            <w:shd w:val="clear" w:color="000000" w:fill="FFFFFF"/>
            <w:vAlign w:val="center"/>
          </w:tcPr>
          <w:p w14:paraId="4EDBFF02" w14:textId="3BF5380F"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FFFFFF"/>
            <w:vAlign w:val="center"/>
          </w:tcPr>
          <w:p w14:paraId="5E073049" w14:textId="1139ABEE" w:rsidR="00364624" w:rsidRPr="00150C10" w:rsidRDefault="00364624" w:rsidP="00364624">
            <w:pPr>
              <w:jc w:val="center"/>
              <w:rPr>
                <w:rFonts w:ascii="Calibri" w:hAnsi="Calibri" w:cs="Calibri"/>
                <w:color w:val="000000"/>
                <w:lang w:val="ca-ES"/>
              </w:rPr>
            </w:pPr>
            <w:r>
              <w:rPr>
                <w:rFonts w:ascii="Calibri" w:hAnsi="Calibri" w:cs="Calibri"/>
                <w:color w:val="000000"/>
              </w:rPr>
              <w:t>13.825,31 €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FFFFFF"/>
            <w:vAlign w:val="center"/>
          </w:tcPr>
          <w:p w14:paraId="7A57A82A" w14:textId="5B610EF7" w:rsidR="00364624" w:rsidRPr="00150C10" w:rsidRDefault="00364624" w:rsidP="00364624">
            <w:pPr>
              <w:jc w:val="center"/>
              <w:rPr>
                <w:rFonts w:ascii="Calibri" w:hAnsi="Calibri" w:cs="Calibri"/>
                <w:color w:val="000000"/>
                <w:lang w:val="ca-ES"/>
              </w:rPr>
            </w:pPr>
            <w:r>
              <w:rPr>
                <w:rFonts w:ascii="Calibri" w:hAnsi="Calibri" w:cs="Calibri"/>
                <w:color w:val="000000"/>
              </w:rPr>
              <w:t>1.600,00 €</w:t>
            </w:r>
          </w:p>
        </w:tc>
        <w:tc>
          <w:tcPr>
            <w:tcW w:w="2126" w:type="dxa"/>
            <w:tcBorders>
              <w:top w:val="single" w:sz="8" w:space="0" w:color="CACACA"/>
              <w:left w:val="nil"/>
              <w:bottom w:val="single" w:sz="8" w:space="0" w:color="CACACA"/>
              <w:right w:val="single" w:sz="8" w:space="0" w:color="CACACA"/>
            </w:tcBorders>
            <w:shd w:val="clear" w:color="000000" w:fill="FFFFFF"/>
            <w:vAlign w:val="center"/>
          </w:tcPr>
          <w:p w14:paraId="0FDB3AF6" w14:textId="3E8ED792" w:rsidR="00364624" w:rsidRPr="00150C10" w:rsidRDefault="00364624" w:rsidP="00364624">
            <w:pPr>
              <w:jc w:val="center"/>
              <w:rPr>
                <w:rFonts w:ascii="Calibri" w:hAnsi="Calibri" w:cs="Calibri"/>
                <w:sz w:val="22"/>
                <w:szCs w:val="22"/>
                <w:lang w:val="ca-ES"/>
              </w:rPr>
            </w:pPr>
            <w:r>
              <w:rPr>
                <w:rFonts w:ascii="Calibri" w:hAnsi="Calibri" w:cs="Calibri"/>
                <w:color w:val="000000"/>
              </w:rPr>
              <w:t>153.678,45 €</w:t>
            </w:r>
          </w:p>
        </w:tc>
      </w:tr>
      <w:tr w:rsidR="00364624" w:rsidRPr="00150C10" w14:paraId="2B63211E" w14:textId="77777777" w:rsidTr="008B6912">
        <w:trPr>
          <w:trHeight w:val="119"/>
          <w:jc w:val="center"/>
        </w:trPr>
        <w:tc>
          <w:tcPr>
            <w:tcW w:w="886" w:type="dxa"/>
            <w:tcBorders>
              <w:top w:val="nil"/>
              <w:left w:val="single" w:sz="8" w:space="0" w:color="FFFFFF"/>
              <w:bottom w:val="nil"/>
              <w:right w:val="single" w:sz="8" w:space="0" w:color="FFFFFF"/>
            </w:tcBorders>
            <w:noWrap/>
            <w:vAlign w:val="center"/>
            <w:hideMark/>
          </w:tcPr>
          <w:p w14:paraId="6CBFF046" w14:textId="62B90AB8" w:rsidR="00364624" w:rsidRPr="00150C10" w:rsidRDefault="00364624" w:rsidP="00364624">
            <w:pPr>
              <w:jc w:val="center"/>
              <w:rPr>
                <w:rFonts w:ascii="Calibri" w:hAnsi="Calibri" w:cs="Calibri"/>
                <w:b/>
                <w:bCs/>
                <w:color w:val="000000"/>
                <w:sz w:val="22"/>
                <w:szCs w:val="22"/>
                <w:lang w:val="ca-ES" w:eastAsia="es-ES"/>
              </w:rPr>
            </w:pPr>
          </w:p>
        </w:tc>
        <w:tc>
          <w:tcPr>
            <w:tcW w:w="1701" w:type="dxa"/>
            <w:tcBorders>
              <w:top w:val="nil"/>
              <w:left w:val="nil"/>
              <w:bottom w:val="nil"/>
              <w:right w:val="single" w:sz="8" w:space="0" w:color="FFFFFF"/>
            </w:tcBorders>
            <w:noWrap/>
            <w:vAlign w:val="center"/>
          </w:tcPr>
          <w:p w14:paraId="1A719A9A" w14:textId="1827C2FC"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810" w:type="dxa"/>
            <w:tcBorders>
              <w:top w:val="nil"/>
              <w:left w:val="nil"/>
              <w:bottom w:val="nil"/>
              <w:right w:val="single" w:sz="8" w:space="0" w:color="FFFFFF"/>
            </w:tcBorders>
            <w:noWrap/>
            <w:vAlign w:val="center"/>
          </w:tcPr>
          <w:p w14:paraId="1344D273" w14:textId="0BC8AA79"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650" w:type="dxa"/>
            <w:tcBorders>
              <w:top w:val="nil"/>
              <w:left w:val="nil"/>
              <w:bottom w:val="nil"/>
              <w:right w:val="nil"/>
            </w:tcBorders>
            <w:vAlign w:val="center"/>
          </w:tcPr>
          <w:p w14:paraId="5522805B" w14:textId="456B8A15"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701" w:type="dxa"/>
            <w:tcBorders>
              <w:top w:val="nil"/>
              <w:left w:val="nil"/>
              <w:bottom w:val="nil"/>
              <w:right w:val="single" w:sz="8" w:space="0" w:color="FFFFFF"/>
            </w:tcBorders>
            <w:noWrap/>
            <w:vAlign w:val="center"/>
          </w:tcPr>
          <w:p w14:paraId="07210628" w14:textId="2B8FD07A" w:rsidR="00364624" w:rsidRPr="00150C10" w:rsidRDefault="00364624" w:rsidP="00364624">
            <w:pPr>
              <w:jc w:val="center"/>
              <w:rPr>
                <w:rFonts w:ascii="Calibri" w:hAnsi="Calibri" w:cs="Calibri"/>
                <w:sz w:val="22"/>
                <w:szCs w:val="22"/>
                <w:lang w:val="ca-ES"/>
              </w:rPr>
            </w:pPr>
            <w:r>
              <w:rPr>
                <w:color w:val="000000"/>
                <w:sz w:val="20"/>
                <w:szCs w:val="20"/>
              </w:rPr>
              <w:t> </w:t>
            </w:r>
          </w:p>
        </w:tc>
        <w:tc>
          <w:tcPr>
            <w:tcW w:w="2126" w:type="dxa"/>
            <w:tcBorders>
              <w:top w:val="nil"/>
              <w:left w:val="nil"/>
              <w:bottom w:val="nil"/>
              <w:right w:val="nil"/>
            </w:tcBorders>
            <w:noWrap/>
            <w:vAlign w:val="center"/>
          </w:tcPr>
          <w:p w14:paraId="18F5DE70" w14:textId="77777777" w:rsidR="00364624" w:rsidRPr="00150C10" w:rsidRDefault="00364624" w:rsidP="00364624">
            <w:pPr>
              <w:jc w:val="center"/>
              <w:rPr>
                <w:rFonts w:ascii="Calibri" w:hAnsi="Calibri" w:cs="Calibri"/>
                <w:sz w:val="22"/>
                <w:szCs w:val="22"/>
                <w:lang w:val="ca-ES"/>
              </w:rPr>
            </w:pPr>
          </w:p>
        </w:tc>
      </w:tr>
      <w:tr w:rsidR="00364624" w:rsidRPr="00150C10" w14:paraId="34C17BEE" w14:textId="77777777" w:rsidTr="008B6912">
        <w:trPr>
          <w:trHeight w:val="540"/>
          <w:jc w:val="center"/>
        </w:trPr>
        <w:tc>
          <w:tcPr>
            <w:tcW w:w="886" w:type="dxa"/>
            <w:tcBorders>
              <w:top w:val="single" w:sz="8" w:space="0" w:color="CACACA"/>
              <w:left w:val="single" w:sz="8" w:space="0" w:color="CACACA"/>
              <w:bottom w:val="single" w:sz="8" w:space="0" w:color="CACACA"/>
              <w:right w:val="single" w:sz="8" w:space="0" w:color="CACACA"/>
            </w:tcBorders>
            <w:noWrap/>
            <w:vAlign w:val="center"/>
            <w:hideMark/>
          </w:tcPr>
          <w:p w14:paraId="14FA38BE" w14:textId="577B4D8A" w:rsidR="00364624" w:rsidRPr="00150C10" w:rsidRDefault="00364624" w:rsidP="00364624">
            <w:pPr>
              <w:jc w:val="center"/>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rPr>
              <w:t>Segon Any</w:t>
            </w:r>
          </w:p>
        </w:tc>
        <w:tc>
          <w:tcPr>
            <w:tcW w:w="1701" w:type="dxa"/>
            <w:tcBorders>
              <w:top w:val="single" w:sz="8" w:space="0" w:color="CACACA"/>
              <w:left w:val="nil"/>
              <w:bottom w:val="single" w:sz="8" w:space="0" w:color="CACACA"/>
              <w:right w:val="single" w:sz="8" w:space="0" w:color="CACACA"/>
            </w:tcBorders>
            <w:shd w:val="clear" w:color="000000" w:fill="FFFFFF"/>
            <w:vAlign w:val="center"/>
          </w:tcPr>
          <w:p w14:paraId="5E5F9761" w14:textId="1FFD9937" w:rsidR="00364624" w:rsidRPr="00150C10" w:rsidRDefault="00364624" w:rsidP="00364624">
            <w:pPr>
              <w:jc w:val="center"/>
              <w:rPr>
                <w:rFonts w:ascii="Calibri" w:hAnsi="Calibri" w:cs="Calibri"/>
                <w:color w:val="000000"/>
                <w:lang w:val="ca-ES"/>
              </w:rPr>
            </w:pPr>
            <w:r>
              <w:rPr>
                <w:rFonts w:ascii="Calibri" w:hAnsi="Calibri" w:cs="Calibri"/>
                <w:color w:val="000000"/>
              </w:rPr>
              <w:t>138.253,14 €</w:t>
            </w:r>
          </w:p>
        </w:tc>
        <w:tc>
          <w:tcPr>
            <w:tcW w:w="1810" w:type="dxa"/>
            <w:tcBorders>
              <w:top w:val="single" w:sz="8" w:space="0" w:color="CACACA"/>
              <w:left w:val="nil"/>
              <w:bottom w:val="single" w:sz="8" w:space="0" w:color="CACACA"/>
              <w:right w:val="single" w:sz="8" w:space="0" w:color="CACACA"/>
            </w:tcBorders>
            <w:shd w:val="clear" w:color="000000" w:fill="FFFFFF"/>
            <w:vAlign w:val="center"/>
          </w:tcPr>
          <w:p w14:paraId="143F5396" w14:textId="0CCB8598"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FFFFFF"/>
            <w:vAlign w:val="center"/>
          </w:tcPr>
          <w:p w14:paraId="119459B8" w14:textId="423787F1" w:rsidR="00364624" w:rsidRPr="00150C10" w:rsidRDefault="00364624" w:rsidP="00364624">
            <w:pPr>
              <w:jc w:val="center"/>
              <w:rPr>
                <w:rFonts w:ascii="Calibri" w:hAnsi="Calibri" w:cs="Calibri"/>
                <w:color w:val="000000"/>
                <w:lang w:val="ca-ES"/>
              </w:rPr>
            </w:pPr>
            <w:r>
              <w:rPr>
                <w:rFonts w:ascii="Calibri" w:hAnsi="Calibri" w:cs="Calibri"/>
                <w:color w:val="000000"/>
              </w:rPr>
              <w:t>13.825,31 €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FFFFFF"/>
            <w:vAlign w:val="center"/>
          </w:tcPr>
          <w:p w14:paraId="422DC533" w14:textId="74A89572" w:rsidR="00364624" w:rsidRPr="00150C10" w:rsidRDefault="00364624" w:rsidP="00364624">
            <w:pPr>
              <w:jc w:val="center"/>
              <w:rPr>
                <w:rFonts w:ascii="Calibri" w:hAnsi="Calibri" w:cs="Calibri"/>
                <w:color w:val="000000"/>
                <w:lang w:val="ca-ES"/>
              </w:rPr>
            </w:pPr>
            <w:r>
              <w:rPr>
                <w:rFonts w:ascii="Calibri" w:hAnsi="Calibri" w:cs="Calibri"/>
                <w:color w:val="000000"/>
              </w:rPr>
              <w:t>1.600,00 €</w:t>
            </w:r>
          </w:p>
        </w:tc>
        <w:tc>
          <w:tcPr>
            <w:tcW w:w="2126" w:type="dxa"/>
            <w:tcBorders>
              <w:top w:val="single" w:sz="8" w:space="0" w:color="CACACA"/>
              <w:left w:val="nil"/>
              <w:bottom w:val="single" w:sz="8" w:space="0" w:color="CACACA"/>
              <w:right w:val="single" w:sz="8" w:space="0" w:color="CACACA"/>
            </w:tcBorders>
            <w:shd w:val="clear" w:color="000000" w:fill="FFFFFF"/>
            <w:vAlign w:val="center"/>
          </w:tcPr>
          <w:p w14:paraId="70F2FC2F" w14:textId="2679D28B" w:rsidR="00364624" w:rsidRPr="00150C10" w:rsidRDefault="00364624" w:rsidP="00364624">
            <w:pPr>
              <w:jc w:val="center"/>
              <w:rPr>
                <w:rFonts w:ascii="Calibri" w:hAnsi="Calibri" w:cs="Calibri"/>
                <w:sz w:val="22"/>
                <w:szCs w:val="22"/>
                <w:lang w:val="ca-ES"/>
              </w:rPr>
            </w:pPr>
            <w:r>
              <w:rPr>
                <w:rFonts w:ascii="Calibri" w:hAnsi="Calibri" w:cs="Calibri"/>
                <w:color w:val="000000"/>
              </w:rPr>
              <w:t>153.678,45 €</w:t>
            </w:r>
          </w:p>
        </w:tc>
      </w:tr>
      <w:tr w:rsidR="00364624" w:rsidRPr="00150C10" w14:paraId="6C122158" w14:textId="77777777" w:rsidTr="008B6912">
        <w:trPr>
          <w:trHeight w:val="245"/>
          <w:jc w:val="center"/>
        </w:trPr>
        <w:tc>
          <w:tcPr>
            <w:tcW w:w="886" w:type="dxa"/>
            <w:tcBorders>
              <w:top w:val="nil"/>
              <w:left w:val="single" w:sz="8" w:space="0" w:color="FFFFFF"/>
              <w:bottom w:val="nil"/>
              <w:right w:val="single" w:sz="8" w:space="0" w:color="FFFFFF"/>
            </w:tcBorders>
            <w:noWrap/>
            <w:vAlign w:val="center"/>
            <w:hideMark/>
          </w:tcPr>
          <w:p w14:paraId="7DBC1FD1" w14:textId="3785576F" w:rsidR="00364624" w:rsidRPr="00150C10" w:rsidRDefault="00364624" w:rsidP="00364624">
            <w:pPr>
              <w:jc w:val="center"/>
              <w:rPr>
                <w:rFonts w:ascii="Calibri" w:hAnsi="Calibri" w:cs="Calibri"/>
                <w:b/>
                <w:bCs/>
                <w:color w:val="000000"/>
                <w:sz w:val="22"/>
                <w:szCs w:val="22"/>
                <w:lang w:val="ca-ES" w:eastAsia="es-ES"/>
              </w:rPr>
            </w:pPr>
          </w:p>
        </w:tc>
        <w:tc>
          <w:tcPr>
            <w:tcW w:w="1701" w:type="dxa"/>
            <w:tcBorders>
              <w:top w:val="nil"/>
              <w:left w:val="nil"/>
              <w:bottom w:val="nil"/>
              <w:right w:val="single" w:sz="8" w:space="0" w:color="FFFFFF"/>
            </w:tcBorders>
            <w:noWrap/>
            <w:vAlign w:val="center"/>
          </w:tcPr>
          <w:p w14:paraId="351D8445" w14:textId="462DEE35"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810" w:type="dxa"/>
            <w:tcBorders>
              <w:top w:val="nil"/>
              <w:left w:val="nil"/>
              <w:bottom w:val="nil"/>
              <w:right w:val="single" w:sz="8" w:space="0" w:color="FFFFFF"/>
            </w:tcBorders>
            <w:noWrap/>
            <w:vAlign w:val="center"/>
          </w:tcPr>
          <w:p w14:paraId="486821E8" w14:textId="1BD3CF69"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650" w:type="dxa"/>
            <w:tcBorders>
              <w:top w:val="nil"/>
              <w:left w:val="nil"/>
              <w:bottom w:val="nil"/>
              <w:right w:val="nil"/>
            </w:tcBorders>
            <w:vAlign w:val="center"/>
          </w:tcPr>
          <w:p w14:paraId="2820F8FA" w14:textId="5ACDD47F"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701" w:type="dxa"/>
            <w:tcBorders>
              <w:top w:val="nil"/>
              <w:left w:val="nil"/>
              <w:bottom w:val="nil"/>
              <w:right w:val="single" w:sz="8" w:space="0" w:color="FFFFFF"/>
            </w:tcBorders>
            <w:noWrap/>
            <w:vAlign w:val="center"/>
          </w:tcPr>
          <w:p w14:paraId="68F04367" w14:textId="2029A407" w:rsidR="00364624" w:rsidRPr="00150C10" w:rsidRDefault="00364624" w:rsidP="00364624">
            <w:pPr>
              <w:jc w:val="center"/>
              <w:rPr>
                <w:rFonts w:ascii="Calibri" w:hAnsi="Calibri" w:cs="Calibri"/>
                <w:sz w:val="22"/>
                <w:szCs w:val="22"/>
                <w:lang w:val="ca-ES"/>
              </w:rPr>
            </w:pPr>
            <w:r>
              <w:rPr>
                <w:color w:val="000000"/>
                <w:sz w:val="20"/>
                <w:szCs w:val="20"/>
              </w:rPr>
              <w:t> </w:t>
            </w:r>
          </w:p>
        </w:tc>
        <w:tc>
          <w:tcPr>
            <w:tcW w:w="2126" w:type="dxa"/>
            <w:tcBorders>
              <w:top w:val="nil"/>
              <w:left w:val="nil"/>
              <w:bottom w:val="nil"/>
              <w:right w:val="nil"/>
            </w:tcBorders>
            <w:noWrap/>
            <w:vAlign w:val="center"/>
          </w:tcPr>
          <w:p w14:paraId="6456AC05" w14:textId="77777777" w:rsidR="00364624" w:rsidRPr="00150C10" w:rsidRDefault="00364624" w:rsidP="00364624">
            <w:pPr>
              <w:jc w:val="center"/>
              <w:rPr>
                <w:rFonts w:ascii="Calibri" w:hAnsi="Calibri" w:cs="Calibri"/>
                <w:sz w:val="22"/>
                <w:szCs w:val="22"/>
                <w:lang w:val="ca-ES"/>
              </w:rPr>
            </w:pPr>
          </w:p>
        </w:tc>
      </w:tr>
      <w:tr w:rsidR="00364624" w:rsidRPr="00150C10" w14:paraId="5674B201" w14:textId="77777777" w:rsidTr="008B6912">
        <w:trPr>
          <w:trHeight w:val="540"/>
          <w:jc w:val="center"/>
        </w:trPr>
        <w:tc>
          <w:tcPr>
            <w:tcW w:w="886" w:type="dxa"/>
            <w:tcBorders>
              <w:top w:val="single" w:sz="8" w:space="0" w:color="CACACA"/>
              <w:left w:val="single" w:sz="8" w:space="0" w:color="CACACA"/>
              <w:bottom w:val="single" w:sz="8" w:space="0" w:color="CACACA"/>
              <w:right w:val="single" w:sz="8" w:space="0" w:color="CACACA"/>
            </w:tcBorders>
            <w:noWrap/>
            <w:vAlign w:val="center"/>
            <w:hideMark/>
          </w:tcPr>
          <w:p w14:paraId="0E960B88" w14:textId="628DB089" w:rsidR="00364624" w:rsidRPr="00150C10" w:rsidRDefault="00364624" w:rsidP="00364624">
            <w:pPr>
              <w:jc w:val="center"/>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rPr>
              <w:t>Tercer Any</w:t>
            </w:r>
          </w:p>
        </w:tc>
        <w:tc>
          <w:tcPr>
            <w:tcW w:w="1701" w:type="dxa"/>
            <w:tcBorders>
              <w:top w:val="single" w:sz="8" w:space="0" w:color="CACACA"/>
              <w:left w:val="nil"/>
              <w:bottom w:val="single" w:sz="8" w:space="0" w:color="CACACA"/>
              <w:right w:val="single" w:sz="8" w:space="0" w:color="CACACA"/>
            </w:tcBorders>
            <w:shd w:val="clear" w:color="000000" w:fill="FFFFFF"/>
            <w:vAlign w:val="center"/>
          </w:tcPr>
          <w:p w14:paraId="2D451CE0" w14:textId="55380B24" w:rsidR="00364624" w:rsidRPr="00150C10" w:rsidRDefault="00364624" w:rsidP="00364624">
            <w:pPr>
              <w:jc w:val="center"/>
              <w:rPr>
                <w:rFonts w:ascii="Calibri" w:hAnsi="Calibri" w:cs="Calibri"/>
                <w:sz w:val="22"/>
                <w:szCs w:val="22"/>
                <w:lang w:val="ca-ES"/>
              </w:rPr>
            </w:pPr>
            <w:r>
              <w:rPr>
                <w:rFonts w:ascii="Calibri" w:hAnsi="Calibri" w:cs="Calibri"/>
                <w:color w:val="000000"/>
              </w:rPr>
              <w:t> </w:t>
            </w:r>
          </w:p>
        </w:tc>
        <w:tc>
          <w:tcPr>
            <w:tcW w:w="1810" w:type="dxa"/>
            <w:tcBorders>
              <w:top w:val="single" w:sz="8" w:space="0" w:color="CACACA"/>
              <w:left w:val="nil"/>
              <w:bottom w:val="single" w:sz="8" w:space="0" w:color="CACACA"/>
              <w:right w:val="single" w:sz="8" w:space="0" w:color="CACACA"/>
            </w:tcBorders>
            <w:shd w:val="clear" w:color="000000" w:fill="FFFFFF"/>
            <w:vAlign w:val="center"/>
          </w:tcPr>
          <w:p w14:paraId="4F718741" w14:textId="2668D7EC" w:rsidR="00364624" w:rsidRPr="00150C10" w:rsidRDefault="00364624" w:rsidP="00364624">
            <w:pPr>
              <w:jc w:val="center"/>
              <w:rPr>
                <w:rFonts w:ascii="Calibri" w:hAnsi="Calibri" w:cs="Calibri"/>
                <w:color w:val="000000"/>
                <w:lang w:val="ca-ES"/>
              </w:rPr>
            </w:pPr>
            <w:r>
              <w:rPr>
                <w:rFonts w:ascii="Calibri" w:hAnsi="Calibri" w:cs="Calibri"/>
                <w:color w:val="000000"/>
              </w:rPr>
              <w:t>138.253,14 €</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FFFFFF"/>
            <w:vAlign w:val="center"/>
          </w:tcPr>
          <w:p w14:paraId="308B1143" w14:textId="17C65227" w:rsidR="00364624" w:rsidRPr="00150C10" w:rsidRDefault="00364624" w:rsidP="00364624">
            <w:pPr>
              <w:jc w:val="center"/>
              <w:rPr>
                <w:rFonts w:ascii="Calibri" w:hAnsi="Calibri" w:cs="Calibri"/>
                <w:sz w:val="22"/>
                <w:szCs w:val="22"/>
                <w:lang w:val="ca-ES"/>
              </w:rPr>
            </w:pPr>
            <w:r>
              <w:rPr>
                <w:rFonts w:ascii="Calibri" w:hAnsi="Calibri" w:cs="Calibri"/>
                <w:color w:val="000000"/>
              </w:rPr>
              <w:t>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FFFFFF"/>
            <w:vAlign w:val="center"/>
          </w:tcPr>
          <w:p w14:paraId="371AC759" w14:textId="7548A6A9" w:rsidR="00364624" w:rsidRPr="00150C10" w:rsidRDefault="00364624" w:rsidP="00364624">
            <w:pPr>
              <w:jc w:val="center"/>
              <w:rPr>
                <w:rFonts w:ascii="Calibri" w:hAnsi="Calibri" w:cs="Calibri"/>
                <w:color w:val="000000"/>
                <w:lang w:val="ca-ES"/>
              </w:rPr>
            </w:pPr>
            <w:r>
              <w:rPr>
                <w:rFonts w:ascii="Calibri" w:hAnsi="Calibri" w:cs="Calibri"/>
                <w:color w:val="000000"/>
              </w:rPr>
              <w:t>1.600,00 €</w:t>
            </w:r>
          </w:p>
        </w:tc>
        <w:tc>
          <w:tcPr>
            <w:tcW w:w="2126" w:type="dxa"/>
            <w:tcBorders>
              <w:top w:val="single" w:sz="8" w:space="0" w:color="CACACA"/>
              <w:left w:val="nil"/>
              <w:bottom w:val="single" w:sz="8" w:space="0" w:color="CACACA"/>
              <w:right w:val="single" w:sz="8" w:space="0" w:color="CACACA"/>
            </w:tcBorders>
            <w:shd w:val="clear" w:color="000000" w:fill="FFFFFF"/>
            <w:vAlign w:val="center"/>
          </w:tcPr>
          <w:p w14:paraId="195E6C7D" w14:textId="3B3F393A" w:rsidR="00364624" w:rsidRPr="00150C10" w:rsidRDefault="00364624" w:rsidP="00364624">
            <w:pPr>
              <w:jc w:val="center"/>
              <w:rPr>
                <w:rFonts w:ascii="Calibri" w:hAnsi="Calibri" w:cs="Calibri"/>
                <w:sz w:val="22"/>
                <w:szCs w:val="22"/>
                <w:lang w:val="ca-ES"/>
              </w:rPr>
            </w:pPr>
            <w:r>
              <w:rPr>
                <w:rFonts w:ascii="Calibri" w:hAnsi="Calibri" w:cs="Calibri"/>
                <w:color w:val="000000"/>
              </w:rPr>
              <w:t>139.853,14 €</w:t>
            </w:r>
          </w:p>
        </w:tc>
      </w:tr>
      <w:tr w:rsidR="00364624" w:rsidRPr="00150C10" w14:paraId="3B3B3C7D" w14:textId="77777777" w:rsidTr="008B6912">
        <w:trPr>
          <w:trHeight w:val="132"/>
          <w:jc w:val="center"/>
        </w:trPr>
        <w:tc>
          <w:tcPr>
            <w:tcW w:w="886" w:type="dxa"/>
            <w:tcBorders>
              <w:top w:val="nil"/>
              <w:left w:val="single" w:sz="8" w:space="0" w:color="FFFFFF"/>
              <w:bottom w:val="single" w:sz="4" w:space="0" w:color="BFBFBF" w:themeColor="background1" w:themeShade="BF"/>
              <w:right w:val="single" w:sz="8" w:space="0" w:color="FFFFFF"/>
            </w:tcBorders>
            <w:noWrap/>
            <w:vAlign w:val="center"/>
            <w:hideMark/>
          </w:tcPr>
          <w:p w14:paraId="7FDDDFB1" w14:textId="3DF55E83" w:rsidR="00364624" w:rsidRPr="00150C10" w:rsidRDefault="00364624" w:rsidP="00364624">
            <w:pPr>
              <w:jc w:val="center"/>
              <w:rPr>
                <w:rFonts w:ascii="Calibri" w:hAnsi="Calibri" w:cs="Calibri"/>
                <w:b/>
                <w:bCs/>
                <w:color w:val="000000"/>
                <w:sz w:val="22"/>
                <w:szCs w:val="22"/>
                <w:lang w:val="ca-ES" w:eastAsia="es-ES"/>
              </w:rPr>
            </w:pPr>
          </w:p>
        </w:tc>
        <w:tc>
          <w:tcPr>
            <w:tcW w:w="1701" w:type="dxa"/>
            <w:tcBorders>
              <w:top w:val="nil"/>
              <w:left w:val="nil"/>
              <w:bottom w:val="single" w:sz="4" w:space="0" w:color="BFBFBF" w:themeColor="background1" w:themeShade="BF"/>
              <w:right w:val="single" w:sz="8" w:space="0" w:color="FFFFFF"/>
            </w:tcBorders>
            <w:noWrap/>
            <w:vAlign w:val="center"/>
          </w:tcPr>
          <w:p w14:paraId="7DDB8381" w14:textId="5AE1BA37"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810" w:type="dxa"/>
            <w:tcBorders>
              <w:top w:val="nil"/>
              <w:left w:val="nil"/>
              <w:bottom w:val="single" w:sz="4" w:space="0" w:color="BFBFBF" w:themeColor="background1" w:themeShade="BF"/>
              <w:right w:val="single" w:sz="8" w:space="0" w:color="FFFFFF"/>
            </w:tcBorders>
            <w:noWrap/>
            <w:vAlign w:val="center"/>
          </w:tcPr>
          <w:p w14:paraId="6950F5F4" w14:textId="5CB558F9"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650" w:type="dxa"/>
            <w:tcBorders>
              <w:top w:val="nil"/>
              <w:left w:val="nil"/>
              <w:bottom w:val="single" w:sz="4" w:space="0" w:color="BFBFBF" w:themeColor="background1" w:themeShade="BF"/>
              <w:right w:val="nil"/>
            </w:tcBorders>
            <w:vAlign w:val="center"/>
          </w:tcPr>
          <w:p w14:paraId="24D391A6" w14:textId="4714DF2C" w:rsidR="00364624" w:rsidRPr="00150C10" w:rsidRDefault="00364624" w:rsidP="00364624">
            <w:pPr>
              <w:jc w:val="center"/>
              <w:rPr>
                <w:rFonts w:ascii="Calibri" w:hAnsi="Calibri" w:cs="Calibri"/>
                <w:sz w:val="22"/>
                <w:szCs w:val="22"/>
                <w:lang w:val="ca-ES"/>
              </w:rPr>
            </w:pPr>
            <w:r>
              <w:rPr>
                <w:color w:val="000000"/>
                <w:sz w:val="20"/>
                <w:szCs w:val="20"/>
              </w:rPr>
              <w:t> </w:t>
            </w:r>
          </w:p>
        </w:tc>
        <w:tc>
          <w:tcPr>
            <w:tcW w:w="1701" w:type="dxa"/>
            <w:tcBorders>
              <w:top w:val="nil"/>
              <w:left w:val="nil"/>
              <w:bottom w:val="single" w:sz="4" w:space="0" w:color="BFBFBF" w:themeColor="background1" w:themeShade="BF"/>
              <w:right w:val="single" w:sz="8" w:space="0" w:color="FFFFFF"/>
            </w:tcBorders>
            <w:noWrap/>
            <w:vAlign w:val="center"/>
          </w:tcPr>
          <w:p w14:paraId="16A6ECAA" w14:textId="6D30D283" w:rsidR="00364624" w:rsidRPr="00150C10" w:rsidRDefault="00364624" w:rsidP="00364624">
            <w:pPr>
              <w:jc w:val="center"/>
              <w:rPr>
                <w:rFonts w:ascii="Calibri" w:hAnsi="Calibri" w:cs="Calibri"/>
                <w:sz w:val="22"/>
                <w:szCs w:val="22"/>
                <w:lang w:val="ca-ES"/>
              </w:rPr>
            </w:pPr>
            <w:r>
              <w:rPr>
                <w:color w:val="000000"/>
                <w:sz w:val="20"/>
                <w:szCs w:val="20"/>
              </w:rPr>
              <w:t> </w:t>
            </w:r>
          </w:p>
        </w:tc>
        <w:tc>
          <w:tcPr>
            <w:tcW w:w="2126" w:type="dxa"/>
            <w:tcBorders>
              <w:top w:val="nil"/>
              <w:left w:val="nil"/>
              <w:bottom w:val="single" w:sz="4" w:space="0" w:color="BFBFBF" w:themeColor="background1" w:themeShade="BF"/>
              <w:right w:val="nil"/>
            </w:tcBorders>
            <w:noWrap/>
            <w:vAlign w:val="center"/>
          </w:tcPr>
          <w:p w14:paraId="1CD1E497" w14:textId="0FDBA14C" w:rsidR="00364624" w:rsidRPr="00150C10" w:rsidRDefault="00364624" w:rsidP="00364624">
            <w:pPr>
              <w:jc w:val="center"/>
              <w:rPr>
                <w:rFonts w:ascii="Calibri" w:hAnsi="Calibri" w:cs="Calibri"/>
                <w:sz w:val="22"/>
                <w:szCs w:val="22"/>
                <w:lang w:val="ca-ES"/>
              </w:rPr>
            </w:pPr>
          </w:p>
        </w:tc>
      </w:tr>
      <w:tr w:rsidR="00364624" w:rsidRPr="00150C10" w14:paraId="175915CB" w14:textId="77777777" w:rsidTr="008B6912">
        <w:trPr>
          <w:trHeight w:val="599"/>
          <w:jc w:val="center"/>
        </w:trPr>
        <w:tc>
          <w:tcPr>
            <w:tcW w:w="8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627FD9A" w14:textId="3F544048" w:rsidR="00364624" w:rsidRPr="00150C10" w:rsidRDefault="00364624" w:rsidP="00364624">
            <w:pPr>
              <w:jc w:val="center"/>
              <w:rPr>
                <w:rFonts w:ascii="Calibri" w:hAnsi="Calibri" w:cs="Calibri"/>
                <w:b/>
                <w:bCs/>
                <w:color w:val="000000"/>
                <w:sz w:val="22"/>
                <w:szCs w:val="22"/>
                <w:lang w:val="ca-ES"/>
              </w:rPr>
            </w:pPr>
            <w:r w:rsidRPr="00150C10">
              <w:rPr>
                <w:rFonts w:ascii="Calibri" w:hAnsi="Calibri" w:cs="Calibri"/>
                <w:b/>
                <w:bCs/>
                <w:color w:val="000000"/>
                <w:sz w:val="22"/>
                <w:szCs w:val="22"/>
                <w:lang w:val="ca-ES"/>
              </w:rPr>
              <w:t>Quart Any</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738B897" w14:textId="3F53BEA3" w:rsidR="00364624" w:rsidRPr="00150C10" w:rsidRDefault="00364624" w:rsidP="00364624">
            <w:pPr>
              <w:jc w:val="center"/>
              <w:rPr>
                <w:rFonts w:ascii="Calibri" w:hAnsi="Calibri" w:cs="Calibri"/>
                <w:b/>
                <w:bCs/>
                <w:color w:val="000000"/>
                <w:sz w:val="22"/>
                <w:szCs w:val="22"/>
                <w:lang w:val="ca-ES"/>
              </w:rPr>
            </w:pPr>
            <w:r>
              <w:rPr>
                <w:rFonts w:ascii="Calibri" w:hAnsi="Calibri" w:cs="Calibri"/>
                <w:color w:val="000000"/>
              </w:rPr>
              <w:t> </w:t>
            </w:r>
          </w:p>
        </w:tc>
        <w:tc>
          <w:tcPr>
            <w:tcW w:w="1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60E42CF" w14:textId="4B7522ED" w:rsidR="00364624" w:rsidRPr="00150C10" w:rsidRDefault="00364624" w:rsidP="00364624">
            <w:pPr>
              <w:jc w:val="center"/>
              <w:rPr>
                <w:rFonts w:ascii="Calibri" w:hAnsi="Calibri" w:cs="Calibri"/>
                <w:color w:val="000000"/>
                <w:lang w:val="ca-ES"/>
              </w:rPr>
            </w:pPr>
            <w:r>
              <w:rPr>
                <w:rFonts w:ascii="Calibri" w:hAnsi="Calibri" w:cs="Calibri"/>
                <w:color w:val="000000"/>
              </w:rPr>
              <w:t>138.253,14 €</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955E54" w14:textId="3FED2C02" w:rsidR="00364624" w:rsidRPr="00150C10" w:rsidRDefault="00364624" w:rsidP="00364624">
            <w:pPr>
              <w:jc w:val="center"/>
              <w:rPr>
                <w:rFonts w:ascii="Calibri" w:hAnsi="Calibri" w:cs="Calibri"/>
                <w:color w:val="000000"/>
                <w:sz w:val="22"/>
                <w:szCs w:val="22"/>
                <w:lang w:val="ca-ES"/>
              </w:rPr>
            </w:pPr>
            <w:r>
              <w:rPr>
                <w:rFonts w:ascii="Calibri" w:hAnsi="Calibri" w:cs="Calibri"/>
                <w:color w:val="000000"/>
              </w:rPr>
              <w:t> </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49F33CF" w14:textId="7FD99683" w:rsidR="00364624" w:rsidRPr="00150C10" w:rsidRDefault="00364624" w:rsidP="00364624">
            <w:pPr>
              <w:jc w:val="center"/>
              <w:rPr>
                <w:rFonts w:ascii="Calibri" w:hAnsi="Calibri" w:cs="Calibri"/>
                <w:color w:val="000000"/>
                <w:lang w:val="ca-ES"/>
              </w:rPr>
            </w:pPr>
            <w:r>
              <w:rPr>
                <w:rFonts w:ascii="Calibri" w:hAnsi="Calibri" w:cs="Calibri"/>
                <w:color w:val="000000"/>
              </w:rPr>
              <w:t>1.600,00 €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A937E17" w14:textId="3A250716" w:rsidR="00364624" w:rsidRPr="00150C10" w:rsidRDefault="00364624" w:rsidP="00364624">
            <w:pPr>
              <w:jc w:val="center"/>
              <w:rPr>
                <w:rFonts w:ascii="Calibri" w:hAnsi="Calibri" w:cs="Calibri"/>
                <w:color w:val="000000"/>
                <w:sz w:val="22"/>
                <w:szCs w:val="22"/>
                <w:lang w:val="ca-ES"/>
              </w:rPr>
            </w:pPr>
            <w:r>
              <w:rPr>
                <w:rFonts w:ascii="Calibri" w:hAnsi="Calibri" w:cs="Calibri"/>
                <w:color w:val="000000"/>
              </w:rPr>
              <w:t>139.853,14 €</w:t>
            </w:r>
          </w:p>
        </w:tc>
      </w:tr>
      <w:tr w:rsidR="00A178E1" w:rsidRPr="00150C10" w14:paraId="5D11B311" w14:textId="77777777" w:rsidTr="008B6912">
        <w:trPr>
          <w:trHeight w:val="132"/>
          <w:jc w:val="center"/>
        </w:trPr>
        <w:tc>
          <w:tcPr>
            <w:tcW w:w="886" w:type="dxa"/>
            <w:tcBorders>
              <w:top w:val="single" w:sz="4" w:space="0" w:color="BFBFBF" w:themeColor="background1" w:themeShade="BF"/>
              <w:left w:val="single" w:sz="8" w:space="0" w:color="FFFFFF"/>
              <w:bottom w:val="nil"/>
              <w:right w:val="single" w:sz="8" w:space="0" w:color="FFFFFF"/>
            </w:tcBorders>
            <w:noWrap/>
            <w:vAlign w:val="center"/>
          </w:tcPr>
          <w:p w14:paraId="49F6FA0C" w14:textId="77777777" w:rsidR="00A178E1" w:rsidRPr="00150C10" w:rsidRDefault="00A178E1" w:rsidP="005D00A4">
            <w:pPr>
              <w:jc w:val="center"/>
              <w:rPr>
                <w:rFonts w:ascii="Calibri" w:hAnsi="Calibri" w:cs="Calibri"/>
                <w:b/>
                <w:bCs/>
                <w:color w:val="000000"/>
                <w:sz w:val="22"/>
                <w:szCs w:val="22"/>
                <w:lang w:val="ca-ES" w:eastAsia="es-ES"/>
              </w:rPr>
            </w:pPr>
          </w:p>
        </w:tc>
        <w:tc>
          <w:tcPr>
            <w:tcW w:w="1701" w:type="dxa"/>
            <w:tcBorders>
              <w:top w:val="single" w:sz="4" w:space="0" w:color="BFBFBF" w:themeColor="background1" w:themeShade="BF"/>
              <w:left w:val="nil"/>
              <w:bottom w:val="nil"/>
              <w:right w:val="single" w:sz="8" w:space="0" w:color="FFFFFF"/>
            </w:tcBorders>
            <w:noWrap/>
            <w:vAlign w:val="center"/>
          </w:tcPr>
          <w:p w14:paraId="22E379ED" w14:textId="77777777" w:rsidR="00A178E1" w:rsidRPr="00150C10" w:rsidRDefault="00A178E1" w:rsidP="008B6912">
            <w:pPr>
              <w:jc w:val="center"/>
              <w:rPr>
                <w:rFonts w:ascii="Calibri" w:hAnsi="Calibri" w:cs="Calibri"/>
                <w:sz w:val="22"/>
                <w:szCs w:val="22"/>
                <w:lang w:val="ca-ES"/>
              </w:rPr>
            </w:pPr>
          </w:p>
        </w:tc>
        <w:tc>
          <w:tcPr>
            <w:tcW w:w="1810" w:type="dxa"/>
            <w:tcBorders>
              <w:top w:val="single" w:sz="4" w:space="0" w:color="BFBFBF" w:themeColor="background1" w:themeShade="BF"/>
              <w:left w:val="nil"/>
              <w:bottom w:val="nil"/>
              <w:right w:val="single" w:sz="8" w:space="0" w:color="FFFFFF"/>
            </w:tcBorders>
            <w:noWrap/>
            <w:vAlign w:val="center"/>
          </w:tcPr>
          <w:p w14:paraId="0BC92B3A" w14:textId="77777777" w:rsidR="00A178E1" w:rsidRPr="00150C10" w:rsidRDefault="00A178E1" w:rsidP="008B6912">
            <w:pPr>
              <w:jc w:val="center"/>
              <w:rPr>
                <w:rFonts w:ascii="Calibri" w:hAnsi="Calibri" w:cs="Calibri"/>
                <w:sz w:val="22"/>
                <w:szCs w:val="22"/>
                <w:lang w:val="ca-ES"/>
              </w:rPr>
            </w:pPr>
          </w:p>
        </w:tc>
        <w:tc>
          <w:tcPr>
            <w:tcW w:w="1650" w:type="dxa"/>
            <w:tcBorders>
              <w:top w:val="single" w:sz="4" w:space="0" w:color="BFBFBF" w:themeColor="background1" w:themeShade="BF"/>
              <w:left w:val="nil"/>
              <w:bottom w:val="nil"/>
              <w:right w:val="nil"/>
            </w:tcBorders>
            <w:vAlign w:val="center"/>
          </w:tcPr>
          <w:p w14:paraId="3F8C1767" w14:textId="77777777" w:rsidR="00A178E1" w:rsidRPr="00150C10" w:rsidRDefault="00A178E1" w:rsidP="008B6912">
            <w:pPr>
              <w:jc w:val="center"/>
              <w:rPr>
                <w:rFonts w:ascii="Calibri" w:hAnsi="Calibri" w:cs="Calibri"/>
                <w:sz w:val="22"/>
                <w:szCs w:val="22"/>
                <w:lang w:val="ca-ES"/>
              </w:rPr>
            </w:pPr>
          </w:p>
        </w:tc>
        <w:tc>
          <w:tcPr>
            <w:tcW w:w="1701" w:type="dxa"/>
            <w:tcBorders>
              <w:top w:val="single" w:sz="4" w:space="0" w:color="BFBFBF" w:themeColor="background1" w:themeShade="BF"/>
              <w:left w:val="nil"/>
              <w:bottom w:val="nil"/>
              <w:right w:val="single" w:sz="8" w:space="0" w:color="FFFFFF"/>
            </w:tcBorders>
            <w:noWrap/>
            <w:vAlign w:val="center"/>
          </w:tcPr>
          <w:p w14:paraId="7C6AA142" w14:textId="77777777" w:rsidR="00A178E1" w:rsidRPr="00150C10" w:rsidRDefault="00A178E1" w:rsidP="008B6912">
            <w:pPr>
              <w:jc w:val="center"/>
              <w:rPr>
                <w:rFonts w:ascii="Calibri" w:hAnsi="Calibri" w:cs="Calibri"/>
                <w:sz w:val="22"/>
                <w:szCs w:val="22"/>
                <w:lang w:val="ca-ES"/>
              </w:rPr>
            </w:pPr>
          </w:p>
        </w:tc>
        <w:tc>
          <w:tcPr>
            <w:tcW w:w="2126" w:type="dxa"/>
            <w:tcBorders>
              <w:top w:val="single" w:sz="4" w:space="0" w:color="BFBFBF" w:themeColor="background1" w:themeShade="BF"/>
              <w:left w:val="nil"/>
              <w:bottom w:val="nil"/>
              <w:right w:val="nil"/>
            </w:tcBorders>
            <w:noWrap/>
            <w:vAlign w:val="center"/>
          </w:tcPr>
          <w:p w14:paraId="21B94ED3" w14:textId="77777777" w:rsidR="00A178E1" w:rsidRPr="00150C10" w:rsidRDefault="00A178E1" w:rsidP="008B6912">
            <w:pPr>
              <w:jc w:val="center"/>
              <w:rPr>
                <w:rFonts w:ascii="Calibri" w:hAnsi="Calibri" w:cs="Calibri"/>
                <w:sz w:val="22"/>
                <w:szCs w:val="22"/>
                <w:lang w:val="ca-ES"/>
              </w:rPr>
            </w:pPr>
          </w:p>
        </w:tc>
      </w:tr>
      <w:tr w:rsidR="00364624" w:rsidRPr="00150C10" w14:paraId="1E384B91" w14:textId="77777777" w:rsidTr="008F19BC">
        <w:trPr>
          <w:trHeight w:val="540"/>
          <w:jc w:val="center"/>
        </w:trPr>
        <w:tc>
          <w:tcPr>
            <w:tcW w:w="886" w:type="dxa"/>
            <w:tcBorders>
              <w:top w:val="single" w:sz="8" w:space="0" w:color="CACACA"/>
              <w:left w:val="single" w:sz="8" w:space="0" w:color="CACACA"/>
              <w:bottom w:val="single" w:sz="8" w:space="0" w:color="CACACA"/>
              <w:right w:val="single" w:sz="8" w:space="0" w:color="CACACA"/>
            </w:tcBorders>
            <w:shd w:val="clear" w:color="000000" w:fill="EFEDEE"/>
            <w:noWrap/>
            <w:vAlign w:val="center"/>
            <w:hideMark/>
          </w:tcPr>
          <w:p w14:paraId="6A8C53C3" w14:textId="4847CC82" w:rsidR="00364624" w:rsidRPr="00150C10" w:rsidRDefault="00364624" w:rsidP="00364624">
            <w:pPr>
              <w:jc w:val="center"/>
              <w:rPr>
                <w:rFonts w:ascii="Calibri" w:hAnsi="Calibri" w:cs="Calibri"/>
                <w:b/>
                <w:bCs/>
                <w:color w:val="FF0000"/>
                <w:sz w:val="22"/>
                <w:szCs w:val="22"/>
                <w:lang w:val="ca-ES" w:eastAsia="es-ES"/>
              </w:rPr>
            </w:pPr>
            <w:r w:rsidRPr="00150C10">
              <w:rPr>
                <w:rFonts w:ascii="Calibri" w:hAnsi="Calibri" w:cs="Calibri"/>
                <w:b/>
                <w:bCs/>
                <w:color w:val="FF0000"/>
                <w:sz w:val="22"/>
                <w:szCs w:val="22"/>
                <w:lang w:val="ca-ES"/>
              </w:rPr>
              <w:t>TOTAL</w:t>
            </w:r>
          </w:p>
        </w:tc>
        <w:tc>
          <w:tcPr>
            <w:tcW w:w="1701" w:type="dxa"/>
            <w:tcBorders>
              <w:top w:val="single" w:sz="8" w:space="0" w:color="CACACA"/>
              <w:left w:val="nil"/>
              <w:bottom w:val="single" w:sz="8" w:space="0" w:color="CACACA"/>
              <w:right w:val="single" w:sz="8" w:space="0" w:color="CACACA"/>
            </w:tcBorders>
            <w:shd w:val="clear" w:color="000000" w:fill="EFEDEE"/>
            <w:noWrap/>
            <w:vAlign w:val="center"/>
          </w:tcPr>
          <w:p w14:paraId="24763D34" w14:textId="7A51A245" w:rsidR="00364624" w:rsidRPr="00150C10" w:rsidRDefault="00364624" w:rsidP="00364624">
            <w:pPr>
              <w:jc w:val="center"/>
              <w:rPr>
                <w:rFonts w:ascii="Calibri" w:hAnsi="Calibri" w:cs="Calibri"/>
                <w:b/>
                <w:bCs/>
                <w:color w:val="FF0000"/>
                <w:sz w:val="22"/>
                <w:szCs w:val="22"/>
                <w:lang w:val="ca-ES"/>
              </w:rPr>
            </w:pPr>
            <w:r>
              <w:rPr>
                <w:rFonts w:ascii="Calibri" w:hAnsi="Calibri" w:cs="Calibri"/>
                <w:b/>
                <w:bCs/>
                <w:color w:val="FF0000"/>
              </w:rPr>
              <w:t>276.506,2</w:t>
            </w:r>
            <w:r w:rsidR="008F19BC">
              <w:rPr>
                <w:rFonts w:ascii="Calibri" w:hAnsi="Calibri" w:cs="Calibri"/>
                <w:b/>
                <w:bCs/>
                <w:color w:val="FF0000"/>
              </w:rPr>
              <w:t>8</w:t>
            </w:r>
            <w:r>
              <w:rPr>
                <w:rFonts w:ascii="Calibri" w:hAnsi="Calibri" w:cs="Calibri"/>
                <w:b/>
                <w:bCs/>
                <w:color w:val="FF0000"/>
              </w:rPr>
              <w:t xml:space="preserve"> €</w:t>
            </w:r>
          </w:p>
        </w:tc>
        <w:tc>
          <w:tcPr>
            <w:tcW w:w="1810" w:type="dxa"/>
            <w:tcBorders>
              <w:top w:val="single" w:sz="8" w:space="0" w:color="CACACA"/>
              <w:left w:val="nil"/>
              <w:bottom w:val="single" w:sz="8" w:space="0" w:color="CACACA"/>
              <w:right w:val="single" w:sz="8" w:space="0" w:color="CACACA"/>
            </w:tcBorders>
            <w:shd w:val="clear" w:color="000000" w:fill="EFEDEE"/>
            <w:noWrap/>
            <w:vAlign w:val="center"/>
          </w:tcPr>
          <w:p w14:paraId="6716B3CD" w14:textId="5A784FEE" w:rsidR="00364624" w:rsidRPr="00150C10" w:rsidRDefault="00364624" w:rsidP="00364624">
            <w:pPr>
              <w:jc w:val="center"/>
              <w:rPr>
                <w:rFonts w:ascii="Calibri" w:hAnsi="Calibri" w:cs="Calibri"/>
                <w:b/>
                <w:bCs/>
                <w:color w:val="FF0000"/>
                <w:sz w:val="22"/>
                <w:szCs w:val="22"/>
                <w:lang w:val="ca-ES"/>
              </w:rPr>
            </w:pPr>
            <w:r>
              <w:rPr>
                <w:rFonts w:ascii="Calibri" w:hAnsi="Calibri" w:cs="Calibri"/>
                <w:b/>
                <w:bCs/>
                <w:color w:val="FF0000"/>
              </w:rPr>
              <w:t>276.506,2</w:t>
            </w:r>
            <w:r w:rsidR="008F19BC">
              <w:rPr>
                <w:rFonts w:ascii="Calibri" w:hAnsi="Calibri" w:cs="Calibri"/>
                <w:b/>
                <w:bCs/>
                <w:color w:val="FF0000"/>
              </w:rPr>
              <w:t xml:space="preserve">8 </w:t>
            </w:r>
            <w:r>
              <w:rPr>
                <w:rFonts w:ascii="Calibri" w:hAnsi="Calibri" w:cs="Calibri"/>
                <w:b/>
                <w:bCs/>
                <w:color w:val="FF0000"/>
              </w:rPr>
              <w:t>€</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EFEDEE"/>
            <w:vAlign w:val="center"/>
          </w:tcPr>
          <w:p w14:paraId="5667D07B" w14:textId="7BEB2D33" w:rsidR="00364624" w:rsidRPr="00150C10" w:rsidRDefault="00364624" w:rsidP="00364624">
            <w:pPr>
              <w:jc w:val="center"/>
              <w:rPr>
                <w:rFonts w:ascii="Calibri" w:hAnsi="Calibri" w:cs="Calibri"/>
                <w:b/>
                <w:bCs/>
                <w:color w:val="FF0000"/>
                <w:sz w:val="22"/>
                <w:szCs w:val="22"/>
                <w:lang w:val="ca-ES"/>
              </w:rPr>
            </w:pPr>
            <w:r>
              <w:rPr>
                <w:rFonts w:ascii="Calibri" w:hAnsi="Calibri" w:cs="Calibri"/>
                <w:b/>
                <w:bCs/>
                <w:color w:val="FF0000"/>
              </w:rPr>
              <w:t>27.650,6</w:t>
            </w:r>
            <w:r w:rsidR="008F19BC">
              <w:rPr>
                <w:rFonts w:ascii="Calibri" w:hAnsi="Calibri" w:cs="Calibri"/>
                <w:b/>
                <w:bCs/>
                <w:color w:val="FF0000"/>
              </w:rPr>
              <w:t>2</w:t>
            </w:r>
            <w:r>
              <w:rPr>
                <w:rFonts w:ascii="Calibri" w:hAnsi="Calibri" w:cs="Calibri"/>
                <w:b/>
                <w:bCs/>
                <w:color w:val="FF0000"/>
              </w:rPr>
              <w:t xml:space="preserve">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EFEDEE"/>
            <w:noWrap/>
            <w:vAlign w:val="center"/>
          </w:tcPr>
          <w:p w14:paraId="36F90588" w14:textId="01B756E9" w:rsidR="00364624" w:rsidRPr="00150C10" w:rsidRDefault="00364624" w:rsidP="008F19BC">
            <w:pPr>
              <w:jc w:val="center"/>
              <w:rPr>
                <w:rFonts w:ascii="Calibri" w:hAnsi="Calibri" w:cs="Calibri"/>
                <w:b/>
                <w:bCs/>
                <w:color w:val="FF0000"/>
                <w:sz w:val="22"/>
                <w:szCs w:val="22"/>
                <w:lang w:val="ca-ES"/>
              </w:rPr>
            </w:pPr>
            <w:r>
              <w:rPr>
                <w:rFonts w:ascii="Calibri" w:hAnsi="Calibri" w:cs="Calibri"/>
                <w:b/>
                <w:bCs/>
                <w:color w:val="FF0000"/>
              </w:rPr>
              <w:t>6.400,00 €</w:t>
            </w:r>
          </w:p>
        </w:tc>
        <w:tc>
          <w:tcPr>
            <w:tcW w:w="2126" w:type="dxa"/>
            <w:tcBorders>
              <w:top w:val="single" w:sz="8" w:space="0" w:color="CACACA"/>
              <w:left w:val="nil"/>
              <w:bottom w:val="single" w:sz="8" w:space="0" w:color="CACACA"/>
              <w:right w:val="single" w:sz="8" w:space="0" w:color="CACACA"/>
            </w:tcBorders>
            <w:shd w:val="clear" w:color="000000" w:fill="EFEDEE"/>
            <w:noWrap/>
            <w:vAlign w:val="center"/>
          </w:tcPr>
          <w:p w14:paraId="0A55F22D" w14:textId="69DDC776" w:rsidR="00364624" w:rsidRPr="00150C10" w:rsidRDefault="00364624" w:rsidP="008F19BC">
            <w:pPr>
              <w:jc w:val="center"/>
              <w:rPr>
                <w:rFonts w:ascii="Calibri" w:hAnsi="Calibri" w:cs="Calibri"/>
                <w:b/>
                <w:bCs/>
                <w:color w:val="FF0000"/>
                <w:sz w:val="22"/>
                <w:szCs w:val="22"/>
                <w:lang w:val="ca-ES"/>
              </w:rPr>
            </w:pPr>
            <w:r>
              <w:rPr>
                <w:rFonts w:ascii="Calibri" w:hAnsi="Calibri" w:cs="Calibri"/>
                <w:b/>
                <w:bCs/>
                <w:color w:val="FF0000"/>
              </w:rPr>
              <w:t>587.063,1</w:t>
            </w:r>
            <w:r w:rsidR="008F19BC">
              <w:rPr>
                <w:rFonts w:ascii="Calibri" w:hAnsi="Calibri" w:cs="Calibri"/>
                <w:b/>
                <w:bCs/>
                <w:color w:val="FF0000"/>
              </w:rPr>
              <w:t>8</w:t>
            </w:r>
            <w:r>
              <w:rPr>
                <w:rFonts w:ascii="Calibri" w:hAnsi="Calibri" w:cs="Calibri"/>
                <w:b/>
                <w:bCs/>
                <w:color w:val="FF0000"/>
              </w:rPr>
              <w:t xml:space="preserve"> €</w:t>
            </w:r>
          </w:p>
        </w:tc>
      </w:tr>
      <w:tr w:rsidR="00B640A4" w:rsidRPr="00150C10" w14:paraId="2C216882" w14:textId="77777777" w:rsidTr="00971F2C">
        <w:trPr>
          <w:trHeight w:val="540"/>
          <w:jc w:val="center"/>
        </w:trPr>
        <w:tc>
          <w:tcPr>
            <w:tcW w:w="886" w:type="dxa"/>
            <w:tcBorders>
              <w:top w:val="single" w:sz="8" w:space="0" w:color="CACACA"/>
              <w:left w:val="single" w:sz="8" w:space="0" w:color="CACACA"/>
              <w:bottom w:val="single" w:sz="8" w:space="0" w:color="CACACA"/>
              <w:right w:val="single" w:sz="8" w:space="0" w:color="CACACA"/>
            </w:tcBorders>
            <w:shd w:val="clear" w:color="000000" w:fill="EFEDEE"/>
            <w:noWrap/>
            <w:vAlign w:val="center"/>
            <w:hideMark/>
          </w:tcPr>
          <w:p w14:paraId="36B4AEAA" w14:textId="5FC69CFB" w:rsidR="00B640A4" w:rsidRPr="00150C10" w:rsidRDefault="00B640A4" w:rsidP="00B640A4">
            <w:pPr>
              <w:jc w:val="center"/>
              <w:rPr>
                <w:rFonts w:ascii="Calibri" w:hAnsi="Calibri" w:cs="Calibri"/>
                <w:sz w:val="22"/>
                <w:szCs w:val="22"/>
                <w:lang w:val="ca-ES"/>
              </w:rPr>
            </w:pPr>
            <w:r w:rsidRPr="00150C10">
              <w:rPr>
                <w:rFonts w:ascii="Calibri" w:hAnsi="Calibri" w:cs="Calibri"/>
                <w:color w:val="000000"/>
                <w:sz w:val="22"/>
                <w:szCs w:val="22"/>
                <w:lang w:val="ca-ES"/>
              </w:rPr>
              <w:t>IVA</w:t>
            </w:r>
          </w:p>
        </w:tc>
        <w:tc>
          <w:tcPr>
            <w:tcW w:w="1701" w:type="dxa"/>
            <w:tcBorders>
              <w:top w:val="single" w:sz="8" w:space="0" w:color="CACACA"/>
              <w:left w:val="nil"/>
              <w:bottom w:val="single" w:sz="8" w:space="0" w:color="CACACA"/>
              <w:right w:val="single" w:sz="8" w:space="0" w:color="CACACA"/>
            </w:tcBorders>
            <w:shd w:val="clear" w:color="000000" w:fill="EFEDEE"/>
            <w:noWrap/>
            <w:vAlign w:val="center"/>
          </w:tcPr>
          <w:p w14:paraId="4C9D7DC2" w14:textId="02736425" w:rsidR="00B640A4" w:rsidRPr="00150C10" w:rsidRDefault="00B640A4" w:rsidP="00B640A4">
            <w:pPr>
              <w:jc w:val="center"/>
              <w:rPr>
                <w:rFonts w:ascii="Calibri" w:hAnsi="Calibri" w:cs="Calibri"/>
                <w:sz w:val="22"/>
                <w:szCs w:val="22"/>
                <w:lang w:val="ca-ES"/>
              </w:rPr>
            </w:pPr>
            <w:r>
              <w:rPr>
                <w:rFonts w:ascii="Calibri" w:hAnsi="Calibri" w:cs="Calibri"/>
                <w:color w:val="000000"/>
              </w:rPr>
              <w:t>58.066,32 €</w:t>
            </w:r>
          </w:p>
        </w:tc>
        <w:tc>
          <w:tcPr>
            <w:tcW w:w="1810" w:type="dxa"/>
            <w:tcBorders>
              <w:top w:val="single" w:sz="8" w:space="0" w:color="CACACA"/>
              <w:left w:val="nil"/>
              <w:bottom w:val="single" w:sz="8" w:space="0" w:color="CACACA"/>
              <w:right w:val="single" w:sz="8" w:space="0" w:color="CACACA"/>
            </w:tcBorders>
            <w:shd w:val="clear" w:color="000000" w:fill="EFEDEE"/>
            <w:noWrap/>
            <w:vAlign w:val="center"/>
          </w:tcPr>
          <w:p w14:paraId="50EE58B0" w14:textId="7E0869D2" w:rsidR="00B640A4" w:rsidRPr="00150C10" w:rsidRDefault="00B640A4" w:rsidP="00B640A4">
            <w:pPr>
              <w:jc w:val="center"/>
              <w:rPr>
                <w:rFonts w:ascii="Calibri" w:hAnsi="Calibri" w:cs="Calibri"/>
                <w:sz w:val="22"/>
                <w:szCs w:val="22"/>
                <w:lang w:val="ca-ES"/>
              </w:rPr>
            </w:pPr>
            <w:r>
              <w:rPr>
                <w:rFonts w:ascii="Calibri" w:hAnsi="Calibri" w:cs="Calibri"/>
                <w:color w:val="000000"/>
              </w:rPr>
              <w:t>58.066,32 €</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EFEDEE"/>
            <w:vAlign w:val="center"/>
          </w:tcPr>
          <w:p w14:paraId="49388779" w14:textId="23D099F9" w:rsidR="00B640A4" w:rsidRPr="00150C10" w:rsidRDefault="00B640A4" w:rsidP="00B640A4">
            <w:pPr>
              <w:jc w:val="center"/>
              <w:rPr>
                <w:rFonts w:ascii="Calibri" w:hAnsi="Calibri" w:cs="Calibri"/>
                <w:sz w:val="22"/>
                <w:szCs w:val="22"/>
                <w:lang w:val="ca-ES"/>
              </w:rPr>
            </w:pPr>
            <w:r>
              <w:rPr>
                <w:rFonts w:ascii="Calibri" w:hAnsi="Calibri" w:cs="Calibri"/>
                <w:color w:val="000000"/>
              </w:rPr>
              <w:t>5.806,63 €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EFEDEE"/>
            <w:noWrap/>
            <w:vAlign w:val="center"/>
          </w:tcPr>
          <w:p w14:paraId="74C1F38C" w14:textId="14AFA287" w:rsidR="00B640A4" w:rsidRPr="00150C10" w:rsidRDefault="00B640A4" w:rsidP="00B640A4">
            <w:pPr>
              <w:jc w:val="center"/>
              <w:rPr>
                <w:rFonts w:ascii="Calibri" w:hAnsi="Calibri" w:cs="Calibri"/>
                <w:sz w:val="22"/>
                <w:szCs w:val="22"/>
                <w:lang w:val="ca-ES"/>
              </w:rPr>
            </w:pPr>
            <w:r>
              <w:rPr>
                <w:rFonts w:ascii="Calibri" w:hAnsi="Calibri" w:cs="Calibri"/>
                <w:color w:val="000000"/>
              </w:rPr>
              <w:t>1.344,00 €</w:t>
            </w:r>
          </w:p>
        </w:tc>
        <w:tc>
          <w:tcPr>
            <w:tcW w:w="2126" w:type="dxa"/>
            <w:tcBorders>
              <w:top w:val="single" w:sz="8" w:space="0" w:color="CACACA"/>
              <w:left w:val="nil"/>
              <w:bottom w:val="single" w:sz="8" w:space="0" w:color="CACACA"/>
              <w:right w:val="single" w:sz="8" w:space="0" w:color="CACACA"/>
            </w:tcBorders>
            <w:shd w:val="clear" w:color="000000" w:fill="EFEDEE"/>
            <w:noWrap/>
            <w:vAlign w:val="center"/>
          </w:tcPr>
          <w:p w14:paraId="4FA9474E" w14:textId="30FAC9F2" w:rsidR="00B640A4" w:rsidRPr="00150C10" w:rsidRDefault="00B640A4" w:rsidP="00B640A4">
            <w:pPr>
              <w:jc w:val="center"/>
              <w:rPr>
                <w:rFonts w:ascii="Calibri" w:hAnsi="Calibri" w:cs="Calibri"/>
                <w:sz w:val="22"/>
                <w:szCs w:val="22"/>
                <w:lang w:val="ca-ES"/>
              </w:rPr>
            </w:pPr>
            <w:r>
              <w:rPr>
                <w:rFonts w:ascii="Calibri" w:hAnsi="Calibri" w:cs="Calibri"/>
                <w:color w:val="000000"/>
              </w:rPr>
              <w:t>123.283,27 €</w:t>
            </w:r>
          </w:p>
        </w:tc>
      </w:tr>
      <w:tr w:rsidR="00B640A4" w:rsidRPr="00150C10" w14:paraId="725336A4" w14:textId="77777777" w:rsidTr="008B6912">
        <w:trPr>
          <w:trHeight w:val="540"/>
          <w:jc w:val="center"/>
        </w:trPr>
        <w:tc>
          <w:tcPr>
            <w:tcW w:w="886" w:type="dxa"/>
            <w:tcBorders>
              <w:top w:val="single" w:sz="8" w:space="0" w:color="CACACA"/>
              <w:left w:val="single" w:sz="8" w:space="0" w:color="CACACA"/>
              <w:bottom w:val="single" w:sz="8" w:space="0" w:color="CACACA"/>
              <w:right w:val="single" w:sz="8" w:space="0" w:color="CACACA"/>
            </w:tcBorders>
            <w:shd w:val="clear" w:color="000000" w:fill="EFEDEE"/>
            <w:noWrap/>
            <w:vAlign w:val="center"/>
            <w:hideMark/>
          </w:tcPr>
          <w:p w14:paraId="6C26C56F" w14:textId="036A0AC6" w:rsidR="00B640A4" w:rsidRPr="00150C10" w:rsidRDefault="00B640A4" w:rsidP="00B640A4">
            <w:pPr>
              <w:jc w:val="center"/>
              <w:rPr>
                <w:rFonts w:ascii="Calibri" w:hAnsi="Calibri" w:cs="Calibri"/>
                <w:b/>
                <w:bCs/>
                <w:sz w:val="22"/>
                <w:szCs w:val="22"/>
                <w:lang w:val="ca-ES"/>
              </w:rPr>
            </w:pPr>
            <w:r w:rsidRPr="00150C10">
              <w:rPr>
                <w:rFonts w:ascii="Calibri" w:hAnsi="Calibri" w:cs="Calibri"/>
                <w:b/>
                <w:bCs/>
                <w:color w:val="000000"/>
                <w:sz w:val="22"/>
                <w:szCs w:val="22"/>
                <w:lang w:val="ca-ES"/>
              </w:rPr>
              <w:t>TOTAL</w:t>
            </w:r>
          </w:p>
        </w:tc>
        <w:tc>
          <w:tcPr>
            <w:tcW w:w="1701" w:type="dxa"/>
            <w:tcBorders>
              <w:top w:val="single" w:sz="8" w:space="0" w:color="CACACA"/>
              <w:left w:val="nil"/>
              <w:bottom w:val="single" w:sz="8" w:space="0" w:color="CACACA"/>
              <w:right w:val="single" w:sz="8" w:space="0" w:color="CACACA"/>
            </w:tcBorders>
            <w:shd w:val="clear" w:color="000000" w:fill="EFEDEE"/>
            <w:noWrap/>
            <w:vAlign w:val="center"/>
          </w:tcPr>
          <w:p w14:paraId="26712032" w14:textId="47484EE4" w:rsidR="00B640A4" w:rsidRPr="00150C10" w:rsidRDefault="00B640A4" w:rsidP="00B640A4">
            <w:pPr>
              <w:jc w:val="center"/>
              <w:rPr>
                <w:rFonts w:ascii="Calibri" w:hAnsi="Calibri" w:cs="Calibri"/>
                <w:b/>
                <w:bCs/>
                <w:sz w:val="22"/>
                <w:szCs w:val="22"/>
                <w:lang w:val="ca-ES"/>
              </w:rPr>
            </w:pPr>
            <w:r>
              <w:rPr>
                <w:rFonts w:ascii="Calibri" w:hAnsi="Calibri" w:cs="Calibri"/>
                <w:color w:val="000000"/>
              </w:rPr>
              <w:t>334.572,60 €</w:t>
            </w:r>
          </w:p>
        </w:tc>
        <w:tc>
          <w:tcPr>
            <w:tcW w:w="1810" w:type="dxa"/>
            <w:tcBorders>
              <w:top w:val="single" w:sz="8" w:space="0" w:color="CACACA"/>
              <w:left w:val="nil"/>
              <w:bottom w:val="single" w:sz="8" w:space="0" w:color="CACACA"/>
              <w:right w:val="single" w:sz="8" w:space="0" w:color="CACACA"/>
            </w:tcBorders>
            <w:shd w:val="clear" w:color="000000" w:fill="EFEDEE"/>
            <w:noWrap/>
            <w:vAlign w:val="center"/>
          </w:tcPr>
          <w:p w14:paraId="5CECF528" w14:textId="7FBF5F0D" w:rsidR="00B640A4" w:rsidRPr="00150C10" w:rsidRDefault="00B640A4" w:rsidP="00B640A4">
            <w:pPr>
              <w:jc w:val="center"/>
              <w:rPr>
                <w:rFonts w:ascii="Calibri" w:hAnsi="Calibri" w:cs="Calibri"/>
                <w:b/>
                <w:bCs/>
                <w:sz w:val="22"/>
                <w:szCs w:val="22"/>
                <w:lang w:val="ca-ES"/>
              </w:rPr>
            </w:pPr>
            <w:r>
              <w:rPr>
                <w:rFonts w:ascii="Calibri" w:hAnsi="Calibri" w:cs="Calibri"/>
                <w:color w:val="000000"/>
              </w:rPr>
              <w:t>334.572,60 €</w:t>
            </w:r>
          </w:p>
        </w:tc>
        <w:tc>
          <w:tcPr>
            <w:tcW w:w="1650" w:type="dxa"/>
            <w:tcBorders>
              <w:top w:val="single" w:sz="8" w:space="0" w:color="CACACA"/>
              <w:left w:val="single" w:sz="4" w:space="0" w:color="BFBFBF" w:themeColor="background1" w:themeShade="BF"/>
              <w:bottom w:val="single" w:sz="8" w:space="0" w:color="CACACA"/>
              <w:right w:val="single" w:sz="4" w:space="0" w:color="BFBFBF" w:themeColor="background1" w:themeShade="BF"/>
            </w:tcBorders>
            <w:shd w:val="clear" w:color="000000" w:fill="EFEDEE"/>
            <w:vAlign w:val="center"/>
          </w:tcPr>
          <w:p w14:paraId="48B711DD" w14:textId="206A512A" w:rsidR="00B640A4" w:rsidRPr="00150C10" w:rsidRDefault="00B640A4" w:rsidP="00B640A4">
            <w:pPr>
              <w:jc w:val="center"/>
              <w:rPr>
                <w:rFonts w:ascii="Calibri" w:hAnsi="Calibri" w:cs="Calibri"/>
                <w:b/>
                <w:bCs/>
                <w:sz w:val="22"/>
                <w:szCs w:val="22"/>
                <w:lang w:val="ca-ES"/>
              </w:rPr>
            </w:pPr>
            <w:r>
              <w:rPr>
                <w:rFonts w:ascii="Calibri" w:hAnsi="Calibri" w:cs="Calibri"/>
                <w:color w:val="000000"/>
              </w:rPr>
              <w:t>33.457,25 €</w:t>
            </w:r>
          </w:p>
        </w:tc>
        <w:tc>
          <w:tcPr>
            <w:tcW w:w="1701" w:type="dxa"/>
            <w:tcBorders>
              <w:top w:val="single" w:sz="8" w:space="0" w:color="CACACA"/>
              <w:left w:val="single" w:sz="4" w:space="0" w:color="BFBFBF" w:themeColor="background1" w:themeShade="BF"/>
              <w:bottom w:val="single" w:sz="8" w:space="0" w:color="CACACA"/>
              <w:right w:val="single" w:sz="8" w:space="0" w:color="CACACA"/>
            </w:tcBorders>
            <w:shd w:val="clear" w:color="000000" w:fill="EFEDEE"/>
            <w:noWrap/>
            <w:vAlign w:val="center"/>
          </w:tcPr>
          <w:p w14:paraId="6E474AD0" w14:textId="7C758CF6" w:rsidR="00B640A4" w:rsidRPr="00150C10" w:rsidRDefault="00B640A4" w:rsidP="00B640A4">
            <w:pPr>
              <w:jc w:val="center"/>
              <w:rPr>
                <w:rFonts w:ascii="Calibri" w:hAnsi="Calibri" w:cs="Calibri"/>
                <w:b/>
                <w:bCs/>
                <w:sz w:val="22"/>
                <w:szCs w:val="22"/>
                <w:lang w:val="ca-ES"/>
              </w:rPr>
            </w:pPr>
            <w:r>
              <w:rPr>
                <w:rFonts w:ascii="Calibri" w:hAnsi="Calibri" w:cs="Calibri"/>
                <w:color w:val="000000"/>
              </w:rPr>
              <w:t>7.744,00 €</w:t>
            </w:r>
          </w:p>
        </w:tc>
        <w:tc>
          <w:tcPr>
            <w:tcW w:w="2126" w:type="dxa"/>
            <w:tcBorders>
              <w:top w:val="single" w:sz="8" w:space="0" w:color="CACACA"/>
              <w:left w:val="nil"/>
              <w:bottom w:val="single" w:sz="8" w:space="0" w:color="CACACA"/>
              <w:right w:val="single" w:sz="8" w:space="0" w:color="CACACA"/>
            </w:tcBorders>
            <w:shd w:val="clear" w:color="000000" w:fill="EFEDEE"/>
            <w:noWrap/>
            <w:vAlign w:val="center"/>
          </w:tcPr>
          <w:p w14:paraId="400DF3EA" w14:textId="267F3523" w:rsidR="00B640A4" w:rsidRPr="00150C10" w:rsidRDefault="00B640A4" w:rsidP="00B640A4">
            <w:pPr>
              <w:jc w:val="center"/>
              <w:rPr>
                <w:rFonts w:ascii="Calibri" w:hAnsi="Calibri" w:cs="Calibri"/>
                <w:b/>
                <w:bCs/>
                <w:sz w:val="22"/>
                <w:szCs w:val="22"/>
                <w:lang w:val="ca-ES"/>
              </w:rPr>
            </w:pPr>
            <w:r>
              <w:rPr>
                <w:rFonts w:ascii="Calibri" w:hAnsi="Calibri" w:cs="Calibri"/>
                <w:color w:val="000000"/>
              </w:rPr>
              <w:t>710.346,45 €</w:t>
            </w:r>
          </w:p>
        </w:tc>
      </w:tr>
    </w:tbl>
    <w:p w14:paraId="5C86F5A9" w14:textId="1E38309B" w:rsidR="00026DC4" w:rsidRPr="00150C10" w:rsidRDefault="00026DC4" w:rsidP="005D00A4">
      <w:pPr>
        <w:jc w:val="both"/>
        <w:rPr>
          <w:rFonts w:ascii="Calibri" w:hAnsi="Calibri" w:cs="Calibri"/>
          <w:lang w:val="ca-ES"/>
        </w:rPr>
      </w:pPr>
    </w:p>
    <w:p w14:paraId="65914F67" w14:textId="77777777" w:rsidR="00CC6A38" w:rsidRPr="00150C10" w:rsidRDefault="00CC6A38" w:rsidP="005D00A4">
      <w:pPr>
        <w:jc w:val="both"/>
        <w:rPr>
          <w:rFonts w:ascii="Calibri" w:hAnsi="Calibri" w:cs="Calibri"/>
          <w:b/>
          <w:bCs/>
          <w:spacing w:val="-4"/>
          <w:lang w:val="ca-ES"/>
        </w:rPr>
      </w:pPr>
    </w:p>
    <w:p w14:paraId="7A81BE23" w14:textId="77777777" w:rsidR="00B95B61" w:rsidRPr="00150C10" w:rsidRDefault="00B95B61" w:rsidP="005D00A4">
      <w:pPr>
        <w:jc w:val="both"/>
        <w:rPr>
          <w:rFonts w:ascii="Calibri" w:hAnsi="Calibri" w:cs="Calibri"/>
          <w:b/>
          <w:bCs/>
          <w:spacing w:val="-4"/>
          <w:lang w:val="ca-ES"/>
        </w:rPr>
      </w:pPr>
    </w:p>
    <w:p w14:paraId="3259D4F5" w14:textId="0508F1F9" w:rsidR="00AB1FDA" w:rsidRPr="00150C10" w:rsidRDefault="00AB1FDA" w:rsidP="005D00A4">
      <w:pPr>
        <w:pStyle w:val="Ttulo2"/>
        <w:rPr>
          <w:rFonts w:ascii="Calibri" w:hAnsi="Calibri" w:cs="Calibri"/>
        </w:rPr>
      </w:pPr>
      <w:bookmarkStart w:id="28" w:name="_Toc488656945"/>
      <w:bookmarkStart w:id="29" w:name="_Toc507068052"/>
      <w:bookmarkStart w:id="30" w:name="_Toc49861796"/>
      <w:bookmarkStart w:id="31" w:name="_Toc149809166"/>
      <w:r w:rsidRPr="00150C10">
        <w:rPr>
          <w:rFonts w:ascii="Calibri" w:hAnsi="Calibri" w:cs="Calibri"/>
        </w:rPr>
        <w:t>Clàusula 4</w:t>
      </w:r>
      <w:r w:rsidR="00594EC7" w:rsidRPr="00150C10">
        <w:rPr>
          <w:rFonts w:ascii="Calibri" w:hAnsi="Calibri" w:cs="Calibri"/>
        </w:rPr>
        <w:t>a</w:t>
      </w:r>
      <w:r w:rsidRPr="00150C10">
        <w:rPr>
          <w:rFonts w:ascii="Calibri" w:hAnsi="Calibri" w:cs="Calibri"/>
        </w:rPr>
        <w:t>. Existència de crèdit</w:t>
      </w:r>
      <w:bookmarkEnd w:id="28"/>
      <w:bookmarkEnd w:id="29"/>
      <w:bookmarkEnd w:id="30"/>
      <w:bookmarkEnd w:id="31"/>
    </w:p>
    <w:p w14:paraId="5D851E0E" w14:textId="26855E9A" w:rsidR="003D408D" w:rsidRPr="00150C10" w:rsidRDefault="003D408D" w:rsidP="005D00A4">
      <w:pPr>
        <w:jc w:val="both"/>
        <w:rPr>
          <w:rFonts w:ascii="Calibri" w:hAnsi="Calibri" w:cs="Calibri"/>
          <w:lang w:val="ca-ES"/>
        </w:rPr>
      </w:pPr>
      <w:r w:rsidRPr="00150C10">
        <w:rPr>
          <w:rFonts w:ascii="Calibri" w:hAnsi="Calibri" w:cs="Calibri"/>
          <w:lang w:val="ca-ES"/>
        </w:rPr>
        <w:t>Per a l’execució d’aquest contracte la despesa  d’execució,  prevista  des  d</w:t>
      </w:r>
      <w:r w:rsidR="008A2FEB">
        <w:rPr>
          <w:rFonts w:ascii="Calibri" w:hAnsi="Calibri" w:cs="Calibri"/>
          <w:lang w:val="ca-ES"/>
        </w:rPr>
        <w:t>’1 de gener de 202</w:t>
      </w:r>
      <w:r w:rsidR="00DE686C">
        <w:rPr>
          <w:rFonts w:ascii="Calibri" w:hAnsi="Calibri" w:cs="Calibri"/>
          <w:lang w:val="ca-ES"/>
        </w:rPr>
        <w:t>7</w:t>
      </w:r>
      <w:r w:rsidR="008A2FEB">
        <w:rPr>
          <w:rFonts w:ascii="Calibri" w:hAnsi="Calibri" w:cs="Calibri"/>
          <w:lang w:val="ca-ES"/>
        </w:rPr>
        <w:t xml:space="preserve"> </w:t>
      </w:r>
      <w:r w:rsidRPr="00DC0AB3">
        <w:rPr>
          <w:rFonts w:ascii="Calibri" w:hAnsi="Calibri" w:cs="Calibri"/>
          <w:lang w:val="ca-ES"/>
        </w:rPr>
        <w:t xml:space="preserve">de fins  el  </w:t>
      </w:r>
      <w:r w:rsidR="00DE686C" w:rsidRPr="00DC0AB3">
        <w:rPr>
          <w:rFonts w:ascii="Calibri" w:hAnsi="Calibri" w:cs="Calibri"/>
          <w:lang w:val="ca-ES"/>
        </w:rPr>
        <w:t>31</w:t>
      </w:r>
      <w:r w:rsidRPr="00DC0AB3">
        <w:rPr>
          <w:rFonts w:ascii="Calibri" w:hAnsi="Calibri" w:cs="Calibri"/>
          <w:lang w:val="ca-ES"/>
        </w:rPr>
        <w:t xml:space="preserve">  de </w:t>
      </w:r>
      <w:r w:rsidR="00DE686C" w:rsidRPr="00DC0AB3">
        <w:rPr>
          <w:rFonts w:ascii="Calibri" w:hAnsi="Calibri" w:cs="Calibri"/>
          <w:lang w:val="ca-ES"/>
        </w:rPr>
        <w:t>desembre</w:t>
      </w:r>
      <w:r w:rsidRPr="00DC0AB3">
        <w:rPr>
          <w:rFonts w:ascii="Calibri" w:hAnsi="Calibri" w:cs="Calibri"/>
          <w:lang w:val="ca-ES"/>
        </w:rPr>
        <w:t xml:space="preserve"> de 20</w:t>
      </w:r>
      <w:r w:rsidR="00DE686C" w:rsidRPr="00DC0AB3">
        <w:rPr>
          <w:rFonts w:ascii="Calibri" w:hAnsi="Calibri" w:cs="Calibri"/>
          <w:lang w:val="ca-ES"/>
        </w:rPr>
        <w:t>28</w:t>
      </w:r>
      <w:r w:rsidRPr="00DC0AB3">
        <w:rPr>
          <w:rFonts w:ascii="Calibri" w:hAnsi="Calibri" w:cs="Calibri"/>
          <w:lang w:val="ca-ES"/>
        </w:rPr>
        <w:t>,</w:t>
      </w:r>
      <w:r w:rsidRPr="00150C10">
        <w:rPr>
          <w:rFonts w:ascii="Calibri" w:hAnsi="Calibri" w:cs="Calibri"/>
          <w:lang w:val="ca-ES"/>
        </w:rPr>
        <w:t xml:space="preserve"> s’imputarà a les aplicacions pressupostàries que s’indiquen de l’estat de despeses del pressupost municipal vigent.</w:t>
      </w:r>
    </w:p>
    <w:p w14:paraId="12C08087" w14:textId="77777777" w:rsidR="003D408D" w:rsidRPr="00150C10" w:rsidRDefault="003D408D" w:rsidP="005D00A4">
      <w:pPr>
        <w:jc w:val="both"/>
        <w:rPr>
          <w:rFonts w:ascii="Calibri" w:hAnsi="Calibri" w:cs="Calibri"/>
          <w:lang w:val="ca-ES"/>
        </w:rPr>
      </w:pPr>
    </w:p>
    <w:tbl>
      <w:tblPr>
        <w:tblStyle w:val="Tablaconcuadrcula"/>
        <w:tblW w:w="0" w:type="auto"/>
        <w:jc w:val="center"/>
        <w:tblLook w:val="04A0" w:firstRow="1" w:lastRow="0" w:firstColumn="1" w:lastColumn="0" w:noHBand="0" w:noVBand="1"/>
      </w:tblPr>
      <w:tblGrid>
        <w:gridCol w:w="2128"/>
        <w:gridCol w:w="2146"/>
        <w:gridCol w:w="2116"/>
      </w:tblGrid>
      <w:tr w:rsidR="003D408D" w:rsidRPr="00150C10" w14:paraId="58EA3098" w14:textId="77777777" w:rsidTr="0056174E">
        <w:trPr>
          <w:jc w:val="center"/>
        </w:trPr>
        <w:tc>
          <w:tcPr>
            <w:tcW w:w="2128" w:type="dxa"/>
          </w:tcPr>
          <w:p w14:paraId="2B2F6885" w14:textId="77777777" w:rsidR="003D408D" w:rsidRPr="00150C10" w:rsidRDefault="003D408D" w:rsidP="005D00A4">
            <w:pPr>
              <w:ind w:right="54"/>
              <w:jc w:val="both"/>
              <w:rPr>
                <w:rFonts w:ascii="Calibri" w:eastAsia="Arial" w:hAnsi="Calibri" w:cs="Calibri"/>
                <w:lang w:val="ca-ES"/>
              </w:rPr>
            </w:pPr>
            <w:r w:rsidRPr="00150C10">
              <w:rPr>
                <w:rFonts w:ascii="Calibri" w:eastAsia="Arial" w:hAnsi="Calibri" w:cs="Calibri"/>
                <w:b/>
                <w:bCs/>
                <w:lang w:val="ca-ES"/>
              </w:rPr>
              <w:t>Aplicació</w:t>
            </w:r>
          </w:p>
        </w:tc>
        <w:tc>
          <w:tcPr>
            <w:tcW w:w="2146" w:type="dxa"/>
          </w:tcPr>
          <w:p w14:paraId="54C97328" w14:textId="77777777" w:rsidR="003D408D" w:rsidRPr="00150C10" w:rsidRDefault="003D408D" w:rsidP="005D00A4">
            <w:pPr>
              <w:ind w:right="54"/>
              <w:jc w:val="both"/>
              <w:rPr>
                <w:rFonts w:ascii="Calibri" w:eastAsia="Arial" w:hAnsi="Calibri" w:cs="Calibri"/>
                <w:lang w:val="ca-ES"/>
              </w:rPr>
            </w:pPr>
            <w:r w:rsidRPr="00150C10">
              <w:rPr>
                <w:rFonts w:ascii="Calibri" w:eastAsia="Arial" w:hAnsi="Calibri" w:cs="Calibri"/>
                <w:b/>
                <w:bCs/>
                <w:lang w:val="ca-ES"/>
              </w:rPr>
              <w:t>Denominació</w:t>
            </w:r>
          </w:p>
        </w:tc>
        <w:tc>
          <w:tcPr>
            <w:tcW w:w="2116" w:type="dxa"/>
          </w:tcPr>
          <w:p w14:paraId="4F53B240" w14:textId="77777777" w:rsidR="003D408D" w:rsidRPr="00150C10" w:rsidRDefault="003D408D" w:rsidP="005D00A4">
            <w:pPr>
              <w:ind w:right="54"/>
              <w:jc w:val="both"/>
              <w:rPr>
                <w:rFonts w:ascii="Calibri" w:eastAsia="Arial" w:hAnsi="Calibri" w:cs="Calibri"/>
                <w:lang w:val="ca-ES"/>
              </w:rPr>
            </w:pPr>
            <w:r w:rsidRPr="00150C10">
              <w:rPr>
                <w:rFonts w:ascii="Calibri" w:eastAsia="Arial" w:hAnsi="Calibri" w:cs="Calibri"/>
                <w:b/>
                <w:bCs/>
                <w:lang w:val="ca-ES"/>
              </w:rPr>
              <w:t>Import</w:t>
            </w:r>
          </w:p>
        </w:tc>
      </w:tr>
      <w:tr w:rsidR="003D408D" w:rsidRPr="00150C10" w14:paraId="6D0C2060" w14:textId="77777777" w:rsidTr="0056174E">
        <w:trPr>
          <w:jc w:val="center"/>
        </w:trPr>
        <w:tc>
          <w:tcPr>
            <w:tcW w:w="2128" w:type="dxa"/>
          </w:tcPr>
          <w:p w14:paraId="2B570DEA" w14:textId="244E7DED" w:rsidR="003D408D" w:rsidRPr="00150C10" w:rsidRDefault="00DE686C" w:rsidP="005D00A4">
            <w:pPr>
              <w:ind w:right="54"/>
              <w:jc w:val="both"/>
              <w:rPr>
                <w:rFonts w:ascii="Calibri" w:eastAsia="Arial" w:hAnsi="Calibri" w:cs="Calibri"/>
                <w:lang w:val="ca-ES"/>
              </w:rPr>
            </w:pPr>
            <w:r>
              <w:rPr>
                <w:rFonts w:ascii="Calibri" w:eastAsia="Arial" w:hAnsi="Calibri" w:cs="Calibri"/>
                <w:lang w:val="ca-ES"/>
              </w:rPr>
              <w:t>03 323 22700</w:t>
            </w:r>
          </w:p>
        </w:tc>
        <w:tc>
          <w:tcPr>
            <w:tcW w:w="2146" w:type="dxa"/>
          </w:tcPr>
          <w:p w14:paraId="45BD838D" w14:textId="370FE168" w:rsidR="003D408D" w:rsidRPr="00150C10" w:rsidRDefault="00DE686C" w:rsidP="005D00A4">
            <w:pPr>
              <w:ind w:right="54"/>
              <w:jc w:val="both"/>
              <w:rPr>
                <w:rFonts w:ascii="Calibri" w:eastAsia="Arial" w:hAnsi="Calibri" w:cs="Calibri"/>
                <w:lang w:val="ca-ES"/>
              </w:rPr>
            </w:pPr>
            <w:r>
              <w:rPr>
                <w:rFonts w:ascii="Calibri" w:eastAsia="Arial" w:hAnsi="Calibri" w:cs="Calibri"/>
                <w:lang w:val="ca-ES"/>
              </w:rPr>
              <w:t>Neteja Centres escolars</w:t>
            </w:r>
          </w:p>
        </w:tc>
        <w:tc>
          <w:tcPr>
            <w:tcW w:w="2116" w:type="dxa"/>
          </w:tcPr>
          <w:p w14:paraId="126CA53F" w14:textId="639B8C6C" w:rsidR="003D408D" w:rsidRPr="00150C10" w:rsidRDefault="001E0AAD" w:rsidP="005D00A4">
            <w:pPr>
              <w:ind w:right="54"/>
              <w:jc w:val="both"/>
              <w:rPr>
                <w:rFonts w:ascii="Calibri" w:eastAsia="Arial" w:hAnsi="Calibri" w:cs="Calibri"/>
                <w:lang w:val="ca-ES"/>
              </w:rPr>
            </w:pPr>
            <w:r>
              <w:rPr>
                <w:rFonts w:ascii="Calibri" w:eastAsia="Arial" w:hAnsi="Calibri" w:cs="Calibri"/>
                <w:lang w:val="ca-ES"/>
              </w:rPr>
              <w:t>169.222,30€</w:t>
            </w:r>
          </w:p>
        </w:tc>
      </w:tr>
      <w:tr w:rsidR="003D408D" w:rsidRPr="00150C10" w14:paraId="528C3FC1" w14:textId="77777777" w:rsidTr="0056174E">
        <w:trPr>
          <w:jc w:val="center"/>
        </w:trPr>
        <w:tc>
          <w:tcPr>
            <w:tcW w:w="2128" w:type="dxa"/>
          </w:tcPr>
          <w:p w14:paraId="0542EF73" w14:textId="77777777" w:rsidR="003D408D" w:rsidRPr="00150C10" w:rsidRDefault="003D408D" w:rsidP="005D00A4">
            <w:pPr>
              <w:ind w:right="54"/>
              <w:jc w:val="both"/>
              <w:rPr>
                <w:rFonts w:ascii="Calibri" w:eastAsia="Arial" w:hAnsi="Calibri" w:cs="Calibri"/>
                <w:lang w:val="ca-ES"/>
              </w:rPr>
            </w:pPr>
          </w:p>
        </w:tc>
        <w:tc>
          <w:tcPr>
            <w:tcW w:w="2146" w:type="dxa"/>
          </w:tcPr>
          <w:p w14:paraId="73E8C9E5" w14:textId="77777777" w:rsidR="003D408D" w:rsidRPr="00150C10" w:rsidRDefault="003D408D" w:rsidP="005D00A4">
            <w:pPr>
              <w:ind w:right="54"/>
              <w:jc w:val="both"/>
              <w:rPr>
                <w:rFonts w:ascii="Calibri" w:eastAsia="Arial" w:hAnsi="Calibri" w:cs="Calibri"/>
                <w:lang w:val="ca-ES"/>
              </w:rPr>
            </w:pPr>
          </w:p>
        </w:tc>
        <w:tc>
          <w:tcPr>
            <w:tcW w:w="2116" w:type="dxa"/>
          </w:tcPr>
          <w:p w14:paraId="44963C18" w14:textId="77777777" w:rsidR="003D408D" w:rsidRPr="00150C10" w:rsidRDefault="003D408D" w:rsidP="005D00A4">
            <w:pPr>
              <w:ind w:right="54"/>
              <w:jc w:val="both"/>
              <w:rPr>
                <w:rFonts w:ascii="Calibri" w:eastAsia="Arial" w:hAnsi="Calibri" w:cs="Calibri"/>
                <w:lang w:val="ca-ES"/>
              </w:rPr>
            </w:pPr>
          </w:p>
        </w:tc>
      </w:tr>
      <w:tr w:rsidR="003D408D" w:rsidRPr="00150C10" w14:paraId="5D6C6059" w14:textId="77777777" w:rsidTr="0056174E">
        <w:trPr>
          <w:jc w:val="center"/>
        </w:trPr>
        <w:tc>
          <w:tcPr>
            <w:tcW w:w="2128" w:type="dxa"/>
          </w:tcPr>
          <w:p w14:paraId="6976C38D" w14:textId="77777777" w:rsidR="003D408D" w:rsidRPr="00150C10" w:rsidRDefault="003D408D" w:rsidP="005D00A4">
            <w:pPr>
              <w:ind w:right="54"/>
              <w:jc w:val="both"/>
              <w:rPr>
                <w:rFonts w:ascii="Calibri" w:eastAsia="Arial" w:hAnsi="Calibri" w:cs="Calibri"/>
                <w:lang w:val="ca-ES"/>
              </w:rPr>
            </w:pPr>
          </w:p>
        </w:tc>
        <w:tc>
          <w:tcPr>
            <w:tcW w:w="2146" w:type="dxa"/>
          </w:tcPr>
          <w:p w14:paraId="0C38DC68" w14:textId="77777777" w:rsidR="003D408D" w:rsidRPr="00150C10" w:rsidRDefault="003D408D" w:rsidP="005D00A4">
            <w:pPr>
              <w:ind w:right="54"/>
              <w:jc w:val="both"/>
              <w:rPr>
                <w:rFonts w:ascii="Calibri" w:eastAsia="Arial" w:hAnsi="Calibri" w:cs="Calibri"/>
                <w:lang w:val="ca-ES"/>
              </w:rPr>
            </w:pPr>
          </w:p>
        </w:tc>
        <w:tc>
          <w:tcPr>
            <w:tcW w:w="2116" w:type="dxa"/>
          </w:tcPr>
          <w:p w14:paraId="7C6C2FA2" w14:textId="77777777" w:rsidR="003D408D" w:rsidRPr="00150C10" w:rsidRDefault="003D408D" w:rsidP="005D00A4">
            <w:pPr>
              <w:ind w:right="54"/>
              <w:jc w:val="both"/>
              <w:rPr>
                <w:rFonts w:ascii="Calibri" w:eastAsia="Arial" w:hAnsi="Calibri" w:cs="Calibri"/>
                <w:lang w:val="ca-ES"/>
              </w:rPr>
            </w:pPr>
          </w:p>
        </w:tc>
      </w:tr>
      <w:tr w:rsidR="003D408D" w:rsidRPr="00150C10" w14:paraId="46D87153" w14:textId="77777777" w:rsidTr="0056174E">
        <w:trPr>
          <w:jc w:val="center"/>
        </w:trPr>
        <w:tc>
          <w:tcPr>
            <w:tcW w:w="2128" w:type="dxa"/>
          </w:tcPr>
          <w:p w14:paraId="21B911F9" w14:textId="77777777" w:rsidR="003D408D" w:rsidRPr="00150C10" w:rsidRDefault="003D408D" w:rsidP="005D00A4">
            <w:pPr>
              <w:ind w:right="54"/>
              <w:jc w:val="both"/>
              <w:rPr>
                <w:rFonts w:ascii="Calibri" w:eastAsia="Arial" w:hAnsi="Calibri" w:cs="Calibri"/>
                <w:lang w:val="ca-ES"/>
              </w:rPr>
            </w:pPr>
          </w:p>
        </w:tc>
        <w:tc>
          <w:tcPr>
            <w:tcW w:w="2146" w:type="dxa"/>
          </w:tcPr>
          <w:p w14:paraId="53F3368D" w14:textId="77777777" w:rsidR="003D408D" w:rsidRPr="00150C10" w:rsidRDefault="003D408D" w:rsidP="005D00A4">
            <w:pPr>
              <w:ind w:right="54"/>
              <w:jc w:val="both"/>
              <w:rPr>
                <w:rFonts w:ascii="Calibri" w:eastAsia="Arial" w:hAnsi="Calibri" w:cs="Calibri"/>
                <w:lang w:val="ca-ES"/>
              </w:rPr>
            </w:pPr>
          </w:p>
        </w:tc>
        <w:tc>
          <w:tcPr>
            <w:tcW w:w="2116" w:type="dxa"/>
          </w:tcPr>
          <w:p w14:paraId="3480A8CC" w14:textId="77777777" w:rsidR="003D408D" w:rsidRPr="00150C10" w:rsidRDefault="003D408D" w:rsidP="005D00A4">
            <w:pPr>
              <w:ind w:right="54"/>
              <w:jc w:val="both"/>
              <w:rPr>
                <w:rFonts w:ascii="Calibri" w:eastAsia="Arial" w:hAnsi="Calibri" w:cs="Calibri"/>
                <w:lang w:val="ca-ES"/>
              </w:rPr>
            </w:pPr>
          </w:p>
        </w:tc>
      </w:tr>
      <w:tr w:rsidR="003D408D" w:rsidRPr="00150C10" w14:paraId="659A0AFC" w14:textId="77777777" w:rsidTr="0056174E">
        <w:trPr>
          <w:jc w:val="center"/>
        </w:trPr>
        <w:tc>
          <w:tcPr>
            <w:tcW w:w="2128" w:type="dxa"/>
          </w:tcPr>
          <w:p w14:paraId="78806779" w14:textId="77777777" w:rsidR="003D408D" w:rsidRPr="00150C10" w:rsidRDefault="003D408D" w:rsidP="005D00A4">
            <w:pPr>
              <w:ind w:right="54"/>
              <w:jc w:val="both"/>
              <w:rPr>
                <w:rFonts w:ascii="Calibri" w:eastAsia="Arial" w:hAnsi="Calibri" w:cs="Calibri"/>
                <w:lang w:val="ca-ES"/>
              </w:rPr>
            </w:pPr>
          </w:p>
        </w:tc>
        <w:tc>
          <w:tcPr>
            <w:tcW w:w="2146" w:type="dxa"/>
          </w:tcPr>
          <w:p w14:paraId="710E837E" w14:textId="77777777" w:rsidR="003D408D" w:rsidRPr="00150C10" w:rsidRDefault="003D408D" w:rsidP="005D00A4">
            <w:pPr>
              <w:ind w:right="54"/>
              <w:jc w:val="both"/>
              <w:rPr>
                <w:rFonts w:ascii="Calibri" w:eastAsia="Arial" w:hAnsi="Calibri" w:cs="Calibri"/>
                <w:lang w:val="ca-ES"/>
              </w:rPr>
            </w:pPr>
          </w:p>
        </w:tc>
        <w:tc>
          <w:tcPr>
            <w:tcW w:w="2116" w:type="dxa"/>
          </w:tcPr>
          <w:p w14:paraId="54D76066" w14:textId="77777777" w:rsidR="003D408D" w:rsidRPr="00150C10" w:rsidRDefault="003D408D" w:rsidP="005D00A4">
            <w:pPr>
              <w:ind w:right="54"/>
              <w:jc w:val="both"/>
              <w:rPr>
                <w:rFonts w:ascii="Calibri" w:eastAsia="Arial" w:hAnsi="Calibri" w:cs="Calibri"/>
                <w:lang w:val="ca-ES"/>
              </w:rPr>
            </w:pPr>
          </w:p>
        </w:tc>
      </w:tr>
      <w:tr w:rsidR="003D408D" w:rsidRPr="00150C10" w14:paraId="1D35AA82" w14:textId="77777777" w:rsidTr="0056174E">
        <w:trPr>
          <w:jc w:val="center"/>
        </w:trPr>
        <w:tc>
          <w:tcPr>
            <w:tcW w:w="2128" w:type="dxa"/>
          </w:tcPr>
          <w:p w14:paraId="61A44EE5" w14:textId="77777777" w:rsidR="003D408D" w:rsidRPr="00150C10" w:rsidRDefault="003D408D" w:rsidP="005D00A4">
            <w:pPr>
              <w:ind w:right="54"/>
              <w:jc w:val="both"/>
              <w:rPr>
                <w:rFonts w:ascii="Calibri" w:eastAsia="Arial" w:hAnsi="Calibri" w:cs="Calibri"/>
                <w:lang w:val="ca-ES"/>
              </w:rPr>
            </w:pPr>
          </w:p>
        </w:tc>
        <w:tc>
          <w:tcPr>
            <w:tcW w:w="2146" w:type="dxa"/>
          </w:tcPr>
          <w:p w14:paraId="77738FDD" w14:textId="77777777" w:rsidR="003D408D" w:rsidRPr="00150C10" w:rsidRDefault="003D408D" w:rsidP="005D00A4">
            <w:pPr>
              <w:ind w:right="54"/>
              <w:jc w:val="both"/>
              <w:rPr>
                <w:rFonts w:ascii="Calibri" w:eastAsia="Arial" w:hAnsi="Calibri" w:cs="Calibri"/>
                <w:lang w:val="ca-ES"/>
              </w:rPr>
            </w:pPr>
          </w:p>
        </w:tc>
        <w:tc>
          <w:tcPr>
            <w:tcW w:w="2116" w:type="dxa"/>
          </w:tcPr>
          <w:p w14:paraId="276307F9" w14:textId="77777777" w:rsidR="003D408D" w:rsidRPr="00150C10" w:rsidRDefault="003D408D" w:rsidP="005D00A4">
            <w:pPr>
              <w:ind w:right="54"/>
              <w:jc w:val="both"/>
              <w:rPr>
                <w:rFonts w:ascii="Calibri" w:eastAsia="Arial" w:hAnsi="Calibri" w:cs="Calibri"/>
                <w:lang w:val="ca-ES"/>
              </w:rPr>
            </w:pPr>
          </w:p>
        </w:tc>
      </w:tr>
      <w:tr w:rsidR="003D408D" w:rsidRPr="00150C10" w14:paraId="4A25C09C" w14:textId="77777777" w:rsidTr="0056174E">
        <w:trPr>
          <w:jc w:val="center"/>
        </w:trPr>
        <w:tc>
          <w:tcPr>
            <w:tcW w:w="2128" w:type="dxa"/>
          </w:tcPr>
          <w:p w14:paraId="2EDB08E8" w14:textId="77777777" w:rsidR="003D408D" w:rsidRPr="00150C10" w:rsidRDefault="003D408D" w:rsidP="005D00A4">
            <w:pPr>
              <w:ind w:right="54"/>
              <w:jc w:val="both"/>
              <w:rPr>
                <w:rFonts w:ascii="Calibri" w:eastAsia="Arial" w:hAnsi="Calibri" w:cs="Calibri"/>
                <w:lang w:val="ca-ES"/>
              </w:rPr>
            </w:pPr>
          </w:p>
        </w:tc>
        <w:tc>
          <w:tcPr>
            <w:tcW w:w="2146" w:type="dxa"/>
          </w:tcPr>
          <w:p w14:paraId="23F1714B" w14:textId="77777777" w:rsidR="003D408D" w:rsidRPr="00150C10" w:rsidRDefault="003D408D" w:rsidP="005D00A4">
            <w:pPr>
              <w:ind w:right="54"/>
              <w:jc w:val="both"/>
              <w:rPr>
                <w:rFonts w:ascii="Calibri" w:eastAsia="Arial" w:hAnsi="Calibri" w:cs="Calibri"/>
                <w:lang w:val="ca-ES"/>
              </w:rPr>
            </w:pPr>
          </w:p>
        </w:tc>
        <w:tc>
          <w:tcPr>
            <w:tcW w:w="2116" w:type="dxa"/>
          </w:tcPr>
          <w:p w14:paraId="009408E4" w14:textId="77777777" w:rsidR="003D408D" w:rsidRPr="00150C10" w:rsidRDefault="003D408D" w:rsidP="005D00A4">
            <w:pPr>
              <w:ind w:right="54"/>
              <w:jc w:val="both"/>
              <w:rPr>
                <w:rFonts w:ascii="Calibri" w:eastAsia="Arial" w:hAnsi="Calibri" w:cs="Calibri"/>
                <w:lang w:val="ca-ES"/>
              </w:rPr>
            </w:pPr>
          </w:p>
        </w:tc>
      </w:tr>
    </w:tbl>
    <w:p w14:paraId="42F1D732" w14:textId="52D965D1" w:rsidR="003D408D" w:rsidRPr="00150C10" w:rsidRDefault="003D408D" w:rsidP="005D00A4">
      <w:pPr>
        <w:jc w:val="both"/>
        <w:rPr>
          <w:rFonts w:ascii="Calibri" w:hAnsi="Calibri" w:cs="Calibri"/>
          <w:lang w:val="ca-ES"/>
        </w:rPr>
      </w:pPr>
    </w:p>
    <w:p w14:paraId="7923D5CB" w14:textId="58EDB066" w:rsidR="003D408D" w:rsidRPr="00150C10" w:rsidRDefault="003D408D" w:rsidP="005D00A4">
      <w:pPr>
        <w:jc w:val="both"/>
        <w:rPr>
          <w:rFonts w:ascii="Calibri" w:hAnsi="Calibri" w:cs="Calibri"/>
          <w:lang w:val="ca-ES"/>
        </w:rPr>
      </w:pPr>
      <w:r w:rsidRPr="00150C10">
        <w:rPr>
          <w:rFonts w:ascii="Calibri" w:eastAsia="Arial" w:hAnsi="Calibri" w:cs="Calibri"/>
          <w:lang w:val="ca-ES"/>
        </w:rPr>
        <w:t xml:space="preserve">A tal efecte, </w:t>
      </w:r>
      <w:r w:rsidR="006B7554" w:rsidRPr="00150C10">
        <w:rPr>
          <w:rFonts w:ascii="Calibri" w:eastAsia="Arial" w:hAnsi="Calibri" w:cs="Calibri"/>
          <w:lang w:val="ca-ES"/>
        </w:rPr>
        <w:t>L’</w:t>
      </w:r>
      <w:r w:rsidR="00AE7867" w:rsidRPr="00150C10">
        <w:rPr>
          <w:rFonts w:ascii="Calibri" w:eastAsia="Arial" w:hAnsi="Calibri" w:cs="Calibri"/>
          <w:lang w:val="ca-ES"/>
        </w:rPr>
        <w:t>Ajuntament</w:t>
      </w:r>
      <w:r w:rsidR="006B7554" w:rsidRPr="00150C10">
        <w:rPr>
          <w:rFonts w:ascii="Calibri" w:eastAsia="Arial" w:hAnsi="Calibri" w:cs="Calibri"/>
          <w:lang w:val="ca-ES"/>
        </w:rPr>
        <w:t xml:space="preserve"> de </w:t>
      </w:r>
      <w:r w:rsidR="007B7D42" w:rsidRPr="00150C10">
        <w:rPr>
          <w:rFonts w:ascii="Calibri" w:eastAsia="Arial" w:hAnsi="Calibri" w:cs="Calibri"/>
          <w:spacing w:val="-1"/>
          <w:kern w:val="1"/>
          <w:lang w:val="ca-ES"/>
        </w:rPr>
        <w:t>Sant Feliu de Codines</w:t>
      </w:r>
      <w:r w:rsidR="00C75999" w:rsidRPr="00150C10">
        <w:rPr>
          <w:rFonts w:ascii="Calibri" w:eastAsia="Arial" w:hAnsi="Calibri" w:cs="Calibri"/>
          <w:spacing w:val="-1"/>
          <w:kern w:val="1"/>
          <w:lang w:val="ca-ES"/>
        </w:rPr>
        <w:t xml:space="preserve"> </w:t>
      </w:r>
      <w:r w:rsidRPr="00150C10">
        <w:rPr>
          <w:rFonts w:ascii="Calibri" w:eastAsia="Arial" w:hAnsi="Calibri" w:cs="Calibri"/>
          <w:lang w:val="ca-ES"/>
        </w:rPr>
        <w:t>incorporarà, anualment, en el pressupost municipal el crèdit suficient i el finançament adequat per atendre les obligacions derivades de l’execució del contracte. D’acord amb allò establert en l’article 174 del Reial Decret Legislatiu 2/2004, de 5 de març, pel que s’aprova el text refós de la Llei reguladora de les hisendes locals, la contractació es realitzarà amb despeses de caràcter plurianual i es subordinarà al crèdit que per a cada exercici s’autoritzi en els respectius pressupostos</w:t>
      </w:r>
    </w:p>
    <w:p w14:paraId="5337E19D" w14:textId="76495A94" w:rsidR="006753DA" w:rsidRPr="00150C10" w:rsidRDefault="006753DA" w:rsidP="005D00A4">
      <w:pPr>
        <w:jc w:val="both"/>
        <w:rPr>
          <w:rFonts w:ascii="Calibri" w:hAnsi="Calibri" w:cs="Calibri"/>
          <w:b/>
          <w:bCs/>
          <w:lang w:val="ca-ES"/>
        </w:rPr>
      </w:pPr>
    </w:p>
    <w:p w14:paraId="2FED1B91" w14:textId="68FE7630" w:rsidR="00AB1FDA" w:rsidRPr="00150C10" w:rsidRDefault="00AB1FDA" w:rsidP="005D00A4">
      <w:pPr>
        <w:pStyle w:val="Ttulo2"/>
        <w:rPr>
          <w:rFonts w:ascii="Calibri" w:hAnsi="Calibri" w:cs="Calibri"/>
        </w:rPr>
      </w:pPr>
      <w:bookmarkStart w:id="32" w:name="_Toc488656946"/>
      <w:bookmarkStart w:id="33" w:name="_Toc507068053"/>
      <w:bookmarkStart w:id="34" w:name="_Toc49861797"/>
      <w:bookmarkStart w:id="35" w:name="_Toc149809167"/>
      <w:r w:rsidRPr="00150C10">
        <w:rPr>
          <w:rFonts w:ascii="Calibri" w:hAnsi="Calibri" w:cs="Calibri"/>
        </w:rPr>
        <w:t>Clàusula 5</w:t>
      </w:r>
      <w:r w:rsidR="00594EC7" w:rsidRPr="00150C10">
        <w:rPr>
          <w:rFonts w:ascii="Calibri" w:hAnsi="Calibri" w:cs="Calibri"/>
        </w:rPr>
        <w:t>a</w:t>
      </w:r>
      <w:r w:rsidRPr="00150C10">
        <w:rPr>
          <w:rFonts w:ascii="Calibri" w:hAnsi="Calibri" w:cs="Calibri"/>
        </w:rPr>
        <w:t>. Duració del contracte</w:t>
      </w:r>
      <w:bookmarkEnd w:id="32"/>
      <w:bookmarkEnd w:id="33"/>
      <w:bookmarkEnd w:id="34"/>
      <w:bookmarkEnd w:id="35"/>
    </w:p>
    <w:p w14:paraId="6D8BA028" w14:textId="113F2A09" w:rsidR="0061129D" w:rsidRPr="00150C10" w:rsidRDefault="0061129D" w:rsidP="005D00A4">
      <w:pPr>
        <w:jc w:val="both"/>
        <w:rPr>
          <w:rFonts w:ascii="Calibri" w:hAnsi="Calibri" w:cs="Calibri"/>
          <w:lang w:val="ca-ES"/>
        </w:rPr>
      </w:pPr>
      <w:bookmarkStart w:id="36" w:name="_Toc488656947"/>
      <w:bookmarkStart w:id="37" w:name="_Toc507068054"/>
      <w:r w:rsidRPr="00150C10">
        <w:rPr>
          <w:rFonts w:ascii="Calibri" w:hAnsi="Calibri" w:cs="Calibri"/>
          <w:lang w:val="ca-ES"/>
        </w:rPr>
        <w:t xml:space="preserve">El termini d’execució del contracte serà de </w:t>
      </w:r>
      <w:r w:rsidR="00224F9E" w:rsidRPr="00150C10">
        <w:rPr>
          <w:rFonts w:ascii="Calibri" w:hAnsi="Calibri" w:cs="Calibri"/>
          <w:lang w:val="ca-ES"/>
        </w:rPr>
        <w:t>dos</w:t>
      </w:r>
      <w:r w:rsidR="00C75999" w:rsidRPr="00150C10">
        <w:rPr>
          <w:rFonts w:ascii="Calibri" w:hAnsi="Calibri" w:cs="Calibri"/>
          <w:lang w:val="ca-ES"/>
        </w:rPr>
        <w:t xml:space="preserve"> any</w:t>
      </w:r>
      <w:r w:rsidR="00224F9E" w:rsidRPr="00150C10">
        <w:rPr>
          <w:rFonts w:ascii="Calibri" w:hAnsi="Calibri" w:cs="Calibri"/>
          <w:lang w:val="ca-ES"/>
        </w:rPr>
        <w:t>s</w:t>
      </w:r>
      <w:r w:rsidRPr="00150C10">
        <w:rPr>
          <w:rFonts w:ascii="Calibri" w:hAnsi="Calibri" w:cs="Calibri"/>
          <w:lang w:val="ca-ES"/>
        </w:rPr>
        <w:t>. Es preveu la possibilitat de prorrogar el contracte</w:t>
      </w:r>
      <w:r w:rsidR="007B05C1" w:rsidRPr="00150C10">
        <w:rPr>
          <w:rFonts w:ascii="Calibri" w:hAnsi="Calibri" w:cs="Calibri"/>
          <w:lang w:val="ca-ES"/>
        </w:rPr>
        <w:t xml:space="preserve"> </w:t>
      </w:r>
      <w:r w:rsidR="00721FF6" w:rsidRPr="00150C10">
        <w:rPr>
          <w:rFonts w:ascii="Calibri" w:hAnsi="Calibri" w:cs="Calibri"/>
          <w:lang w:val="ca-ES"/>
        </w:rPr>
        <w:t>2</w:t>
      </w:r>
      <w:r w:rsidR="005A5E63" w:rsidRPr="00150C10">
        <w:rPr>
          <w:rFonts w:ascii="Calibri" w:hAnsi="Calibri" w:cs="Calibri"/>
          <w:lang w:val="ca-ES"/>
        </w:rPr>
        <w:t xml:space="preserve"> anys més, amb </w:t>
      </w:r>
      <w:r w:rsidR="00721FF6" w:rsidRPr="00150C10">
        <w:rPr>
          <w:rFonts w:ascii="Calibri" w:hAnsi="Calibri" w:cs="Calibri"/>
          <w:lang w:val="ca-ES"/>
        </w:rPr>
        <w:t>dues</w:t>
      </w:r>
      <w:r w:rsidR="005A5E63" w:rsidRPr="00150C10">
        <w:rPr>
          <w:rFonts w:ascii="Calibri" w:hAnsi="Calibri" w:cs="Calibri"/>
          <w:lang w:val="ca-ES"/>
        </w:rPr>
        <w:t xml:space="preserve"> pròrrogues d’un any cadascuna</w:t>
      </w:r>
      <w:r w:rsidR="007B05C1" w:rsidRPr="00150C10">
        <w:rPr>
          <w:rFonts w:ascii="Calibri" w:hAnsi="Calibri" w:cs="Calibri"/>
          <w:lang w:val="ca-ES"/>
        </w:rPr>
        <w:t xml:space="preserve">, amb un total màxim de </w:t>
      </w:r>
      <w:r w:rsidR="00721FF6" w:rsidRPr="00150C10">
        <w:rPr>
          <w:rFonts w:ascii="Calibri" w:hAnsi="Calibri" w:cs="Calibri"/>
          <w:lang w:val="ca-ES"/>
        </w:rPr>
        <w:t>quatre</w:t>
      </w:r>
      <w:r w:rsidR="00224F9E" w:rsidRPr="00150C10">
        <w:rPr>
          <w:rFonts w:ascii="Calibri" w:hAnsi="Calibri" w:cs="Calibri"/>
          <w:lang w:val="ca-ES"/>
        </w:rPr>
        <w:t xml:space="preserve"> </w:t>
      </w:r>
      <w:r w:rsidR="007B05C1" w:rsidRPr="00150C10">
        <w:rPr>
          <w:rFonts w:ascii="Calibri" w:hAnsi="Calibri" w:cs="Calibri"/>
          <w:lang w:val="ca-ES"/>
        </w:rPr>
        <w:t>anys.</w:t>
      </w:r>
    </w:p>
    <w:p w14:paraId="719730EE" w14:textId="2E0DFD21" w:rsidR="0061129D" w:rsidRPr="00150C10" w:rsidRDefault="0061129D" w:rsidP="005D00A4">
      <w:pPr>
        <w:jc w:val="both"/>
        <w:rPr>
          <w:rFonts w:ascii="Calibri" w:hAnsi="Calibri" w:cs="Calibri"/>
          <w:lang w:val="ca-ES"/>
        </w:rPr>
      </w:pPr>
      <w:r w:rsidRPr="00150C10">
        <w:rPr>
          <w:rFonts w:ascii="Calibri" w:hAnsi="Calibri" w:cs="Calibri"/>
          <w:lang w:val="ca-ES"/>
        </w:rPr>
        <w:t>Si vençut el contracte no s'hagués formalitzat el nou contracte que garanteixi la continuïtat   de   la prestació a realitzar   pel   contractista,   com   a   conseqüència d'incidències resultants d'esdeveniments imprevisibles per a l'òrgan de contractació, produïdes en el procediment d'adjudicació i existeixin raons d'interès públic per no interrompre la prestació, es podrà prorrogar el contracte originari fins que comenci l'execució del nou contracte i, en tot cas, per un període màxim de nou mesos, sense modificar les restants condicions del contracte.</w:t>
      </w:r>
    </w:p>
    <w:p w14:paraId="69B4AF81" w14:textId="77777777" w:rsidR="00BB65D0" w:rsidRPr="00150C10" w:rsidRDefault="00BB65D0" w:rsidP="005D00A4">
      <w:pPr>
        <w:jc w:val="both"/>
        <w:rPr>
          <w:rFonts w:ascii="Calibri" w:hAnsi="Calibri" w:cs="Calibri"/>
          <w:lang w:val="ca-ES"/>
        </w:rPr>
      </w:pPr>
    </w:p>
    <w:p w14:paraId="693DAD97" w14:textId="59493837" w:rsidR="00AB1FDA" w:rsidRPr="00150C10" w:rsidRDefault="00AB1FDA" w:rsidP="005D00A4">
      <w:pPr>
        <w:pStyle w:val="Ttulo2"/>
        <w:rPr>
          <w:rFonts w:ascii="Calibri" w:hAnsi="Calibri" w:cs="Calibri"/>
        </w:rPr>
      </w:pPr>
      <w:bookmarkStart w:id="38" w:name="_Toc49861798"/>
      <w:bookmarkStart w:id="39" w:name="_Toc149809168"/>
      <w:r w:rsidRPr="00150C10">
        <w:rPr>
          <w:rFonts w:ascii="Calibri" w:hAnsi="Calibri" w:cs="Calibri"/>
        </w:rPr>
        <w:t>Clàusula 6</w:t>
      </w:r>
      <w:r w:rsidR="00594EC7" w:rsidRPr="00150C10">
        <w:rPr>
          <w:rFonts w:ascii="Calibri" w:hAnsi="Calibri" w:cs="Calibri"/>
        </w:rPr>
        <w:t>a</w:t>
      </w:r>
      <w:r w:rsidRPr="00150C10">
        <w:rPr>
          <w:rFonts w:ascii="Calibri" w:hAnsi="Calibri" w:cs="Calibri"/>
        </w:rPr>
        <w:t>. Règim jurídic del contracte</w:t>
      </w:r>
      <w:bookmarkEnd w:id="36"/>
      <w:bookmarkEnd w:id="37"/>
      <w:bookmarkEnd w:id="38"/>
      <w:bookmarkEnd w:id="39"/>
    </w:p>
    <w:p w14:paraId="7E397C01" w14:textId="2305100B" w:rsidR="00AB1FDA" w:rsidRPr="00150C10" w:rsidRDefault="00AB1FDA" w:rsidP="005D00A4">
      <w:pPr>
        <w:jc w:val="both"/>
        <w:rPr>
          <w:rFonts w:ascii="Calibri" w:hAnsi="Calibri" w:cs="Calibri"/>
          <w:lang w:val="ca-ES"/>
        </w:rPr>
      </w:pPr>
      <w:r w:rsidRPr="00150C10">
        <w:rPr>
          <w:rFonts w:ascii="Calibri" w:hAnsi="Calibri" w:cs="Calibri"/>
          <w:lang w:val="ca-ES"/>
        </w:rPr>
        <w:t xml:space="preserve">Aquest contracte té naturalesa jurídica administrativa, d’acord amb allò que disposa l’article </w:t>
      </w:r>
      <w:r w:rsidR="00A60D88" w:rsidRPr="00150C10">
        <w:rPr>
          <w:rFonts w:ascii="Calibri" w:hAnsi="Calibri" w:cs="Calibri"/>
          <w:lang w:val="ca-ES"/>
        </w:rPr>
        <w:t>25</w:t>
      </w:r>
      <w:r w:rsidRPr="00150C10">
        <w:rPr>
          <w:rFonts w:ascii="Calibri" w:hAnsi="Calibri" w:cs="Calibri"/>
          <w:lang w:val="ca-ES"/>
        </w:rPr>
        <w:t xml:space="preserve"> del LCSP.</w:t>
      </w:r>
    </w:p>
    <w:p w14:paraId="7E571FC1" w14:textId="77777777" w:rsidR="00AB1FDA" w:rsidRPr="00150C10" w:rsidRDefault="00AB1FDA" w:rsidP="005D00A4">
      <w:pPr>
        <w:jc w:val="both"/>
        <w:rPr>
          <w:rFonts w:ascii="Calibri" w:hAnsi="Calibri" w:cs="Calibri"/>
          <w:lang w:val="ca-ES"/>
        </w:rPr>
      </w:pPr>
      <w:r w:rsidRPr="00150C10">
        <w:rPr>
          <w:rFonts w:ascii="Calibri" w:hAnsi="Calibri" w:cs="Calibri"/>
          <w:lang w:val="ca-ES"/>
        </w:rPr>
        <w:t>D’acord amb allò que estableixen l'esmentat precepte i l’article 273.2 del Text Refós de la Llei municipal i de règim local de Catalunya, aprovat pel Decret Legislatiu 2/2003, de 28 d’abril, en endavant TRLMRLC, el present contracte es regirà:</w:t>
      </w:r>
    </w:p>
    <w:p w14:paraId="31268C60" w14:textId="77777777"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Per a tot allò no regulat en aquest plec de clàusules administratives particulars, serà d’aplicació la normativa següent:</w:t>
      </w:r>
    </w:p>
    <w:p w14:paraId="2EE40DC7" w14:textId="77777777"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Llei 9/2017, de 8 de novembre, de Contractes del sector públic</w:t>
      </w:r>
    </w:p>
    <w:p w14:paraId="7DF14908" w14:textId="77777777"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Reial decret 1098/2001, de 12 d’octubre, pel qual s’aprova el reglament general de la Llei de contractes de les administracions públiques (en endavant, RGLCAP).</w:t>
      </w:r>
    </w:p>
    <w:p w14:paraId="2C8BAB86" w14:textId="77777777"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Real Decreto 817/2009, de 8 de maig, pel que es desenvolupa parcialment la Llei 30/2007, de 30 de octubre, de contractes del sector públic.</w:t>
      </w:r>
    </w:p>
    <w:p w14:paraId="053FF1A6" w14:textId="77777777"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Llei 7/1985, de 2 d'abril, reguladora de les bases de règim local.</w:t>
      </w:r>
    </w:p>
    <w:p w14:paraId="0126291A" w14:textId="1E4F1CD3" w:rsidR="00B75951" w:rsidRPr="00150C10" w:rsidRDefault="00B75951" w:rsidP="005D00A4">
      <w:pPr>
        <w:pStyle w:val="Prrafodelista"/>
        <w:numPr>
          <w:ilvl w:val="0"/>
          <w:numId w:val="1"/>
        </w:numPr>
        <w:rPr>
          <w:rFonts w:ascii="Calibri" w:hAnsi="Calibri" w:cs="Calibri"/>
          <w:szCs w:val="24"/>
        </w:rPr>
      </w:pPr>
      <w:r w:rsidRPr="00150C10">
        <w:rPr>
          <w:rFonts w:ascii="Calibri" w:hAnsi="Calibri" w:cs="Calibri"/>
          <w:szCs w:val="24"/>
        </w:rPr>
        <w:t>Text refós de la Llei municipal i de règim local de Catalunya, aprovat per Decret legislatiu 2/2003, de 28 d’abril</w:t>
      </w:r>
    </w:p>
    <w:p w14:paraId="5D47E112" w14:textId="77777777" w:rsidR="00F92A6E" w:rsidRPr="00150C10" w:rsidRDefault="00F92A6E" w:rsidP="005D00A4">
      <w:pPr>
        <w:pStyle w:val="Prrafodelista"/>
        <w:numPr>
          <w:ilvl w:val="0"/>
          <w:numId w:val="1"/>
        </w:numPr>
        <w:rPr>
          <w:rFonts w:ascii="Calibri" w:hAnsi="Calibri" w:cs="Calibri"/>
          <w:szCs w:val="24"/>
        </w:rPr>
      </w:pPr>
      <w:r w:rsidRPr="00150C10">
        <w:rPr>
          <w:rFonts w:ascii="Calibri" w:hAnsi="Calibri" w:cs="Calibri"/>
          <w:szCs w:val="24"/>
        </w:rPr>
        <w:t>Eventual reglamentació catalana sobre contractació de les entitats locals</w:t>
      </w:r>
    </w:p>
    <w:p w14:paraId="29924914" w14:textId="77777777" w:rsidR="00F92A6E" w:rsidRPr="00150C10" w:rsidRDefault="00F92A6E" w:rsidP="005D00A4">
      <w:pPr>
        <w:pStyle w:val="Prrafodelista"/>
        <w:numPr>
          <w:ilvl w:val="0"/>
          <w:numId w:val="1"/>
        </w:numPr>
        <w:rPr>
          <w:rFonts w:ascii="Calibri" w:hAnsi="Calibri" w:cs="Calibri"/>
          <w:szCs w:val="24"/>
        </w:rPr>
      </w:pPr>
      <w:r w:rsidRPr="00150C10">
        <w:rPr>
          <w:rFonts w:ascii="Calibri" w:hAnsi="Calibri" w:cs="Calibri"/>
          <w:szCs w:val="24"/>
        </w:rPr>
        <w:t>En defecte de dret administratiu, s’estarà al dret privat.</w:t>
      </w:r>
    </w:p>
    <w:p w14:paraId="5C118638" w14:textId="77777777" w:rsidR="00F92A6E" w:rsidRPr="00150C10" w:rsidRDefault="00F92A6E" w:rsidP="005D00A4">
      <w:pPr>
        <w:pStyle w:val="Prrafodelista"/>
        <w:numPr>
          <w:ilvl w:val="0"/>
          <w:numId w:val="0"/>
        </w:numPr>
        <w:ind w:left="720"/>
        <w:rPr>
          <w:rFonts w:ascii="Calibri" w:hAnsi="Calibri" w:cs="Calibri"/>
          <w:szCs w:val="24"/>
        </w:rPr>
      </w:pPr>
    </w:p>
    <w:p w14:paraId="67A11E4E" w14:textId="21C9AA81" w:rsidR="00AB1FDA" w:rsidRPr="00150C10" w:rsidRDefault="00AB1FDA" w:rsidP="005D00A4">
      <w:pPr>
        <w:jc w:val="both"/>
        <w:rPr>
          <w:rFonts w:ascii="Calibri" w:hAnsi="Calibri" w:cs="Calibri"/>
          <w:lang w:val="ca-ES"/>
        </w:rPr>
      </w:pPr>
      <w:r w:rsidRPr="00150C10">
        <w:rPr>
          <w:rFonts w:ascii="Calibri" w:hAnsi="Calibri" w:cs="Calibri"/>
          <w:lang w:val="ca-ES"/>
        </w:rPr>
        <w:t>Aquest contracte correspon als anomenats de serveis, d’acord amb el que disposa l’article 1</w:t>
      </w:r>
      <w:r w:rsidR="00A60D88" w:rsidRPr="00150C10">
        <w:rPr>
          <w:rFonts w:ascii="Calibri" w:hAnsi="Calibri" w:cs="Calibri"/>
          <w:lang w:val="ca-ES"/>
        </w:rPr>
        <w:t>7</w:t>
      </w:r>
      <w:r w:rsidRPr="00150C10">
        <w:rPr>
          <w:rFonts w:ascii="Calibri" w:hAnsi="Calibri" w:cs="Calibri"/>
          <w:lang w:val="ca-ES"/>
        </w:rPr>
        <w:t xml:space="preserve"> de la LCSP.</w:t>
      </w:r>
    </w:p>
    <w:p w14:paraId="725638E1" w14:textId="77777777" w:rsidR="005E1DA2" w:rsidRPr="00150C10" w:rsidRDefault="005E1DA2" w:rsidP="005D00A4">
      <w:pPr>
        <w:jc w:val="both"/>
        <w:rPr>
          <w:rFonts w:ascii="Calibri" w:hAnsi="Calibri" w:cs="Calibri"/>
          <w:lang w:val="ca-ES"/>
        </w:rPr>
      </w:pPr>
    </w:p>
    <w:p w14:paraId="56078D43" w14:textId="6567C6F9" w:rsidR="00B80E20" w:rsidRPr="00150C10" w:rsidRDefault="00B80E20" w:rsidP="005D00A4">
      <w:pPr>
        <w:pStyle w:val="Ttulo2"/>
        <w:rPr>
          <w:rFonts w:ascii="Calibri" w:hAnsi="Calibri" w:cs="Calibri"/>
        </w:rPr>
      </w:pPr>
      <w:bookmarkStart w:id="40" w:name="_Toc507068056"/>
      <w:bookmarkStart w:id="41" w:name="_Toc49861799"/>
      <w:bookmarkStart w:id="42" w:name="_Toc149809169"/>
      <w:r w:rsidRPr="00150C10">
        <w:rPr>
          <w:rFonts w:ascii="Calibri" w:hAnsi="Calibri" w:cs="Calibri"/>
        </w:rPr>
        <w:t xml:space="preserve">Clàusula </w:t>
      </w:r>
      <w:r w:rsidR="00594EC7" w:rsidRPr="00150C10">
        <w:rPr>
          <w:rFonts w:ascii="Calibri" w:hAnsi="Calibri" w:cs="Calibri"/>
        </w:rPr>
        <w:t>7a</w:t>
      </w:r>
      <w:r w:rsidRPr="00150C10">
        <w:rPr>
          <w:rFonts w:ascii="Calibri" w:hAnsi="Calibri" w:cs="Calibri"/>
        </w:rPr>
        <w:t>: Despeses a càrrec del contractista</w:t>
      </w:r>
      <w:bookmarkEnd w:id="40"/>
      <w:bookmarkEnd w:id="41"/>
      <w:bookmarkEnd w:id="42"/>
    </w:p>
    <w:p w14:paraId="79503A36" w14:textId="156EF95B" w:rsidR="003D408D" w:rsidRPr="00150C10" w:rsidRDefault="003D408D" w:rsidP="005D00A4">
      <w:pPr>
        <w:jc w:val="both"/>
        <w:rPr>
          <w:rFonts w:ascii="Calibri" w:hAnsi="Calibri" w:cs="Calibri"/>
          <w:lang w:val="ca-ES"/>
        </w:rPr>
      </w:pPr>
      <w:bookmarkStart w:id="43" w:name="_Toc488656949"/>
      <w:bookmarkStart w:id="44" w:name="_Toc507068057"/>
      <w:r w:rsidRPr="00150C10">
        <w:rPr>
          <w:rFonts w:ascii="Calibri" w:hAnsi="Calibri" w:cs="Calibri"/>
          <w:lang w:val="ca-ES"/>
        </w:rPr>
        <w:t>Anirà a càrrec de l’adjudicatari</w:t>
      </w:r>
      <w:r w:rsidR="00CC6A38" w:rsidRPr="00150C10">
        <w:rPr>
          <w:rFonts w:ascii="Calibri" w:hAnsi="Calibri" w:cs="Calibri"/>
          <w:lang w:val="ca-ES"/>
        </w:rPr>
        <w:t xml:space="preserve"> </w:t>
      </w:r>
      <w:r w:rsidRPr="00150C10">
        <w:rPr>
          <w:rFonts w:ascii="Calibri" w:hAnsi="Calibri" w:cs="Calibri"/>
          <w:lang w:val="ca-ES"/>
        </w:rPr>
        <w:t>l’abonament de les despeses següents:</w:t>
      </w:r>
    </w:p>
    <w:p w14:paraId="054AD4CF" w14:textId="5553BB0D" w:rsidR="003D408D" w:rsidRPr="00150C10" w:rsidRDefault="003D408D" w:rsidP="005D00A4">
      <w:pPr>
        <w:jc w:val="both"/>
        <w:rPr>
          <w:rFonts w:ascii="Calibri" w:hAnsi="Calibri" w:cs="Calibri"/>
          <w:lang w:val="ca-ES"/>
        </w:rPr>
      </w:pPr>
      <w:r w:rsidRPr="00150C10">
        <w:rPr>
          <w:rFonts w:ascii="Calibri" w:hAnsi="Calibri" w:cs="Calibri"/>
          <w:lang w:val="ca-ES"/>
        </w:rPr>
        <w:t>Són a càrrec del contractista, les despeses derivades de la formalització del contracte, les que es requereixin per obtenir autoritzacions, llicències, documents o qualsevol informació d’organismes oficials o particulars. Els impostos, taxes, compensacions i altres gravàmens o despeses que hi puguin ser aplicables segons les disposicions vigents, en la forma i la quantia que aquestes assenyalin, com també qualsevol altre despesa necessària per a la realització del contracte.</w:t>
      </w:r>
      <w:r w:rsidR="00514899" w:rsidRPr="00150C10">
        <w:rPr>
          <w:rFonts w:ascii="Calibri" w:hAnsi="Calibri" w:cs="Calibri"/>
          <w:lang w:val="ca-ES"/>
        </w:rPr>
        <w:t xml:space="preserve"> </w:t>
      </w:r>
    </w:p>
    <w:p w14:paraId="162E7EEA" w14:textId="77777777" w:rsidR="00BB65D0" w:rsidRPr="00150C10" w:rsidRDefault="00BB65D0" w:rsidP="005D00A4">
      <w:pPr>
        <w:jc w:val="both"/>
        <w:rPr>
          <w:rFonts w:ascii="Calibri" w:hAnsi="Calibri" w:cs="Calibri"/>
          <w:lang w:val="ca-ES"/>
        </w:rPr>
      </w:pPr>
    </w:p>
    <w:p w14:paraId="1325772B" w14:textId="70D10D64" w:rsidR="00EF07B2" w:rsidRPr="00150C10" w:rsidRDefault="00EF07B2" w:rsidP="005D00A4">
      <w:pPr>
        <w:pStyle w:val="Ttulo1"/>
        <w:rPr>
          <w:rFonts w:ascii="Calibri" w:hAnsi="Calibri" w:cs="Calibri"/>
        </w:rPr>
      </w:pPr>
      <w:bookmarkStart w:id="45" w:name="_Toc36207836"/>
      <w:bookmarkStart w:id="46" w:name="_Toc49861800"/>
      <w:bookmarkStart w:id="47" w:name="_Toc149809170"/>
      <w:bookmarkStart w:id="48" w:name="_Toc488656950"/>
      <w:bookmarkStart w:id="49" w:name="_Toc507068058"/>
      <w:bookmarkEnd w:id="43"/>
      <w:bookmarkEnd w:id="44"/>
      <w:r w:rsidRPr="00150C10">
        <w:rPr>
          <w:rFonts w:ascii="Calibri" w:hAnsi="Calibri" w:cs="Calibri"/>
        </w:rPr>
        <w:t>CAPÍTOL II: LICITACIÓ I FORMA D’ADJUDICACIÓ</w:t>
      </w:r>
      <w:bookmarkEnd w:id="45"/>
      <w:bookmarkEnd w:id="46"/>
      <w:bookmarkEnd w:id="47"/>
    </w:p>
    <w:p w14:paraId="1EFBA6B2" w14:textId="77777777" w:rsidR="005E1DA2" w:rsidRPr="00150C10" w:rsidRDefault="005E1DA2" w:rsidP="005D00A4">
      <w:pPr>
        <w:jc w:val="both"/>
        <w:rPr>
          <w:rFonts w:ascii="Calibri" w:hAnsi="Calibri" w:cs="Calibri"/>
          <w:lang w:val="ca-ES"/>
        </w:rPr>
      </w:pPr>
    </w:p>
    <w:p w14:paraId="3AAA4393" w14:textId="3736CDC3" w:rsidR="00594EC7" w:rsidRPr="00150C10" w:rsidRDefault="00594EC7" w:rsidP="005D00A4">
      <w:pPr>
        <w:pStyle w:val="Ttulo2"/>
        <w:rPr>
          <w:rFonts w:ascii="Calibri" w:hAnsi="Calibri" w:cs="Calibri"/>
        </w:rPr>
      </w:pPr>
      <w:bookmarkStart w:id="50" w:name="_Toc488656948"/>
      <w:bookmarkStart w:id="51" w:name="_Toc507068055"/>
      <w:bookmarkStart w:id="52" w:name="_Toc49861801"/>
      <w:bookmarkStart w:id="53" w:name="_Toc149809171"/>
      <w:r w:rsidRPr="00150C10">
        <w:rPr>
          <w:rFonts w:ascii="Calibri" w:hAnsi="Calibri" w:cs="Calibri"/>
        </w:rPr>
        <w:lastRenderedPageBreak/>
        <w:t>Clàusula 8a. Tramitació de l'expedient de contractació i procediment d'adjudicació</w:t>
      </w:r>
      <w:bookmarkEnd w:id="50"/>
      <w:bookmarkEnd w:id="51"/>
      <w:bookmarkEnd w:id="52"/>
      <w:bookmarkEnd w:id="53"/>
    </w:p>
    <w:p w14:paraId="30EF3E29" w14:textId="6D364829" w:rsidR="00594EC7" w:rsidRPr="00150C10" w:rsidRDefault="00594EC7" w:rsidP="005D00A4">
      <w:pPr>
        <w:jc w:val="both"/>
        <w:rPr>
          <w:rFonts w:ascii="Calibri" w:hAnsi="Calibri" w:cs="Calibri"/>
          <w:shd w:val="clear" w:color="auto" w:fill="FFFFFF"/>
          <w:lang w:val="ca-ES"/>
        </w:rPr>
      </w:pPr>
      <w:r w:rsidRPr="00150C10">
        <w:rPr>
          <w:rFonts w:ascii="Calibri" w:hAnsi="Calibri" w:cs="Calibri"/>
          <w:shd w:val="clear" w:color="auto" w:fill="FFFFFF"/>
          <w:lang w:val="ca-ES"/>
        </w:rPr>
        <w:t>Aquest contracte s’adjudicarà per procediment obert, subjecte a regulació harmonitzada, de conformitat amb els articles 156 i següents de la LCSP.</w:t>
      </w:r>
    </w:p>
    <w:p w14:paraId="49C2F7DF" w14:textId="77777777" w:rsidR="005E1DA2" w:rsidRPr="00150C10" w:rsidRDefault="005E1DA2" w:rsidP="005D00A4">
      <w:pPr>
        <w:jc w:val="both"/>
        <w:rPr>
          <w:rFonts w:ascii="Calibri" w:hAnsi="Calibri" w:cs="Calibri"/>
          <w:shd w:val="clear" w:color="auto" w:fill="FFFFFF"/>
          <w:lang w:val="ca-ES"/>
        </w:rPr>
      </w:pPr>
    </w:p>
    <w:p w14:paraId="0DD03B13" w14:textId="459F8F28" w:rsidR="00EF07B2" w:rsidRPr="00150C10" w:rsidRDefault="00EF07B2" w:rsidP="005D00A4">
      <w:pPr>
        <w:pStyle w:val="Ttulo2"/>
        <w:rPr>
          <w:rFonts w:ascii="Calibri" w:hAnsi="Calibri" w:cs="Calibri"/>
        </w:rPr>
      </w:pPr>
      <w:bookmarkStart w:id="54" w:name="_Toc49861802"/>
      <w:bookmarkStart w:id="55" w:name="_Toc149809172"/>
      <w:r w:rsidRPr="00150C10">
        <w:rPr>
          <w:rFonts w:ascii="Calibri" w:hAnsi="Calibri" w:cs="Calibri"/>
        </w:rPr>
        <w:t>Clàusula 9</w:t>
      </w:r>
      <w:r w:rsidR="00594EC7" w:rsidRPr="00150C10">
        <w:rPr>
          <w:rFonts w:ascii="Calibri" w:hAnsi="Calibri" w:cs="Calibri"/>
        </w:rPr>
        <w:t>a</w:t>
      </w:r>
      <w:r w:rsidRPr="00150C10">
        <w:rPr>
          <w:rFonts w:ascii="Calibri" w:hAnsi="Calibri" w:cs="Calibri"/>
        </w:rPr>
        <w:t>. Capacitat per contractar</w:t>
      </w:r>
      <w:bookmarkEnd w:id="54"/>
      <w:bookmarkEnd w:id="55"/>
    </w:p>
    <w:p w14:paraId="57FB2562" w14:textId="77777777" w:rsidR="00EF07B2" w:rsidRPr="00150C10" w:rsidRDefault="00EF07B2" w:rsidP="005D00A4">
      <w:pPr>
        <w:jc w:val="both"/>
        <w:rPr>
          <w:rFonts w:ascii="Calibri" w:hAnsi="Calibri" w:cs="Calibri"/>
          <w:lang w:val="ca-ES"/>
        </w:rPr>
      </w:pPr>
      <w:r w:rsidRPr="00150C10">
        <w:rPr>
          <w:rFonts w:ascii="Calibri" w:hAnsi="Calibri" w:cs="Calibri"/>
          <w:lang w:val="ca-ES"/>
        </w:rPr>
        <w:t>Podran presentar-se a la licitació les persones físiques o jurídiques, espanyoles o estrangeres, que tinguin plena capacitat d’obrar, solvència tècnica i econòmica i no estiguin incurses en cap de les prohibicions per contractar amb l’Administració de les assenyalades en l’article 71 de la LCSP.</w:t>
      </w:r>
    </w:p>
    <w:p w14:paraId="5D5E82E4" w14:textId="77777777" w:rsidR="00EF07B2" w:rsidRPr="00150C10" w:rsidRDefault="00EF07B2" w:rsidP="005D00A4">
      <w:pPr>
        <w:jc w:val="both"/>
        <w:rPr>
          <w:rFonts w:ascii="Calibri" w:hAnsi="Calibri" w:cs="Calibri"/>
          <w:lang w:val="ca-ES"/>
        </w:rPr>
      </w:pPr>
    </w:p>
    <w:p w14:paraId="628EAD9C" w14:textId="2A3D825C" w:rsidR="003D408D" w:rsidRPr="00150C10" w:rsidRDefault="003D408D" w:rsidP="005D00A4">
      <w:pPr>
        <w:jc w:val="both"/>
        <w:rPr>
          <w:rFonts w:ascii="Calibri" w:hAnsi="Calibri" w:cs="Calibri"/>
          <w:lang w:val="ca-ES"/>
        </w:rPr>
      </w:pPr>
      <w:r w:rsidRPr="00150C10">
        <w:rPr>
          <w:rFonts w:ascii="Calibri" w:hAnsi="Calibri" w:cs="Calibri"/>
          <w:lang w:val="ca-ES"/>
        </w:rPr>
        <w:t>El contracte s’atorgarà a una sola persona física o jurídica, o a una unió temporal d’empresaris a constituir-se a l’efecte, que s’obligui de forma solidària davant l’</w:t>
      </w:r>
      <w:r w:rsidR="00AE7867" w:rsidRPr="00150C10">
        <w:rPr>
          <w:rFonts w:ascii="Calibri" w:hAnsi="Calibri" w:cs="Calibri"/>
          <w:lang w:val="ca-ES"/>
        </w:rPr>
        <w:t>Ajuntament</w:t>
      </w:r>
      <w:r w:rsidRPr="00150C10">
        <w:rPr>
          <w:rFonts w:ascii="Calibri" w:hAnsi="Calibri" w:cs="Calibri"/>
          <w:lang w:val="ca-ES"/>
        </w:rPr>
        <w:t xml:space="preserve"> i compleixi amb el que preceptua l’article 65 de la LCSP.</w:t>
      </w:r>
    </w:p>
    <w:p w14:paraId="16A736BB" w14:textId="77777777" w:rsidR="003D408D" w:rsidRPr="00150C10" w:rsidRDefault="003D408D" w:rsidP="005D00A4">
      <w:pPr>
        <w:jc w:val="both"/>
        <w:rPr>
          <w:rFonts w:ascii="Calibri" w:hAnsi="Calibri" w:cs="Calibri"/>
          <w:lang w:val="ca-ES"/>
        </w:rPr>
      </w:pPr>
    </w:p>
    <w:p w14:paraId="27EB5D7B" w14:textId="74EE368A" w:rsidR="003D408D" w:rsidRPr="00150C10" w:rsidRDefault="003D408D" w:rsidP="005D00A4">
      <w:pPr>
        <w:jc w:val="both"/>
        <w:rPr>
          <w:rFonts w:ascii="Calibri" w:hAnsi="Calibri" w:cs="Calibri"/>
          <w:lang w:val="ca-ES"/>
        </w:rPr>
      </w:pPr>
      <w:r w:rsidRPr="00150C10">
        <w:rPr>
          <w:rFonts w:ascii="Calibri" w:hAnsi="Calibri" w:cs="Calibri"/>
          <w:lang w:val="ca-ES"/>
        </w:rPr>
        <w:t xml:space="preserve">La presentació de proposició per part dels licitadors presumeix que aquests accepten de  manera  íntegra  i  incondicionada  les  clàusules  d’aquest  plec,  el  Plec  de </w:t>
      </w:r>
      <w:r w:rsidR="000D49BC" w:rsidRPr="00150C10">
        <w:rPr>
          <w:rFonts w:ascii="Calibri" w:hAnsi="Calibri" w:cs="Calibri"/>
          <w:lang w:val="ca-ES"/>
        </w:rPr>
        <w:t>P</w:t>
      </w:r>
      <w:r w:rsidRPr="00150C10">
        <w:rPr>
          <w:rFonts w:ascii="Calibri" w:hAnsi="Calibri" w:cs="Calibri"/>
          <w:lang w:val="ca-ES"/>
        </w:rPr>
        <w:t xml:space="preserve">rescripcions </w:t>
      </w:r>
      <w:r w:rsidR="000D49BC" w:rsidRPr="00150C10">
        <w:rPr>
          <w:rFonts w:ascii="Calibri" w:hAnsi="Calibri" w:cs="Calibri"/>
          <w:lang w:val="ca-ES"/>
        </w:rPr>
        <w:t>T</w:t>
      </w:r>
      <w:r w:rsidRPr="00150C10">
        <w:rPr>
          <w:rFonts w:ascii="Calibri" w:hAnsi="Calibri" w:cs="Calibri"/>
          <w:lang w:val="ca-ES"/>
        </w:rPr>
        <w:t>ècniques i la declaració responsable que reuneixen totes i cadascuna de les condicions exigides per contractar amb l’</w:t>
      </w:r>
      <w:r w:rsidR="00AE7867" w:rsidRPr="00150C10">
        <w:rPr>
          <w:rFonts w:ascii="Calibri" w:hAnsi="Calibri" w:cs="Calibri"/>
          <w:lang w:val="ca-ES"/>
        </w:rPr>
        <w:t>Ajuntament</w:t>
      </w:r>
      <w:r w:rsidRPr="00150C10">
        <w:rPr>
          <w:rFonts w:ascii="Calibri" w:hAnsi="Calibri" w:cs="Calibri"/>
          <w:lang w:val="ca-ES"/>
        </w:rPr>
        <w:t>.</w:t>
      </w:r>
    </w:p>
    <w:p w14:paraId="47EAED4A" w14:textId="7FBBF742" w:rsidR="00594EC7" w:rsidRPr="00150C10" w:rsidRDefault="00594EC7" w:rsidP="005D00A4">
      <w:pPr>
        <w:jc w:val="both"/>
        <w:rPr>
          <w:rFonts w:ascii="Calibri" w:hAnsi="Calibri" w:cs="Calibri"/>
          <w:lang w:val="ca-ES"/>
        </w:rPr>
      </w:pPr>
    </w:p>
    <w:p w14:paraId="17B4C5E7" w14:textId="57ABFBF4" w:rsidR="00594EC7" w:rsidRPr="00150C10" w:rsidRDefault="00594EC7" w:rsidP="005D00A4">
      <w:pPr>
        <w:pStyle w:val="Ttulo2"/>
        <w:rPr>
          <w:rFonts w:ascii="Calibri" w:hAnsi="Calibri" w:cs="Calibri"/>
        </w:rPr>
      </w:pPr>
      <w:bookmarkStart w:id="56" w:name="_Toc36207839"/>
      <w:bookmarkStart w:id="57" w:name="_Toc49861803"/>
      <w:bookmarkStart w:id="58" w:name="_Toc149809173"/>
      <w:r w:rsidRPr="00150C10">
        <w:rPr>
          <w:rFonts w:ascii="Calibri" w:hAnsi="Calibri" w:cs="Calibri"/>
        </w:rPr>
        <w:t>Clàusula 10a. Publicació de l’anunci de licitació.</w:t>
      </w:r>
      <w:bookmarkEnd w:id="56"/>
      <w:bookmarkEnd w:id="57"/>
      <w:bookmarkEnd w:id="58"/>
      <w:r w:rsidRPr="00150C10">
        <w:rPr>
          <w:rFonts w:ascii="Calibri" w:hAnsi="Calibri" w:cs="Calibri"/>
        </w:rPr>
        <w:t xml:space="preserve"> </w:t>
      </w:r>
    </w:p>
    <w:p w14:paraId="0D18E2C6" w14:textId="77777777" w:rsidR="00594EC7" w:rsidRPr="00150C10" w:rsidRDefault="00594EC7" w:rsidP="005D00A4">
      <w:pPr>
        <w:ind w:right="58"/>
        <w:jc w:val="both"/>
        <w:rPr>
          <w:rFonts w:ascii="Calibri" w:eastAsia="Arial" w:hAnsi="Calibri" w:cs="Calibri"/>
          <w:lang w:val="ca-ES" w:eastAsia="en-US"/>
        </w:rPr>
      </w:pPr>
      <w:r w:rsidRPr="00150C10">
        <w:rPr>
          <w:rFonts w:ascii="Calibri" w:eastAsia="Arial" w:hAnsi="Calibri" w:cs="Calibri"/>
          <w:lang w:val="ca-ES" w:eastAsia="en-US"/>
        </w:rPr>
        <w:t>L’obertura del termini de presentació de proposicions es farà pública mitjançant la inserció d’un anunci de licitació en el Diari Oficial de la Unió Europea (en endavant, DOUE) i en el Perfil de contractant allotjat a la Seu electrònica del Web municipal.</w:t>
      </w:r>
    </w:p>
    <w:p w14:paraId="0EC06DB8" w14:textId="77777777" w:rsidR="00594EC7" w:rsidRPr="00150C10" w:rsidRDefault="00594EC7" w:rsidP="005D00A4">
      <w:pPr>
        <w:spacing w:line="240" w:lineRule="exact"/>
        <w:jc w:val="both"/>
        <w:rPr>
          <w:rFonts w:ascii="Calibri" w:eastAsia="Calibri" w:hAnsi="Calibri" w:cs="Calibri"/>
          <w:lang w:val="ca-ES" w:eastAsia="en-US"/>
        </w:rPr>
      </w:pPr>
    </w:p>
    <w:p w14:paraId="073DF0A2" w14:textId="671CDEB9" w:rsidR="00594EC7" w:rsidRPr="00150C10" w:rsidRDefault="00594EC7" w:rsidP="005D00A4">
      <w:pPr>
        <w:pStyle w:val="Ttulo2"/>
        <w:rPr>
          <w:rFonts w:ascii="Calibri" w:hAnsi="Calibri" w:cs="Calibri"/>
        </w:rPr>
      </w:pPr>
      <w:bookmarkStart w:id="59" w:name="_Toc36207840"/>
      <w:bookmarkStart w:id="60" w:name="_Toc49861804"/>
      <w:bookmarkStart w:id="61" w:name="_Toc149809174"/>
      <w:r w:rsidRPr="00150C10">
        <w:rPr>
          <w:rFonts w:ascii="Calibri" w:hAnsi="Calibri" w:cs="Calibri"/>
        </w:rPr>
        <w:t>Clàusula 11a. Forma i termini de presentació de les proposicions.</w:t>
      </w:r>
      <w:bookmarkEnd w:id="59"/>
      <w:bookmarkEnd w:id="60"/>
      <w:bookmarkEnd w:id="61"/>
      <w:r w:rsidRPr="00150C10">
        <w:rPr>
          <w:rFonts w:ascii="Calibri" w:hAnsi="Calibri" w:cs="Calibri"/>
        </w:rPr>
        <w:t xml:space="preserve"> </w:t>
      </w:r>
    </w:p>
    <w:p w14:paraId="6E452096" w14:textId="6DC4AE42" w:rsidR="00594EC7" w:rsidRPr="00150C10" w:rsidRDefault="00594EC7" w:rsidP="005D00A4">
      <w:pPr>
        <w:ind w:right="58"/>
        <w:jc w:val="both"/>
        <w:rPr>
          <w:rFonts w:ascii="Calibri" w:eastAsia="Arial" w:hAnsi="Calibri" w:cs="Calibri"/>
          <w:lang w:val="ca-ES" w:eastAsia="en-US"/>
        </w:rPr>
      </w:pPr>
      <w:r w:rsidRPr="00150C10">
        <w:rPr>
          <w:rFonts w:ascii="Calibri" w:eastAsia="Arial" w:hAnsi="Calibri" w:cs="Calibri"/>
          <w:lang w:val="ca-ES" w:eastAsia="en-US"/>
        </w:rPr>
        <w:t xml:space="preserve">Els interessats en prendre part en la licitació podran presentar les seves ofertes en el termini de </w:t>
      </w:r>
      <w:r w:rsidR="00FB5066" w:rsidRPr="00150C10">
        <w:rPr>
          <w:rFonts w:ascii="Calibri" w:eastAsia="Arial" w:hAnsi="Calibri" w:cs="Calibri"/>
          <w:b/>
          <w:lang w:val="ca-ES" w:eastAsia="en-US"/>
        </w:rPr>
        <w:t>30</w:t>
      </w:r>
      <w:r w:rsidRPr="00150C10">
        <w:rPr>
          <w:rFonts w:ascii="Calibri" w:eastAsia="Arial" w:hAnsi="Calibri" w:cs="Calibri"/>
          <w:lang w:val="ca-ES" w:eastAsia="en-US"/>
        </w:rPr>
        <w:t xml:space="preserve"> dies naturals, a comptar des del següent al de la tramesa al DOUE.</w:t>
      </w:r>
    </w:p>
    <w:p w14:paraId="6CFFFAFF" w14:textId="77777777" w:rsidR="00594EC7" w:rsidRPr="00150C10" w:rsidRDefault="00594EC7" w:rsidP="005D00A4">
      <w:pPr>
        <w:spacing w:line="240" w:lineRule="exact"/>
        <w:jc w:val="both"/>
        <w:rPr>
          <w:rFonts w:ascii="Calibri" w:eastAsia="Calibri" w:hAnsi="Calibri" w:cs="Calibri"/>
          <w:lang w:val="ca-ES" w:eastAsia="en-US"/>
        </w:rPr>
      </w:pPr>
    </w:p>
    <w:p w14:paraId="2D13F4F5" w14:textId="546A509C" w:rsidR="00594EC7" w:rsidRPr="00150C10" w:rsidRDefault="00594EC7" w:rsidP="005D00A4">
      <w:pPr>
        <w:ind w:right="69"/>
        <w:jc w:val="both"/>
        <w:rPr>
          <w:rFonts w:ascii="Calibri" w:eastAsia="Arial" w:hAnsi="Calibri" w:cs="Calibri"/>
          <w:lang w:val="ca-ES" w:eastAsia="en-US"/>
        </w:rPr>
      </w:pPr>
      <w:r w:rsidRPr="00150C10">
        <w:rPr>
          <w:rFonts w:ascii="Calibri" w:eastAsia="Arial" w:hAnsi="Calibri" w:cs="Calibri"/>
          <w:lang w:val="ca-ES" w:eastAsia="en-US"/>
        </w:rPr>
        <w:t>Les empreses licitadores han de presentar la documentació que conformi les seves ofertes  en  sobre  electrònic,  en  el  termini  màxim  que  s’assenyala  en  l’anunci  de licitació, mitjançant l’eina de Sobre Digital 2.0, accessible a l’adreça web següent:</w:t>
      </w:r>
    </w:p>
    <w:p w14:paraId="0DA34ABD" w14:textId="4C76F4E0" w:rsidR="00594EC7" w:rsidRPr="00150C10" w:rsidRDefault="00594EC7" w:rsidP="005D00A4">
      <w:pPr>
        <w:ind w:right="69"/>
        <w:jc w:val="both"/>
        <w:rPr>
          <w:rFonts w:ascii="Calibri" w:eastAsia="Arial" w:hAnsi="Calibri" w:cs="Calibri"/>
          <w:lang w:val="ca-ES" w:eastAsia="en-US"/>
        </w:rPr>
      </w:pPr>
    </w:p>
    <w:p w14:paraId="6853006D" w14:textId="68A2B345" w:rsidR="00BB65D0" w:rsidRPr="00150C10" w:rsidRDefault="009662B9" w:rsidP="005D00A4">
      <w:pPr>
        <w:ind w:right="-20"/>
        <w:jc w:val="both"/>
        <w:rPr>
          <w:rFonts w:ascii="Calibri" w:eastAsia="Arial" w:hAnsi="Calibri" w:cs="Calibri"/>
          <w:lang w:val="ca-ES" w:eastAsia="en-US"/>
        </w:rPr>
      </w:pPr>
      <w:hyperlink r:id="rId9" w:history="1">
        <w:r w:rsidRPr="00150C10">
          <w:rPr>
            <w:rStyle w:val="Hipervnculo"/>
            <w:rFonts w:ascii="Calibri" w:eastAsia="Arial" w:hAnsi="Calibri" w:cs="Calibri"/>
            <w:lang w:val="ca-ES" w:eastAsia="en-US"/>
          </w:rPr>
          <w:t>https://contractaciopublica.gencat.cat/</w:t>
        </w:r>
      </w:hyperlink>
    </w:p>
    <w:p w14:paraId="68FEFF40" w14:textId="77777777" w:rsidR="00BB65D0" w:rsidRPr="00150C10" w:rsidRDefault="00BB65D0" w:rsidP="005D00A4">
      <w:pPr>
        <w:ind w:right="-20"/>
        <w:jc w:val="both"/>
        <w:rPr>
          <w:rFonts w:ascii="Calibri" w:eastAsia="Arial" w:hAnsi="Calibri" w:cs="Calibri"/>
          <w:lang w:val="ca-ES" w:eastAsia="en-US"/>
        </w:rPr>
      </w:pPr>
    </w:p>
    <w:p w14:paraId="445A7989" w14:textId="53443D13" w:rsidR="00594EC7" w:rsidRPr="00150C10" w:rsidRDefault="00594EC7" w:rsidP="005D00A4">
      <w:pPr>
        <w:ind w:right="-20"/>
        <w:jc w:val="both"/>
        <w:rPr>
          <w:rFonts w:ascii="Calibri" w:eastAsia="Arial" w:hAnsi="Calibri" w:cs="Calibri"/>
          <w:lang w:val="ca-ES" w:eastAsia="en-US"/>
        </w:rPr>
      </w:pPr>
      <w:r w:rsidRPr="00150C10">
        <w:rPr>
          <w:rFonts w:ascii="Calibri" w:eastAsia="Arial" w:hAnsi="Calibri" w:cs="Calibri"/>
          <w:lang w:val="ca-ES" w:eastAsia="en-US"/>
        </w:rPr>
        <w:t>I explicat en què consisteix a l’adreça web següent:</w:t>
      </w:r>
    </w:p>
    <w:p w14:paraId="27D7928B" w14:textId="53A5E8FE" w:rsidR="00594EC7" w:rsidRPr="00150C10" w:rsidRDefault="00594EC7" w:rsidP="005D00A4">
      <w:pPr>
        <w:ind w:right="-20"/>
        <w:jc w:val="both"/>
        <w:rPr>
          <w:rStyle w:val="Hipervnculo"/>
          <w:rFonts w:ascii="Calibri" w:eastAsia="Arial" w:hAnsi="Calibri" w:cs="Calibri"/>
          <w:lang w:val="ca-ES"/>
        </w:rPr>
      </w:pPr>
      <w:hyperlink r:id="rId10" w:history="1">
        <w:r w:rsidRPr="00150C10">
          <w:rPr>
            <w:rStyle w:val="Hipervnculo"/>
            <w:rFonts w:ascii="Calibri" w:eastAsia="Arial" w:hAnsi="Calibri" w:cs="Calibri"/>
            <w:lang w:val="ca-ES"/>
          </w:rPr>
          <w:t>http://economia.gencat.cat/ca/70_ambits_actuacio/contractacio_publica/junta_consultiva_de_contractacio_administrativa/contractacio_electronica/sobre-digital-2.0/</w:t>
        </w:r>
      </w:hyperlink>
    </w:p>
    <w:p w14:paraId="141DB138" w14:textId="77777777" w:rsidR="00594EC7" w:rsidRPr="00150C10" w:rsidRDefault="00594EC7" w:rsidP="005D00A4">
      <w:pPr>
        <w:spacing w:line="276" w:lineRule="auto"/>
        <w:jc w:val="both"/>
        <w:rPr>
          <w:rFonts w:ascii="Calibri" w:eastAsia="Calibri" w:hAnsi="Calibri" w:cs="Calibri"/>
          <w:lang w:val="ca-ES" w:eastAsia="en-US"/>
        </w:rPr>
      </w:pPr>
    </w:p>
    <w:p w14:paraId="52247933" w14:textId="6C31FA7D" w:rsidR="00594EC7" w:rsidRPr="00150C10" w:rsidRDefault="00594EC7" w:rsidP="005D00A4">
      <w:pPr>
        <w:ind w:right="85"/>
        <w:jc w:val="both"/>
        <w:rPr>
          <w:rFonts w:ascii="Calibri" w:eastAsia="Arial" w:hAnsi="Calibri" w:cs="Calibri"/>
          <w:lang w:val="ca-ES" w:eastAsia="en-US"/>
        </w:rPr>
      </w:pPr>
      <w:r w:rsidRPr="00150C10">
        <w:rPr>
          <w:rFonts w:ascii="Calibri" w:eastAsia="Arial" w:hAnsi="Calibri" w:cs="Calibri"/>
          <w:lang w:val="ca-ES" w:eastAsia="en-US"/>
        </w:rPr>
        <w:t>Un cop accedeixin a través d’aquest enllaç a l’eina web de Sobre Digital, les empreses licitadores hauran d’omplir un formulari per donar-se d’alta a l’eina i, a continuació, rebran un missatge, al/s correu/s electrònic/s indicat/s en aquest formulari d’alta, d’activació de l’oferta.</w:t>
      </w:r>
    </w:p>
    <w:p w14:paraId="54636C6B" w14:textId="77777777" w:rsidR="000D49BC" w:rsidRPr="00150C10" w:rsidRDefault="000D49BC" w:rsidP="005D00A4">
      <w:pPr>
        <w:ind w:right="85"/>
        <w:jc w:val="both"/>
        <w:rPr>
          <w:rFonts w:ascii="Calibri" w:eastAsia="Arial" w:hAnsi="Calibri" w:cs="Calibri"/>
          <w:lang w:val="ca-ES" w:eastAsia="en-US"/>
        </w:rPr>
      </w:pPr>
    </w:p>
    <w:p w14:paraId="5C4A7AC8" w14:textId="77777777" w:rsidR="00594EC7" w:rsidRPr="00150C10" w:rsidRDefault="00594EC7" w:rsidP="005D00A4">
      <w:pPr>
        <w:ind w:right="83"/>
        <w:jc w:val="both"/>
        <w:rPr>
          <w:rFonts w:ascii="Calibri" w:eastAsia="Arial" w:hAnsi="Calibri" w:cs="Calibri"/>
          <w:lang w:val="ca-ES" w:eastAsia="en-US"/>
        </w:rPr>
      </w:pPr>
      <w:r w:rsidRPr="00150C10">
        <w:rPr>
          <w:rFonts w:ascii="Calibri" w:eastAsia="Arial" w:hAnsi="Calibri" w:cs="Calibri"/>
          <w:lang w:val="ca-ES" w:eastAsia="en-US"/>
        </w:rPr>
        <w:t xml:space="preserve">Les adreces electròniques que les empreses licitadores indiquin en el formulari d’inscripció de l’eina de Sobre Digital, que seran les utilitzades per enviar correus </w:t>
      </w:r>
      <w:r w:rsidRPr="00150C10">
        <w:rPr>
          <w:rFonts w:ascii="Calibri" w:eastAsia="Arial" w:hAnsi="Calibri" w:cs="Calibri"/>
          <w:lang w:val="ca-ES" w:eastAsia="en-US"/>
        </w:rPr>
        <w:lastRenderedPageBreak/>
        <w:t>electrònics relacionats amb l’ús de l’eina de Sobre Digital, han de ser les mateixes que les que designin en el seu Document de declaració responsable per participar en la licitació per a rebre els avisos de notificacions i comunicacions.</w:t>
      </w:r>
    </w:p>
    <w:p w14:paraId="30554205" w14:textId="77777777" w:rsidR="00594EC7" w:rsidRPr="00150C10" w:rsidRDefault="00594EC7" w:rsidP="005D00A4">
      <w:pPr>
        <w:spacing w:line="254" w:lineRule="exact"/>
        <w:ind w:right="83"/>
        <w:jc w:val="both"/>
        <w:rPr>
          <w:rFonts w:ascii="Calibri" w:eastAsia="Arial" w:hAnsi="Calibri" w:cs="Calibri"/>
          <w:lang w:val="ca-ES" w:eastAsia="en-US"/>
        </w:rPr>
      </w:pPr>
    </w:p>
    <w:p w14:paraId="51D27ADA" w14:textId="77777777" w:rsidR="00594EC7" w:rsidRPr="00150C10" w:rsidRDefault="00594EC7" w:rsidP="005D00A4">
      <w:pPr>
        <w:spacing w:line="254" w:lineRule="exact"/>
        <w:ind w:right="83"/>
        <w:jc w:val="both"/>
        <w:rPr>
          <w:rFonts w:ascii="Calibri" w:eastAsia="Arial" w:hAnsi="Calibri" w:cs="Calibri"/>
          <w:lang w:val="ca-ES" w:eastAsia="en-US"/>
        </w:rPr>
      </w:pPr>
      <w:r w:rsidRPr="00150C10">
        <w:rPr>
          <w:rFonts w:ascii="Calibri" w:eastAsia="Arial" w:hAnsi="Calibri" w:cs="Calibri"/>
          <w:lang w:val="ca-ES" w:eastAsia="en-US"/>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12BFF083" w14:textId="77777777" w:rsidR="00594EC7" w:rsidRPr="00150C10" w:rsidRDefault="00594EC7" w:rsidP="005D00A4">
      <w:pPr>
        <w:spacing w:line="240" w:lineRule="exact"/>
        <w:jc w:val="both"/>
        <w:rPr>
          <w:rFonts w:ascii="Calibri" w:eastAsia="Calibri" w:hAnsi="Calibri" w:cs="Calibri"/>
          <w:lang w:val="ca-ES" w:eastAsia="en-US"/>
        </w:rPr>
      </w:pPr>
    </w:p>
    <w:p w14:paraId="687A99F8" w14:textId="77777777" w:rsidR="00594EC7" w:rsidRPr="00150C10" w:rsidRDefault="00594EC7" w:rsidP="005D00A4">
      <w:pPr>
        <w:ind w:right="59"/>
        <w:jc w:val="both"/>
        <w:rPr>
          <w:rFonts w:ascii="Calibri" w:eastAsia="Arial" w:hAnsi="Calibri" w:cs="Calibri"/>
          <w:lang w:val="ca-ES" w:eastAsia="en-US"/>
        </w:rPr>
      </w:pPr>
      <w:r w:rsidRPr="00150C10">
        <w:rPr>
          <w:rFonts w:ascii="Calibri" w:eastAsia="Arial" w:hAnsi="Calibri" w:cs="Calibri"/>
          <w:lang w:val="ca-ES" w:eastAsia="en-US"/>
        </w:rPr>
        <w:t>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w:t>
      </w:r>
    </w:p>
    <w:p w14:paraId="4271AAC4" w14:textId="77777777" w:rsidR="00594EC7" w:rsidRPr="00150C10" w:rsidRDefault="00594EC7" w:rsidP="005D00A4">
      <w:pPr>
        <w:spacing w:line="240" w:lineRule="exact"/>
        <w:jc w:val="both"/>
        <w:rPr>
          <w:rFonts w:ascii="Calibri" w:eastAsia="Calibri" w:hAnsi="Calibri" w:cs="Calibri"/>
          <w:lang w:val="ca-ES" w:eastAsia="en-US"/>
        </w:rPr>
      </w:pPr>
    </w:p>
    <w:p w14:paraId="1DB0FBB8" w14:textId="77777777" w:rsidR="00594EC7" w:rsidRPr="00150C10" w:rsidRDefault="00594EC7" w:rsidP="005D00A4">
      <w:pPr>
        <w:ind w:right="62"/>
        <w:jc w:val="both"/>
        <w:rPr>
          <w:rFonts w:ascii="Calibri" w:eastAsia="Arial" w:hAnsi="Calibri" w:cs="Calibri"/>
          <w:lang w:val="ca-ES" w:eastAsia="en-US"/>
        </w:rPr>
      </w:pPr>
      <w:r w:rsidRPr="00150C10">
        <w:rPr>
          <w:rFonts w:ascii="Calibri" w:eastAsia="Arial" w:hAnsi="Calibri" w:cs="Calibri"/>
          <w:lang w:val="ca-ES" w:eastAsia="en-US"/>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29B58581" w14:textId="77777777" w:rsidR="00594EC7" w:rsidRPr="00150C10" w:rsidRDefault="00594EC7" w:rsidP="005D00A4">
      <w:pPr>
        <w:spacing w:line="240" w:lineRule="exact"/>
        <w:jc w:val="both"/>
        <w:rPr>
          <w:rFonts w:ascii="Calibri" w:eastAsia="Calibri" w:hAnsi="Calibri" w:cs="Calibri"/>
          <w:lang w:val="ca-ES" w:eastAsia="en-US"/>
        </w:rPr>
      </w:pPr>
    </w:p>
    <w:p w14:paraId="33CF8087" w14:textId="77777777" w:rsidR="00594EC7" w:rsidRPr="00150C10" w:rsidRDefault="00594EC7" w:rsidP="005D00A4">
      <w:pPr>
        <w:ind w:right="53"/>
        <w:jc w:val="both"/>
        <w:rPr>
          <w:rFonts w:ascii="Calibri" w:eastAsia="Arial" w:hAnsi="Calibri" w:cs="Calibri"/>
          <w:lang w:val="ca-ES" w:eastAsia="en-US"/>
        </w:rPr>
      </w:pPr>
      <w:r w:rsidRPr="00150C10">
        <w:rPr>
          <w:rFonts w:ascii="Calibri" w:eastAsia="Arial" w:hAnsi="Calibri" w:cs="Calibri"/>
          <w:lang w:val="ca-ES" w:eastAsia="en-US"/>
        </w:rPr>
        <w:t>Una vegada complimentada tota la documentació de l’oferta i adjuntats els documents que  la conformen,  es  farà  la  presentació  pròpiament  dita  de  l’oferta. A partir  del moment en què l’oferta s’hagi presentat, ja no es podrà modificar la documentació tramesa. No obstant això, en cas de fallida tècnica que impossibiliti l’ús de l’eina de Sobre Digital el darrer dia de presentació de les proposicions, l’òrgan de contractació pot ampliar el termini de presentació de les mateixes el temps que es consideri imprescindible, modificant el termini de presentació d’ofertes; publicant a la Plataforma de Serveis de Contractació Pública l’esmena corresponent; i, addicionalment, comunicant el canvi de data de termini de presentació de les proposicions i nova data d’obertura del sobre, a totes les empreses que haguessin activat oferta.</w:t>
      </w:r>
    </w:p>
    <w:p w14:paraId="3A828CA4" w14:textId="77777777" w:rsidR="00594EC7" w:rsidRPr="00150C10" w:rsidRDefault="00594EC7" w:rsidP="005D00A4">
      <w:pPr>
        <w:spacing w:line="260" w:lineRule="exact"/>
        <w:jc w:val="both"/>
        <w:rPr>
          <w:rFonts w:ascii="Calibri" w:eastAsia="Calibri" w:hAnsi="Calibri" w:cs="Calibri"/>
          <w:lang w:val="ca-ES" w:eastAsia="en-US"/>
        </w:rPr>
      </w:pPr>
    </w:p>
    <w:p w14:paraId="3D5A4200" w14:textId="77777777" w:rsidR="00594EC7" w:rsidRPr="00150C10" w:rsidRDefault="00594EC7" w:rsidP="005D00A4">
      <w:pPr>
        <w:ind w:right="52"/>
        <w:jc w:val="both"/>
        <w:rPr>
          <w:rFonts w:ascii="Calibri" w:eastAsia="Arial" w:hAnsi="Calibri" w:cs="Calibri"/>
          <w:lang w:val="ca-ES" w:eastAsia="en-US"/>
        </w:rPr>
      </w:pPr>
      <w:r w:rsidRPr="00150C10">
        <w:rPr>
          <w:rFonts w:ascii="Calibri" w:eastAsia="Arial" w:hAnsi="Calibri" w:cs="Calibri"/>
          <w:lang w:val="ca-ES" w:eastAsia="en-US"/>
        </w:rPr>
        <w:t>D’acord amb el que disposa l’apartat 1.h) de la Disposició addicional setzena de la LCSP, l’enviament de les ofertes mitjançant l’eina de Sobre Digital es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w:t>
      </w:r>
    </w:p>
    <w:p w14:paraId="4AA2CC59" w14:textId="77777777" w:rsidR="00594EC7" w:rsidRPr="00150C10" w:rsidRDefault="00594EC7" w:rsidP="005D00A4">
      <w:pPr>
        <w:ind w:right="54"/>
        <w:jc w:val="both"/>
        <w:rPr>
          <w:rFonts w:ascii="Calibri" w:eastAsia="Arial" w:hAnsi="Calibri" w:cs="Calibri"/>
          <w:lang w:val="ca-ES" w:eastAsia="en-US"/>
        </w:rPr>
      </w:pPr>
    </w:p>
    <w:p w14:paraId="62863DB5" w14:textId="77777777" w:rsidR="00594EC7" w:rsidRPr="00150C10" w:rsidRDefault="00594EC7" w:rsidP="005D00A4">
      <w:pPr>
        <w:ind w:right="54"/>
        <w:jc w:val="both"/>
        <w:rPr>
          <w:rFonts w:ascii="Calibri" w:eastAsia="Arial" w:hAnsi="Calibri" w:cs="Calibri"/>
          <w:lang w:val="ca-ES" w:eastAsia="en-US"/>
        </w:rPr>
      </w:pPr>
      <w:r w:rsidRPr="00150C10">
        <w:rPr>
          <w:rFonts w:ascii="Calibri" w:eastAsia="Arial" w:hAnsi="Calibri" w:cs="Calibri"/>
          <w:lang w:val="ca-ES" w:eastAsia="en-US"/>
        </w:rPr>
        <w:lastRenderedPageBreak/>
        <w:t>Si es fa ús d’aquesta possibilitat, cal tenir en compte que la documentació tramesa en aquesta segona fase ha de coincidir totalment amb aquella respecte de la que s’ha enviat l’empremta digital prèviament, de manera que no es pot produir cap modificació dels fitxers electrònics que configuren la documentació de l’oferta. En aquest sentit, cal assenyalar la importància de no manipular aquests arxius (ni, per exemple,  fer-ne còpies, encara que siguin de contingut idèntic) per tal de no variar-ne l’empremta electrònica, que és la que es comprovarà per assegurar la coincidència de documents en les ofertes trameses en dues fases.</w:t>
      </w:r>
    </w:p>
    <w:p w14:paraId="52FA3E9E" w14:textId="77777777" w:rsidR="00594EC7" w:rsidRPr="00150C10" w:rsidRDefault="00594EC7" w:rsidP="005D00A4">
      <w:pPr>
        <w:spacing w:line="260" w:lineRule="exact"/>
        <w:jc w:val="both"/>
        <w:rPr>
          <w:rFonts w:ascii="Calibri" w:eastAsia="Calibri" w:hAnsi="Calibri" w:cs="Calibri"/>
          <w:lang w:val="ca-ES" w:eastAsia="en-US"/>
        </w:rPr>
      </w:pPr>
    </w:p>
    <w:p w14:paraId="65410285" w14:textId="77777777" w:rsidR="00594EC7" w:rsidRPr="00150C10" w:rsidRDefault="00594EC7" w:rsidP="005D00A4">
      <w:pPr>
        <w:ind w:right="62"/>
        <w:jc w:val="both"/>
        <w:rPr>
          <w:rFonts w:ascii="Calibri" w:eastAsia="Arial" w:hAnsi="Calibri" w:cs="Calibri"/>
          <w:lang w:val="ca-ES" w:eastAsia="en-US"/>
        </w:rPr>
      </w:pPr>
      <w:r w:rsidRPr="00150C10">
        <w:rPr>
          <w:rFonts w:ascii="Calibri" w:eastAsia="Arial" w:hAnsi="Calibri" w:cs="Calibri"/>
          <w:lang w:val="ca-ES" w:eastAsia="en-US"/>
        </w:rPr>
        <w:t>Des  del  Servei  de  Contractació  es  demanarà,  mitjançant  el  correu  electrònic assenyalat en el formulari d’inscripció a l’oferta de l’eina de Sobre Digital, a les empreses licitadores que introdueixin la paraula clau 24 hores després de finalitzat el termini de presentació d’ofertes a través de l’eina web de Sobre Digital i, en tot cas, l’han d’introduir dins del termini establert abans de l’obertura del primer sobre xifrat.</w:t>
      </w:r>
    </w:p>
    <w:p w14:paraId="0A0AA154" w14:textId="77777777" w:rsidR="00594EC7" w:rsidRPr="00150C10" w:rsidRDefault="00594EC7" w:rsidP="005D00A4">
      <w:pPr>
        <w:spacing w:line="240" w:lineRule="exact"/>
        <w:jc w:val="both"/>
        <w:rPr>
          <w:rFonts w:ascii="Calibri" w:eastAsia="Calibri" w:hAnsi="Calibri" w:cs="Calibri"/>
          <w:lang w:val="ca-ES" w:eastAsia="en-US"/>
        </w:rPr>
      </w:pPr>
    </w:p>
    <w:p w14:paraId="54DBD467" w14:textId="77777777" w:rsidR="00594EC7" w:rsidRPr="00150C10" w:rsidRDefault="00594EC7" w:rsidP="005D00A4">
      <w:pPr>
        <w:ind w:right="52"/>
        <w:jc w:val="both"/>
        <w:rPr>
          <w:rFonts w:ascii="Calibri" w:eastAsia="Arial" w:hAnsi="Calibri" w:cs="Calibri"/>
          <w:lang w:val="ca-ES" w:eastAsia="en-US"/>
        </w:rPr>
      </w:pPr>
      <w:r w:rsidRPr="00150C10">
        <w:rPr>
          <w:rFonts w:ascii="Calibri" w:eastAsia="Arial" w:hAnsi="Calibri" w:cs="Calibri"/>
          <w:lang w:val="ca-ES" w:eastAsia="en-US"/>
        </w:rPr>
        <w:t>Quan les empreses licitadores introdueixin les paraules clau s’iniciarà el procés de desxifrat de la documentació, que es trobarà guardada en un espai virtual securitzat 1 que garanteix la inaccessibilitat a la documentació abans, en el seu cas, de la constitució de la Mesa de Contractació i de l’acte d’obertura dels sobres, en la data i l’hora establertes.</w:t>
      </w:r>
    </w:p>
    <w:p w14:paraId="107058CD" w14:textId="77777777" w:rsidR="00594EC7" w:rsidRPr="00150C10" w:rsidRDefault="00594EC7" w:rsidP="005D00A4">
      <w:pPr>
        <w:spacing w:line="240" w:lineRule="exact"/>
        <w:jc w:val="both"/>
        <w:rPr>
          <w:rFonts w:ascii="Calibri" w:eastAsia="Calibri" w:hAnsi="Calibri" w:cs="Calibri"/>
          <w:lang w:val="ca-ES" w:eastAsia="en-US"/>
        </w:rPr>
      </w:pPr>
    </w:p>
    <w:p w14:paraId="410B5ABC" w14:textId="77777777" w:rsidR="00594EC7" w:rsidRPr="00150C10" w:rsidRDefault="00594EC7" w:rsidP="005D00A4">
      <w:pPr>
        <w:ind w:right="54"/>
        <w:jc w:val="both"/>
        <w:rPr>
          <w:rFonts w:ascii="Calibri" w:eastAsia="Arial" w:hAnsi="Calibri" w:cs="Calibri"/>
          <w:lang w:val="ca-ES" w:eastAsia="en-US"/>
        </w:rPr>
      </w:pPr>
      <w:r w:rsidRPr="00150C10">
        <w:rPr>
          <w:rFonts w:ascii="Calibri" w:eastAsia="Arial" w:hAnsi="Calibri" w:cs="Calibri"/>
          <w:lang w:val="ca-ES" w:eastAsia="en-US"/>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desxifrar per no haver introduït l’empresa la paraula clau.</w:t>
      </w:r>
    </w:p>
    <w:p w14:paraId="6BA4A2DB" w14:textId="77777777" w:rsidR="00594EC7" w:rsidRPr="00150C10" w:rsidRDefault="00594EC7" w:rsidP="005D00A4">
      <w:pPr>
        <w:spacing w:line="240" w:lineRule="exact"/>
        <w:jc w:val="both"/>
        <w:rPr>
          <w:rFonts w:ascii="Calibri" w:eastAsia="Calibri" w:hAnsi="Calibri" w:cs="Calibri"/>
          <w:lang w:val="ca-ES" w:eastAsia="en-US"/>
        </w:rPr>
      </w:pPr>
    </w:p>
    <w:p w14:paraId="26088D1E" w14:textId="77777777" w:rsidR="00594EC7" w:rsidRPr="00150C10" w:rsidRDefault="00594EC7" w:rsidP="005D00A4">
      <w:pPr>
        <w:ind w:right="55"/>
        <w:jc w:val="both"/>
        <w:rPr>
          <w:rFonts w:ascii="Calibri" w:eastAsia="Arial" w:hAnsi="Calibri" w:cs="Calibri"/>
          <w:lang w:val="ca-ES" w:eastAsia="en-US"/>
        </w:rPr>
      </w:pPr>
      <w:r w:rsidRPr="00150C10">
        <w:rPr>
          <w:rFonts w:ascii="Calibri" w:eastAsia="Arial" w:hAnsi="Calibri" w:cs="Calibri"/>
          <w:lang w:val="ca-ES" w:eastAsia="en-US"/>
        </w:rPr>
        <w:t xml:space="preserve">Podeu trobar material de suport sobre com preparar una oferta mitjançant </w:t>
      </w:r>
      <w:r w:rsidRPr="00150C10">
        <w:rPr>
          <w:rFonts w:ascii="Calibri" w:eastAsia="Arial" w:hAnsi="Calibri" w:cs="Calibri"/>
          <w:b/>
          <w:bCs/>
          <w:lang w:val="ca-ES" w:eastAsia="en-US"/>
        </w:rPr>
        <w:t xml:space="preserve">l’eina de sobre digital </w:t>
      </w:r>
      <w:r w:rsidRPr="00150C10">
        <w:rPr>
          <w:rFonts w:ascii="Calibri" w:eastAsia="Arial" w:hAnsi="Calibri" w:cs="Calibri"/>
          <w:lang w:val="ca-ES" w:eastAsia="en-US"/>
        </w:rPr>
        <w:t>a l’apartat de “Licitació electrònica” de la Plataforma de Serveis de Contractació Pública, a l’adreça web següent:</w:t>
      </w:r>
    </w:p>
    <w:p w14:paraId="311A7E8F" w14:textId="77777777" w:rsidR="00594EC7" w:rsidRPr="00150C10" w:rsidRDefault="00594EC7" w:rsidP="005D00A4">
      <w:pPr>
        <w:spacing w:line="240" w:lineRule="exact"/>
        <w:jc w:val="both"/>
        <w:rPr>
          <w:rFonts w:ascii="Calibri" w:eastAsia="Calibri" w:hAnsi="Calibri" w:cs="Calibri"/>
          <w:lang w:val="ca-ES" w:eastAsia="en-US"/>
        </w:rPr>
      </w:pPr>
    </w:p>
    <w:p w14:paraId="67967899" w14:textId="1ED4D65F" w:rsidR="00A733F0" w:rsidRPr="00150C10" w:rsidRDefault="00594EC7" w:rsidP="005D00A4">
      <w:pPr>
        <w:ind w:right="416"/>
        <w:jc w:val="both"/>
        <w:rPr>
          <w:rFonts w:ascii="Calibri" w:eastAsia="Arial" w:hAnsi="Calibri" w:cs="Calibri"/>
          <w:lang w:val="ca-ES" w:eastAsia="en-US"/>
        </w:rPr>
      </w:pPr>
      <w:hyperlink r:id="rId11" w:history="1">
        <w:r w:rsidRPr="00150C10">
          <w:rPr>
            <w:rFonts w:ascii="Calibri" w:eastAsia="Arial" w:hAnsi="Calibri" w:cs="Calibri"/>
            <w:lang w:val="ca-ES" w:eastAsia="en-US"/>
          </w:rPr>
          <w:t>https://contractaciopublica.gencat.cat/ecofin_sobre/AppJava/views/ajuda/empreses/index.xhtml</w:t>
        </w:r>
      </w:hyperlink>
      <w:r w:rsidR="003120FE">
        <w:rPr>
          <w:lang w:val="ca-ES"/>
        </w:rPr>
        <w:t xml:space="preserve"> </w:t>
      </w:r>
      <w:r w:rsidR="00AB00BB" w:rsidRPr="00150C10">
        <w:rPr>
          <w:rFonts w:ascii="Calibri" w:hAnsi="Calibri" w:cs="Calibri"/>
          <w:lang w:val="ca-ES"/>
        </w:rPr>
        <w:t xml:space="preserve">  </w:t>
      </w:r>
    </w:p>
    <w:p w14:paraId="27E29F43" w14:textId="77777777" w:rsidR="00594EC7" w:rsidRPr="00150C10" w:rsidRDefault="00594EC7" w:rsidP="005D00A4">
      <w:pPr>
        <w:ind w:right="416"/>
        <w:jc w:val="both"/>
        <w:rPr>
          <w:rFonts w:ascii="Calibri" w:eastAsia="Arial" w:hAnsi="Calibri" w:cs="Calibri"/>
          <w:lang w:val="ca-ES" w:eastAsia="en-US"/>
        </w:rPr>
      </w:pPr>
    </w:p>
    <w:p w14:paraId="3C048862" w14:textId="77777777" w:rsidR="00594EC7" w:rsidRPr="00150C10" w:rsidRDefault="00594EC7" w:rsidP="005D00A4">
      <w:pPr>
        <w:ind w:right="-7"/>
        <w:jc w:val="both"/>
        <w:rPr>
          <w:rFonts w:ascii="Calibri" w:eastAsia="Arial" w:hAnsi="Calibri" w:cs="Calibri"/>
          <w:lang w:val="ca-ES" w:eastAsia="en-US"/>
        </w:rPr>
      </w:pPr>
      <w:r w:rsidRPr="00150C10">
        <w:rPr>
          <w:rFonts w:ascii="Calibri" w:eastAsia="Arial" w:hAnsi="Calibri" w:cs="Calibri"/>
          <w:lang w:val="ca-ES" w:eastAsia="en-US"/>
        </w:rPr>
        <w:t>Les proposicions presentades fora de termini no seran admeses sota cap concepte.</w:t>
      </w:r>
    </w:p>
    <w:p w14:paraId="14F0F68A" w14:textId="77777777" w:rsidR="00594EC7" w:rsidRPr="00150C10" w:rsidRDefault="00594EC7" w:rsidP="005D00A4">
      <w:pPr>
        <w:spacing w:line="240" w:lineRule="exact"/>
        <w:jc w:val="both"/>
        <w:rPr>
          <w:rFonts w:ascii="Calibri" w:eastAsia="Calibri" w:hAnsi="Calibri" w:cs="Calibri"/>
          <w:lang w:val="ca-ES" w:eastAsia="en-US"/>
        </w:rPr>
      </w:pPr>
    </w:p>
    <w:p w14:paraId="7B2EC4ED" w14:textId="6DD0E866" w:rsidR="00594EC7" w:rsidRPr="00150C10" w:rsidRDefault="00594EC7" w:rsidP="005D00A4">
      <w:pPr>
        <w:ind w:right="80"/>
        <w:jc w:val="both"/>
        <w:rPr>
          <w:rFonts w:ascii="Calibri" w:eastAsia="Arial" w:hAnsi="Calibri" w:cs="Calibri"/>
          <w:lang w:val="ca-ES" w:eastAsia="en-US"/>
        </w:rPr>
      </w:pPr>
      <w:r w:rsidRPr="00150C10">
        <w:rPr>
          <w:rFonts w:ascii="Calibri" w:eastAsia="Arial" w:hAnsi="Calibri" w:cs="Calibri"/>
          <w:lang w:val="ca-ES" w:eastAsia="en-US"/>
        </w:rPr>
        <w:t>Les ofertes presentades han d’estar lliures de virus informàtics i de qualsevol tipus de programa o codi nociu, ja que en cap cas es poden obrir els documents afectats per un virus amb les eines corporatives de l’</w:t>
      </w:r>
      <w:r w:rsidR="00AE7867" w:rsidRPr="00150C10">
        <w:rPr>
          <w:rFonts w:ascii="Calibri" w:eastAsia="Arial" w:hAnsi="Calibri" w:cs="Calibri"/>
          <w:lang w:val="ca-ES" w:eastAsia="en-US"/>
        </w:rPr>
        <w:t>Ajuntament</w:t>
      </w:r>
      <w:r w:rsidRPr="00150C10">
        <w:rPr>
          <w:rFonts w:ascii="Calibri" w:eastAsia="Arial" w:hAnsi="Calibri" w:cs="Calibri"/>
          <w:lang w:val="ca-ES" w:eastAsia="en-US"/>
        </w:rPr>
        <w:t>. Així, és obligació de les empreses contractistes passar els documents per un antivirus i, en cas d’arribar documents de les seves ofertes amb virus, serà responsabilitat d’elles que l’Administració no pugui accedir al contingut d’aquests.</w:t>
      </w:r>
    </w:p>
    <w:p w14:paraId="4C45AC29" w14:textId="77777777" w:rsidR="00594EC7" w:rsidRPr="00150C10" w:rsidRDefault="00594EC7" w:rsidP="005D00A4">
      <w:pPr>
        <w:spacing w:line="280" w:lineRule="exact"/>
        <w:jc w:val="both"/>
        <w:rPr>
          <w:rFonts w:ascii="Calibri" w:eastAsia="Calibri" w:hAnsi="Calibri" w:cs="Calibri"/>
          <w:lang w:val="ca-ES" w:eastAsia="en-US"/>
        </w:rPr>
      </w:pPr>
    </w:p>
    <w:p w14:paraId="27EA88AC" w14:textId="77777777" w:rsidR="00594EC7" w:rsidRPr="00150C10" w:rsidRDefault="00594EC7" w:rsidP="005D00A4">
      <w:pPr>
        <w:ind w:right="80"/>
        <w:jc w:val="both"/>
        <w:rPr>
          <w:rFonts w:ascii="Calibri" w:eastAsia="Arial" w:hAnsi="Calibri" w:cs="Calibri"/>
          <w:lang w:val="ca-ES" w:eastAsia="en-US"/>
        </w:rPr>
      </w:pPr>
      <w:r w:rsidRPr="00150C10">
        <w:rPr>
          <w:rFonts w:ascii="Calibri" w:eastAsia="Arial" w:hAnsi="Calibri" w:cs="Calibri"/>
          <w:lang w:val="ca-ES" w:eastAsia="en-US"/>
        </w:rPr>
        <w:t>1 Aquesta “caixa forta virtual” compleix amb els requisits de seguretat i garantia de no accessibilitat establerts en la Disposició addicional dissetena de la LCSP.</w:t>
      </w:r>
    </w:p>
    <w:p w14:paraId="6B89F7E9" w14:textId="77777777" w:rsidR="00594EC7" w:rsidRPr="00150C10" w:rsidRDefault="00594EC7" w:rsidP="005D00A4">
      <w:pPr>
        <w:ind w:right="80"/>
        <w:jc w:val="both"/>
        <w:rPr>
          <w:rFonts w:ascii="Calibri" w:eastAsia="Arial" w:hAnsi="Calibri" w:cs="Calibri"/>
          <w:lang w:val="ca-ES" w:eastAsia="en-US"/>
        </w:rPr>
      </w:pPr>
    </w:p>
    <w:p w14:paraId="26F8A626" w14:textId="77777777" w:rsidR="00594EC7" w:rsidRPr="00150C10" w:rsidRDefault="00594EC7" w:rsidP="005D00A4">
      <w:pPr>
        <w:ind w:right="80"/>
        <w:jc w:val="both"/>
        <w:rPr>
          <w:rFonts w:ascii="Calibri" w:eastAsia="Arial" w:hAnsi="Calibri" w:cs="Calibri"/>
          <w:lang w:val="ca-ES" w:eastAsia="en-US"/>
        </w:rPr>
      </w:pPr>
      <w:r w:rsidRPr="00150C10">
        <w:rPr>
          <w:rFonts w:ascii="Calibri" w:eastAsia="Arial" w:hAnsi="Calibri" w:cs="Calibri"/>
          <w:lang w:val="ca-ES" w:eastAsia="en-US"/>
        </w:rPr>
        <w:lastRenderedPageBreak/>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2C0AC710" w14:textId="77777777" w:rsidR="00594EC7" w:rsidRPr="00150C10" w:rsidRDefault="00594EC7" w:rsidP="005D00A4">
      <w:pPr>
        <w:spacing w:line="240" w:lineRule="exact"/>
        <w:jc w:val="both"/>
        <w:rPr>
          <w:rFonts w:ascii="Calibri" w:eastAsia="Calibri" w:hAnsi="Calibri" w:cs="Calibri"/>
          <w:lang w:val="ca-ES" w:eastAsia="en-US"/>
        </w:rPr>
      </w:pPr>
    </w:p>
    <w:p w14:paraId="348380B0" w14:textId="77777777" w:rsidR="00594EC7" w:rsidRPr="00150C10" w:rsidRDefault="00594EC7" w:rsidP="005D00A4">
      <w:pPr>
        <w:ind w:right="82"/>
        <w:jc w:val="both"/>
        <w:rPr>
          <w:rFonts w:ascii="Calibri" w:eastAsia="Arial" w:hAnsi="Calibri" w:cs="Calibri"/>
          <w:lang w:val="ca-ES" w:eastAsia="en-US"/>
        </w:rPr>
      </w:pPr>
      <w:r w:rsidRPr="00150C10">
        <w:rPr>
          <w:rFonts w:ascii="Calibri" w:eastAsia="Arial" w:hAnsi="Calibri" w:cs="Calibri"/>
          <w:lang w:val="ca-ES" w:eastAsia="en-US"/>
        </w:rPr>
        <w:t>En cas que el virus informàtic esborri, malmeti, deteriori, alteri, suprimeixi o faci inaccessible dades informàtiques, programes informàtics o documents electrònics, per causes imputables a l’empresa licitadora, es podran reclamar indemnitzacions per danys i perjudicis, sense perjudici de les possibles accions penals, segons allò que preveu l’article 264 de la Llei Orgànica 10/1995, de 23 de novembre, del Codi Penal.</w:t>
      </w:r>
    </w:p>
    <w:p w14:paraId="33ECAB8B" w14:textId="77777777" w:rsidR="00594EC7" w:rsidRPr="00150C10" w:rsidRDefault="00594EC7" w:rsidP="005D00A4">
      <w:pPr>
        <w:spacing w:line="200" w:lineRule="exact"/>
        <w:jc w:val="both"/>
        <w:rPr>
          <w:rFonts w:ascii="Calibri" w:eastAsia="Calibri" w:hAnsi="Calibri" w:cs="Calibri"/>
          <w:lang w:val="ca-ES" w:eastAsia="en-US"/>
        </w:rPr>
      </w:pPr>
    </w:p>
    <w:p w14:paraId="197DB18A" w14:textId="77777777" w:rsidR="00594EC7" w:rsidRPr="00150C10" w:rsidRDefault="00594EC7" w:rsidP="005D00A4">
      <w:pPr>
        <w:ind w:right="59"/>
        <w:jc w:val="both"/>
        <w:rPr>
          <w:rFonts w:ascii="Calibri" w:eastAsia="Arial" w:hAnsi="Calibri" w:cs="Calibri"/>
          <w:lang w:val="ca-ES" w:eastAsia="en-US"/>
        </w:rPr>
      </w:pPr>
      <w:r w:rsidRPr="00150C10">
        <w:rPr>
          <w:rFonts w:ascii="Calibri" w:eastAsia="Arial" w:hAnsi="Calibri" w:cs="Calibri"/>
          <w:lang w:val="ca-ES" w:eastAsia="en-US"/>
        </w:rPr>
        <w:t>Les empreses licitadores podran presentar una còpia de seguretat dels mateixos documents,  amb  les  mateixes  empremtes  digitals,  que  els  aportats  en  l’oferta mitjançant l’eina de Sobre Digital, en suport físic electrònic, que serà sol·licitada a les empreses licitadores en cas de necessitat, per tal de poder accedir al contingut dels documents en cas que estiguin malmesos o que sorgeixin problemes a l’utilitzar l’eina que no permetin l’obertura dels sobres, d’acord amb la previsió introduïda a l’apartat i) de la disposició addicional setzena de la LCSP.</w:t>
      </w:r>
    </w:p>
    <w:p w14:paraId="0610BDE6" w14:textId="77777777" w:rsidR="00594EC7" w:rsidRPr="00150C10" w:rsidRDefault="00594EC7" w:rsidP="005D00A4">
      <w:pPr>
        <w:spacing w:line="240" w:lineRule="exact"/>
        <w:jc w:val="both"/>
        <w:rPr>
          <w:rFonts w:ascii="Calibri" w:eastAsia="Calibri" w:hAnsi="Calibri" w:cs="Calibri"/>
          <w:lang w:val="ca-ES" w:eastAsia="en-US"/>
        </w:rPr>
      </w:pPr>
    </w:p>
    <w:p w14:paraId="4B51CDF6" w14:textId="77777777" w:rsidR="00594EC7" w:rsidRPr="00150C10" w:rsidRDefault="00594EC7" w:rsidP="005D00A4">
      <w:pPr>
        <w:ind w:right="52"/>
        <w:jc w:val="both"/>
        <w:rPr>
          <w:rFonts w:ascii="Calibri" w:eastAsia="Arial" w:hAnsi="Calibri" w:cs="Calibri"/>
          <w:lang w:val="ca-ES" w:eastAsia="en-US"/>
        </w:rPr>
      </w:pPr>
      <w:r w:rsidRPr="00150C10">
        <w:rPr>
          <w:rFonts w:ascii="Calibri" w:eastAsia="Arial" w:hAnsi="Calibri" w:cs="Calibri"/>
          <w:lang w:val="ca-ES" w:eastAsia="en-US"/>
        </w:rPr>
        <w:t>En aquest sentit, cal recordar la importància de no manipular aquests arxius per tal de no variar-ne l’empremta electrònica, que és la que es comprovarà per assegurar la coincidència dels documents de la còpia de seguretat, tramesos en suport físic electrònic, de conformitat amb l’apartat 1.i de la disposició addicional setzena de la LCSP, 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empremtes electròniques i, per tant, de poder garantir la no modificació de les ofertes un cop finalitzat el termini de presentació.</w:t>
      </w:r>
    </w:p>
    <w:p w14:paraId="1C57330E" w14:textId="77777777" w:rsidR="00594EC7" w:rsidRPr="00150C10" w:rsidRDefault="00594EC7" w:rsidP="005D00A4">
      <w:pPr>
        <w:spacing w:line="240" w:lineRule="exact"/>
        <w:jc w:val="both"/>
        <w:rPr>
          <w:rFonts w:ascii="Calibri" w:eastAsia="Calibri" w:hAnsi="Calibri" w:cs="Calibri"/>
          <w:lang w:val="ca-ES" w:eastAsia="en-US"/>
        </w:rPr>
      </w:pPr>
    </w:p>
    <w:p w14:paraId="584E6E03" w14:textId="77777777" w:rsidR="00594EC7" w:rsidRPr="00150C10" w:rsidRDefault="00594EC7" w:rsidP="005D00A4">
      <w:pPr>
        <w:spacing w:line="252" w:lineRule="exact"/>
        <w:ind w:right="62"/>
        <w:jc w:val="both"/>
        <w:rPr>
          <w:rFonts w:ascii="Calibri" w:eastAsia="Arial" w:hAnsi="Calibri" w:cs="Calibri"/>
          <w:lang w:val="ca-ES" w:eastAsia="en-US"/>
        </w:rPr>
      </w:pPr>
      <w:r w:rsidRPr="00150C10">
        <w:rPr>
          <w:rFonts w:ascii="Calibri" w:eastAsia="Arial" w:hAnsi="Calibri" w:cs="Calibri"/>
          <w:lang w:val="ca-ES" w:eastAsia="en-US"/>
        </w:rPr>
        <w:t>Les especificacions tècniques necessàries per a la presentació electrònica d’ofertes es troben disponibles a l’adreça web següent:</w:t>
      </w:r>
    </w:p>
    <w:p w14:paraId="53DF3F55" w14:textId="77777777" w:rsidR="00594EC7" w:rsidRPr="00150C10" w:rsidRDefault="00594EC7" w:rsidP="005D00A4">
      <w:pPr>
        <w:spacing w:line="240" w:lineRule="exact"/>
        <w:jc w:val="both"/>
        <w:rPr>
          <w:rFonts w:ascii="Calibri" w:eastAsia="Calibri" w:hAnsi="Calibri" w:cs="Calibri"/>
          <w:lang w:val="ca-ES" w:eastAsia="en-US"/>
        </w:rPr>
      </w:pPr>
    </w:p>
    <w:p w14:paraId="368D7C57" w14:textId="03AE5787" w:rsidR="00594EC7" w:rsidRPr="00150C10" w:rsidRDefault="00594EC7" w:rsidP="005D00A4">
      <w:pPr>
        <w:spacing w:line="220" w:lineRule="exact"/>
        <w:jc w:val="both"/>
        <w:rPr>
          <w:rFonts w:ascii="Calibri" w:eastAsia="Calibri" w:hAnsi="Calibri" w:cs="Calibri"/>
          <w:lang w:val="ca-ES" w:eastAsia="en-US"/>
        </w:rPr>
      </w:pPr>
      <w:hyperlink r:id="rId12" w:history="1">
        <w:r w:rsidRPr="00150C10">
          <w:rPr>
            <w:rFonts w:ascii="Calibri" w:eastAsia="Calibri" w:hAnsi="Calibri" w:cs="Calibri"/>
            <w:u w:val="single"/>
            <w:lang w:val="ca-ES" w:eastAsia="en-US"/>
          </w:rPr>
          <w:t>https://contractaciopublica.gencat.cat/ecofin_sobre/AppJava/views/ajuda/empreses/index.xhtml</w:t>
        </w:r>
      </w:hyperlink>
      <w:r w:rsidR="00A733F0" w:rsidRPr="00150C10">
        <w:rPr>
          <w:rFonts w:ascii="Calibri" w:eastAsia="Calibri" w:hAnsi="Calibri" w:cs="Calibri"/>
          <w:u w:val="single"/>
          <w:lang w:val="ca-ES" w:eastAsia="en-US"/>
        </w:rPr>
        <w:t xml:space="preserve"> </w:t>
      </w:r>
      <w:r w:rsidR="007C6016" w:rsidRPr="00150C10">
        <w:rPr>
          <w:rFonts w:ascii="Calibri" w:eastAsia="Calibri" w:hAnsi="Calibri" w:cs="Calibri"/>
          <w:u w:val="single"/>
          <w:lang w:val="ca-ES" w:eastAsia="en-US"/>
        </w:rPr>
        <w:t xml:space="preserve"> </w:t>
      </w:r>
    </w:p>
    <w:p w14:paraId="19AE7085" w14:textId="77777777" w:rsidR="00594EC7" w:rsidRPr="00150C10" w:rsidRDefault="00594EC7" w:rsidP="005D00A4">
      <w:pPr>
        <w:spacing w:line="220" w:lineRule="exact"/>
        <w:jc w:val="both"/>
        <w:rPr>
          <w:rFonts w:ascii="Calibri" w:eastAsia="Calibri" w:hAnsi="Calibri" w:cs="Calibri"/>
          <w:lang w:val="ca-ES" w:eastAsia="en-US"/>
        </w:rPr>
      </w:pPr>
    </w:p>
    <w:p w14:paraId="541F534A" w14:textId="77777777" w:rsidR="00594EC7" w:rsidRPr="00150C10" w:rsidRDefault="00594EC7" w:rsidP="005D00A4">
      <w:pPr>
        <w:ind w:right="63"/>
        <w:jc w:val="both"/>
        <w:rPr>
          <w:rFonts w:ascii="Calibri" w:eastAsia="Arial" w:hAnsi="Calibri" w:cs="Calibri"/>
          <w:lang w:val="ca-ES" w:eastAsia="en-US"/>
        </w:rPr>
      </w:pPr>
      <w:bookmarkStart w:id="62" w:name="_Hlk529188734"/>
      <w:r w:rsidRPr="00150C10">
        <w:rPr>
          <w:rFonts w:ascii="Calibri" w:eastAsia="Arial" w:hAnsi="Calibri" w:cs="Calibri"/>
          <w:lang w:val="ca-ES" w:eastAsia="en-US"/>
        </w:rPr>
        <w:t>Per donar compliment a l’apartat 1.j de la disposició addicional setzena de la LCSP, es dona coneixement a les empreses que els formats de documents electrònics admissibles són els següents: .Pdf, .doc, .docx, .xlsx</w:t>
      </w:r>
    </w:p>
    <w:p w14:paraId="50CB27D5" w14:textId="77777777" w:rsidR="00594EC7" w:rsidRPr="00150C10" w:rsidRDefault="00594EC7" w:rsidP="005D00A4">
      <w:pPr>
        <w:spacing w:line="240" w:lineRule="exact"/>
        <w:jc w:val="both"/>
        <w:rPr>
          <w:rFonts w:ascii="Calibri" w:eastAsia="Calibri" w:hAnsi="Calibri" w:cs="Calibri"/>
          <w:lang w:val="ca-ES" w:eastAsia="en-US"/>
        </w:rPr>
      </w:pPr>
    </w:p>
    <w:p w14:paraId="1CC3EA14" w14:textId="77777777" w:rsidR="00594EC7" w:rsidRPr="00150C10" w:rsidRDefault="00594EC7" w:rsidP="005D00A4">
      <w:pPr>
        <w:spacing w:line="252" w:lineRule="exact"/>
        <w:ind w:right="72"/>
        <w:jc w:val="both"/>
        <w:rPr>
          <w:rFonts w:ascii="Calibri" w:eastAsia="Arial" w:hAnsi="Calibri" w:cs="Calibri"/>
          <w:lang w:val="ca-ES" w:eastAsia="en-US"/>
        </w:rPr>
      </w:pPr>
      <w:r w:rsidRPr="00150C10">
        <w:rPr>
          <w:rFonts w:ascii="Calibri" w:eastAsia="Arial" w:hAnsi="Calibri" w:cs="Calibri"/>
          <w:lang w:val="ca-ES" w:eastAsia="en-US"/>
        </w:rPr>
        <w:t>D’acord amb l’article 23 del RGLCAP, les empreses estrangeres han de presentar la documentació traduïda de forma oficial al català o al castellà.</w:t>
      </w:r>
    </w:p>
    <w:p w14:paraId="22F7B09F" w14:textId="77777777" w:rsidR="00594EC7" w:rsidRPr="00150C10" w:rsidRDefault="00594EC7" w:rsidP="005D00A4">
      <w:pPr>
        <w:spacing w:line="240" w:lineRule="exact"/>
        <w:jc w:val="both"/>
        <w:rPr>
          <w:rFonts w:ascii="Calibri" w:eastAsia="Calibri" w:hAnsi="Calibri" w:cs="Calibri"/>
          <w:lang w:val="ca-ES" w:eastAsia="en-US"/>
        </w:rPr>
      </w:pPr>
    </w:p>
    <w:p w14:paraId="09B6AF44" w14:textId="77777777" w:rsidR="00721FF6" w:rsidRPr="00150C10" w:rsidRDefault="00594EC7" w:rsidP="005D00A4">
      <w:pPr>
        <w:ind w:right="60"/>
        <w:jc w:val="both"/>
        <w:rPr>
          <w:rFonts w:ascii="Calibri" w:eastAsia="Arial" w:hAnsi="Calibri" w:cs="Calibri"/>
          <w:lang w:val="ca-ES" w:eastAsia="en-US"/>
        </w:rPr>
      </w:pPr>
      <w:r w:rsidRPr="00150C10">
        <w:rPr>
          <w:rFonts w:ascii="Calibri" w:eastAsia="Arial" w:hAnsi="Calibri" w:cs="Calibri"/>
          <w:lang w:val="ca-ES" w:eastAsia="en-US"/>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w:t>
      </w:r>
      <w:r w:rsidRPr="00150C10">
        <w:rPr>
          <w:rFonts w:ascii="Calibri" w:eastAsia="Arial" w:hAnsi="Calibri" w:cs="Calibri"/>
          <w:lang w:val="ca-ES" w:eastAsia="en-US"/>
        </w:rPr>
        <w:lastRenderedPageBreak/>
        <w:t>accessibles  a  través  del  tauler  esmentat,  residenciat  en  el  perfil  de</w:t>
      </w:r>
      <w:bookmarkStart w:id="63" w:name="_Hlk529188750"/>
      <w:bookmarkEnd w:id="62"/>
      <w:r w:rsidRPr="00150C10">
        <w:rPr>
          <w:rFonts w:ascii="Calibri" w:eastAsia="Arial" w:hAnsi="Calibri" w:cs="Calibri"/>
          <w:lang w:val="ca-ES" w:eastAsia="en-US"/>
        </w:rPr>
        <w:t xml:space="preserve"> contractant de l’òrgan</w:t>
      </w:r>
      <w:r w:rsidR="00A2120F" w:rsidRPr="00150C10">
        <w:rPr>
          <w:rFonts w:ascii="Calibri" w:eastAsia="Arial" w:hAnsi="Calibri" w:cs="Calibri"/>
          <w:lang w:val="ca-ES" w:eastAsia="en-US"/>
        </w:rPr>
        <w:t xml:space="preserve"> </w:t>
      </w:r>
    </w:p>
    <w:p w14:paraId="6A26A2A3" w14:textId="77777777" w:rsidR="00721FF6" w:rsidRPr="00150C10" w:rsidRDefault="00721FF6" w:rsidP="005D00A4">
      <w:pPr>
        <w:ind w:right="60"/>
        <w:jc w:val="both"/>
        <w:rPr>
          <w:rFonts w:ascii="Calibri" w:eastAsia="Arial" w:hAnsi="Calibri" w:cs="Calibri"/>
          <w:lang w:val="ca-ES" w:eastAsia="en-US"/>
        </w:rPr>
      </w:pPr>
    </w:p>
    <w:p w14:paraId="3FDD548D" w14:textId="55FC9984" w:rsidR="00A733F0" w:rsidRPr="00150C10" w:rsidRDefault="009D26EE" w:rsidP="005D00A4">
      <w:pPr>
        <w:ind w:right="60"/>
        <w:jc w:val="both"/>
        <w:rPr>
          <w:rFonts w:ascii="Calibri" w:hAnsi="Calibri" w:cs="Calibri"/>
          <w:lang w:val="ca-ES"/>
        </w:rPr>
      </w:pPr>
      <w:hyperlink r:id="rId13" w:history="1">
        <w:r w:rsidRPr="00150C10">
          <w:rPr>
            <w:rStyle w:val="Hipervnculo"/>
            <w:rFonts w:ascii="Calibri" w:hAnsi="Calibri" w:cs="Calibri"/>
            <w:lang w:val="ca-ES"/>
          </w:rPr>
          <w:t>https://www.santfeliudecodines.cat/ajuntament/perfil-de-contractant</w:t>
        </w:r>
      </w:hyperlink>
    </w:p>
    <w:p w14:paraId="78754BAA" w14:textId="77777777" w:rsidR="009D26EE" w:rsidRPr="00150C10" w:rsidRDefault="009D26EE" w:rsidP="005D00A4">
      <w:pPr>
        <w:ind w:right="60"/>
        <w:jc w:val="both"/>
        <w:rPr>
          <w:rFonts w:ascii="Calibri" w:hAnsi="Calibri" w:cs="Calibri"/>
          <w:lang w:val="ca-ES"/>
        </w:rPr>
      </w:pPr>
    </w:p>
    <w:p w14:paraId="133F95D0" w14:textId="7E5E84FF" w:rsidR="00594EC7" w:rsidRPr="00150C10" w:rsidRDefault="00594EC7" w:rsidP="005D00A4">
      <w:pPr>
        <w:ind w:right="60"/>
        <w:jc w:val="both"/>
        <w:rPr>
          <w:rFonts w:ascii="Calibri" w:eastAsia="Arial" w:hAnsi="Calibri" w:cs="Calibri"/>
          <w:lang w:val="ca-ES" w:eastAsia="en-US"/>
        </w:rPr>
      </w:pPr>
      <w:r w:rsidRPr="00150C10">
        <w:rPr>
          <w:rFonts w:ascii="Calibri" w:eastAsia="Arial" w:hAnsi="Calibri" w:cs="Calibri"/>
          <w:lang w:val="ca-ES" w:eastAsia="en-US"/>
        </w:rPr>
        <w:t>El termini màxim d'acceptació de les preguntes serà de set dies naturals abans de finalitzar el termini de lliurament de les ofertes i les respostes es penjaran com a màxim fins a tres dies naturals abans de la finalització del termini de presentació d'ofertes.</w:t>
      </w:r>
    </w:p>
    <w:bookmarkEnd w:id="63"/>
    <w:p w14:paraId="0962FC12" w14:textId="77777777" w:rsidR="00594EC7" w:rsidRPr="00150C10" w:rsidRDefault="00594EC7" w:rsidP="005D00A4">
      <w:pPr>
        <w:spacing w:line="240" w:lineRule="exact"/>
        <w:jc w:val="both"/>
        <w:rPr>
          <w:rFonts w:ascii="Calibri" w:eastAsia="Calibri" w:hAnsi="Calibri" w:cs="Calibri"/>
          <w:lang w:val="ca-ES" w:eastAsia="en-US"/>
        </w:rPr>
      </w:pPr>
    </w:p>
    <w:p w14:paraId="3523E9A4" w14:textId="31E7BF82" w:rsidR="00183041" w:rsidRPr="00150C10" w:rsidRDefault="00183041" w:rsidP="005D00A4">
      <w:pPr>
        <w:pStyle w:val="Ttulo2"/>
        <w:rPr>
          <w:rFonts w:ascii="Calibri" w:hAnsi="Calibri" w:cs="Calibri"/>
        </w:rPr>
      </w:pPr>
      <w:bookmarkStart w:id="64" w:name="_Toc36207841"/>
      <w:bookmarkStart w:id="65" w:name="_Toc49861805"/>
      <w:bookmarkStart w:id="66" w:name="_Toc149809175"/>
      <w:bookmarkStart w:id="67" w:name="_Hlk529189080"/>
      <w:r w:rsidRPr="00150C10">
        <w:rPr>
          <w:rFonts w:ascii="Calibri" w:hAnsi="Calibri" w:cs="Calibri"/>
        </w:rPr>
        <w:t>Clàusula 12a. Protecció de dades.</w:t>
      </w:r>
      <w:bookmarkEnd w:id="64"/>
      <w:bookmarkEnd w:id="65"/>
      <w:bookmarkEnd w:id="66"/>
      <w:r w:rsidRPr="00150C10">
        <w:rPr>
          <w:rFonts w:ascii="Calibri" w:hAnsi="Calibri" w:cs="Calibri"/>
        </w:rPr>
        <w:t xml:space="preserve"> </w:t>
      </w:r>
    </w:p>
    <w:p w14:paraId="3DC70827" w14:textId="37549677" w:rsidR="00183041" w:rsidRPr="00150C10" w:rsidRDefault="00183041" w:rsidP="005D00A4">
      <w:pPr>
        <w:spacing w:line="239" w:lineRule="auto"/>
        <w:ind w:left="104" w:right="86"/>
        <w:jc w:val="both"/>
        <w:rPr>
          <w:rFonts w:ascii="Calibri" w:eastAsia="Arial" w:hAnsi="Calibri" w:cs="Calibri"/>
          <w:lang w:val="ca-ES"/>
        </w:rPr>
      </w:pPr>
      <w:r w:rsidRPr="00150C10">
        <w:rPr>
          <w:rFonts w:ascii="Calibri" w:eastAsia="Arial" w:hAnsi="Calibri" w:cs="Calibri"/>
          <w:lang w:val="ca-ES"/>
        </w:rPr>
        <w:t xml:space="preserve">La presentació de les sol·licituds de participació porta implícita l’autorització per incorporar les dades personals en els sistemes d’informació de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lang w:val="ca-ES"/>
        </w:rPr>
        <w:t xml:space="preserve">de </w:t>
      </w:r>
      <w:r w:rsidR="007B7D42" w:rsidRPr="00150C10">
        <w:rPr>
          <w:rFonts w:ascii="Calibri" w:eastAsia="Arial" w:hAnsi="Calibri" w:cs="Calibri"/>
          <w:spacing w:val="-1"/>
          <w:kern w:val="1"/>
          <w:lang w:val="ca-ES"/>
        </w:rPr>
        <w:t>Sant Feliu de Codines</w:t>
      </w:r>
      <w:r w:rsidRPr="00150C10">
        <w:rPr>
          <w:rFonts w:ascii="Calibri" w:eastAsia="Arial" w:hAnsi="Calibri" w:cs="Calibri"/>
          <w:lang w:val="ca-ES"/>
        </w:rPr>
        <w:t xml:space="preserve">, d'acord amb la legislació o normativa vigent en cada cas.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lang w:val="ca-ES"/>
        </w:rPr>
        <w:t xml:space="preserve">de </w:t>
      </w:r>
      <w:r w:rsidR="007B7D42" w:rsidRPr="00150C10">
        <w:rPr>
          <w:rFonts w:ascii="Calibri" w:eastAsia="Arial" w:hAnsi="Calibri" w:cs="Calibri"/>
          <w:spacing w:val="-1"/>
          <w:kern w:val="1"/>
          <w:lang w:val="ca-ES"/>
        </w:rPr>
        <w:t>Sant Feliu de Codines</w:t>
      </w:r>
      <w:r w:rsidR="005A5E63" w:rsidRPr="00150C10">
        <w:rPr>
          <w:rFonts w:ascii="Calibri" w:eastAsia="Arial" w:hAnsi="Calibri" w:cs="Calibri"/>
          <w:lang w:val="ca-ES"/>
        </w:rPr>
        <w:t xml:space="preserve"> </w:t>
      </w:r>
      <w:r w:rsidRPr="00150C10">
        <w:rPr>
          <w:rFonts w:ascii="Calibri" w:eastAsia="Arial" w:hAnsi="Calibri" w:cs="Calibri"/>
          <w:lang w:val="ca-ES"/>
        </w:rPr>
        <w:t>garanteix la confidencialitat en el tractament de les dades de caràcter personal que recull, així com la implementació de les mesures, d'ordre tècnic i organitzatiu, que vetllin per la seguretat d'aquestes dades.</w:t>
      </w:r>
    </w:p>
    <w:p w14:paraId="17909643" w14:textId="77777777" w:rsidR="00183041" w:rsidRPr="00150C10" w:rsidRDefault="00183041" w:rsidP="005D00A4">
      <w:pPr>
        <w:spacing w:line="240" w:lineRule="exact"/>
        <w:jc w:val="both"/>
        <w:rPr>
          <w:rFonts w:ascii="Calibri" w:hAnsi="Calibri" w:cs="Calibri"/>
          <w:lang w:val="ca-ES"/>
        </w:rPr>
      </w:pPr>
    </w:p>
    <w:p w14:paraId="20E156DE" w14:textId="77777777" w:rsidR="00183041" w:rsidRPr="00150C10" w:rsidRDefault="00183041" w:rsidP="005D00A4">
      <w:pPr>
        <w:ind w:left="104" w:right="74"/>
        <w:jc w:val="both"/>
        <w:rPr>
          <w:rFonts w:ascii="Calibri" w:eastAsia="Arial" w:hAnsi="Calibri" w:cs="Calibri"/>
          <w:lang w:val="ca-ES"/>
        </w:rPr>
      </w:pPr>
      <w:r w:rsidRPr="00150C10">
        <w:rPr>
          <w:rFonts w:ascii="Calibri" w:eastAsia="Arial" w:hAnsi="Calibri" w:cs="Calibri"/>
          <w:lang w:val="ca-ES"/>
        </w:rPr>
        <w:t>En compliment del que estableix el Reglament (UE) 2016/679, relatiu a la protecció de les persones físiques pel que fa al tractament de dades personals i a la lliure circulació d'aquestes dades (Reglament General de Protecció de Dades, RGPD), es facilita als licitadors la informació següent en relació a les dades que subministrin en el marc d’aquesta licitació:</w:t>
      </w:r>
      <w:bookmarkEnd w:id="67"/>
    </w:p>
    <w:p w14:paraId="67D6C2D2" w14:textId="77777777" w:rsidR="00AB00BB" w:rsidRPr="00150C10" w:rsidRDefault="00AB00BB" w:rsidP="005D00A4">
      <w:pPr>
        <w:spacing w:line="220" w:lineRule="exact"/>
        <w:jc w:val="both"/>
        <w:rPr>
          <w:rFonts w:ascii="Calibri" w:hAnsi="Calibri" w:cs="Calibri"/>
          <w:lang w:val="ca-ES"/>
        </w:rPr>
      </w:pPr>
    </w:p>
    <w:p w14:paraId="63C50D61" w14:textId="77777777" w:rsidR="00AB00BB" w:rsidRPr="00150C10" w:rsidRDefault="00AB00BB" w:rsidP="005D00A4">
      <w:pPr>
        <w:spacing w:line="220" w:lineRule="exact"/>
        <w:jc w:val="both"/>
        <w:rPr>
          <w:rFonts w:ascii="Calibri" w:hAnsi="Calibri" w:cs="Calibri"/>
          <w:lang w:val="ca-ES"/>
        </w:rPr>
      </w:pPr>
    </w:p>
    <w:tbl>
      <w:tblPr>
        <w:tblStyle w:val="Tablaconcuadrcula"/>
        <w:tblW w:w="8784" w:type="dxa"/>
        <w:jc w:val="center"/>
        <w:tblLook w:val="04A0" w:firstRow="1" w:lastRow="0" w:firstColumn="1" w:lastColumn="0" w:noHBand="0" w:noVBand="1"/>
      </w:tblPr>
      <w:tblGrid>
        <w:gridCol w:w="1542"/>
        <w:gridCol w:w="7242"/>
      </w:tblGrid>
      <w:tr w:rsidR="00183041" w:rsidRPr="00150C10" w14:paraId="6ABCAF46" w14:textId="77777777" w:rsidTr="0056174E">
        <w:trPr>
          <w:jc w:val="center"/>
        </w:trPr>
        <w:tc>
          <w:tcPr>
            <w:tcW w:w="1542" w:type="dxa"/>
          </w:tcPr>
          <w:p w14:paraId="27102381" w14:textId="77777777" w:rsidR="00183041" w:rsidRPr="00150C10" w:rsidRDefault="00183041" w:rsidP="005D00A4">
            <w:pPr>
              <w:ind w:right="39"/>
              <w:jc w:val="both"/>
              <w:rPr>
                <w:rStyle w:val="Ttulo2Car"/>
                <w:rFonts w:ascii="Calibri" w:hAnsi="Calibri" w:cs="Calibri"/>
                <w:sz w:val="24"/>
                <w:szCs w:val="24"/>
                <w:lang w:val="ca-ES"/>
              </w:rPr>
            </w:pPr>
          </w:p>
        </w:tc>
        <w:tc>
          <w:tcPr>
            <w:tcW w:w="7242" w:type="dxa"/>
          </w:tcPr>
          <w:p w14:paraId="312EC808" w14:textId="77777777" w:rsidR="00183041" w:rsidRPr="00150C10" w:rsidRDefault="00183041" w:rsidP="005D00A4">
            <w:pPr>
              <w:ind w:right="-20"/>
              <w:jc w:val="both"/>
              <w:rPr>
                <w:rStyle w:val="Ttulo2Car"/>
                <w:rFonts w:ascii="Calibri" w:hAnsi="Calibri" w:cs="Calibri"/>
                <w:sz w:val="24"/>
                <w:szCs w:val="24"/>
                <w:lang w:val="ca-ES"/>
              </w:rPr>
            </w:pPr>
            <w:r w:rsidRPr="00150C10">
              <w:rPr>
                <w:rFonts w:ascii="Calibri" w:eastAsia="Arial" w:hAnsi="Calibri" w:cs="Calibri"/>
                <w:b/>
                <w:bCs/>
                <w:lang w:val="ca-ES"/>
              </w:rPr>
              <w:t>Informació bàsica sobre protecció de dades</w:t>
            </w:r>
          </w:p>
        </w:tc>
      </w:tr>
      <w:tr w:rsidR="00183041" w:rsidRPr="00150C10" w14:paraId="55BC1C87" w14:textId="77777777" w:rsidTr="0056174E">
        <w:trPr>
          <w:jc w:val="center"/>
        </w:trPr>
        <w:tc>
          <w:tcPr>
            <w:tcW w:w="1542" w:type="dxa"/>
          </w:tcPr>
          <w:p w14:paraId="639CFE7F" w14:textId="77777777" w:rsidR="00183041" w:rsidRPr="00150C10" w:rsidRDefault="00183041"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Responsable</w:t>
            </w:r>
          </w:p>
        </w:tc>
        <w:tc>
          <w:tcPr>
            <w:tcW w:w="7242" w:type="dxa"/>
          </w:tcPr>
          <w:p w14:paraId="18DC47D3" w14:textId="5045C97F" w:rsidR="00183041" w:rsidRPr="00150C10" w:rsidRDefault="00AE7867"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Ajuntament</w:t>
            </w:r>
            <w:r w:rsidR="00183041" w:rsidRPr="00150C10">
              <w:rPr>
                <w:rFonts w:ascii="Calibri" w:eastAsia="Arial" w:hAnsi="Calibri" w:cs="Calibri"/>
                <w:lang w:val="ca-ES"/>
              </w:rPr>
              <w:t xml:space="preserve"> </w:t>
            </w:r>
            <w:r w:rsidR="002C7714" w:rsidRPr="00150C10">
              <w:rPr>
                <w:rFonts w:ascii="Calibri" w:eastAsia="Arial" w:hAnsi="Calibri" w:cs="Calibri"/>
                <w:lang w:val="ca-ES"/>
              </w:rPr>
              <w:t xml:space="preserve">de </w:t>
            </w:r>
            <w:r w:rsidR="007B7D42" w:rsidRPr="00150C10">
              <w:rPr>
                <w:rFonts w:ascii="Calibri" w:eastAsia="Arial" w:hAnsi="Calibri" w:cs="Calibri"/>
                <w:spacing w:val="-1"/>
                <w:kern w:val="1"/>
                <w:lang w:val="ca-ES"/>
              </w:rPr>
              <w:t>Sant Feliu de Codines</w:t>
            </w:r>
          </w:p>
        </w:tc>
      </w:tr>
      <w:tr w:rsidR="00183041" w:rsidRPr="00150C10" w14:paraId="6D6C139F" w14:textId="77777777" w:rsidTr="0056174E">
        <w:trPr>
          <w:jc w:val="center"/>
        </w:trPr>
        <w:tc>
          <w:tcPr>
            <w:tcW w:w="1542" w:type="dxa"/>
          </w:tcPr>
          <w:p w14:paraId="2C9F4DB2" w14:textId="77777777" w:rsidR="00183041" w:rsidRPr="00150C10" w:rsidRDefault="00183041"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Finalitat</w:t>
            </w:r>
          </w:p>
        </w:tc>
        <w:tc>
          <w:tcPr>
            <w:tcW w:w="7242" w:type="dxa"/>
          </w:tcPr>
          <w:p w14:paraId="767479A8" w14:textId="77777777" w:rsidR="00183041" w:rsidRPr="00150C10" w:rsidRDefault="00183041"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Gestió del procés de licitació i execució del contracte que s’adjudiqui</w:t>
            </w:r>
          </w:p>
        </w:tc>
      </w:tr>
      <w:tr w:rsidR="00183041" w:rsidRPr="00150C10" w14:paraId="785E8F1A" w14:textId="77777777" w:rsidTr="0056174E">
        <w:trPr>
          <w:jc w:val="center"/>
        </w:trPr>
        <w:tc>
          <w:tcPr>
            <w:tcW w:w="1542" w:type="dxa"/>
          </w:tcPr>
          <w:p w14:paraId="6639A2AF" w14:textId="77777777" w:rsidR="00183041" w:rsidRPr="00150C10" w:rsidRDefault="00183041"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 xml:space="preserve">Legitimació </w:t>
            </w:r>
          </w:p>
        </w:tc>
        <w:tc>
          <w:tcPr>
            <w:tcW w:w="7242" w:type="dxa"/>
          </w:tcPr>
          <w:p w14:paraId="4C231161" w14:textId="77777777" w:rsidR="00183041" w:rsidRPr="00150C10" w:rsidRDefault="00183041" w:rsidP="005D00A4">
            <w:pPr>
              <w:tabs>
                <w:tab w:val="left" w:pos="2640"/>
              </w:tabs>
              <w:ind w:right="-20"/>
              <w:jc w:val="both"/>
              <w:rPr>
                <w:rStyle w:val="Ttulo2Car"/>
                <w:rFonts w:ascii="Calibri" w:hAnsi="Calibri" w:cs="Calibri"/>
                <w:sz w:val="24"/>
                <w:szCs w:val="24"/>
                <w:lang w:val="ca-ES"/>
              </w:rPr>
            </w:pPr>
            <w:r w:rsidRPr="00150C10">
              <w:rPr>
                <w:rFonts w:ascii="Calibri" w:eastAsia="Arial" w:hAnsi="Calibri" w:cs="Calibri"/>
                <w:lang w:val="ca-ES"/>
              </w:rPr>
              <w:t>Normativa de contractes del sector públic</w:t>
            </w:r>
          </w:p>
        </w:tc>
      </w:tr>
      <w:tr w:rsidR="00183041" w:rsidRPr="00150C10" w14:paraId="1634793A" w14:textId="77777777" w:rsidTr="0056174E">
        <w:trPr>
          <w:jc w:val="center"/>
        </w:trPr>
        <w:tc>
          <w:tcPr>
            <w:tcW w:w="1542" w:type="dxa"/>
          </w:tcPr>
          <w:p w14:paraId="5EA4C29E" w14:textId="6ECC48EE" w:rsidR="00183041" w:rsidRPr="00150C10" w:rsidRDefault="00183041" w:rsidP="005D00A4">
            <w:pPr>
              <w:ind w:right="39"/>
              <w:jc w:val="both"/>
              <w:rPr>
                <w:rStyle w:val="Ttulo2Car"/>
                <w:rFonts w:ascii="Calibri" w:hAnsi="Calibri" w:cs="Calibri"/>
                <w:sz w:val="24"/>
                <w:szCs w:val="24"/>
                <w:lang w:val="ca-ES"/>
              </w:rPr>
            </w:pPr>
            <w:r w:rsidRPr="00150C10">
              <w:rPr>
                <w:rFonts w:ascii="Calibri" w:eastAsia="Arial" w:hAnsi="Calibri" w:cs="Calibri"/>
                <w:lang w:val="ca-ES"/>
              </w:rPr>
              <w:t xml:space="preserve">Drets </w:t>
            </w:r>
          </w:p>
        </w:tc>
        <w:tc>
          <w:tcPr>
            <w:tcW w:w="7242" w:type="dxa"/>
          </w:tcPr>
          <w:p w14:paraId="3286DC82" w14:textId="3A87C7DD" w:rsidR="007D4665" w:rsidRPr="00150C10" w:rsidRDefault="00183041" w:rsidP="005D00A4">
            <w:pPr>
              <w:ind w:left="-6" w:right="104"/>
              <w:jc w:val="both"/>
              <w:rPr>
                <w:rFonts w:ascii="Calibri" w:eastAsia="Arial" w:hAnsi="Calibri" w:cs="Calibri"/>
                <w:lang w:val="ca-ES"/>
              </w:rPr>
            </w:pPr>
            <w:r w:rsidRPr="00150C10">
              <w:rPr>
                <w:rFonts w:ascii="Calibri" w:eastAsia="Arial" w:hAnsi="Calibri" w:cs="Calibri"/>
                <w:lang w:val="ca-ES"/>
              </w:rPr>
              <w:t>Pot exercir els drets d’accés, rectificació, supressió i portabilitat de les seves dades, i la limitació o oposició al seu tractament, així com els altres drets que li corresponguin segons es detalla a la informació addicional, Pot  consultar  la  informació  addicional  i  detallada  al portal  web  de l’</w:t>
            </w:r>
            <w:r w:rsidR="00AE7867" w:rsidRPr="00150C10">
              <w:rPr>
                <w:rFonts w:ascii="Calibri" w:eastAsia="Arial" w:hAnsi="Calibri" w:cs="Calibri"/>
                <w:lang w:val="ca-ES"/>
              </w:rPr>
              <w:t>Ajuntament</w:t>
            </w:r>
            <w:r w:rsidRPr="00150C10">
              <w:rPr>
                <w:rFonts w:ascii="Calibri" w:eastAsia="Arial" w:hAnsi="Calibri" w:cs="Calibri"/>
                <w:lang w:val="ca-ES"/>
              </w:rPr>
              <w:t>:</w:t>
            </w:r>
            <w:r w:rsidR="00A2120F" w:rsidRPr="00150C10">
              <w:rPr>
                <w:rFonts w:ascii="Calibri" w:eastAsia="Arial" w:hAnsi="Calibri" w:cs="Calibri"/>
                <w:lang w:val="ca-ES"/>
              </w:rPr>
              <w:t xml:space="preserve"> </w:t>
            </w:r>
          </w:p>
          <w:p w14:paraId="71CB1012" w14:textId="1E991F5E" w:rsidR="00C962D7" w:rsidRPr="00150C10" w:rsidRDefault="009D26EE" w:rsidP="005D00A4">
            <w:pPr>
              <w:ind w:left="-6" w:right="104"/>
              <w:jc w:val="both"/>
              <w:rPr>
                <w:rStyle w:val="Ttulo2Car"/>
                <w:rFonts w:ascii="Calibri" w:hAnsi="Calibri" w:cs="Calibri"/>
                <w:b w:val="0"/>
                <w:bCs w:val="0"/>
                <w:i w:val="0"/>
                <w:iCs w:val="0"/>
                <w:sz w:val="24"/>
                <w:szCs w:val="24"/>
                <w:lang w:val="ca-ES"/>
              </w:rPr>
            </w:pPr>
            <w:hyperlink r:id="rId14" w:history="1">
              <w:r w:rsidRPr="00150C10">
                <w:rPr>
                  <w:rStyle w:val="Hipervnculo"/>
                  <w:rFonts w:ascii="Calibri" w:hAnsi="Calibri" w:cs="Calibri"/>
                  <w:lang w:val="ca-ES"/>
                </w:rPr>
                <w:t>https://www.santfeliudecodines.cat/</w:t>
              </w:r>
            </w:hyperlink>
            <w:r w:rsidRPr="00150C10">
              <w:rPr>
                <w:rFonts w:ascii="Calibri" w:hAnsi="Calibri" w:cs="Calibri"/>
                <w:lang w:val="ca-ES"/>
              </w:rPr>
              <w:t xml:space="preserve"> </w:t>
            </w:r>
          </w:p>
        </w:tc>
      </w:tr>
    </w:tbl>
    <w:p w14:paraId="2701CD33" w14:textId="77777777" w:rsidR="00A2120F" w:rsidRPr="00150C10" w:rsidRDefault="00A2120F" w:rsidP="005D00A4">
      <w:pPr>
        <w:jc w:val="both"/>
        <w:rPr>
          <w:rFonts w:ascii="Calibri" w:hAnsi="Calibri" w:cs="Calibri"/>
          <w:lang w:val="ca-ES"/>
        </w:rPr>
      </w:pPr>
      <w:bookmarkStart w:id="68" w:name="_Toc36207842"/>
      <w:bookmarkStart w:id="69" w:name="_Toc49861806"/>
    </w:p>
    <w:p w14:paraId="358A7E96" w14:textId="1B36F92C" w:rsidR="00183041" w:rsidRPr="00150C10" w:rsidRDefault="00183041" w:rsidP="005D00A4">
      <w:pPr>
        <w:pStyle w:val="Ttulo2"/>
        <w:rPr>
          <w:rFonts w:ascii="Calibri" w:hAnsi="Calibri" w:cs="Calibri"/>
        </w:rPr>
      </w:pPr>
      <w:bookmarkStart w:id="70" w:name="_Toc149809176"/>
      <w:r w:rsidRPr="00150C10">
        <w:rPr>
          <w:rFonts w:ascii="Calibri" w:hAnsi="Calibri" w:cs="Calibri"/>
        </w:rPr>
        <w:t>Clàusula 1</w:t>
      </w:r>
      <w:r w:rsidR="002B51D6" w:rsidRPr="00150C10">
        <w:rPr>
          <w:rFonts w:ascii="Calibri" w:hAnsi="Calibri" w:cs="Calibri"/>
        </w:rPr>
        <w:t>3</w:t>
      </w:r>
      <w:r w:rsidRPr="00150C10">
        <w:rPr>
          <w:rFonts w:ascii="Calibri" w:hAnsi="Calibri" w:cs="Calibri"/>
        </w:rPr>
        <w:t>a. Contingut de les proposicions.</w:t>
      </w:r>
      <w:bookmarkEnd w:id="68"/>
      <w:bookmarkEnd w:id="69"/>
      <w:bookmarkEnd w:id="70"/>
      <w:r w:rsidRPr="00150C10">
        <w:rPr>
          <w:rFonts w:ascii="Calibri" w:hAnsi="Calibri" w:cs="Calibri"/>
        </w:rPr>
        <w:t xml:space="preserve"> </w:t>
      </w:r>
    </w:p>
    <w:p w14:paraId="11F41576" w14:textId="0FE9120F" w:rsidR="00183041" w:rsidRPr="00150C10" w:rsidRDefault="00183041" w:rsidP="005D00A4">
      <w:pPr>
        <w:jc w:val="both"/>
        <w:rPr>
          <w:rFonts w:ascii="Calibri" w:hAnsi="Calibri" w:cs="Calibri"/>
          <w:lang w:val="ca-ES"/>
        </w:rPr>
      </w:pPr>
    </w:p>
    <w:p w14:paraId="12DE303E" w14:textId="1F55E899" w:rsidR="00183041" w:rsidRPr="00150C10" w:rsidRDefault="001F6DEC" w:rsidP="005D00A4">
      <w:pPr>
        <w:pStyle w:val="Ttulo3"/>
        <w:rPr>
          <w:rFonts w:cs="Calibri"/>
          <w:b w:val="0"/>
          <w:bCs w:val="0"/>
        </w:rPr>
      </w:pPr>
      <w:bookmarkStart w:id="71" w:name="_Toc36207843"/>
      <w:bookmarkStart w:id="72" w:name="_Toc49861807"/>
      <w:bookmarkStart w:id="73" w:name="_Toc149809177"/>
      <w:r w:rsidRPr="00150C10">
        <w:rPr>
          <w:rStyle w:val="Ttulo3Car"/>
          <w:rFonts w:cs="Calibri"/>
          <w:b/>
          <w:bCs/>
        </w:rPr>
        <w:t>A</w:t>
      </w:r>
      <w:r w:rsidR="00183041" w:rsidRPr="00150C10">
        <w:rPr>
          <w:rStyle w:val="Ttulo3Car"/>
          <w:rFonts w:cs="Calibri"/>
          <w:b/>
          <w:bCs/>
        </w:rPr>
        <w:t xml:space="preserve">) El </w:t>
      </w:r>
      <w:r w:rsidR="00D52685" w:rsidRPr="00150C10">
        <w:rPr>
          <w:rStyle w:val="Ttulo3Car"/>
          <w:rFonts w:cs="Calibri"/>
          <w:b/>
          <w:bCs/>
          <w:u w:val="single"/>
        </w:rPr>
        <w:t xml:space="preserve">SOBRE </w:t>
      </w:r>
      <w:r w:rsidR="00183041" w:rsidRPr="00150C10">
        <w:rPr>
          <w:rStyle w:val="Ttulo3Car"/>
          <w:rFonts w:cs="Calibri"/>
          <w:b/>
          <w:bCs/>
          <w:u w:val="single"/>
        </w:rPr>
        <w:t>A</w:t>
      </w:r>
      <w:r w:rsidR="00C962D7" w:rsidRPr="00150C10">
        <w:rPr>
          <w:rStyle w:val="Ttulo3Car"/>
          <w:rFonts w:cs="Calibri"/>
          <w:b/>
          <w:bCs/>
          <w:u w:val="single"/>
        </w:rPr>
        <w:t xml:space="preserve">. </w:t>
      </w:r>
      <w:r w:rsidR="00183041" w:rsidRPr="00150C10">
        <w:rPr>
          <w:rStyle w:val="Ttulo3Car"/>
          <w:rFonts w:cs="Calibri"/>
          <w:b/>
          <w:bCs/>
        </w:rPr>
        <w:t>Documentació Administrativa</w:t>
      </w:r>
      <w:bookmarkEnd w:id="71"/>
      <w:bookmarkEnd w:id="72"/>
      <w:bookmarkEnd w:id="73"/>
    </w:p>
    <w:p w14:paraId="436482AD" w14:textId="4C31E009" w:rsidR="00183041" w:rsidRPr="00150C10" w:rsidRDefault="00183041" w:rsidP="005D00A4">
      <w:pPr>
        <w:spacing w:line="480" w:lineRule="auto"/>
        <w:ind w:right="3886"/>
        <w:jc w:val="both"/>
        <w:rPr>
          <w:rFonts w:ascii="Calibri" w:eastAsia="Arial" w:hAnsi="Calibri" w:cs="Calibri"/>
          <w:lang w:val="ca-ES"/>
        </w:rPr>
      </w:pPr>
      <w:r w:rsidRPr="00150C10">
        <w:rPr>
          <w:rFonts w:ascii="Calibri" w:eastAsia="Arial" w:hAnsi="Calibri" w:cs="Calibri"/>
          <w:lang w:val="ca-ES"/>
        </w:rPr>
        <w:t>Aquest arxiu contindrà:</w:t>
      </w:r>
    </w:p>
    <w:p w14:paraId="01F5EF3C" w14:textId="77777777" w:rsidR="00183041" w:rsidRPr="00150C10" w:rsidRDefault="00183041" w:rsidP="005D00A4">
      <w:pPr>
        <w:ind w:left="368" w:right="-20"/>
        <w:jc w:val="both"/>
        <w:rPr>
          <w:rFonts w:ascii="Calibri" w:eastAsia="Arial" w:hAnsi="Calibri" w:cs="Calibri"/>
          <w:lang w:val="ca-ES"/>
        </w:rPr>
      </w:pPr>
      <w:r w:rsidRPr="00150C10">
        <w:rPr>
          <w:rFonts w:ascii="Calibri" w:eastAsia="Arial" w:hAnsi="Calibri" w:cs="Calibri"/>
          <w:b/>
          <w:bCs/>
          <w:lang w:val="ca-ES"/>
        </w:rPr>
        <w:t>a)</w:t>
      </w:r>
      <w:r w:rsidRPr="00150C10">
        <w:rPr>
          <w:rFonts w:ascii="Calibri" w:eastAsia="Arial" w:hAnsi="Calibri" w:cs="Calibri"/>
          <w:lang w:val="ca-ES"/>
        </w:rPr>
        <w:t xml:space="preserve"> </w:t>
      </w:r>
      <w:r w:rsidRPr="00150C10">
        <w:rPr>
          <w:rFonts w:ascii="Calibri" w:eastAsia="Arial" w:hAnsi="Calibri" w:cs="Calibri"/>
          <w:b/>
          <w:bCs/>
          <w:lang w:val="ca-ES"/>
        </w:rPr>
        <w:t>Document europeu únic de contractació.</w:t>
      </w:r>
    </w:p>
    <w:p w14:paraId="13B6A68B" w14:textId="77777777" w:rsidR="00183041" w:rsidRPr="00150C10" w:rsidRDefault="00183041" w:rsidP="005D00A4">
      <w:pPr>
        <w:spacing w:line="239" w:lineRule="auto"/>
        <w:ind w:right="82"/>
        <w:jc w:val="both"/>
        <w:rPr>
          <w:rFonts w:ascii="Calibri" w:eastAsia="Arial" w:hAnsi="Calibri" w:cs="Calibri"/>
          <w:lang w:val="ca-ES"/>
        </w:rPr>
      </w:pPr>
      <w:r w:rsidRPr="00150C10">
        <w:rPr>
          <w:rFonts w:ascii="Calibri" w:eastAsia="Arial" w:hAnsi="Calibri" w:cs="Calibri"/>
          <w:lang w:val="ca-ES"/>
        </w:rPr>
        <w:t>Les empreses licitadores han de presentar la Declaració responsable del compliment de les condicions establertes per a contractar amb el sector públic, d’acord amb el model de Document europeu únic de contractació (DEUC), establert pel Reglament d’Execució (UE) 2016/7 de la Comissió, de 5 de gener de 2016.</w:t>
      </w:r>
    </w:p>
    <w:p w14:paraId="611FD6CB" w14:textId="77777777" w:rsidR="00183041" w:rsidRPr="00150C10" w:rsidRDefault="00183041" w:rsidP="005D00A4">
      <w:pPr>
        <w:spacing w:line="240" w:lineRule="exact"/>
        <w:jc w:val="both"/>
        <w:rPr>
          <w:rFonts w:ascii="Calibri" w:hAnsi="Calibri" w:cs="Calibri"/>
          <w:lang w:val="ca-ES"/>
        </w:rPr>
      </w:pPr>
    </w:p>
    <w:p w14:paraId="1D8021B5" w14:textId="77777777" w:rsidR="00183041" w:rsidRPr="00150C10" w:rsidRDefault="00183041" w:rsidP="005D00A4">
      <w:pPr>
        <w:ind w:right="73"/>
        <w:jc w:val="both"/>
        <w:rPr>
          <w:rFonts w:ascii="Calibri" w:eastAsia="Arial" w:hAnsi="Calibri" w:cs="Calibri"/>
          <w:lang w:val="ca-ES"/>
        </w:rPr>
      </w:pPr>
      <w:r w:rsidRPr="00150C10">
        <w:rPr>
          <w:rFonts w:ascii="Calibri" w:eastAsia="Arial" w:hAnsi="Calibri" w:cs="Calibri"/>
          <w:lang w:val="ca-ES"/>
        </w:rPr>
        <w:lastRenderedPageBreak/>
        <w:t>Les empreses licitadores podran accedir a la versió electrònica del DEUC utilitzant el servei gratuït DEUC (</w:t>
      </w:r>
      <w:hyperlink r:id="rId15" w:history="1">
        <w:r w:rsidRPr="00150C10">
          <w:rPr>
            <w:rStyle w:val="Hipervnculo"/>
            <w:rFonts w:ascii="Calibri" w:eastAsia="Arial" w:hAnsi="Calibri" w:cs="Calibri"/>
            <w:color w:val="auto"/>
            <w:lang w:val="ca-ES"/>
          </w:rPr>
          <w:t>https://ec.europa.eu/tools/espd?lang=es</w:t>
        </w:r>
      </w:hyperlink>
      <w:r w:rsidRPr="00150C10">
        <w:rPr>
          <w:rFonts w:ascii="Calibri" w:eastAsia="Arial" w:hAnsi="Calibri" w:cs="Calibri"/>
          <w:lang w:val="ca-ES"/>
        </w:rPr>
        <w:t>), a través del qual es pot importar el model de DEUC corresponent a aquesta licitació, emplenar-lo, descarregar-lo i imprimir-lo per la seva presentació, una vegada signat pel/s legal/s representant/s de l’empresa.</w:t>
      </w:r>
    </w:p>
    <w:p w14:paraId="5799EF2D" w14:textId="77777777" w:rsidR="00183041" w:rsidRPr="00150C10" w:rsidRDefault="00183041" w:rsidP="005D00A4">
      <w:pPr>
        <w:spacing w:line="240" w:lineRule="exact"/>
        <w:jc w:val="both"/>
        <w:rPr>
          <w:rFonts w:ascii="Calibri" w:hAnsi="Calibri" w:cs="Calibri"/>
          <w:lang w:val="ca-ES"/>
        </w:rPr>
      </w:pPr>
    </w:p>
    <w:p w14:paraId="477963B2" w14:textId="77777777" w:rsidR="00183041" w:rsidRPr="00150C10" w:rsidRDefault="00183041" w:rsidP="005D00A4">
      <w:pPr>
        <w:ind w:right="86"/>
        <w:jc w:val="both"/>
        <w:rPr>
          <w:rFonts w:ascii="Calibri" w:eastAsia="Arial" w:hAnsi="Calibri" w:cs="Calibri"/>
          <w:lang w:val="ca-ES"/>
        </w:rPr>
      </w:pPr>
      <w:r w:rsidRPr="00150C10">
        <w:rPr>
          <w:rFonts w:ascii="Calibri" w:eastAsia="Arial" w:hAnsi="Calibri" w:cs="Calibri"/>
          <w:lang w:val="ca-ES"/>
        </w:rPr>
        <w:t>En el DEUC a omplir figurarà la informació requerida en les parts II, III, IV i VI del formulari, amb la advertència que en la part IV -Criteris de selecció- tant sols s’ha de respondre a la pregunta de si es compleixen o no tots els criteris de selecció exigits en el quadre de característiques d’aquest plec (secció a de la part IV del model del formulari DEUC).</w:t>
      </w:r>
    </w:p>
    <w:p w14:paraId="16F26F0B" w14:textId="77777777" w:rsidR="00183041" w:rsidRPr="00150C10" w:rsidRDefault="00183041" w:rsidP="005D00A4">
      <w:pPr>
        <w:spacing w:line="240" w:lineRule="exact"/>
        <w:jc w:val="both"/>
        <w:rPr>
          <w:rFonts w:ascii="Calibri" w:hAnsi="Calibri" w:cs="Calibri"/>
          <w:lang w:val="ca-ES"/>
        </w:rPr>
      </w:pPr>
    </w:p>
    <w:p w14:paraId="6D9AC87E" w14:textId="77777777" w:rsidR="00183041" w:rsidRPr="00150C10" w:rsidRDefault="00183041" w:rsidP="005D00A4">
      <w:pPr>
        <w:spacing w:line="252" w:lineRule="exact"/>
        <w:ind w:right="65"/>
        <w:jc w:val="both"/>
        <w:rPr>
          <w:rFonts w:ascii="Calibri" w:eastAsia="Arial" w:hAnsi="Calibri" w:cs="Calibri"/>
          <w:lang w:val="ca-ES"/>
        </w:rPr>
      </w:pPr>
      <w:r w:rsidRPr="00150C10">
        <w:rPr>
          <w:rFonts w:ascii="Calibri" w:eastAsia="Arial" w:hAnsi="Calibri" w:cs="Calibri"/>
          <w:lang w:val="ca-ES"/>
        </w:rPr>
        <w:t>En la declaració, les empreses indicaran la informació relativa a la persona o persones habilitades per representar-les en aquesta licitació.</w:t>
      </w:r>
    </w:p>
    <w:p w14:paraId="660A7F42" w14:textId="77777777" w:rsidR="00183041" w:rsidRPr="00150C10" w:rsidRDefault="00183041" w:rsidP="005D00A4">
      <w:pPr>
        <w:spacing w:line="240" w:lineRule="exact"/>
        <w:jc w:val="both"/>
        <w:rPr>
          <w:rFonts w:ascii="Calibri" w:hAnsi="Calibri" w:cs="Calibri"/>
          <w:lang w:val="ca-ES"/>
        </w:rPr>
      </w:pPr>
    </w:p>
    <w:p w14:paraId="3BC0FFFD" w14:textId="77777777" w:rsidR="00183041" w:rsidRPr="00150C10" w:rsidRDefault="00183041" w:rsidP="005D00A4">
      <w:pPr>
        <w:ind w:right="63"/>
        <w:jc w:val="both"/>
        <w:rPr>
          <w:rFonts w:ascii="Calibri" w:eastAsia="Arial" w:hAnsi="Calibri" w:cs="Calibri"/>
          <w:lang w:val="ca-ES"/>
        </w:rPr>
      </w:pPr>
      <w:r w:rsidRPr="00150C10">
        <w:rPr>
          <w:rFonts w:ascii="Calibri" w:eastAsia="Arial" w:hAnsi="Calibri" w:cs="Calibri"/>
          <w:lang w:val="ca-ES"/>
        </w:rPr>
        <w:t>Les empreses estrangeres hauran d’aportar, a més de la DEUC, una declaració expressa de submissió a la jurisdicció dels jutjats i tribunals espanyols de qualsevol ordre, per a totes les incidències que poguessin sorgir del contracte, amb renúncia expressa al seu propi fur jurisdiccional.</w:t>
      </w:r>
    </w:p>
    <w:p w14:paraId="76294DCC" w14:textId="77777777" w:rsidR="00183041" w:rsidRPr="00150C10" w:rsidRDefault="00183041" w:rsidP="005D00A4">
      <w:pPr>
        <w:spacing w:line="240" w:lineRule="exact"/>
        <w:jc w:val="both"/>
        <w:rPr>
          <w:rFonts w:ascii="Calibri" w:hAnsi="Calibri" w:cs="Calibri"/>
          <w:lang w:val="ca-ES"/>
        </w:rPr>
      </w:pPr>
    </w:p>
    <w:p w14:paraId="24DA3C1C" w14:textId="3C3776AC" w:rsidR="00183041" w:rsidRPr="00150C10" w:rsidRDefault="00183041" w:rsidP="005D00A4">
      <w:pPr>
        <w:spacing w:line="239" w:lineRule="auto"/>
        <w:ind w:right="65"/>
        <w:jc w:val="both"/>
        <w:rPr>
          <w:rFonts w:ascii="Calibri" w:eastAsia="Arial" w:hAnsi="Calibri" w:cs="Calibri"/>
          <w:lang w:val="ca-ES"/>
        </w:rPr>
      </w:pPr>
      <w:r w:rsidRPr="00150C10">
        <w:rPr>
          <w:rFonts w:ascii="Calibri" w:eastAsia="Arial" w:hAnsi="Calibri" w:cs="Calibri"/>
          <w:lang w:val="ca-ES"/>
        </w:rPr>
        <w:t>Per a facilitar la confecció del DEUC, per Resolució de 6 d’abril de 2016, de la Direcció General del Patrimoni de l’Estat, s’ha publicat la Recomanació de la Junta Consultiva de Contractació Administrativa sobre la utilització del Documento Europeu Únic de Contractació previst en la nova Directiva de contractació pública (BOE 8 de abril de</w:t>
      </w:r>
      <w:r w:rsidR="00C962D7" w:rsidRPr="00150C10">
        <w:rPr>
          <w:rFonts w:ascii="Calibri" w:eastAsia="Arial" w:hAnsi="Calibri" w:cs="Calibri"/>
          <w:lang w:val="ca-ES"/>
        </w:rPr>
        <w:t xml:space="preserve"> </w:t>
      </w:r>
      <w:r w:rsidRPr="00150C10">
        <w:rPr>
          <w:rFonts w:ascii="Calibri" w:eastAsia="Arial" w:hAnsi="Calibri" w:cs="Calibri"/>
          <w:lang w:val="ca-ES"/>
        </w:rPr>
        <w:t>2016).</w:t>
      </w:r>
    </w:p>
    <w:p w14:paraId="6340C9B3" w14:textId="77777777" w:rsidR="00183041" w:rsidRPr="00150C10" w:rsidRDefault="00183041" w:rsidP="005D00A4">
      <w:pPr>
        <w:spacing w:line="240" w:lineRule="exact"/>
        <w:ind w:right="-7"/>
        <w:jc w:val="both"/>
        <w:rPr>
          <w:rFonts w:ascii="Calibri" w:hAnsi="Calibri" w:cs="Calibri"/>
          <w:lang w:val="ca-ES"/>
        </w:rPr>
      </w:pPr>
    </w:p>
    <w:p w14:paraId="4786B576" w14:textId="77777777" w:rsidR="00183041" w:rsidRPr="00150C10" w:rsidRDefault="00183041" w:rsidP="005D00A4">
      <w:pPr>
        <w:spacing w:line="252" w:lineRule="exact"/>
        <w:ind w:right="66"/>
        <w:jc w:val="both"/>
        <w:rPr>
          <w:rFonts w:ascii="Calibri" w:eastAsia="Arial" w:hAnsi="Calibri" w:cs="Calibri"/>
          <w:lang w:val="ca-ES"/>
        </w:rPr>
      </w:pPr>
      <w:r w:rsidRPr="00150C10">
        <w:rPr>
          <w:rFonts w:ascii="Calibri" w:eastAsia="Arial" w:hAnsi="Calibri" w:cs="Calibri"/>
          <w:lang w:val="ca-ES"/>
        </w:rPr>
        <w:t>En tot cas, per a la presentació de la DEUC s’observaran les regles establertes en l’article 140 de la LCSP.</w:t>
      </w:r>
    </w:p>
    <w:p w14:paraId="3C2DC371" w14:textId="77777777" w:rsidR="00EE1986" w:rsidRPr="00150C10" w:rsidRDefault="00EE1986" w:rsidP="005D00A4">
      <w:pPr>
        <w:jc w:val="both"/>
        <w:rPr>
          <w:rFonts w:ascii="Calibri" w:hAnsi="Calibri" w:cs="Calibri"/>
          <w:lang w:val="ca-ES"/>
        </w:rPr>
      </w:pPr>
    </w:p>
    <w:p w14:paraId="76654A5E" w14:textId="181C79C9" w:rsidR="0096596D" w:rsidRPr="00150C10" w:rsidRDefault="001F6DEC" w:rsidP="009D26EE">
      <w:pPr>
        <w:pStyle w:val="Ttulo3"/>
        <w:rPr>
          <w:rFonts w:cs="Calibri"/>
        </w:rPr>
      </w:pPr>
      <w:bookmarkStart w:id="74" w:name="_Toc36207844"/>
      <w:bookmarkStart w:id="75" w:name="_Toc49861808"/>
      <w:bookmarkStart w:id="76" w:name="_Toc149809178"/>
      <w:bookmarkStart w:id="77" w:name="_Hlk529189886"/>
      <w:bookmarkStart w:id="78" w:name="_Hlk56112949"/>
      <w:bookmarkStart w:id="79" w:name="_Hlk99007964"/>
      <w:r w:rsidRPr="00150C10">
        <w:rPr>
          <w:rStyle w:val="Ttulo3Car"/>
          <w:rFonts w:cs="Calibri"/>
          <w:b/>
          <w:bCs/>
        </w:rPr>
        <w:t>B</w:t>
      </w:r>
      <w:r w:rsidR="00183041" w:rsidRPr="00150C10">
        <w:rPr>
          <w:rStyle w:val="Ttulo3Car"/>
          <w:rFonts w:cs="Calibri"/>
          <w:b/>
          <w:bCs/>
        </w:rPr>
        <w:t>)</w:t>
      </w:r>
      <w:r w:rsidR="00183041" w:rsidRPr="00150C10">
        <w:rPr>
          <w:rStyle w:val="Ttulo3Car"/>
          <w:rFonts w:cs="Calibri"/>
          <w:b/>
          <w:bCs/>
          <w:u w:val="single"/>
        </w:rPr>
        <w:t xml:space="preserve"> El </w:t>
      </w:r>
      <w:r w:rsidR="00D52685" w:rsidRPr="00150C10">
        <w:rPr>
          <w:rStyle w:val="Ttulo3Car"/>
          <w:rFonts w:cs="Calibri"/>
          <w:b/>
          <w:bCs/>
          <w:u w:val="single"/>
        </w:rPr>
        <w:t xml:space="preserve">SOBRE </w:t>
      </w:r>
      <w:r w:rsidR="00183041" w:rsidRPr="00150C10">
        <w:rPr>
          <w:rStyle w:val="Ttulo3Car"/>
          <w:rFonts w:cs="Calibri"/>
          <w:b/>
          <w:bCs/>
          <w:u w:val="single"/>
        </w:rPr>
        <w:t>B</w:t>
      </w:r>
      <w:r w:rsidR="00A971DD" w:rsidRPr="00150C10">
        <w:rPr>
          <w:rStyle w:val="Ttulo3Car"/>
          <w:rFonts w:cs="Calibri"/>
          <w:b/>
          <w:bCs/>
          <w:u w:val="single"/>
        </w:rPr>
        <w:t xml:space="preserve">. </w:t>
      </w:r>
      <w:r w:rsidR="00EE1986" w:rsidRPr="00150C10">
        <w:rPr>
          <w:rStyle w:val="Ttulo3Car"/>
          <w:rFonts w:cs="Calibri"/>
          <w:b/>
          <w:bCs/>
        </w:rPr>
        <w:t>Criteris que depenen d’un judici de valor</w:t>
      </w:r>
      <w:r w:rsidR="00183041" w:rsidRPr="00150C10">
        <w:rPr>
          <w:rStyle w:val="Ttulo3Car"/>
          <w:rFonts w:cs="Calibri"/>
          <w:b/>
          <w:bCs/>
        </w:rPr>
        <w:t>.</w:t>
      </w:r>
      <w:bookmarkEnd w:id="74"/>
      <w:bookmarkEnd w:id="75"/>
      <w:bookmarkEnd w:id="76"/>
      <w:r w:rsidR="00183041" w:rsidRPr="00150C10">
        <w:rPr>
          <w:rStyle w:val="Ttulo3Car"/>
          <w:rFonts w:cs="Calibri"/>
          <w:b/>
          <w:bCs/>
        </w:rPr>
        <w:t xml:space="preserve"> </w:t>
      </w:r>
    </w:p>
    <w:p w14:paraId="482F9840" w14:textId="12838265" w:rsidR="00680D4E" w:rsidRPr="00150C10" w:rsidRDefault="00183041" w:rsidP="005D00A4">
      <w:pPr>
        <w:ind w:right="-7"/>
        <w:jc w:val="both"/>
        <w:rPr>
          <w:rFonts w:ascii="Calibri" w:eastAsia="Arial" w:hAnsi="Calibri" w:cs="Calibri"/>
          <w:lang w:val="ca-ES"/>
        </w:rPr>
      </w:pPr>
      <w:r w:rsidRPr="00150C10">
        <w:rPr>
          <w:rFonts w:ascii="Calibri" w:eastAsia="Arial" w:hAnsi="Calibri" w:cs="Calibri"/>
          <w:lang w:val="ca-ES"/>
        </w:rPr>
        <w:t xml:space="preserve">Aquest arxiu contindrà la documentació següent: </w:t>
      </w:r>
      <w:bookmarkEnd w:id="77"/>
      <w:r w:rsidRPr="00150C10">
        <w:rPr>
          <w:rFonts w:ascii="Calibri" w:eastAsia="Arial" w:hAnsi="Calibri" w:cs="Calibri"/>
          <w:lang w:val="ca-ES"/>
        </w:rPr>
        <w:t>Memòria tècnica descriptiva del funcionament del servei que es proposa</w:t>
      </w:r>
      <w:r w:rsidR="001B74F2" w:rsidRPr="00150C10">
        <w:rPr>
          <w:rFonts w:ascii="Calibri" w:eastAsia="Arial" w:hAnsi="Calibri" w:cs="Calibri"/>
          <w:lang w:val="ca-ES"/>
        </w:rPr>
        <w:t xml:space="preserve">. </w:t>
      </w:r>
    </w:p>
    <w:p w14:paraId="63120772" w14:textId="66182AD2" w:rsidR="00D675A2" w:rsidRPr="00150C10" w:rsidRDefault="001B74F2" w:rsidP="005D00A4">
      <w:pPr>
        <w:ind w:right="-7"/>
        <w:jc w:val="both"/>
        <w:rPr>
          <w:rFonts w:ascii="Calibri" w:eastAsia="Arial" w:hAnsi="Calibri" w:cs="Calibri"/>
          <w:lang w:val="ca-ES"/>
        </w:rPr>
      </w:pPr>
      <w:r w:rsidRPr="00150C10">
        <w:rPr>
          <w:rFonts w:ascii="Calibri" w:eastAsia="Arial" w:hAnsi="Calibri" w:cs="Calibri"/>
          <w:lang w:val="ca-ES"/>
        </w:rPr>
        <w:t xml:space="preserve">Aquests criteris </w:t>
      </w:r>
      <w:r w:rsidR="00EC0746" w:rsidRPr="00150C10">
        <w:rPr>
          <w:rFonts w:ascii="Calibri" w:eastAsia="Arial" w:hAnsi="Calibri" w:cs="Calibri"/>
          <w:lang w:val="ca-ES"/>
        </w:rPr>
        <w:t xml:space="preserve">per judici de valor </w:t>
      </w:r>
      <w:r w:rsidRPr="00150C10">
        <w:rPr>
          <w:rFonts w:ascii="Calibri" w:eastAsia="Arial" w:hAnsi="Calibri" w:cs="Calibri"/>
          <w:lang w:val="ca-ES"/>
        </w:rPr>
        <w:t>s’especifiquen a</w:t>
      </w:r>
      <w:r w:rsidR="00EC0746" w:rsidRPr="00150C10">
        <w:rPr>
          <w:rFonts w:ascii="Calibri" w:eastAsia="Arial" w:hAnsi="Calibri" w:cs="Calibri"/>
          <w:lang w:val="ca-ES"/>
        </w:rPr>
        <w:t xml:space="preserve"> l’</w:t>
      </w:r>
      <w:r w:rsidRPr="00150C10">
        <w:rPr>
          <w:rFonts w:ascii="Calibri" w:eastAsia="Arial" w:hAnsi="Calibri" w:cs="Calibri"/>
          <w:lang w:val="ca-ES"/>
        </w:rPr>
        <w:t>Annex 8 del present plec.</w:t>
      </w:r>
    </w:p>
    <w:p w14:paraId="7BBAD6D6" w14:textId="49D0D51D" w:rsidR="00865117" w:rsidRPr="00150C10" w:rsidRDefault="00865117" w:rsidP="005D00A4">
      <w:pPr>
        <w:ind w:right="-7"/>
        <w:jc w:val="both"/>
        <w:rPr>
          <w:rFonts w:ascii="Calibri" w:eastAsia="Arial" w:hAnsi="Calibri" w:cs="Calibri"/>
          <w:lang w:val="ca-ES"/>
        </w:rPr>
      </w:pPr>
    </w:p>
    <w:p w14:paraId="5671855B" w14:textId="4EAD98AC" w:rsidR="0060721E" w:rsidRPr="00150C10" w:rsidRDefault="00865117" w:rsidP="005D00A4">
      <w:pPr>
        <w:ind w:right="-7"/>
        <w:jc w:val="both"/>
        <w:rPr>
          <w:rFonts w:ascii="Calibri" w:eastAsia="Arial" w:hAnsi="Calibri" w:cs="Calibri"/>
          <w:lang w:val="ca-ES"/>
        </w:rPr>
      </w:pPr>
      <w:r w:rsidRPr="00150C10">
        <w:rPr>
          <w:rFonts w:ascii="Calibri" w:eastAsia="Arial" w:hAnsi="Calibri" w:cs="Calibri"/>
          <w:lang w:val="ca-ES"/>
        </w:rPr>
        <w:t>La  Memòria  tècnica  descriptiva  del  funcionament  del  servei  haurà  de seguir el mateix ordre i numeració indicats a continuació:</w:t>
      </w:r>
    </w:p>
    <w:p w14:paraId="17137765" w14:textId="77777777" w:rsidR="005D00A4" w:rsidRPr="00150C10" w:rsidRDefault="005D00A4" w:rsidP="005D00A4">
      <w:pPr>
        <w:ind w:right="-7"/>
        <w:jc w:val="both"/>
        <w:rPr>
          <w:rFonts w:ascii="Calibri" w:eastAsia="Arial" w:hAnsi="Calibri" w:cs="Calibri"/>
          <w:lang w:val="ca-ES"/>
        </w:rPr>
      </w:pPr>
    </w:p>
    <w:p w14:paraId="70BD1E56" w14:textId="253F1096" w:rsidR="0060721E" w:rsidRPr="00150C10" w:rsidRDefault="0060721E" w:rsidP="005D00A4">
      <w:pPr>
        <w:ind w:right="-7"/>
        <w:jc w:val="both"/>
        <w:rPr>
          <w:rFonts w:ascii="Calibri" w:eastAsia="Arial" w:hAnsi="Calibri" w:cs="Calibri"/>
          <w:i/>
          <w:iCs/>
          <w:u w:val="single"/>
          <w:lang w:val="ca-ES"/>
        </w:rPr>
      </w:pPr>
      <w:r w:rsidRPr="00150C10">
        <w:rPr>
          <w:rFonts w:ascii="Calibri" w:eastAsia="Arial" w:hAnsi="Calibri" w:cs="Calibri"/>
          <w:i/>
          <w:iCs/>
          <w:u w:val="single"/>
          <w:lang w:val="ca-ES"/>
        </w:rPr>
        <w:t xml:space="preserve">Prestacions no valorades però obligatòries: </w:t>
      </w:r>
    </w:p>
    <w:p w14:paraId="7F6C07A2" w14:textId="3DCDD6AB" w:rsidR="0060721E" w:rsidRPr="00150C10" w:rsidRDefault="0060721E" w:rsidP="005D00A4">
      <w:pPr>
        <w:ind w:right="-7"/>
        <w:jc w:val="both"/>
        <w:rPr>
          <w:rFonts w:ascii="Calibri" w:eastAsia="Arial" w:hAnsi="Calibri" w:cs="Calibri"/>
          <w:i/>
          <w:iCs/>
          <w:u w:val="single"/>
          <w:lang w:val="ca-ES"/>
        </w:rPr>
      </w:pPr>
    </w:p>
    <w:p w14:paraId="2F28605B" w14:textId="77777777" w:rsidR="0060721E" w:rsidRPr="00150C10" w:rsidRDefault="0060721E" w:rsidP="009D26EE">
      <w:pPr>
        <w:ind w:left="426" w:right="-1"/>
        <w:jc w:val="both"/>
        <w:rPr>
          <w:rFonts w:ascii="Calibri" w:eastAsia="Arial" w:hAnsi="Calibri" w:cs="Calibri"/>
          <w:b/>
          <w:bCs/>
          <w:lang w:val="ca-ES"/>
        </w:rPr>
      </w:pPr>
      <w:r w:rsidRPr="00150C10">
        <w:rPr>
          <w:rFonts w:ascii="Calibri" w:eastAsia="Arial" w:hAnsi="Calibri" w:cs="Calibri"/>
          <w:b/>
          <w:bCs/>
          <w:lang w:val="ca-ES"/>
        </w:rPr>
        <w:t>1.1. Horaris de treball del centre.</w:t>
      </w:r>
    </w:p>
    <w:p w14:paraId="3B053F3A" w14:textId="77777777" w:rsidR="0060721E" w:rsidRPr="00150C10" w:rsidRDefault="0060721E" w:rsidP="005D00A4">
      <w:pPr>
        <w:spacing w:line="252" w:lineRule="exact"/>
        <w:ind w:left="426" w:right="120"/>
        <w:jc w:val="both"/>
        <w:rPr>
          <w:rFonts w:ascii="Calibri" w:eastAsia="Arial" w:hAnsi="Calibri" w:cs="Calibri"/>
          <w:lang w:val="ca-ES"/>
        </w:rPr>
      </w:pPr>
      <w:r w:rsidRPr="00150C10">
        <w:rPr>
          <w:rFonts w:ascii="Calibri" w:eastAsia="Arial" w:hAnsi="Calibri" w:cs="Calibri"/>
          <w:lang w:val="ca-ES"/>
        </w:rPr>
        <w:t>Els horaris de treball ofertat per el licitador no seran valorats, però si que seran d’obligat compliment un cop acceptats per l’òrgan de contractació.</w:t>
      </w:r>
    </w:p>
    <w:p w14:paraId="53576870" w14:textId="77777777" w:rsidR="0060721E" w:rsidRPr="00150C10" w:rsidRDefault="0060721E" w:rsidP="005D00A4">
      <w:pPr>
        <w:spacing w:line="240" w:lineRule="exact"/>
        <w:ind w:left="426"/>
        <w:jc w:val="both"/>
        <w:rPr>
          <w:rFonts w:ascii="Calibri" w:hAnsi="Calibri" w:cs="Calibri"/>
          <w:lang w:val="ca-ES"/>
        </w:rPr>
      </w:pPr>
    </w:p>
    <w:p w14:paraId="5B4E7EC1" w14:textId="42C1128F" w:rsidR="0060721E" w:rsidRPr="00150C10" w:rsidRDefault="0060721E" w:rsidP="005D00A4">
      <w:pPr>
        <w:ind w:left="426" w:right="116"/>
        <w:jc w:val="both"/>
        <w:rPr>
          <w:rFonts w:ascii="Calibri" w:eastAsia="Arial" w:hAnsi="Calibri" w:cs="Calibri"/>
          <w:lang w:val="ca-ES"/>
        </w:rPr>
      </w:pPr>
      <w:r w:rsidRPr="00150C10">
        <w:rPr>
          <w:rFonts w:ascii="Calibri" w:eastAsia="Arial" w:hAnsi="Calibri" w:cs="Calibri"/>
          <w:lang w:val="ca-ES"/>
        </w:rPr>
        <w:t>Un cop iniciat el servei l’adjudicatari aplicarà els horaris oferts i que hauran estat acceptats  prèviament  per l’</w:t>
      </w:r>
      <w:r w:rsidR="00AE7867" w:rsidRPr="00150C10">
        <w:rPr>
          <w:rFonts w:ascii="Calibri" w:eastAsia="Arial" w:hAnsi="Calibri" w:cs="Calibri"/>
          <w:lang w:val="ca-ES"/>
        </w:rPr>
        <w:t>Ajuntament</w:t>
      </w:r>
      <w:r w:rsidRPr="00150C10">
        <w:rPr>
          <w:rFonts w:ascii="Calibri" w:eastAsia="Arial" w:hAnsi="Calibri" w:cs="Calibri"/>
          <w:lang w:val="ca-ES"/>
        </w:rPr>
        <w:t xml:space="preserve"> de </w:t>
      </w:r>
      <w:r w:rsidR="007B7D42" w:rsidRPr="00150C10">
        <w:rPr>
          <w:rFonts w:ascii="Calibri" w:eastAsia="Arial" w:hAnsi="Calibri" w:cs="Calibri"/>
          <w:lang w:val="ca-ES"/>
        </w:rPr>
        <w:t>Sant Feliu de Codines</w:t>
      </w:r>
      <w:r w:rsidR="00C75999" w:rsidRPr="00150C10">
        <w:rPr>
          <w:rFonts w:ascii="Calibri" w:eastAsia="Arial" w:hAnsi="Calibri" w:cs="Calibri"/>
          <w:lang w:val="ca-ES"/>
        </w:rPr>
        <w:t xml:space="preserve"> </w:t>
      </w:r>
      <w:r w:rsidRPr="00150C10">
        <w:rPr>
          <w:rFonts w:ascii="Calibri" w:eastAsia="Arial" w:hAnsi="Calibri" w:cs="Calibri"/>
          <w:lang w:val="ca-ES"/>
        </w:rPr>
        <w:t>, donant  així  compliment  a  les mesures de seguretat en els centres.</w:t>
      </w:r>
    </w:p>
    <w:p w14:paraId="6D61ABCB" w14:textId="77777777" w:rsidR="0060721E" w:rsidRPr="00150C10" w:rsidRDefault="0060721E" w:rsidP="005D00A4">
      <w:pPr>
        <w:ind w:left="426" w:right="116"/>
        <w:jc w:val="both"/>
        <w:rPr>
          <w:rFonts w:ascii="Calibri" w:eastAsia="Arial" w:hAnsi="Calibri" w:cs="Calibri"/>
          <w:lang w:val="ca-ES"/>
        </w:rPr>
      </w:pPr>
    </w:p>
    <w:p w14:paraId="57088A59" w14:textId="77777777" w:rsidR="0060721E" w:rsidRPr="00150C10" w:rsidRDefault="0060721E" w:rsidP="005D00A4">
      <w:pPr>
        <w:ind w:left="426" w:right="-7"/>
        <w:jc w:val="both"/>
        <w:rPr>
          <w:rFonts w:ascii="Calibri" w:eastAsia="Arial" w:hAnsi="Calibri" w:cs="Calibri"/>
          <w:b/>
          <w:bCs/>
          <w:lang w:val="ca-ES"/>
        </w:rPr>
      </w:pPr>
      <w:r w:rsidRPr="00150C10">
        <w:rPr>
          <w:rFonts w:ascii="Calibri" w:eastAsia="Arial" w:hAnsi="Calibri" w:cs="Calibri"/>
          <w:b/>
          <w:bCs/>
          <w:lang w:val="ca-ES"/>
        </w:rPr>
        <w:t>1.2.</w:t>
      </w:r>
      <w:r w:rsidRPr="00150C10">
        <w:rPr>
          <w:rFonts w:ascii="Calibri" w:eastAsia="Arial" w:hAnsi="Calibri" w:cs="Calibri"/>
          <w:lang w:val="ca-ES"/>
        </w:rPr>
        <w:t xml:space="preserve"> </w:t>
      </w:r>
      <w:r w:rsidRPr="00150C10">
        <w:rPr>
          <w:rFonts w:ascii="Calibri" w:eastAsia="Arial" w:hAnsi="Calibri" w:cs="Calibri"/>
          <w:b/>
          <w:bCs/>
          <w:lang w:val="ca-ES"/>
        </w:rPr>
        <w:t>Relació dels productes i materials utilitzats en la prestació dels serveis.</w:t>
      </w:r>
    </w:p>
    <w:p w14:paraId="7DB05F0E" w14:textId="77777777" w:rsidR="0060721E" w:rsidRPr="00150C10" w:rsidRDefault="0060721E" w:rsidP="005D00A4">
      <w:pPr>
        <w:spacing w:line="252" w:lineRule="exact"/>
        <w:ind w:left="426" w:right="-7"/>
        <w:jc w:val="both"/>
        <w:rPr>
          <w:rFonts w:ascii="Calibri" w:eastAsia="Arial" w:hAnsi="Calibri" w:cs="Calibri"/>
          <w:lang w:val="ca-ES"/>
        </w:rPr>
      </w:pPr>
      <w:r w:rsidRPr="00150C10">
        <w:rPr>
          <w:rFonts w:ascii="Calibri" w:eastAsia="Arial" w:hAnsi="Calibri" w:cs="Calibri"/>
          <w:lang w:val="ca-ES"/>
        </w:rPr>
        <w:lastRenderedPageBreak/>
        <w:t>Caldrà incloure les fitxes i especificacions tècniques amb indicació de la temporalitat del seu ús: continu, periòdic o eventual.</w:t>
      </w:r>
    </w:p>
    <w:p w14:paraId="723B9D69" w14:textId="77777777" w:rsidR="0060721E" w:rsidRPr="00150C10" w:rsidRDefault="0060721E" w:rsidP="005D00A4">
      <w:pPr>
        <w:spacing w:line="252" w:lineRule="exact"/>
        <w:ind w:left="426" w:right="-7"/>
        <w:jc w:val="both"/>
        <w:rPr>
          <w:rFonts w:ascii="Calibri" w:eastAsia="Arial" w:hAnsi="Calibri" w:cs="Calibri"/>
          <w:lang w:val="ca-ES"/>
        </w:rPr>
      </w:pPr>
    </w:p>
    <w:p w14:paraId="7412B2C3" w14:textId="77777777" w:rsidR="0060721E" w:rsidRPr="00150C10" w:rsidRDefault="0060721E" w:rsidP="005D00A4">
      <w:pPr>
        <w:spacing w:line="252" w:lineRule="exact"/>
        <w:ind w:left="426" w:right="-7"/>
        <w:jc w:val="both"/>
        <w:rPr>
          <w:rFonts w:ascii="Calibri" w:eastAsia="Arial" w:hAnsi="Calibri" w:cs="Calibri"/>
          <w:lang w:val="ca-ES"/>
        </w:rPr>
      </w:pPr>
      <w:r w:rsidRPr="00150C10">
        <w:rPr>
          <w:rFonts w:ascii="Calibri" w:eastAsia="Arial" w:hAnsi="Calibri" w:cs="Calibri"/>
          <w:lang w:val="ca-ES"/>
        </w:rPr>
        <w:t xml:space="preserve">En relació als productes de neteja, es farà esment de si tenen certificació ecològica, són  biodegradables, tenen pH neutre o envasats en materials reciclables. </w:t>
      </w:r>
    </w:p>
    <w:p w14:paraId="0C60D928" w14:textId="77777777" w:rsidR="0060721E" w:rsidRPr="00150C10" w:rsidRDefault="0060721E" w:rsidP="005D00A4">
      <w:pPr>
        <w:spacing w:line="252" w:lineRule="exact"/>
        <w:ind w:left="426" w:right="-7"/>
        <w:jc w:val="both"/>
        <w:rPr>
          <w:rFonts w:ascii="Calibri" w:eastAsia="Arial" w:hAnsi="Calibri" w:cs="Calibri"/>
          <w:lang w:val="ca-ES"/>
        </w:rPr>
      </w:pPr>
    </w:p>
    <w:p w14:paraId="7A777FD0" w14:textId="77777777" w:rsidR="0060721E" w:rsidRPr="00150C10" w:rsidRDefault="0060721E" w:rsidP="005D00A4">
      <w:pPr>
        <w:ind w:left="426" w:right="-7"/>
        <w:jc w:val="both"/>
        <w:rPr>
          <w:rFonts w:ascii="Calibri" w:eastAsia="Arial" w:hAnsi="Calibri" w:cs="Calibri"/>
          <w:lang w:val="ca-ES"/>
        </w:rPr>
      </w:pPr>
      <w:r w:rsidRPr="00150C10">
        <w:rPr>
          <w:rFonts w:ascii="Calibri" w:eastAsia="Arial" w:hAnsi="Calibri" w:cs="Calibri"/>
          <w:lang w:val="ca-ES"/>
        </w:rPr>
        <w:t>Aquesta relació de materials no tindrà cap tipus de valoració en punts, però compromet a l’empresa cas de resultar adjudicatària i es imprescindible aportar-la correctament com ha exigència d’aquest plec. En cas de no aportar-la el candidat serà exclòs de la licitació.</w:t>
      </w:r>
    </w:p>
    <w:p w14:paraId="1CB13B1C" w14:textId="57F34D76" w:rsidR="0060721E" w:rsidRPr="00150C10" w:rsidRDefault="0060721E" w:rsidP="005D00A4">
      <w:pPr>
        <w:ind w:right="-7"/>
        <w:jc w:val="both"/>
        <w:rPr>
          <w:rFonts w:ascii="Calibri" w:eastAsia="Arial" w:hAnsi="Calibri" w:cs="Calibri"/>
          <w:lang w:val="ca-ES"/>
        </w:rPr>
      </w:pPr>
    </w:p>
    <w:p w14:paraId="5F0E8BA3" w14:textId="77777777" w:rsidR="005D00A4" w:rsidRPr="00150C10" w:rsidRDefault="005D00A4" w:rsidP="005D00A4">
      <w:pPr>
        <w:ind w:right="-7"/>
        <w:jc w:val="both"/>
        <w:rPr>
          <w:rFonts w:ascii="Calibri" w:eastAsia="Arial" w:hAnsi="Calibri" w:cs="Calibri"/>
          <w:lang w:val="ca-ES"/>
        </w:rPr>
      </w:pPr>
    </w:p>
    <w:p w14:paraId="2BEF841B" w14:textId="29810A32" w:rsidR="0060721E" w:rsidRPr="00150C10" w:rsidRDefault="0060721E" w:rsidP="005D00A4">
      <w:pPr>
        <w:ind w:right="-7"/>
        <w:jc w:val="both"/>
        <w:rPr>
          <w:rFonts w:ascii="Calibri" w:eastAsia="Arial" w:hAnsi="Calibri" w:cs="Calibri"/>
          <w:i/>
          <w:iCs/>
          <w:u w:val="single"/>
          <w:lang w:val="ca-ES"/>
        </w:rPr>
      </w:pPr>
      <w:r w:rsidRPr="00150C10">
        <w:rPr>
          <w:rFonts w:ascii="Calibri" w:eastAsia="Arial" w:hAnsi="Calibri" w:cs="Calibri"/>
          <w:i/>
          <w:iCs/>
          <w:u w:val="single"/>
          <w:lang w:val="ca-ES"/>
        </w:rPr>
        <w:t>Prestacions valorades per punts:</w:t>
      </w:r>
    </w:p>
    <w:p w14:paraId="5670EF36" w14:textId="144571DF" w:rsidR="0060721E" w:rsidRPr="00150C10" w:rsidRDefault="0060721E" w:rsidP="005D00A4">
      <w:pPr>
        <w:ind w:right="-7"/>
        <w:jc w:val="both"/>
        <w:rPr>
          <w:rFonts w:ascii="Calibri" w:eastAsia="Arial" w:hAnsi="Calibri" w:cs="Calibri"/>
          <w:lang w:val="ca-ES"/>
        </w:rPr>
      </w:pPr>
    </w:p>
    <w:tbl>
      <w:tblPr>
        <w:tblW w:w="5090" w:type="pct"/>
        <w:tblLayout w:type="fixed"/>
        <w:tblCellMar>
          <w:left w:w="70" w:type="dxa"/>
          <w:right w:w="70" w:type="dxa"/>
        </w:tblCellMar>
        <w:tblLook w:val="04A0" w:firstRow="1" w:lastRow="0" w:firstColumn="1" w:lastColumn="0" w:noHBand="0" w:noVBand="1"/>
      </w:tblPr>
      <w:tblGrid>
        <w:gridCol w:w="1722"/>
        <w:gridCol w:w="6925"/>
      </w:tblGrid>
      <w:tr w:rsidR="004068E8" w:rsidRPr="00150C10" w14:paraId="7D5FE723" w14:textId="77777777" w:rsidTr="004068E8">
        <w:trPr>
          <w:trHeight w:val="312"/>
        </w:trPr>
        <w:tc>
          <w:tcPr>
            <w:tcW w:w="996" w:type="pct"/>
            <w:vMerge w:val="restart"/>
            <w:tcBorders>
              <w:top w:val="single" w:sz="4" w:space="0" w:color="auto"/>
              <w:left w:val="single" w:sz="4" w:space="0" w:color="auto"/>
              <w:right w:val="single" w:sz="4" w:space="0" w:color="auto"/>
            </w:tcBorders>
            <w:noWrap/>
            <w:vAlign w:val="center"/>
            <w:hideMark/>
          </w:tcPr>
          <w:p w14:paraId="557BA15F" w14:textId="77777777" w:rsidR="004068E8" w:rsidRPr="00150C10" w:rsidRDefault="004068E8" w:rsidP="005D00A4">
            <w:pPr>
              <w:jc w:val="both"/>
              <w:rPr>
                <w:rFonts w:ascii="Calibri" w:hAnsi="Calibri" w:cs="Calibri"/>
                <w:color w:val="000000"/>
                <w:sz w:val="22"/>
                <w:szCs w:val="22"/>
                <w:lang w:val="ca-ES" w:eastAsia="es-ES"/>
              </w:rPr>
            </w:pPr>
            <w:bookmarkStart w:id="80" w:name="_Hlk529190473"/>
            <w:bookmarkEnd w:id="78"/>
            <w:r w:rsidRPr="00150C10">
              <w:rPr>
                <w:rFonts w:ascii="Calibri" w:hAnsi="Calibri" w:cs="Calibri"/>
                <w:color w:val="000000"/>
                <w:sz w:val="22"/>
                <w:szCs w:val="22"/>
                <w:lang w:val="ca-ES" w:eastAsia="es-ES"/>
              </w:rPr>
              <w:t>Criteris subjectius per judici de valor</w:t>
            </w:r>
          </w:p>
        </w:tc>
        <w:tc>
          <w:tcPr>
            <w:tcW w:w="4004" w:type="pct"/>
            <w:tcBorders>
              <w:top w:val="single" w:sz="4" w:space="0" w:color="auto"/>
              <w:left w:val="nil"/>
              <w:bottom w:val="single" w:sz="4" w:space="0" w:color="auto"/>
              <w:right w:val="single" w:sz="4" w:space="0" w:color="auto"/>
            </w:tcBorders>
          </w:tcPr>
          <w:p w14:paraId="02EA9B99" w14:textId="77777777" w:rsidR="004068E8" w:rsidRPr="00150C10" w:rsidRDefault="004068E8"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5. Relació de l'equip humà del centre.</w:t>
            </w:r>
          </w:p>
        </w:tc>
      </w:tr>
      <w:tr w:rsidR="004068E8" w:rsidRPr="00150C10" w14:paraId="47EED410" w14:textId="77777777" w:rsidTr="004068E8">
        <w:trPr>
          <w:trHeight w:val="288"/>
        </w:trPr>
        <w:tc>
          <w:tcPr>
            <w:tcW w:w="996" w:type="pct"/>
            <w:vMerge/>
            <w:tcBorders>
              <w:left w:val="single" w:sz="4" w:space="0" w:color="auto"/>
              <w:right w:val="single" w:sz="4" w:space="0" w:color="auto"/>
            </w:tcBorders>
            <w:noWrap/>
            <w:vAlign w:val="center"/>
            <w:hideMark/>
          </w:tcPr>
          <w:p w14:paraId="63333083" w14:textId="77777777" w:rsidR="004068E8" w:rsidRPr="00150C10" w:rsidRDefault="004068E8" w:rsidP="005D00A4">
            <w:pPr>
              <w:jc w:val="both"/>
              <w:rPr>
                <w:rFonts w:ascii="Calibri" w:hAnsi="Calibri" w:cs="Calibri"/>
                <w:b/>
                <w:bCs/>
                <w:color w:val="000000"/>
                <w:sz w:val="22"/>
                <w:szCs w:val="22"/>
                <w:lang w:val="ca-ES" w:eastAsia="es-ES"/>
              </w:rPr>
            </w:pPr>
          </w:p>
        </w:tc>
        <w:tc>
          <w:tcPr>
            <w:tcW w:w="4004" w:type="pct"/>
            <w:tcBorders>
              <w:top w:val="single" w:sz="4" w:space="0" w:color="auto"/>
              <w:left w:val="nil"/>
              <w:bottom w:val="single" w:sz="4" w:space="0" w:color="auto"/>
              <w:right w:val="single" w:sz="4" w:space="0" w:color="auto"/>
            </w:tcBorders>
          </w:tcPr>
          <w:p w14:paraId="3DD8F9AA" w14:textId="77777777" w:rsidR="004068E8" w:rsidRPr="00150C10" w:rsidRDefault="004068E8" w:rsidP="005D00A4">
            <w:pPr>
              <w:jc w:val="both"/>
              <w:rPr>
                <w:rFonts w:ascii="Calibri" w:hAnsi="Calibri" w:cs="Calibri"/>
                <w:b/>
                <w:bCs/>
                <w:color w:val="000000"/>
                <w:sz w:val="22"/>
                <w:szCs w:val="22"/>
                <w:lang w:val="ca-ES" w:eastAsia="es-ES"/>
              </w:rPr>
            </w:pPr>
            <w:r w:rsidRPr="00150C10">
              <w:rPr>
                <w:rFonts w:ascii="Calibri" w:eastAsia="Arial" w:hAnsi="Calibri" w:cs="Calibri"/>
                <w:color w:val="000000"/>
                <w:sz w:val="22"/>
                <w:szCs w:val="22"/>
                <w:lang w:val="ca-ES" w:eastAsia="es-ES"/>
              </w:rPr>
              <w:t>6. Relació de l'equip humà d'especialistes.</w:t>
            </w:r>
          </w:p>
        </w:tc>
      </w:tr>
      <w:tr w:rsidR="004068E8" w:rsidRPr="00150C10" w14:paraId="45459D9D" w14:textId="77777777" w:rsidTr="004068E8">
        <w:trPr>
          <w:trHeight w:val="288"/>
        </w:trPr>
        <w:tc>
          <w:tcPr>
            <w:tcW w:w="996" w:type="pct"/>
            <w:vMerge/>
            <w:tcBorders>
              <w:left w:val="single" w:sz="4" w:space="0" w:color="auto"/>
              <w:right w:val="single" w:sz="4" w:space="0" w:color="auto"/>
            </w:tcBorders>
            <w:noWrap/>
            <w:vAlign w:val="center"/>
            <w:hideMark/>
          </w:tcPr>
          <w:p w14:paraId="304A3378" w14:textId="77777777" w:rsidR="004068E8" w:rsidRPr="00150C10" w:rsidRDefault="004068E8" w:rsidP="005D00A4">
            <w:pPr>
              <w:jc w:val="both"/>
              <w:rPr>
                <w:rFonts w:ascii="Calibri" w:hAnsi="Calibri" w:cs="Calibri"/>
                <w:b/>
                <w:bCs/>
                <w:color w:val="000000"/>
                <w:sz w:val="22"/>
                <w:szCs w:val="22"/>
                <w:lang w:val="ca-ES" w:eastAsia="es-ES"/>
              </w:rPr>
            </w:pPr>
          </w:p>
        </w:tc>
        <w:tc>
          <w:tcPr>
            <w:tcW w:w="4004" w:type="pct"/>
            <w:tcBorders>
              <w:top w:val="single" w:sz="4" w:space="0" w:color="auto"/>
              <w:left w:val="nil"/>
              <w:bottom w:val="single" w:sz="4" w:space="0" w:color="auto"/>
              <w:right w:val="single" w:sz="4" w:space="0" w:color="auto"/>
            </w:tcBorders>
          </w:tcPr>
          <w:p w14:paraId="29A54B47" w14:textId="77777777" w:rsidR="004068E8" w:rsidRPr="00150C10" w:rsidRDefault="004068E8"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7. Programació de les freqüències periòdiques de neteja del personal ordinari de neteja i formats.</w:t>
            </w:r>
          </w:p>
        </w:tc>
      </w:tr>
      <w:tr w:rsidR="004068E8" w:rsidRPr="00150C10" w14:paraId="6804C6D1" w14:textId="77777777" w:rsidTr="004068E8">
        <w:trPr>
          <w:trHeight w:val="288"/>
        </w:trPr>
        <w:tc>
          <w:tcPr>
            <w:tcW w:w="996" w:type="pct"/>
            <w:vMerge/>
            <w:tcBorders>
              <w:left w:val="single" w:sz="4" w:space="0" w:color="auto"/>
              <w:right w:val="single" w:sz="4" w:space="0" w:color="auto"/>
            </w:tcBorders>
            <w:noWrap/>
            <w:vAlign w:val="center"/>
            <w:hideMark/>
          </w:tcPr>
          <w:p w14:paraId="1ABC5A11" w14:textId="77777777" w:rsidR="004068E8" w:rsidRPr="00150C10" w:rsidRDefault="004068E8" w:rsidP="005D00A4">
            <w:pPr>
              <w:jc w:val="both"/>
              <w:rPr>
                <w:rFonts w:ascii="Calibri" w:hAnsi="Calibri" w:cs="Calibri"/>
                <w:color w:val="000000"/>
                <w:sz w:val="22"/>
                <w:szCs w:val="22"/>
                <w:lang w:val="ca-ES" w:eastAsia="es-ES"/>
              </w:rPr>
            </w:pPr>
          </w:p>
        </w:tc>
        <w:tc>
          <w:tcPr>
            <w:tcW w:w="4004" w:type="pct"/>
            <w:tcBorders>
              <w:top w:val="single" w:sz="4" w:space="0" w:color="auto"/>
              <w:left w:val="nil"/>
              <w:bottom w:val="single" w:sz="4" w:space="0" w:color="auto"/>
              <w:right w:val="single" w:sz="4" w:space="0" w:color="auto"/>
            </w:tcBorders>
          </w:tcPr>
          <w:p w14:paraId="46D80356" w14:textId="77777777" w:rsidR="004068E8" w:rsidRPr="00150C10" w:rsidRDefault="004068E8"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8. Programació de les freqüències periòdiques de neteja del personal especialista i formats.</w:t>
            </w:r>
          </w:p>
        </w:tc>
      </w:tr>
      <w:tr w:rsidR="004068E8" w:rsidRPr="00150C10" w14:paraId="2581541F" w14:textId="77777777" w:rsidTr="004068E8">
        <w:trPr>
          <w:trHeight w:val="288"/>
        </w:trPr>
        <w:tc>
          <w:tcPr>
            <w:tcW w:w="996" w:type="pct"/>
            <w:vMerge/>
            <w:tcBorders>
              <w:left w:val="single" w:sz="4" w:space="0" w:color="auto"/>
              <w:right w:val="single" w:sz="4" w:space="0" w:color="auto"/>
            </w:tcBorders>
            <w:noWrap/>
            <w:vAlign w:val="center"/>
            <w:hideMark/>
          </w:tcPr>
          <w:p w14:paraId="1A4C3232" w14:textId="77777777" w:rsidR="004068E8" w:rsidRPr="00150C10" w:rsidRDefault="004068E8" w:rsidP="005D00A4">
            <w:pPr>
              <w:jc w:val="both"/>
              <w:rPr>
                <w:rFonts w:ascii="Calibri" w:hAnsi="Calibri" w:cs="Calibri"/>
                <w:color w:val="000000"/>
                <w:sz w:val="22"/>
                <w:szCs w:val="22"/>
                <w:lang w:val="ca-ES" w:eastAsia="es-ES"/>
              </w:rPr>
            </w:pPr>
          </w:p>
        </w:tc>
        <w:tc>
          <w:tcPr>
            <w:tcW w:w="4004" w:type="pct"/>
            <w:tcBorders>
              <w:top w:val="single" w:sz="4" w:space="0" w:color="auto"/>
              <w:left w:val="nil"/>
              <w:bottom w:val="single" w:sz="4" w:space="0" w:color="auto"/>
              <w:right w:val="single" w:sz="4" w:space="0" w:color="auto"/>
            </w:tcBorders>
          </w:tcPr>
          <w:p w14:paraId="782E5BB6" w14:textId="77777777" w:rsidR="004068E8" w:rsidRPr="00150C10" w:rsidRDefault="004068E8"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9. Planificació del servei a l'inici i engegada.</w:t>
            </w:r>
          </w:p>
        </w:tc>
      </w:tr>
      <w:tr w:rsidR="004068E8" w:rsidRPr="00150C10" w14:paraId="00735D01" w14:textId="77777777" w:rsidTr="004068E8">
        <w:trPr>
          <w:trHeight w:val="288"/>
        </w:trPr>
        <w:tc>
          <w:tcPr>
            <w:tcW w:w="996" w:type="pct"/>
            <w:vMerge/>
            <w:tcBorders>
              <w:left w:val="single" w:sz="4" w:space="0" w:color="auto"/>
              <w:bottom w:val="single" w:sz="4" w:space="0" w:color="auto"/>
              <w:right w:val="single" w:sz="4" w:space="0" w:color="auto"/>
            </w:tcBorders>
            <w:noWrap/>
            <w:vAlign w:val="center"/>
            <w:hideMark/>
          </w:tcPr>
          <w:p w14:paraId="6D84FE9A" w14:textId="77777777" w:rsidR="004068E8" w:rsidRPr="00150C10" w:rsidRDefault="004068E8" w:rsidP="005D00A4">
            <w:pPr>
              <w:jc w:val="both"/>
              <w:rPr>
                <w:rFonts w:ascii="Calibri" w:hAnsi="Calibri" w:cs="Calibri"/>
                <w:color w:val="000000"/>
                <w:sz w:val="22"/>
                <w:szCs w:val="22"/>
                <w:lang w:val="ca-ES" w:eastAsia="es-ES"/>
              </w:rPr>
            </w:pPr>
          </w:p>
        </w:tc>
        <w:tc>
          <w:tcPr>
            <w:tcW w:w="4004" w:type="pct"/>
            <w:tcBorders>
              <w:top w:val="single" w:sz="4" w:space="0" w:color="auto"/>
              <w:left w:val="nil"/>
              <w:bottom w:val="single" w:sz="4" w:space="0" w:color="auto"/>
              <w:right w:val="single" w:sz="4" w:space="0" w:color="auto"/>
            </w:tcBorders>
          </w:tcPr>
          <w:p w14:paraId="222855E1" w14:textId="77777777" w:rsidR="004068E8" w:rsidRPr="00150C10" w:rsidRDefault="004068E8"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10. Estudi tècnic.</w:t>
            </w:r>
          </w:p>
        </w:tc>
      </w:tr>
    </w:tbl>
    <w:p w14:paraId="6231536E" w14:textId="77777777" w:rsidR="00865117" w:rsidRPr="00150C10" w:rsidRDefault="00865117" w:rsidP="005D00A4">
      <w:pPr>
        <w:spacing w:line="239" w:lineRule="auto"/>
        <w:ind w:right="-7"/>
        <w:jc w:val="both"/>
        <w:rPr>
          <w:rFonts w:ascii="Calibri" w:eastAsia="Arial" w:hAnsi="Calibri" w:cs="Calibri"/>
          <w:lang w:val="ca-ES"/>
        </w:rPr>
      </w:pPr>
    </w:p>
    <w:p w14:paraId="23E21C41" w14:textId="11C67E24" w:rsidR="00ED0544" w:rsidRPr="00150C10" w:rsidRDefault="00ED0544" w:rsidP="005D00A4">
      <w:pPr>
        <w:spacing w:line="239" w:lineRule="auto"/>
        <w:ind w:right="-7"/>
        <w:jc w:val="both"/>
        <w:rPr>
          <w:rFonts w:ascii="Calibri" w:eastAsia="Arial" w:hAnsi="Calibri" w:cs="Calibri"/>
          <w:lang w:val="ca-ES"/>
        </w:rPr>
      </w:pPr>
      <w:r w:rsidRPr="00150C10">
        <w:rPr>
          <w:rFonts w:ascii="Calibri" w:eastAsia="Arial" w:hAnsi="Calibri" w:cs="Calibri"/>
          <w:b/>
          <w:bCs/>
          <w:lang w:val="ca-ES"/>
        </w:rPr>
        <w:t>Nota 1</w:t>
      </w:r>
      <w:r w:rsidRPr="00150C10">
        <w:rPr>
          <w:rFonts w:ascii="Calibri" w:eastAsia="Arial" w:hAnsi="Calibri" w:cs="Calibri"/>
          <w:lang w:val="ca-ES"/>
        </w:rPr>
        <w:t>: Sota els principis d’igualtat i no discriminació, la Mesa podrà sol·licitar als licitadors admesos que completin i facin més explícits els certificats i documents inclosos en el sobre 2 quan s’estimi necessari per un millor coneixement de la proposta presentada</w:t>
      </w:r>
      <w:bookmarkEnd w:id="80"/>
      <w:r w:rsidRPr="00150C10">
        <w:rPr>
          <w:rFonts w:ascii="Calibri" w:eastAsia="Arial" w:hAnsi="Calibri" w:cs="Calibri"/>
          <w:lang w:val="ca-ES"/>
        </w:rPr>
        <w:t>.</w:t>
      </w:r>
    </w:p>
    <w:p w14:paraId="3462AD93" w14:textId="77777777" w:rsidR="00ED0544" w:rsidRPr="00150C10" w:rsidRDefault="00ED0544" w:rsidP="005D00A4">
      <w:pPr>
        <w:spacing w:line="240" w:lineRule="exact"/>
        <w:ind w:right="-7"/>
        <w:jc w:val="both"/>
        <w:rPr>
          <w:rFonts w:ascii="Calibri" w:hAnsi="Calibri" w:cs="Calibri"/>
          <w:lang w:val="ca-ES"/>
        </w:rPr>
      </w:pPr>
    </w:p>
    <w:p w14:paraId="48A9B093" w14:textId="77777777" w:rsidR="00ED0544" w:rsidRPr="00150C10" w:rsidRDefault="00ED0544" w:rsidP="005D00A4">
      <w:pPr>
        <w:ind w:right="-7"/>
        <w:jc w:val="both"/>
        <w:rPr>
          <w:rFonts w:ascii="Calibri" w:eastAsia="Arial" w:hAnsi="Calibri" w:cs="Calibri"/>
          <w:lang w:val="ca-ES"/>
        </w:rPr>
      </w:pPr>
      <w:bookmarkStart w:id="81" w:name="_Hlk529190486"/>
      <w:r w:rsidRPr="00150C10">
        <w:rPr>
          <w:rFonts w:ascii="Calibri" w:eastAsia="Arial" w:hAnsi="Calibri" w:cs="Calibri"/>
          <w:b/>
          <w:bCs/>
          <w:lang w:val="ca-ES"/>
        </w:rPr>
        <w:t>Nota  2</w:t>
      </w:r>
      <w:r w:rsidRPr="00150C10">
        <w:rPr>
          <w:rFonts w:ascii="Calibri" w:eastAsia="Arial" w:hAnsi="Calibri" w:cs="Calibri"/>
          <w:lang w:val="ca-ES"/>
        </w:rPr>
        <w:t>:  La  Memòria  tècnica  descriptiva  del  funcionament  del  servei  haurà  de seguir el mateix ordre i numeració indicats.</w:t>
      </w:r>
      <w:bookmarkEnd w:id="81"/>
    </w:p>
    <w:p w14:paraId="54AE4030" w14:textId="77777777" w:rsidR="0096596D" w:rsidRPr="00150C10" w:rsidRDefault="0096596D" w:rsidP="005D00A4">
      <w:pPr>
        <w:ind w:right="-7"/>
        <w:jc w:val="both"/>
        <w:rPr>
          <w:rFonts w:ascii="Calibri" w:eastAsia="Arial" w:hAnsi="Calibri" w:cs="Calibri"/>
          <w:lang w:val="ca-ES"/>
        </w:rPr>
      </w:pPr>
    </w:p>
    <w:p w14:paraId="66AE40AF" w14:textId="77777777" w:rsidR="0096596D" w:rsidRPr="00150C10" w:rsidRDefault="0096596D" w:rsidP="005D00A4">
      <w:pPr>
        <w:ind w:right="-7"/>
        <w:jc w:val="both"/>
        <w:rPr>
          <w:rFonts w:ascii="Calibri" w:eastAsia="Arial" w:hAnsi="Calibri" w:cs="Calibri"/>
          <w:b/>
          <w:bCs/>
          <w:u w:val="single"/>
          <w:lang w:val="ca-ES"/>
        </w:rPr>
      </w:pPr>
    </w:p>
    <w:p w14:paraId="007F0C7B" w14:textId="284EBEAC" w:rsidR="002B51D6" w:rsidRPr="00150C10" w:rsidRDefault="00E47F15" w:rsidP="005D00A4">
      <w:pPr>
        <w:pStyle w:val="Ttulo3"/>
        <w:rPr>
          <w:rStyle w:val="Ttulo3Car"/>
          <w:rFonts w:cs="Calibri"/>
          <w:b/>
          <w:bCs/>
          <w:lang w:eastAsia="en-US"/>
        </w:rPr>
      </w:pPr>
      <w:bookmarkStart w:id="82" w:name="_Toc36207845"/>
      <w:bookmarkStart w:id="83" w:name="_Toc49861809"/>
      <w:bookmarkStart w:id="84" w:name="_Toc149809179"/>
      <w:bookmarkStart w:id="85" w:name="_Hlk529190516"/>
      <w:bookmarkStart w:id="86" w:name="_Hlk56113111"/>
      <w:r w:rsidRPr="00150C10">
        <w:rPr>
          <w:rStyle w:val="Ttulo3Car"/>
          <w:rFonts w:cs="Calibri"/>
          <w:b/>
          <w:bCs/>
          <w:lang w:eastAsia="en-US"/>
        </w:rPr>
        <w:t>C</w:t>
      </w:r>
      <w:r w:rsidR="00A971DD" w:rsidRPr="00150C10">
        <w:rPr>
          <w:rStyle w:val="Ttulo3Car"/>
          <w:rFonts w:cs="Calibri"/>
          <w:b/>
          <w:bCs/>
          <w:lang w:eastAsia="en-US"/>
        </w:rPr>
        <w:t xml:space="preserve">) </w:t>
      </w:r>
      <w:r w:rsidR="002B51D6" w:rsidRPr="00150C10">
        <w:rPr>
          <w:rStyle w:val="Ttulo3Car"/>
          <w:rFonts w:cs="Calibri"/>
          <w:b/>
          <w:bCs/>
          <w:u w:val="single"/>
          <w:lang w:eastAsia="en-US"/>
        </w:rPr>
        <w:t xml:space="preserve">El </w:t>
      </w:r>
      <w:r w:rsidR="00D52685" w:rsidRPr="00150C10">
        <w:rPr>
          <w:rStyle w:val="Ttulo3Car"/>
          <w:rFonts w:cs="Calibri"/>
          <w:b/>
          <w:bCs/>
          <w:u w:val="single"/>
          <w:lang w:eastAsia="en-US"/>
        </w:rPr>
        <w:t xml:space="preserve">SOBRE </w:t>
      </w:r>
      <w:r w:rsidR="002B51D6" w:rsidRPr="00150C10">
        <w:rPr>
          <w:rStyle w:val="Ttulo3Car"/>
          <w:rFonts w:cs="Calibri"/>
          <w:b/>
          <w:bCs/>
          <w:u w:val="single"/>
          <w:lang w:eastAsia="en-US"/>
        </w:rPr>
        <w:t>C</w:t>
      </w:r>
      <w:r w:rsidR="00EC0746" w:rsidRPr="00150C10">
        <w:rPr>
          <w:rStyle w:val="Ttulo3Car"/>
          <w:rFonts w:cs="Calibri"/>
          <w:b/>
          <w:bCs/>
          <w:u w:val="single"/>
          <w:lang w:eastAsia="en-US"/>
        </w:rPr>
        <w:t>.</w:t>
      </w:r>
      <w:r w:rsidR="002B51D6" w:rsidRPr="00150C10">
        <w:rPr>
          <w:rStyle w:val="Ttulo3Car"/>
          <w:rFonts w:cs="Calibri"/>
          <w:b/>
          <w:bCs/>
          <w:u w:val="single"/>
          <w:lang w:eastAsia="en-US"/>
        </w:rPr>
        <w:t xml:space="preserve"> </w:t>
      </w:r>
      <w:r w:rsidR="00EC0746" w:rsidRPr="00150C10">
        <w:rPr>
          <w:rStyle w:val="Ttulo3Car"/>
          <w:rFonts w:cs="Calibri"/>
          <w:b/>
          <w:bCs/>
          <w:lang w:eastAsia="en-US"/>
        </w:rPr>
        <w:t>C</w:t>
      </w:r>
      <w:r w:rsidR="00EE1986" w:rsidRPr="00150C10">
        <w:rPr>
          <w:rStyle w:val="Ttulo3Car"/>
          <w:rFonts w:cs="Calibri"/>
          <w:b/>
          <w:bCs/>
          <w:lang w:eastAsia="en-US"/>
        </w:rPr>
        <w:t>riteris avaluables de forma automàtica</w:t>
      </w:r>
      <w:r w:rsidR="002B51D6" w:rsidRPr="00150C10">
        <w:rPr>
          <w:rStyle w:val="Ttulo3Car"/>
          <w:rFonts w:cs="Calibri"/>
          <w:b/>
          <w:bCs/>
          <w:lang w:eastAsia="en-US"/>
        </w:rPr>
        <w:t>.</w:t>
      </w:r>
      <w:bookmarkEnd w:id="82"/>
      <w:bookmarkEnd w:id="83"/>
      <w:bookmarkEnd w:id="84"/>
      <w:r w:rsidR="002B51D6" w:rsidRPr="00150C10">
        <w:rPr>
          <w:rStyle w:val="Ttulo3Car"/>
          <w:rFonts w:cs="Calibri"/>
          <w:b/>
          <w:bCs/>
          <w:lang w:eastAsia="en-US"/>
        </w:rPr>
        <w:t xml:space="preserve"> </w:t>
      </w:r>
    </w:p>
    <w:p w14:paraId="685E982F" w14:textId="77777777" w:rsidR="00151086" w:rsidRPr="00150C10" w:rsidRDefault="00151086" w:rsidP="005D00A4">
      <w:pPr>
        <w:jc w:val="both"/>
        <w:rPr>
          <w:rFonts w:ascii="Calibri" w:eastAsia="Arial" w:hAnsi="Calibri" w:cs="Calibri"/>
          <w:lang w:val="ca-ES" w:eastAsia="en-US"/>
        </w:rPr>
      </w:pPr>
    </w:p>
    <w:p w14:paraId="2421AC00" w14:textId="096520C0" w:rsidR="00D675A2" w:rsidRPr="00150C10" w:rsidRDefault="002B51D6" w:rsidP="005D00A4">
      <w:pPr>
        <w:jc w:val="both"/>
        <w:rPr>
          <w:rFonts w:ascii="Calibri" w:eastAsia="Arial" w:hAnsi="Calibri" w:cs="Calibri"/>
          <w:lang w:val="ca-ES" w:eastAsia="en-US"/>
        </w:rPr>
      </w:pPr>
      <w:r w:rsidRPr="00150C10">
        <w:rPr>
          <w:rFonts w:ascii="Calibri" w:eastAsia="Arial" w:hAnsi="Calibri" w:cs="Calibri"/>
          <w:lang w:val="ca-ES" w:eastAsia="en-US"/>
        </w:rPr>
        <w:t xml:space="preserve">Aquest arxiu contindrà la documentació </w:t>
      </w:r>
      <w:r w:rsidR="00EC0746" w:rsidRPr="00150C10">
        <w:rPr>
          <w:rFonts w:ascii="Calibri" w:eastAsia="Arial" w:hAnsi="Calibri" w:cs="Calibri"/>
          <w:lang w:val="ca-ES" w:eastAsia="en-US"/>
        </w:rPr>
        <w:t>especificada com a criteris automàtics a l’Annex 8</w:t>
      </w:r>
      <w:r w:rsidR="00047436" w:rsidRPr="00150C10">
        <w:rPr>
          <w:rFonts w:ascii="Calibri" w:eastAsia="Arial" w:hAnsi="Calibri" w:cs="Calibri"/>
          <w:lang w:val="ca-ES" w:eastAsia="en-US"/>
        </w:rPr>
        <w:t xml:space="preserve"> del present plec</w:t>
      </w:r>
      <w:r w:rsidR="00EC0746" w:rsidRPr="00150C10">
        <w:rPr>
          <w:rFonts w:ascii="Calibri" w:eastAsia="Arial" w:hAnsi="Calibri" w:cs="Calibri"/>
          <w:lang w:val="ca-ES" w:eastAsia="en-US"/>
        </w:rPr>
        <w:t xml:space="preserve">. </w:t>
      </w:r>
    </w:p>
    <w:p w14:paraId="3E3715D4" w14:textId="03D85CC7" w:rsidR="00ED0544" w:rsidRPr="00150C10" w:rsidRDefault="00ED0544" w:rsidP="005D00A4">
      <w:pPr>
        <w:jc w:val="both"/>
        <w:rPr>
          <w:rFonts w:ascii="Calibri" w:eastAsia="Arial" w:hAnsi="Calibri" w:cs="Calibri"/>
          <w:lang w:val="ca-ES" w:eastAsia="en-US"/>
        </w:rPr>
      </w:pPr>
    </w:p>
    <w:p w14:paraId="1E6BF345" w14:textId="1483371F" w:rsidR="00865117" w:rsidRPr="00150C10" w:rsidRDefault="00865117" w:rsidP="005D00A4">
      <w:pPr>
        <w:jc w:val="both"/>
        <w:rPr>
          <w:rFonts w:ascii="Calibri" w:eastAsia="Arial" w:hAnsi="Calibri" w:cs="Calibri"/>
          <w:lang w:val="ca-ES" w:eastAsia="en-US"/>
        </w:rPr>
      </w:pPr>
      <w:r w:rsidRPr="00150C10">
        <w:rPr>
          <w:rFonts w:ascii="Calibri" w:eastAsia="Arial" w:hAnsi="Calibri" w:cs="Calibri"/>
          <w:lang w:val="ca-ES" w:eastAsia="en-US"/>
        </w:rPr>
        <w:t>Els documents s’aportaran en l’ordre exacte en que es requereixen a continuació i de forma separada, i s’adequaran als models que s’incorporen en l’annex 1 del present Plec.</w:t>
      </w:r>
    </w:p>
    <w:p w14:paraId="08E64C8C" w14:textId="061357C0" w:rsidR="00865117" w:rsidRPr="00150C10" w:rsidRDefault="00865117" w:rsidP="005D00A4">
      <w:pPr>
        <w:jc w:val="both"/>
        <w:rPr>
          <w:rFonts w:ascii="Calibri" w:eastAsia="Arial" w:hAnsi="Calibri" w:cs="Calibri"/>
          <w:lang w:val="ca-ES" w:eastAsia="en-US"/>
        </w:rPr>
      </w:pPr>
    </w:p>
    <w:p w14:paraId="2F1A1FC4" w14:textId="0F25CF5E" w:rsidR="00865117" w:rsidRPr="00150C10" w:rsidRDefault="00865117" w:rsidP="005D00A4">
      <w:pPr>
        <w:jc w:val="both"/>
        <w:rPr>
          <w:rFonts w:ascii="Calibri" w:eastAsia="Arial" w:hAnsi="Calibri" w:cs="Calibri"/>
          <w:lang w:val="ca-ES"/>
        </w:rPr>
      </w:pPr>
      <w:r w:rsidRPr="00150C10">
        <w:rPr>
          <w:rFonts w:ascii="Calibri" w:eastAsia="Arial" w:hAnsi="Calibri" w:cs="Calibri"/>
          <w:lang w:val="ca-ES"/>
        </w:rPr>
        <w:t>Cap licitador no podrà presentar més d’una proposició i tampoc no podrà subscriure cap proposta amb unió temporal amb d'altres si ho ha fet individualment o constar en més d'una unió temporal. La infracció d'aquesta condició implicarà la inadmissió de totes les propostes subscrites per ell.</w:t>
      </w:r>
    </w:p>
    <w:p w14:paraId="428F175D" w14:textId="77777777" w:rsidR="00865117" w:rsidRPr="00150C10" w:rsidRDefault="00865117" w:rsidP="005D00A4">
      <w:pPr>
        <w:jc w:val="both"/>
        <w:rPr>
          <w:rFonts w:ascii="Calibri" w:eastAsia="Arial" w:hAnsi="Calibri" w:cs="Calibri"/>
          <w:lang w:val="ca-ES" w:eastAsia="en-US"/>
        </w:rPr>
      </w:pPr>
    </w:p>
    <w:p w14:paraId="286F7AFD" w14:textId="54346CAC" w:rsidR="00ED0544" w:rsidRPr="00150C10" w:rsidRDefault="00ED0544" w:rsidP="005D00A4">
      <w:pPr>
        <w:ind w:right="-7"/>
        <w:jc w:val="both"/>
        <w:rPr>
          <w:rFonts w:ascii="Calibri" w:eastAsia="Arial" w:hAnsi="Calibri" w:cs="Calibri"/>
          <w:i/>
          <w:iCs/>
          <w:u w:val="single"/>
          <w:lang w:val="ca-ES"/>
        </w:rPr>
      </w:pPr>
      <w:r w:rsidRPr="00150C10">
        <w:rPr>
          <w:rFonts w:ascii="Calibri" w:eastAsia="Arial" w:hAnsi="Calibri" w:cs="Calibri"/>
          <w:i/>
          <w:iCs/>
          <w:u w:val="single"/>
          <w:lang w:val="ca-ES"/>
        </w:rPr>
        <w:t>Prestacions valorades per punts:</w:t>
      </w:r>
    </w:p>
    <w:p w14:paraId="7A39F439" w14:textId="77777777" w:rsidR="00ED0544" w:rsidRPr="00150C10" w:rsidRDefault="00ED0544" w:rsidP="005D00A4">
      <w:pPr>
        <w:ind w:right="-7"/>
        <w:jc w:val="both"/>
        <w:rPr>
          <w:rFonts w:ascii="Calibri" w:eastAsia="Arial" w:hAnsi="Calibri" w:cs="Calibri"/>
          <w:i/>
          <w:iCs/>
          <w:u w:val="single"/>
          <w:lang w:val="ca-ES"/>
        </w:rPr>
      </w:pPr>
    </w:p>
    <w:tbl>
      <w:tblPr>
        <w:tblW w:w="5090" w:type="pct"/>
        <w:tblLayout w:type="fixed"/>
        <w:tblCellMar>
          <w:left w:w="70" w:type="dxa"/>
          <w:right w:w="70" w:type="dxa"/>
        </w:tblCellMar>
        <w:tblLook w:val="04A0" w:firstRow="1" w:lastRow="0" w:firstColumn="1" w:lastColumn="0" w:noHBand="0" w:noVBand="1"/>
      </w:tblPr>
      <w:tblGrid>
        <w:gridCol w:w="1985"/>
        <w:gridCol w:w="6662"/>
      </w:tblGrid>
      <w:tr w:rsidR="003B510A" w:rsidRPr="00150C10" w14:paraId="00F86E65" w14:textId="77777777" w:rsidTr="003B510A">
        <w:trPr>
          <w:trHeight w:val="312"/>
        </w:trPr>
        <w:tc>
          <w:tcPr>
            <w:tcW w:w="772" w:type="pct"/>
            <w:vMerge w:val="restart"/>
            <w:tcBorders>
              <w:top w:val="single" w:sz="4" w:space="0" w:color="auto"/>
              <w:left w:val="single" w:sz="4" w:space="0" w:color="auto"/>
              <w:right w:val="single" w:sz="4" w:space="0" w:color="auto"/>
            </w:tcBorders>
          </w:tcPr>
          <w:bookmarkEnd w:id="79"/>
          <w:bookmarkEnd w:id="85"/>
          <w:bookmarkEnd w:id="86"/>
          <w:p w14:paraId="535EAF0A"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lastRenderedPageBreak/>
              <w:t>1. Econòmics</w:t>
            </w:r>
          </w:p>
        </w:tc>
        <w:tc>
          <w:tcPr>
            <w:tcW w:w="2591" w:type="pct"/>
            <w:tcBorders>
              <w:top w:val="single" w:sz="4" w:space="0" w:color="auto"/>
              <w:left w:val="single" w:sz="4" w:space="0" w:color="auto"/>
              <w:bottom w:val="single" w:sz="4" w:space="0" w:color="auto"/>
              <w:right w:val="single" w:sz="4" w:space="0" w:color="auto"/>
            </w:tcBorders>
          </w:tcPr>
          <w:p w14:paraId="726DFFBA"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 xml:space="preserve">1.1. Millora del preu del servei general. </w:t>
            </w:r>
          </w:p>
        </w:tc>
      </w:tr>
      <w:tr w:rsidR="003B510A" w:rsidRPr="00150C10" w14:paraId="7F95B7AA" w14:textId="77777777" w:rsidTr="003B510A">
        <w:trPr>
          <w:trHeight w:val="312"/>
        </w:trPr>
        <w:tc>
          <w:tcPr>
            <w:tcW w:w="772" w:type="pct"/>
            <w:vMerge/>
            <w:tcBorders>
              <w:left w:val="single" w:sz="4" w:space="0" w:color="auto"/>
              <w:right w:val="single" w:sz="4" w:space="0" w:color="auto"/>
            </w:tcBorders>
          </w:tcPr>
          <w:p w14:paraId="55AFDADA"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566BC5F2"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1.2. Borsa d'hores anual de servei extraordinari de lliure disposició.</w:t>
            </w:r>
          </w:p>
        </w:tc>
      </w:tr>
      <w:tr w:rsidR="003B510A" w:rsidRPr="00150C10" w14:paraId="622F955E" w14:textId="77777777" w:rsidTr="003B510A">
        <w:trPr>
          <w:trHeight w:val="481"/>
        </w:trPr>
        <w:tc>
          <w:tcPr>
            <w:tcW w:w="772" w:type="pct"/>
            <w:vMerge/>
            <w:tcBorders>
              <w:left w:val="single" w:sz="4" w:space="0" w:color="auto"/>
              <w:right w:val="single" w:sz="4" w:space="0" w:color="auto"/>
            </w:tcBorders>
          </w:tcPr>
          <w:p w14:paraId="2DB40466"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right w:val="single" w:sz="4" w:space="0" w:color="auto"/>
            </w:tcBorders>
          </w:tcPr>
          <w:p w14:paraId="6E197878"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bCs/>
                <w:color w:val="000000"/>
                <w:sz w:val="22"/>
                <w:szCs w:val="22"/>
                <w:lang w:val="ca-ES" w:eastAsia="es-ES"/>
              </w:rPr>
              <w:t>1.3. Preu d’ampliació d’hores per a serveis extraordinaris de neteja.</w:t>
            </w:r>
          </w:p>
        </w:tc>
      </w:tr>
      <w:tr w:rsidR="003B510A" w:rsidRPr="00150C10" w14:paraId="12F912D8" w14:textId="77777777" w:rsidTr="003B510A">
        <w:trPr>
          <w:trHeight w:val="261"/>
        </w:trPr>
        <w:tc>
          <w:tcPr>
            <w:tcW w:w="772" w:type="pct"/>
            <w:vMerge/>
            <w:tcBorders>
              <w:left w:val="single" w:sz="4" w:space="0" w:color="auto"/>
              <w:bottom w:val="single" w:sz="4" w:space="0" w:color="auto"/>
              <w:right w:val="single" w:sz="4" w:space="0" w:color="auto"/>
            </w:tcBorders>
          </w:tcPr>
          <w:p w14:paraId="56822810"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5A47E3C0"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1.4.  Preus ampliació servei neteja ordinari.</w:t>
            </w:r>
          </w:p>
        </w:tc>
      </w:tr>
      <w:tr w:rsidR="003B510A" w:rsidRPr="00150C10" w14:paraId="50BF5065" w14:textId="77777777" w:rsidTr="003B510A">
        <w:trPr>
          <w:trHeight w:val="312"/>
        </w:trPr>
        <w:tc>
          <w:tcPr>
            <w:tcW w:w="772" w:type="pct"/>
            <w:vMerge w:val="restart"/>
            <w:tcBorders>
              <w:top w:val="single" w:sz="4" w:space="0" w:color="auto"/>
              <w:left w:val="single" w:sz="4" w:space="0" w:color="auto"/>
              <w:right w:val="single" w:sz="4" w:space="0" w:color="auto"/>
            </w:tcBorders>
          </w:tcPr>
          <w:p w14:paraId="7854B6FE"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 Socials</w:t>
            </w:r>
          </w:p>
          <w:p w14:paraId="64FD15E6"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5C3DFA7C"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2.1. Compromís d'incorporació en l’execució del contracte de persones amb especial dificultat per accedir a l’ocupació.</w:t>
            </w:r>
          </w:p>
        </w:tc>
      </w:tr>
      <w:tr w:rsidR="003B510A" w:rsidRPr="00150C10" w14:paraId="1E68B202" w14:textId="77777777" w:rsidTr="003B510A">
        <w:trPr>
          <w:trHeight w:val="222"/>
        </w:trPr>
        <w:tc>
          <w:tcPr>
            <w:tcW w:w="772" w:type="pct"/>
            <w:vMerge/>
            <w:tcBorders>
              <w:left w:val="single" w:sz="4" w:space="0" w:color="auto"/>
              <w:bottom w:val="single" w:sz="4" w:space="0" w:color="auto"/>
              <w:right w:val="single" w:sz="4" w:space="0" w:color="auto"/>
            </w:tcBorders>
          </w:tcPr>
          <w:p w14:paraId="567C1B5D"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7232B578"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2.2. Pla de formació anual del personal del centre.</w:t>
            </w:r>
          </w:p>
        </w:tc>
      </w:tr>
      <w:tr w:rsidR="003B510A" w:rsidRPr="00150C10" w14:paraId="5ABBC2B5" w14:textId="77777777" w:rsidTr="003B510A">
        <w:trPr>
          <w:trHeight w:val="312"/>
        </w:trPr>
        <w:tc>
          <w:tcPr>
            <w:tcW w:w="772" w:type="pct"/>
            <w:vMerge w:val="restart"/>
            <w:tcBorders>
              <w:top w:val="single" w:sz="4" w:space="0" w:color="auto"/>
              <w:left w:val="single" w:sz="4" w:space="0" w:color="auto"/>
              <w:right w:val="single" w:sz="4" w:space="0" w:color="auto"/>
            </w:tcBorders>
          </w:tcPr>
          <w:p w14:paraId="3181C27B"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 Ambientals</w:t>
            </w:r>
          </w:p>
          <w:p w14:paraId="5A0EB4A9" w14:textId="77777777" w:rsidR="003B510A" w:rsidRPr="00150C10" w:rsidRDefault="003B510A" w:rsidP="005D00A4">
            <w:pPr>
              <w:jc w:val="both"/>
              <w:rPr>
                <w:rFonts w:ascii="Calibri" w:hAnsi="Calibri" w:cs="Calibri"/>
                <w:color w:val="000000"/>
                <w:sz w:val="22"/>
                <w:szCs w:val="22"/>
                <w:lang w:val="ca-ES" w:eastAsia="es-ES"/>
              </w:rPr>
            </w:pPr>
          </w:p>
          <w:p w14:paraId="01359848"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001FB051"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3.1. Mesures mediambientals.</w:t>
            </w:r>
          </w:p>
        </w:tc>
      </w:tr>
      <w:tr w:rsidR="003B510A" w:rsidRPr="00150C10" w14:paraId="7724BBB2" w14:textId="77777777" w:rsidTr="003B510A">
        <w:trPr>
          <w:trHeight w:val="312"/>
        </w:trPr>
        <w:tc>
          <w:tcPr>
            <w:tcW w:w="772" w:type="pct"/>
            <w:vMerge/>
            <w:tcBorders>
              <w:left w:val="single" w:sz="4" w:space="0" w:color="auto"/>
              <w:right w:val="single" w:sz="4" w:space="0" w:color="auto"/>
            </w:tcBorders>
          </w:tcPr>
          <w:p w14:paraId="70297054"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00C74167"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3.2. Utilització de carrets de neteja amb com a mínim un 70% de materials reciclables amb certificació mediambiental.</w:t>
            </w:r>
          </w:p>
        </w:tc>
      </w:tr>
      <w:tr w:rsidR="003B510A" w:rsidRPr="00150C10" w14:paraId="0E9803CE" w14:textId="77777777" w:rsidTr="003B510A">
        <w:trPr>
          <w:trHeight w:val="312"/>
        </w:trPr>
        <w:tc>
          <w:tcPr>
            <w:tcW w:w="772" w:type="pct"/>
            <w:vMerge/>
            <w:tcBorders>
              <w:left w:val="single" w:sz="4" w:space="0" w:color="auto"/>
              <w:bottom w:val="single" w:sz="4" w:space="0" w:color="auto"/>
              <w:right w:val="single" w:sz="4" w:space="0" w:color="auto"/>
            </w:tcBorders>
          </w:tcPr>
          <w:p w14:paraId="57418D1B"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08CF2A57"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3.3. Utilització dels productes amb sistema "Ecofoam System" o similar.</w:t>
            </w:r>
          </w:p>
        </w:tc>
      </w:tr>
      <w:tr w:rsidR="003B510A" w:rsidRPr="00150C10" w14:paraId="38C20217" w14:textId="77777777" w:rsidTr="003B510A">
        <w:trPr>
          <w:trHeight w:val="371"/>
        </w:trPr>
        <w:tc>
          <w:tcPr>
            <w:tcW w:w="772" w:type="pct"/>
            <w:vMerge w:val="restart"/>
            <w:tcBorders>
              <w:top w:val="single" w:sz="4" w:space="0" w:color="auto"/>
              <w:left w:val="single" w:sz="4" w:space="0" w:color="auto"/>
              <w:right w:val="single" w:sz="4" w:space="0" w:color="auto"/>
            </w:tcBorders>
          </w:tcPr>
          <w:p w14:paraId="78D6B226"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 Tècnics</w:t>
            </w:r>
          </w:p>
          <w:p w14:paraId="5F7D6479"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68845BC8"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4.1. Control i supervisió del servei.</w:t>
            </w:r>
          </w:p>
        </w:tc>
      </w:tr>
      <w:tr w:rsidR="003B510A" w:rsidRPr="00150C10" w14:paraId="547B2348" w14:textId="77777777" w:rsidTr="003B510A">
        <w:trPr>
          <w:trHeight w:val="451"/>
        </w:trPr>
        <w:tc>
          <w:tcPr>
            <w:tcW w:w="772" w:type="pct"/>
            <w:vMerge/>
            <w:tcBorders>
              <w:left w:val="single" w:sz="4" w:space="0" w:color="auto"/>
              <w:right w:val="single" w:sz="4" w:space="0" w:color="auto"/>
            </w:tcBorders>
          </w:tcPr>
          <w:p w14:paraId="05D6FE8E"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23F04B07"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4.2. Capacitat de resposta per cobrir baixes, absentisme o necessitats d’ampliació.</w:t>
            </w:r>
          </w:p>
        </w:tc>
      </w:tr>
      <w:tr w:rsidR="003B510A" w:rsidRPr="00150C10" w14:paraId="3D36C0D6" w14:textId="77777777" w:rsidTr="003B510A">
        <w:trPr>
          <w:trHeight w:val="312"/>
        </w:trPr>
        <w:tc>
          <w:tcPr>
            <w:tcW w:w="772" w:type="pct"/>
            <w:vMerge/>
            <w:tcBorders>
              <w:left w:val="single" w:sz="4" w:space="0" w:color="auto"/>
              <w:right w:val="single" w:sz="4" w:space="0" w:color="auto"/>
            </w:tcBorders>
          </w:tcPr>
          <w:p w14:paraId="130575E6"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5388ABE1"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4.3. Protocols de neteja aportats.</w:t>
            </w:r>
          </w:p>
        </w:tc>
      </w:tr>
      <w:tr w:rsidR="003B510A" w:rsidRPr="00150C10" w14:paraId="07DE4AA5" w14:textId="77777777" w:rsidTr="003B510A">
        <w:trPr>
          <w:trHeight w:val="241"/>
        </w:trPr>
        <w:tc>
          <w:tcPr>
            <w:tcW w:w="772" w:type="pct"/>
            <w:vMerge/>
            <w:tcBorders>
              <w:left w:val="single" w:sz="4" w:space="0" w:color="auto"/>
              <w:right w:val="single" w:sz="4" w:space="0" w:color="auto"/>
            </w:tcBorders>
          </w:tcPr>
          <w:p w14:paraId="7890B35F"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623E3759"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4.4. Metodologia de treball.</w:t>
            </w:r>
          </w:p>
        </w:tc>
      </w:tr>
      <w:tr w:rsidR="003B510A" w:rsidRPr="00150C10" w14:paraId="1DB608B3" w14:textId="77777777" w:rsidTr="003B510A">
        <w:trPr>
          <w:trHeight w:val="501"/>
        </w:trPr>
        <w:tc>
          <w:tcPr>
            <w:tcW w:w="772" w:type="pct"/>
            <w:vMerge/>
            <w:tcBorders>
              <w:left w:val="single" w:sz="4" w:space="0" w:color="auto"/>
              <w:bottom w:val="single" w:sz="4" w:space="0" w:color="auto"/>
              <w:right w:val="single" w:sz="4" w:space="0" w:color="auto"/>
            </w:tcBorders>
          </w:tcPr>
          <w:p w14:paraId="75E25256" w14:textId="77777777" w:rsidR="003B510A" w:rsidRPr="00150C10" w:rsidRDefault="003B510A" w:rsidP="005D00A4">
            <w:pPr>
              <w:jc w:val="both"/>
              <w:rPr>
                <w:rFonts w:ascii="Calibri" w:hAnsi="Calibri" w:cs="Calibri"/>
                <w:color w:val="000000"/>
                <w:sz w:val="22"/>
                <w:szCs w:val="22"/>
                <w:lang w:val="ca-ES" w:eastAsia="es-ES"/>
              </w:rPr>
            </w:pPr>
          </w:p>
        </w:tc>
        <w:tc>
          <w:tcPr>
            <w:tcW w:w="2591" w:type="pct"/>
            <w:tcBorders>
              <w:top w:val="single" w:sz="4" w:space="0" w:color="auto"/>
              <w:left w:val="single" w:sz="4" w:space="0" w:color="auto"/>
              <w:bottom w:val="single" w:sz="4" w:space="0" w:color="auto"/>
              <w:right w:val="single" w:sz="4" w:space="0" w:color="auto"/>
            </w:tcBorders>
          </w:tcPr>
          <w:p w14:paraId="067DA881" w14:textId="77777777" w:rsidR="003B510A" w:rsidRPr="00150C10" w:rsidRDefault="003B510A"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4.5. Proposta de mesura de satisfacció de l'usuari al final del servei.</w:t>
            </w:r>
          </w:p>
        </w:tc>
      </w:tr>
    </w:tbl>
    <w:p w14:paraId="603254C2" w14:textId="5F2C62F3" w:rsidR="00EE1986" w:rsidRPr="00150C10" w:rsidRDefault="00EE1986" w:rsidP="005D00A4">
      <w:pPr>
        <w:ind w:right="65"/>
        <w:jc w:val="both"/>
        <w:rPr>
          <w:rFonts w:ascii="Calibri" w:eastAsia="Arial" w:hAnsi="Calibri" w:cs="Calibri"/>
          <w:lang w:val="ca-ES"/>
        </w:rPr>
      </w:pPr>
    </w:p>
    <w:p w14:paraId="135A5A3D" w14:textId="77777777" w:rsidR="003B510A" w:rsidRPr="00150C10" w:rsidRDefault="003B510A" w:rsidP="005D00A4">
      <w:pPr>
        <w:ind w:right="65"/>
        <w:jc w:val="both"/>
        <w:rPr>
          <w:rFonts w:ascii="Calibri" w:eastAsia="Arial" w:hAnsi="Calibri" w:cs="Calibri"/>
          <w:lang w:val="ca-ES"/>
        </w:rPr>
      </w:pPr>
    </w:p>
    <w:p w14:paraId="0B41752B" w14:textId="77777777" w:rsidR="00A971DD" w:rsidRPr="00150C10" w:rsidRDefault="00A971DD" w:rsidP="005D00A4">
      <w:pPr>
        <w:spacing w:line="240" w:lineRule="exact"/>
        <w:jc w:val="both"/>
        <w:rPr>
          <w:rFonts w:ascii="Calibri" w:hAnsi="Calibri" w:cs="Calibri"/>
          <w:lang w:val="ca-ES"/>
        </w:rPr>
      </w:pPr>
      <w:r w:rsidRPr="00150C10">
        <w:rPr>
          <w:rFonts w:ascii="Calibri" w:hAnsi="Calibri" w:cs="Calibri"/>
          <w:lang w:val="ca-ES"/>
        </w:rPr>
        <w:t>Els documents s’aportaran en l’ordre exacte en que es requereixen i de forma separada, i s’adequaran als models que s’incorporen en l’annex 1 del present Ple.</w:t>
      </w:r>
    </w:p>
    <w:p w14:paraId="6938B5AE" w14:textId="77777777" w:rsidR="00A971DD" w:rsidRPr="00150C10" w:rsidRDefault="00A971DD" w:rsidP="005D00A4">
      <w:pPr>
        <w:spacing w:line="240" w:lineRule="exact"/>
        <w:jc w:val="both"/>
        <w:rPr>
          <w:rFonts w:ascii="Calibri" w:hAnsi="Calibri" w:cs="Calibri"/>
          <w:lang w:val="ca-ES"/>
        </w:rPr>
      </w:pPr>
    </w:p>
    <w:p w14:paraId="44DCFBA3" w14:textId="45342C38" w:rsidR="00A971DD" w:rsidRPr="00150C10" w:rsidRDefault="00A971DD" w:rsidP="005D00A4">
      <w:pPr>
        <w:ind w:right="65"/>
        <w:jc w:val="both"/>
        <w:rPr>
          <w:rFonts w:ascii="Calibri" w:eastAsia="Arial" w:hAnsi="Calibri" w:cs="Calibri"/>
          <w:lang w:val="ca-ES"/>
        </w:rPr>
      </w:pPr>
      <w:r w:rsidRPr="00150C10">
        <w:rPr>
          <w:rFonts w:ascii="Calibri" w:eastAsia="Arial" w:hAnsi="Calibri" w:cs="Calibri"/>
          <w:lang w:val="ca-ES"/>
        </w:rPr>
        <w:t>Cap licitador no podrà presentar més d’una proposició i tampoc no podrà subscriure cap proposta amb unió temporal amb d'altres si ho ha fet individualment o constar en més d'una unió temporal. La infracció d'aquesta condició implicarà la inadmissió de totes les propostes subscrites per ell.</w:t>
      </w:r>
    </w:p>
    <w:p w14:paraId="06835D8F" w14:textId="77777777" w:rsidR="00F82EB3" w:rsidRPr="00150C10" w:rsidRDefault="00F82EB3" w:rsidP="005D00A4">
      <w:pPr>
        <w:ind w:right="65"/>
        <w:jc w:val="both"/>
        <w:rPr>
          <w:rFonts w:ascii="Calibri" w:eastAsia="Arial" w:hAnsi="Calibri" w:cs="Calibri"/>
          <w:lang w:val="ca-ES"/>
        </w:rPr>
      </w:pPr>
    </w:p>
    <w:p w14:paraId="217571E1" w14:textId="77777777" w:rsidR="008A6C83" w:rsidRPr="00150C10" w:rsidRDefault="008A6C83" w:rsidP="005D00A4">
      <w:pPr>
        <w:ind w:right="65"/>
        <w:jc w:val="both"/>
        <w:rPr>
          <w:rFonts w:ascii="Calibri" w:eastAsia="Arial" w:hAnsi="Calibri" w:cs="Calibri"/>
          <w:lang w:val="ca-ES"/>
        </w:rPr>
      </w:pPr>
      <w:r w:rsidRPr="00150C10">
        <w:rPr>
          <w:rFonts w:ascii="Calibri" w:eastAsia="Arial" w:hAnsi="Calibri" w:cs="Calibri"/>
          <w:lang w:val="ca-ES"/>
        </w:rPr>
        <w:t>Si alguna proposició no guardés concordança amb la documentació examinada i admesa, excedís per excés o defecte dels imports i preus indicats, o comportés error manifest en l' import de la proposició, serà rebutjada per l' Òrgan d' Assistència mitjançant resolució motivada.</w:t>
      </w:r>
    </w:p>
    <w:p w14:paraId="40CA8BE9" w14:textId="77777777" w:rsidR="00A971DD" w:rsidRPr="00150C10" w:rsidRDefault="00A971DD" w:rsidP="005D00A4">
      <w:pPr>
        <w:ind w:right="65"/>
        <w:jc w:val="both"/>
        <w:rPr>
          <w:rFonts w:ascii="Calibri" w:eastAsia="Arial" w:hAnsi="Calibri" w:cs="Calibri"/>
          <w:lang w:val="ca-ES"/>
        </w:rPr>
      </w:pPr>
    </w:p>
    <w:p w14:paraId="5A40DE80" w14:textId="6407D9E0" w:rsidR="002B51D6" w:rsidRPr="00150C10" w:rsidRDefault="002B51D6" w:rsidP="005D00A4">
      <w:pPr>
        <w:pStyle w:val="Ttulo2"/>
        <w:rPr>
          <w:rFonts w:ascii="Calibri" w:hAnsi="Calibri" w:cs="Calibri"/>
        </w:rPr>
      </w:pPr>
      <w:bookmarkStart w:id="87" w:name="_Toc36207846"/>
      <w:bookmarkStart w:id="88" w:name="_Toc49861810"/>
      <w:bookmarkStart w:id="89" w:name="_Toc149809180"/>
      <w:r w:rsidRPr="00150C10">
        <w:rPr>
          <w:rFonts w:ascii="Calibri" w:hAnsi="Calibri" w:cs="Calibri"/>
        </w:rPr>
        <w:t>Clàusula 14a. Notificació electrònica.</w:t>
      </w:r>
      <w:bookmarkEnd w:id="87"/>
      <w:bookmarkEnd w:id="88"/>
      <w:bookmarkEnd w:id="89"/>
      <w:r w:rsidRPr="00150C10">
        <w:rPr>
          <w:rFonts w:ascii="Calibri" w:hAnsi="Calibri" w:cs="Calibri"/>
        </w:rPr>
        <w:t xml:space="preserve"> </w:t>
      </w:r>
    </w:p>
    <w:p w14:paraId="05A4AE0B" w14:textId="77777777" w:rsidR="002B51D6" w:rsidRPr="00150C10" w:rsidRDefault="002B51D6" w:rsidP="005D00A4">
      <w:pPr>
        <w:ind w:right="65"/>
        <w:jc w:val="both"/>
        <w:rPr>
          <w:rFonts w:ascii="Calibri" w:eastAsia="Arial" w:hAnsi="Calibri" w:cs="Calibri"/>
          <w:lang w:val="ca-ES"/>
        </w:rPr>
      </w:pPr>
      <w:r w:rsidRPr="00150C10">
        <w:rPr>
          <w:rFonts w:ascii="Calibri" w:eastAsia="Arial" w:hAnsi="Calibri" w:cs="Calibri"/>
          <w:lang w:val="ca-ES"/>
        </w:rPr>
        <w:t>Els licitadors rebran un avís de notificació electrònica de tots els actes d’aquest procediment a l’adreça de correu electrònic comunicada.</w:t>
      </w:r>
    </w:p>
    <w:p w14:paraId="19B591CC" w14:textId="77777777" w:rsidR="002B51D6" w:rsidRPr="00150C10" w:rsidRDefault="002B51D6" w:rsidP="005D00A4">
      <w:pPr>
        <w:ind w:right="65"/>
        <w:jc w:val="both"/>
        <w:rPr>
          <w:rFonts w:ascii="Calibri" w:eastAsia="Arial" w:hAnsi="Calibri" w:cs="Calibri"/>
          <w:lang w:val="ca-ES"/>
        </w:rPr>
      </w:pPr>
    </w:p>
    <w:p w14:paraId="7EE4ADE9" w14:textId="6550B1C9" w:rsidR="009F34E4" w:rsidRPr="00150C10" w:rsidRDefault="009F34E4" w:rsidP="005D00A4">
      <w:pPr>
        <w:pStyle w:val="Ttulo2"/>
        <w:rPr>
          <w:rFonts w:ascii="Calibri" w:hAnsi="Calibri" w:cs="Calibri"/>
        </w:rPr>
      </w:pPr>
      <w:bookmarkStart w:id="90" w:name="_Toc488656958"/>
      <w:bookmarkStart w:id="91" w:name="_Toc507068066"/>
      <w:bookmarkStart w:id="92" w:name="_Toc49861811"/>
      <w:bookmarkStart w:id="93" w:name="_Toc149809181"/>
      <w:r w:rsidRPr="00150C10">
        <w:rPr>
          <w:rFonts w:ascii="Calibri" w:hAnsi="Calibri" w:cs="Calibri"/>
        </w:rPr>
        <w:t>Clàusula 15. Mesa de contractació</w:t>
      </w:r>
      <w:bookmarkEnd w:id="90"/>
      <w:bookmarkEnd w:id="91"/>
      <w:bookmarkEnd w:id="92"/>
      <w:bookmarkEnd w:id="93"/>
    </w:p>
    <w:p w14:paraId="25F0C965" w14:textId="25D9A357" w:rsidR="009F34E4" w:rsidRPr="00150C10" w:rsidRDefault="009F34E4" w:rsidP="005D00A4">
      <w:pPr>
        <w:jc w:val="both"/>
        <w:rPr>
          <w:rFonts w:ascii="Calibri" w:hAnsi="Calibri" w:cs="Calibri"/>
          <w:lang w:val="ca-ES"/>
        </w:rPr>
      </w:pPr>
      <w:r w:rsidRPr="00150C10">
        <w:rPr>
          <w:rFonts w:ascii="Calibri" w:hAnsi="Calibri" w:cs="Calibri"/>
          <w:lang w:val="ca-ES"/>
        </w:rPr>
        <w:t>De conformitat amb l’article 32</w:t>
      </w:r>
      <w:r w:rsidR="00A60D88" w:rsidRPr="00150C10">
        <w:rPr>
          <w:rFonts w:ascii="Calibri" w:hAnsi="Calibri" w:cs="Calibri"/>
          <w:lang w:val="ca-ES"/>
        </w:rPr>
        <w:t>6</w:t>
      </w:r>
      <w:r w:rsidRPr="00150C10">
        <w:rPr>
          <w:rFonts w:ascii="Calibri" w:hAnsi="Calibri" w:cs="Calibri"/>
          <w:lang w:val="ca-ES"/>
        </w:rPr>
        <w:t xml:space="preserve"> del LCSP i l’article 21 del Reial decret 817/2009, l’òrgan de contractació estarà assistit per una Mesa de contractació, que és l’òrgan competent per la valoració de les ofertes, que està integrada pels membres següents:</w:t>
      </w:r>
    </w:p>
    <w:p w14:paraId="098D3541" w14:textId="77777777" w:rsidR="002F1BDC" w:rsidRPr="00150C10" w:rsidRDefault="002F1BDC" w:rsidP="005D00A4">
      <w:pPr>
        <w:jc w:val="both"/>
        <w:rPr>
          <w:rFonts w:ascii="Calibri" w:hAnsi="Calibri" w:cs="Calibri"/>
          <w:lang w:val="ca-ES"/>
        </w:rPr>
      </w:pPr>
    </w:p>
    <w:p w14:paraId="2F7F7F5E" w14:textId="77777777" w:rsidR="002F1BDC" w:rsidRPr="00150C10" w:rsidRDefault="002F1BDC" w:rsidP="005D00A4">
      <w:pPr>
        <w:jc w:val="both"/>
        <w:rPr>
          <w:rFonts w:ascii="Calibri" w:hAnsi="Calibri" w:cs="Calibri"/>
          <w:lang w:val="ca-ES"/>
        </w:rPr>
      </w:pPr>
      <w:r w:rsidRPr="00150C10">
        <w:rPr>
          <w:rFonts w:ascii="Calibri" w:hAnsi="Calibri" w:cs="Calibri"/>
          <w:lang w:val="ca-ES"/>
        </w:rPr>
        <w:t>La Mesa de contractació tindrà la següent composició:</w:t>
      </w:r>
    </w:p>
    <w:p w14:paraId="494600A1" w14:textId="77777777" w:rsidR="002F1BDC" w:rsidRPr="00150C10" w:rsidRDefault="002F1BDC" w:rsidP="005D00A4">
      <w:pPr>
        <w:jc w:val="both"/>
        <w:rPr>
          <w:rFonts w:ascii="Calibri" w:hAnsi="Calibri" w:cs="Calibri"/>
          <w:lang w:val="ca-ES"/>
        </w:rPr>
      </w:pPr>
      <w:r w:rsidRPr="00150C10">
        <w:rPr>
          <w:rFonts w:ascii="Calibri" w:hAnsi="Calibri" w:cs="Calibri"/>
          <w:lang w:val="ca-ES"/>
        </w:rPr>
        <w:t>- President/a titular: El/la regidor/a competent.</w:t>
      </w:r>
    </w:p>
    <w:p w14:paraId="1D930545" w14:textId="77777777" w:rsidR="002F1BDC" w:rsidRPr="00150C10" w:rsidRDefault="002F1BDC" w:rsidP="005D00A4">
      <w:pPr>
        <w:jc w:val="both"/>
        <w:rPr>
          <w:rFonts w:ascii="Calibri" w:hAnsi="Calibri" w:cs="Calibri"/>
          <w:lang w:val="ca-ES"/>
        </w:rPr>
      </w:pPr>
      <w:r w:rsidRPr="00150C10">
        <w:rPr>
          <w:rFonts w:ascii="Calibri" w:hAnsi="Calibri" w:cs="Calibri"/>
          <w:lang w:val="ca-ES"/>
        </w:rPr>
        <w:t>- President/a suplent: Un/a regidor/a.</w:t>
      </w:r>
    </w:p>
    <w:p w14:paraId="2C3DE74F" w14:textId="77777777" w:rsidR="002F1BDC" w:rsidRPr="00150C10" w:rsidRDefault="002F1BDC" w:rsidP="005D00A4">
      <w:pPr>
        <w:jc w:val="both"/>
        <w:rPr>
          <w:rFonts w:ascii="Calibri" w:hAnsi="Calibri" w:cs="Calibri"/>
          <w:lang w:val="ca-ES"/>
        </w:rPr>
      </w:pPr>
      <w:r w:rsidRPr="00150C10">
        <w:rPr>
          <w:rFonts w:ascii="Calibri" w:hAnsi="Calibri" w:cs="Calibri"/>
          <w:lang w:val="ca-ES"/>
        </w:rPr>
        <w:lastRenderedPageBreak/>
        <w:t>- Vocals titulars:, El/la tècnic/a competent, l’interventor/a municipal, el/la secretari/ària municipal, un/a assessor/a jurídic/a.</w:t>
      </w:r>
    </w:p>
    <w:p w14:paraId="5DDF80DD" w14:textId="77777777" w:rsidR="002F1BDC" w:rsidRPr="00150C10" w:rsidRDefault="002F1BDC" w:rsidP="005D00A4">
      <w:pPr>
        <w:jc w:val="both"/>
        <w:rPr>
          <w:rFonts w:ascii="Calibri" w:hAnsi="Calibri" w:cs="Calibri"/>
          <w:lang w:val="ca-ES"/>
        </w:rPr>
      </w:pPr>
      <w:r w:rsidRPr="00150C10">
        <w:rPr>
          <w:rFonts w:ascii="Calibri" w:hAnsi="Calibri" w:cs="Calibri"/>
          <w:lang w:val="ca-ES"/>
        </w:rPr>
        <w:t>- Vocals suplents: un/a tècnic/a competent, una persona al servei de l’òrgan de contractació que tingui atribuïdes les funcions relatives al control econòmic pressupostari, una persona al servei de l’òrgan de contractació que tingui atribuïdes les funcions corresponents a l’assessorament jurídic, un/a assessor/a jurídic.</w:t>
      </w:r>
    </w:p>
    <w:p w14:paraId="6DE7BB25" w14:textId="4A0E5BAE" w:rsidR="002F1BDC" w:rsidRPr="00150C10" w:rsidRDefault="002F1BDC" w:rsidP="005D00A4">
      <w:pPr>
        <w:jc w:val="both"/>
        <w:rPr>
          <w:rFonts w:ascii="Calibri" w:hAnsi="Calibri" w:cs="Calibri"/>
          <w:lang w:val="ca-ES"/>
        </w:rPr>
      </w:pPr>
      <w:r w:rsidRPr="00150C10">
        <w:rPr>
          <w:rFonts w:ascii="Calibri" w:hAnsi="Calibri" w:cs="Calibri"/>
          <w:lang w:val="ca-ES"/>
        </w:rPr>
        <w:t>- Secretària/ri titular i suplent: Un/a funcionari/ària de l’</w:t>
      </w:r>
      <w:r w:rsidR="00AE7867" w:rsidRPr="00150C10">
        <w:rPr>
          <w:rFonts w:ascii="Calibri" w:hAnsi="Calibri" w:cs="Calibri"/>
          <w:lang w:val="ca-ES"/>
        </w:rPr>
        <w:t>Ajuntament</w:t>
      </w:r>
      <w:r w:rsidRPr="00150C10">
        <w:rPr>
          <w:rFonts w:ascii="Calibri" w:hAnsi="Calibri" w:cs="Calibri"/>
          <w:lang w:val="ca-ES"/>
        </w:rPr>
        <w:t>.</w:t>
      </w:r>
    </w:p>
    <w:p w14:paraId="0940C114" w14:textId="77777777" w:rsidR="002F1BDC" w:rsidRPr="00150C10" w:rsidRDefault="002F1BDC" w:rsidP="005D00A4">
      <w:pPr>
        <w:jc w:val="both"/>
        <w:rPr>
          <w:rFonts w:ascii="Calibri" w:hAnsi="Calibri" w:cs="Calibri"/>
          <w:spacing w:val="-4"/>
          <w:lang w:val="ca-ES"/>
        </w:rPr>
      </w:pPr>
    </w:p>
    <w:p w14:paraId="72A33833" w14:textId="77777777" w:rsidR="009F34E4" w:rsidRPr="00150C10" w:rsidRDefault="009F34E4" w:rsidP="005D00A4">
      <w:pPr>
        <w:jc w:val="both"/>
        <w:rPr>
          <w:rFonts w:ascii="Calibri" w:hAnsi="Calibri" w:cs="Calibri"/>
          <w:lang w:val="ca-ES"/>
        </w:rPr>
      </w:pPr>
      <w:r w:rsidRPr="00150C10">
        <w:rPr>
          <w:rFonts w:ascii="Calibri" w:hAnsi="Calibri" w:cs="Calibri"/>
          <w:lang w:val="ca-ES"/>
        </w:rPr>
        <w:t>La composició de la Mesa haurà de publicar-se en el Perfil de contractant amb una antelació mínima de set dies respecte a la reunió que hagi de celebrar-se per la qualificació de la documentació referida en el sobre 1.</w:t>
      </w:r>
    </w:p>
    <w:p w14:paraId="7AAFFEC0" w14:textId="77777777" w:rsidR="009F34E4" w:rsidRPr="00150C10" w:rsidRDefault="009F34E4" w:rsidP="005D00A4">
      <w:pPr>
        <w:jc w:val="both"/>
        <w:rPr>
          <w:rFonts w:ascii="Calibri" w:hAnsi="Calibri" w:cs="Calibri"/>
          <w:lang w:val="ca-ES"/>
        </w:rPr>
      </w:pPr>
    </w:p>
    <w:p w14:paraId="4CCD0043" w14:textId="77777777" w:rsidR="009F34E4" w:rsidRPr="00150C10" w:rsidRDefault="009F34E4" w:rsidP="005D00A4">
      <w:pPr>
        <w:jc w:val="both"/>
        <w:rPr>
          <w:rFonts w:ascii="Calibri" w:hAnsi="Calibri" w:cs="Calibri"/>
          <w:lang w:val="ca-ES"/>
        </w:rPr>
      </w:pPr>
      <w:r w:rsidRPr="00150C10">
        <w:rPr>
          <w:rFonts w:ascii="Calibri" w:hAnsi="Calibri" w:cs="Calibri"/>
          <w:lang w:val="ca-ES"/>
        </w:rPr>
        <w:t xml:space="preserve">Podrà formar part de la Mesa personal funcionari interí únicament quan no existeixin funcionaris de carrera suficientment qualificats i així s'acrediti en l'expedient. </w:t>
      </w:r>
    </w:p>
    <w:p w14:paraId="6F8FF58F" w14:textId="77777777" w:rsidR="009F34E4" w:rsidRPr="00150C10" w:rsidRDefault="009F34E4" w:rsidP="005D00A4">
      <w:pPr>
        <w:jc w:val="both"/>
        <w:rPr>
          <w:rFonts w:ascii="Calibri" w:hAnsi="Calibri" w:cs="Calibri"/>
          <w:lang w:val="ca-ES"/>
        </w:rPr>
      </w:pPr>
    </w:p>
    <w:p w14:paraId="00CC6C62" w14:textId="62BB718E" w:rsidR="009F34E4" w:rsidRPr="00150C10" w:rsidRDefault="009F34E4" w:rsidP="005D00A4">
      <w:pPr>
        <w:jc w:val="both"/>
        <w:rPr>
          <w:rFonts w:ascii="Calibri" w:hAnsi="Calibri" w:cs="Calibri"/>
          <w:lang w:val="ca-ES"/>
        </w:rPr>
      </w:pPr>
      <w:r w:rsidRPr="00150C10">
        <w:rPr>
          <w:rFonts w:ascii="Calibri" w:hAnsi="Calibri" w:cs="Calibri"/>
          <w:lang w:val="ca-ES"/>
        </w:rPr>
        <w:t>La Mesa de contractació es considerarà vàlidament constituïda si ho està pel president, el/la  secretari/ària de la Mesa, el/la  secretari/ària de l’</w:t>
      </w:r>
      <w:r w:rsidR="00AE7867" w:rsidRPr="00150C10">
        <w:rPr>
          <w:rFonts w:ascii="Calibri" w:hAnsi="Calibri" w:cs="Calibri"/>
          <w:lang w:val="ca-ES"/>
        </w:rPr>
        <w:t>Ajuntament</w:t>
      </w:r>
      <w:r w:rsidRPr="00150C10">
        <w:rPr>
          <w:rFonts w:ascii="Calibri" w:hAnsi="Calibri" w:cs="Calibri"/>
          <w:lang w:val="ca-ES"/>
        </w:rPr>
        <w:t xml:space="preserve"> i el/la interventor/a o persones que els substitueixin.</w:t>
      </w:r>
    </w:p>
    <w:p w14:paraId="21EDC482" w14:textId="77777777" w:rsidR="004F4754" w:rsidRPr="00150C10" w:rsidRDefault="004F4754" w:rsidP="005D00A4">
      <w:pPr>
        <w:jc w:val="both"/>
        <w:rPr>
          <w:rFonts w:ascii="Calibri" w:hAnsi="Calibri" w:cs="Calibri"/>
          <w:lang w:val="ca-ES"/>
        </w:rPr>
      </w:pPr>
    </w:p>
    <w:p w14:paraId="44660DBF" w14:textId="20D66442" w:rsidR="006E1928" w:rsidRPr="00150C10" w:rsidRDefault="004F4754" w:rsidP="005D00A4">
      <w:pPr>
        <w:jc w:val="both"/>
        <w:rPr>
          <w:rFonts w:ascii="Calibri" w:hAnsi="Calibri" w:cs="Calibri"/>
          <w:lang w:val="ca-ES"/>
        </w:rPr>
      </w:pPr>
      <w:r w:rsidRPr="00150C10">
        <w:rPr>
          <w:rFonts w:ascii="Calibri" w:hAnsi="Calibri" w:cs="Calibri"/>
          <w:lang w:val="ca-ES"/>
        </w:rPr>
        <w:t>La mesa de contractació podrà, així mateix, sol·licitar l’assessorament de tècnics o experts independents amb coneixements acreditats en les matèries relacionades amb l’objecte del contracte. Aquesta assistència ha de ser autoritzada per l’òrgan de contractació i s’ha de reflectir expressament en l’expedient, amb referència a les identitats dels tècnics o experts assistents, la seva formació i la seva experiència professional.</w:t>
      </w:r>
      <w:r w:rsidRPr="00150C10">
        <w:rPr>
          <w:rFonts w:ascii="Calibri" w:hAnsi="Calibri" w:cs="Calibri"/>
          <w:lang w:val="ca-ES"/>
        </w:rPr>
        <w:cr/>
      </w:r>
    </w:p>
    <w:p w14:paraId="4FD1253E" w14:textId="77777777" w:rsidR="009D26EE" w:rsidRPr="00150C10" w:rsidRDefault="009D26EE" w:rsidP="005D00A4">
      <w:pPr>
        <w:jc w:val="both"/>
        <w:rPr>
          <w:rFonts w:ascii="Calibri" w:hAnsi="Calibri" w:cs="Calibri"/>
          <w:lang w:val="ca-ES"/>
        </w:rPr>
      </w:pPr>
    </w:p>
    <w:p w14:paraId="07E5497B" w14:textId="13609A19" w:rsidR="0056174E" w:rsidRPr="00150C10" w:rsidRDefault="0056174E" w:rsidP="005D00A4">
      <w:pPr>
        <w:pStyle w:val="Ttulo2"/>
        <w:rPr>
          <w:rFonts w:ascii="Calibri" w:hAnsi="Calibri" w:cs="Calibri"/>
        </w:rPr>
      </w:pPr>
      <w:bookmarkStart w:id="94" w:name="_Toc36207848"/>
      <w:bookmarkStart w:id="95" w:name="_Toc49861812"/>
      <w:bookmarkStart w:id="96" w:name="_Toc149809182"/>
      <w:r w:rsidRPr="00150C10">
        <w:rPr>
          <w:rFonts w:ascii="Calibri" w:hAnsi="Calibri" w:cs="Calibri"/>
        </w:rPr>
        <w:t>Clàusula 16a. Qualificació de la documentació inclosa al sobre A.</w:t>
      </w:r>
      <w:bookmarkEnd w:id="94"/>
      <w:bookmarkEnd w:id="95"/>
      <w:bookmarkEnd w:id="96"/>
      <w:r w:rsidRPr="00150C10">
        <w:rPr>
          <w:rFonts w:ascii="Calibri" w:hAnsi="Calibri" w:cs="Calibri"/>
        </w:rPr>
        <w:t xml:space="preserve"> </w:t>
      </w:r>
    </w:p>
    <w:p w14:paraId="0767A9E7" w14:textId="77777777" w:rsidR="0056174E" w:rsidRPr="00150C10" w:rsidRDefault="0056174E" w:rsidP="005D00A4">
      <w:pPr>
        <w:ind w:right="55"/>
        <w:jc w:val="both"/>
        <w:rPr>
          <w:rFonts w:ascii="Calibri" w:eastAsia="Arial" w:hAnsi="Calibri" w:cs="Calibri"/>
          <w:lang w:val="ca-ES"/>
        </w:rPr>
      </w:pPr>
      <w:r w:rsidRPr="00150C10">
        <w:rPr>
          <w:rFonts w:ascii="Calibri" w:eastAsia="Arial" w:hAnsi="Calibri" w:cs="Calibri"/>
          <w:lang w:val="ca-ES"/>
        </w:rPr>
        <w:t>Es demanarà als licitadors que accedeixin a l’eina Sobre Digital per introduir les seves paraules clau, 24 hores després de finalitzat el termini de presentació d’ofertes i, en tot cas, l’han d’introduir dins del termini establert abans de l’obertura del primer sobre xifrat.</w:t>
      </w:r>
    </w:p>
    <w:p w14:paraId="2EEDC30F" w14:textId="77777777" w:rsidR="0056174E" w:rsidRPr="00150C10" w:rsidRDefault="0056174E" w:rsidP="005D00A4">
      <w:pPr>
        <w:spacing w:line="240" w:lineRule="exact"/>
        <w:jc w:val="both"/>
        <w:rPr>
          <w:rFonts w:ascii="Calibri" w:hAnsi="Calibri" w:cs="Calibri"/>
          <w:lang w:val="ca-ES"/>
        </w:rPr>
      </w:pPr>
    </w:p>
    <w:p w14:paraId="7260F37F" w14:textId="77777777" w:rsidR="0056174E" w:rsidRPr="00150C10" w:rsidRDefault="0056174E" w:rsidP="005D00A4">
      <w:pPr>
        <w:spacing w:line="239" w:lineRule="auto"/>
        <w:ind w:right="64"/>
        <w:jc w:val="both"/>
        <w:rPr>
          <w:rFonts w:ascii="Calibri" w:eastAsia="Arial" w:hAnsi="Calibri" w:cs="Calibri"/>
          <w:lang w:val="ca-ES"/>
        </w:rPr>
      </w:pPr>
      <w:r w:rsidRPr="00150C10">
        <w:rPr>
          <w:rFonts w:ascii="Calibri" w:eastAsia="Arial" w:hAnsi="Calibri" w:cs="Calibri"/>
          <w:lang w:val="ca-ES"/>
        </w:rPr>
        <w:t>Aquest acte, que no serà públic, es podrà ajornar en el supòsit de fallida tècnica que impossibiliti l’ús de l’eina de Sobre Digital, publicant a la Plataforma de Serveis de Contractació Pública avís corresponent; i, addicionalment, comunicant el canvi de data d’obertura del sobre, a totes les empreses que haguessin activat oferta.</w:t>
      </w:r>
    </w:p>
    <w:p w14:paraId="0C6A5706" w14:textId="77777777" w:rsidR="0056174E" w:rsidRPr="00150C10" w:rsidRDefault="0056174E" w:rsidP="005D00A4">
      <w:pPr>
        <w:spacing w:line="240" w:lineRule="exact"/>
        <w:jc w:val="both"/>
        <w:rPr>
          <w:rFonts w:ascii="Calibri" w:hAnsi="Calibri" w:cs="Calibri"/>
          <w:lang w:val="ca-ES"/>
        </w:rPr>
      </w:pPr>
    </w:p>
    <w:p w14:paraId="6699310F" w14:textId="77777777" w:rsidR="0056174E" w:rsidRPr="00150C10" w:rsidRDefault="0056174E" w:rsidP="005D00A4">
      <w:pPr>
        <w:ind w:right="63"/>
        <w:jc w:val="both"/>
        <w:rPr>
          <w:rFonts w:ascii="Calibri" w:eastAsia="Arial" w:hAnsi="Calibri" w:cs="Calibri"/>
          <w:lang w:val="ca-ES"/>
        </w:rPr>
      </w:pPr>
      <w:r w:rsidRPr="00150C10">
        <w:rPr>
          <w:rFonts w:ascii="Calibri" w:eastAsia="Arial" w:hAnsi="Calibri" w:cs="Calibri"/>
          <w:lang w:val="ca-ES"/>
        </w:rPr>
        <w:t>Si  la  Mesa  observés  defectes  o  omissions  esmenables  en  la  documentació presentada, ho comunicarà als interessats a les empreses licitadores afectades, mitjançant el Perfil del contractant, perquè els esmenin en el termini de tres dies hàbils.</w:t>
      </w:r>
    </w:p>
    <w:p w14:paraId="1DFBE8EA" w14:textId="77777777" w:rsidR="0056174E" w:rsidRPr="00150C10" w:rsidRDefault="0056174E" w:rsidP="005D00A4">
      <w:pPr>
        <w:spacing w:line="240" w:lineRule="exact"/>
        <w:jc w:val="both"/>
        <w:rPr>
          <w:rFonts w:ascii="Calibri" w:hAnsi="Calibri" w:cs="Calibri"/>
          <w:lang w:val="ca-ES"/>
        </w:rPr>
      </w:pPr>
    </w:p>
    <w:p w14:paraId="64231207" w14:textId="77777777" w:rsidR="0056174E" w:rsidRPr="00150C10" w:rsidRDefault="0056174E" w:rsidP="005D00A4">
      <w:pPr>
        <w:ind w:right="62"/>
        <w:jc w:val="both"/>
        <w:rPr>
          <w:rFonts w:ascii="Calibri" w:eastAsia="Arial" w:hAnsi="Calibri" w:cs="Calibri"/>
          <w:lang w:val="ca-ES"/>
        </w:rPr>
      </w:pPr>
      <w:r w:rsidRPr="00150C10">
        <w:rPr>
          <w:rFonts w:ascii="Calibri" w:eastAsia="Arial" w:hAnsi="Calibri" w:cs="Calibri"/>
          <w:lang w:val="ca-ES"/>
        </w:rPr>
        <w:t>La resta de sobres s’han d’obrir en la data i hora assenyalada en l’anunci de licitació i configurades en l’eina Sobre Digital, i es podrà fer un cop les persones que permeten l’obertura dels sobres, anomenades custodis, hagin aplicat, amb el quòrum mínim i en l’interval de temps que s’hagin definit prèviament, les seves credencials i hagi arribat la data i hora assenyalades.</w:t>
      </w:r>
    </w:p>
    <w:p w14:paraId="30777926" w14:textId="77777777" w:rsidR="0056174E" w:rsidRPr="00150C10" w:rsidRDefault="0056174E" w:rsidP="005D00A4">
      <w:pPr>
        <w:spacing w:line="240" w:lineRule="exact"/>
        <w:jc w:val="both"/>
        <w:rPr>
          <w:rFonts w:ascii="Calibri" w:hAnsi="Calibri" w:cs="Calibri"/>
          <w:lang w:val="ca-ES"/>
        </w:rPr>
      </w:pPr>
    </w:p>
    <w:p w14:paraId="3D66A1C6" w14:textId="7D9144D2" w:rsidR="009F34E4" w:rsidRPr="00150C10" w:rsidRDefault="0056174E" w:rsidP="005D00A4">
      <w:pPr>
        <w:ind w:right="63"/>
        <w:jc w:val="both"/>
        <w:rPr>
          <w:rFonts w:ascii="Calibri" w:eastAsia="Arial" w:hAnsi="Calibri" w:cs="Calibri"/>
          <w:lang w:val="ca-ES"/>
        </w:rPr>
      </w:pPr>
      <w:r w:rsidRPr="00150C10">
        <w:rPr>
          <w:rFonts w:ascii="Calibri" w:eastAsia="Arial" w:hAnsi="Calibri" w:cs="Calibri"/>
          <w:lang w:val="ca-ES"/>
        </w:rPr>
        <w:t>El termini màxim d’obertura de les proposicions és de vint dies comptats des de la data de finalització del termini de presentació.</w:t>
      </w:r>
    </w:p>
    <w:p w14:paraId="3BEF675D" w14:textId="77777777" w:rsidR="00E47F15" w:rsidRPr="00150C10" w:rsidRDefault="00E47F15" w:rsidP="005D00A4">
      <w:pPr>
        <w:ind w:right="63"/>
        <w:jc w:val="both"/>
        <w:rPr>
          <w:rFonts w:ascii="Calibri" w:eastAsia="Arial" w:hAnsi="Calibri" w:cs="Calibri"/>
          <w:lang w:val="ca-ES"/>
        </w:rPr>
      </w:pPr>
    </w:p>
    <w:p w14:paraId="02D1AAAA" w14:textId="546F9E9F" w:rsidR="0056174E" w:rsidRPr="00150C10" w:rsidRDefault="0056174E" w:rsidP="005D00A4">
      <w:pPr>
        <w:pStyle w:val="Ttulo2"/>
        <w:rPr>
          <w:rFonts w:ascii="Calibri" w:hAnsi="Calibri" w:cs="Calibri"/>
        </w:rPr>
      </w:pPr>
      <w:bookmarkStart w:id="97" w:name="_Toc36207849"/>
      <w:bookmarkStart w:id="98" w:name="_Toc49861813"/>
      <w:bookmarkStart w:id="99" w:name="_Toc149809183"/>
      <w:bookmarkStart w:id="100" w:name="_Hlk529190891"/>
      <w:r w:rsidRPr="00150C10">
        <w:rPr>
          <w:rFonts w:ascii="Calibri" w:hAnsi="Calibri" w:cs="Calibri"/>
        </w:rPr>
        <w:t>Clàusula 17a. Obertura d’ofertes tècniques.</w:t>
      </w:r>
      <w:bookmarkEnd w:id="97"/>
      <w:bookmarkEnd w:id="98"/>
      <w:bookmarkEnd w:id="99"/>
      <w:r w:rsidRPr="00150C10">
        <w:rPr>
          <w:rFonts w:ascii="Calibri" w:hAnsi="Calibri" w:cs="Calibri"/>
        </w:rPr>
        <w:t xml:space="preserve">  </w:t>
      </w:r>
    </w:p>
    <w:p w14:paraId="7C3D0AC8" w14:textId="6CF66897" w:rsidR="0056174E" w:rsidRPr="00150C10" w:rsidRDefault="0056174E" w:rsidP="005D00A4">
      <w:pPr>
        <w:spacing w:line="252" w:lineRule="exact"/>
        <w:ind w:right="57"/>
        <w:jc w:val="both"/>
        <w:rPr>
          <w:rFonts w:ascii="Calibri" w:eastAsia="Arial" w:hAnsi="Calibri" w:cs="Calibri"/>
          <w:lang w:val="ca-ES" w:eastAsia="en-US"/>
        </w:rPr>
      </w:pPr>
      <w:r w:rsidRPr="00150C10">
        <w:rPr>
          <w:rFonts w:ascii="Calibri" w:eastAsia="Arial" w:hAnsi="Calibri" w:cs="Calibri"/>
          <w:lang w:val="ca-ES" w:eastAsia="en-US"/>
        </w:rPr>
        <w:t>L’obertura del sobre núm</w:t>
      </w:r>
      <w:r w:rsidR="00EC0746" w:rsidRPr="00150C10">
        <w:rPr>
          <w:rFonts w:ascii="Calibri" w:eastAsia="Arial" w:hAnsi="Calibri" w:cs="Calibri"/>
          <w:lang w:val="ca-ES" w:eastAsia="en-US"/>
        </w:rPr>
        <w:t>ero</w:t>
      </w:r>
      <w:r w:rsidRPr="00150C10">
        <w:rPr>
          <w:rFonts w:ascii="Calibri" w:eastAsia="Arial" w:hAnsi="Calibri" w:cs="Calibri"/>
          <w:lang w:val="ca-ES" w:eastAsia="en-US"/>
        </w:rPr>
        <w:t xml:space="preserve">  B  es celebrarà en acte no públic a l’eina Sobre Digital.</w:t>
      </w:r>
      <w:r w:rsidR="00EC0746" w:rsidRPr="00150C10">
        <w:rPr>
          <w:rFonts w:ascii="Calibri" w:eastAsia="Arial" w:hAnsi="Calibri" w:cs="Calibri"/>
          <w:lang w:val="ca-ES" w:eastAsia="en-US"/>
        </w:rPr>
        <w:t xml:space="preserve"> </w:t>
      </w:r>
      <w:r w:rsidRPr="00150C10">
        <w:rPr>
          <w:rFonts w:ascii="Calibri" w:eastAsia="Arial" w:hAnsi="Calibri" w:cs="Calibri"/>
          <w:lang w:val="ca-ES" w:eastAsia="en-US"/>
        </w:rPr>
        <w:t>Per  deixar  constància  de  tot  s’aixecarà  un  acta  que  es  publicarà  al  Perfil  de contractant.</w:t>
      </w:r>
    </w:p>
    <w:bookmarkEnd w:id="100"/>
    <w:p w14:paraId="4CD38A99" w14:textId="77777777" w:rsidR="0056174E" w:rsidRPr="00150C10" w:rsidRDefault="0056174E" w:rsidP="005D00A4">
      <w:pPr>
        <w:spacing w:line="240" w:lineRule="exact"/>
        <w:jc w:val="both"/>
        <w:rPr>
          <w:rFonts w:ascii="Calibri" w:eastAsia="Calibri" w:hAnsi="Calibri" w:cs="Calibri"/>
          <w:lang w:val="ca-ES" w:eastAsia="en-US"/>
        </w:rPr>
      </w:pPr>
    </w:p>
    <w:p w14:paraId="6A78F7CE" w14:textId="156EB949" w:rsidR="0056174E" w:rsidRPr="00150C10" w:rsidRDefault="0056174E" w:rsidP="005D00A4">
      <w:pPr>
        <w:pStyle w:val="Ttulo2"/>
        <w:rPr>
          <w:rFonts w:ascii="Calibri" w:hAnsi="Calibri" w:cs="Calibri"/>
        </w:rPr>
      </w:pPr>
      <w:bookmarkStart w:id="101" w:name="_Toc36207850"/>
      <w:bookmarkStart w:id="102" w:name="_Toc49861814"/>
      <w:bookmarkStart w:id="103" w:name="_Toc149809184"/>
      <w:bookmarkStart w:id="104" w:name="_Hlk529190939"/>
      <w:r w:rsidRPr="00150C10">
        <w:rPr>
          <w:rFonts w:ascii="Calibri" w:hAnsi="Calibri" w:cs="Calibri"/>
        </w:rPr>
        <w:t>Clàusula 18a. Obertura d’ofertes econòmiques i proposta d’adjudicació.</w:t>
      </w:r>
      <w:bookmarkEnd w:id="101"/>
      <w:bookmarkEnd w:id="102"/>
      <w:bookmarkEnd w:id="103"/>
      <w:r w:rsidRPr="00150C10">
        <w:rPr>
          <w:rFonts w:ascii="Calibri" w:hAnsi="Calibri" w:cs="Calibri"/>
        </w:rPr>
        <w:t xml:space="preserve"> </w:t>
      </w:r>
    </w:p>
    <w:p w14:paraId="2B7BF9AE" w14:textId="522BDDC5" w:rsidR="0056174E" w:rsidRPr="00150C10" w:rsidRDefault="0056174E" w:rsidP="005D00A4">
      <w:pPr>
        <w:ind w:right="62"/>
        <w:jc w:val="both"/>
        <w:rPr>
          <w:rFonts w:ascii="Calibri" w:eastAsia="Arial" w:hAnsi="Calibri" w:cs="Calibri"/>
          <w:lang w:val="ca-ES" w:eastAsia="en-US"/>
        </w:rPr>
      </w:pPr>
      <w:r w:rsidRPr="00150C10">
        <w:rPr>
          <w:rFonts w:ascii="Calibri" w:eastAsia="Arial" w:hAnsi="Calibri" w:cs="Calibri"/>
          <w:lang w:val="ca-ES" w:eastAsia="en-US"/>
        </w:rPr>
        <w:t>L’obertura</w:t>
      </w:r>
      <w:r w:rsidR="00EC0746" w:rsidRPr="00150C10">
        <w:rPr>
          <w:rFonts w:ascii="Calibri" w:eastAsia="Arial" w:hAnsi="Calibri" w:cs="Calibri"/>
          <w:lang w:val="ca-ES" w:eastAsia="en-US"/>
        </w:rPr>
        <w:t xml:space="preserve"> </w:t>
      </w:r>
      <w:r w:rsidRPr="00150C10">
        <w:rPr>
          <w:rFonts w:ascii="Calibri" w:eastAsia="Arial" w:hAnsi="Calibri" w:cs="Calibri"/>
          <w:lang w:val="ca-ES" w:eastAsia="en-US"/>
        </w:rPr>
        <w:t xml:space="preserve">del sobre número C es celebrarà en acte no públic a l’eina Sobre Digital. La valoració del sobre </w:t>
      </w:r>
      <w:r w:rsidR="00EC0746" w:rsidRPr="00150C10">
        <w:rPr>
          <w:rFonts w:ascii="Calibri" w:eastAsia="Arial" w:hAnsi="Calibri" w:cs="Calibri"/>
          <w:lang w:val="ca-ES" w:eastAsia="en-US"/>
        </w:rPr>
        <w:t>C</w:t>
      </w:r>
      <w:r w:rsidRPr="00150C10">
        <w:rPr>
          <w:rFonts w:ascii="Calibri" w:eastAsia="Arial" w:hAnsi="Calibri" w:cs="Calibri"/>
          <w:lang w:val="ca-ES" w:eastAsia="en-US"/>
        </w:rPr>
        <w:t xml:space="preserve"> es publicarà al Perfil de contractant.</w:t>
      </w:r>
    </w:p>
    <w:p w14:paraId="4E2651A4" w14:textId="77777777" w:rsidR="0056174E" w:rsidRPr="00150C10" w:rsidRDefault="0056174E" w:rsidP="005D00A4">
      <w:pPr>
        <w:spacing w:line="240" w:lineRule="exact"/>
        <w:jc w:val="both"/>
        <w:rPr>
          <w:rFonts w:ascii="Calibri" w:eastAsia="Calibri" w:hAnsi="Calibri" w:cs="Calibri"/>
          <w:lang w:val="ca-ES" w:eastAsia="en-US"/>
        </w:rPr>
      </w:pPr>
    </w:p>
    <w:p w14:paraId="2F16DAB8" w14:textId="77777777" w:rsidR="0056174E" w:rsidRPr="00150C10" w:rsidRDefault="0056174E" w:rsidP="005D00A4">
      <w:pPr>
        <w:ind w:right="3246"/>
        <w:jc w:val="both"/>
        <w:rPr>
          <w:rFonts w:ascii="Calibri" w:eastAsia="Arial" w:hAnsi="Calibri" w:cs="Calibri"/>
          <w:lang w:val="ca-ES" w:eastAsia="en-US"/>
        </w:rPr>
      </w:pPr>
      <w:r w:rsidRPr="00150C10">
        <w:rPr>
          <w:rFonts w:ascii="Calibri" w:eastAsia="Arial" w:hAnsi="Calibri" w:cs="Calibri"/>
          <w:lang w:val="ca-ES" w:eastAsia="en-US"/>
        </w:rPr>
        <w:t>En tot cas, no s’acceptaran aquelles proposicions que:</w:t>
      </w:r>
    </w:p>
    <w:p w14:paraId="73F5B172" w14:textId="437F7E07" w:rsidR="0056174E" w:rsidRPr="00150C10" w:rsidRDefault="0056174E" w:rsidP="005D00A4">
      <w:pPr>
        <w:tabs>
          <w:tab w:val="left" w:pos="1860"/>
        </w:tabs>
        <w:spacing w:line="252" w:lineRule="exact"/>
        <w:ind w:left="709" w:right="64" w:hanging="283"/>
        <w:jc w:val="both"/>
        <w:rPr>
          <w:rFonts w:ascii="Calibri" w:eastAsia="Arial" w:hAnsi="Calibri" w:cs="Calibri"/>
          <w:lang w:val="ca-ES" w:eastAsia="en-US"/>
        </w:rPr>
      </w:pPr>
      <w:r w:rsidRPr="00150C10">
        <w:rPr>
          <w:rFonts w:ascii="Calibri" w:eastAsia="Arial" w:hAnsi="Calibri" w:cs="Calibri"/>
          <w:lang w:val="ca-ES" w:eastAsia="en-US"/>
        </w:rPr>
        <w:t>-</w:t>
      </w:r>
      <w:r w:rsidRPr="00150C10">
        <w:rPr>
          <w:rFonts w:ascii="Calibri" w:eastAsia="Arial" w:hAnsi="Calibri" w:cs="Calibri"/>
          <w:lang w:val="ca-ES" w:eastAsia="en-US"/>
        </w:rPr>
        <w:tab/>
        <w:t>Tinguin contradiccions, omissions, errors o esmenes que no permetin conèixer clarament allò que l’</w:t>
      </w:r>
      <w:r w:rsidR="00AE7867" w:rsidRPr="00150C10">
        <w:rPr>
          <w:rFonts w:ascii="Calibri" w:eastAsia="Arial" w:hAnsi="Calibri" w:cs="Calibri"/>
          <w:lang w:val="ca-ES" w:eastAsia="en-US"/>
        </w:rPr>
        <w:t>Ajuntament</w:t>
      </w:r>
      <w:r w:rsidRPr="00150C10">
        <w:rPr>
          <w:rFonts w:ascii="Calibri" w:eastAsia="Arial" w:hAnsi="Calibri" w:cs="Calibri"/>
          <w:lang w:val="ca-ES" w:eastAsia="en-US"/>
        </w:rPr>
        <w:t xml:space="preserve"> estimi fonamental per considerar l’oferta.</w:t>
      </w:r>
    </w:p>
    <w:p w14:paraId="33A55881" w14:textId="77777777" w:rsidR="0056174E" w:rsidRPr="00150C10" w:rsidRDefault="0056174E" w:rsidP="005D00A4">
      <w:pPr>
        <w:tabs>
          <w:tab w:val="left" w:pos="1860"/>
        </w:tabs>
        <w:spacing w:line="250" w:lineRule="exact"/>
        <w:ind w:left="709" w:right="-20" w:hanging="283"/>
        <w:jc w:val="both"/>
        <w:rPr>
          <w:rFonts w:ascii="Calibri" w:eastAsia="Arial" w:hAnsi="Calibri" w:cs="Calibri"/>
          <w:lang w:val="ca-ES" w:eastAsia="en-US"/>
        </w:rPr>
      </w:pPr>
      <w:r w:rsidRPr="00150C10">
        <w:rPr>
          <w:rFonts w:ascii="Calibri" w:eastAsia="Arial" w:hAnsi="Calibri" w:cs="Calibri"/>
          <w:lang w:val="ca-ES" w:eastAsia="en-US"/>
        </w:rPr>
        <w:t>-</w:t>
      </w:r>
      <w:r w:rsidRPr="00150C10">
        <w:rPr>
          <w:rFonts w:ascii="Calibri" w:eastAsia="Arial" w:hAnsi="Calibri" w:cs="Calibri"/>
          <w:lang w:val="ca-ES" w:eastAsia="en-US"/>
        </w:rPr>
        <w:tab/>
        <w:t>No tinguin concordança amb la documentació examinada i admesa.</w:t>
      </w:r>
    </w:p>
    <w:p w14:paraId="69410A87" w14:textId="77777777" w:rsidR="0056174E" w:rsidRPr="00150C10" w:rsidRDefault="0056174E" w:rsidP="005D00A4">
      <w:pPr>
        <w:tabs>
          <w:tab w:val="left" w:pos="1860"/>
        </w:tabs>
        <w:spacing w:line="252" w:lineRule="exact"/>
        <w:ind w:left="709" w:right="-20" w:hanging="283"/>
        <w:jc w:val="both"/>
        <w:rPr>
          <w:rFonts w:ascii="Calibri" w:eastAsia="Arial" w:hAnsi="Calibri" w:cs="Calibri"/>
          <w:lang w:val="ca-ES" w:eastAsia="en-US"/>
        </w:rPr>
      </w:pPr>
      <w:r w:rsidRPr="00150C10">
        <w:rPr>
          <w:rFonts w:ascii="Calibri" w:eastAsia="Arial" w:hAnsi="Calibri" w:cs="Calibri"/>
          <w:lang w:val="ca-ES" w:eastAsia="en-US"/>
        </w:rPr>
        <w:t>-</w:t>
      </w:r>
      <w:r w:rsidRPr="00150C10">
        <w:rPr>
          <w:rFonts w:ascii="Calibri" w:eastAsia="Arial" w:hAnsi="Calibri" w:cs="Calibri"/>
          <w:lang w:val="ca-ES" w:eastAsia="en-US"/>
        </w:rPr>
        <w:tab/>
        <w:t>Excedeixin del pressupost màxim establert per al contracte.</w:t>
      </w:r>
    </w:p>
    <w:p w14:paraId="7F3DC9AF" w14:textId="77777777" w:rsidR="0056174E" w:rsidRPr="00150C10" w:rsidRDefault="0056174E" w:rsidP="005D00A4">
      <w:pPr>
        <w:tabs>
          <w:tab w:val="left" w:pos="1860"/>
        </w:tabs>
        <w:ind w:left="709" w:right="-20" w:hanging="283"/>
        <w:jc w:val="both"/>
        <w:rPr>
          <w:rFonts w:ascii="Calibri" w:eastAsia="Arial" w:hAnsi="Calibri" w:cs="Calibri"/>
          <w:lang w:val="ca-ES" w:eastAsia="en-US"/>
        </w:rPr>
      </w:pPr>
      <w:r w:rsidRPr="00150C10">
        <w:rPr>
          <w:rFonts w:ascii="Calibri" w:eastAsia="Arial" w:hAnsi="Calibri" w:cs="Calibri"/>
          <w:lang w:val="ca-ES" w:eastAsia="en-US"/>
        </w:rPr>
        <w:t>-</w:t>
      </w:r>
      <w:r w:rsidRPr="00150C10">
        <w:rPr>
          <w:rFonts w:ascii="Calibri" w:eastAsia="Arial" w:hAnsi="Calibri" w:cs="Calibri"/>
          <w:lang w:val="ca-ES" w:eastAsia="en-US"/>
        </w:rPr>
        <w:tab/>
        <w:t>Variïn substancialment el model de proposició establert.</w:t>
      </w:r>
    </w:p>
    <w:p w14:paraId="006F4D51" w14:textId="77777777" w:rsidR="0056174E" w:rsidRPr="00150C10" w:rsidRDefault="0056174E" w:rsidP="005D00A4">
      <w:pPr>
        <w:spacing w:line="240" w:lineRule="exact"/>
        <w:ind w:left="709" w:hanging="283"/>
        <w:jc w:val="both"/>
        <w:rPr>
          <w:rFonts w:ascii="Calibri" w:eastAsia="Calibri" w:hAnsi="Calibri" w:cs="Calibri"/>
          <w:lang w:val="ca-ES" w:eastAsia="en-US"/>
        </w:rPr>
      </w:pPr>
    </w:p>
    <w:p w14:paraId="48F5D0F3" w14:textId="77777777" w:rsidR="0056174E" w:rsidRPr="00150C10" w:rsidRDefault="0056174E" w:rsidP="005D00A4">
      <w:pPr>
        <w:spacing w:line="252" w:lineRule="exact"/>
        <w:ind w:right="66"/>
        <w:jc w:val="both"/>
        <w:rPr>
          <w:rFonts w:ascii="Calibri" w:eastAsia="Arial" w:hAnsi="Calibri" w:cs="Calibri"/>
          <w:lang w:val="ca-ES" w:eastAsia="en-US"/>
        </w:rPr>
      </w:pPr>
      <w:r w:rsidRPr="00150C10">
        <w:rPr>
          <w:rFonts w:ascii="Calibri" w:eastAsia="Arial" w:hAnsi="Calibri" w:cs="Calibri"/>
          <w:lang w:val="ca-ES" w:eastAsia="en-US"/>
        </w:rPr>
        <w:t>Abans de formular la proposta d’adjudicació, la Mesa podrà demanar els informes tècnics que consideri necessaris i que guardin relació amb l’objecte del contracte.</w:t>
      </w:r>
    </w:p>
    <w:p w14:paraId="195DE0C8" w14:textId="77777777" w:rsidR="0056174E" w:rsidRPr="00150C10" w:rsidRDefault="0056174E" w:rsidP="005D00A4">
      <w:pPr>
        <w:spacing w:line="240" w:lineRule="exact"/>
        <w:jc w:val="both"/>
        <w:rPr>
          <w:rFonts w:ascii="Calibri" w:eastAsia="Calibri" w:hAnsi="Calibri" w:cs="Calibri"/>
          <w:lang w:val="ca-ES" w:eastAsia="en-US"/>
        </w:rPr>
      </w:pPr>
    </w:p>
    <w:p w14:paraId="41852A2E" w14:textId="77777777" w:rsidR="0056174E" w:rsidRPr="00150C10" w:rsidRDefault="0056174E" w:rsidP="00AC2DEC">
      <w:pPr>
        <w:ind w:right="-1"/>
        <w:jc w:val="both"/>
        <w:rPr>
          <w:rFonts w:ascii="Calibri" w:eastAsia="Arial" w:hAnsi="Calibri" w:cs="Calibri"/>
          <w:lang w:val="ca-ES" w:eastAsia="en-US"/>
        </w:rPr>
      </w:pPr>
      <w:r w:rsidRPr="00150C10">
        <w:rPr>
          <w:rFonts w:ascii="Calibri" w:eastAsia="Arial" w:hAnsi="Calibri" w:cs="Calibri"/>
          <w:lang w:val="ca-ES" w:eastAsia="en-US"/>
        </w:rPr>
        <w:t>L'informe de proposta d'adjudicació haurà de:</w:t>
      </w:r>
    </w:p>
    <w:p w14:paraId="2CAFF22A" w14:textId="77777777" w:rsidR="0056174E" w:rsidRPr="00150C10" w:rsidRDefault="0056174E" w:rsidP="005D00A4">
      <w:pPr>
        <w:spacing w:line="240" w:lineRule="exact"/>
        <w:jc w:val="both"/>
        <w:rPr>
          <w:rFonts w:ascii="Calibri" w:eastAsia="Calibri" w:hAnsi="Calibri" w:cs="Calibri"/>
          <w:lang w:val="ca-ES" w:eastAsia="en-US"/>
        </w:rPr>
      </w:pPr>
    </w:p>
    <w:p w14:paraId="74EA0BB9" w14:textId="77777777" w:rsidR="0056174E" w:rsidRPr="00150C10" w:rsidRDefault="0056174E" w:rsidP="005D00A4">
      <w:pPr>
        <w:ind w:left="356" w:right="-20"/>
        <w:jc w:val="both"/>
        <w:rPr>
          <w:rFonts w:ascii="Calibri" w:eastAsia="Arial" w:hAnsi="Calibri" w:cs="Calibri"/>
          <w:lang w:val="ca-ES" w:eastAsia="en-US"/>
        </w:rPr>
      </w:pPr>
      <w:r w:rsidRPr="00150C10">
        <w:rPr>
          <w:rFonts w:ascii="Calibri" w:eastAsia="Arial" w:hAnsi="Calibri" w:cs="Calibri"/>
          <w:b/>
          <w:bCs/>
          <w:lang w:val="ca-ES" w:eastAsia="en-US"/>
        </w:rPr>
        <w:t xml:space="preserve">1)   </w:t>
      </w:r>
      <w:r w:rsidRPr="00150C10">
        <w:rPr>
          <w:rFonts w:ascii="Calibri" w:eastAsia="Arial" w:hAnsi="Calibri" w:cs="Calibri"/>
          <w:lang w:val="ca-ES" w:eastAsia="en-US"/>
        </w:rPr>
        <w:t>Classificar per ordre decreixent el resultat.</w:t>
      </w:r>
    </w:p>
    <w:p w14:paraId="51D0A993" w14:textId="77777777" w:rsidR="0056174E" w:rsidRPr="00150C10" w:rsidRDefault="0056174E" w:rsidP="005D00A4">
      <w:pPr>
        <w:ind w:left="356" w:right="-20"/>
        <w:jc w:val="both"/>
        <w:rPr>
          <w:rFonts w:ascii="Calibri" w:eastAsia="Arial" w:hAnsi="Calibri" w:cs="Calibri"/>
          <w:lang w:val="ca-ES" w:eastAsia="en-US"/>
        </w:rPr>
      </w:pPr>
      <w:r w:rsidRPr="00150C10">
        <w:rPr>
          <w:rFonts w:ascii="Calibri" w:eastAsia="Arial" w:hAnsi="Calibri" w:cs="Calibri"/>
          <w:b/>
          <w:bCs/>
          <w:lang w:val="ca-ES" w:eastAsia="en-US"/>
        </w:rPr>
        <w:t xml:space="preserve">2)   </w:t>
      </w:r>
      <w:r w:rsidRPr="00150C10">
        <w:rPr>
          <w:rFonts w:ascii="Calibri" w:eastAsia="Arial" w:hAnsi="Calibri" w:cs="Calibri"/>
          <w:lang w:val="ca-ES" w:eastAsia="en-US"/>
        </w:rPr>
        <w:t>Motivar l'oferta més avantatjosa.</w:t>
      </w:r>
    </w:p>
    <w:p w14:paraId="4D063F7F" w14:textId="77777777" w:rsidR="0056174E" w:rsidRPr="00150C10" w:rsidRDefault="0056174E" w:rsidP="005D00A4">
      <w:pPr>
        <w:spacing w:line="252" w:lineRule="exact"/>
        <w:ind w:left="356" w:right="-20"/>
        <w:jc w:val="both"/>
        <w:rPr>
          <w:rFonts w:ascii="Calibri" w:eastAsia="Arial" w:hAnsi="Calibri" w:cs="Calibri"/>
          <w:lang w:val="ca-ES" w:eastAsia="en-US"/>
        </w:rPr>
      </w:pPr>
      <w:r w:rsidRPr="00150C10">
        <w:rPr>
          <w:rFonts w:ascii="Calibri" w:eastAsia="Arial" w:hAnsi="Calibri" w:cs="Calibri"/>
          <w:b/>
          <w:bCs/>
          <w:lang w:val="ca-ES" w:eastAsia="en-US"/>
        </w:rPr>
        <w:t xml:space="preserve">3)   </w:t>
      </w:r>
      <w:r w:rsidRPr="00150C10">
        <w:rPr>
          <w:rFonts w:ascii="Calibri" w:eastAsia="Arial" w:hAnsi="Calibri" w:cs="Calibri"/>
          <w:lang w:val="ca-ES" w:eastAsia="en-US"/>
        </w:rPr>
        <w:t>Raonar la proposta de l'adjudicatari indicant:</w:t>
      </w:r>
    </w:p>
    <w:p w14:paraId="03BED5D7" w14:textId="43CC07A8" w:rsidR="0056174E" w:rsidRPr="00150C10" w:rsidRDefault="0056174E" w:rsidP="005D00A4">
      <w:pPr>
        <w:tabs>
          <w:tab w:val="left" w:pos="2160"/>
        </w:tabs>
        <w:ind w:left="677" w:right="4725"/>
        <w:jc w:val="both"/>
        <w:rPr>
          <w:rFonts w:ascii="Calibri" w:eastAsia="Arial" w:hAnsi="Calibri" w:cs="Calibri"/>
          <w:lang w:val="ca-ES" w:eastAsia="en-US"/>
        </w:rPr>
      </w:pPr>
      <w:r w:rsidRPr="00150C10">
        <w:rPr>
          <w:rFonts w:ascii="Calibri" w:eastAsia="Arial" w:hAnsi="Calibri" w:cs="Calibri"/>
          <w:lang w:val="ca-ES" w:eastAsia="en-US"/>
        </w:rPr>
        <w:t xml:space="preserve">  - Característiques proposades</w:t>
      </w:r>
    </w:p>
    <w:p w14:paraId="4B1E3F65" w14:textId="77777777" w:rsidR="0056174E" w:rsidRPr="00150C10" w:rsidRDefault="0056174E" w:rsidP="005D00A4">
      <w:pPr>
        <w:tabs>
          <w:tab w:val="left" w:pos="2200"/>
        </w:tabs>
        <w:ind w:left="720" w:right="-20"/>
        <w:jc w:val="both"/>
        <w:rPr>
          <w:rFonts w:ascii="Calibri" w:eastAsia="Arial" w:hAnsi="Calibri" w:cs="Calibri"/>
          <w:lang w:val="ca-ES" w:eastAsia="en-US"/>
        </w:rPr>
      </w:pPr>
      <w:r w:rsidRPr="00150C10">
        <w:rPr>
          <w:rFonts w:ascii="Calibri" w:eastAsia="Arial" w:hAnsi="Calibri" w:cs="Calibri"/>
          <w:lang w:val="ca-ES" w:eastAsia="en-US"/>
        </w:rPr>
        <w:t xml:space="preserve"> - Avantatges que ofereix</w:t>
      </w:r>
    </w:p>
    <w:p w14:paraId="6272D88F" w14:textId="77777777" w:rsidR="0056174E" w:rsidRPr="00150C10" w:rsidRDefault="0056174E" w:rsidP="005D00A4">
      <w:pPr>
        <w:tabs>
          <w:tab w:val="left" w:pos="2200"/>
        </w:tabs>
        <w:ind w:left="720" w:right="-20"/>
        <w:jc w:val="both"/>
        <w:rPr>
          <w:rFonts w:ascii="Calibri" w:eastAsia="Arial" w:hAnsi="Calibri" w:cs="Calibri"/>
          <w:lang w:val="ca-ES" w:eastAsia="en-US"/>
        </w:rPr>
      </w:pPr>
      <w:r w:rsidRPr="00150C10">
        <w:rPr>
          <w:rFonts w:ascii="Calibri" w:eastAsia="Arial" w:hAnsi="Calibri" w:cs="Calibri"/>
          <w:lang w:val="ca-ES" w:eastAsia="en-US"/>
        </w:rPr>
        <w:t xml:space="preserve"> - Diferències amb els altres licitadors.</w:t>
      </w:r>
    </w:p>
    <w:p w14:paraId="6AEAE21A" w14:textId="77777777" w:rsidR="0056174E" w:rsidRPr="00150C10" w:rsidRDefault="0056174E" w:rsidP="005D00A4">
      <w:pPr>
        <w:spacing w:line="252" w:lineRule="exact"/>
        <w:ind w:left="356" w:right="-20"/>
        <w:jc w:val="both"/>
        <w:rPr>
          <w:rFonts w:ascii="Calibri" w:eastAsia="Arial" w:hAnsi="Calibri" w:cs="Calibri"/>
          <w:b/>
          <w:bCs/>
          <w:lang w:val="ca-ES" w:eastAsia="en-US"/>
        </w:rPr>
      </w:pPr>
      <w:r w:rsidRPr="00150C10">
        <w:rPr>
          <w:rFonts w:ascii="Calibri" w:eastAsia="Arial" w:hAnsi="Calibri" w:cs="Calibri"/>
          <w:b/>
          <w:bCs/>
          <w:lang w:val="ca-ES" w:eastAsia="en-US"/>
        </w:rPr>
        <w:t xml:space="preserve">4)   </w:t>
      </w:r>
      <w:r w:rsidRPr="00150C10">
        <w:rPr>
          <w:rFonts w:ascii="Calibri" w:eastAsia="Arial" w:hAnsi="Calibri" w:cs="Calibri"/>
          <w:lang w:val="ca-ES" w:eastAsia="en-US"/>
        </w:rPr>
        <w:t>Relacionar els motius d'exclusió dels altres licitadors.</w:t>
      </w:r>
    </w:p>
    <w:p w14:paraId="4FF0FED3" w14:textId="77777777" w:rsidR="0056174E" w:rsidRPr="00150C10" w:rsidRDefault="0056174E" w:rsidP="005D00A4">
      <w:pPr>
        <w:spacing w:line="240" w:lineRule="exact"/>
        <w:ind w:right="-7"/>
        <w:jc w:val="both"/>
        <w:rPr>
          <w:rFonts w:ascii="Calibri" w:eastAsia="Calibri" w:hAnsi="Calibri" w:cs="Calibri"/>
          <w:lang w:val="ca-ES" w:eastAsia="en-US"/>
        </w:rPr>
      </w:pPr>
    </w:p>
    <w:p w14:paraId="6B6CB666" w14:textId="230F7EE2" w:rsidR="0056174E" w:rsidRPr="00150C10" w:rsidRDefault="0056174E" w:rsidP="005D00A4">
      <w:pPr>
        <w:ind w:right="62"/>
        <w:jc w:val="both"/>
        <w:rPr>
          <w:rFonts w:ascii="Calibri" w:eastAsia="Arial" w:hAnsi="Calibri" w:cs="Calibri"/>
          <w:lang w:val="ca-ES" w:eastAsia="en-US"/>
        </w:rPr>
      </w:pPr>
      <w:r w:rsidRPr="00150C10">
        <w:rPr>
          <w:rFonts w:ascii="Calibri" w:eastAsia="Arial" w:hAnsi="Calibri" w:cs="Calibri"/>
          <w:lang w:val="ca-ES" w:eastAsia="en-US"/>
        </w:rPr>
        <w:t>Emesos, si escau, els corresponents informes, la Mesa prèvia exclusió, si escau, de les ofertes que no compleixin els requeriments del plec, formularà la proposta de resolució a favor del licitador que hagués presentat l’oferta més avantatjosa per a l’</w:t>
      </w:r>
      <w:r w:rsidR="00AE7867" w:rsidRPr="00150C10">
        <w:rPr>
          <w:rFonts w:ascii="Calibri" w:eastAsia="Arial" w:hAnsi="Calibri" w:cs="Calibri"/>
          <w:lang w:val="ca-ES" w:eastAsia="en-US"/>
        </w:rPr>
        <w:t>Ajuntament</w:t>
      </w:r>
      <w:r w:rsidRPr="00150C10">
        <w:rPr>
          <w:rFonts w:ascii="Calibri" w:eastAsia="Arial" w:hAnsi="Calibri" w:cs="Calibri"/>
          <w:lang w:val="ca-ES" w:eastAsia="en-US"/>
        </w:rPr>
        <w:t>, per aplicació dels criteris d’adjudicació indicats a la clàusula següent, o bé proposarà que el procediment sigui declarat desert, cas aquest en què s’han de motivar les raons en les quals es fonamenta aquella proposta.</w:t>
      </w:r>
    </w:p>
    <w:p w14:paraId="449E476A" w14:textId="77777777" w:rsidR="0056174E" w:rsidRPr="00150C10" w:rsidRDefault="0056174E" w:rsidP="005D00A4">
      <w:pPr>
        <w:spacing w:line="240" w:lineRule="exact"/>
        <w:jc w:val="both"/>
        <w:rPr>
          <w:rFonts w:ascii="Calibri" w:eastAsia="Calibri" w:hAnsi="Calibri" w:cs="Calibri"/>
          <w:lang w:val="ca-ES" w:eastAsia="en-US"/>
        </w:rPr>
      </w:pPr>
    </w:p>
    <w:p w14:paraId="2F7609C2" w14:textId="6CD54379" w:rsidR="0056174E" w:rsidRPr="00150C10" w:rsidRDefault="0056174E" w:rsidP="005D00A4">
      <w:pPr>
        <w:pStyle w:val="Ttulo2"/>
        <w:rPr>
          <w:rFonts w:ascii="Calibri" w:hAnsi="Calibri" w:cs="Calibri"/>
        </w:rPr>
      </w:pPr>
      <w:bookmarkStart w:id="105" w:name="_Toc36207851"/>
      <w:bookmarkStart w:id="106" w:name="_Toc49861815"/>
      <w:bookmarkStart w:id="107" w:name="_Toc149809185"/>
      <w:bookmarkStart w:id="108" w:name="_Hlk56113367"/>
      <w:bookmarkEnd w:id="104"/>
      <w:r w:rsidRPr="00150C10">
        <w:rPr>
          <w:rFonts w:ascii="Calibri" w:hAnsi="Calibri" w:cs="Calibri"/>
        </w:rPr>
        <w:t xml:space="preserve">Clàusula </w:t>
      </w:r>
      <w:r w:rsidR="000F5125" w:rsidRPr="00150C10">
        <w:rPr>
          <w:rFonts w:ascii="Calibri" w:hAnsi="Calibri" w:cs="Calibri"/>
        </w:rPr>
        <w:t>19a</w:t>
      </w:r>
      <w:r w:rsidRPr="00150C10">
        <w:rPr>
          <w:rFonts w:ascii="Calibri" w:hAnsi="Calibri" w:cs="Calibri"/>
        </w:rPr>
        <w:t>. Criteris d’adjudicació.</w:t>
      </w:r>
      <w:bookmarkEnd w:id="105"/>
      <w:bookmarkEnd w:id="106"/>
      <w:bookmarkEnd w:id="107"/>
      <w:r w:rsidRPr="00150C10">
        <w:rPr>
          <w:rFonts w:ascii="Calibri" w:hAnsi="Calibri" w:cs="Calibri"/>
        </w:rPr>
        <w:t xml:space="preserve"> </w:t>
      </w:r>
    </w:p>
    <w:p w14:paraId="134D9553" w14:textId="77777777" w:rsidR="0056174E" w:rsidRPr="00150C10" w:rsidRDefault="0056174E" w:rsidP="005D00A4">
      <w:pPr>
        <w:jc w:val="both"/>
        <w:rPr>
          <w:rFonts w:ascii="Calibri" w:eastAsia="Arial" w:hAnsi="Calibri" w:cs="Calibri"/>
          <w:lang w:val="ca-ES"/>
        </w:rPr>
      </w:pPr>
      <w:r w:rsidRPr="00150C10">
        <w:rPr>
          <w:rFonts w:ascii="Calibri" w:eastAsia="Arial" w:hAnsi="Calibri" w:cs="Calibri"/>
          <w:lang w:val="ca-ES"/>
        </w:rPr>
        <w:t>Les proposicions seran valorades d’acord amb els criteris establerts en aquesta clàusula i segons disposa l’article 146 de la LCSP.</w:t>
      </w:r>
    </w:p>
    <w:p w14:paraId="22664A7A" w14:textId="20CA33E3" w:rsidR="0056174E" w:rsidRPr="00150C10" w:rsidRDefault="0056174E" w:rsidP="005D00A4">
      <w:pPr>
        <w:jc w:val="both"/>
        <w:rPr>
          <w:rFonts w:ascii="Calibri" w:eastAsia="Arial" w:hAnsi="Calibri" w:cs="Calibri"/>
          <w:lang w:val="ca-ES"/>
        </w:rPr>
      </w:pPr>
      <w:r w:rsidRPr="00150C10">
        <w:rPr>
          <w:rFonts w:ascii="Calibri" w:eastAsia="Arial" w:hAnsi="Calibri" w:cs="Calibri"/>
          <w:lang w:val="ca-ES"/>
        </w:rPr>
        <w:t xml:space="preserve">La puntuació màxima total serà de 100 punts, que es distribuiran en funció de l’aplicació dels criteris </w:t>
      </w:r>
      <w:r w:rsidR="000B78CA" w:rsidRPr="00150C10">
        <w:rPr>
          <w:rFonts w:ascii="Calibri" w:eastAsia="Arial" w:hAnsi="Calibri" w:cs="Calibri"/>
          <w:lang w:val="ca-ES"/>
        </w:rPr>
        <w:t>especificats a l’Annex 8 del present plec.</w:t>
      </w:r>
    </w:p>
    <w:p w14:paraId="145785AE" w14:textId="7CB0136A" w:rsidR="00183041" w:rsidRPr="00150C10" w:rsidRDefault="00183041" w:rsidP="005D00A4">
      <w:pPr>
        <w:jc w:val="both"/>
        <w:rPr>
          <w:rFonts w:ascii="Calibri" w:hAnsi="Calibri" w:cs="Calibri"/>
          <w:lang w:val="ca-ES"/>
        </w:rPr>
      </w:pPr>
    </w:p>
    <w:p w14:paraId="6C41C2B6"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 xml:space="preserve">La LCSP incorpora, com un dels objectius generals de la reforma de la contractació pública, l'aconseguir una millor relació qualitat-preu. Així, l'art. 1.3 LCSP estableix que en tota contractació pública s'incorporaran de manera transversal i preceptiva criteris socials i mediambientals sempre que tingui relació amb l'objecte del contracte, en la </w:t>
      </w:r>
      <w:r w:rsidRPr="00150C10">
        <w:rPr>
          <w:rFonts w:ascii="Calibri" w:eastAsia="Lucida Sans Unicode" w:hAnsi="Calibri" w:cs="Calibri"/>
          <w:kern w:val="1"/>
          <w:lang w:val="ca-ES"/>
        </w:rPr>
        <w:lastRenderedPageBreak/>
        <w:t xml:space="preserve">convicció que la seva inclusió proporciona una millor relació qualitat - preu en la prestació contractual, així com una major i millor eficiència en la utilització dels fons públics. </w:t>
      </w:r>
    </w:p>
    <w:p w14:paraId="31D7A592"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El preu es considera, per tant, en termes absoluts i en termes relatius, i això mitjançant la inclusió d'aspectes qualitatius, mediambientals, socials i innovadors vinculats a l'objecte del contracte.</w:t>
      </w:r>
    </w:p>
    <w:p w14:paraId="38F7A9C8"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És a dir, que al costat del preu com a criteri objectiu i quantitatiu, el contracte podrà incloure, com a elements per ponderar les ofertes que es realitzin, altres criteris, subjectius i qualitatius per avaluar la millor relació qualitat-preu, o com a condicions especials d'execució, si bé la seva introducció queda supeditada al fet que es relacionin amb l'objecte del contracte a celebrar.</w:t>
      </w:r>
    </w:p>
    <w:p w14:paraId="10392C09"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Per tant, d’acord amb l’article 145.1 de la LCSP per l’adjudicació del present contracte s’utilitzarà una pluralitat de criteris d’adjudicació en base a la millor relació qualitat/preu.</w:t>
      </w:r>
    </w:p>
    <w:p w14:paraId="7C5B0898" w14:textId="4B58538B"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 xml:space="preserve">Les ofertes acceptades a la licitació es valoraran, sempre que la documentació aparegui correctament acreditada, d’acord amb els criteris que es descriuran </w:t>
      </w:r>
      <w:r w:rsidR="000B78CA" w:rsidRPr="00150C10">
        <w:rPr>
          <w:rFonts w:ascii="Calibri" w:eastAsia="Lucida Sans Unicode" w:hAnsi="Calibri" w:cs="Calibri"/>
          <w:kern w:val="1"/>
          <w:lang w:val="ca-ES"/>
        </w:rPr>
        <w:t>a l’Annex 8 del present pec</w:t>
      </w:r>
      <w:r w:rsidRPr="00150C10">
        <w:rPr>
          <w:rFonts w:ascii="Calibri" w:eastAsia="Lucida Sans Unicode" w:hAnsi="Calibri" w:cs="Calibri"/>
          <w:kern w:val="1"/>
          <w:lang w:val="ca-ES"/>
        </w:rPr>
        <w:t>, els quals es ponderaran en funció del barem previst per a cadascun.</w:t>
      </w:r>
    </w:p>
    <w:p w14:paraId="4B659951" w14:textId="6C6C422F"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 xml:space="preserve">Atesa la complexitat tècnica dels serveis a desenvolupar, l’òrgan de contractació ha estimat necessari l’establiment d’aspectes tècnics que no són valorables automàticament. Així doncs, i en aquesta línia, s’han definit uns criteris d’adjudicació consistents en judicis de valor que valoraran la idoneïtat de la proposta tècnica del licitador, atenent a una multiplicitat de criteris i variables que influeixen en els serveis de recollida de residus i que cal justificar-los atenent a les particularitats del municipi </w:t>
      </w:r>
      <w:r w:rsidR="00A2120F" w:rsidRPr="00150C10">
        <w:rPr>
          <w:rFonts w:ascii="Calibri" w:eastAsia="Lucida Sans Unicode" w:hAnsi="Calibri" w:cs="Calibri"/>
          <w:kern w:val="1"/>
          <w:lang w:val="ca-ES"/>
        </w:rPr>
        <w:t>de</w:t>
      </w:r>
      <w:r w:rsidR="002C7714" w:rsidRPr="00150C10">
        <w:rPr>
          <w:rFonts w:ascii="Calibri" w:eastAsia="Arial" w:hAnsi="Calibri" w:cs="Calibri"/>
          <w:spacing w:val="-1"/>
          <w:kern w:val="1"/>
          <w:lang w:val="ca-ES"/>
        </w:rPr>
        <w:t xml:space="preserve"> </w:t>
      </w:r>
      <w:r w:rsidR="007B7D42" w:rsidRPr="00150C10">
        <w:rPr>
          <w:rFonts w:ascii="Calibri" w:eastAsia="Arial" w:hAnsi="Calibri" w:cs="Calibri"/>
          <w:spacing w:val="-1"/>
          <w:kern w:val="1"/>
          <w:lang w:val="ca-ES"/>
        </w:rPr>
        <w:t>Sant Feliu de Codines</w:t>
      </w:r>
      <w:r w:rsidRPr="00150C10">
        <w:rPr>
          <w:rFonts w:ascii="Calibri" w:eastAsia="Lucida Sans Unicode" w:hAnsi="Calibri" w:cs="Calibri"/>
          <w:kern w:val="1"/>
          <w:lang w:val="ca-ES"/>
        </w:rPr>
        <w:t>. D’aquesta manera, el licitador, a través de la seva proposta tècnica que ha de desenvolupar i sempre respectant els requisits mínims indicats al Plec de prescripcions tècniques, dissenyarà un servei que s’ajusti a les necessitats del municipi prioritzant aspectes com la optimització de recursos humans i materials i tenint en compte tots els aspectes mediambientals que la legislació requereixi.</w:t>
      </w:r>
    </w:p>
    <w:p w14:paraId="13B79A0F"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Altres aspectes que seran valorats com a criteris d’adjudicació de judicis de valor seran l’adequat equilibri entre els mitjans materials i humans, sempre en benefici d’aconseguir la prestació d’un servei de qualitat i que derivi en un benefici cap al municipi i els seus ciutadans.</w:t>
      </w:r>
    </w:p>
    <w:p w14:paraId="059DFEEE" w14:textId="7777777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Així mateix, s’han incorporat de manera transversal i preceptiva criteris socials, d’innovació tecnològica i mediambientals, en la convicció que la seva inclusió proporciona una millor relació qualitat - preu en la prestació contractual, així com una major i millor eficiència en la utilització dels fons públics.</w:t>
      </w:r>
    </w:p>
    <w:p w14:paraId="19499CE5" w14:textId="36D5254D"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 xml:space="preserve">Pel que es refereix a la resta de criteris que no depenen d’un judici de valor, però que són estrictament tècnics aquests han estat escollits donat que representen una millora del servei per al municipi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5A5E63" w:rsidRPr="00150C10">
        <w:rPr>
          <w:rFonts w:ascii="Calibri" w:eastAsia="Arial" w:hAnsi="Calibri" w:cs="Calibri"/>
          <w:spacing w:val="-1"/>
          <w:kern w:val="1"/>
          <w:lang w:val="ca-ES"/>
        </w:rPr>
        <w:t xml:space="preserve"> </w:t>
      </w:r>
      <w:r w:rsidR="002C7714" w:rsidRPr="00150C10">
        <w:rPr>
          <w:rFonts w:ascii="Calibri" w:eastAsia="Arial" w:hAnsi="Calibri" w:cs="Calibri"/>
          <w:spacing w:val="-1"/>
          <w:kern w:val="1"/>
          <w:lang w:val="ca-ES"/>
        </w:rPr>
        <w:t>a</w:t>
      </w:r>
      <w:r w:rsidR="00F33801" w:rsidRPr="00150C10">
        <w:rPr>
          <w:rFonts w:ascii="Calibri" w:eastAsia="Lucida Sans Unicode" w:hAnsi="Calibri" w:cs="Calibri"/>
          <w:kern w:val="1"/>
          <w:lang w:val="ca-ES"/>
        </w:rPr>
        <w:t xml:space="preserve"> </w:t>
      </w:r>
      <w:r w:rsidRPr="00150C10">
        <w:rPr>
          <w:rFonts w:ascii="Calibri" w:eastAsia="Lucida Sans Unicode" w:hAnsi="Calibri" w:cs="Calibri"/>
          <w:kern w:val="1"/>
          <w:lang w:val="ca-ES"/>
        </w:rPr>
        <w:t>ja que consisteixen en dotar un millor servei en aspectes com poden ser una major dotació en campanyes de comunicació i un sistema de control de qualitat o d’altres aspectes que comporten major dotació de jornals amb l’objectiu de millorar els mínims de servei especificats al Plec de prescripcions tècniques.</w:t>
      </w:r>
    </w:p>
    <w:p w14:paraId="3814CC04" w14:textId="573E7017" w:rsidR="006F53F6" w:rsidRPr="00150C10" w:rsidRDefault="006F53F6"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Els criteris a tenir en compte a l’hora de considerar quina és la millor proposició relació qualitat-preu seran els que s'indiquen</w:t>
      </w:r>
      <w:r w:rsidR="006E4686" w:rsidRPr="00150C10">
        <w:rPr>
          <w:rFonts w:ascii="Calibri" w:eastAsia="Lucida Sans Unicode" w:hAnsi="Calibri" w:cs="Calibri"/>
          <w:kern w:val="1"/>
          <w:lang w:val="ca-ES"/>
        </w:rPr>
        <w:t xml:space="preserve"> a l’Annex 8 del present plec</w:t>
      </w:r>
      <w:r w:rsidRPr="00150C10">
        <w:rPr>
          <w:rFonts w:ascii="Calibri" w:eastAsia="Lucida Sans Unicode" w:hAnsi="Calibri" w:cs="Calibri"/>
          <w:kern w:val="1"/>
          <w:lang w:val="ca-ES"/>
        </w:rPr>
        <w:t>, d’acord amb la ponderació que es detalla per a cadascun d’ells</w:t>
      </w:r>
      <w:r w:rsidR="006E4686" w:rsidRPr="00150C10">
        <w:rPr>
          <w:rFonts w:ascii="Calibri" w:eastAsia="Lucida Sans Unicode" w:hAnsi="Calibri" w:cs="Calibri"/>
          <w:kern w:val="1"/>
          <w:lang w:val="ca-ES"/>
        </w:rPr>
        <w:t>.</w:t>
      </w:r>
    </w:p>
    <w:p w14:paraId="10E39298" w14:textId="77777777" w:rsidR="006F53F6" w:rsidRPr="00150C10" w:rsidRDefault="006F53F6" w:rsidP="005D00A4">
      <w:pPr>
        <w:jc w:val="both"/>
        <w:rPr>
          <w:rFonts w:ascii="Calibri" w:eastAsia="Arial" w:hAnsi="Calibri" w:cs="Calibri"/>
          <w:kern w:val="1"/>
          <w:lang w:val="ca-ES"/>
        </w:rPr>
      </w:pPr>
    </w:p>
    <w:p w14:paraId="057B7C3B" w14:textId="589EBB45" w:rsidR="006F53F6" w:rsidRPr="00150C10" w:rsidRDefault="006F53F6" w:rsidP="005D00A4">
      <w:pPr>
        <w:jc w:val="both"/>
        <w:rPr>
          <w:rFonts w:ascii="Calibri" w:eastAsia="Arial" w:hAnsi="Calibri" w:cs="Calibri"/>
          <w:kern w:val="1"/>
          <w:lang w:val="ca-ES"/>
        </w:rPr>
      </w:pPr>
      <w:r w:rsidRPr="00150C10">
        <w:rPr>
          <w:rFonts w:ascii="Calibri" w:eastAsia="Arial" w:hAnsi="Calibri" w:cs="Calibri"/>
          <w:kern w:val="1"/>
          <w:lang w:val="ca-ES"/>
        </w:rPr>
        <w:lastRenderedPageBreak/>
        <w:t>Les</w:t>
      </w:r>
      <w:r w:rsidRPr="00150C10">
        <w:rPr>
          <w:rFonts w:ascii="Calibri" w:eastAsia="Arial" w:hAnsi="Calibri" w:cs="Calibri"/>
          <w:spacing w:val="4"/>
          <w:kern w:val="1"/>
          <w:lang w:val="ca-ES"/>
        </w:rPr>
        <w:t xml:space="preserve"> </w:t>
      </w:r>
      <w:r w:rsidRPr="00150C10">
        <w:rPr>
          <w:rFonts w:ascii="Calibri" w:eastAsia="Arial" w:hAnsi="Calibri" w:cs="Calibri"/>
          <w:kern w:val="1"/>
          <w:lang w:val="ca-ES"/>
        </w:rPr>
        <w:t>p</w:t>
      </w:r>
      <w:r w:rsidRPr="00150C10">
        <w:rPr>
          <w:rFonts w:ascii="Calibri" w:eastAsia="Arial" w:hAnsi="Calibri" w:cs="Calibri"/>
          <w:spacing w:val="-1"/>
          <w:kern w:val="1"/>
          <w:lang w:val="ca-ES"/>
        </w:rPr>
        <w:t>r</w:t>
      </w:r>
      <w:r w:rsidRPr="00150C10">
        <w:rPr>
          <w:rFonts w:ascii="Calibri" w:eastAsia="Arial" w:hAnsi="Calibri" w:cs="Calibri"/>
          <w:spacing w:val="2"/>
          <w:kern w:val="1"/>
          <w:lang w:val="ca-ES"/>
        </w:rPr>
        <w:t>o</w:t>
      </w:r>
      <w:r w:rsidRPr="00150C10">
        <w:rPr>
          <w:rFonts w:ascii="Calibri" w:eastAsia="Arial" w:hAnsi="Calibri" w:cs="Calibri"/>
          <w:kern w:val="1"/>
          <w:lang w:val="ca-ES"/>
        </w:rPr>
        <w:t>p</w:t>
      </w:r>
      <w:r w:rsidRPr="00150C10">
        <w:rPr>
          <w:rFonts w:ascii="Calibri" w:eastAsia="Arial" w:hAnsi="Calibri" w:cs="Calibri"/>
          <w:spacing w:val="2"/>
          <w:kern w:val="1"/>
          <w:lang w:val="ca-ES"/>
        </w:rPr>
        <w:t>o</w:t>
      </w:r>
      <w:r w:rsidRPr="00150C10">
        <w:rPr>
          <w:rFonts w:ascii="Calibri" w:eastAsia="Arial" w:hAnsi="Calibri" w:cs="Calibri"/>
          <w:spacing w:val="-2"/>
          <w:kern w:val="1"/>
          <w:lang w:val="ca-ES"/>
        </w:rPr>
        <w:t>s</w:t>
      </w:r>
      <w:r w:rsidRPr="00150C10">
        <w:rPr>
          <w:rFonts w:ascii="Calibri" w:eastAsia="Arial" w:hAnsi="Calibri" w:cs="Calibri"/>
          <w:spacing w:val="1"/>
          <w:kern w:val="1"/>
          <w:lang w:val="ca-ES"/>
        </w:rPr>
        <w:t>i</w:t>
      </w:r>
      <w:r w:rsidRPr="00150C10">
        <w:rPr>
          <w:rFonts w:ascii="Calibri" w:eastAsia="Arial" w:hAnsi="Calibri" w:cs="Calibri"/>
          <w:spacing w:val="-2"/>
          <w:kern w:val="1"/>
          <w:lang w:val="ca-ES"/>
        </w:rPr>
        <w:t>c</w:t>
      </w:r>
      <w:r w:rsidRPr="00150C10">
        <w:rPr>
          <w:rFonts w:ascii="Calibri" w:eastAsia="Arial" w:hAnsi="Calibri" w:cs="Calibri"/>
          <w:spacing w:val="1"/>
          <w:kern w:val="1"/>
          <w:lang w:val="ca-ES"/>
        </w:rPr>
        <w:t>i</w:t>
      </w:r>
      <w:r w:rsidRPr="00150C10">
        <w:rPr>
          <w:rFonts w:ascii="Calibri" w:eastAsia="Arial" w:hAnsi="Calibri" w:cs="Calibri"/>
          <w:spacing w:val="2"/>
          <w:kern w:val="1"/>
          <w:lang w:val="ca-ES"/>
        </w:rPr>
        <w:t>o</w:t>
      </w:r>
      <w:r w:rsidRPr="00150C10">
        <w:rPr>
          <w:rFonts w:ascii="Calibri" w:eastAsia="Arial" w:hAnsi="Calibri" w:cs="Calibri"/>
          <w:kern w:val="1"/>
          <w:lang w:val="ca-ES"/>
        </w:rPr>
        <w:t>ns</w:t>
      </w:r>
      <w:r w:rsidRPr="00150C10">
        <w:rPr>
          <w:rFonts w:ascii="Calibri" w:eastAsia="Arial" w:hAnsi="Calibri" w:cs="Calibri"/>
          <w:spacing w:val="4"/>
          <w:kern w:val="1"/>
          <w:lang w:val="ca-ES"/>
        </w:rPr>
        <w:t xml:space="preserve"> </w:t>
      </w:r>
      <w:r w:rsidRPr="00150C10">
        <w:rPr>
          <w:rFonts w:ascii="Calibri" w:eastAsia="Arial" w:hAnsi="Calibri" w:cs="Calibri"/>
          <w:spacing w:val="-2"/>
          <w:kern w:val="1"/>
          <w:lang w:val="ca-ES"/>
        </w:rPr>
        <w:t>s</w:t>
      </w:r>
      <w:r w:rsidRPr="00150C10">
        <w:rPr>
          <w:rFonts w:ascii="Calibri" w:eastAsia="Arial" w:hAnsi="Calibri" w:cs="Calibri"/>
          <w:kern w:val="1"/>
          <w:lang w:val="ca-ES"/>
        </w:rPr>
        <w:t>e</w:t>
      </w:r>
      <w:r w:rsidRPr="00150C10">
        <w:rPr>
          <w:rFonts w:ascii="Calibri" w:eastAsia="Arial" w:hAnsi="Calibri" w:cs="Calibri"/>
          <w:spacing w:val="-1"/>
          <w:kern w:val="1"/>
          <w:lang w:val="ca-ES"/>
        </w:rPr>
        <w:t>r</w:t>
      </w:r>
      <w:r w:rsidRPr="00150C10">
        <w:rPr>
          <w:rFonts w:ascii="Calibri" w:eastAsia="Arial" w:hAnsi="Calibri" w:cs="Calibri"/>
          <w:spacing w:val="2"/>
          <w:kern w:val="1"/>
          <w:lang w:val="ca-ES"/>
        </w:rPr>
        <w:t>a</w:t>
      </w:r>
      <w:r w:rsidRPr="00150C10">
        <w:rPr>
          <w:rFonts w:ascii="Calibri" w:eastAsia="Arial" w:hAnsi="Calibri" w:cs="Calibri"/>
          <w:kern w:val="1"/>
          <w:lang w:val="ca-ES"/>
        </w:rPr>
        <w:t>n</w:t>
      </w:r>
      <w:r w:rsidRPr="00150C10">
        <w:rPr>
          <w:rFonts w:ascii="Calibri" w:eastAsia="Arial" w:hAnsi="Calibri" w:cs="Calibri"/>
          <w:spacing w:val="6"/>
          <w:kern w:val="1"/>
          <w:lang w:val="ca-ES"/>
        </w:rPr>
        <w:t xml:space="preserve"> </w:t>
      </w:r>
      <w:r w:rsidRPr="00150C10">
        <w:rPr>
          <w:rFonts w:ascii="Calibri" w:eastAsia="Arial" w:hAnsi="Calibri" w:cs="Calibri"/>
          <w:spacing w:val="-2"/>
          <w:kern w:val="1"/>
          <w:lang w:val="ca-ES"/>
        </w:rPr>
        <w:t>v</w:t>
      </w:r>
      <w:r w:rsidRPr="00150C10">
        <w:rPr>
          <w:rFonts w:ascii="Calibri" w:eastAsia="Arial" w:hAnsi="Calibri" w:cs="Calibri"/>
          <w:spacing w:val="2"/>
          <w:kern w:val="1"/>
          <w:lang w:val="ca-ES"/>
        </w:rPr>
        <w:t>a</w:t>
      </w:r>
      <w:r w:rsidRPr="00150C10">
        <w:rPr>
          <w:rFonts w:ascii="Calibri" w:eastAsia="Arial" w:hAnsi="Calibri" w:cs="Calibri"/>
          <w:spacing w:val="-1"/>
          <w:kern w:val="1"/>
          <w:lang w:val="ca-ES"/>
        </w:rPr>
        <w:t>l</w:t>
      </w:r>
      <w:r w:rsidRPr="00150C10">
        <w:rPr>
          <w:rFonts w:ascii="Calibri" w:eastAsia="Arial" w:hAnsi="Calibri" w:cs="Calibri"/>
          <w:spacing w:val="2"/>
          <w:kern w:val="1"/>
          <w:lang w:val="ca-ES"/>
        </w:rPr>
        <w:t>o</w:t>
      </w:r>
      <w:r w:rsidRPr="00150C10">
        <w:rPr>
          <w:rFonts w:ascii="Calibri" w:eastAsia="Arial" w:hAnsi="Calibri" w:cs="Calibri"/>
          <w:spacing w:val="-1"/>
          <w:kern w:val="1"/>
          <w:lang w:val="ca-ES"/>
        </w:rPr>
        <w:t>r</w:t>
      </w:r>
      <w:r w:rsidRPr="00150C10">
        <w:rPr>
          <w:rFonts w:ascii="Calibri" w:eastAsia="Arial" w:hAnsi="Calibri" w:cs="Calibri"/>
          <w:spacing w:val="2"/>
          <w:kern w:val="1"/>
          <w:lang w:val="ca-ES"/>
        </w:rPr>
        <w:t>a</w:t>
      </w:r>
      <w:r w:rsidRPr="00150C10">
        <w:rPr>
          <w:rFonts w:ascii="Calibri" w:eastAsia="Arial" w:hAnsi="Calibri" w:cs="Calibri"/>
          <w:kern w:val="1"/>
          <w:lang w:val="ca-ES"/>
        </w:rPr>
        <w:t>des</w:t>
      </w:r>
      <w:r w:rsidRPr="00150C10">
        <w:rPr>
          <w:rFonts w:ascii="Calibri" w:eastAsia="Arial" w:hAnsi="Calibri" w:cs="Calibri"/>
          <w:spacing w:val="4"/>
          <w:kern w:val="1"/>
          <w:lang w:val="ca-ES"/>
        </w:rPr>
        <w:t xml:space="preserve"> </w:t>
      </w:r>
      <w:r w:rsidRPr="00150C10">
        <w:rPr>
          <w:rFonts w:ascii="Calibri" w:eastAsia="Arial" w:hAnsi="Calibri" w:cs="Calibri"/>
          <w:kern w:val="1"/>
          <w:lang w:val="ca-ES"/>
        </w:rPr>
        <w:t>d</w:t>
      </w:r>
      <w:r w:rsidRPr="00150C10">
        <w:rPr>
          <w:rFonts w:ascii="Calibri" w:eastAsia="Arial" w:hAnsi="Calibri" w:cs="Calibri"/>
          <w:spacing w:val="-1"/>
          <w:kern w:val="1"/>
          <w:lang w:val="ca-ES"/>
        </w:rPr>
        <w:t>’</w:t>
      </w:r>
      <w:r w:rsidRPr="00150C10">
        <w:rPr>
          <w:rFonts w:ascii="Calibri" w:eastAsia="Arial" w:hAnsi="Calibri" w:cs="Calibri"/>
          <w:spacing w:val="2"/>
          <w:kern w:val="1"/>
          <w:lang w:val="ca-ES"/>
        </w:rPr>
        <w:t>a</w:t>
      </w:r>
      <w:r w:rsidRPr="00150C10">
        <w:rPr>
          <w:rFonts w:ascii="Calibri" w:eastAsia="Arial" w:hAnsi="Calibri" w:cs="Calibri"/>
          <w:spacing w:val="-2"/>
          <w:kern w:val="1"/>
          <w:lang w:val="ca-ES"/>
        </w:rPr>
        <w:t>c</w:t>
      </w:r>
      <w:r w:rsidRPr="00150C10">
        <w:rPr>
          <w:rFonts w:ascii="Calibri" w:eastAsia="Arial" w:hAnsi="Calibri" w:cs="Calibri"/>
          <w:spacing w:val="2"/>
          <w:kern w:val="1"/>
          <w:lang w:val="ca-ES"/>
        </w:rPr>
        <w:t>o</w:t>
      </w:r>
      <w:r w:rsidRPr="00150C10">
        <w:rPr>
          <w:rFonts w:ascii="Calibri" w:eastAsia="Arial" w:hAnsi="Calibri" w:cs="Calibri"/>
          <w:spacing w:val="-1"/>
          <w:kern w:val="1"/>
          <w:lang w:val="ca-ES"/>
        </w:rPr>
        <w:t>r</w:t>
      </w:r>
      <w:r w:rsidRPr="00150C10">
        <w:rPr>
          <w:rFonts w:ascii="Calibri" w:eastAsia="Arial" w:hAnsi="Calibri" w:cs="Calibri"/>
          <w:kern w:val="1"/>
          <w:lang w:val="ca-ES"/>
        </w:rPr>
        <w:t>d</w:t>
      </w:r>
      <w:r w:rsidRPr="00150C10">
        <w:rPr>
          <w:rFonts w:ascii="Calibri" w:eastAsia="Arial" w:hAnsi="Calibri" w:cs="Calibri"/>
          <w:spacing w:val="6"/>
          <w:kern w:val="1"/>
          <w:lang w:val="ca-ES"/>
        </w:rPr>
        <w:t xml:space="preserve"> </w:t>
      </w:r>
      <w:r w:rsidRPr="00150C10">
        <w:rPr>
          <w:rFonts w:ascii="Calibri" w:eastAsia="Arial" w:hAnsi="Calibri" w:cs="Calibri"/>
          <w:spacing w:val="2"/>
          <w:kern w:val="1"/>
          <w:lang w:val="ca-ES"/>
        </w:rPr>
        <w:t>a</w:t>
      </w:r>
      <w:r w:rsidRPr="00150C10">
        <w:rPr>
          <w:rFonts w:ascii="Calibri" w:eastAsia="Arial" w:hAnsi="Calibri" w:cs="Calibri"/>
          <w:spacing w:val="-1"/>
          <w:kern w:val="1"/>
          <w:lang w:val="ca-ES"/>
        </w:rPr>
        <w:t>m</w:t>
      </w:r>
      <w:r w:rsidRPr="00150C10">
        <w:rPr>
          <w:rFonts w:ascii="Calibri" w:eastAsia="Arial" w:hAnsi="Calibri" w:cs="Calibri"/>
          <w:kern w:val="1"/>
          <w:lang w:val="ca-ES"/>
        </w:rPr>
        <w:t xml:space="preserve">b </w:t>
      </w:r>
      <w:r w:rsidRPr="00150C10">
        <w:rPr>
          <w:rFonts w:ascii="Calibri" w:eastAsia="Arial" w:hAnsi="Calibri" w:cs="Calibri"/>
          <w:spacing w:val="-2"/>
          <w:kern w:val="1"/>
          <w:lang w:val="ca-ES"/>
        </w:rPr>
        <w:t>e</w:t>
      </w:r>
      <w:r w:rsidRPr="00150C10">
        <w:rPr>
          <w:rFonts w:ascii="Calibri" w:eastAsia="Arial" w:hAnsi="Calibri" w:cs="Calibri"/>
          <w:spacing w:val="1"/>
          <w:kern w:val="1"/>
          <w:lang w:val="ca-ES"/>
        </w:rPr>
        <w:t>l</w:t>
      </w:r>
      <w:r w:rsidRPr="00150C10">
        <w:rPr>
          <w:rFonts w:ascii="Calibri" w:eastAsia="Arial" w:hAnsi="Calibri" w:cs="Calibri"/>
          <w:kern w:val="1"/>
          <w:lang w:val="ca-ES"/>
        </w:rPr>
        <w:t>s</w:t>
      </w:r>
      <w:r w:rsidRPr="00150C10">
        <w:rPr>
          <w:rFonts w:ascii="Calibri" w:eastAsia="Arial" w:hAnsi="Calibri" w:cs="Calibri"/>
          <w:spacing w:val="1"/>
          <w:kern w:val="1"/>
          <w:lang w:val="ca-ES"/>
        </w:rPr>
        <w:t xml:space="preserve"> </w:t>
      </w:r>
      <w:r w:rsidRPr="00150C10">
        <w:rPr>
          <w:rFonts w:ascii="Calibri" w:eastAsia="Arial" w:hAnsi="Calibri" w:cs="Calibri"/>
          <w:kern w:val="1"/>
          <w:lang w:val="ca-ES"/>
        </w:rPr>
        <w:t>c</w:t>
      </w:r>
      <w:r w:rsidRPr="00150C10">
        <w:rPr>
          <w:rFonts w:ascii="Calibri" w:eastAsia="Arial" w:hAnsi="Calibri" w:cs="Calibri"/>
          <w:spacing w:val="-1"/>
          <w:kern w:val="1"/>
          <w:lang w:val="ca-ES"/>
        </w:rPr>
        <w:t>r</w:t>
      </w:r>
      <w:r w:rsidRPr="00150C10">
        <w:rPr>
          <w:rFonts w:ascii="Calibri" w:eastAsia="Arial" w:hAnsi="Calibri" w:cs="Calibri"/>
          <w:spacing w:val="1"/>
          <w:kern w:val="1"/>
          <w:lang w:val="ca-ES"/>
        </w:rPr>
        <w:t>it</w:t>
      </w:r>
      <w:r w:rsidRPr="00150C10">
        <w:rPr>
          <w:rFonts w:ascii="Calibri" w:eastAsia="Arial" w:hAnsi="Calibri" w:cs="Calibri"/>
          <w:kern w:val="1"/>
          <w:lang w:val="ca-ES"/>
        </w:rPr>
        <w:t>e</w:t>
      </w:r>
      <w:r w:rsidRPr="00150C10">
        <w:rPr>
          <w:rFonts w:ascii="Calibri" w:eastAsia="Arial" w:hAnsi="Calibri" w:cs="Calibri"/>
          <w:spacing w:val="-1"/>
          <w:kern w:val="1"/>
          <w:lang w:val="ca-ES"/>
        </w:rPr>
        <w:t>r</w:t>
      </w:r>
      <w:r w:rsidRPr="00150C10">
        <w:rPr>
          <w:rFonts w:ascii="Calibri" w:eastAsia="Arial" w:hAnsi="Calibri" w:cs="Calibri"/>
          <w:spacing w:val="1"/>
          <w:kern w:val="1"/>
          <w:lang w:val="ca-ES"/>
        </w:rPr>
        <w:t>i</w:t>
      </w:r>
      <w:r w:rsidRPr="00150C10">
        <w:rPr>
          <w:rFonts w:ascii="Calibri" w:eastAsia="Arial" w:hAnsi="Calibri" w:cs="Calibri"/>
          <w:kern w:val="1"/>
          <w:lang w:val="ca-ES"/>
        </w:rPr>
        <w:t>s</w:t>
      </w:r>
      <w:r w:rsidRPr="00150C10">
        <w:rPr>
          <w:rFonts w:ascii="Calibri" w:eastAsia="Arial" w:hAnsi="Calibri" w:cs="Calibri"/>
          <w:spacing w:val="-2"/>
          <w:kern w:val="1"/>
          <w:lang w:val="ca-ES"/>
        </w:rPr>
        <w:t xml:space="preserve"> </w:t>
      </w:r>
      <w:r w:rsidRPr="00150C10">
        <w:rPr>
          <w:rFonts w:ascii="Calibri" w:eastAsia="Arial" w:hAnsi="Calibri" w:cs="Calibri"/>
          <w:kern w:val="1"/>
          <w:lang w:val="ca-ES"/>
        </w:rPr>
        <w:t>e</w:t>
      </w:r>
      <w:r w:rsidRPr="00150C10">
        <w:rPr>
          <w:rFonts w:ascii="Calibri" w:eastAsia="Arial" w:hAnsi="Calibri" w:cs="Calibri"/>
          <w:spacing w:val="-2"/>
          <w:kern w:val="1"/>
          <w:lang w:val="ca-ES"/>
        </w:rPr>
        <w:t>s</w:t>
      </w:r>
      <w:r w:rsidRPr="00150C10">
        <w:rPr>
          <w:rFonts w:ascii="Calibri" w:eastAsia="Arial" w:hAnsi="Calibri" w:cs="Calibri"/>
          <w:spacing w:val="1"/>
          <w:kern w:val="1"/>
          <w:lang w:val="ca-ES"/>
        </w:rPr>
        <w:t>t</w:t>
      </w:r>
      <w:r w:rsidRPr="00150C10">
        <w:rPr>
          <w:rFonts w:ascii="Calibri" w:eastAsia="Arial" w:hAnsi="Calibri" w:cs="Calibri"/>
          <w:spacing w:val="2"/>
          <w:kern w:val="1"/>
          <w:lang w:val="ca-ES"/>
        </w:rPr>
        <w:t>a</w:t>
      </w:r>
      <w:r w:rsidRPr="00150C10">
        <w:rPr>
          <w:rFonts w:ascii="Calibri" w:eastAsia="Arial" w:hAnsi="Calibri" w:cs="Calibri"/>
          <w:kern w:val="1"/>
          <w:lang w:val="ca-ES"/>
        </w:rPr>
        <w:t>b</w:t>
      </w:r>
      <w:r w:rsidRPr="00150C10">
        <w:rPr>
          <w:rFonts w:ascii="Calibri" w:eastAsia="Arial" w:hAnsi="Calibri" w:cs="Calibri"/>
          <w:spacing w:val="1"/>
          <w:kern w:val="1"/>
          <w:lang w:val="ca-ES"/>
        </w:rPr>
        <w:t>l</w:t>
      </w:r>
      <w:r w:rsidRPr="00150C10">
        <w:rPr>
          <w:rFonts w:ascii="Calibri" w:eastAsia="Arial" w:hAnsi="Calibri" w:cs="Calibri"/>
          <w:kern w:val="1"/>
          <w:lang w:val="ca-ES"/>
        </w:rPr>
        <w:t>e</w:t>
      </w:r>
      <w:r w:rsidRPr="00150C10">
        <w:rPr>
          <w:rFonts w:ascii="Calibri" w:eastAsia="Arial" w:hAnsi="Calibri" w:cs="Calibri"/>
          <w:spacing w:val="-1"/>
          <w:kern w:val="1"/>
          <w:lang w:val="ca-ES"/>
        </w:rPr>
        <w:t>r</w:t>
      </w:r>
      <w:r w:rsidRPr="00150C10">
        <w:rPr>
          <w:rFonts w:ascii="Calibri" w:eastAsia="Arial" w:hAnsi="Calibri" w:cs="Calibri"/>
          <w:spacing w:val="1"/>
          <w:kern w:val="1"/>
          <w:lang w:val="ca-ES"/>
        </w:rPr>
        <w:t>t</w:t>
      </w:r>
      <w:r w:rsidRPr="00150C10">
        <w:rPr>
          <w:rFonts w:ascii="Calibri" w:eastAsia="Arial" w:hAnsi="Calibri" w:cs="Calibri"/>
          <w:kern w:val="1"/>
          <w:lang w:val="ca-ES"/>
        </w:rPr>
        <w:t xml:space="preserve">s </w:t>
      </w:r>
      <w:r w:rsidR="006E4686" w:rsidRPr="00150C10">
        <w:rPr>
          <w:rFonts w:ascii="Calibri" w:eastAsia="Arial" w:hAnsi="Calibri" w:cs="Calibri"/>
          <w:kern w:val="1"/>
          <w:lang w:val="ca-ES"/>
        </w:rPr>
        <w:t>a l’Annex 8</w:t>
      </w:r>
      <w:r w:rsidRPr="00150C10">
        <w:rPr>
          <w:rFonts w:ascii="Calibri" w:eastAsia="Arial" w:hAnsi="Calibri" w:cs="Calibri"/>
          <w:kern w:val="1"/>
          <w:lang w:val="ca-ES"/>
        </w:rPr>
        <w:t xml:space="preserve"> i </w:t>
      </w:r>
      <w:r w:rsidRPr="00150C10">
        <w:rPr>
          <w:rFonts w:ascii="Calibri" w:eastAsia="Arial" w:hAnsi="Calibri" w:cs="Calibri"/>
          <w:spacing w:val="-2"/>
          <w:kern w:val="1"/>
          <w:lang w:val="ca-ES"/>
        </w:rPr>
        <w:t>s</w:t>
      </w:r>
      <w:r w:rsidRPr="00150C10">
        <w:rPr>
          <w:rFonts w:ascii="Calibri" w:eastAsia="Arial" w:hAnsi="Calibri" w:cs="Calibri"/>
          <w:kern w:val="1"/>
          <w:lang w:val="ca-ES"/>
        </w:rPr>
        <w:t>eg</w:t>
      </w:r>
      <w:r w:rsidRPr="00150C10">
        <w:rPr>
          <w:rFonts w:ascii="Calibri" w:eastAsia="Arial" w:hAnsi="Calibri" w:cs="Calibri"/>
          <w:spacing w:val="2"/>
          <w:kern w:val="1"/>
          <w:lang w:val="ca-ES"/>
        </w:rPr>
        <w:t>o</w:t>
      </w:r>
      <w:r w:rsidRPr="00150C10">
        <w:rPr>
          <w:rFonts w:ascii="Calibri" w:eastAsia="Arial" w:hAnsi="Calibri" w:cs="Calibri"/>
          <w:kern w:val="1"/>
          <w:lang w:val="ca-ES"/>
        </w:rPr>
        <w:t>ns</w:t>
      </w:r>
      <w:r w:rsidRPr="00150C10">
        <w:rPr>
          <w:rFonts w:ascii="Calibri" w:eastAsia="Arial" w:hAnsi="Calibri" w:cs="Calibri"/>
          <w:spacing w:val="1"/>
          <w:kern w:val="1"/>
          <w:lang w:val="ca-ES"/>
        </w:rPr>
        <w:t xml:space="preserve"> </w:t>
      </w:r>
      <w:r w:rsidRPr="00150C10">
        <w:rPr>
          <w:rFonts w:ascii="Calibri" w:eastAsia="Arial" w:hAnsi="Calibri" w:cs="Calibri"/>
          <w:kern w:val="1"/>
          <w:lang w:val="ca-ES"/>
        </w:rPr>
        <w:t>d</w:t>
      </w:r>
      <w:r w:rsidRPr="00150C10">
        <w:rPr>
          <w:rFonts w:ascii="Calibri" w:eastAsia="Arial" w:hAnsi="Calibri" w:cs="Calibri"/>
          <w:spacing w:val="1"/>
          <w:kern w:val="1"/>
          <w:lang w:val="ca-ES"/>
        </w:rPr>
        <w:t>i</w:t>
      </w:r>
      <w:r w:rsidRPr="00150C10">
        <w:rPr>
          <w:rFonts w:ascii="Calibri" w:eastAsia="Arial" w:hAnsi="Calibri" w:cs="Calibri"/>
          <w:spacing w:val="-2"/>
          <w:kern w:val="1"/>
          <w:lang w:val="ca-ES"/>
        </w:rPr>
        <w:t>s</w:t>
      </w:r>
      <w:r w:rsidRPr="00150C10">
        <w:rPr>
          <w:rFonts w:ascii="Calibri" w:eastAsia="Arial" w:hAnsi="Calibri" w:cs="Calibri"/>
          <w:kern w:val="1"/>
          <w:lang w:val="ca-ES"/>
        </w:rPr>
        <w:t>p</w:t>
      </w:r>
      <w:r w:rsidRPr="00150C10">
        <w:rPr>
          <w:rFonts w:ascii="Calibri" w:eastAsia="Arial" w:hAnsi="Calibri" w:cs="Calibri"/>
          <w:spacing w:val="2"/>
          <w:kern w:val="1"/>
          <w:lang w:val="ca-ES"/>
        </w:rPr>
        <w:t>o</w:t>
      </w:r>
      <w:r w:rsidRPr="00150C10">
        <w:rPr>
          <w:rFonts w:ascii="Calibri" w:eastAsia="Arial" w:hAnsi="Calibri" w:cs="Calibri"/>
          <w:spacing w:val="-2"/>
          <w:kern w:val="1"/>
          <w:lang w:val="ca-ES"/>
        </w:rPr>
        <w:t>s</w:t>
      </w:r>
      <w:r w:rsidRPr="00150C10">
        <w:rPr>
          <w:rFonts w:ascii="Calibri" w:eastAsia="Arial" w:hAnsi="Calibri" w:cs="Calibri"/>
          <w:kern w:val="1"/>
          <w:lang w:val="ca-ES"/>
        </w:rPr>
        <w:t>a</w:t>
      </w:r>
      <w:r w:rsidRPr="00150C10">
        <w:rPr>
          <w:rFonts w:ascii="Calibri" w:eastAsia="Arial" w:hAnsi="Calibri" w:cs="Calibri"/>
          <w:spacing w:val="2"/>
          <w:kern w:val="1"/>
          <w:lang w:val="ca-ES"/>
        </w:rPr>
        <w:t xml:space="preserve"> </w:t>
      </w:r>
      <w:r w:rsidRPr="00150C10">
        <w:rPr>
          <w:rFonts w:ascii="Calibri" w:eastAsia="Arial" w:hAnsi="Calibri" w:cs="Calibri"/>
          <w:spacing w:val="1"/>
          <w:kern w:val="1"/>
          <w:lang w:val="ca-ES"/>
        </w:rPr>
        <w:t>l</w:t>
      </w:r>
      <w:r w:rsidRPr="00150C10">
        <w:rPr>
          <w:rFonts w:ascii="Calibri" w:eastAsia="Arial" w:hAnsi="Calibri" w:cs="Calibri"/>
          <w:spacing w:val="-3"/>
          <w:kern w:val="1"/>
          <w:lang w:val="ca-ES"/>
        </w:rPr>
        <w:t>’</w:t>
      </w:r>
      <w:r w:rsidRPr="00150C10">
        <w:rPr>
          <w:rFonts w:ascii="Calibri" w:eastAsia="Arial" w:hAnsi="Calibri" w:cs="Calibri"/>
          <w:spacing w:val="2"/>
          <w:kern w:val="1"/>
          <w:lang w:val="ca-ES"/>
        </w:rPr>
        <w:t>a</w:t>
      </w:r>
      <w:r w:rsidRPr="00150C10">
        <w:rPr>
          <w:rFonts w:ascii="Calibri" w:eastAsia="Arial" w:hAnsi="Calibri" w:cs="Calibri"/>
          <w:spacing w:val="-1"/>
          <w:kern w:val="1"/>
          <w:lang w:val="ca-ES"/>
        </w:rPr>
        <w:t>r</w:t>
      </w:r>
      <w:r w:rsidRPr="00150C10">
        <w:rPr>
          <w:rFonts w:ascii="Calibri" w:eastAsia="Arial" w:hAnsi="Calibri" w:cs="Calibri"/>
          <w:spacing w:val="1"/>
          <w:kern w:val="1"/>
          <w:lang w:val="ca-ES"/>
        </w:rPr>
        <w:t>ti</w:t>
      </w:r>
      <w:r w:rsidRPr="00150C10">
        <w:rPr>
          <w:rFonts w:ascii="Calibri" w:eastAsia="Arial" w:hAnsi="Calibri" w:cs="Calibri"/>
          <w:spacing w:val="-2"/>
          <w:kern w:val="1"/>
          <w:lang w:val="ca-ES"/>
        </w:rPr>
        <w:t>c</w:t>
      </w:r>
      <w:r w:rsidRPr="00150C10">
        <w:rPr>
          <w:rFonts w:ascii="Calibri" w:eastAsia="Arial" w:hAnsi="Calibri" w:cs="Calibri"/>
          <w:spacing w:val="1"/>
          <w:kern w:val="1"/>
          <w:lang w:val="ca-ES"/>
        </w:rPr>
        <w:t>l</w:t>
      </w:r>
      <w:r w:rsidRPr="00150C10">
        <w:rPr>
          <w:rFonts w:ascii="Calibri" w:eastAsia="Arial" w:hAnsi="Calibri" w:cs="Calibri"/>
          <w:kern w:val="1"/>
          <w:lang w:val="ca-ES"/>
        </w:rPr>
        <w:t>e</w:t>
      </w:r>
      <w:r w:rsidRPr="00150C10">
        <w:rPr>
          <w:rFonts w:ascii="Calibri" w:eastAsia="Arial" w:hAnsi="Calibri" w:cs="Calibri"/>
          <w:spacing w:val="-1"/>
          <w:kern w:val="1"/>
          <w:lang w:val="ca-ES"/>
        </w:rPr>
        <w:t xml:space="preserve"> </w:t>
      </w:r>
      <w:r w:rsidRPr="00150C10">
        <w:rPr>
          <w:rFonts w:ascii="Calibri" w:eastAsia="Arial" w:hAnsi="Calibri" w:cs="Calibri"/>
          <w:spacing w:val="-2"/>
          <w:kern w:val="1"/>
          <w:lang w:val="ca-ES"/>
        </w:rPr>
        <w:t>1</w:t>
      </w:r>
      <w:r w:rsidRPr="00150C10">
        <w:rPr>
          <w:rFonts w:ascii="Calibri" w:eastAsia="Arial" w:hAnsi="Calibri" w:cs="Calibri"/>
          <w:kern w:val="1"/>
          <w:lang w:val="ca-ES"/>
        </w:rPr>
        <w:t>46</w:t>
      </w:r>
      <w:r w:rsidRPr="00150C10">
        <w:rPr>
          <w:rFonts w:ascii="Calibri" w:eastAsia="Arial" w:hAnsi="Calibri" w:cs="Calibri"/>
          <w:spacing w:val="2"/>
          <w:kern w:val="1"/>
          <w:lang w:val="ca-ES"/>
        </w:rPr>
        <w:t xml:space="preserve"> </w:t>
      </w:r>
      <w:r w:rsidRPr="00150C10">
        <w:rPr>
          <w:rFonts w:ascii="Calibri" w:eastAsia="Arial" w:hAnsi="Calibri" w:cs="Calibri"/>
          <w:kern w:val="1"/>
          <w:lang w:val="ca-ES"/>
        </w:rPr>
        <w:t xml:space="preserve">de </w:t>
      </w:r>
      <w:r w:rsidRPr="00150C10">
        <w:rPr>
          <w:rFonts w:ascii="Calibri" w:eastAsia="Arial" w:hAnsi="Calibri" w:cs="Calibri"/>
          <w:spacing w:val="-1"/>
          <w:kern w:val="1"/>
          <w:lang w:val="ca-ES"/>
        </w:rPr>
        <w:t>l</w:t>
      </w:r>
      <w:r w:rsidRPr="00150C10">
        <w:rPr>
          <w:rFonts w:ascii="Calibri" w:eastAsia="Arial" w:hAnsi="Calibri" w:cs="Calibri"/>
          <w:kern w:val="1"/>
          <w:lang w:val="ca-ES"/>
        </w:rPr>
        <w:t>a L</w:t>
      </w:r>
      <w:r w:rsidRPr="00150C10">
        <w:rPr>
          <w:rFonts w:ascii="Calibri" w:eastAsia="Arial" w:hAnsi="Calibri" w:cs="Calibri"/>
          <w:spacing w:val="-1"/>
          <w:kern w:val="1"/>
          <w:lang w:val="ca-ES"/>
        </w:rPr>
        <w:t>C</w:t>
      </w:r>
      <w:r w:rsidRPr="00150C10">
        <w:rPr>
          <w:rFonts w:ascii="Calibri" w:eastAsia="Arial" w:hAnsi="Calibri" w:cs="Calibri"/>
          <w:spacing w:val="1"/>
          <w:kern w:val="1"/>
          <w:lang w:val="ca-ES"/>
        </w:rPr>
        <w:t>S</w:t>
      </w:r>
      <w:r w:rsidRPr="00150C10">
        <w:rPr>
          <w:rFonts w:ascii="Calibri" w:eastAsia="Arial" w:hAnsi="Calibri" w:cs="Calibri"/>
          <w:spacing w:val="-31"/>
          <w:kern w:val="1"/>
          <w:lang w:val="ca-ES"/>
        </w:rPr>
        <w:t>P</w:t>
      </w:r>
      <w:r w:rsidRPr="00150C10">
        <w:rPr>
          <w:rFonts w:ascii="Calibri" w:eastAsia="Arial" w:hAnsi="Calibri" w:cs="Calibri"/>
          <w:kern w:val="1"/>
          <w:lang w:val="ca-ES"/>
        </w:rPr>
        <w:t>.</w:t>
      </w:r>
    </w:p>
    <w:p w14:paraId="4E09DF08" w14:textId="77777777" w:rsidR="00AB38A2" w:rsidRPr="00150C10" w:rsidRDefault="00AB38A2" w:rsidP="005D00A4">
      <w:pPr>
        <w:jc w:val="both"/>
        <w:rPr>
          <w:rFonts w:ascii="Calibri" w:hAnsi="Calibri" w:cs="Calibri"/>
          <w:lang w:val="ca-ES"/>
        </w:rPr>
      </w:pPr>
      <w:bookmarkStart w:id="109" w:name="_Hlk49935968"/>
    </w:p>
    <w:bookmarkEnd w:id="108"/>
    <w:bookmarkEnd w:id="109"/>
    <w:p w14:paraId="505F7CB9" w14:textId="77777777" w:rsidR="000F764D" w:rsidRPr="00150C10" w:rsidRDefault="000F764D" w:rsidP="005D00A4">
      <w:pPr>
        <w:spacing w:before="5" w:line="100" w:lineRule="exact"/>
        <w:jc w:val="both"/>
        <w:rPr>
          <w:rFonts w:ascii="Calibri" w:hAnsi="Calibri" w:cs="Calibri"/>
          <w:lang w:val="ca-ES"/>
        </w:rPr>
      </w:pPr>
    </w:p>
    <w:p w14:paraId="03C362DB" w14:textId="77777777" w:rsidR="000F764D" w:rsidRPr="00150C10" w:rsidRDefault="000F764D" w:rsidP="005D00A4">
      <w:pPr>
        <w:pStyle w:val="Ttulo1"/>
        <w:rPr>
          <w:rFonts w:ascii="Calibri" w:hAnsi="Calibri" w:cs="Calibri"/>
        </w:rPr>
      </w:pPr>
      <w:bookmarkStart w:id="110" w:name="_Toc36207852"/>
      <w:bookmarkStart w:id="111" w:name="_Toc49861820"/>
      <w:bookmarkStart w:id="112" w:name="_Toc149809186"/>
      <w:r w:rsidRPr="00150C10">
        <w:rPr>
          <w:rFonts w:ascii="Calibri" w:hAnsi="Calibri" w:cs="Calibri"/>
        </w:rPr>
        <w:t>CAPÍTOL III: ADJUDICACIÓ I FORMALITZACIÓ DEL CONTRACTE</w:t>
      </w:r>
      <w:bookmarkEnd w:id="110"/>
      <w:bookmarkEnd w:id="111"/>
      <w:bookmarkEnd w:id="112"/>
    </w:p>
    <w:p w14:paraId="13ACCD15" w14:textId="7680428B" w:rsidR="000F5125" w:rsidRPr="00150C10" w:rsidRDefault="000F5125" w:rsidP="005D00A4">
      <w:pPr>
        <w:pStyle w:val="Ttulo2"/>
        <w:ind w:right="-2"/>
        <w:rPr>
          <w:rFonts w:ascii="Calibri" w:hAnsi="Calibri" w:cs="Calibri"/>
        </w:rPr>
      </w:pPr>
      <w:bookmarkStart w:id="113" w:name="_Toc36207853"/>
      <w:bookmarkStart w:id="114" w:name="_Toc49861821"/>
      <w:bookmarkStart w:id="115" w:name="_Toc149809187"/>
      <w:r w:rsidRPr="00150C10">
        <w:rPr>
          <w:rFonts w:ascii="Calibri" w:hAnsi="Calibri" w:cs="Calibri"/>
        </w:rPr>
        <w:t>Clàusula 20a. Requeriment de documentació al licitador amb l'oferta més avantatjosa.</w:t>
      </w:r>
      <w:bookmarkEnd w:id="113"/>
      <w:bookmarkEnd w:id="114"/>
      <w:bookmarkEnd w:id="115"/>
      <w:r w:rsidRPr="00150C10">
        <w:rPr>
          <w:rFonts w:ascii="Calibri" w:hAnsi="Calibri" w:cs="Calibri"/>
        </w:rPr>
        <w:t xml:space="preserve"> </w:t>
      </w:r>
    </w:p>
    <w:p w14:paraId="70FE5A02" w14:textId="4864A63D" w:rsidR="007124D0" w:rsidRPr="00150C10" w:rsidRDefault="007124D0" w:rsidP="005D00A4">
      <w:pPr>
        <w:spacing w:line="252" w:lineRule="exact"/>
        <w:ind w:right="404"/>
        <w:jc w:val="both"/>
        <w:rPr>
          <w:rFonts w:ascii="Calibri" w:eastAsia="Arial" w:hAnsi="Calibri" w:cs="Calibri"/>
          <w:lang w:val="ca-ES"/>
        </w:rPr>
      </w:pPr>
      <w:r w:rsidRPr="00150C10">
        <w:rPr>
          <w:rFonts w:ascii="Calibri" w:eastAsia="Arial" w:hAnsi="Calibri" w:cs="Calibri"/>
          <w:lang w:val="ca-ES"/>
        </w:rPr>
        <w:t xml:space="preserve">L'òrgan de contractació, mitjançant resolució de l’Alcaldia, requerirà al licitador que hagi presentat la millor oferta perquè, dins del termini de </w:t>
      </w:r>
      <w:r w:rsidRPr="00150C10">
        <w:rPr>
          <w:rFonts w:ascii="Calibri" w:eastAsia="Arial" w:hAnsi="Calibri" w:cs="Calibri"/>
          <w:b/>
          <w:lang w:val="ca-ES"/>
        </w:rPr>
        <w:t>deu dies hàbils</w:t>
      </w:r>
      <w:r w:rsidRPr="00150C10">
        <w:rPr>
          <w:rFonts w:ascii="Calibri" w:eastAsia="Arial" w:hAnsi="Calibri" w:cs="Calibri"/>
          <w:lang w:val="ca-ES"/>
        </w:rPr>
        <w:t>, a comptar des del següent a aquell en què hagués rebut el requeriment, present</w:t>
      </w:r>
      <w:r w:rsidR="00A80160" w:rsidRPr="00150C10">
        <w:rPr>
          <w:rFonts w:ascii="Calibri" w:eastAsia="Arial" w:hAnsi="Calibri" w:cs="Calibri"/>
          <w:lang w:val="ca-ES"/>
        </w:rPr>
        <w:t>i</w:t>
      </w:r>
      <w:r w:rsidRPr="00150C10">
        <w:rPr>
          <w:rFonts w:ascii="Calibri" w:eastAsia="Arial" w:hAnsi="Calibri" w:cs="Calibri"/>
          <w:lang w:val="ca-ES"/>
        </w:rPr>
        <w:t xml:space="preserve"> la documentació justificativa del compliment dels requisits previs a què fa referència l'article 140.1 de la Llei 9/2017, de 8 de novembre, de Contractes del Sector Públic, per la qual es traslladen a l'ordenament jurídic espanyol les Directives del Parlament Europeu i del Consell 2014/23/UE i 2014/24/UE, de 26 de febrer de 2014, així com de disposar efectivament dels mitjans que s'hagués compromès a dedicar o adscriure a l'execució del contracte conforme a l'article 76.2, i d'haver constituït la garantia definitiva que sigui procedent.</w:t>
      </w:r>
    </w:p>
    <w:p w14:paraId="68CFEC0C" w14:textId="77777777" w:rsidR="007124D0" w:rsidRPr="00150C10" w:rsidRDefault="007124D0" w:rsidP="005D00A4">
      <w:pPr>
        <w:spacing w:line="252" w:lineRule="exact"/>
        <w:ind w:right="404"/>
        <w:jc w:val="both"/>
        <w:rPr>
          <w:rFonts w:ascii="Calibri" w:eastAsia="Arial" w:hAnsi="Calibri" w:cs="Calibri"/>
          <w:lang w:val="ca-ES"/>
        </w:rPr>
      </w:pPr>
    </w:p>
    <w:p w14:paraId="0B9F79BB" w14:textId="77777777" w:rsidR="007124D0" w:rsidRPr="00150C10" w:rsidRDefault="007124D0" w:rsidP="005D00A4">
      <w:pPr>
        <w:spacing w:line="252" w:lineRule="exact"/>
        <w:ind w:right="404"/>
        <w:jc w:val="both"/>
        <w:rPr>
          <w:rFonts w:ascii="Calibri" w:eastAsia="Arial" w:hAnsi="Calibri" w:cs="Calibri"/>
          <w:lang w:val="ca-ES"/>
        </w:rPr>
      </w:pPr>
      <w:r w:rsidRPr="00150C10">
        <w:rPr>
          <w:rFonts w:ascii="Calibri" w:eastAsia="Arial" w:hAnsi="Calibri" w:cs="Calibri"/>
          <w:lang w:val="ca-ES"/>
        </w:rPr>
        <w:t>A tal efecte, l’empresa licitadora que hagi presentat la millor oferta haurà d’aportar la  documentació següent (aquesta documentació, si escau, també s’haurà d’aportar respecte de les empreses a les capacitats de les quals es recorri):</w:t>
      </w:r>
    </w:p>
    <w:p w14:paraId="000DA798" w14:textId="77777777" w:rsidR="007124D0" w:rsidRPr="00150C10" w:rsidRDefault="007124D0" w:rsidP="005D00A4">
      <w:pPr>
        <w:spacing w:line="252" w:lineRule="exact"/>
        <w:ind w:right="404"/>
        <w:jc w:val="both"/>
        <w:rPr>
          <w:rFonts w:ascii="Calibri" w:eastAsia="Arial" w:hAnsi="Calibri" w:cs="Calibri"/>
          <w:lang w:val="ca-ES"/>
        </w:rPr>
      </w:pPr>
    </w:p>
    <w:p w14:paraId="26E32F96"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Documentació corresponent acreditativa de la capacitat d’obrar i de la personalitat jurídica, d’acord amb les previsions de la clàusula novena.</w:t>
      </w:r>
    </w:p>
    <w:p w14:paraId="74A55E43" w14:textId="77777777" w:rsidR="007124D0" w:rsidRPr="00150C10" w:rsidRDefault="007124D0" w:rsidP="005D00A4">
      <w:pPr>
        <w:spacing w:line="252" w:lineRule="exact"/>
        <w:ind w:right="404"/>
        <w:jc w:val="both"/>
        <w:rPr>
          <w:rFonts w:ascii="Calibri" w:eastAsia="Arial" w:hAnsi="Calibri" w:cs="Calibri"/>
          <w:lang w:val="ca-ES"/>
        </w:rPr>
      </w:pPr>
    </w:p>
    <w:p w14:paraId="071E36D7"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Documents acreditatius de la representació i personalitat jurídica de les persones signants de les ofertes: poder per comparèixer o signar proposicions en nom d’un altre i el document nacional d’identitat o el passaport.</w:t>
      </w:r>
    </w:p>
    <w:p w14:paraId="2D2A8B62" w14:textId="77777777" w:rsidR="007124D0" w:rsidRPr="00150C10" w:rsidRDefault="007124D0" w:rsidP="005D00A4">
      <w:pPr>
        <w:spacing w:line="252" w:lineRule="exact"/>
        <w:ind w:right="404"/>
        <w:jc w:val="both"/>
        <w:rPr>
          <w:rFonts w:ascii="Calibri" w:eastAsia="Arial" w:hAnsi="Calibri" w:cs="Calibri"/>
          <w:lang w:val="ca-ES"/>
        </w:rPr>
      </w:pPr>
    </w:p>
    <w:p w14:paraId="5431E7B2"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 xml:space="preserve">Documentació acreditativa del compliment dels requisits específics de solvència o del certificat de classificació corresponent, establerts a la </w:t>
      </w:r>
      <w:r w:rsidRPr="00150C10">
        <w:rPr>
          <w:rFonts w:ascii="Calibri" w:eastAsia="Arial" w:hAnsi="Calibri" w:cs="Calibri"/>
          <w:b/>
          <w:lang w:val="ca-ES"/>
        </w:rPr>
        <w:t>Clàusula 9</w:t>
      </w:r>
      <w:r w:rsidRPr="00150C10">
        <w:rPr>
          <w:rFonts w:ascii="Calibri" w:eastAsia="Arial" w:hAnsi="Calibri" w:cs="Calibri"/>
          <w:lang w:val="ca-ES"/>
        </w:rPr>
        <w:t xml:space="preserve"> d’aquests Plecs.</w:t>
      </w:r>
    </w:p>
    <w:p w14:paraId="1992813E" w14:textId="77777777" w:rsidR="007124D0" w:rsidRPr="00150C10" w:rsidRDefault="007124D0" w:rsidP="005D00A4">
      <w:pPr>
        <w:spacing w:line="252" w:lineRule="exact"/>
        <w:ind w:right="404"/>
        <w:jc w:val="both"/>
        <w:rPr>
          <w:rFonts w:ascii="Calibri" w:eastAsia="Arial" w:hAnsi="Calibri" w:cs="Calibri"/>
          <w:lang w:val="ca-ES"/>
        </w:rPr>
      </w:pPr>
    </w:p>
    <w:p w14:paraId="2474D861"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En cas que l’empresa recorri a les capacitats d’altres entitats, el compromís de disposar dels recursos necessaris al quals es refereix l’article 75.2 de la LCSP.</w:t>
      </w:r>
    </w:p>
    <w:p w14:paraId="319DC533" w14:textId="77777777" w:rsidR="007124D0" w:rsidRPr="00150C10" w:rsidRDefault="007124D0" w:rsidP="005D00A4">
      <w:pPr>
        <w:spacing w:line="252" w:lineRule="exact"/>
        <w:ind w:right="404"/>
        <w:jc w:val="both"/>
        <w:rPr>
          <w:rFonts w:ascii="Calibri" w:eastAsia="Arial" w:hAnsi="Calibri" w:cs="Calibri"/>
          <w:lang w:val="ca-ES"/>
        </w:rPr>
      </w:pPr>
    </w:p>
    <w:p w14:paraId="0CA305B4"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Documents acreditatius de l’efectiva disposició de mitjans que s’hagi compromès a dedicar o adscriure a l’execució del contracte d’acord amb l’article 76.2 de  la LCSP.</w:t>
      </w:r>
    </w:p>
    <w:p w14:paraId="651E8B80" w14:textId="77777777" w:rsidR="007124D0" w:rsidRPr="00150C10" w:rsidRDefault="007124D0" w:rsidP="005D00A4">
      <w:pPr>
        <w:spacing w:line="252" w:lineRule="exact"/>
        <w:ind w:right="404"/>
        <w:jc w:val="both"/>
        <w:rPr>
          <w:rFonts w:ascii="Calibri" w:eastAsia="Arial" w:hAnsi="Calibri" w:cs="Calibri"/>
          <w:lang w:val="ca-ES"/>
        </w:rPr>
      </w:pPr>
    </w:p>
    <w:p w14:paraId="5FDAA7C8"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Document acreditatiu de la constitució de la garantia definitiva [5% del preu final ofert, exclòs l'Impost sobre el Valor Afegit].</w:t>
      </w:r>
    </w:p>
    <w:p w14:paraId="62638E47" w14:textId="77777777" w:rsidR="007124D0" w:rsidRPr="00150C10" w:rsidRDefault="007124D0" w:rsidP="005D00A4">
      <w:pPr>
        <w:spacing w:line="252" w:lineRule="exact"/>
        <w:ind w:right="404"/>
        <w:jc w:val="both"/>
        <w:rPr>
          <w:rFonts w:ascii="Calibri" w:eastAsia="Arial" w:hAnsi="Calibri" w:cs="Calibri"/>
          <w:lang w:val="ca-ES"/>
        </w:rPr>
      </w:pPr>
    </w:p>
    <w:p w14:paraId="205625D8" w14:textId="77777777" w:rsidR="007124D0" w:rsidRPr="00150C10" w:rsidRDefault="007124D0" w:rsidP="005D00A4">
      <w:pPr>
        <w:numPr>
          <w:ilvl w:val="0"/>
          <w:numId w:val="37"/>
        </w:numPr>
        <w:spacing w:line="252" w:lineRule="exact"/>
        <w:ind w:right="404"/>
        <w:jc w:val="both"/>
        <w:rPr>
          <w:rFonts w:ascii="Calibri" w:eastAsia="Arial" w:hAnsi="Calibri" w:cs="Calibri"/>
          <w:lang w:val="ca-ES"/>
        </w:rPr>
      </w:pPr>
      <w:r w:rsidRPr="00150C10">
        <w:rPr>
          <w:rFonts w:ascii="Calibri" w:eastAsia="Arial" w:hAnsi="Calibri" w:cs="Calibri"/>
          <w:lang w:val="ca-ES"/>
        </w:rPr>
        <w:t>Qualsevol altra documentació que, específicament i per la naturalesa del contracte, es determini als Plecs de Clàusules Administratives.</w:t>
      </w:r>
    </w:p>
    <w:p w14:paraId="23F68019" w14:textId="77777777" w:rsidR="007124D0" w:rsidRPr="00150C10" w:rsidRDefault="007124D0" w:rsidP="005D00A4">
      <w:pPr>
        <w:spacing w:line="252" w:lineRule="exact"/>
        <w:ind w:right="404"/>
        <w:jc w:val="both"/>
        <w:rPr>
          <w:rFonts w:ascii="Calibri" w:eastAsia="Arial" w:hAnsi="Calibri" w:cs="Calibri"/>
          <w:lang w:val="ca-ES"/>
        </w:rPr>
      </w:pPr>
    </w:p>
    <w:p w14:paraId="429D1480" w14:textId="77777777" w:rsidR="007124D0" w:rsidRPr="00150C10" w:rsidRDefault="007124D0" w:rsidP="005D00A4">
      <w:pPr>
        <w:spacing w:line="252" w:lineRule="exact"/>
        <w:ind w:right="404"/>
        <w:jc w:val="both"/>
        <w:rPr>
          <w:rFonts w:ascii="Calibri" w:eastAsia="Arial" w:hAnsi="Calibri" w:cs="Calibri"/>
          <w:lang w:val="ca-ES"/>
        </w:rPr>
      </w:pPr>
      <w:r w:rsidRPr="00150C10">
        <w:rPr>
          <w:rFonts w:ascii="Calibri" w:eastAsia="Arial" w:hAnsi="Calibri" w:cs="Calibri"/>
          <w:lang w:val="ca-ES"/>
        </w:rPr>
        <w:t>De no emplenar-se adequadament el requeriment en el termini assenyalat, s'entendrà que el licitador ha retirat la seva oferta, procedint-se a exigir-li l'import del 3 per cent del pressupost base de licitació, IVA exclòs, en concepte de penalitat, que es farà efectiu en primer lloc contra la garantia provisional, si s'hagués constituït.</w:t>
      </w:r>
    </w:p>
    <w:p w14:paraId="1F284F0A" w14:textId="77777777" w:rsidR="007124D0" w:rsidRPr="00150C10" w:rsidRDefault="007124D0" w:rsidP="005D00A4">
      <w:pPr>
        <w:spacing w:line="252" w:lineRule="exact"/>
        <w:ind w:right="404"/>
        <w:jc w:val="both"/>
        <w:rPr>
          <w:rFonts w:ascii="Calibri" w:eastAsia="Arial" w:hAnsi="Calibri" w:cs="Calibri"/>
          <w:lang w:val="ca-ES"/>
        </w:rPr>
      </w:pPr>
    </w:p>
    <w:p w14:paraId="686CF29F" w14:textId="36FB2DF9" w:rsidR="007124D0" w:rsidRPr="00150C10" w:rsidRDefault="007124D0" w:rsidP="005D00A4">
      <w:pPr>
        <w:spacing w:line="252" w:lineRule="exact"/>
        <w:ind w:right="404"/>
        <w:jc w:val="both"/>
        <w:rPr>
          <w:rFonts w:ascii="Calibri" w:eastAsia="Arial" w:hAnsi="Calibri" w:cs="Calibri"/>
          <w:lang w:val="ca-ES"/>
        </w:rPr>
      </w:pPr>
      <w:r w:rsidRPr="00150C10">
        <w:rPr>
          <w:rFonts w:ascii="Calibri" w:eastAsia="Arial" w:hAnsi="Calibri" w:cs="Calibri"/>
          <w:lang w:val="ca-ES"/>
        </w:rPr>
        <w:lastRenderedPageBreak/>
        <w:t>En el supòsit assenyalat en el paràgraf anterior, es procedirà a recaptar aquesta documentació al licitador següent, per l'ordre en què hagin quedat classificades les ofertes.</w:t>
      </w:r>
    </w:p>
    <w:p w14:paraId="1730E930" w14:textId="77777777" w:rsidR="007124D0" w:rsidRPr="00150C10" w:rsidRDefault="007124D0" w:rsidP="005D00A4">
      <w:pPr>
        <w:spacing w:line="252" w:lineRule="exact"/>
        <w:ind w:right="404"/>
        <w:jc w:val="both"/>
        <w:rPr>
          <w:rFonts w:ascii="Calibri" w:eastAsia="Arial" w:hAnsi="Calibri" w:cs="Calibri"/>
          <w:lang w:val="ca-ES"/>
        </w:rPr>
      </w:pPr>
    </w:p>
    <w:p w14:paraId="67445D0B" w14:textId="77777777" w:rsidR="000F5125" w:rsidRPr="00150C10" w:rsidRDefault="000F5125" w:rsidP="005D00A4">
      <w:pPr>
        <w:spacing w:line="252" w:lineRule="exact"/>
        <w:ind w:right="404"/>
        <w:jc w:val="both"/>
        <w:rPr>
          <w:rFonts w:ascii="Calibri" w:eastAsia="Arial" w:hAnsi="Calibri" w:cs="Calibri"/>
          <w:lang w:val="ca-ES"/>
        </w:rPr>
      </w:pPr>
      <w:r w:rsidRPr="00150C10">
        <w:rPr>
          <w:rFonts w:ascii="Calibri" w:eastAsia="Arial" w:hAnsi="Calibri" w:cs="Calibri"/>
          <w:lang w:val="ca-ES"/>
        </w:rPr>
        <w:t>La Mesa de Contractació requerirà al licitador que ha obtingut la millor puntuació perquè, en el termini de 10 dies hàbils a comptar des de la notificació, presenti:</w:t>
      </w:r>
    </w:p>
    <w:p w14:paraId="44B25499" w14:textId="77777777" w:rsidR="000F5125" w:rsidRPr="00150C10" w:rsidRDefault="000F5125" w:rsidP="005D00A4">
      <w:pPr>
        <w:spacing w:before="12" w:line="240" w:lineRule="exact"/>
        <w:jc w:val="both"/>
        <w:rPr>
          <w:rFonts w:ascii="Calibri" w:hAnsi="Calibri" w:cs="Calibri"/>
          <w:lang w:val="ca-ES"/>
        </w:rPr>
      </w:pPr>
    </w:p>
    <w:p w14:paraId="0864571D" w14:textId="77777777" w:rsidR="000F5125" w:rsidRPr="00150C10" w:rsidRDefault="000F5125" w:rsidP="005D00A4">
      <w:pPr>
        <w:ind w:left="360" w:right="418" w:hanging="360"/>
        <w:jc w:val="both"/>
        <w:rPr>
          <w:rFonts w:ascii="Calibri" w:eastAsia="Arial" w:hAnsi="Calibri" w:cs="Calibri"/>
          <w:lang w:val="ca-ES"/>
        </w:rPr>
      </w:pPr>
      <w:r w:rsidRPr="00150C10">
        <w:rPr>
          <w:rFonts w:ascii="Calibri" w:eastAsia="Arial" w:hAnsi="Calibri" w:cs="Calibri"/>
          <w:lang w:val="ca-ES"/>
        </w:rPr>
        <w:t xml:space="preserve">a)  </w:t>
      </w:r>
      <w:r w:rsidRPr="00150C10">
        <w:rPr>
          <w:rFonts w:ascii="Calibri" w:eastAsia="Arial" w:hAnsi="Calibri" w:cs="Calibri"/>
          <w:u w:val="single" w:color="000000"/>
          <w:lang w:val="ca-ES"/>
        </w:rPr>
        <w:t>Documents  que  acreditin  la  personalitat  jurídica  del  licitador</w:t>
      </w:r>
      <w:r w:rsidRPr="00150C10">
        <w:rPr>
          <w:rFonts w:ascii="Calibri" w:eastAsia="Arial" w:hAnsi="Calibri" w:cs="Calibri"/>
          <w:lang w:val="ca-ES"/>
        </w:rPr>
        <w:t xml:space="preserve">:  Fotocòpia  del document  nacional  d’identitat,  </w:t>
      </w:r>
      <w:r w:rsidRPr="00150C10">
        <w:rPr>
          <w:rFonts w:ascii="Calibri" w:eastAsia="Arial" w:hAnsi="Calibri" w:cs="Calibri"/>
          <w:b/>
          <w:bCs/>
          <w:lang w:val="ca-ES"/>
        </w:rPr>
        <w:t>degudament  compulsada</w:t>
      </w:r>
      <w:r w:rsidRPr="00150C10">
        <w:rPr>
          <w:rFonts w:ascii="Calibri" w:eastAsia="Arial" w:hAnsi="Calibri" w:cs="Calibri"/>
          <w:lang w:val="ca-ES"/>
        </w:rPr>
        <w:t>,  per  acreditar   la personalitat del licitador o persona que el representi legalment.</w:t>
      </w:r>
    </w:p>
    <w:p w14:paraId="0C6EABBC" w14:textId="77777777" w:rsidR="000F5125" w:rsidRPr="00150C10" w:rsidRDefault="000F5125" w:rsidP="005D00A4">
      <w:pPr>
        <w:spacing w:before="13" w:line="240" w:lineRule="exact"/>
        <w:ind w:right="418"/>
        <w:jc w:val="both"/>
        <w:rPr>
          <w:rFonts w:ascii="Calibri" w:hAnsi="Calibri" w:cs="Calibri"/>
          <w:lang w:val="ca-ES"/>
        </w:rPr>
      </w:pPr>
    </w:p>
    <w:p w14:paraId="0CBF079E" w14:textId="77777777" w:rsidR="000F5125" w:rsidRPr="00150C10" w:rsidRDefault="000F5125" w:rsidP="005D00A4">
      <w:pPr>
        <w:spacing w:line="239" w:lineRule="auto"/>
        <w:ind w:left="348" w:right="418"/>
        <w:jc w:val="both"/>
        <w:rPr>
          <w:rFonts w:ascii="Calibri" w:eastAsia="Arial" w:hAnsi="Calibri" w:cs="Calibri"/>
          <w:lang w:val="ca-ES"/>
        </w:rPr>
      </w:pPr>
      <w:r w:rsidRPr="00150C10">
        <w:rPr>
          <w:rFonts w:ascii="Calibri" w:eastAsia="Arial" w:hAnsi="Calibri" w:cs="Calibri"/>
          <w:lang w:val="ca-ES"/>
        </w:rPr>
        <w:t>Si es tracta d’una persona jurídica espanyola, escriptura de constitució de l’entitat adaptada, en tot cas, a la legislació vigent i testimoni de la seva inscripció en el Registre oficial corresponent. En aquesta escriptura haurà d’acreditar-se que la finalitat o activitat de la societat té relació directa amb l’objecte del contracte.</w:t>
      </w:r>
    </w:p>
    <w:p w14:paraId="1793F458" w14:textId="77777777" w:rsidR="000F5125" w:rsidRPr="00150C10" w:rsidRDefault="000F5125" w:rsidP="005D00A4">
      <w:pPr>
        <w:spacing w:before="13" w:line="240" w:lineRule="exact"/>
        <w:ind w:right="418"/>
        <w:jc w:val="both"/>
        <w:rPr>
          <w:rFonts w:ascii="Calibri" w:hAnsi="Calibri" w:cs="Calibri"/>
          <w:lang w:val="ca-ES"/>
        </w:rPr>
      </w:pPr>
    </w:p>
    <w:p w14:paraId="2211936F"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Si és una persona jurídica no espanyola d’algun Estat membre de la Unió Europea o signatari de l’acord sobre l’Espai Econòmic Europeu, certificació d’inscripció en algun dels registres que assenyala l'apartat 3 de l’annex II del RGLCAP.</w:t>
      </w:r>
    </w:p>
    <w:p w14:paraId="1751DD66" w14:textId="77777777" w:rsidR="000F5125" w:rsidRPr="00150C10" w:rsidRDefault="000F5125" w:rsidP="005D00A4">
      <w:pPr>
        <w:spacing w:before="13" w:line="240" w:lineRule="exact"/>
        <w:ind w:right="418"/>
        <w:jc w:val="both"/>
        <w:rPr>
          <w:rFonts w:ascii="Calibri" w:hAnsi="Calibri" w:cs="Calibri"/>
          <w:lang w:val="ca-ES"/>
        </w:rPr>
      </w:pPr>
    </w:p>
    <w:p w14:paraId="3AA73DE3"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Per la resta de persones jurídiques estrangeres:</w:t>
      </w:r>
    </w:p>
    <w:p w14:paraId="3CFE1145" w14:textId="3BC23E26" w:rsidR="000F5125" w:rsidRPr="00150C10" w:rsidRDefault="000F5125" w:rsidP="005D00A4">
      <w:pPr>
        <w:pStyle w:val="Prrafodelista"/>
        <w:numPr>
          <w:ilvl w:val="0"/>
          <w:numId w:val="17"/>
        </w:numPr>
        <w:ind w:right="418"/>
        <w:rPr>
          <w:rFonts w:ascii="Calibri" w:eastAsia="Arial" w:hAnsi="Calibri" w:cs="Calibri"/>
        </w:rPr>
      </w:pPr>
      <w:r w:rsidRPr="00150C10">
        <w:rPr>
          <w:rFonts w:ascii="Calibri" w:eastAsia="Arial" w:hAnsi="Calibri" w:cs="Calibri"/>
        </w:rPr>
        <w:t>Certificació  i  informe  de  reciprocitat  (quan  sigui  necessari),  als  quals  es refereix l’article 10 del RGLCAP.</w:t>
      </w:r>
    </w:p>
    <w:p w14:paraId="0873E294" w14:textId="703572BC" w:rsidR="000F5125" w:rsidRPr="00150C10" w:rsidRDefault="000F5125" w:rsidP="005D00A4">
      <w:pPr>
        <w:pStyle w:val="Prrafodelista"/>
        <w:numPr>
          <w:ilvl w:val="0"/>
          <w:numId w:val="17"/>
        </w:numPr>
        <w:ind w:right="418"/>
        <w:rPr>
          <w:rFonts w:ascii="Calibri" w:hAnsi="Calibri" w:cs="Calibri"/>
        </w:rPr>
      </w:pPr>
      <w:r w:rsidRPr="00150C10">
        <w:rPr>
          <w:rFonts w:ascii="Calibri" w:eastAsia="Arial" w:hAnsi="Calibri" w:cs="Calibri"/>
        </w:rPr>
        <w:t xml:space="preserve">Acreditar  tenir  oberta  una  sucursal  a  Espanya,  inscrita  en  el  Registre </w:t>
      </w:r>
      <w:r w:rsidRPr="00150C10">
        <w:rPr>
          <w:rFonts w:ascii="Calibri" w:hAnsi="Calibri" w:cs="Calibri"/>
        </w:rPr>
        <w:t>corresponent, amb designació d’apoderats o representants per a les seves operacions.</w:t>
      </w:r>
    </w:p>
    <w:p w14:paraId="60C7FB3D" w14:textId="77777777" w:rsidR="000F5125" w:rsidRPr="00150C10" w:rsidRDefault="000F5125" w:rsidP="005D00A4">
      <w:pPr>
        <w:ind w:left="348" w:right="418"/>
        <w:jc w:val="both"/>
        <w:rPr>
          <w:rFonts w:ascii="Calibri" w:eastAsia="Arial" w:hAnsi="Calibri" w:cs="Calibri"/>
          <w:lang w:val="ca-ES"/>
        </w:rPr>
      </w:pPr>
    </w:p>
    <w:p w14:paraId="72FE4B31"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En tot cas, les empreses estrangeres han d’incloure una declaració per la qual se sotmetin a la jurisdicció dels Jutjats i Tribunals espanyols de qualsevol ordre, per totes les incidències que de manera directa o indirecta puguin sorgir del contracte, amb renúncia, si s’escau, al fur jurisdiccional estranger que pogués correspondre al licitador.</w:t>
      </w:r>
    </w:p>
    <w:p w14:paraId="2097968E" w14:textId="77777777" w:rsidR="000F5125" w:rsidRPr="00150C10" w:rsidRDefault="000F5125" w:rsidP="005D00A4">
      <w:pPr>
        <w:spacing w:before="13" w:line="240" w:lineRule="exact"/>
        <w:jc w:val="both"/>
        <w:rPr>
          <w:rFonts w:ascii="Calibri" w:hAnsi="Calibri" w:cs="Calibri"/>
          <w:lang w:val="ca-ES"/>
        </w:rPr>
      </w:pPr>
    </w:p>
    <w:p w14:paraId="727793E2"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Els documents acreditatius de la personalitat de les empreses estrangeres es presentaran traduïts de manera oficial a les llengües catalana o castellana per part d’un traductor jurat amb títol suficient.</w:t>
      </w:r>
    </w:p>
    <w:p w14:paraId="70713E2F" w14:textId="77777777" w:rsidR="000F5125" w:rsidRPr="00150C10" w:rsidRDefault="000F5125" w:rsidP="005D00A4">
      <w:pPr>
        <w:spacing w:before="13" w:line="240" w:lineRule="exact"/>
        <w:ind w:right="418"/>
        <w:jc w:val="both"/>
        <w:rPr>
          <w:rFonts w:ascii="Calibri" w:hAnsi="Calibri" w:cs="Calibri"/>
          <w:lang w:val="ca-ES"/>
        </w:rPr>
      </w:pPr>
    </w:p>
    <w:p w14:paraId="0DFF4195" w14:textId="2109E2A5" w:rsidR="000F5125" w:rsidRPr="00150C10" w:rsidRDefault="000F5125" w:rsidP="005D00A4">
      <w:pPr>
        <w:ind w:left="360" w:right="418" w:hanging="360"/>
        <w:jc w:val="both"/>
        <w:rPr>
          <w:rFonts w:ascii="Calibri" w:eastAsia="Arial" w:hAnsi="Calibri" w:cs="Calibri"/>
          <w:lang w:val="ca-ES"/>
        </w:rPr>
      </w:pPr>
      <w:r w:rsidRPr="00150C10">
        <w:rPr>
          <w:rFonts w:ascii="Calibri" w:eastAsia="Arial" w:hAnsi="Calibri" w:cs="Calibri"/>
          <w:lang w:val="ca-ES"/>
        </w:rPr>
        <w:t xml:space="preserve">b)  </w:t>
      </w:r>
      <w:r w:rsidRPr="00150C10">
        <w:rPr>
          <w:rFonts w:ascii="Calibri" w:eastAsia="Arial" w:hAnsi="Calibri" w:cs="Calibri"/>
          <w:u w:val="single" w:color="000000"/>
          <w:lang w:val="ca-ES"/>
        </w:rPr>
        <w:t>Documents que acreditin la facultat d’actuar a nom de tercers</w:t>
      </w:r>
      <w:r w:rsidRPr="00150C10">
        <w:rPr>
          <w:rFonts w:ascii="Calibri" w:eastAsia="Arial" w:hAnsi="Calibri" w:cs="Calibri"/>
          <w:lang w:val="ca-ES"/>
        </w:rPr>
        <w:t>. Quan el licitador no actuï en nom propi o quan comparegui en representació d’una  societat o d’una persona jurídica, haurà d’acompanyar un poder notarial per representar a la persona o entitat en nom de la qual concorre davant l’Administració, i una fotocòpia compulsada o legitimada per un notari del seu DNI, o del document que, en el seu cas, el substitueixi reglamentàriament.  El  poder haurà d’estar inscrit en el Registre Mercantil. Si es tracta d’un poder per a un acte concret, no cal la inscripció en el Registre Mercantil, d’acord amb el que disposa l’article</w:t>
      </w:r>
      <w:r w:rsidR="005C4BD7" w:rsidRPr="00150C10">
        <w:rPr>
          <w:rFonts w:ascii="Calibri" w:eastAsia="Arial" w:hAnsi="Calibri" w:cs="Calibri"/>
          <w:lang w:val="ca-ES"/>
        </w:rPr>
        <w:t xml:space="preserve"> </w:t>
      </w:r>
      <w:r w:rsidRPr="00150C10">
        <w:rPr>
          <w:rFonts w:ascii="Calibri" w:eastAsia="Arial" w:hAnsi="Calibri" w:cs="Calibri"/>
          <w:lang w:val="ca-ES"/>
        </w:rPr>
        <w:t>94.1 apartat 5 del Reglament d’aquest registre.</w:t>
      </w:r>
    </w:p>
    <w:p w14:paraId="1483A2BC" w14:textId="77777777" w:rsidR="000F5125" w:rsidRPr="00150C10" w:rsidRDefault="000F5125" w:rsidP="005D00A4">
      <w:pPr>
        <w:spacing w:before="13" w:line="240" w:lineRule="exact"/>
        <w:ind w:right="418"/>
        <w:jc w:val="both"/>
        <w:rPr>
          <w:rFonts w:ascii="Calibri" w:hAnsi="Calibri" w:cs="Calibri"/>
          <w:lang w:val="ca-ES"/>
        </w:rPr>
      </w:pPr>
    </w:p>
    <w:p w14:paraId="1906C337" w14:textId="16849FD1"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b/>
          <w:bCs/>
          <w:lang w:val="ca-ES"/>
        </w:rPr>
        <w:t xml:space="preserve">Les escriptures d’apoderament i constitució hauran de ser compulsades. </w:t>
      </w:r>
      <w:r w:rsidRPr="00150C10">
        <w:rPr>
          <w:rFonts w:ascii="Calibri" w:eastAsia="Arial" w:hAnsi="Calibri" w:cs="Calibri"/>
          <w:lang w:val="ca-ES"/>
        </w:rPr>
        <w:t xml:space="preserve">Per efectuar la compulsa a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5A5E63" w:rsidRPr="00150C10">
        <w:rPr>
          <w:rFonts w:ascii="Calibri" w:eastAsia="Arial" w:hAnsi="Calibri" w:cs="Calibri"/>
          <w:lang w:val="ca-ES"/>
        </w:rPr>
        <w:t xml:space="preserve"> </w:t>
      </w:r>
      <w:r w:rsidRPr="00150C10">
        <w:rPr>
          <w:rFonts w:ascii="Calibri" w:eastAsia="Arial" w:hAnsi="Calibri" w:cs="Calibri"/>
          <w:lang w:val="ca-ES"/>
        </w:rPr>
        <w:t>caldrà presentar una còpia autèntica o certificada i fotocòpia de l’Escriptura Pública de Poder i de l’Escriptura Pública de Constitució de la Societat, així com la resta d’escriptures que es considerin necessàries per acreditar la capacitat jurídica i la representació del licitador.</w:t>
      </w:r>
    </w:p>
    <w:p w14:paraId="337BE24F" w14:textId="77777777" w:rsidR="000F5125" w:rsidRPr="00150C10" w:rsidRDefault="000F5125" w:rsidP="005D00A4">
      <w:pPr>
        <w:ind w:left="1892" w:right="418"/>
        <w:jc w:val="both"/>
        <w:rPr>
          <w:rFonts w:ascii="Calibri" w:eastAsia="Arial" w:hAnsi="Calibri" w:cs="Calibri"/>
          <w:lang w:val="ca-ES"/>
        </w:rPr>
      </w:pPr>
    </w:p>
    <w:p w14:paraId="32A5B58F" w14:textId="77777777" w:rsidR="000F5125" w:rsidRPr="00150C10" w:rsidRDefault="000F5125" w:rsidP="005D00A4">
      <w:pPr>
        <w:spacing w:before="32"/>
        <w:ind w:left="360" w:right="418" w:hanging="360"/>
        <w:jc w:val="both"/>
        <w:rPr>
          <w:rFonts w:ascii="Calibri" w:eastAsia="Arial" w:hAnsi="Calibri" w:cs="Calibri"/>
          <w:lang w:val="ca-ES"/>
        </w:rPr>
      </w:pPr>
      <w:r w:rsidRPr="00150C10">
        <w:rPr>
          <w:rFonts w:ascii="Calibri" w:eastAsia="Arial" w:hAnsi="Calibri" w:cs="Calibri"/>
          <w:lang w:val="ca-ES"/>
        </w:rPr>
        <w:t xml:space="preserve">c)  En   el   present   contracte   no   s’exigeix   </w:t>
      </w:r>
      <w:r w:rsidRPr="00150C10">
        <w:rPr>
          <w:rFonts w:ascii="Calibri" w:eastAsia="Arial" w:hAnsi="Calibri" w:cs="Calibri"/>
          <w:u w:val="single" w:color="000000"/>
          <w:lang w:val="ca-ES"/>
        </w:rPr>
        <w:t>classificació</w:t>
      </w:r>
      <w:r w:rsidRPr="00150C10">
        <w:rPr>
          <w:rFonts w:ascii="Calibri" w:eastAsia="Arial" w:hAnsi="Calibri" w:cs="Calibri"/>
          <w:lang w:val="ca-ES"/>
        </w:rPr>
        <w:t>,   sense   perjudici   de l’acreditació per part dels empresaris de la precisa solvència econòmica, financera i tècnica o professional, tanmateix, la solvència s’entendrà acreditada pel fet d’estar en possessió de la classificació en els grups, subgrups i categories que s’indiquen a continuació:</w:t>
      </w:r>
    </w:p>
    <w:p w14:paraId="1A330605" w14:textId="77777777" w:rsidR="000F5125" w:rsidRPr="00150C10" w:rsidRDefault="000F5125" w:rsidP="005D00A4">
      <w:pPr>
        <w:spacing w:before="13" w:line="240" w:lineRule="exact"/>
        <w:ind w:right="418"/>
        <w:jc w:val="both"/>
        <w:rPr>
          <w:rFonts w:ascii="Calibri" w:hAnsi="Calibri" w:cs="Calibri"/>
          <w:lang w:val="ca-ES"/>
        </w:rPr>
      </w:pPr>
    </w:p>
    <w:p w14:paraId="327AA3D7"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Classificació empresarial (segons annex del RGLCAP):</w:t>
      </w:r>
    </w:p>
    <w:p w14:paraId="25EC4786" w14:textId="77777777" w:rsidR="000F5125" w:rsidRPr="00150C10" w:rsidRDefault="000F5125" w:rsidP="005D00A4">
      <w:pPr>
        <w:spacing w:before="13" w:line="240" w:lineRule="exact"/>
        <w:ind w:right="418"/>
        <w:jc w:val="both"/>
        <w:rPr>
          <w:rFonts w:ascii="Calibri" w:hAnsi="Calibri" w:cs="Calibri"/>
          <w:lang w:val="ca-ES"/>
        </w:rPr>
      </w:pPr>
    </w:p>
    <w:p w14:paraId="7480A00A" w14:textId="77777777" w:rsidR="000F5125" w:rsidRPr="00150C10" w:rsidRDefault="000F5125" w:rsidP="005D00A4">
      <w:pPr>
        <w:ind w:left="348" w:right="4361"/>
        <w:jc w:val="both"/>
        <w:rPr>
          <w:rFonts w:ascii="Calibri" w:eastAsia="Arial" w:hAnsi="Calibri" w:cs="Calibri"/>
          <w:lang w:val="ca-ES"/>
        </w:rPr>
      </w:pPr>
      <w:r w:rsidRPr="00150C10">
        <w:rPr>
          <w:rFonts w:ascii="Calibri" w:eastAsia="Arial" w:hAnsi="Calibri" w:cs="Calibri"/>
          <w:b/>
          <w:bCs/>
          <w:lang w:val="ca-ES"/>
        </w:rPr>
        <w:t xml:space="preserve">Grup: </w:t>
      </w:r>
      <w:r w:rsidRPr="00150C10">
        <w:rPr>
          <w:rFonts w:ascii="Calibri" w:eastAsia="Arial" w:hAnsi="Calibri" w:cs="Calibri"/>
          <w:lang w:val="ca-ES"/>
        </w:rPr>
        <w:t xml:space="preserve">U, </w:t>
      </w:r>
      <w:r w:rsidRPr="00150C10">
        <w:rPr>
          <w:rFonts w:ascii="Calibri" w:eastAsia="Arial" w:hAnsi="Calibri" w:cs="Calibri"/>
          <w:b/>
          <w:bCs/>
          <w:lang w:val="ca-ES"/>
        </w:rPr>
        <w:t xml:space="preserve">Subgrup: </w:t>
      </w:r>
      <w:r w:rsidRPr="00150C10">
        <w:rPr>
          <w:rFonts w:ascii="Calibri" w:eastAsia="Arial" w:hAnsi="Calibri" w:cs="Calibri"/>
          <w:lang w:val="ca-ES"/>
        </w:rPr>
        <w:t xml:space="preserve">1, </w:t>
      </w:r>
      <w:r w:rsidRPr="00150C10">
        <w:rPr>
          <w:rFonts w:ascii="Calibri" w:eastAsia="Arial" w:hAnsi="Calibri" w:cs="Calibri"/>
          <w:b/>
          <w:bCs/>
          <w:lang w:val="ca-ES"/>
        </w:rPr>
        <w:t xml:space="preserve">Categoria: </w:t>
      </w:r>
      <w:r w:rsidRPr="00150C10">
        <w:rPr>
          <w:rFonts w:ascii="Calibri" w:eastAsia="Arial" w:hAnsi="Calibri" w:cs="Calibri"/>
          <w:lang w:val="ca-ES"/>
        </w:rPr>
        <w:t>4</w:t>
      </w:r>
    </w:p>
    <w:p w14:paraId="0588A0F7" w14:textId="77777777" w:rsidR="000F5125" w:rsidRPr="00150C10" w:rsidRDefault="000F5125" w:rsidP="005D00A4">
      <w:pPr>
        <w:spacing w:before="13" w:line="240" w:lineRule="exact"/>
        <w:jc w:val="both"/>
        <w:rPr>
          <w:rFonts w:ascii="Calibri" w:hAnsi="Calibri" w:cs="Calibri"/>
          <w:lang w:val="ca-ES"/>
        </w:rPr>
      </w:pPr>
    </w:p>
    <w:p w14:paraId="6593C49F" w14:textId="77777777" w:rsidR="000F5125" w:rsidRPr="00150C10" w:rsidRDefault="000F5125" w:rsidP="005D00A4">
      <w:pPr>
        <w:ind w:left="360" w:right="418" w:hanging="360"/>
        <w:jc w:val="both"/>
        <w:rPr>
          <w:rFonts w:ascii="Calibri" w:eastAsia="Arial" w:hAnsi="Calibri" w:cs="Calibri"/>
          <w:lang w:val="ca-ES"/>
        </w:rPr>
      </w:pPr>
      <w:r w:rsidRPr="00150C10">
        <w:rPr>
          <w:rFonts w:ascii="Calibri" w:eastAsia="Arial" w:hAnsi="Calibri" w:cs="Calibri"/>
          <w:lang w:val="ca-ES"/>
        </w:rPr>
        <w:t xml:space="preserve">d)  Si  escau,  </w:t>
      </w:r>
      <w:r w:rsidRPr="00150C10">
        <w:rPr>
          <w:rFonts w:ascii="Calibri" w:eastAsia="Arial" w:hAnsi="Calibri" w:cs="Calibri"/>
          <w:u w:val="single" w:color="000000"/>
          <w:lang w:val="ca-ES"/>
        </w:rPr>
        <w:t>declaració   responsable</w:t>
      </w:r>
      <w:r w:rsidRPr="00150C10">
        <w:rPr>
          <w:rFonts w:ascii="Calibri" w:eastAsia="Arial" w:hAnsi="Calibri" w:cs="Calibri"/>
          <w:lang w:val="ca-ES"/>
        </w:rPr>
        <w:t xml:space="preserve">  del  representant  legal  de  l'empresari conforme les circumstàncies reflectides en el certificat d’un Registre Oficial de Licitadors i Empreses Classificades, d’àmbit nacional o autonòmic o, en el seu cas, en un certificat comunitari de classificació, no han experimentat cap variació. En el supòsit que no siguin aportat pel mateix licitador, la incorporació d’aquest certificat al procediment es farà d’ofici per l’òrgan encarregat de l’examen de les proposicions, el qual sol·licitarà directament al Registre Electrònic d’Empreses Licitadores (RELI) de la Generalitat de Catalunya, la seva expedició per mitjans electrònics.</w:t>
      </w:r>
    </w:p>
    <w:p w14:paraId="70EAFDFF" w14:textId="77777777" w:rsidR="000F5125" w:rsidRPr="00150C10" w:rsidRDefault="000F5125" w:rsidP="005D00A4">
      <w:pPr>
        <w:spacing w:before="13" w:line="240" w:lineRule="exact"/>
        <w:ind w:right="418"/>
        <w:jc w:val="both"/>
        <w:rPr>
          <w:rFonts w:ascii="Calibri" w:hAnsi="Calibri" w:cs="Calibri"/>
          <w:lang w:val="ca-ES"/>
        </w:rPr>
      </w:pPr>
    </w:p>
    <w:p w14:paraId="021F119B" w14:textId="77777777" w:rsidR="000F5125" w:rsidRPr="00150C10" w:rsidRDefault="000F5125" w:rsidP="005D00A4">
      <w:pPr>
        <w:spacing w:line="239" w:lineRule="auto"/>
        <w:ind w:left="348" w:right="418"/>
        <w:jc w:val="both"/>
        <w:rPr>
          <w:rFonts w:ascii="Calibri" w:eastAsia="Arial" w:hAnsi="Calibri" w:cs="Calibri"/>
          <w:lang w:val="ca-ES"/>
        </w:rPr>
      </w:pPr>
      <w:r w:rsidRPr="00150C10">
        <w:rPr>
          <w:rFonts w:ascii="Calibri" w:eastAsia="Arial" w:hAnsi="Calibri" w:cs="Calibri"/>
          <w:lang w:val="ca-ES"/>
        </w:rPr>
        <w:t>De conformitat amb el que estableix l’article 7.1 del Decret 107/2005, de 31 de maig, de creació del Registre Electrònic d’Empreses Licitadores de la Generalitat de Catalunya, les empreses inscrites en aquest registre no han d’aportar els documents i les dades que hi figuren.</w:t>
      </w:r>
    </w:p>
    <w:p w14:paraId="7CF3256C" w14:textId="77777777" w:rsidR="000F5125" w:rsidRPr="00150C10" w:rsidRDefault="000F5125" w:rsidP="005D00A4">
      <w:pPr>
        <w:spacing w:before="13" w:line="240" w:lineRule="exact"/>
        <w:jc w:val="both"/>
        <w:rPr>
          <w:rFonts w:ascii="Calibri" w:hAnsi="Calibri" w:cs="Calibri"/>
          <w:lang w:val="ca-ES"/>
        </w:rPr>
      </w:pPr>
    </w:p>
    <w:p w14:paraId="16EF9055"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L’òrgan de contractació ha de consultar d’ofici, en la fase procedimental que correspongui, si hi ha informació registral de les empreses que liciten en el procediment d’adjudicació en curs.</w:t>
      </w:r>
    </w:p>
    <w:p w14:paraId="7F80CD3D" w14:textId="77777777" w:rsidR="000F5125" w:rsidRPr="00150C10" w:rsidRDefault="000F5125" w:rsidP="005D00A4">
      <w:pPr>
        <w:spacing w:before="13" w:line="240" w:lineRule="exact"/>
        <w:ind w:right="418"/>
        <w:jc w:val="both"/>
        <w:rPr>
          <w:rFonts w:ascii="Calibri" w:hAnsi="Calibri" w:cs="Calibri"/>
          <w:lang w:val="ca-ES"/>
        </w:rPr>
      </w:pPr>
    </w:p>
    <w:p w14:paraId="0B4E9E7D" w14:textId="77777777"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Les empreses inscrites estan exemptes de lliurar materialment la documentació que acredita: la personalitat jurídica; la capacitat d’obrar i la representació; la classificació empresarial; l’alta en l’Impost d’activitats econòmiques, i el rebut del darrer pagament o, si escau, la declaració d’exempció.</w:t>
      </w:r>
    </w:p>
    <w:p w14:paraId="6222E8AA" w14:textId="77777777" w:rsidR="000F5125" w:rsidRPr="00150C10" w:rsidRDefault="000F5125" w:rsidP="005D00A4">
      <w:pPr>
        <w:spacing w:before="13" w:line="240" w:lineRule="exact"/>
        <w:jc w:val="both"/>
        <w:rPr>
          <w:rFonts w:ascii="Calibri" w:hAnsi="Calibri" w:cs="Calibri"/>
          <w:lang w:val="ca-ES"/>
        </w:rPr>
      </w:pPr>
    </w:p>
    <w:p w14:paraId="7044B7FE" w14:textId="77777777" w:rsidR="000F5125" w:rsidRPr="00150C10" w:rsidRDefault="000F5125" w:rsidP="005D00A4">
      <w:pPr>
        <w:spacing w:line="239" w:lineRule="auto"/>
        <w:ind w:left="348" w:right="418"/>
        <w:jc w:val="both"/>
        <w:rPr>
          <w:rFonts w:ascii="Calibri" w:eastAsia="Arial" w:hAnsi="Calibri" w:cs="Calibri"/>
          <w:lang w:val="ca-ES"/>
        </w:rPr>
      </w:pPr>
      <w:r w:rsidRPr="00150C10">
        <w:rPr>
          <w:rFonts w:ascii="Calibri" w:eastAsia="Arial" w:hAnsi="Calibri" w:cs="Calibri"/>
          <w:lang w:val="ca-ES"/>
        </w:rPr>
        <w:t>Així mateix, es dispensa l’empresa inscrita de presentar la declaració segons la qual no es troba en cap de les circumstàncies que donen lloc a la prohibició de contractar que estableix l’article 71 de la LCSP, no s’ha donat de baixa en la matrícula de l’impost d’activitats econòmiques i, especialment, segons la qual està al corrent en el compliment tant de les obligacions tributàries com de les relatives a la Seguretat Social.</w:t>
      </w:r>
    </w:p>
    <w:p w14:paraId="17537D3E" w14:textId="77777777" w:rsidR="000F5125" w:rsidRPr="00150C10" w:rsidRDefault="000F5125" w:rsidP="005D00A4">
      <w:pPr>
        <w:spacing w:before="13" w:line="240" w:lineRule="exact"/>
        <w:ind w:right="418"/>
        <w:jc w:val="both"/>
        <w:rPr>
          <w:rFonts w:ascii="Calibri" w:hAnsi="Calibri" w:cs="Calibri"/>
          <w:lang w:val="ca-ES"/>
        </w:rPr>
      </w:pPr>
    </w:p>
    <w:p w14:paraId="78F871A3" w14:textId="77777777" w:rsidR="000F5125" w:rsidRPr="00150C10" w:rsidRDefault="000F5125" w:rsidP="005D00A4">
      <w:pPr>
        <w:ind w:left="360" w:right="418" w:hanging="360"/>
        <w:jc w:val="both"/>
        <w:rPr>
          <w:rFonts w:ascii="Calibri" w:eastAsia="Arial" w:hAnsi="Calibri" w:cs="Calibri"/>
          <w:lang w:val="ca-ES"/>
        </w:rPr>
      </w:pPr>
      <w:r w:rsidRPr="00150C10">
        <w:rPr>
          <w:rFonts w:ascii="Calibri" w:eastAsia="Arial" w:hAnsi="Calibri" w:cs="Calibri"/>
          <w:lang w:val="ca-ES"/>
        </w:rPr>
        <w:t xml:space="preserve">e)  </w:t>
      </w:r>
      <w:r w:rsidRPr="00150C10">
        <w:rPr>
          <w:rFonts w:ascii="Calibri" w:eastAsia="Arial" w:hAnsi="Calibri" w:cs="Calibri"/>
          <w:u w:val="single"/>
          <w:lang w:val="ca-ES"/>
        </w:rPr>
        <w:t>Acreditació  de  la  solvència  econòmica  i  financera  i  la  solvència  tècnica  i professional de l’empresa/ari:</w:t>
      </w:r>
    </w:p>
    <w:p w14:paraId="3563AFC3" w14:textId="77777777"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 xml:space="preserve">En relació als contractes de serveis, com en el cas que ens ocupa, l’article 77.1.b) de la LCSP disposa que no és exigible la classificació de l’empresari, senyalant  que aquest podrà acreditar la solvència indistintament mitjançant la classificació en el grup, subgrup i categoria corresponents o bé mitjançant els requisits que concretin els plecs de conformitat amb els articles 86 i següents de la LCSP. </w:t>
      </w:r>
    </w:p>
    <w:p w14:paraId="4C5AA035" w14:textId="77777777" w:rsidR="00D705EC" w:rsidRPr="00150C10" w:rsidRDefault="00D705EC" w:rsidP="005D00A4">
      <w:pPr>
        <w:ind w:left="348" w:right="418"/>
        <w:jc w:val="both"/>
        <w:rPr>
          <w:rFonts w:ascii="Calibri" w:eastAsia="Lucida Sans Unicode" w:hAnsi="Calibri" w:cs="Calibri"/>
          <w:kern w:val="1"/>
          <w:lang w:val="ca-ES"/>
        </w:rPr>
      </w:pPr>
      <w:r w:rsidRPr="00150C10">
        <w:rPr>
          <w:rFonts w:ascii="Calibri" w:eastAsia="Arial" w:hAnsi="Calibri" w:cs="Calibri"/>
          <w:lang w:val="ca-ES"/>
        </w:rPr>
        <w:t>En aquest sentit el plec de clàusules administratives particulars haurà de contemplar aquesta via dual preveient, d’una banda, que la solvència es podrà acreditar amb la classificació en el</w:t>
      </w:r>
      <w:r w:rsidRPr="00150C10">
        <w:rPr>
          <w:rFonts w:ascii="Calibri" w:eastAsia="Lucida Sans Unicode" w:hAnsi="Calibri" w:cs="Calibri"/>
          <w:kern w:val="1"/>
          <w:lang w:val="ca-ES"/>
        </w:rPr>
        <w:t xml:space="preserve">  Grup </w:t>
      </w:r>
      <w:r w:rsidRPr="00150C10">
        <w:rPr>
          <w:rFonts w:ascii="Calibri" w:eastAsia="Lucida Sans Unicode" w:hAnsi="Calibri" w:cs="Calibri"/>
          <w:b/>
          <w:kern w:val="1"/>
          <w:lang w:val="ca-ES"/>
        </w:rPr>
        <w:t>U</w:t>
      </w:r>
      <w:r w:rsidRPr="00150C10">
        <w:rPr>
          <w:rFonts w:ascii="Calibri" w:eastAsia="Lucida Sans Unicode" w:hAnsi="Calibri" w:cs="Calibri"/>
          <w:kern w:val="1"/>
          <w:lang w:val="ca-ES"/>
        </w:rPr>
        <w:t xml:space="preserve">, Subgrup  </w:t>
      </w:r>
      <w:r w:rsidRPr="00150C10">
        <w:rPr>
          <w:rFonts w:ascii="Calibri" w:eastAsia="Lucida Sans Unicode" w:hAnsi="Calibri" w:cs="Calibri"/>
          <w:b/>
          <w:kern w:val="1"/>
          <w:lang w:val="ca-ES"/>
        </w:rPr>
        <w:t>U-1,</w:t>
      </w:r>
      <w:r w:rsidRPr="00150C10">
        <w:rPr>
          <w:rFonts w:ascii="Calibri" w:eastAsia="Lucida Sans Unicode" w:hAnsi="Calibri" w:cs="Calibri"/>
          <w:kern w:val="1"/>
          <w:lang w:val="ca-ES"/>
        </w:rPr>
        <w:t xml:space="preserve"> Categoria </w:t>
      </w:r>
      <w:r w:rsidRPr="00150C10">
        <w:rPr>
          <w:rFonts w:ascii="Calibri" w:eastAsia="Lucida Sans Unicode" w:hAnsi="Calibri" w:cs="Calibri"/>
          <w:b/>
          <w:kern w:val="1"/>
          <w:lang w:val="ca-ES"/>
        </w:rPr>
        <w:t>4</w:t>
      </w:r>
      <w:r w:rsidRPr="00150C10">
        <w:rPr>
          <w:rFonts w:ascii="Calibri" w:eastAsia="Lucida Sans Unicode" w:hAnsi="Calibri" w:cs="Calibri"/>
          <w:kern w:val="1"/>
          <w:lang w:val="ca-ES"/>
        </w:rPr>
        <w:t xml:space="preserve">, d’acord amb el que estableix  el Reglament General de la Llei de Contractes de les Administracions Públiques (en endavant, RGLCAP), aprovat pel Reial Decret 1098/2001, de 12 d’octubre, encara vigent, després de la modificació portada a terme pel Reial Decret 773/2015, de 28 d’agost. </w:t>
      </w:r>
    </w:p>
    <w:p w14:paraId="060E68CB" w14:textId="77777777" w:rsidR="003677DF" w:rsidRPr="00150C10" w:rsidRDefault="003677DF" w:rsidP="005D00A4">
      <w:pPr>
        <w:ind w:left="348" w:right="418"/>
        <w:jc w:val="both"/>
        <w:rPr>
          <w:rFonts w:ascii="Calibri" w:eastAsia="Lucida Sans Unicode" w:hAnsi="Calibri" w:cs="Calibri"/>
          <w:kern w:val="1"/>
          <w:lang w:val="ca-ES"/>
        </w:rPr>
      </w:pPr>
    </w:p>
    <w:p w14:paraId="7F563950" w14:textId="77777777" w:rsidR="00A96EC8" w:rsidRPr="00150C10" w:rsidRDefault="00A96EC8"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Solvència econòmica i financera.</w:t>
      </w:r>
    </w:p>
    <w:p w14:paraId="4BC0FF53" w14:textId="5D60E409"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Alternativament es contempla com a requisit per acreditar la solvència tècnica i financera que  l’empresa hagi assolit una xifra anual de negocis en l’àmbit al que fa referència el contracte, per import mig de 1,5 vegades superior al pressupost de licitació que es presenta la proposició.</w:t>
      </w:r>
    </w:p>
    <w:p w14:paraId="460FE679" w14:textId="2E35C467"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La determinació del referit mínim és perquè s’ajusta a la quantitat resultant de multiplicar per 1,5 el valor mig anual del contracte, en ser de durada superior a un any; en aquest sentit s’adopta el criteri subsidiari determinat a l’article 87.3.a) de la LCSP, pels supòsits en què els plecs no determinin aquesta solvència, però amb la diferència que el volum de negocis ha d’estar vinculat  a l’àmbit al que fa referència el contracte, per cercar un perfil de licitadors especialitzats en l’objecte contractual, ja que per realitzar de forma adequada les tasques que es demanen a la present contractació, el que es necessita són empreses que estiguin especialitzades i capacitades tècnicament i estructuralment per realitzar els treballs que requereix aquesta contractació, i no empreses més generalistes que fan diversitat de treballs, però que no disposen dels suficients coneixements en l’àmbit al que fa referència el contracte.</w:t>
      </w:r>
    </w:p>
    <w:p w14:paraId="51B9E1E3" w14:textId="77777777" w:rsidR="003677DF" w:rsidRPr="00150C10" w:rsidRDefault="003677DF" w:rsidP="005D00A4">
      <w:pPr>
        <w:ind w:left="348" w:right="418"/>
        <w:jc w:val="both"/>
        <w:rPr>
          <w:rFonts w:ascii="Calibri" w:eastAsia="Arial" w:hAnsi="Calibri" w:cs="Calibri"/>
          <w:lang w:val="ca-ES"/>
        </w:rPr>
      </w:pPr>
    </w:p>
    <w:p w14:paraId="212AB0C8" w14:textId="77777777" w:rsidR="00C51560" w:rsidRPr="00150C10" w:rsidRDefault="00C51560"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Solvència tècnica o professional.</w:t>
      </w:r>
    </w:p>
    <w:p w14:paraId="6B098932" w14:textId="0DFE2B1C"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Pel que fa a la solvència tècnica i professional es requereix, d’una banda, una relació dels treballs o serveis realitzats en el àmbit de la neteja d’edificis en els darrers tres anys, indicant l’import, la data i el destinatari públic o privat dels referits treballs o serveis.</w:t>
      </w:r>
      <w:r w:rsidR="002B20DE" w:rsidRPr="00150C10">
        <w:rPr>
          <w:rFonts w:ascii="Calibri" w:eastAsia="Arial" w:hAnsi="Calibri" w:cs="Calibri"/>
          <w:lang w:val="ca-ES"/>
        </w:rPr>
        <w:t xml:space="preserve"> (3 treballs)</w:t>
      </w:r>
    </w:p>
    <w:p w14:paraId="67E129D0" w14:textId="5659BAFD"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 xml:space="preserve">Aquestes quantitats suposen el 70% </w:t>
      </w:r>
      <w:r w:rsidR="002B20DE" w:rsidRPr="00150C10">
        <w:rPr>
          <w:rFonts w:ascii="Calibri" w:eastAsia="Arial" w:hAnsi="Calibri" w:cs="Calibri"/>
          <w:b/>
          <w:bCs/>
          <w:lang w:val="ca-ES"/>
        </w:rPr>
        <w:t>(</w:t>
      </w:r>
      <w:r w:rsidR="008535E4">
        <w:rPr>
          <w:rFonts w:ascii="Calibri" w:eastAsia="Arial" w:hAnsi="Calibri" w:cs="Calibri"/>
          <w:b/>
          <w:bCs/>
          <w:lang w:val="ca-ES"/>
        </w:rPr>
        <w:t>9</w:t>
      </w:r>
      <w:r w:rsidR="00B9050B">
        <w:rPr>
          <w:rFonts w:ascii="Calibri" w:eastAsia="Arial" w:hAnsi="Calibri" w:cs="Calibri"/>
          <w:b/>
          <w:bCs/>
          <w:lang w:val="ca-ES"/>
        </w:rPr>
        <w:t>6</w:t>
      </w:r>
      <w:r w:rsidR="008535E4">
        <w:rPr>
          <w:rFonts w:ascii="Calibri" w:eastAsia="Arial" w:hAnsi="Calibri" w:cs="Calibri"/>
          <w:b/>
          <w:bCs/>
          <w:lang w:val="ca-ES"/>
        </w:rPr>
        <w:t>.7</w:t>
      </w:r>
      <w:r w:rsidR="00B9050B">
        <w:rPr>
          <w:rFonts w:ascii="Calibri" w:eastAsia="Arial" w:hAnsi="Calibri" w:cs="Calibri"/>
          <w:b/>
          <w:bCs/>
          <w:lang w:val="ca-ES"/>
        </w:rPr>
        <w:t>77</w:t>
      </w:r>
      <w:r w:rsidR="005273F4">
        <w:rPr>
          <w:rFonts w:ascii="Calibri" w:eastAsia="Arial" w:hAnsi="Calibri" w:cs="Calibri"/>
          <w:b/>
          <w:bCs/>
          <w:lang w:val="ca-ES"/>
        </w:rPr>
        <w:t>,</w:t>
      </w:r>
      <w:r w:rsidR="00B9050B">
        <w:rPr>
          <w:rFonts w:ascii="Calibri" w:eastAsia="Arial" w:hAnsi="Calibri" w:cs="Calibri"/>
          <w:b/>
          <w:bCs/>
          <w:lang w:val="ca-ES"/>
        </w:rPr>
        <w:t>19</w:t>
      </w:r>
      <w:r w:rsidR="00373216" w:rsidRPr="00150C10">
        <w:rPr>
          <w:rFonts w:ascii="Calibri" w:eastAsia="Arial" w:hAnsi="Calibri" w:cs="Calibri"/>
          <w:b/>
          <w:bCs/>
          <w:lang w:val="ca-ES"/>
        </w:rPr>
        <w:t xml:space="preserve"> €</w:t>
      </w:r>
      <w:r w:rsidR="009F69D9" w:rsidRPr="00150C10">
        <w:rPr>
          <w:rFonts w:ascii="Calibri" w:eastAsia="Arial" w:hAnsi="Calibri" w:cs="Calibri"/>
          <w:b/>
          <w:bCs/>
          <w:lang w:val="ca-ES"/>
        </w:rPr>
        <w:t>)</w:t>
      </w:r>
      <w:r w:rsidR="00484F8B" w:rsidRPr="00150C10">
        <w:rPr>
          <w:rFonts w:ascii="Calibri" w:eastAsia="Arial" w:hAnsi="Calibri" w:cs="Calibri"/>
          <w:b/>
          <w:bCs/>
          <w:lang w:val="ca-ES"/>
        </w:rPr>
        <w:t xml:space="preserve"> </w:t>
      </w:r>
      <w:r w:rsidRPr="00150C10">
        <w:rPr>
          <w:rFonts w:ascii="Calibri" w:eastAsia="Arial" w:hAnsi="Calibri" w:cs="Calibri"/>
          <w:lang w:val="ca-ES"/>
        </w:rPr>
        <w:t xml:space="preserve">del valor anual mig del contracte, acollint també el criteri mínim contemplat en l’article 90.2 de la LCSP, pels supòsits en què els plecs no determinin aquesta solvència. </w:t>
      </w:r>
    </w:p>
    <w:p w14:paraId="440E0B12" w14:textId="77777777" w:rsidR="00D705E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 xml:space="preserve">Els requisits exigits persegueixen assegurar la fortalesa econòmica, experiència i capacitat tècnica de les empreses licitadores però evitant que el procediment d’adjudicació tan sols sigui accessible a grans empreses deixant fora de la </w:t>
      </w:r>
      <w:r w:rsidRPr="00150C10">
        <w:rPr>
          <w:rFonts w:ascii="Calibri" w:eastAsia="Arial" w:hAnsi="Calibri" w:cs="Calibri"/>
          <w:lang w:val="ca-ES"/>
        </w:rPr>
        <w:lastRenderedPageBreak/>
        <w:t xml:space="preserve">possibilitat de pugui executar el contracte empreses de menor volum tanmateix capacitades per portar a terme les prestacions contractuals. </w:t>
      </w:r>
    </w:p>
    <w:p w14:paraId="6E2C6BE1" w14:textId="3727C63F" w:rsidR="008C1CBC" w:rsidRPr="00150C10" w:rsidRDefault="00D705EC" w:rsidP="005D00A4">
      <w:pPr>
        <w:ind w:left="348" w:right="418"/>
        <w:jc w:val="both"/>
        <w:rPr>
          <w:rFonts w:ascii="Calibri" w:eastAsia="Arial" w:hAnsi="Calibri" w:cs="Calibri"/>
          <w:lang w:val="ca-ES"/>
        </w:rPr>
      </w:pPr>
      <w:r w:rsidRPr="00150C10">
        <w:rPr>
          <w:rFonts w:ascii="Calibri" w:eastAsia="Arial" w:hAnsi="Calibri" w:cs="Calibri"/>
          <w:lang w:val="ca-ES"/>
        </w:rPr>
        <w:t xml:space="preserve">Amb això s’intenta també donar compliment el que disposa l’article 87.4 de la LCSP en el sentit de possibilitar la participació de les mitjanes i petites empreses en les licitacions públiques quan reuneixen la solvència necessària per complir amb les prestacions del contracte. </w:t>
      </w:r>
    </w:p>
    <w:p w14:paraId="6772B084" w14:textId="77777777" w:rsidR="009E60FA" w:rsidRPr="00150C10" w:rsidRDefault="009E60FA" w:rsidP="005D00A4">
      <w:pPr>
        <w:ind w:right="418"/>
        <w:jc w:val="both"/>
        <w:rPr>
          <w:rFonts w:ascii="Calibri" w:eastAsia="Arial" w:hAnsi="Calibri" w:cs="Calibri"/>
          <w:highlight w:val="green"/>
          <w:lang w:val="ca-ES"/>
        </w:rPr>
      </w:pPr>
    </w:p>
    <w:p w14:paraId="0F344768" w14:textId="01114F10" w:rsidR="00D705EC" w:rsidRPr="00150C10" w:rsidRDefault="002B20DE"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rPr>
        <w:t xml:space="preserve">Per la presentació de l’oferta serà suficient una declaració responsable amb imports, dates i  empreses contractants. L’adjudicatari </w:t>
      </w:r>
      <w:r w:rsidR="006C48CE" w:rsidRPr="00150C10">
        <w:rPr>
          <w:rFonts w:ascii="Calibri" w:eastAsia="Arial" w:hAnsi="Calibri" w:cs="Calibri"/>
          <w:b/>
          <w:bCs/>
        </w:rPr>
        <w:t>tindrà</w:t>
      </w:r>
      <w:r w:rsidRPr="00150C10">
        <w:rPr>
          <w:rFonts w:ascii="Calibri" w:eastAsia="Arial" w:hAnsi="Calibri" w:cs="Calibri"/>
          <w:b/>
          <w:bCs/>
        </w:rPr>
        <w:t xml:space="preserve"> d’aportar els documents acreditatius.</w:t>
      </w:r>
      <w:r w:rsidR="006C48CE" w:rsidRPr="00150C10">
        <w:rPr>
          <w:rFonts w:ascii="Calibri" w:eastAsia="Arial" w:hAnsi="Calibri" w:cs="Calibri"/>
          <w:b/>
          <w:bCs/>
        </w:rPr>
        <w:t xml:space="preserve"> </w:t>
      </w:r>
      <w:r w:rsidR="000F5125" w:rsidRPr="00150C10">
        <w:rPr>
          <w:rFonts w:ascii="Calibri" w:eastAsia="Arial" w:hAnsi="Calibri" w:cs="Calibri"/>
          <w:b/>
          <w:bCs/>
          <w:u w:val="single" w:color="000000"/>
        </w:rPr>
        <w:t xml:space="preserve">Treballadors discapacitats en plantilla. </w:t>
      </w:r>
    </w:p>
    <w:p w14:paraId="099BCE14" w14:textId="13C1DC7C"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Si escau, segons estableix l’article 38.1 de la Llei orgànica 13/1982, de 7 d’abril d’integració social de les persones amb discapacitat; justificació de tenir en plantilla un nombre de treballadors discapacitats superior al dos per cent (2%) del nombre total de treballadors en el cas d’empreses de 50 o més treballadors.</w:t>
      </w:r>
    </w:p>
    <w:p w14:paraId="3B69C6CC" w14:textId="77777777" w:rsidR="009E60FA" w:rsidRPr="00150C10" w:rsidRDefault="009E60FA" w:rsidP="005D00A4">
      <w:pPr>
        <w:ind w:left="360" w:right="418"/>
        <w:jc w:val="both"/>
        <w:rPr>
          <w:rFonts w:ascii="Calibri" w:eastAsia="Arial" w:hAnsi="Calibri" w:cs="Calibri"/>
          <w:b/>
          <w:bCs/>
          <w:u w:val="single" w:color="000000"/>
          <w:lang w:val="ca-ES"/>
        </w:rPr>
      </w:pPr>
    </w:p>
    <w:p w14:paraId="1CF7A3BB" w14:textId="40132ECD" w:rsidR="00D705EC" w:rsidRPr="00150C10" w:rsidRDefault="000F5125"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 xml:space="preserve">Pla   d’igualtat   d’oportunitats   entre   les   dones   i   els   homes.   </w:t>
      </w:r>
    </w:p>
    <w:p w14:paraId="0996C87B" w14:textId="70274ED2" w:rsidR="000F5125" w:rsidRPr="00150C10" w:rsidRDefault="000F5125" w:rsidP="005D00A4">
      <w:pPr>
        <w:ind w:left="348" w:right="418"/>
        <w:jc w:val="both"/>
        <w:rPr>
          <w:rFonts w:ascii="Calibri" w:eastAsia="Arial" w:hAnsi="Calibri" w:cs="Calibri"/>
          <w:lang w:val="ca-ES"/>
        </w:rPr>
      </w:pPr>
      <w:r w:rsidRPr="00150C10">
        <w:rPr>
          <w:rFonts w:ascii="Calibri" w:eastAsia="Arial" w:hAnsi="Calibri" w:cs="Calibri"/>
          <w:lang w:val="ca-ES"/>
        </w:rPr>
        <w:t>Declaració responsable   que   acrediti   que   l’empresa   disposa   d’un   Pla    d’igualtat d’oportunitats en compliment dels requisits de la Llei Orgànica 3/2007, per a la igualtat efectiva de dones i homes (article 45.2) per a les empreses de més de</w:t>
      </w:r>
      <w:r w:rsidR="00AC6AD7" w:rsidRPr="00150C10">
        <w:rPr>
          <w:rFonts w:ascii="Calibri" w:eastAsia="Arial" w:hAnsi="Calibri" w:cs="Calibri"/>
          <w:lang w:val="ca-ES"/>
        </w:rPr>
        <w:t xml:space="preserve"> </w:t>
      </w:r>
      <w:r w:rsidRPr="00150C10">
        <w:rPr>
          <w:rFonts w:ascii="Calibri" w:eastAsia="Arial" w:hAnsi="Calibri" w:cs="Calibri"/>
          <w:lang w:val="ca-ES"/>
        </w:rPr>
        <w:t>50 treballadors i treballadores.</w:t>
      </w:r>
    </w:p>
    <w:p w14:paraId="7895DD6A" w14:textId="77777777" w:rsidR="000F5125" w:rsidRPr="00150C10" w:rsidRDefault="000F5125" w:rsidP="005D00A4">
      <w:pPr>
        <w:spacing w:before="13" w:line="240" w:lineRule="exact"/>
        <w:jc w:val="both"/>
        <w:rPr>
          <w:rFonts w:ascii="Calibri" w:hAnsi="Calibri" w:cs="Calibri"/>
          <w:lang w:val="ca-ES"/>
        </w:rPr>
      </w:pPr>
    </w:p>
    <w:p w14:paraId="285C1755" w14:textId="7C31425E" w:rsidR="000F5125" w:rsidRPr="00150C10" w:rsidRDefault="000F5125"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Especialitats en relació a les unions temporals d’empreses:</w:t>
      </w:r>
    </w:p>
    <w:p w14:paraId="6FF7DA0A" w14:textId="77777777" w:rsidR="000F5125" w:rsidRPr="00150C10" w:rsidRDefault="000F5125" w:rsidP="005D00A4">
      <w:pPr>
        <w:spacing w:before="13" w:line="240" w:lineRule="exact"/>
        <w:ind w:right="418"/>
        <w:jc w:val="both"/>
        <w:rPr>
          <w:rFonts w:ascii="Calibri" w:hAnsi="Calibri" w:cs="Calibri"/>
          <w:lang w:val="ca-ES"/>
        </w:rPr>
      </w:pPr>
    </w:p>
    <w:p w14:paraId="12749A63" w14:textId="621BEAB1" w:rsidR="000F5125" w:rsidRPr="00150C10" w:rsidRDefault="000F5125" w:rsidP="005D00A4">
      <w:pPr>
        <w:ind w:left="732" w:right="418" w:hanging="360"/>
        <w:jc w:val="both"/>
        <w:rPr>
          <w:rFonts w:ascii="Calibri" w:eastAsia="Arial" w:hAnsi="Calibri" w:cs="Calibri"/>
          <w:lang w:val="ca-ES"/>
        </w:rPr>
      </w:pPr>
      <w:r w:rsidRPr="00150C10">
        <w:rPr>
          <w:rFonts w:ascii="Calibri" w:eastAsia="Arial" w:hAnsi="Calibri" w:cs="Calibri"/>
          <w:lang w:val="ca-ES"/>
        </w:rPr>
        <w:t xml:space="preserve">1) </w:t>
      </w:r>
      <w:r w:rsidR="009E60FA" w:rsidRPr="00150C10">
        <w:rPr>
          <w:rFonts w:ascii="Calibri" w:eastAsia="Arial" w:hAnsi="Calibri" w:cs="Calibri"/>
          <w:lang w:val="ca-ES"/>
        </w:rPr>
        <w:t xml:space="preserve"> </w:t>
      </w:r>
      <w:r w:rsidRPr="00150C10">
        <w:rPr>
          <w:rFonts w:ascii="Calibri" w:eastAsia="Arial" w:hAnsi="Calibri" w:cs="Calibri"/>
          <w:lang w:val="ca-ES"/>
        </w:rPr>
        <w:t>Cadascun dels empresaris que la componen haurà d’acreditar la seva capacitat d’obrar i solvència conforme als apartats anteriors, amb acompliment, si escau, del que disposa el plec.</w:t>
      </w:r>
    </w:p>
    <w:p w14:paraId="1E53790C" w14:textId="70D6237A" w:rsidR="000F5125" w:rsidRPr="00150C10" w:rsidRDefault="000F5125" w:rsidP="005D00A4">
      <w:pPr>
        <w:spacing w:before="1" w:line="239" w:lineRule="auto"/>
        <w:ind w:left="732" w:right="418" w:hanging="360"/>
        <w:jc w:val="both"/>
        <w:rPr>
          <w:rFonts w:ascii="Calibri" w:eastAsia="Arial" w:hAnsi="Calibri" w:cs="Calibri"/>
          <w:lang w:val="ca-ES"/>
        </w:rPr>
      </w:pPr>
      <w:r w:rsidRPr="00150C10">
        <w:rPr>
          <w:rFonts w:ascii="Calibri" w:eastAsia="Arial" w:hAnsi="Calibri" w:cs="Calibri"/>
          <w:lang w:val="ca-ES"/>
        </w:rPr>
        <w:t>2)</w:t>
      </w:r>
      <w:r w:rsidR="009E60FA" w:rsidRPr="00150C10">
        <w:rPr>
          <w:rFonts w:ascii="Calibri" w:eastAsia="Arial" w:hAnsi="Calibri" w:cs="Calibri"/>
          <w:lang w:val="ca-ES"/>
        </w:rPr>
        <w:t xml:space="preserve">  </w:t>
      </w:r>
      <w:r w:rsidRPr="00150C10">
        <w:rPr>
          <w:rFonts w:ascii="Calibri" w:eastAsia="Arial" w:hAnsi="Calibri" w:cs="Calibri"/>
          <w:lang w:val="ca-ES"/>
        </w:rPr>
        <w:t xml:space="preserve"> Caldrà  presentar  el  document  acreditatiu  del  nomenament  d’un representant o apoderat únic amb facultats bastants per exercir els drets i complir les obligacions derivades del contracte fins a la seva extinció, així com la indicació dels noms i circumstàncies dels empresaris que la subscriuen,   la   participació   de   cadascun   d’ells,   i   el   compromís   de constituir-se formalment en Unió temporal, cas de resultar adjudicataris.</w:t>
      </w:r>
    </w:p>
    <w:p w14:paraId="035773DD" w14:textId="4B801B74" w:rsidR="000F5125" w:rsidRPr="00150C10" w:rsidRDefault="000F5125" w:rsidP="005D00A4">
      <w:pPr>
        <w:spacing w:before="1" w:line="239" w:lineRule="auto"/>
        <w:ind w:left="732" w:right="418" w:hanging="360"/>
        <w:jc w:val="both"/>
        <w:rPr>
          <w:rFonts w:ascii="Calibri" w:eastAsia="Arial" w:hAnsi="Calibri" w:cs="Calibri"/>
          <w:lang w:val="ca-ES"/>
        </w:rPr>
      </w:pPr>
      <w:r w:rsidRPr="00150C10">
        <w:rPr>
          <w:rFonts w:ascii="Calibri" w:eastAsia="Arial" w:hAnsi="Calibri" w:cs="Calibri"/>
          <w:lang w:val="ca-ES"/>
        </w:rPr>
        <w:t>3</w:t>
      </w:r>
      <w:r w:rsidR="009E60FA" w:rsidRPr="00150C10">
        <w:rPr>
          <w:rFonts w:ascii="Calibri" w:eastAsia="Arial" w:hAnsi="Calibri" w:cs="Calibri"/>
          <w:lang w:val="ca-ES"/>
        </w:rPr>
        <w:t xml:space="preserve">)    </w:t>
      </w:r>
      <w:r w:rsidRPr="00150C10">
        <w:rPr>
          <w:rFonts w:ascii="Calibri" w:eastAsia="Arial" w:hAnsi="Calibri" w:cs="Calibri"/>
          <w:lang w:val="ca-ES"/>
        </w:rPr>
        <w:t>Es  podrà   incorporar  el  NIF   provisional  assignat   per  l’Administració competent. Només en el cas de resultar adjudicatària la unió, haurà d’acreditar la seva constitució en escriptura pública i aportar el NIF definitivament assignat.</w:t>
      </w:r>
    </w:p>
    <w:p w14:paraId="4D04A918" w14:textId="77777777" w:rsidR="000F5125" w:rsidRPr="00150C10" w:rsidRDefault="000F5125" w:rsidP="005D00A4">
      <w:pPr>
        <w:spacing w:before="1"/>
        <w:ind w:left="732" w:right="418" w:hanging="360"/>
        <w:jc w:val="both"/>
        <w:rPr>
          <w:rFonts w:ascii="Calibri" w:eastAsia="Arial" w:hAnsi="Calibri" w:cs="Calibri"/>
          <w:lang w:val="ca-ES"/>
        </w:rPr>
      </w:pPr>
      <w:r w:rsidRPr="00150C10">
        <w:rPr>
          <w:rFonts w:ascii="Calibri" w:eastAsia="Arial" w:hAnsi="Calibri" w:cs="Calibri"/>
          <w:lang w:val="ca-ES"/>
        </w:rPr>
        <w:t>4)  Podran constituir la garantia provisional, si resulta exigible, una o vàries de les empreses participants en la unió, sempre que en conjunt arribin a la quantia exigida en aquest plec, però en ambdós supòsits la/es garantia/es hauran de garantir de forma solidària les empreses que han d’integrar la UTE.</w:t>
      </w:r>
    </w:p>
    <w:p w14:paraId="46D7E652" w14:textId="77777777" w:rsidR="000F5125" w:rsidRPr="00150C10" w:rsidRDefault="000F5125" w:rsidP="005D00A4">
      <w:pPr>
        <w:spacing w:before="13" w:line="240" w:lineRule="exact"/>
        <w:ind w:right="418"/>
        <w:jc w:val="both"/>
        <w:rPr>
          <w:rFonts w:ascii="Calibri" w:hAnsi="Calibri" w:cs="Calibri"/>
          <w:lang w:val="ca-ES"/>
        </w:rPr>
      </w:pPr>
    </w:p>
    <w:p w14:paraId="45069BDB" w14:textId="29960A5C" w:rsidR="00C51560" w:rsidRPr="00150C10" w:rsidRDefault="000F5125"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 xml:space="preserve">Confidencialitat: </w:t>
      </w:r>
    </w:p>
    <w:p w14:paraId="63ABA124" w14:textId="54C92E6B" w:rsidR="000F5125" w:rsidRPr="00150C10" w:rsidRDefault="000F5125" w:rsidP="005D00A4">
      <w:pPr>
        <w:ind w:left="360" w:right="418"/>
        <w:jc w:val="both"/>
        <w:rPr>
          <w:rFonts w:ascii="Calibri" w:eastAsia="Arial" w:hAnsi="Calibri" w:cs="Calibri"/>
          <w:lang w:val="ca-ES"/>
        </w:rPr>
      </w:pPr>
      <w:r w:rsidRPr="00150C10">
        <w:rPr>
          <w:rFonts w:ascii="Calibri" w:eastAsia="Arial" w:hAnsi="Calibri" w:cs="Calibri"/>
          <w:lang w:val="ca-ES"/>
        </w:rPr>
        <w:t xml:space="preserve">Declaració en la qual s’especifiqui quins documents i/o dades presentades en els apartats de personalitat i solvència són, a parer de les empreses licitadores, confidencials i respecte de la documentació tècnica del sobre núm. 2. No </w:t>
      </w:r>
      <w:r w:rsidRPr="00150C10">
        <w:rPr>
          <w:rFonts w:ascii="Calibri" w:eastAsia="Arial" w:hAnsi="Calibri" w:cs="Calibri"/>
          <w:lang w:val="ca-ES"/>
        </w:rPr>
        <w:lastRenderedPageBreak/>
        <w:t>tindran, en cap cas, caràcter de confidencial els documents que tinguin caràcter de documents d’accés públic.</w:t>
      </w:r>
    </w:p>
    <w:p w14:paraId="4A51DB9D" w14:textId="77777777" w:rsidR="000F5125" w:rsidRPr="00150C10" w:rsidRDefault="000F5125" w:rsidP="005D00A4">
      <w:pPr>
        <w:spacing w:before="18" w:line="240" w:lineRule="exact"/>
        <w:ind w:right="418"/>
        <w:jc w:val="both"/>
        <w:rPr>
          <w:rFonts w:ascii="Calibri" w:hAnsi="Calibri" w:cs="Calibri"/>
          <w:lang w:val="ca-ES"/>
        </w:rPr>
      </w:pPr>
    </w:p>
    <w:p w14:paraId="0B0D01AA" w14:textId="0D059028" w:rsidR="00C51560" w:rsidRPr="00150C10" w:rsidRDefault="000F5125" w:rsidP="005D00A4">
      <w:pPr>
        <w:pStyle w:val="Prrafodelista"/>
        <w:numPr>
          <w:ilvl w:val="0"/>
          <w:numId w:val="36"/>
        </w:numPr>
        <w:ind w:right="418"/>
        <w:rPr>
          <w:rFonts w:ascii="Calibri" w:eastAsia="Arial" w:hAnsi="Calibri" w:cs="Calibri"/>
          <w:b/>
          <w:bCs/>
          <w:u w:val="single" w:color="000000"/>
        </w:rPr>
      </w:pPr>
      <w:r w:rsidRPr="00150C10">
        <w:rPr>
          <w:rFonts w:ascii="Calibri" w:eastAsia="Arial" w:hAnsi="Calibri" w:cs="Calibri"/>
          <w:b/>
          <w:bCs/>
          <w:u w:val="single" w:color="000000"/>
        </w:rPr>
        <w:t xml:space="preserve">Constitueixi la garantia definitiva </w:t>
      </w:r>
    </w:p>
    <w:p w14:paraId="4162E157" w14:textId="63AD9661" w:rsidR="000F5125" w:rsidRPr="00150C10" w:rsidRDefault="00C51560" w:rsidP="005D00A4">
      <w:pPr>
        <w:ind w:left="360" w:right="418"/>
        <w:jc w:val="both"/>
        <w:rPr>
          <w:rFonts w:ascii="Calibri" w:eastAsia="Arial" w:hAnsi="Calibri" w:cs="Calibri"/>
          <w:lang w:val="ca-ES"/>
        </w:rPr>
      </w:pPr>
      <w:r w:rsidRPr="00150C10">
        <w:rPr>
          <w:rFonts w:ascii="Calibri" w:eastAsia="Arial" w:hAnsi="Calibri" w:cs="Calibri"/>
          <w:lang w:val="ca-ES"/>
        </w:rPr>
        <w:t>P</w:t>
      </w:r>
      <w:r w:rsidR="000F5125" w:rsidRPr="00150C10">
        <w:rPr>
          <w:rFonts w:ascii="Calibri" w:eastAsia="Arial" w:hAnsi="Calibri" w:cs="Calibri"/>
          <w:lang w:val="ca-ES"/>
        </w:rPr>
        <w:t>er un import equivalent al 5% del preu d’adjudicació del contracte, exclòs l’Impost sobre el valor afegit.</w:t>
      </w:r>
    </w:p>
    <w:p w14:paraId="096B8F24" w14:textId="77777777" w:rsidR="000F5125" w:rsidRPr="00150C10" w:rsidRDefault="000F5125" w:rsidP="005D00A4">
      <w:pPr>
        <w:spacing w:before="9" w:line="240" w:lineRule="exact"/>
        <w:ind w:right="418"/>
        <w:jc w:val="both"/>
        <w:rPr>
          <w:rFonts w:ascii="Calibri" w:hAnsi="Calibri" w:cs="Calibri"/>
          <w:lang w:val="ca-ES"/>
        </w:rPr>
      </w:pPr>
    </w:p>
    <w:p w14:paraId="7E5F04F5" w14:textId="3A3F55E5" w:rsidR="000F5125" w:rsidRPr="00150C10" w:rsidRDefault="00983BAF" w:rsidP="005D00A4">
      <w:pPr>
        <w:ind w:right="418"/>
        <w:jc w:val="both"/>
        <w:rPr>
          <w:rFonts w:ascii="Calibri" w:eastAsia="Arial" w:hAnsi="Calibri" w:cs="Calibri"/>
          <w:lang w:val="ca-ES"/>
        </w:rPr>
      </w:pPr>
      <w:r w:rsidRPr="00150C10">
        <w:rPr>
          <w:rFonts w:ascii="Calibri" w:eastAsia="Arial" w:hAnsi="Calibri" w:cs="Calibri"/>
          <w:lang w:val="ca-ES"/>
        </w:rPr>
        <w:t>L’</w:t>
      </w:r>
      <w:r w:rsidR="00AE7867" w:rsidRPr="00150C10">
        <w:rPr>
          <w:rFonts w:ascii="Calibri" w:eastAsia="Arial" w:hAnsi="Calibri" w:cs="Calibri"/>
          <w:lang w:val="ca-ES"/>
        </w:rPr>
        <w:t>Ajuntament</w:t>
      </w:r>
      <w:r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C75999" w:rsidRPr="00150C10">
        <w:rPr>
          <w:rFonts w:ascii="Calibri" w:eastAsia="Arial" w:hAnsi="Calibri" w:cs="Calibri"/>
          <w:spacing w:val="-1"/>
          <w:kern w:val="1"/>
          <w:lang w:val="ca-ES"/>
        </w:rPr>
        <w:t xml:space="preserve"> </w:t>
      </w:r>
      <w:r w:rsidR="000F5125" w:rsidRPr="00150C10">
        <w:rPr>
          <w:rFonts w:ascii="Calibri" w:eastAsia="Arial" w:hAnsi="Calibri" w:cs="Calibri"/>
          <w:lang w:val="ca-ES"/>
        </w:rPr>
        <w:t>sol·licitarà les dades relatives al compliment de les obligacions tributàries i de la Seguretat Social a l’Agència Tributària i a la Tresoreria General de la Seguretat Social, respectivament i altres administracions.</w:t>
      </w:r>
    </w:p>
    <w:p w14:paraId="1E4E23A4" w14:textId="77777777" w:rsidR="000F5125" w:rsidRPr="00150C10" w:rsidRDefault="000F5125" w:rsidP="005D00A4">
      <w:pPr>
        <w:spacing w:before="13" w:line="240" w:lineRule="exact"/>
        <w:ind w:right="418"/>
        <w:jc w:val="both"/>
        <w:rPr>
          <w:rFonts w:ascii="Calibri" w:hAnsi="Calibri" w:cs="Calibri"/>
          <w:lang w:val="ca-ES"/>
        </w:rPr>
      </w:pPr>
    </w:p>
    <w:p w14:paraId="36BA0F23" w14:textId="77777777" w:rsidR="000F5125" w:rsidRPr="00150C10" w:rsidRDefault="000F5125" w:rsidP="005D00A4">
      <w:pPr>
        <w:ind w:right="418"/>
        <w:jc w:val="both"/>
        <w:rPr>
          <w:rFonts w:ascii="Calibri" w:eastAsia="Arial" w:hAnsi="Calibri" w:cs="Calibri"/>
          <w:lang w:val="ca-ES"/>
        </w:rPr>
      </w:pPr>
      <w:r w:rsidRPr="00150C10">
        <w:rPr>
          <w:rFonts w:ascii="Calibri" w:eastAsia="Arial" w:hAnsi="Calibri" w:cs="Calibri"/>
          <w:lang w:val="ca-ES"/>
        </w:rPr>
        <w:t>Aquests certificats s’hauran d’obtenir cada vegada que el contractista sol·liciti la pròrroga del contracte.</w:t>
      </w:r>
    </w:p>
    <w:p w14:paraId="1AE39346" w14:textId="77777777" w:rsidR="000F5125" w:rsidRPr="00150C10" w:rsidRDefault="000F5125" w:rsidP="005D00A4">
      <w:pPr>
        <w:spacing w:before="8" w:line="220" w:lineRule="exact"/>
        <w:jc w:val="both"/>
        <w:rPr>
          <w:rFonts w:ascii="Calibri" w:hAnsi="Calibri" w:cs="Calibri"/>
          <w:lang w:val="ca-ES"/>
        </w:rPr>
      </w:pPr>
    </w:p>
    <w:p w14:paraId="2795AAF0" w14:textId="77777777" w:rsidR="000F5125" w:rsidRPr="00150C10" w:rsidRDefault="000F5125" w:rsidP="005D00A4">
      <w:pPr>
        <w:ind w:right="276"/>
        <w:jc w:val="both"/>
        <w:rPr>
          <w:rFonts w:ascii="Calibri" w:eastAsia="Arial" w:hAnsi="Calibri" w:cs="Calibri"/>
          <w:lang w:val="ca-ES"/>
        </w:rPr>
      </w:pPr>
      <w:r w:rsidRPr="00150C10">
        <w:rPr>
          <w:rFonts w:ascii="Calibri" w:eastAsia="Arial" w:hAnsi="Calibri" w:cs="Calibri"/>
          <w:lang w:val="ca-ES"/>
        </w:rPr>
        <w:t>De no complimentar-se adequadament el requeriment en el termini assenyalat, s'entendrà que el licitador ha retirat la seva oferta, procedint-se en aquest cas a requerir la mateixa documentació al licitador següent, per l'ordre en què hagin quedat classificades les ofertes.</w:t>
      </w:r>
    </w:p>
    <w:p w14:paraId="33CB901B" w14:textId="77777777" w:rsidR="000F5125" w:rsidRPr="00150C10" w:rsidRDefault="000F5125" w:rsidP="005D00A4">
      <w:pPr>
        <w:spacing w:before="32"/>
        <w:ind w:right="276"/>
        <w:jc w:val="both"/>
        <w:rPr>
          <w:rFonts w:ascii="Calibri" w:eastAsia="Arial" w:hAnsi="Calibri" w:cs="Calibri"/>
          <w:lang w:val="ca-ES"/>
        </w:rPr>
      </w:pPr>
      <w:r w:rsidRPr="00150C10">
        <w:rPr>
          <w:rFonts w:ascii="Calibri" w:eastAsia="Arial" w:hAnsi="Calibri" w:cs="Calibri"/>
          <w:lang w:val="ca-ES"/>
        </w:rPr>
        <w:t>No obstant, si l’òrgan de contractació considera que cap de les proposicions és admissible d’acord amb els criteris d’adjudicació, podrà proposar declarar desert el procediment de licitació.</w:t>
      </w:r>
    </w:p>
    <w:p w14:paraId="23642A43" w14:textId="77777777" w:rsidR="000F5125" w:rsidRPr="00150C10" w:rsidRDefault="000F5125" w:rsidP="005D00A4">
      <w:pPr>
        <w:spacing w:before="13" w:line="240" w:lineRule="exact"/>
        <w:ind w:right="276"/>
        <w:jc w:val="both"/>
        <w:rPr>
          <w:rFonts w:ascii="Calibri" w:hAnsi="Calibri" w:cs="Calibri"/>
          <w:lang w:val="ca-ES"/>
        </w:rPr>
      </w:pPr>
    </w:p>
    <w:p w14:paraId="54B606A2" w14:textId="77777777" w:rsidR="000F5125" w:rsidRPr="00150C10" w:rsidRDefault="000F5125" w:rsidP="005D00A4">
      <w:pPr>
        <w:ind w:right="276"/>
        <w:jc w:val="both"/>
        <w:rPr>
          <w:rFonts w:ascii="Calibri" w:eastAsia="Arial" w:hAnsi="Calibri" w:cs="Calibri"/>
          <w:lang w:val="ca-ES"/>
        </w:rPr>
      </w:pPr>
      <w:r w:rsidRPr="00150C10">
        <w:rPr>
          <w:rFonts w:ascii="Calibri" w:eastAsia="Arial" w:hAnsi="Calibri" w:cs="Calibri"/>
          <w:lang w:val="ca-ES"/>
        </w:rPr>
        <w:t>En tot cas, el requeriment de documentació s’haurà d’efectuar en el termini màxim d’un mes, comptat des de l’obertura de les ofertes.</w:t>
      </w:r>
    </w:p>
    <w:p w14:paraId="7788FE59" w14:textId="5D9292A4" w:rsidR="00594EC7" w:rsidRPr="00150C10" w:rsidRDefault="00594EC7" w:rsidP="005D00A4">
      <w:pPr>
        <w:jc w:val="both"/>
        <w:rPr>
          <w:rFonts w:ascii="Calibri" w:hAnsi="Calibri" w:cs="Calibri"/>
          <w:lang w:val="ca-ES"/>
        </w:rPr>
      </w:pPr>
    </w:p>
    <w:p w14:paraId="0AA55ACB" w14:textId="6BD18B2B" w:rsidR="000341EC" w:rsidRPr="00150C10" w:rsidRDefault="000341EC" w:rsidP="005D00A4">
      <w:pPr>
        <w:pStyle w:val="Ttulo2"/>
        <w:rPr>
          <w:rFonts w:ascii="Calibri" w:hAnsi="Calibri" w:cs="Calibri"/>
        </w:rPr>
      </w:pPr>
      <w:bookmarkStart w:id="116" w:name="_Toc36207854"/>
      <w:bookmarkStart w:id="117" w:name="_Toc49861822"/>
      <w:bookmarkStart w:id="118" w:name="_Toc149809188"/>
      <w:r w:rsidRPr="00150C10">
        <w:rPr>
          <w:rFonts w:ascii="Calibri" w:hAnsi="Calibri" w:cs="Calibri"/>
        </w:rPr>
        <w:t>Clàusula 21a. Adjudicació.</w:t>
      </w:r>
      <w:bookmarkEnd w:id="116"/>
      <w:bookmarkEnd w:id="117"/>
      <w:bookmarkEnd w:id="118"/>
      <w:r w:rsidRPr="00150C10">
        <w:rPr>
          <w:rFonts w:ascii="Calibri" w:hAnsi="Calibri" w:cs="Calibri"/>
        </w:rPr>
        <w:t xml:space="preserve"> </w:t>
      </w:r>
    </w:p>
    <w:p w14:paraId="0498D9FE" w14:textId="4ADA66A8" w:rsidR="000341EC" w:rsidRPr="00150C10" w:rsidRDefault="000341EC" w:rsidP="005D00A4">
      <w:pPr>
        <w:spacing w:line="239" w:lineRule="auto"/>
        <w:ind w:right="276"/>
        <w:jc w:val="both"/>
        <w:rPr>
          <w:rFonts w:ascii="Calibri" w:eastAsia="Arial" w:hAnsi="Calibri" w:cs="Calibri"/>
          <w:lang w:val="ca-ES"/>
        </w:rPr>
      </w:pPr>
      <w:r w:rsidRPr="00150C10">
        <w:rPr>
          <w:rFonts w:ascii="Calibri" w:eastAsia="Arial" w:hAnsi="Calibri" w:cs="Calibri"/>
          <w:lang w:val="ca-ES"/>
        </w:rPr>
        <w:t>L'òrgan de contractació haurà d'adjudicar el contracte dintre dels cinc dies hàbils següents a la recepció de la documentació requerida, segons clàusula anterior, de forma motivada i fixant i concretant els termes de la mateixa.</w:t>
      </w:r>
    </w:p>
    <w:p w14:paraId="76EF9A3F" w14:textId="77777777" w:rsidR="000341EC" w:rsidRPr="00150C10" w:rsidRDefault="000341EC" w:rsidP="005D00A4">
      <w:pPr>
        <w:spacing w:before="13" w:line="240" w:lineRule="exact"/>
        <w:ind w:right="276"/>
        <w:jc w:val="both"/>
        <w:rPr>
          <w:rFonts w:ascii="Calibri" w:hAnsi="Calibri" w:cs="Calibri"/>
          <w:lang w:val="ca-ES"/>
        </w:rPr>
      </w:pPr>
    </w:p>
    <w:p w14:paraId="60FD4CD5" w14:textId="77777777"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La notificació de l'adjudicació motivada, juntament amb l'informe que va servir de base per adjudicar si existís, s'efectuarà a tots els licitadors simultàniament a l'adreça que haguessin designat en presentar les seves proposicions.</w:t>
      </w:r>
    </w:p>
    <w:p w14:paraId="70798196" w14:textId="77777777" w:rsidR="000341EC" w:rsidRPr="00150C10" w:rsidRDefault="000341EC" w:rsidP="005D00A4">
      <w:pPr>
        <w:spacing w:before="13" w:line="240" w:lineRule="exact"/>
        <w:ind w:right="276"/>
        <w:jc w:val="both"/>
        <w:rPr>
          <w:rFonts w:ascii="Calibri" w:hAnsi="Calibri" w:cs="Calibri"/>
          <w:lang w:val="ca-ES"/>
        </w:rPr>
      </w:pPr>
    </w:p>
    <w:p w14:paraId="006D3B27" w14:textId="77777777"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L’adjudicació es publicarà al Perfil de contractant (article 63 de la LCSP).</w:t>
      </w:r>
    </w:p>
    <w:p w14:paraId="7982EAC1" w14:textId="77777777" w:rsidR="000341EC" w:rsidRPr="00150C10" w:rsidRDefault="000341EC" w:rsidP="005D00A4">
      <w:pPr>
        <w:spacing w:before="13" w:line="240" w:lineRule="exact"/>
        <w:ind w:right="276"/>
        <w:jc w:val="both"/>
        <w:rPr>
          <w:rFonts w:ascii="Calibri" w:hAnsi="Calibri" w:cs="Calibri"/>
          <w:lang w:val="ca-ES"/>
        </w:rPr>
      </w:pPr>
    </w:p>
    <w:p w14:paraId="2E74F908" w14:textId="63BD4542" w:rsidR="000341EC" w:rsidRPr="00150C10" w:rsidRDefault="000341EC" w:rsidP="005D00A4">
      <w:pPr>
        <w:pStyle w:val="Ttulo2"/>
        <w:rPr>
          <w:rFonts w:ascii="Calibri" w:hAnsi="Calibri" w:cs="Calibri"/>
        </w:rPr>
      </w:pPr>
      <w:bookmarkStart w:id="119" w:name="_Toc36207855"/>
      <w:bookmarkStart w:id="120" w:name="_Toc49861823"/>
      <w:bookmarkStart w:id="121" w:name="_Toc149809189"/>
      <w:r w:rsidRPr="00150C10">
        <w:rPr>
          <w:rFonts w:ascii="Calibri" w:hAnsi="Calibri" w:cs="Calibri"/>
        </w:rPr>
        <w:t>Clàusula 22a. Perfeccionament del contracte.</w:t>
      </w:r>
      <w:bookmarkEnd w:id="119"/>
      <w:bookmarkEnd w:id="120"/>
      <w:bookmarkEnd w:id="121"/>
      <w:r w:rsidRPr="00150C10">
        <w:rPr>
          <w:rFonts w:ascii="Calibri" w:hAnsi="Calibri" w:cs="Calibri"/>
        </w:rPr>
        <w:t xml:space="preserve"> </w:t>
      </w:r>
    </w:p>
    <w:p w14:paraId="58828424" w14:textId="7A0E4C5F"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El contracte es perfeccionarà amb la seva formalització. A partir d’aquest moment, l'adjudicatari i l'</w:t>
      </w:r>
      <w:r w:rsidR="00AE7867" w:rsidRPr="00150C10">
        <w:rPr>
          <w:rFonts w:ascii="Calibri" w:eastAsia="Arial" w:hAnsi="Calibri" w:cs="Calibri"/>
          <w:lang w:val="ca-ES"/>
        </w:rPr>
        <w:t>Ajuntament</w:t>
      </w:r>
      <w:r w:rsidRPr="00150C10">
        <w:rPr>
          <w:rFonts w:ascii="Calibri" w:eastAsia="Arial" w:hAnsi="Calibri" w:cs="Calibri"/>
          <w:lang w:val="ca-ES"/>
        </w:rPr>
        <w:t xml:space="preserve"> resten obligats al seu compliment, i els són d'aplicació les disposicions vigents sobre contractació administrativa en relació a la resolució, rescissió i denúncia dels contractes i responsabilitats en què incorrin en el seu compliment.</w:t>
      </w:r>
    </w:p>
    <w:p w14:paraId="221449EC" w14:textId="77777777" w:rsidR="000341EC" w:rsidRPr="00150C10" w:rsidRDefault="000341EC" w:rsidP="005D00A4">
      <w:pPr>
        <w:spacing w:before="13" w:line="240" w:lineRule="exact"/>
        <w:ind w:right="276"/>
        <w:jc w:val="both"/>
        <w:rPr>
          <w:rFonts w:ascii="Calibri" w:hAnsi="Calibri" w:cs="Calibri"/>
          <w:lang w:val="ca-ES"/>
        </w:rPr>
      </w:pPr>
    </w:p>
    <w:p w14:paraId="7F64AB56" w14:textId="5AE90400" w:rsidR="000341EC" w:rsidRPr="00150C10" w:rsidRDefault="000341EC" w:rsidP="005D00A4">
      <w:pPr>
        <w:pStyle w:val="Ttulo2"/>
        <w:rPr>
          <w:rFonts w:ascii="Calibri" w:hAnsi="Calibri" w:cs="Calibri"/>
        </w:rPr>
      </w:pPr>
      <w:bookmarkStart w:id="122" w:name="_Toc36207856"/>
      <w:bookmarkStart w:id="123" w:name="_Toc49861824"/>
      <w:bookmarkStart w:id="124" w:name="_Toc149809190"/>
      <w:r w:rsidRPr="00150C10">
        <w:rPr>
          <w:rFonts w:ascii="Calibri" w:hAnsi="Calibri" w:cs="Calibri"/>
        </w:rPr>
        <w:t>Clàusula 23a. Formalització del contracte.</w:t>
      </w:r>
      <w:bookmarkEnd w:id="122"/>
      <w:bookmarkEnd w:id="123"/>
      <w:bookmarkEnd w:id="124"/>
      <w:r w:rsidRPr="00150C10">
        <w:rPr>
          <w:rFonts w:ascii="Calibri" w:hAnsi="Calibri" w:cs="Calibri"/>
        </w:rPr>
        <w:t xml:space="preserve"> </w:t>
      </w:r>
    </w:p>
    <w:p w14:paraId="540E02D1" w14:textId="77777777"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 xml:space="preserve">El contracte es formalitzarà mitjançant atorgament de document administratiu, de la qual cosa en donarà fe la Secretaria de la corporació, transcorregut el termini de </w:t>
      </w:r>
      <w:r w:rsidRPr="00150C10">
        <w:rPr>
          <w:rFonts w:ascii="Calibri" w:eastAsia="Arial" w:hAnsi="Calibri" w:cs="Calibri"/>
          <w:lang w:val="ca-ES"/>
        </w:rPr>
        <w:lastRenderedPageBreak/>
        <w:t>quinze dies hàbils a comptar de l’endemà de la tramesa de la notificació d’adjudicació als licitadors i la seva publicació al Perfil de contractant.</w:t>
      </w:r>
    </w:p>
    <w:p w14:paraId="388F0071" w14:textId="77777777" w:rsidR="000341EC" w:rsidRPr="00150C10" w:rsidRDefault="000341EC" w:rsidP="005D00A4">
      <w:pPr>
        <w:spacing w:before="13" w:line="240" w:lineRule="exact"/>
        <w:ind w:right="276"/>
        <w:jc w:val="both"/>
        <w:rPr>
          <w:rFonts w:ascii="Calibri" w:hAnsi="Calibri" w:cs="Calibri"/>
          <w:lang w:val="ca-ES"/>
        </w:rPr>
      </w:pPr>
    </w:p>
    <w:p w14:paraId="6110B3D5" w14:textId="77777777"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El contracte es formalitzarà en escriptura pública si així ho demana l’adjudicatari; en aquest cas les despeses que generi la formalització aniran pel seu compte.</w:t>
      </w:r>
    </w:p>
    <w:p w14:paraId="58CFE8D7" w14:textId="77777777" w:rsidR="000341EC" w:rsidRPr="00150C10" w:rsidRDefault="000341EC" w:rsidP="005D00A4">
      <w:pPr>
        <w:spacing w:before="12" w:line="240" w:lineRule="exact"/>
        <w:ind w:right="276"/>
        <w:jc w:val="both"/>
        <w:rPr>
          <w:rFonts w:ascii="Calibri" w:hAnsi="Calibri" w:cs="Calibri"/>
          <w:lang w:val="ca-ES"/>
        </w:rPr>
      </w:pPr>
    </w:p>
    <w:p w14:paraId="3B24609D" w14:textId="77777777" w:rsidR="000341EC" w:rsidRPr="00150C10" w:rsidRDefault="000341EC" w:rsidP="005D00A4">
      <w:pPr>
        <w:ind w:right="276"/>
        <w:jc w:val="both"/>
        <w:rPr>
          <w:rFonts w:ascii="Calibri" w:eastAsia="Arial" w:hAnsi="Calibri" w:cs="Calibri"/>
          <w:lang w:val="ca-ES"/>
        </w:rPr>
      </w:pPr>
      <w:r w:rsidRPr="00150C10">
        <w:rPr>
          <w:rFonts w:ascii="Calibri" w:eastAsia="Arial" w:hAnsi="Calibri" w:cs="Calibri"/>
          <w:lang w:val="ca-ES"/>
        </w:rPr>
        <w:t>La formalització es publicarà al Perfil de contractant.</w:t>
      </w:r>
    </w:p>
    <w:p w14:paraId="5B109696" w14:textId="266DDFBF" w:rsidR="00594EC7" w:rsidRPr="00150C10" w:rsidRDefault="00594EC7" w:rsidP="005D00A4">
      <w:pPr>
        <w:jc w:val="both"/>
        <w:rPr>
          <w:rFonts w:ascii="Calibri" w:hAnsi="Calibri" w:cs="Calibri"/>
          <w:lang w:val="ca-ES"/>
        </w:rPr>
      </w:pPr>
    </w:p>
    <w:p w14:paraId="2A821891" w14:textId="2B98A09B" w:rsidR="000341EC" w:rsidRPr="00150C10" w:rsidRDefault="000341EC" w:rsidP="005D00A4">
      <w:pPr>
        <w:pStyle w:val="Ttulo2"/>
        <w:rPr>
          <w:rFonts w:ascii="Calibri" w:hAnsi="Calibri" w:cs="Calibri"/>
        </w:rPr>
      </w:pPr>
      <w:bookmarkStart w:id="125" w:name="_Toc36207857"/>
      <w:bookmarkStart w:id="126" w:name="_Toc49861825"/>
      <w:bookmarkStart w:id="127" w:name="_Toc149809191"/>
      <w:r w:rsidRPr="00150C10">
        <w:rPr>
          <w:rFonts w:ascii="Calibri" w:hAnsi="Calibri" w:cs="Calibri"/>
        </w:rPr>
        <w:t>Clàusula 24a. Renúncia a la celebració del contracte i desistiment del procediment d'adjudicació per l'Administració.</w:t>
      </w:r>
      <w:bookmarkEnd w:id="125"/>
      <w:bookmarkEnd w:id="126"/>
      <w:bookmarkEnd w:id="127"/>
      <w:r w:rsidRPr="00150C10">
        <w:rPr>
          <w:rFonts w:ascii="Calibri" w:hAnsi="Calibri" w:cs="Calibri"/>
        </w:rPr>
        <w:t xml:space="preserve"> </w:t>
      </w:r>
    </w:p>
    <w:p w14:paraId="5BF533DD" w14:textId="77777777" w:rsidR="000341EC" w:rsidRPr="00150C10" w:rsidRDefault="000341EC" w:rsidP="005D00A4">
      <w:pPr>
        <w:ind w:right="65"/>
        <w:jc w:val="both"/>
        <w:rPr>
          <w:rFonts w:ascii="Calibri" w:eastAsia="Arial" w:hAnsi="Calibri" w:cs="Calibri"/>
          <w:lang w:val="ca-ES" w:eastAsia="en-US"/>
        </w:rPr>
      </w:pPr>
      <w:r w:rsidRPr="00150C10">
        <w:rPr>
          <w:rFonts w:ascii="Calibri" w:eastAsia="Arial" w:hAnsi="Calibri" w:cs="Calibri"/>
          <w:lang w:val="ca-ES" w:eastAsia="en-US"/>
        </w:rPr>
        <w:t>En el cas en què l'òrgan de contractació desisteixi o renunciï a celebrar el contracte ho notificarà als candidats o licitadors podent-se acordar abans de la formalització havent de compensar als candidats o licitadors per les despeses en què haguessin incorregut, en la forma prevista en l'anunci o en el plec, o d'acord amb els principis generals que regeixen la responsabilitat de l'Administració, si escau.</w:t>
      </w:r>
    </w:p>
    <w:p w14:paraId="68D3802C" w14:textId="77777777" w:rsidR="000341EC" w:rsidRPr="00150C10" w:rsidRDefault="000341EC" w:rsidP="005D00A4">
      <w:pPr>
        <w:spacing w:before="5" w:line="100" w:lineRule="exact"/>
        <w:jc w:val="both"/>
        <w:rPr>
          <w:rFonts w:ascii="Calibri" w:hAnsi="Calibri" w:cs="Calibri"/>
          <w:lang w:val="ca-ES"/>
        </w:rPr>
      </w:pPr>
    </w:p>
    <w:p w14:paraId="14E8FE7D" w14:textId="77777777" w:rsidR="000341EC" w:rsidRPr="00150C10" w:rsidRDefault="000341EC" w:rsidP="005D00A4">
      <w:pPr>
        <w:spacing w:line="200" w:lineRule="exact"/>
        <w:jc w:val="both"/>
        <w:rPr>
          <w:rFonts w:ascii="Calibri" w:hAnsi="Calibri" w:cs="Calibri"/>
          <w:lang w:val="ca-ES"/>
        </w:rPr>
      </w:pPr>
    </w:p>
    <w:p w14:paraId="4977C778" w14:textId="77777777" w:rsidR="000341EC" w:rsidRPr="00150C10" w:rsidRDefault="000341EC" w:rsidP="005D00A4">
      <w:pPr>
        <w:spacing w:line="200" w:lineRule="exact"/>
        <w:jc w:val="both"/>
        <w:rPr>
          <w:rFonts w:ascii="Calibri" w:hAnsi="Calibri" w:cs="Calibri"/>
          <w:lang w:val="ca-ES"/>
        </w:rPr>
      </w:pPr>
    </w:p>
    <w:p w14:paraId="72123C28" w14:textId="77777777" w:rsidR="000341EC" w:rsidRPr="00150C10" w:rsidRDefault="000341EC" w:rsidP="005D00A4">
      <w:pPr>
        <w:pStyle w:val="Ttulo1"/>
        <w:rPr>
          <w:rFonts w:ascii="Calibri" w:hAnsi="Calibri" w:cs="Calibri"/>
        </w:rPr>
      </w:pPr>
      <w:bookmarkStart w:id="128" w:name="_Toc36207858"/>
      <w:bookmarkStart w:id="129" w:name="_Toc49861826"/>
      <w:bookmarkStart w:id="130" w:name="_Toc149809192"/>
      <w:r w:rsidRPr="00150C10">
        <w:rPr>
          <w:rFonts w:ascii="Calibri" w:hAnsi="Calibri" w:cs="Calibri"/>
        </w:rPr>
        <w:t>CAPÍTOL IV: RELACIONS GENERALS ENTRE LES PARTS CONTRACTANTS</w:t>
      </w:r>
      <w:bookmarkEnd w:id="128"/>
      <w:bookmarkEnd w:id="129"/>
      <w:bookmarkEnd w:id="130"/>
    </w:p>
    <w:p w14:paraId="602D6166" w14:textId="47FE7D0A" w:rsidR="00594EC7" w:rsidRPr="00150C10" w:rsidRDefault="00594EC7" w:rsidP="005D00A4">
      <w:pPr>
        <w:jc w:val="both"/>
        <w:rPr>
          <w:rFonts w:ascii="Calibri" w:hAnsi="Calibri" w:cs="Calibri"/>
          <w:lang w:val="ca-ES"/>
        </w:rPr>
      </w:pPr>
    </w:p>
    <w:p w14:paraId="3068EA06" w14:textId="3E328758" w:rsidR="000341EC" w:rsidRPr="00150C10" w:rsidRDefault="000341EC" w:rsidP="005D00A4">
      <w:pPr>
        <w:pStyle w:val="Ttulo2"/>
        <w:rPr>
          <w:rFonts w:ascii="Calibri" w:hAnsi="Calibri" w:cs="Calibri"/>
        </w:rPr>
      </w:pPr>
      <w:bookmarkStart w:id="131" w:name="_Toc36207859"/>
      <w:bookmarkStart w:id="132" w:name="_Toc49861827"/>
      <w:bookmarkStart w:id="133" w:name="_Toc149809193"/>
      <w:r w:rsidRPr="00150C10">
        <w:rPr>
          <w:rFonts w:ascii="Calibri" w:hAnsi="Calibri" w:cs="Calibri"/>
        </w:rPr>
        <w:t>Clàusula 25a. Coneixement per part del contractista del contracte i de les seves normes reguladores.</w:t>
      </w:r>
      <w:bookmarkEnd w:id="131"/>
      <w:bookmarkEnd w:id="132"/>
      <w:bookmarkEnd w:id="133"/>
      <w:r w:rsidRPr="00150C10">
        <w:rPr>
          <w:rFonts w:ascii="Calibri" w:hAnsi="Calibri" w:cs="Calibri"/>
        </w:rPr>
        <w:t xml:space="preserve"> </w:t>
      </w:r>
    </w:p>
    <w:p w14:paraId="43E6BC79" w14:textId="15116467" w:rsidR="000341EC" w:rsidRPr="00150C10" w:rsidRDefault="000341EC" w:rsidP="005D00A4">
      <w:pPr>
        <w:ind w:right="65"/>
        <w:jc w:val="both"/>
        <w:rPr>
          <w:rFonts w:ascii="Calibri" w:eastAsia="Arial" w:hAnsi="Calibri" w:cs="Calibri"/>
          <w:lang w:val="ca-ES" w:eastAsia="en-US"/>
        </w:rPr>
      </w:pPr>
      <w:r w:rsidRPr="00150C10">
        <w:rPr>
          <w:rFonts w:ascii="Calibri" w:eastAsia="Arial" w:hAnsi="Calibri" w:cs="Calibri"/>
          <w:lang w:val="ca-ES" w:eastAsia="en-US"/>
        </w:rPr>
        <w:t>El desconeixement del contracte en qualsevol dels seus termes, dels documents que en formen part o de les instruccions, plecs o normes de tota índole promulgats per l'</w:t>
      </w:r>
      <w:r w:rsidR="00AE7867" w:rsidRPr="00150C10">
        <w:rPr>
          <w:rFonts w:ascii="Calibri" w:eastAsia="Arial" w:hAnsi="Calibri" w:cs="Calibri"/>
          <w:lang w:val="ca-ES" w:eastAsia="en-US"/>
        </w:rPr>
        <w:t>Ajuntament</w:t>
      </w:r>
      <w:r w:rsidRPr="00150C10">
        <w:rPr>
          <w:rFonts w:ascii="Calibri" w:eastAsia="Arial" w:hAnsi="Calibri" w:cs="Calibri"/>
          <w:lang w:val="ca-ES" w:eastAsia="en-US"/>
        </w:rPr>
        <w:t xml:space="preserve"> que puguin tenir aplicació a l'execució del que s’ha pactat, no eximirà al contractista de l’obligació del seu compliment.</w:t>
      </w:r>
    </w:p>
    <w:p w14:paraId="05D95510" w14:textId="77777777" w:rsidR="000341EC" w:rsidRPr="00150C10" w:rsidRDefault="000341EC" w:rsidP="005D00A4">
      <w:pPr>
        <w:spacing w:before="12" w:line="240" w:lineRule="exact"/>
        <w:jc w:val="both"/>
        <w:rPr>
          <w:rFonts w:ascii="Calibri" w:eastAsia="Calibri" w:hAnsi="Calibri" w:cs="Calibri"/>
          <w:sz w:val="22"/>
          <w:szCs w:val="22"/>
          <w:lang w:val="ca-ES" w:eastAsia="en-US"/>
        </w:rPr>
      </w:pPr>
    </w:p>
    <w:p w14:paraId="7DA0F7E3" w14:textId="1ACC77AB" w:rsidR="000341EC" w:rsidRPr="00150C10" w:rsidRDefault="000341EC" w:rsidP="005D00A4">
      <w:pPr>
        <w:pStyle w:val="Ttulo2"/>
        <w:rPr>
          <w:rFonts w:ascii="Calibri" w:hAnsi="Calibri" w:cs="Calibri"/>
        </w:rPr>
      </w:pPr>
      <w:bookmarkStart w:id="134" w:name="_Toc36207860"/>
      <w:bookmarkStart w:id="135" w:name="_Toc49861828"/>
      <w:bookmarkStart w:id="136" w:name="_Toc149809194"/>
      <w:r w:rsidRPr="00150C10">
        <w:rPr>
          <w:rFonts w:ascii="Calibri" w:hAnsi="Calibri" w:cs="Calibri"/>
        </w:rPr>
        <w:t>Clàusula 26a. Incidències del contracte.</w:t>
      </w:r>
      <w:bookmarkEnd w:id="134"/>
      <w:bookmarkEnd w:id="135"/>
      <w:bookmarkEnd w:id="136"/>
      <w:r w:rsidRPr="00150C10">
        <w:rPr>
          <w:rFonts w:ascii="Calibri" w:hAnsi="Calibri" w:cs="Calibri"/>
        </w:rPr>
        <w:t xml:space="preserve">  </w:t>
      </w:r>
    </w:p>
    <w:p w14:paraId="2352BEB2" w14:textId="77777777" w:rsidR="000341EC" w:rsidRPr="00150C10" w:rsidRDefault="000341EC" w:rsidP="005D00A4">
      <w:pPr>
        <w:spacing w:line="239" w:lineRule="auto"/>
        <w:ind w:right="58"/>
        <w:jc w:val="both"/>
        <w:rPr>
          <w:rFonts w:ascii="Calibri" w:eastAsia="Arial" w:hAnsi="Calibri" w:cs="Calibri"/>
          <w:lang w:val="ca-ES" w:eastAsia="en-US"/>
        </w:rPr>
      </w:pPr>
      <w:r w:rsidRPr="00150C10">
        <w:rPr>
          <w:rFonts w:ascii="Calibri" w:eastAsia="Arial" w:hAnsi="Calibri" w:cs="Calibri"/>
          <w:lang w:val="ca-ES" w:eastAsia="en-US"/>
        </w:rPr>
        <w:t>Amb   caràcter   general   l'òrgan   de contractació ostenta la prerrogativa d'interpretar els contractes administratius, resoldre els dubtes que ofereixi el seu compliment, modificar-los per raons d'interès públic, declarar la responsabilitat imputable al contractista arran de l'execució del contracte, suspendre l'execució del mateix, acordar la seva resolució i determinar els efectes d'aquesta.</w:t>
      </w:r>
    </w:p>
    <w:p w14:paraId="386A76A0" w14:textId="77777777" w:rsidR="000341EC" w:rsidRPr="00150C10" w:rsidRDefault="000341EC" w:rsidP="005D00A4">
      <w:pPr>
        <w:spacing w:before="13" w:line="240" w:lineRule="exact"/>
        <w:jc w:val="both"/>
        <w:rPr>
          <w:rFonts w:ascii="Calibri" w:eastAsia="Calibri" w:hAnsi="Calibri" w:cs="Calibri"/>
          <w:lang w:val="ca-ES" w:eastAsia="en-US"/>
        </w:rPr>
      </w:pPr>
    </w:p>
    <w:p w14:paraId="6755A84C" w14:textId="77777777" w:rsidR="000341EC" w:rsidRPr="00150C10" w:rsidRDefault="000341EC" w:rsidP="005D00A4">
      <w:pPr>
        <w:ind w:right="67"/>
        <w:jc w:val="both"/>
        <w:rPr>
          <w:rFonts w:ascii="Calibri" w:eastAsia="Arial" w:hAnsi="Calibri" w:cs="Calibri"/>
          <w:lang w:val="ca-ES" w:eastAsia="en-US"/>
        </w:rPr>
      </w:pPr>
      <w:r w:rsidRPr="00150C10">
        <w:rPr>
          <w:rFonts w:ascii="Calibri" w:eastAsia="Arial" w:hAnsi="Calibri" w:cs="Calibri"/>
          <w:lang w:val="ca-ES" w:eastAsia="en-US"/>
        </w:rPr>
        <w:t>L'exercici d'alguna prerrogativa es tramitarà mitjançant expedient contradictori, que comprendrà, preceptivament, les actuacions següents:</w:t>
      </w:r>
    </w:p>
    <w:p w14:paraId="454E46E9" w14:textId="77777777" w:rsidR="000341EC" w:rsidRPr="00150C10" w:rsidRDefault="000341EC" w:rsidP="005D00A4">
      <w:pPr>
        <w:ind w:left="360" w:right="-20"/>
        <w:jc w:val="both"/>
        <w:rPr>
          <w:rFonts w:ascii="Calibri" w:eastAsia="Arial" w:hAnsi="Calibri" w:cs="Calibri"/>
          <w:lang w:val="ca-ES" w:eastAsia="en-US"/>
        </w:rPr>
      </w:pPr>
      <w:r w:rsidRPr="00150C10">
        <w:rPr>
          <w:rFonts w:ascii="Calibri" w:eastAsia="Arial" w:hAnsi="Calibri" w:cs="Calibri"/>
          <w:lang w:val="ca-ES" w:eastAsia="en-US"/>
        </w:rPr>
        <w:t>a)  Proposta de l'Administració o petició del contractista.</w:t>
      </w:r>
    </w:p>
    <w:p w14:paraId="67034344" w14:textId="77777777" w:rsidR="000341EC" w:rsidRPr="00150C10" w:rsidRDefault="000341EC" w:rsidP="005D00A4">
      <w:pPr>
        <w:spacing w:before="2" w:line="254" w:lineRule="exact"/>
        <w:ind w:left="720" w:right="63" w:hanging="360"/>
        <w:jc w:val="both"/>
        <w:rPr>
          <w:rFonts w:ascii="Calibri" w:eastAsia="Arial" w:hAnsi="Calibri" w:cs="Calibri"/>
          <w:lang w:val="ca-ES" w:eastAsia="en-US"/>
        </w:rPr>
      </w:pPr>
      <w:r w:rsidRPr="00150C10">
        <w:rPr>
          <w:rFonts w:ascii="Calibri" w:eastAsia="Arial" w:hAnsi="Calibri" w:cs="Calibri"/>
          <w:lang w:val="ca-ES" w:eastAsia="en-US"/>
        </w:rPr>
        <w:t>b)  Informe del departament competent i audiència al contractista, a evacuar en tots dos casos en un termini de deu dies hàbils.</w:t>
      </w:r>
    </w:p>
    <w:p w14:paraId="033873C1" w14:textId="77777777" w:rsidR="000341EC" w:rsidRPr="00150C10" w:rsidRDefault="000341EC" w:rsidP="005D00A4">
      <w:pPr>
        <w:spacing w:line="248" w:lineRule="exact"/>
        <w:ind w:left="360" w:right="-20"/>
        <w:jc w:val="both"/>
        <w:rPr>
          <w:rFonts w:ascii="Calibri" w:eastAsia="Arial" w:hAnsi="Calibri" w:cs="Calibri"/>
          <w:lang w:val="ca-ES" w:eastAsia="en-US"/>
        </w:rPr>
      </w:pPr>
      <w:r w:rsidRPr="00150C10">
        <w:rPr>
          <w:rFonts w:ascii="Calibri" w:eastAsia="Arial" w:hAnsi="Calibri" w:cs="Calibri"/>
          <w:lang w:val="ca-ES" w:eastAsia="en-US"/>
        </w:rPr>
        <w:t>c)  Informe, si escau, de la Secretaria i de la Intervenció, a evacuar en el mateix</w:t>
      </w:r>
    </w:p>
    <w:p w14:paraId="27BD63BE" w14:textId="77777777" w:rsidR="000341EC" w:rsidRPr="00150C10" w:rsidRDefault="000341EC" w:rsidP="005D00A4">
      <w:pPr>
        <w:spacing w:before="1"/>
        <w:ind w:left="720" w:right="-20"/>
        <w:jc w:val="both"/>
        <w:rPr>
          <w:rFonts w:ascii="Calibri" w:eastAsia="Arial" w:hAnsi="Calibri" w:cs="Calibri"/>
          <w:lang w:val="ca-ES" w:eastAsia="en-US"/>
        </w:rPr>
      </w:pPr>
      <w:r w:rsidRPr="00150C10">
        <w:rPr>
          <w:rFonts w:ascii="Calibri" w:eastAsia="Arial" w:hAnsi="Calibri" w:cs="Calibri"/>
          <w:lang w:val="ca-ES" w:eastAsia="en-US"/>
        </w:rPr>
        <w:t>termini anterior.</w:t>
      </w:r>
    </w:p>
    <w:p w14:paraId="27A84572" w14:textId="77777777" w:rsidR="000341EC" w:rsidRPr="00150C10" w:rsidRDefault="000341EC" w:rsidP="005D00A4">
      <w:pPr>
        <w:spacing w:before="2" w:line="254" w:lineRule="exact"/>
        <w:ind w:left="720" w:right="69" w:hanging="360"/>
        <w:jc w:val="both"/>
        <w:rPr>
          <w:rFonts w:ascii="Calibri" w:eastAsia="Arial" w:hAnsi="Calibri" w:cs="Calibri"/>
          <w:lang w:val="ca-ES" w:eastAsia="en-US"/>
        </w:rPr>
      </w:pPr>
      <w:r w:rsidRPr="00150C10">
        <w:rPr>
          <w:rFonts w:ascii="Calibri" w:eastAsia="Arial" w:hAnsi="Calibri" w:cs="Calibri"/>
          <w:lang w:val="ca-ES" w:eastAsia="en-US"/>
        </w:rPr>
        <w:t>d)  Resolució  motivada  de  l'òrgan  que  hagi  atorgat  el  contracte  i  posterior notificació a l'adjudicatari.</w:t>
      </w:r>
    </w:p>
    <w:p w14:paraId="7D7CF396" w14:textId="77777777" w:rsidR="000341EC" w:rsidRPr="00150C10" w:rsidRDefault="000341EC" w:rsidP="005D00A4">
      <w:pPr>
        <w:spacing w:before="14" w:line="240" w:lineRule="exact"/>
        <w:jc w:val="both"/>
        <w:rPr>
          <w:rFonts w:ascii="Calibri" w:eastAsia="Calibri" w:hAnsi="Calibri" w:cs="Calibri"/>
          <w:lang w:val="ca-ES" w:eastAsia="en-US"/>
        </w:rPr>
      </w:pPr>
    </w:p>
    <w:p w14:paraId="3D99C524" w14:textId="77777777" w:rsidR="000341EC" w:rsidRPr="00150C10" w:rsidRDefault="000341EC" w:rsidP="005D00A4">
      <w:pPr>
        <w:spacing w:line="252" w:lineRule="exact"/>
        <w:ind w:right="74"/>
        <w:jc w:val="both"/>
        <w:rPr>
          <w:rFonts w:ascii="Calibri" w:eastAsia="Arial" w:hAnsi="Calibri" w:cs="Calibri"/>
          <w:lang w:val="ca-ES" w:eastAsia="en-US"/>
        </w:rPr>
      </w:pPr>
      <w:r w:rsidRPr="00150C10">
        <w:rPr>
          <w:rFonts w:ascii="Calibri" w:eastAsia="Arial" w:hAnsi="Calibri" w:cs="Calibri"/>
          <w:lang w:val="ca-ES" w:eastAsia="en-US"/>
        </w:rPr>
        <w:t>Tret que motius d'interès públic ho justifiquin o la naturalesa de les incidències ho requereixi, la tramitació de les incidències no determinarà la paralització del contracte.</w:t>
      </w:r>
    </w:p>
    <w:p w14:paraId="4F2CD576" w14:textId="77777777" w:rsidR="000341EC" w:rsidRPr="00150C10" w:rsidRDefault="000341EC" w:rsidP="005D00A4">
      <w:pPr>
        <w:spacing w:before="9" w:line="240" w:lineRule="exact"/>
        <w:jc w:val="both"/>
        <w:rPr>
          <w:rFonts w:ascii="Calibri" w:eastAsia="Calibri" w:hAnsi="Calibri" w:cs="Calibri"/>
          <w:lang w:val="ca-ES" w:eastAsia="en-US"/>
        </w:rPr>
      </w:pPr>
    </w:p>
    <w:p w14:paraId="0605F27A" w14:textId="77777777" w:rsidR="000341EC" w:rsidRPr="00150C10" w:rsidRDefault="000341EC" w:rsidP="005D00A4">
      <w:pPr>
        <w:ind w:right="71"/>
        <w:jc w:val="both"/>
        <w:rPr>
          <w:rFonts w:ascii="Calibri" w:eastAsia="Arial" w:hAnsi="Calibri" w:cs="Calibri"/>
          <w:lang w:val="ca-ES" w:eastAsia="en-US"/>
        </w:rPr>
      </w:pPr>
      <w:r w:rsidRPr="00150C10">
        <w:rPr>
          <w:rFonts w:ascii="Calibri" w:eastAsia="Arial" w:hAnsi="Calibri" w:cs="Calibri"/>
          <w:lang w:val="ca-ES" w:eastAsia="en-US"/>
        </w:rPr>
        <w:lastRenderedPageBreak/>
        <w:t>No obstant això, serà preceptiu el dictamen de l’òrgan consultiu, equivalent al Consell d’Estat, de la Comunitat Autònoma en els casos de:</w:t>
      </w:r>
    </w:p>
    <w:p w14:paraId="2D33E74C" w14:textId="77777777" w:rsidR="000341EC" w:rsidRPr="00150C10" w:rsidRDefault="000341EC" w:rsidP="005D00A4">
      <w:pPr>
        <w:spacing w:before="17" w:line="240" w:lineRule="exact"/>
        <w:jc w:val="both"/>
        <w:rPr>
          <w:rFonts w:ascii="Calibri" w:eastAsia="Calibri" w:hAnsi="Calibri" w:cs="Calibri"/>
          <w:lang w:val="ca-ES" w:eastAsia="en-US"/>
        </w:rPr>
      </w:pPr>
    </w:p>
    <w:p w14:paraId="3B3D1232" w14:textId="5CD1F9D9" w:rsidR="000341EC" w:rsidRPr="00150C10" w:rsidRDefault="000341EC" w:rsidP="005D00A4">
      <w:pPr>
        <w:spacing w:before="2" w:line="254" w:lineRule="exact"/>
        <w:ind w:left="720" w:right="69" w:hanging="360"/>
        <w:jc w:val="both"/>
        <w:rPr>
          <w:rFonts w:ascii="Calibri" w:eastAsia="Arial" w:hAnsi="Calibri" w:cs="Calibri"/>
          <w:lang w:val="ca-ES" w:eastAsia="en-US"/>
        </w:rPr>
      </w:pPr>
      <w:r w:rsidRPr="00150C10">
        <w:rPr>
          <w:rFonts w:ascii="Calibri" w:eastAsia="Arial" w:hAnsi="Calibri" w:cs="Calibri"/>
          <w:lang w:val="ca-ES" w:eastAsia="en-US"/>
        </w:rPr>
        <w:t xml:space="preserve">e) </w:t>
      </w:r>
      <w:r w:rsidR="00C5445D" w:rsidRPr="00150C10">
        <w:rPr>
          <w:rFonts w:ascii="Calibri" w:eastAsia="Arial" w:hAnsi="Calibri" w:cs="Calibri"/>
          <w:lang w:val="ca-ES" w:eastAsia="en-US"/>
        </w:rPr>
        <w:t xml:space="preserve">  </w:t>
      </w:r>
      <w:r w:rsidRPr="00150C10">
        <w:rPr>
          <w:rFonts w:ascii="Calibri" w:eastAsia="Arial" w:hAnsi="Calibri" w:cs="Calibri"/>
          <w:lang w:val="ca-ES" w:eastAsia="en-US"/>
        </w:rPr>
        <w:t>Interpretació, nul·litat i resolució, quan es formuli oposició per part del contractista.</w:t>
      </w:r>
    </w:p>
    <w:p w14:paraId="30EFDBDC" w14:textId="77777777" w:rsidR="000341EC" w:rsidRPr="00150C10" w:rsidRDefault="000341EC" w:rsidP="005D00A4">
      <w:pPr>
        <w:spacing w:before="2" w:line="254" w:lineRule="exact"/>
        <w:ind w:left="720" w:right="69" w:hanging="360"/>
        <w:jc w:val="both"/>
        <w:rPr>
          <w:rFonts w:ascii="Calibri" w:eastAsia="Arial" w:hAnsi="Calibri" w:cs="Calibri"/>
          <w:lang w:val="ca-ES" w:eastAsia="en-US"/>
        </w:rPr>
      </w:pPr>
    </w:p>
    <w:p w14:paraId="7CD25CA3" w14:textId="5C066C40" w:rsidR="000341EC" w:rsidRPr="00150C10" w:rsidRDefault="000341EC" w:rsidP="005D00A4">
      <w:pPr>
        <w:spacing w:before="2" w:line="254" w:lineRule="exact"/>
        <w:ind w:left="720" w:right="69" w:hanging="360"/>
        <w:jc w:val="both"/>
        <w:rPr>
          <w:rFonts w:ascii="Calibri" w:eastAsia="Arial" w:hAnsi="Calibri" w:cs="Calibri"/>
          <w:lang w:val="ca-ES" w:eastAsia="en-US"/>
        </w:rPr>
      </w:pPr>
      <w:r w:rsidRPr="00150C10">
        <w:rPr>
          <w:rFonts w:ascii="Calibri" w:eastAsia="Arial" w:hAnsi="Calibri" w:cs="Calibri"/>
          <w:lang w:val="ca-ES" w:eastAsia="en-US"/>
        </w:rPr>
        <w:t>f)</w:t>
      </w:r>
      <w:r w:rsidR="00804DDA" w:rsidRPr="00150C10">
        <w:rPr>
          <w:rFonts w:ascii="Calibri" w:eastAsia="Arial" w:hAnsi="Calibri" w:cs="Calibri"/>
          <w:lang w:val="ca-ES" w:eastAsia="en-US"/>
        </w:rPr>
        <w:t xml:space="preserve"> </w:t>
      </w:r>
      <w:r w:rsidR="00C5445D" w:rsidRPr="00150C10">
        <w:rPr>
          <w:rFonts w:ascii="Calibri" w:eastAsia="Arial" w:hAnsi="Calibri" w:cs="Calibri"/>
          <w:lang w:val="ca-ES" w:eastAsia="en-US"/>
        </w:rPr>
        <w:t xml:space="preserve">   </w:t>
      </w:r>
      <w:r w:rsidRPr="00150C10">
        <w:rPr>
          <w:rFonts w:ascii="Calibri" w:eastAsia="Arial" w:hAnsi="Calibri" w:cs="Calibri"/>
          <w:lang w:val="ca-ES" w:eastAsia="en-US"/>
        </w:rPr>
        <w:t>Modificacions  del  contracte,  quan  no  estiguessin  previstes  en  el  plec  de clàusules administratives particulars i la seva quantia, aïllada o conjuntament, sigui superior a un 20 per cent del preu inicial del contracte, IVA exclòs.</w:t>
      </w:r>
    </w:p>
    <w:p w14:paraId="2D38D1A0" w14:textId="77777777" w:rsidR="000341EC" w:rsidRPr="00150C10" w:rsidRDefault="000341EC" w:rsidP="005D00A4">
      <w:pPr>
        <w:spacing w:before="2" w:line="254" w:lineRule="exact"/>
        <w:ind w:left="720" w:right="69" w:hanging="360"/>
        <w:jc w:val="both"/>
        <w:rPr>
          <w:rFonts w:ascii="Calibri" w:eastAsia="Arial" w:hAnsi="Calibri" w:cs="Calibri"/>
          <w:lang w:val="ca-ES" w:eastAsia="en-US"/>
        </w:rPr>
      </w:pPr>
    </w:p>
    <w:p w14:paraId="77CEBD11" w14:textId="77777777" w:rsidR="000341EC" w:rsidRPr="00150C10" w:rsidRDefault="000341EC" w:rsidP="005D00A4">
      <w:pPr>
        <w:spacing w:before="2" w:line="254" w:lineRule="exact"/>
        <w:ind w:left="720" w:right="69" w:hanging="360"/>
        <w:jc w:val="both"/>
        <w:rPr>
          <w:rFonts w:ascii="Calibri" w:eastAsia="Arial" w:hAnsi="Calibri" w:cs="Calibri"/>
          <w:lang w:val="ca-ES" w:eastAsia="en-US"/>
        </w:rPr>
      </w:pPr>
      <w:r w:rsidRPr="00150C10">
        <w:rPr>
          <w:rFonts w:ascii="Calibri" w:eastAsia="Arial" w:hAnsi="Calibri" w:cs="Calibri"/>
          <w:lang w:val="ca-ES" w:eastAsia="en-US"/>
        </w:rPr>
        <w:t>g) Reclamacions dirigides a l'Administració amb fonament en la responsabilitat contractual en què aquesta pogués haver incorregut, en els casos en què les indemnitzacions reclamades siguin de quantia igual o superior a 50.000 euros.</w:t>
      </w:r>
    </w:p>
    <w:p w14:paraId="51381C20" w14:textId="77777777" w:rsidR="000341EC" w:rsidRPr="00150C10" w:rsidRDefault="000341EC" w:rsidP="005D00A4">
      <w:pPr>
        <w:spacing w:before="13" w:line="240" w:lineRule="exact"/>
        <w:jc w:val="both"/>
        <w:rPr>
          <w:rFonts w:ascii="Calibri" w:eastAsia="Calibri" w:hAnsi="Calibri" w:cs="Calibri"/>
          <w:lang w:val="ca-ES" w:eastAsia="en-US"/>
        </w:rPr>
      </w:pPr>
    </w:p>
    <w:p w14:paraId="709BE7A4" w14:textId="77777777" w:rsidR="000341EC" w:rsidRPr="00150C10" w:rsidRDefault="000341EC" w:rsidP="005D00A4">
      <w:pPr>
        <w:ind w:right="65"/>
        <w:jc w:val="both"/>
        <w:rPr>
          <w:rFonts w:ascii="Calibri" w:eastAsia="Arial" w:hAnsi="Calibri" w:cs="Calibri"/>
          <w:lang w:val="ca-ES" w:eastAsia="en-US"/>
        </w:rPr>
      </w:pPr>
      <w:r w:rsidRPr="00150C10">
        <w:rPr>
          <w:rFonts w:ascii="Calibri" w:eastAsia="Arial" w:hAnsi="Calibri" w:cs="Calibri"/>
          <w:lang w:val="ca-ES" w:eastAsia="en-US"/>
        </w:rPr>
        <w:t>Els acords que adopti l'òrgan de contractació posaran fi a la via administrativa i seran immediatament executius.</w:t>
      </w:r>
    </w:p>
    <w:p w14:paraId="090FD38F" w14:textId="7F436518" w:rsidR="00594EC7" w:rsidRPr="00150C10" w:rsidRDefault="00594EC7" w:rsidP="005D00A4">
      <w:pPr>
        <w:jc w:val="both"/>
        <w:rPr>
          <w:rFonts w:ascii="Calibri" w:hAnsi="Calibri" w:cs="Calibri"/>
          <w:lang w:val="ca-ES"/>
        </w:rPr>
      </w:pPr>
    </w:p>
    <w:p w14:paraId="582F2CB4" w14:textId="1E412621" w:rsidR="000341EC" w:rsidRPr="00150C10" w:rsidRDefault="000341EC" w:rsidP="005D00A4">
      <w:pPr>
        <w:pStyle w:val="Ttulo1"/>
        <w:rPr>
          <w:rFonts w:ascii="Calibri" w:hAnsi="Calibri" w:cs="Calibri"/>
        </w:rPr>
      </w:pPr>
      <w:bookmarkStart w:id="137" w:name="_Toc36207861"/>
      <w:bookmarkStart w:id="138" w:name="_Toc49861829"/>
      <w:bookmarkStart w:id="139" w:name="_Toc149809195"/>
      <w:r w:rsidRPr="00150C10">
        <w:rPr>
          <w:rFonts w:ascii="Calibri" w:hAnsi="Calibri" w:cs="Calibri"/>
        </w:rPr>
        <w:t xml:space="preserve">CAPÍTOL V: OBLIGACIONS SOCIALS, LABORALS, ECONÒMIQUES, IGUALTAT DE </w:t>
      </w:r>
      <w:r w:rsidR="006A43BB" w:rsidRPr="00150C10">
        <w:rPr>
          <w:rFonts w:ascii="Calibri" w:hAnsi="Calibri" w:cs="Calibri"/>
        </w:rPr>
        <w:t>GÈNERE</w:t>
      </w:r>
      <w:r w:rsidRPr="00150C10">
        <w:rPr>
          <w:rFonts w:ascii="Calibri" w:hAnsi="Calibri" w:cs="Calibri"/>
        </w:rPr>
        <w:t xml:space="preserve"> Y ALTRES</w:t>
      </w:r>
      <w:bookmarkEnd w:id="137"/>
      <w:bookmarkEnd w:id="138"/>
      <w:bookmarkEnd w:id="139"/>
    </w:p>
    <w:p w14:paraId="24D2D5AD" w14:textId="77777777" w:rsidR="000341EC" w:rsidRPr="00150C10" w:rsidRDefault="000341EC" w:rsidP="005D00A4">
      <w:pPr>
        <w:jc w:val="both"/>
        <w:rPr>
          <w:rFonts w:ascii="Calibri" w:hAnsi="Calibri" w:cs="Calibri"/>
          <w:lang w:val="ca-ES"/>
        </w:rPr>
      </w:pPr>
    </w:p>
    <w:p w14:paraId="475C10FC" w14:textId="5CA82F5F" w:rsidR="000341EC" w:rsidRPr="00150C10" w:rsidRDefault="000341EC" w:rsidP="005D00A4">
      <w:pPr>
        <w:pStyle w:val="Ttulo2"/>
        <w:rPr>
          <w:rFonts w:ascii="Calibri" w:hAnsi="Calibri" w:cs="Calibri"/>
        </w:rPr>
      </w:pPr>
      <w:bookmarkStart w:id="140" w:name="_Toc36207862"/>
      <w:bookmarkStart w:id="141" w:name="_Toc49861830"/>
      <w:bookmarkStart w:id="142" w:name="_Toc149809196"/>
      <w:r w:rsidRPr="00150C10">
        <w:rPr>
          <w:rFonts w:ascii="Calibri" w:hAnsi="Calibri" w:cs="Calibri"/>
        </w:rPr>
        <w:t>Clàusula 27a. Subrogació del personal, personal adscrit  al servei i substitució  del mateix</w:t>
      </w:r>
      <w:bookmarkEnd w:id="140"/>
      <w:bookmarkEnd w:id="141"/>
      <w:bookmarkEnd w:id="142"/>
    </w:p>
    <w:p w14:paraId="6D755130" w14:textId="32DF6D3E"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L’adjudicatari es subrogarà en la posició jurídica de l’empresari en tots els contractes de treball celebrats entre l’anterior concessionari i el seu personal afecte directament al servei, integrat pel personal que figura a l’annex 2 del present plec.</w:t>
      </w:r>
    </w:p>
    <w:p w14:paraId="48B89499" w14:textId="77777777" w:rsidR="000341EC" w:rsidRPr="00150C10" w:rsidRDefault="000341EC" w:rsidP="005D00A4">
      <w:pPr>
        <w:ind w:right="55"/>
        <w:jc w:val="both"/>
        <w:rPr>
          <w:rFonts w:ascii="Calibri" w:eastAsia="Arial" w:hAnsi="Calibri" w:cs="Calibri"/>
          <w:lang w:val="ca-ES"/>
        </w:rPr>
      </w:pPr>
    </w:p>
    <w:p w14:paraId="6C299CA7" w14:textId="77777777"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L’adjudicatari reconeixerà tots els drets i obligacions derivades del contracte i del conveni col·lectiu del sector i en especial les que es refereixen a la retribució, antiguitat, categoria professional, beneficis socials, prestacions relacionades amb la seguretat social i els “drets ad persona’m” que tinguin els esmentats treballadors.</w:t>
      </w:r>
    </w:p>
    <w:p w14:paraId="136BA22A" w14:textId="77777777" w:rsidR="000341EC" w:rsidRPr="00150C10" w:rsidRDefault="000341EC" w:rsidP="005D00A4">
      <w:pPr>
        <w:ind w:right="55"/>
        <w:jc w:val="both"/>
        <w:rPr>
          <w:rFonts w:ascii="Calibri" w:eastAsia="Arial" w:hAnsi="Calibri" w:cs="Calibri"/>
          <w:lang w:val="ca-ES"/>
        </w:rPr>
      </w:pPr>
    </w:p>
    <w:p w14:paraId="2338E386" w14:textId="77777777"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Així mateix s’obliga a complir el conveni col·lectiu del sector vigent amb totes les seves clàusules, obligacions i normatives.</w:t>
      </w:r>
    </w:p>
    <w:p w14:paraId="587D6358" w14:textId="77777777" w:rsidR="000341EC" w:rsidRPr="00150C10" w:rsidRDefault="000341EC" w:rsidP="005D00A4">
      <w:pPr>
        <w:ind w:right="55"/>
        <w:jc w:val="both"/>
        <w:rPr>
          <w:rFonts w:ascii="Calibri" w:eastAsia="Arial" w:hAnsi="Calibri" w:cs="Calibri"/>
          <w:lang w:val="ca-ES"/>
        </w:rPr>
      </w:pPr>
    </w:p>
    <w:p w14:paraId="5D5914BD" w14:textId="77777777"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L’adjudicatari es compromet a no subcontractar l’execució dels serveis a tercers, a excepció dels serveis de neteja especialitzats que es determinen al plec de prescripcions tècniques ni a fer ús de contractacions mitjançant empreses de treball temporal.</w:t>
      </w:r>
    </w:p>
    <w:p w14:paraId="3D7D7479" w14:textId="77777777" w:rsidR="000341EC" w:rsidRPr="00150C10" w:rsidRDefault="000341EC" w:rsidP="005D00A4">
      <w:pPr>
        <w:ind w:right="55"/>
        <w:jc w:val="both"/>
        <w:rPr>
          <w:rFonts w:ascii="Calibri" w:eastAsia="Arial" w:hAnsi="Calibri" w:cs="Calibri"/>
          <w:b/>
          <w:bCs/>
          <w:lang w:val="ca-ES"/>
        </w:rPr>
      </w:pPr>
    </w:p>
    <w:p w14:paraId="10EA0952" w14:textId="61E57968"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 xml:space="preserve">Durant tot el termini de la concessió l’adjudicatari no podrà substituir el personal al servei de la mateixa ni incorporar mes personal sense que existeixi una causa justificada que s’haurà de comunicar a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162EE0" w:rsidRPr="00150C10">
        <w:rPr>
          <w:rFonts w:ascii="Calibri" w:eastAsia="Arial" w:hAnsi="Calibri" w:cs="Calibri"/>
          <w:spacing w:val="-1"/>
          <w:kern w:val="1"/>
          <w:lang w:val="ca-ES"/>
        </w:rPr>
        <w:t xml:space="preserve"> </w:t>
      </w:r>
      <w:r w:rsidRPr="00150C10">
        <w:rPr>
          <w:rFonts w:ascii="Calibri" w:eastAsia="Arial" w:hAnsi="Calibri" w:cs="Calibri"/>
          <w:lang w:val="ca-ES"/>
        </w:rPr>
        <w:t>qui n’haurà de donar el consentiment.</w:t>
      </w:r>
    </w:p>
    <w:p w14:paraId="7D744D93" w14:textId="77777777" w:rsidR="000341EC" w:rsidRPr="00150C10" w:rsidRDefault="000341EC" w:rsidP="005D00A4">
      <w:pPr>
        <w:ind w:right="55"/>
        <w:jc w:val="both"/>
        <w:rPr>
          <w:rFonts w:ascii="Calibri" w:eastAsia="Arial" w:hAnsi="Calibri" w:cs="Calibri"/>
          <w:lang w:val="ca-ES"/>
        </w:rPr>
      </w:pPr>
    </w:p>
    <w:p w14:paraId="71D108D8" w14:textId="3EFA90D3"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 xml:space="preserve">L’adjudicatari no podrà variar les condicions econòmiques del personal de neteja sense que existeixi una causa justificada que s’haurà de comunicar a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C75999" w:rsidRPr="00150C10">
        <w:rPr>
          <w:rFonts w:ascii="Calibri" w:eastAsia="Arial" w:hAnsi="Calibri" w:cs="Calibri"/>
          <w:spacing w:val="-1"/>
          <w:kern w:val="1"/>
          <w:lang w:val="ca-ES"/>
        </w:rPr>
        <w:t xml:space="preserve"> </w:t>
      </w:r>
      <w:r w:rsidRPr="00150C10">
        <w:rPr>
          <w:rFonts w:ascii="Calibri" w:eastAsia="Arial" w:hAnsi="Calibri" w:cs="Calibri"/>
          <w:lang w:val="ca-ES"/>
        </w:rPr>
        <w:t>qui n’haurà de donar el consentiment.</w:t>
      </w:r>
    </w:p>
    <w:p w14:paraId="7B4D3DD4" w14:textId="77777777" w:rsidR="000341EC" w:rsidRPr="00150C10" w:rsidRDefault="000341EC" w:rsidP="005D00A4">
      <w:pPr>
        <w:ind w:right="55"/>
        <w:jc w:val="both"/>
        <w:rPr>
          <w:rFonts w:ascii="Calibri" w:eastAsia="Arial" w:hAnsi="Calibri" w:cs="Calibri"/>
          <w:lang w:val="ca-ES"/>
        </w:rPr>
      </w:pPr>
    </w:p>
    <w:p w14:paraId="5D49D57D" w14:textId="749DCA5F"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lastRenderedPageBreak/>
        <w:t xml:space="preserve">Quan calgui la incorporació o substitució de treballadors/es, l'adjudicatari s'adreçarà en primer lloc a l'Oficina d'Ocupació de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Pr="00150C10">
        <w:rPr>
          <w:rFonts w:ascii="Calibri" w:eastAsia="Arial" w:hAnsi="Calibri" w:cs="Calibri"/>
          <w:lang w:val="ca-ES"/>
        </w:rPr>
        <w:t>, per a fer l'oferta de treball i la recerca dels nous treballadors/es.</w:t>
      </w:r>
    </w:p>
    <w:p w14:paraId="749016C4" w14:textId="77777777" w:rsidR="000341EC" w:rsidRPr="00150C10" w:rsidRDefault="000341EC" w:rsidP="005D00A4">
      <w:pPr>
        <w:spacing w:before="13" w:line="240" w:lineRule="exact"/>
        <w:jc w:val="both"/>
        <w:rPr>
          <w:rFonts w:ascii="Calibri" w:hAnsi="Calibri" w:cs="Calibri"/>
          <w:lang w:val="ca-ES"/>
        </w:rPr>
      </w:pPr>
    </w:p>
    <w:p w14:paraId="56C64ECB" w14:textId="77777777" w:rsidR="000341EC" w:rsidRPr="00150C10" w:rsidRDefault="000341EC" w:rsidP="005D00A4">
      <w:pPr>
        <w:pBdr>
          <w:top w:val="single" w:sz="4" w:space="1" w:color="auto"/>
          <w:left w:val="single" w:sz="4" w:space="4" w:color="auto"/>
          <w:bottom w:val="single" w:sz="4" w:space="1" w:color="auto"/>
          <w:right w:val="single" w:sz="4" w:space="4" w:color="auto"/>
        </w:pBdr>
        <w:shd w:val="clear" w:color="auto" w:fill="D9D9D9" w:themeFill="background1" w:themeFillShade="D9"/>
        <w:ind w:right="55"/>
        <w:jc w:val="both"/>
        <w:rPr>
          <w:rFonts w:ascii="Calibri" w:eastAsia="Arial" w:hAnsi="Calibri" w:cs="Calibri"/>
          <w:b/>
          <w:bCs/>
          <w:lang w:val="ca-ES"/>
        </w:rPr>
      </w:pPr>
      <w:r w:rsidRPr="00150C10">
        <w:rPr>
          <w:rFonts w:ascii="Calibri" w:eastAsia="Arial" w:hAnsi="Calibri" w:cs="Calibri"/>
          <w:b/>
          <w:bCs/>
          <w:lang w:val="ca-ES"/>
        </w:rPr>
        <w:t>La manca de veracitat en la informació relativa a les dades sobre subrogació de personal, lliurada per l’empresa cessant en el servei a l’òrgan de contractació, serà causa d’exclusió automàtica d’aquesta empresa de la licitació del contracte basat corresponent.</w:t>
      </w:r>
    </w:p>
    <w:p w14:paraId="10C9A9AD" w14:textId="77777777" w:rsidR="000341EC" w:rsidRPr="00150C10" w:rsidRDefault="000341EC" w:rsidP="005D00A4">
      <w:pPr>
        <w:ind w:right="55"/>
        <w:jc w:val="both"/>
        <w:rPr>
          <w:rStyle w:val="Ttulo2Car"/>
          <w:rFonts w:ascii="Calibri" w:hAnsi="Calibri" w:cs="Calibri"/>
          <w:sz w:val="24"/>
          <w:szCs w:val="24"/>
          <w:lang w:val="ca-ES"/>
        </w:rPr>
      </w:pPr>
    </w:p>
    <w:p w14:paraId="3E253344" w14:textId="3853F009" w:rsidR="000341EC" w:rsidRPr="00150C10" w:rsidRDefault="000341EC" w:rsidP="005D00A4">
      <w:pPr>
        <w:pStyle w:val="Ttulo2"/>
        <w:rPr>
          <w:rStyle w:val="Ttulo2Car"/>
          <w:rFonts w:ascii="Calibri" w:hAnsi="Calibri" w:cs="Calibri"/>
          <w:b/>
          <w:bCs/>
          <w:i w:val="0"/>
          <w:iCs w:val="0"/>
          <w:lang w:val="ca-ES"/>
        </w:rPr>
      </w:pPr>
      <w:bookmarkStart w:id="143" w:name="_Toc36207863"/>
      <w:bookmarkStart w:id="144" w:name="_Toc49861831"/>
      <w:bookmarkStart w:id="145" w:name="_Toc149809197"/>
      <w:r w:rsidRPr="00150C10">
        <w:rPr>
          <w:rStyle w:val="Ttulo2Car"/>
          <w:rFonts w:ascii="Calibri" w:hAnsi="Calibri" w:cs="Calibri"/>
          <w:b/>
          <w:bCs/>
          <w:i w:val="0"/>
          <w:iCs w:val="0"/>
          <w:lang w:val="ca-ES"/>
        </w:rPr>
        <w:t>Clàusula 28a. Obligacions fiscals, laborals, socials i administratives.</w:t>
      </w:r>
      <w:bookmarkEnd w:id="143"/>
      <w:bookmarkEnd w:id="144"/>
      <w:bookmarkEnd w:id="145"/>
      <w:r w:rsidRPr="00150C10">
        <w:rPr>
          <w:rStyle w:val="Ttulo2Car"/>
          <w:rFonts w:ascii="Calibri" w:hAnsi="Calibri" w:cs="Calibri"/>
          <w:b/>
          <w:bCs/>
          <w:i w:val="0"/>
          <w:iCs w:val="0"/>
          <w:lang w:val="ca-ES"/>
        </w:rPr>
        <w:t xml:space="preserve"> </w:t>
      </w:r>
    </w:p>
    <w:p w14:paraId="342C9E95" w14:textId="483DCDA3"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El contractista estarà obligat al compliment de les disposicions vigents en matèria fiscal, laboral, de Seguretat Social, de seguretat i salut en el treball, integració social de les persones amb discapacitat, igualtat efectiva de dones i homes, de protecció de dades de caràcter personal i en matèria mediambiental.</w:t>
      </w:r>
    </w:p>
    <w:p w14:paraId="2ECC7CAB" w14:textId="77777777" w:rsidR="000341EC" w:rsidRPr="00150C10" w:rsidRDefault="000341EC" w:rsidP="005D00A4">
      <w:pPr>
        <w:spacing w:before="32" w:line="239" w:lineRule="auto"/>
        <w:ind w:right="60"/>
        <w:jc w:val="both"/>
        <w:rPr>
          <w:rFonts w:ascii="Calibri" w:eastAsia="Arial" w:hAnsi="Calibri" w:cs="Calibri"/>
          <w:lang w:val="ca-ES"/>
        </w:rPr>
      </w:pPr>
      <w:r w:rsidRPr="00150C10">
        <w:rPr>
          <w:rFonts w:ascii="Calibri" w:eastAsia="Arial" w:hAnsi="Calibri" w:cs="Calibri"/>
          <w:lang w:val="ca-ES"/>
        </w:rPr>
        <w:t>Haurà de presentar, en compliment de l’article 16 de la Llei 31/95, de 8 de novembre, de Prevenció de Riscos Laborals, el Pla de Seguretat i Salut i un Pla organitzatiu i de funcionament dels serveis, d’acord amb el Plec de prescripcions tècniques i donar compliment a l’article 24 de la Llei i al Reial Decret 171/2004.</w:t>
      </w:r>
    </w:p>
    <w:p w14:paraId="75D76AFC" w14:textId="77777777" w:rsidR="000341EC" w:rsidRPr="00150C10" w:rsidRDefault="000341EC" w:rsidP="005D00A4">
      <w:pPr>
        <w:spacing w:before="13" w:line="240" w:lineRule="exact"/>
        <w:jc w:val="both"/>
        <w:rPr>
          <w:rFonts w:ascii="Calibri" w:hAnsi="Calibri" w:cs="Calibri"/>
          <w:lang w:val="ca-ES"/>
        </w:rPr>
      </w:pPr>
    </w:p>
    <w:p w14:paraId="64302E98" w14:textId="77777777" w:rsidR="000341EC" w:rsidRPr="00150C10" w:rsidRDefault="000341EC" w:rsidP="005D00A4">
      <w:pPr>
        <w:ind w:right="61"/>
        <w:jc w:val="both"/>
        <w:rPr>
          <w:rFonts w:ascii="Calibri" w:eastAsia="Arial" w:hAnsi="Calibri" w:cs="Calibri"/>
          <w:lang w:val="ca-ES"/>
        </w:rPr>
      </w:pPr>
      <w:r w:rsidRPr="00150C10">
        <w:rPr>
          <w:rFonts w:ascii="Calibri" w:eastAsia="Arial" w:hAnsi="Calibri" w:cs="Calibri"/>
          <w:lang w:val="ca-ES"/>
        </w:rPr>
        <w:t>L’incompliment d’aquestes obligacions per part del contractista restarà subjecte a la normativa general sobre infraccions i sancions en l’ordre social.</w:t>
      </w:r>
    </w:p>
    <w:p w14:paraId="27787089" w14:textId="77777777" w:rsidR="000341EC" w:rsidRPr="00150C10" w:rsidRDefault="000341EC" w:rsidP="005D00A4">
      <w:pPr>
        <w:ind w:right="61"/>
        <w:jc w:val="both"/>
        <w:rPr>
          <w:rStyle w:val="Ttulo2Car"/>
          <w:rFonts w:ascii="Calibri" w:hAnsi="Calibri" w:cs="Calibri"/>
          <w:sz w:val="22"/>
          <w:szCs w:val="22"/>
          <w:lang w:val="ca-ES"/>
        </w:rPr>
      </w:pPr>
    </w:p>
    <w:p w14:paraId="52820026" w14:textId="46E210E2" w:rsidR="000341EC" w:rsidRPr="00150C10" w:rsidRDefault="000341EC" w:rsidP="005D00A4">
      <w:pPr>
        <w:pStyle w:val="Ttulo2"/>
        <w:rPr>
          <w:rStyle w:val="Ttulo2Car"/>
          <w:rFonts w:ascii="Calibri" w:hAnsi="Calibri" w:cs="Calibri"/>
          <w:b/>
          <w:bCs/>
          <w:i w:val="0"/>
          <w:iCs w:val="0"/>
          <w:lang w:val="ca-ES"/>
        </w:rPr>
      </w:pPr>
      <w:bookmarkStart w:id="146" w:name="_Toc36207864"/>
      <w:bookmarkStart w:id="147" w:name="_Toc49861832"/>
      <w:bookmarkStart w:id="148" w:name="_Toc149809198"/>
      <w:r w:rsidRPr="00150C10">
        <w:rPr>
          <w:rStyle w:val="Ttulo2Car"/>
          <w:rFonts w:ascii="Calibri" w:hAnsi="Calibri" w:cs="Calibri"/>
          <w:b/>
          <w:bCs/>
          <w:i w:val="0"/>
          <w:iCs w:val="0"/>
          <w:lang w:val="ca-ES"/>
        </w:rPr>
        <w:t>Clàusula 29a. Clàusula d’igualtat de gènere</w:t>
      </w:r>
      <w:bookmarkEnd w:id="146"/>
      <w:bookmarkEnd w:id="147"/>
      <w:bookmarkEnd w:id="148"/>
    </w:p>
    <w:p w14:paraId="604C9D7A" w14:textId="5D81A9B4"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Les empreses licitadores, en l'elaboració i presentació de les seves respectives propostes, hauran de fer un ús no sexista del llenguatge.</w:t>
      </w:r>
    </w:p>
    <w:p w14:paraId="76422BD5" w14:textId="77777777" w:rsidR="000341EC" w:rsidRPr="00150C10" w:rsidRDefault="000341EC" w:rsidP="005D00A4">
      <w:pPr>
        <w:ind w:right="55"/>
        <w:jc w:val="both"/>
        <w:rPr>
          <w:rFonts w:ascii="Calibri" w:eastAsia="Arial" w:hAnsi="Calibri" w:cs="Calibri"/>
          <w:lang w:val="ca-ES"/>
        </w:rPr>
      </w:pPr>
      <w:r w:rsidRPr="00150C10">
        <w:rPr>
          <w:rFonts w:ascii="Calibri" w:eastAsia="Arial" w:hAnsi="Calibri" w:cs="Calibri"/>
          <w:lang w:val="ca-ES"/>
        </w:rPr>
        <w:t>Així mateix, l'empresa adjudicatària al llarg de la vigència del contracte haurà de fer un ús no sexista del llenguatge en qualsevol document definitiu escrit i/o digital, i haurà de desagregar les dades per sexe en qualsevol estadística referida a persones que es generi, tot això a l'empara de l'article 2.3 de la Llei 4/2005, de 18 de febrer, per a la Igualtat de Dones i Homes en el qual s'assenyalen els principis generals que hauran de respectar-se.</w:t>
      </w:r>
    </w:p>
    <w:p w14:paraId="578A38FC" w14:textId="6CB911B5" w:rsidR="000341EC" w:rsidRPr="00150C10" w:rsidRDefault="000341EC" w:rsidP="005D00A4">
      <w:pPr>
        <w:jc w:val="both"/>
        <w:rPr>
          <w:rFonts w:ascii="Calibri" w:hAnsi="Calibri" w:cs="Calibri"/>
          <w:lang w:val="ca-ES"/>
        </w:rPr>
      </w:pPr>
    </w:p>
    <w:p w14:paraId="28826A16" w14:textId="6EEA416B" w:rsidR="000341EC" w:rsidRPr="00150C10" w:rsidRDefault="000341EC" w:rsidP="005D00A4">
      <w:pPr>
        <w:pStyle w:val="Ttulo1"/>
        <w:rPr>
          <w:rFonts w:ascii="Calibri" w:hAnsi="Calibri" w:cs="Calibri"/>
        </w:rPr>
      </w:pPr>
      <w:bookmarkStart w:id="149" w:name="_Toc36207865"/>
      <w:bookmarkStart w:id="150" w:name="_Toc49861833"/>
      <w:bookmarkStart w:id="151" w:name="_Toc149809199"/>
      <w:r w:rsidRPr="00150C10">
        <w:rPr>
          <w:rFonts w:ascii="Calibri" w:hAnsi="Calibri" w:cs="Calibri"/>
        </w:rPr>
        <w:t>CAPÍTOL VI: EXECUCIÓ DEL CONTRACTE</w:t>
      </w:r>
      <w:bookmarkEnd w:id="149"/>
      <w:bookmarkEnd w:id="150"/>
      <w:bookmarkEnd w:id="151"/>
    </w:p>
    <w:p w14:paraId="2E2C8836" w14:textId="7E83C59D" w:rsidR="000341EC" w:rsidRPr="00150C10" w:rsidRDefault="000341EC" w:rsidP="005D00A4">
      <w:pPr>
        <w:pStyle w:val="Ttulo2"/>
        <w:rPr>
          <w:rStyle w:val="Ttulo2Car"/>
          <w:rFonts w:ascii="Calibri" w:hAnsi="Calibri" w:cs="Calibri"/>
          <w:b/>
          <w:bCs/>
          <w:i w:val="0"/>
          <w:iCs w:val="0"/>
          <w:lang w:val="ca-ES"/>
        </w:rPr>
      </w:pPr>
      <w:bookmarkStart w:id="152" w:name="_Toc36207866"/>
      <w:bookmarkStart w:id="153" w:name="_Toc49861834"/>
      <w:bookmarkStart w:id="154" w:name="_Toc149809200"/>
      <w:r w:rsidRPr="00150C10">
        <w:rPr>
          <w:rStyle w:val="Ttulo2Car"/>
          <w:rFonts w:ascii="Calibri" w:hAnsi="Calibri" w:cs="Calibri"/>
          <w:b/>
          <w:bCs/>
          <w:i w:val="0"/>
          <w:iCs w:val="0"/>
          <w:lang w:val="ca-ES"/>
        </w:rPr>
        <w:t>Clàusula 30a. Responsable del contracte.</w:t>
      </w:r>
      <w:bookmarkEnd w:id="152"/>
      <w:bookmarkEnd w:id="153"/>
      <w:bookmarkEnd w:id="154"/>
      <w:r w:rsidRPr="00150C10">
        <w:rPr>
          <w:rStyle w:val="Ttulo2Car"/>
          <w:rFonts w:ascii="Calibri" w:hAnsi="Calibri" w:cs="Calibri"/>
          <w:b/>
          <w:bCs/>
          <w:i w:val="0"/>
          <w:iCs w:val="0"/>
          <w:lang w:val="ca-ES"/>
        </w:rPr>
        <w:t xml:space="preserve"> </w:t>
      </w:r>
    </w:p>
    <w:p w14:paraId="7D725E9F" w14:textId="77777777" w:rsidR="000341EC" w:rsidRPr="00150C10" w:rsidRDefault="000341EC" w:rsidP="005D00A4">
      <w:pPr>
        <w:spacing w:line="239" w:lineRule="auto"/>
        <w:ind w:right="59"/>
        <w:jc w:val="both"/>
        <w:rPr>
          <w:rFonts w:ascii="Calibri" w:eastAsia="Arial" w:hAnsi="Calibri" w:cs="Calibri"/>
          <w:lang w:val="ca-ES"/>
        </w:rPr>
      </w:pPr>
      <w:r w:rsidRPr="00150C10">
        <w:rPr>
          <w:rFonts w:ascii="Calibri" w:eastAsia="Arial" w:hAnsi="Calibri" w:cs="Calibri"/>
          <w:lang w:val="ca-ES"/>
        </w:rPr>
        <w:t>Es designarà un responsable del contracte al que correspondrà supervisar la seva execució i adoptar les decisions i dictar les instruccions necessàries amb la finalitat d'assegurar la correcta realització de la prestació pactada.</w:t>
      </w:r>
    </w:p>
    <w:p w14:paraId="27A50641" w14:textId="77777777" w:rsidR="000341EC" w:rsidRPr="00150C10" w:rsidRDefault="000341EC" w:rsidP="005D00A4">
      <w:pPr>
        <w:spacing w:before="13" w:line="240" w:lineRule="exact"/>
        <w:jc w:val="both"/>
        <w:rPr>
          <w:rFonts w:ascii="Calibri" w:hAnsi="Calibri" w:cs="Calibri"/>
          <w:lang w:val="ca-ES"/>
        </w:rPr>
      </w:pPr>
    </w:p>
    <w:p w14:paraId="4EC715AB" w14:textId="20B07D3A" w:rsidR="000341EC" w:rsidRPr="00150C10" w:rsidRDefault="000341EC" w:rsidP="005D00A4">
      <w:pPr>
        <w:pStyle w:val="Ttulo2"/>
        <w:rPr>
          <w:rStyle w:val="Ttulo2Car"/>
          <w:rFonts w:ascii="Calibri" w:hAnsi="Calibri" w:cs="Calibri"/>
          <w:b/>
          <w:bCs/>
          <w:i w:val="0"/>
          <w:iCs w:val="0"/>
          <w:lang w:val="ca-ES"/>
        </w:rPr>
      </w:pPr>
      <w:bookmarkStart w:id="155" w:name="_Toc36207867"/>
      <w:bookmarkStart w:id="156" w:name="_Toc49861835"/>
      <w:bookmarkStart w:id="157" w:name="_Toc149809201"/>
      <w:r w:rsidRPr="00150C10">
        <w:rPr>
          <w:rStyle w:val="Ttulo2Car"/>
          <w:rFonts w:ascii="Calibri" w:hAnsi="Calibri" w:cs="Calibri"/>
          <w:b/>
          <w:bCs/>
          <w:i w:val="0"/>
          <w:iCs w:val="0"/>
          <w:lang w:val="ca-ES"/>
        </w:rPr>
        <w:t>Clàusula 31a. Controls i supervisió del servei.</w:t>
      </w:r>
      <w:bookmarkEnd w:id="155"/>
      <w:bookmarkEnd w:id="156"/>
      <w:bookmarkEnd w:id="157"/>
      <w:r w:rsidRPr="00150C10">
        <w:rPr>
          <w:rStyle w:val="Ttulo2Car"/>
          <w:rFonts w:ascii="Calibri" w:hAnsi="Calibri" w:cs="Calibri"/>
          <w:b/>
          <w:bCs/>
          <w:i w:val="0"/>
          <w:iCs w:val="0"/>
          <w:lang w:val="ca-ES"/>
        </w:rPr>
        <w:t xml:space="preserve"> </w:t>
      </w:r>
    </w:p>
    <w:p w14:paraId="4697254D" w14:textId="77777777" w:rsidR="000341EC" w:rsidRPr="00150C10" w:rsidRDefault="000341EC" w:rsidP="005D00A4">
      <w:pPr>
        <w:ind w:right="58"/>
        <w:jc w:val="both"/>
        <w:rPr>
          <w:rFonts w:ascii="Calibri" w:eastAsia="Arial" w:hAnsi="Calibri" w:cs="Calibri"/>
          <w:lang w:val="ca-ES"/>
        </w:rPr>
      </w:pPr>
      <w:r w:rsidRPr="00150C10">
        <w:rPr>
          <w:rFonts w:ascii="Calibri" w:eastAsia="Arial" w:hAnsi="Calibri" w:cs="Calibri"/>
          <w:lang w:val="ca-ES"/>
        </w:rPr>
        <w:t>L’empresa adjudicatària serà la responsable de l’administració del servei, exercint la supervisió del mateix per part del/s responsables tècnics encarregats i dirigit per un tècnic especialitzat.</w:t>
      </w:r>
    </w:p>
    <w:p w14:paraId="2F7ECF32" w14:textId="77777777" w:rsidR="000341EC" w:rsidRPr="00150C10" w:rsidRDefault="000341EC" w:rsidP="005D00A4">
      <w:pPr>
        <w:spacing w:before="13" w:line="240" w:lineRule="exact"/>
        <w:jc w:val="both"/>
        <w:rPr>
          <w:rFonts w:ascii="Calibri" w:hAnsi="Calibri" w:cs="Calibri"/>
          <w:lang w:val="ca-ES"/>
        </w:rPr>
      </w:pPr>
    </w:p>
    <w:p w14:paraId="2EDF6AEF" w14:textId="05465D98" w:rsidR="000341EC" w:rsidRPr="00150C10" w:rsidRDefault="000341EC" w:rsidP="005D00A4">
      <w:pPr>
        <w:ind w:right="64"/>
        <w:jc w:val="both"/>
        <w:rPr>
          <w:rFonts w:ascii="Calibri" w:eastAsia="Arial" w:hAnsi="Calibri" w:cs="Calibri"/>
          <w:lang w:val="ca-ES"/>
        </w:rPr>
      </w:pPr>
      <w:r w:rsidRPr="00150C10">
        <w:rPr>
          <w:rFonts w:ascii="Calibri" w:eastAsia="Arial" w:hAnsi="Calibri" w:cs="Calibri"/>
          <w:lang w:val="ca-ES"/>
        </w:rPr>
        <w:t>L’</w:t>
      </w:r>
      <w:r w:rsidR="00AE7867" w:rsidRPr="00150C10">
        <w:rPr>
          <w:rFonts w:ascii="Calibri" w:eastAsia="Arial" w:hAnsi="Calibri" w:cs="Calibri"/>
          <w:lang w:val="ca-ES"/>
        </w:rPr>
        <w:t>Ajuntament</w:t>
      </w:r>
      <w:r w:rsidRPr="00150C10">
        <w:rPr>
          <w:rFonts w:ascii="Calibri" w:eastAsia="Arial" w:hAnsi="Calibri" w:cs="Calibri"/>
          <w:lang w:val="ca-ES"/>
        </w:rPr>
        <w:t xml:space="preserve"> es limitarà a disposar de l’estructura tècnica de supervisió i control que es necessiti per a coordinar els treballs i verificant allò que s’ha realitzat, amb la finalitat </w:t>
      </w:r>
      <w:r w:rsidRPr="00150C10">
        <w:rPr>
          <w:rFonts w:ascii="Calibri" w:eastAsia="Arial" w:hAnsi="Calibri" w:cs="Calibri"/>
          <w:lang w:val="ca-ES"/>
        </w:rPr>
        <w:lastRenderedPageBreak/>
        <w:t>d’assegurar que el servei contractat s’està portant a terme, conforme allò que s’ha establert al present plec i dins dels compromisos contractuals.</w:t>
      </w:r>
    </w:p>
    <w:p w14:paraId="4C162E63" w14:textId="77777777" w:rsidR="000341EC" w:rsidRPr="00150C10" w:rsidRDefault="000341EC" w:rsidP="005D00A4">
      <w:pPr>
        <w:spacing w:before="13" w:line="240" w:lineRule="exact"/>
        <w:jc w:val="both"/>
        <w:rPr>
          <w:rFonts w:ascii="Calibri" w:hAnsi="Calibri" w:cs="Calibri"/>
          <w:lang w:val="ca-ES"/>
        </w:rPr>
      </w:pPr>
    </w:p>
    <w:p w14:paraId="09FE6475" w14:textId="01293B49" w:rsidR="000341EC" w:rsidRPr="00150C10" w:rsidRDefault="000341EC" w:rsidP="005D00A4">
      <w:pPr>
        <w:spacing w:line="239" w:lineRule="auto"/>
        <w:ind w:right="63"/>
        <w:jc w:val="both"/>
        <w:rPr>
          <w:rFonts w:ascii="Calibri" w:eastAsia="Arial" w:hAnsi="Calibri" w:cs="Calibri"/>
          <w:lang w:val="ca-ES"/>
        </w:rPr>
      </w:pPr>
      <w:r w:rsidRPr="00150C10">
        <w:rPr>
          <w:rFonts w:ascii="Calibri" w:eastAsia="Arial" w:hAnsi="Calibri" w:cs="Calibri"/>
          <w:lang w:val="ca-ES"/>
        </w:rPr>
        <w:t>De forma mensual</w:t>
      </w:r>
      <w:r w:rsidR="00D66DF1" w:rsidRPr="00150C10">
        <w:rPr>
          <w:rFonts w:ascii="Calibri" w:eastAsia="Arial" w:hAnsi="Calibri" w:cs="Calibri"/>
          <w:lang w:val="ca-ES"/>
        </w:rPr>
        <w:t xml:space="preserve"> </w:t>
      </w:r>
      <w:r w:rsidRPr="00150C10">
        <w:rPr>
          <w:rFonts w:ascii="Calibri" w:eastAsia="Arial" w:hAnsi="Calibri" w:cs="Calibri"/>
          <w:lang w:val="ca-ES"/>
        </w:rPr>
        <w:t xml:space="preserve">es durà a terme mitjançant una </w:t>
      </w:r>
      <w:r w:rsidR="00F56D37" w:rsidRPr="00150C10">
        <w:rPr>
          <w:rFonts w:ascii="Calibri" w:eastAsia="Arial" w:hAnsi="Calibri" w:cs="Calibri"/>
          <w:lang w:val="ca-ES"/>
        </w:rPr>
        <w:t>la empresa de control de qualitat</w:t>
      </w:r>
      <w:r w:rsidRPr="00150C10">
        <w:rPr>
          <w:rFonts w:ascii="Calibri" w:eastAsia="Arial" w:hAnsi="Calibri" w:cs="Calibri"/>
          <w:lang w:val="ca-ES"/>
        </w:rPr>
        <w:t>, una supervisió dels serveis realitzats. Es comprovarà, amb el contracte, la planificació de tasques i el pla de treball previst entregat per l’empresa, es comprovaran tots els compromisos contractuals sol·licitats per l’</w:t>
      </w:r>
      <w:r w:rsidR="00AE7867" w:rsidRPr="00150C10">
        <w:rPr>
          <w:rFonts w:ascii="Calibri" w:eastAsia="Arial" w:hAnsi="Calibri" w:cs="Calibri"/>
          <w:lang w:val="ca-ES"/>
        </w:rPr>
        <w:t>Ajuntament</w:t>
      </w:r>
      <w:r w:rsidRPr="00150C10">
        <w:rPr>
          <w:rFonts w:ascii="Calibri" w:eastAsia="Arial" w:hAnsi="Calibri" w:cs="Calibri"/>
          <w:lang w:val="ca-ES"/>
        </w:rPr>
        <w:t xml:space="preserve"> i/o els ofertats per l’adjudicatari, si s’han complert les tasques i el seu nivell de qualitat.</w:t>
      </w:r>
    </w:p>
    <w:p w14:paraId="7F60A3D5" w14:textId="77777777" w:rsidR="000341EC" w:rsidRPr="00150C10" w:rsidRDefault="000341EC" w:rsidP="005D00A4">
      <w:pPr>
        <w:spacing w:before="13" w:line="240" w:lineRule="exact"/>
        <w:jc w:val="both"/>
        <w:rPr>
          <w:rFonts w:ascii="Calibri" w:hAnsi="Calibri" w:cs="Calibri"/>
          <w:lang w:val="ca-ES"/>
        </w:rPr>
      </w:pPr>
    </w:p>
    <w:p w14:paraId="397A1F96" w14:textId="77777777" w:rsidR="000341EC" w:rsidRPr="00150C10" w:rsidRDefault="000341EC" w:rsidP="005D00A4">
      <w:pPr>
        <w:ind w:right="60"/>
        <w:jc w:val="both"/>
        <w:rPr>
          <w:rFonts w:ascii="Calibri" w:eastAsia="Arial" w:hAnsi="Calibri" w:cs="Calibri"/>
          <w:lang w:val="ca-ES"/>
        </w:rPr>
      </w:pPr>
      <w:r w:rsidRPr="00150C10">
        <w:rPr>
          <w:rFonts w:ascii="Calibri" w:eastAsia="Arial" w:hAnsi="Calibri" w:cs="Calibri"/>
          <w:lang w:val="ca-ES"/>
        </w:rPr>
        <w:t>L’empresa adjudicatària farà la posada en marxa de tota la mecànica operativa que calgui dins dels processos, definició i preparació de recursos, etc. i realitzarà controls directes sobre la qualitat del servei objecte d’aquest contracte. Els resultats d’aquests controls seran lliurats al responsable del centre immediatament després de ser obtinguts.</w:t>
      </w:r>
    </w:p>
    <w:p w14:paraId="1D1A850D" w14:textId="77777777" w:rsidR="000341EC" w:rsidRPr="00150C10" w:rsidRDefault="000341EC" w:rsidP="005D00A4">
      <w:pPr>
        <w:spacing w:before="13" w:line="240" w:lineRule="exact"/>
        <w:jc w:val="both"/>
        <w:rPr>
          <w:rFonts w:ascii="Calibri" w:hAnsi="Calibri" w:cs="Calibri"/>
          <w:lang w:val="ca-ES"/>
        </w:rPr>
      </w:pPr>
    </w:p>
    <w:p w14:paraId="1D6F091C" w14:textId="5F1DB65F" w:rsidR="000341EC" w:rsidRPr="00150C10" w:rsidRDefault="000341EC" w:rsidP="005D00A4">
      <w:pPr>
        <w:ind w:right="67"/>
        <w:jc w:val="both"/>
        <w:rPr>
          <w:rFonts w:ascii="Calibri" w:eastAsia="Arial" w:hAnsi="Calibri" w:cs="Calibri"/>
          <w:lang w:val="ca-ES"/>
        </w:rPr>
      </w:pPr>
      <w:r w:rsidRPr="00150C10">
        <w:rPr>
          <w:rFonts w:ascii="Calibri" w:eastAsia="Arial" w:hAnsi="Calibri" w:cs="Calibri"/>
          <w:lang w:val="ca-ES"/>
        </w:rPr>
        <w:t>L’</w:t>
      </w:r>
      <w:r w:rsidR="00AE7867" w:rsidRPr="00150C10">
        <w:rPr>
          <w:rFonts w:ascii="Calibri" w:eastAsia="Arial" w:hAnsi="Calibri" w:cs="Calibri"/>
          <w:lang w:val="ca-ES"/>
        </w:rPr>
        <w:t>Ajuntament</w:t>
      </w:r>
      <w:r w:rsidRPr="00150C10">
        <w:rPr>
          <w:rFonts w:ascii="Calibri" w:eastAsia="Arial" w:hAnsi="Calibri" w:cs="Calibri"/>
          <w:lang w:val="ca-ES"/>
        </w:rPr>
        <w:t xml:space="preserve"> establirà aquells sistemes d’inspecció, assegurament de qualitat i de garantia que consideri adients per tal de comprovar l’adequada prestació del servei i de l’acompliment de la normativa legal vigent, els protocols de treball i totes aquelles obligacions derivades d’aquesta contractació.</w:t>
      </w:r>
    </w:p>
    <w:p w14:paraId="47BD324A" w14:textId="77777777" w:rsidR="000341EC" w:rsidRPr="00150C10" w:rsidRDefault="000341EC" w:rsidP="005D00A4">
      <w:pPr>
        <w:spacing w:before="13" w:line="240" w:lineRule="exact"/>
        <w:jc w:val="both"/>
        <w:rPr>
          <w:rFonts w:ascii="Calibri" w:hAnsi="Calibri" w:cs="Calibri"/>
          <w:lang w:val="ca-ES"/>
        </w:rPr>
      </w:pPr>
    </w:p>
    <w:p w14:paraId="403F26C9" w14:textId="20A47C01" w:rsidR="000341EC" w:rsidRPr="00150C10" w:rsidRDefault="000341EC" w:rsidP="005D00A4">
      <w:pPr>
        <w:ind w:right="60"/>
        <w:jc w:val="both"/>
        <w:rPr>
          <w:rFonts w:ascii="Calibri" w:eastAsia="Arial" w:hAnsi="Calibri" w:cs="Calibri"/>
          <w:lang w:val="ca-ES"/>
        </w:rPr>
      </w:pPr>
      <w:r w:rsidRPr="00150C10">
        <w:rPr>
          <w:rFonts w:ascii="Calibri" w:eastAsia="Arial" w:hAnsi="Calibri" w:cs="Calibri"/>
          <w:lang w:val="ca-ES"/>
        </w:rPr>
        <w:t>El responsable del contracte podrà sol·licitar a l’empresa adjudicatària el lliurament de quanta documentació s’estimi necessària a més de poder portar a terme, de comú acord amb l’empresa adjudicatària, els controls que s’estimin procedents sobre les pràctiques de treball del personal del servei utilitzats, sobre l’acompliment dels requeriments normatius, etc.</w:t>
      </w:r>
    </w:p>
    <w:p w14:paraId="6135E4CA" w14:textId="77777777" w:rsidR="004900C2" w:rsidRPr="00150C10" w:rsidRDefault="004900C2" w:rsidP="005D00A4">
      <w:pPr>
        <w:ind w:right="60"/>
        <w:jc w:val="both"/>
        <w:rPr>
          <w:rFonts w:ascii="Calibri" w:eastAsia="Arial" w:hAnsi="Calibri" w:cs="Calibri"/>
          <w:lang w:val="ca-ES"/>
        </w:rPr>
      </w:pPr>
    </w:p>
    <w:p w14:paraId="456AB586" w14:textId="6062F851" w:rsidR="000341EC" w:rsidRPr="00150C10" w:rsidRDefault="000341EC" w:rsidP="005D00A4">
      <w:pPr>
        <w:spacing w:before="32"/>
        <w:ind w:right="64"/>
        <w:jc w:val="both"/>
        <w:rPr>
          <w:rFonts w:ascii="Calibri" w:eastAsia="Arial" w:hAnsi="Calibri" w:cs="Calibri"/>
          <w:lang w:val="ca-ES"/>
        </w:rPr>
      </w:pPr>
      <w:r w:rsidRPr="00150C10">
        <w:rPr>
          <w:rFonts w:ascii="Calibri" w:eastAsia="Arial" w:hAnsi="Calibri" w:cs="Calibri"/>
          <w:lang w:val="ca-ES"/>
        </w:rPr>
        <w:t>L’empresa adjudicatària està obligada a informar per escrit i de forma immediata a</w:t>
      </w:r>
      <w:r w:rsidR="004900C2" w:rsidRPr="00150C10">
        <w:rPr>
          <w:rFonts w:ascii="Calibri" w:eastAsia="Arial" w:hAnsi="Calibri" w:cs="Calibri"/>
          <w:lang w:val="ca-ES"/>
        </w:rPr>
        <w:t xml:space="preserve"> </w:t>
      </w:r>
      <w:r w:rsidRPr="00150C10">
        <w:rPr>
          <w:rFonts w:ascii="Calibri" w:eastAsia="Arial" w:hAnsi="Calibri" w:cs="Calibri"/>
          <w:lang w:val="ca-ES"/>
        </w:rPr>
        <w:t>L’</w:t>
      </w:r>
      <w:r w:rsidR="00AE7867" w:rsidRPr="00150C10">
        <w:rPr>
          <w:rFonts w:ascii="Calibri" w:eastAsia="Arial" w:hAnsi="Calibri" w:cs="Calibri"/>
          <w:lang w:val="ca-ES"/>
        </w:rPr>
        <w:t>Ajuntament</w:t>
      </w:r>
      <w:r w:rsidRPr="00150C10">
        <w:rPr>
          <w:rFonts w:ascii="Calibri" w:eastAsia="Arial" w:hAnsi="Calibri" w:cs="Calibri"/>
          <w:lang w:val="ca-ES"/>
        </w:rPr>
        <w:t xml:space="preserve"> de qualsevol incidència que afecti al servei.</w:t>
      </w:r>
    </w:p>
    <w:p w14:paraId="29C2B9DC" w14:textId="77777777" w:rsidR="000341EC" w:rsidRPr="00150C10" w:rsidRDefault="000341EC" w:rsidP="005D00A4">
      <w:pPr>
        <w:spacing w:before="13" w:line="240" w:lineRule="exact"/>
        <w:jc w:val="both"/>
        <w:rPr>
          <w:rFonts w:ascii="Calibri" w:hAnsi="Calibri" w:cs="Calibri"/>
          <w:lang w:val="ca-ES"/>
        </w:rPr>
      </w:pPr>
    </w:p>
    <w:p w14:paraId="2E610125" w14:textId="77777777" w:rsidR="000341EC" w:rsidRPr="00150C10" w:rsidRDefault="000341EC" w:rsidP="005D00A4">
      <w:pPr>
        <w:ind w:right="65"/>
        <w:jc w:val="both"/>
        <w:rPr>
          <w:rFonts w:ascii="Calibri" w:eastAsia="Arial" w:hAnsi="Calibri" w:cs="Calibri"/>
          <w:lang w:val="ca-ES"/>
        </w:rPr>
      </w:pPr>
      <w:r w:rsidRPr="00150C10">
        <w:rPr>
          <w:rFonts w:ascii="Calibri" w:eastAsia="Arial" w:hAnsi="Calibri" w:cs="Calibri"/>
          <w:lang w:val="ca-ES"/>
        </w:rPr>
        <w:t>L’empresa adjudicatària donarà resposta sistemàtica, mitjançant el canal que s’estableixi a la proposta tècnica, i conforme a unes normes acordades amb el centre, a les reclamacions formulades pels usuaris relacionades amb la prestació del servei.</w:t>
      </w:r>
    </w:p>
    <w:p w14:paraId="5A75A236" w14:textId="77777777" w:rsidR="000341EC" w:rsidRPr="00150C10" w:rsidRDefault="000341EC" w:rsidP="005D00A4">
      <w:pPr>
        <w:spacing w:before="13" w:line="240" w:lineRule="exact"/>
        <w:jc w:val="both"/>
        <w:rPr>
          <w:rFonts w:ascii="Calibri" w:hAnsi="Calibri" w:cs="Calibri"/>
          <w:lang w:val="ca-ES"/>
        </w:rPr>
      </w:pPr>
    </w:p>
    <w:p w14:paraId="6DDCCD2D" w14:textId="77777777" w:rsidR="000341EC" w:rsidRPr="00150C10" w:rsidRDefault="000341EC" w:rsidP="005D00A4">
      <w:pPr>
        <w:ind w:right="63"/>
        <w:jc w:val="both"/>
        <w:rPr>
          <w:rFonts w:ascii="Calibri" w:eastAsia="Arial" w:hAnsi="Calibri" w:cs="Calibri"/>
          <w:lang w:val="ca-ES"/>
        </w:rPr>
      </w:pPr>
      <w:r w:rsidRPr="00150C10">
        <w:rPr>
          <w:rFonts w:ascii="Calibri" w:eastAsia="Arial" w:hAnsi="Calibri" w:cs="Calibri"/>
          <w:lang w:val="ca-ES"/>
        </w:rPr>
        <w:t>L’empresa adjudicatària haurà de confeccionar un informe anual sobre el servei realitzat, amb l’avaluació de la prestació, anàlisis d’incidències i propostes de millora.</w:t>
      </w:r>
    </w:p>
    <w:p w14:paraId="4AB83633" w14:textId="77777777" w:rsidR="000341EC" w:rsidRPr="00150C10" w:rsidRDefault="000341EC" w:rsidP="005D00A4">
      <w:pPr>
        <w:spacing w:before="12" w:line="240" w:lineRule="exact"/>
        <w:jc w:val="both"/>
        <w:rPr>
          <w:rFonts w:ascii="Calibri" w:hAnsi="Calibri" w:cs="Calibri"/>
          <w:lang w:val="ca-ES"/>
        </w:rPr>
      </w:pPr>
    </w:p>
    <w:p w14:paraId="0B76ECAE" w14:textId="062702D8" w:rsidR="000341EC" w:rsidRPr="00150C10" w:rsidRDefault="000341EC" w:rsidP="005D00A4">
      <w:pPr>
        <w:pStyle w:val="Ttulo2"/>
        <w:rPr>
          <w:rStyle w:val="Ttulo2Car"/>
          <w:rFonts w:ascii="Calibri" w:hAnsi="Calibri" w:cs="Calibri"/>
          <w:b/>
          <w:bCs/>
          <w:i w:val="0"/>
          <w:iCs w:val="0"/>
          <w:lang w:val="ca-ES"/>
        </w:rPr>
      </w:pPr>
      <w:bookmarkStart w:id="158" w:name="_Toc36207868"/>
      <w:bookmarkStart w:id="159" w:name="_Toc49861836"/>
      <w:bookmarkStart w:id="160" w:name="_Toc149809202"/>
      <w:r w:rsidRPr="00150C10">
        <w:rPr>
          <w:rStyle w:val="Ttulo2Car"/>
          <w:rFonts w:ascii="Calibri" w:hAnsi="Calibri" w:cs="Calibri"/>
          <w:b/>
          <w:bCs/>
          <w:i w:val="0"/>
          <w:iCs w:val="0"/>
          <w:lang w:val="ca-ES"/>
        </w:rPr>
        <w:t>Clàusula 32a. Sistema de qualificació del nivell de qualitat del servei.</w:t>
      </w:r>
      <w:bookmarkEnd w:id="158"/>
      <w:bookmarkEnd w:id="159"/>
      <w:bookmarkEnd w:id="160"/>
      <w:r w:rsidRPr="00150C10">
        <w:rPr>
          <w:rStyle w:val="Ttulo2Car"/>
          <w:rFonts w:ascii="Calibri" w:hAnsi="Calibri" w:cs="Calibri"/>
          <w:b/>
          <w:bCs/>
          <w:i w:val="0"/>
          <w:iCs w:val="0"/>
          <w:lang w:val="ca-ES"/>
        </w:rPr>
        <w:t xml:space="preserve"> </w:t>
      </w:r>
    </w:p>
    <w:p w14:paraId="6C628C0D" w14:textId="130C6C5B" w:rsidR="000341EC" w:rsidRPr="00150C10" w:rsidRDefault="000341EC" w:rsidP="005D00A4">
      <w:pPr>
        <w:spacing w:line="239" w:lineRule="auto"/>
        <w:ind w:right="58"/>
        <w:jc w:val="both"/>
        <w:rPr>
          <w:rFonts w:ascii="Calibri" w:eastAsia="Arial" w:hAnsi="Calibri" w:cs="Calibri"/>
          <w:lang w:val="ca-ES"/>
        </w:rPr>
      </w:pPr>
      <w:r w:rsidRPr="00150C10">
        <w:rPr>
          <w:rFonts w:ascii="Calibri" w:eastAsia="Arial" w:hAnsi="Calibri" w:cs="Calibri"/>
          <w:lang w:val="ca-ES"/>
        </w:rPr>
        <w:t>Per tal de garantir la qualitat del servei s’ha previst implantar un sistema de control que verificarà la correcta execució dels treballs, el compliment de freqüències, d’utilització de productes i materials, la qualitat ambiental, tècnica i estètica i en general tot el que s’estableix en el Plec de Condicions referent a la qualitat i quantitat de la prestació del servei de neteja.</w:t>
      </w:r>
    </w:p>
    <w:p w14:paraId="1BA3BB72" w14:textId="77777777" w:rsidR="000341EC" w:rsidRPr="00150C10" w:rsidRDefault="000341EC" w:rsidP="005D00A4">
      <w:pPr>
        <w:spacing w:before="13" w:line="240" w:lineRule="exact"/>
        <w:jc w:val="both"/>
        <w:rPr>
          <w:rFonts w:ascii="Calibri" w:hAnsi="Calibri" w:cs="Calibri"/>
          <w:lang w:val="ca-ES"/>
        </w:rPr>
      </w:pPr>
    </w:p>
    <w:p w14:paraId="735ACD77" w14:textId="08776181" w:rsidR="000341EC" w:rsidRPr="00150C10" w:rsidRDefault="000341EC" w:rsidP="005D00A4">
      <w:pPr>
        <w:ind w:right="67"/>
        <w:jc w:val="both"/>
        <w:rPr>
          <w:rFonts w:ascii="Calibri" w:eastAsia="Arial" w:hAnsi="Calibri" w:cs="Calibri"/>
          <w:lang w:val="ca-ES"/>
        </w:rPr>
      </w:pPr>
      <w:r w:rsidRPr="00150C10">
        <w:rPr>
          <w:rFonts w:ascii="Calibri" w:eastAsia="Arial" w:hAnsi="Calibri" w:cs="Calibri"/>
          <w:lang w:val="ca-ES"/>
        </w:rPr>
        <w:t>El contractista</w:t>
      </w:r>
      <w:r w:rsidR="00F56D37" w:rsidRPr="00150C10">
        <w:rPr>
          <w:rFonts w:ascii="Calibri" w:eastAsia="Arial" w:hAnsi="Calibri" w:cs="Calibri"/>
          <w:lang w:val="ca-ES"/>
        </w:rPr>
        <w:t xml:space="preserve"> de neteja</w:t>
      </w:r>
      <w:r w:rsidRPr="00150C10">
        <w:rPr>
          <w:rFonts w:ascii="Calibri" w:eastAsia="Arial" w:hAnsi="Calibri" w:cs="Calibri"/>
          <w:lang w:val="ca-ES"/>
        </w:rPr>
        <w:t xml:space="preserve"> haurà de facilitar a l’empresa de control tota la informació, i col·laboració necessàries per la realització de les tasques d’avaluació de la qualitat de la prestació del servei de neteja.</w:t>
      </w:r>
    </w:p>
    <w:p w14:paraId="7D895240" w14:textId="77777777" w:rsidR="000341EC" w:rsidRPr="00150C10" w:rsidRDefault="000341EC" w:rsidP="005D00A4">
      <w:pPr>
        <w:spacing w:before="13" w:line="240" w:lineRule="exact"/>
        <w:jc w:val="both"/>
        <w:rPr>
          <w:rFonts w:ascii="Calibri" w:hAnsi="Calibri" w:cs="Calibri"/>
          <w:lang w:val="ca-ES"/>
        </w:rPr>
      </w:pPr>
    </w:p>
    <w:p w14:paraId="1825638E" w14:textId="77777777" w:rsidR="000341EC" w:rsidRPr="00150C10" w:rsidRDefault="000341EC" w:rsidP="005D00A4">
      <w:pPr>
        <w:ind w:right="65"/>
        <w:jc w:val="both"/>
        <w:rPr>
          <w:rFonts w:ascii="Calibri" w:eastAsia="Arial" w:hAnsi="Calibri" w:cs="Calibri"/>
          <w:lang w:val="ca-ES"/>
        </w:rPr>
      </w:pPr>
      <w:r w:rsidRPr="00150C10">
        <w:rPr>
          <w:rFonts w:ascii="Calibri" w:eastAsia="Arial" w:hAnsi="Calibri" w:cs="Calibri"/>
          <w:lang w:val="ca-ES"/>
        </w:rPr>
        <w:lastRenderedPageBreak/>
        <w:t>El sistema de control avaluarà els resultat de la prestació del servei i determinats aspectes de la pròpia prestació (acompliment de la planificació, utilització dels equips de protecció individual i acompliment de les mesures de prevenció establertes, control dels materials i productes emprats, …). Així dons es realitzaran dos tipus de controls:</w:t>
      </w:r>
    </w:p>
    <w:p w14:paraId="6D68ED44" w14:textId="77777777" w:rsidR="000341EC" w:rsidRPr="00150C10" w:rsidRDefault="000341EC" w:rsidP="005D00A4">
      <w:pPr>
        <w:spacing w:before="18" w:line="220" w:lineRule="exact"/>
        <w:jc w:val="both"/>
        <w:rPr>
          <w:rFonts w:ascii="Calibri" w:hAnsi="Calibri" w:cs="Calibri"/>
          <w:lang w:val="ca-ES"/>
        </w:rPr>
      </w:pPr>
    </w:p>
    <w:p w14:paraId="6D6329C2" w14:textId="77777777" w:rsidR="000341EC" w:rsidRPr="00150C10" w:rsidRDefault="000341EC" w:rsidP="005D00A4">
      <w:pPr>
        <w:pStyle w:val="Prrafodelista"/>
        <w:numPr>
          <w:ilvl w:val="0"/>
          <w:numId w:val="14"/>
        </w:numPr>
        <w:tabs>
          <w:tab w:val="left" w:pos="1880"/>
        </w:tabs>
        <w:suppressAutoHyphens w:val="0"/>
        <w:autoSpaceDE/>
        <w:ind w:right="-20"/>
        <w:contextualSpacing/>
        <w:rPr>
          <w:rFonts w:ascii="Calibri" w:eastAsia="Arial" w:hAnsi="Calibri" w:cs="Calibri"/>
          <w:szCs w:val="24"/>
        </w:rPr>
      </w:pPr>
      <w:r w:rsidRPr="00150C10">
        <w:rPr>
          <w:rFonts w:ascii="Calibri" w:eastAsia="Arial" w:hAnsi="Calibri" w:cs="Calibri"/>
          <w:szCs w:val="24"/>
        </w:rPr>
        <w:t>Control de la prestació.</w:t>
      </w:r>
    </w:p>
    <w:p w14:paraId="1045F296" w14:textId="77777777" w:rsidR="000341EC" w:rsidRPr="00150C10" w:rsidRDefault="000341EC" w:rsidP="005D00A4">
      <w:pPr>
        <w:pStyle w:val="Prrafodelista"/>
        <w:numPr>
          <w:ilvl w:val="0"/>
          <w:numId w:val="14"/>
        </w:numPr>
        <w:tabs>
          <w:tab w:val="left" w:pos="1880"/>
        </w:tabs>
        <w:suppressAutoHyphens w:val="0"/>
        <w:autoSpaceDE/>
        <w:spacing w:before="4"/>
        <w:ind w:right="-20"/>
        <w:contextualSpacing/>
        <w:rPr>
          <w:rFonts w:ascii="Calibri" w:eastAsia="Arial" w:hAnsi="Calibri" w:cs="Calibri"/>
          <w:szCs w:val="24"/>
        </w:rPr>
      </w:pPr>
      <w:r w:rsidRPr="00150C10">
        <w:rPr>
          <w:rFonts w:ascii="Calibri" w:eastAsia="Arial" w:hAnsi="Calibri" w:cs="Calibri"/>
          <w:szCs w:val="24"/>
        </w:rPr>
        <w:t xml:space="preserve">Control de l’acompliment de les operacions programades d’especialistes. </w:t>
      </w:r>
    </w:p>
    <w:p w14:paraId="667828C0" w14:textId="77777777" w:rsidR="000341EC" w:rsidRPr="00150C10" w:rsidRDefault="000341EC" w:rsidP="005D00A4">
      <w:pPr>
        <w:tabs>
          <w:tab w:val="left" w:pos="1880"/>
        </w:tabs>
        <w:spacing w:before="4"/>
        <w:ind w:right="-20"/>
        <w:jc w:val="both"/>
        <w:rPr>
          <w:rFonts w:ascii="Calibri" w:eastAsia="Arial" w:hAnsi="Calibri" w:cs="Calibri"/>
          <w:lang w:val="ca-ES"/>
        </w:rPr>
      </w:pPr>
    </w:p>
    <w:p w14:paraId="2AC039CC" w14:textId="77777777" w:rsidR="000341EC" w:rsidRPr="00150C10" w:rsidRDefault="000341EC" w:rsidP="005D00A4">
      <w:pPr>
        <w:tabs>
          <w:tab w:val="left" w:pos="1880"/>
        </w:tabs>
        <w:spacing w:before="4"/>
        <w:ind w:right="-20"/>
        <w:jc w:val="both"/>
        <w:rPr>
          <w:rFonts w:ascii="Calibri" w:eastAsia="Arial" w:hAnsi="Calibri" w:cs="Calibri"/>
          <w:lang w:val="ca-ES"/>
        </w:rPr>
      </w:pPr>
      <w:r w:rsidRPr="00150C10">
        <w:rPr>
          <w:rFonts w:ascii="Calibri" w:eastAsia="Arial" w:hAnsi="Calibri" w:cs="Calibri"/>
          <w:lang w:val="ca-ES"/>
        </w:rPr>
        <w:t>Una còpia dels resultats dels controls s’entregaran a l’empresa contractista.</w:t>
      </w:r>
    </w:p>
    <w:p w14:paraId="2B761E1A" w14:textId="77777777" w:rsidR="000341EC" w:rsidRPr="00150C10" w:rsidRDefault="000341EC" w:rsidP="005D00A4">
      <w:pPr>
        <w:tabs>
          <w:tab w:val="left" w:pos="1880"/>
        </w:tabs>
        <w:spacing w:before="4"/>
        <w:ind w:left="360" w:right="-20"/>
        <w:jc w:val="both"/>
        <w:rPr>
          <w:rFonts w:ascii="Calibri" w:eastAsia="Arial" w:hAnsi="Calibri" w:cs="Calibri"/>
          <w:lang w:val="ca-ES"/>
        </w:rPr>
      </w:pPr>
    </w:p>
    <w:p w14:paraId="6D6DA0DC" w14:textId="7E5C8162" w:rsidR="000341EC" w:rsidRPr="00150C10" w:rsidRDefault="00964303" w:rsidP="005D00A4">
      <w:pPr>
        <w:spacing w:before="3"/>
        <w:ind w:right="63"/>
        <w:jc w:val="both"/>
        <w:rPr>
          <w:rFonts w:ascii="Calibri" w:eastAsia="Arial" w:hAnsi="Calibri" w:cs="Calibri"/>
          <w:lang w:val="ca-ES"/>
        </w:rPr>
      </w:pPr>
      <w:r w:rsidRPr="00150C10">
        <w:rPr>
          <w:rFonts w:ascii="Calibri" w:eastAsia="Arial" w:hAnsi="Calibri" w:cs="Calibri"/>
          <w:lang w:val="ca-ES"/>
        </w:rPr>
        <w:t>Trimestralment</w:t>
      </w:r>
      <w:r w:rsidR="000341EC" w:rsidRPr="00150C10">
        <w:rPr>
          <w:rFonts w:ascii="Calibri" w:eastAsia="Arial" w:hAnsi="Calibri" w:cs="Calibri"/>
          <w:lang w:val="ca-ES"/>
        </w:rPr>
        <w:t xml:space="preserve"> s’obtindrà un indicador de qualitat de neteja IQN per centre que englobarà els resultats de totes les observacions realitzades en el període i que es calcularà a partir de les valoracions de cada control tenint en compte les ponderacions establertes i els factors d’exigència de les diferents zones.</w:t>
      </w:r>
    </w:p>
    <w:p w14:paraId="21C11AD3" w14:textId="77777777" w:rsidR="000341EC" w:rsidRPr="00150C10" w:rsidRDefault="000341EC" w:rsidP="005D00A4">
      <w:pPr>
        <w:spacing w:before="18" w:line="240" w:lineRule="exact"/>
        <w:jc w:val="both"/>
        <w:rPr>
          <w:rFonts w:ascii="Calibri" w:hAnsi="Calibri" w:cs="Calibri"/>
          <w:lang w:val="ca-ES"/>
        </w:rPr>
      </w:pPr>
    </w:p>
    <w:p w14:paraId="082ED0B8" w14:textId="08D29392" w:rsidR="000341EC" w:rsidRPr="00150C10" w:rsidRDefault="000341EC" w:rsidP="005D00A4">
      <w:pPr>
        <w:spacing w:line="252" w:lineRule="exact"/>
        <w:ind w:right="59"/>
        <w:jc w:val="both"/>
        <w:rPr>
          <w:rFonts w:ascii="Calibri" w:eastAsia="Arial" w:hAnsi="Calibri" w:cs="Calibri"/>
          <w:lang w:val="ca-ES"/>
        </w:rPr>
      </w:pPr>
      <w:r w:rsidRPr="00150C10">
        <w:rPr>
          <w:rFonts w:ascii="Calibri" w:eastAsia="Arial" w:hAnsi="Calibri" w:cs="Calibri"/>
          <w:lang w:val="ca-ES"/>
        </w:rPr>
        <w:t>El resultat de la inspecció del servei podrà qualificar-se en alguna de les següents maneres:</w:t>
      </w:r>
    </w:p>
    <w:p w14:paraId="11740EA0" w14:textId="77777777" w:rsidR="008A1CA6" w:rsidRPr="00150C10" w:rsidRDefault="008A1CA6" w:rsidP="005D00A4">
      <w:pPr>
        <w:spacing w:line="252" w:lineRule="exact"/>
        <w:ind w:right="59"/>
        <w:jc w:val="both"/>
        <w:rPr>
          <w:rFonts w:ascii="Calibri" w:eastAsia="Arial" w:hAnsi="Calibri" w:cs="Calibri"/>
          <w:lang w:val="ca-ES"/>
        </w:rPr>
      </w:pPr>
    </w:p>
    <w:tbl>
      <w:tblPr>
        <w:tblStyle w:val="Tablaconcuadrcula"/>
        <w:tblW w:w="0" w:type="auto"/>
        <w:jc w:val="center"/>
        <w:tblLook w:val="04A0" w:firstRow="1" w:lastRow="0" w:firstColumn="1" w:lastColumn="0" w:noHBand="0" w:noVBand="1"/>
      </w:tblPr>
      <w:tblGrid>
        <w:gridCol w:w="567"/>
        <w:gridCol w:w="2409"/>
      </w:tblGrid>
      <w:tr w:rsidR="000341EC" w:rsidRPr="00150C10" w14:paraId="212D656B" w14:textId="77777777" w:rsidTr="000341EC">
        <w:trPr>
          <w:jc w:val="center"/>
        </w:trPr>
        <w:tc>
          <w:tcPr>
            <w:tcW w:w="2976" w:type="dxa"/>
            <w:gridSpan w:val="2"/>
          </w:tcPr>
          <w:p w14:paraId="0709E1F0"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Valor IQN Qualificació</w:t>
            </w:r>
          </w:p>
        </w:tc>
      </w:tr>
      <w:tr w:rsidR="000341EC" w:rsidRPr="00150C10" w14:paraId="7B39ABD6" w14:textId="77777777" w:rsidTr="000341EC">
        <w:trPr>
          <w:jc w:val="center"/>
        </w:trPr>
        <w:tc>
          <w:tcPr>
            <w:tcW w:w="567" w:type="dxa"/>
          </w:tcPr>
          <w:p w14:paraId="65987A4F"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5</w:t>
            </w:r>
          </w:p>
        </w:tc>
        <w:tc>
          <w:tcPr>
            <w:tcW w:w="2409" w:type="dxa"/>
          </w:tcPr>
          <w:p w14:paraId="25990AA2"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Molt Bo</w:t>
            </w:r>
          </w:p>
        </w:tc>
      </w:tr>
      <w:tr w:rsidR="000341EC" w:rsidRPr="00150C10" w14:paraId="3462A329" w14:textId="77777777" w:rsidTr="000341EC">
        <w:trPr>
          <w:jc w:val="center"/>
        </w:trPr>
        <w:tc>
          <w:tcPr>
            <w:tcW w:w="567" w:type="dxa"/>
          </w:tcPr>
          <w:p w14:paraId="6E82196A"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4</w:t>
            </w:r>
          </w:p>
        </w:tc>
        <w:tc>
          <w:tcPr>
            <w:tcW w:w="2409" w:type="dxa"/>
          </w:tcPr>
          <w:p w14:paraId="1015EE46"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Bo</w:t>
            </w:r>
          </w:p>
        </w:tc>
      </w:tr>
      <w:tr w:rsidR="000341EC" w:rsidRPr="00150C10" w14:paraId="3AD013FE" w14:textId="77777777" w:rsidTr="000341EC">
        <w:trPr>
          <w:jc w:val="center"/>
        </w:trPr>
        <w:tc>
          <w:tcPr>
            <w:tcW w:w="567" w:type="dxa"/>
          </w:tcPr>
          <w:p w14:paraId="471A2A6B"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3</w:t>
            </w:r>
          </w:p>
        </w:tc>
        <w:tc>
          <w:tcPr>
            <w:tcW w:w="2409" w:type="dxa"/>
          </w:tcPr>
          <w:p w14:paraId="51DA327F"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Regular</w:t>
            </w:r>
          </w:p>
        </w:tc>
      </w:tr>
      <w:tr w:rsidR="000341EC" w:rsidRPr="00150C10" w14:paraId="7D8C4D2D" w14:textId="77777777" w:rsidTr="000341EC">
        <w:trPr>
          <w:jc w:val="center"/>
        </w:trPr>
        <w:tc>
          <w:tcPr>
            <w:tcW w:w="567" w:type="dxa"/>
          </w:tcPr>
          <w:p w14:paraId="5B9BD9A7"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2</w:t>
            </w:r>
          </w:p>
        </w:tc>
        <w:tc>
          <w:tcPr>
            <w:tcW w:w="2409" w:type="dxa"/>
          </w:tcPr>
          <w:p w14:paraId="04F9C878"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Deficient</w:t>
            </w:r>
          </w:p>
        </w:tc>
      </w:tr>
      <w:tr w:rsidR="000341EC" w:rsidRPr="00150C10" w14:paraId="567363ED" w14:textId="77777777" w:rsidTr="000341EC">
        <w:trPr>
          <w:jc w:val="center"/>
        </w:trPr>
        <w:tc>
          <w:tcPr>
            <w:tcW w:w="567" w:type="dxa"/>
          </w:tcPr>
          <w:p w14:paraId="0A79B049"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1</w:t>
            </w:r>
          </w:p>
        </w:tc>
        <w:tc>
          <w:tcPr>
            <w:tcW w:w="2409" w:type="dxa"/>
          </w:tcPr>
          <w:p w14:paraId="796C9A96" w14:textId="77777777" w:rsidR="000341EC" w:rsidRPr="00150C10" w:rsidRDefault="000341EC" w:rsidP="005D00A4">
            <w:pPr>
              <w:ind w:right="67"/>
              <w:jc w:val="both"/>
              <w:rPr>
                <w:rFonts w:ascii="Calibri" w:eastAsia="Arial" w:hAnsi="Calibri" w:cs="Calibri"/>
                <w:b/>
                <w:bCs/>
                <w:lang w:val="ca-ES"/>
              </w:rPr>
            </w:pPr>
            <w:r w:rsidRPr="00150C10">
              <w:rPr>
                <w:rFonts w:ascii="Calibri" w:eastAsia="Arial" w:hAnsi="Calibri" w:cs="Calibri"/>
                <w:b/>
                <w:bCs/>
                <w:lang w:val="ca-ES"/>
              </w:rPr>
              <w:t>Molt Deficient</w:t>
            </w:r>
          </w:p>
        </w:tc>
      </w:tr>
    </w:tbl>
    <w:p w14:paraId="23CD699E" w14:textId="77777777" w:rsidR="000341EC" w:rsidRPr="00150C10" w:rsidRDefault="000341EC" w:rsidP="005D00A4">
      <w:pPr>
        <w:ind w:left="1184" w:right="67"/>
        <w:jc w:val="both"/>
        <w:rPr>
          <w:rFonts w:ascii="Calibri" w:eastAsia="Arial" w:hAnsi="Calibri" w:cs="Calibri"/>
          <w:b/>
          <w:bCs/>
          <w:lang w:val="ca-ES"/>
        </w:rPr>
      </w:pPr>
    </w:p>
    <w:p w14:paraId="1A59A92B" w14:textId="77777777" w:rsidR="000341EC" w:rsidRPr="00150C10" w:rsidRDefault="000341EC" w:rsidP="005D00A4">
      <w:pPr>
        <w:ind w:right="67"/>
        <w:jc w:val="both"/>
        <w:rPr>
          <w:rFonts w:ascii="Calibri" w:eastAsia="Arial" w:hAnsi="Calibri" w:cs="Calibri"/>
          <w:lang w:val="ca-ES"/>
        </w:rPr>
      </w:pPr>
      <w:r w:rsidRPr="00150C10">
        <w:rPr>
          <w:rFonts w:ascii="Calibri" w:eastAsia="Arial" w:hAnsi="Calibri" w:cs="Calibri"/>
          <w:b/>
          <w:bCs/>
          <w:lang w:val="ca-ES"/>
        </w:rPr>
        <w:t xml:space="preserve">Molt bo: </w:t>
      </w:r>
      <w:r w:rsidRPr="00150C10">
        <w:rPr>
          <w:rFonts w:ascii="Calibri" w:eastAsia="Arial" w:hAnsi="Calibri" w:cs="Calibri"/>
          <w:lang w:val="ca-ES"/>
        </w:rPr>
        <w:t>Les dependències objecte d'anàlisi presenten un estat d'ordre i neteja òptim, sense taques, olors, pols o altres indicis de brutícia; s'observa la brillantor del terra, la neteja de vidres o altres elements més sensibles al desordre i la brutícia.</w:t>
      </w:r>
    </w:p>
    <w:p w14:paraId="7CBB9722" w14:textId="77777777" w:rsidR="000341EC" w:rsidRPr="00150C10" w:rsidRDefault="000341EC" w:rsidP="005D00A4">
      <w:pPr>
        <w:spacing w:before="32" w:line="239" w:lineRule="auto"/>
        <w:ind w:right="59"/>
        <w:jc w:val="both"/>
        <w:rPr>
          <w:rFonts w:ascii="Calibri" w:eastAsia="Arial" w:hAnsi="Calibri" w:cs="Calibri"/>
          <w:b/>
          <w:bCs/>
          <w:lang w:val="ca-ES"/>
        </w:rPr>
      </w:pPr>
    </w:p>
    <w:p w14:paraId="43A1DC40" w14:textId="77777777" w:rsidR="000341EC" w:rsidRPr="00150C10" w:rsidRDefault="000341EC" w:rsidP="005D00A4">
      <w:pPr>
        <w:spacing w:before="32" w:line="239" w:lineRule="auto"/>
        <w:ind w:right="59"/>
        <w:jc w:val="both"/>
        <w:rPr>
          <w:rFonts w:ascii="Calibri" w:eastAsia="Arial" w:hAnsi="Calibri" w:cs="Calibri"/>
          <w:lang w:val="ca-ES"/>
        </w:rPr>
      </w:pPr>
      <w:r w:rsidRPr="00150C10">
        <w:rPr>
          <w:rFonts w:ascii="Calibri" w:eastAsia="Arial" w:hAnsi="Calibri" w:cs="Calibri"/>
          <w:b/>
          <w:bCs/>
          <w:lang w:val="ca-ES"/>
        </w:rPr>
        <w:t xml:space="preserve">Bo: </w:t>
      </w:r>
      <w:r w:rsidRPr="00150C10">
        <w:rPr>
          <w:rFonts w:ascii="Calibri" w:eastAsia="Arial" w:hAnsi="Calibri" w:cs="Calibri"/>
          <w:lang w:val="ca-ES"/>
        </w:rPr>
        <w:t>Les dependències objecte d'anàlisi presenten un estat d'ordre i neteja alts sense arribar al nivell anterior i sense taques, olors, pols o altres indicis de brutícia tot i que un expert persona mínimament exigent pot apreciar àrees puntuals amb certes insuficiències.</w:t>
      </w:r>
    </w:p>
    <w:p w14:paraId="338B687B" w14:textId="77777777" w:rsidR="000341EC" w:rsidRPr="00150C10" w:rsidRDefault="000341EC" w:rsidP="005D00A4">
      <w:pPr>
        <w:spacing w:before="13" w:line="240" w:lineRule="exact"/>
        <w:jc w:val="both"/>
        <w:rPr>
          <w:rFonts w:ascii="Calibri" w:hAnsi="Calibri" w:cs="Calibri"/>
          <w:lang w:val="ca-ES"/>
        </w:rPr>
      </w:pPr>
    </w:p>
    <w:p w14:paraId="0633F960" w14:textId="77777777" w:rsidR="000341EC" w:rsidRPr="00150C10" w:rsidRDefault="000341EC" w:rsidP="005D00A4">
      <w:pPr>
        <w:ind w:right="60"/>
        <w:jc w:val="both"/>
        <w:rPr>
          <w:rFonts w:ascii="Calibri" w:eastAsia="Arial" w:hAnsi="Calibri" w:cs="Calibri"/>
          <w:lang w:val="ca-ES"/>
        </w:rPr>
      </w:pPr>
      <w:r w:rsidRPr="00150C10">
        <w:rPr>
          <w:rFonts w:ascii="Calibri" w:eastAsia="Arial" w:hAnsi="Calibri" w:cs="Calibri"/>
          <w:b/>
          <w:bCs/>
          <w:lang w:val="ca-ES"/>
        </w:rPr>
        <w:t xml:space="preserve">Regular:  </w:t>
      </w:r>
      <w:r w:rsidRPr="00150C10">
        <w:rPr>
          <w:rFonts w:ascii="Calibri" w:eastAsia="Arial" w:hAnsi="Calibri" w:cs="Calibri"/>
          <w:lang w:val="ca-ES"/>
        </w:rPr>
        <w:t>Les  dependències  objecte  d'anàlisi  presenten  un  estat  d'ordre  i  neteja regular, amb presència de lleugeres taques, pols altres indicis de brutícia puntuals i apreciables per a qualsevol persona, però sense presentar un estat d'ordre i neteja insuficient i molest.</w:t>
      </w:r>
    </w:p>
    <w:p w14:paraId="12F27E51" w14:textId="77777777" w:rsidR="000341EC" w:rsidRPr="00150C10" w:rsidRDefault="000341EC" w:rsidP="005D00A4">
      <w:pPr>
        <w:spacing w:before="13" w:line="240" w:lineRule="exact"/>
        <w:jc w:val="both"/>
        <w:rPr>
          <w:rFonts w:ascii="Calibri" w:hAnsi="Calibri" w:cs="Calibri"/>
          <w:lang w:val="ca-ES"/>
        </w:rPr>
      </w:pPr>
    </w:p>
    <w:p w14:paraId="7BE4A3DE" w14:textId="77777777" w:rsidR="000341EC" w:rsidRPr="00150C10" w:rsidRDefault="000341EC" w:rsidP="005D00A4">
      <w:pPr>
        <w:ind w:right="62"/>
        <w:jc w:val="both"/>
        <w:rPr>
          <w:rFonts w:ascii="Calibri" w:eastAsia="Arial" w:hAnsi="Calibri" w:cs="Calibri"/>
          <w:lang w:val="ca-ES"/>
        </w:rPr>
      </w:pPr>
      <w:r w:rsidRPr="00150C10">
        <w:rPr>
          <w:rFonts w:ascii="Calibri" w:eastAsia="Arial" w:hAnsi="Calibri" w:cs="Calibri"/>
          <w:b/>
          <w:bCs/>
          <w:lang w:val="ca-ES"/>
        </w:rPr>
        <w:t xml:space="preserve">Deficient: </w:t>
      </w:r>
      <w:r w:rsidRPr="00150C10">
        <w:rPr>
          <w:rFonts w:ascii="Calibri" w:eastAsia="Arial" w:hAnsi="Calibri" w:cs="Calibri"/>
          <w:lang w:val="ca-ES"/>
        </w:rPr>
        <w:t>Les dependències objecte d'anàlisi presenten un estat d'ordre i neteja insuficient amb presència més generalitzada que en el nivell anterior de taques, olors, pols i altres indicis de brutícia apreciables fàcilment.</w:t>
      </w:r>
    </w:p>
    <w:p w14:paraId="0D6F6F91" w14:textId="77777777" w:rsidR="000341EC" w:rsidRPr="00150C10" w:rsidRDefault="000341EC" w:rsidP="005D00A4">
      <w:pPr>
        <w:spacing w:before="18" w:line="240" w:lineRule="exact"/>
        <w:jc w:val="both"/>
        <w:rPr>
          <w:rFonts w:ascii="Calibri" w:hAnsi="Calibri" w:cs="Calibri"/>
          <w:lang w:val="ca-ES"/>
        </w:rPr>
      </w:pPr>
    </w:p>
    <w:p w14:paraId="0717C128" w14:textId="77777777" w:rsidR="000341EC" w:rsidRPr="00150C10" w:rsidRDefault="000341EC" w:rsidP="005D00A4">
      <w:pPr>
        <w:spacing w:line="252" w:lineRule="exact"/>
        <w:ind w:right="69"/>
        <w:jc w:val="both"/>
        <w:rPr>
          <w:rFonts w:ascii="Calibri" w:eastAsia="Arial" w:hAnsi="Calibri" w:cs="Calibri"/>
          <w:lang w:val="ca-ES"/>
        </w:rPr>
      </w:pPr>
      <w:r w:rsidRPr="00150C10">
        <w:rPr>
          <w:rFonts w:ascii="Calibri" w:eastAsia="Arial" w:hAnsi="Calibri" w:cs="Calibri"/>
          <w:b/>
          <w:bCs/>
          <w:lang w:val="ca-ES"/>
        </w:rPr>
        <w:t xml:space="preserve">Molt deficient: </w:t>
      </w:r>
      <w:r w:rsidRPr="00150C10">
        <w:rPr>
          <w:rFonts w:ascii="Calibri" w:eastAsia="Arial" w:hAnsi="Calibri" w:cs="Calibri"/>
          <w:lang w:val="ca-ES"/>
        </w:rPr>
        <w:t>Les dependències objecte d'anàlisi presenten un estat d'ordre i neteja totalment insuficient i dolent en el conjunt de la seva superfície.</w:t>
      </w:r>
    </w:p>
    <w:p w14:paraId="3559C6D7" w14:textId="77777777" w:rsidR="000341EC" w:rsidRPr="00150C10" w:rsidRDefault="000341EC" w:rsidP="005D00A4">
      <w:pPr>
        <w:spacing w:before="9" w:line="240" w:lineRule="exact"/>
        <w:jc w:val="both"/>
        <w:rPr>
          <w:rFonts w:ascii="Calibri" w:hAnsi="Calibri" w:cs="Calibri"/>
          <w:lang w:val="ca-ES"/>
        </w:rPr>
      </w:pPr>
    </w:p>
    <w:p w14:paraId="502DFF7F" w14:textId="792FE118" w:rsidR="000341EC" w:rsidRPr="00150C10" w:rsidRDefault="00F56D37" w:rsidP="005D00A4">
      <w:pPr>
        <w:ind w:right="65"/>
        <w:jc w:val="both"/>
        <w:rPr>
          <w:rFonts w:ascii="Calibri" w:eastAsia="Arial" w:hAnsi="Calibri" w:cs="Calibri"/>
          <w:lang w:val="ca-ES"/>
        </w:rPr>
      </w:pPr>
      <w:r w:rsidRPr="00150C10">
        <w:rPr>
          <w:rFonts w:ascii="Calibri" w:eastAsia="Arial" w:hAnsi="Calibri" w:cs="Calibri"/>
          <w:lang w:val="ca-ES"/>
        </w:rPr>
        <w:lastRenderedPageBreak/>
        <w:t>La empresa de control de qualitat</w:t>
      </w:r>
      <w:r w:rsidR="000341EC" w:rsidRPr="00150C10">
        <w:rPr>
          <w:rFonts w:ascii="Calibri" w:eastAsia="Arial" w:hAnsi="Calibri" w:cs="Calibri"/>
          <w:lang w:val="ca-ES"/>
        </w:rPr>
        <w:t>, assignarà un índex de qualitat de 1, 2, 3, 4 i 5 segons hagi estat valorada la prestació com a: molt deficient, deficient, regular, bona i molt bona.</w:t>
      </w:r>
    </w:p>
    <w:p w14:paraId="0FAF795D" w14:textId="77777777" w:rsidR="000341EC" w:rsidRPr="00150C10" w:rsidRDefault="000341EC" w:rsidP="005D00A4">
      <w:pPr>
        <w:spacing w:before="12" w:line="240" w:lineRule="exact"/>
        <w:jc w:val="both"/>
        <w:rPr>
          <w:rFonts w:ascii="Calibri" w:hAnsi="Calibri" w:cs="Calibri"/>
          <w:lang w:val="ca-ES"/>
        </w:rPr>
      </w:pPr>
    </w:p>
    <w:p w14:paraId="59CFB089" w14:textId="77777777" w:rsidR="000341EC" w:rsidRPr="00150C10" w:rsidRDefault="000341EC" w:rsidP="005D00A4">
      <w:pPr>
        <w:ind w:right="68"/>
        <w:jc w:val="both"/>
        <w:rPr>
          <w:rFonts w:ascii="Calibri" w:eastAsia="Arial" w:hAnsi="Calibri" w:cs="Calibri"/>
          <w:lang w:val="ca-ES"/>
        </w:rPr>
      </w:pPr>
      <w:r w:rsidRPr="00150C10">
        <w:rPr>
          <w:rFonts w:ascii="Calibri" w:eastAsia="Arial" w:hAnsi="Calibri" w:cs="Calibri"/>
          <w:lang w:val="ca-ES"/>
        </w:rPr>
        <w:t>Cada àrea o dependència, segons les seves característiques i ús, ha de presentar un nivell de neteja qualificat entre bo i molt bo. Si més no, en cap cas ha de presentar un nivell deficient o molt deficient.</w:t>
      </w:r>
    </w:p>
    <w:p w14:paraId="0FB46A1D" w14:textId="77777777" w:rsidR="000341EC" w:rsidRPr="00150C10" w:rsidRDefault="000341EC" w:rsidP="005D00A4">
      <w:pPr>
        <w:spacing w:before="13" w:line="240" w:lineRule="exact"/>
        <w:jc w:val="both"/>
        <w:rPr>
          <w:rFonts w:ascii="Calibri" w:hAnsi="Calibri" w:cs="Calibri"/>
          <w:lang w:val="ca-ES"/>
        </w:rPr>
      </w:pPr>
    </w:p>
    <w:p w14:paraId="1757950F" w14:textId="41E0F0E7" w:rsidR="000341EC" w:rsidRPr="00150C10" w:rsidRDefault="000341EC" w:rsidP="005D00A4">
      <w:pPr>
        <w:spacing w:line="239" w:lineRule="auto"/>
        <w:ind w:right="65"/>
        <w:jc w:val="both"/>
        <w:rPr>
          <w:rFonts w:ascii="Calibri" w:eastAsia="Arial" w:hAnsi="Calibri" w:cs="Calibri"/>
          <w:lang w:val="ca-ES"/>
        </w:rPr>
      </w:pPr>
      <w:r w:rsidRPr="00150C10">
        <w:rPr>
          <w:rFonts w:ascii="Calibri" w:eastAsia="Arial" w:hAnsi="Calibri" w:cs="Calibri"/>
          <w:lang w:val="ca-ES"/>
        </w:rPr>
        <w:t>La valoració la determinaran els responsables assignats per L’</w:t>
      </w:r>
      <w:r w:rsidR="00AE7867" w:rsidRPr="00150C10">
        <w:rPr>
          <w:rFonts w:ascii="Calibri" w:eastAsia="Arial" w:hAnsi="Calibri" w:cs="Calibri"/>
          <w:lang w:val="ca-ES"/>
        </w:rPr>
        <w:t>Ajuntament</w:t>
      </w:r>
      <w:r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C125FC" w:rsidRPr="00150C10">
        <w:rPr>
          <w:rFonts w:ascii="Calibri" w:eastAsia="Arial" w:hAnsi="Calibri" w:cs="Calibri"/>
          <w:lang w:val="ca-ES"/>
        </w:rPr>
        <w:t xml:space="preserve"> </w:t>
      </w:r>
      <w:r w:rsidRPr="00150C10">
        <w:rPr>
          <w:rFonts w:ascii="Calibri" w:eastAsia="Arial" w:hAnsi="Calibri" w:cs="Calibri"/>
          <w:lang w:val="ca-ES"/>
        </w:rPr>
        <w:t>seguint una ruta d'observacions, on constaran les dependències o àrees del centre a supervisar (amb un mínim de 5 dependències a analitzar dintre d'un mateix edifici i dia).</w:t>
      </w:r>
    </w:p>
    <w:p w14:paraId="15FE0E9C" w14:textId="77777777" w:rsidR="000341EC" w:rsidRPr="00150C10" w:rsidRDefault="000341EC" w:rsidP="005D00A4">
      <w:pPr>
        <w:spacing w:before="13" w:line="240" w:lineRule="exact"/>
        <w:jc w:val="both"/>
        <w:rPr>
          <w:rFonts w:ascii="Calibri" w:hAnsi="Calibri" w:cs="Calibri"/>
          <w:lang w:val="ca-ES"/>
        </w:rPr>
      </w:pPr>
    </w:p>
    <w:p w14:paraId="4E8325F3" w14:textId="77777777" w:rsidR="000341EC" w:rsidRPr="00150C10" w:rsidRDefault="000341EC" w:rsidP="005D00A4">
      <w:pPr>
        <w:ind w:right="62"/>
        <w:jc w:val="both"/>
        <w:rPr>
          <w:rFonts w:ascii="Calibri" w:eastAsia="Arial" w:hAnsi="Calibri" w:cs="Calibri"/>
          <w:lang w:val="ca-ES"/>
        </w:rPr>
      </w:pPr>
      <w:r w:rsidRPr="00150C10">
        <w:rPr>
          <w:rFonts w:ascii="Calibri" w:eastAsia="Arial" w:hAnsi="Calibri" w:cs="Calibri"/>
          <w:lang w:val="ca-ES"/>
        </w:rPr>
        <w:t>Com a resultat d'aquesta supervisió, s'aixecarà uns fulls d'acta de qualitat (un per cada dependència) que recollirà, almenys, les dades següents:</w:t>
      </w:r>
    </w:p>
    <w:p w14:paraId="1853CCB9" w14:textId="77777777" w:rsidR="000341EC" w:rsidRPr="00150C10" w:rsidRDefault="000341EC" w:rsidP="005D00A4">
      <w:pPr>
        <w:spacing w:before="17" w:line="220" w:lineRule="exact"/>
        <w:jc w:val="both"/>
        <w:rPr>
          <w:rFonts w:ascii="Calibri" w:hAnsi="Calibri" w:cs="Calibri"/>
          <w:lang w:val="ca-ES"/>
        </w:rPr>
      </w:pPr>
    </w:p>
    <w:p w14:paraId="61E188D5" w14:textId="77777777" w:rsidR="000341EC" w:rsidRPr="00150C10" w:rsidRDefault="000341EC" w:rsidP="005D00A4">
      <w:pPr>
        <w:pStyle w:val="Prrafodelista"/>
        <w:numPr>
          <w:ilvl w:val="0"/>
          <w:numId w:val="29"/>
        </w:numPr>
        <w:tabs>
          <w:tab w:val="left" w:pos="2020"/>
        </w:tabs>
        <w:suppressAutoHyphens w:val="0"/>
        <w:autoSpaceDE/>
        <w:ind w:right="-20"/>
        <w:contextualSpacing/>
        <w:rPr>
          <w:rFonts w:ascii="Calibri" w:eastAsia="Arial" w:hAnsi="Calibri" w:cs="Calibri"/>
          <w:szCs w:val="24"/>
        </w:rPr>
      </w:pPr>
      <w:r w:rsidRPr="00150C10">
        <w:rPr>
          <w:rFonts w:ascii="Calibri" w:eastAsia="Arial" w:hAnsi="Calibri" w:cs="Calibri"/>
          <w:szCs w:val="24"/>
        </w:rPr>
        <w:t>Nivell de neteja observat a cada zona i valoració final atorgada.</w:t>
      </w:r>
    </w:p>
    <w:p w14:paraId="244B32FD" w14:textId="77777777" w:rsidR="000341EC" w:rsidRPr="00150C10" w:rsidRDefault="000341EC" w:rsidP="005D00A4">
      <w:pPr>
        <w:pStyle w:val="Prrafodelista"/>
        <w:numPr>
          <w:ilvl w:val="0"/>
          <w:numId w:val="29"/>
        </w:numPr>
        <w:tabs>
          <w:tab w:val="left" w:pos="2020"/>
        </w:tabs>
        <w:suppressAutoHyphens w:val="0"/>
        <w:autoSpaceDE/>
        <w:spacing w:before="4"/>
        <w:ind w:right="-20"/>
        <w:contextualSpacing/>
        <w:rPr>
          <w:rFonts w:ascii="Calibri" w:eastAsia="Arial" w:hAnsi="Calibri" w:cs="Calibri"/>
          <w:szCs w:val="24"/>
        </w:rPr>
      </w:pPr>
      <w:r w:rsidRPr="00150C10">
        <w:rPr>
          <w:rFonts w:ascii="Calibri" w:eastAsia="Arial" w:hAnsi="Calibri" w:cs="Calibri"/>
          <w:szCs w:val="24"/>
        </w:rPr>
        <w:t>Anomalies observades, gravetat i possibles causes d'aquestes anomalies.</w:t>
      </w:r>
    </w:p>
    <w:p w14:paraId="73EFE50E" w14:textId="77777777" w:rsidR="000341EC" w:rsidRPr="00150C10" w:rsidRDefault="000341EC" w:rsidP="005D00A4">
      <w:pPr>
        <w:pStyle w:val="Prrafodelista"/>
        <w:numPr>
          <w:ilvl w:val="0"/>
          <w:numId w:val="29"/>
        </w:numPr>
        <w:tabs>
          <w:tab w:val="left" w:pos="2020"/>
        </w:tabs>
        <w:suppressAutoHyphens w:val="0"/>
        <w:autoSpaceDE/>
        <w:spacing w:before="6" w:line="257" w:lineRule="auto"/>
        <w:ind w:right="71"/>
        <w:contextualSpacing/>
        <w:rPr>
          <w:rFonts w:ascii="Calibri" w:eastAsia="Arial" w:hAnsi="Calibri" w:cs="Calibri"/>
          <w:szCs w:val="24"/>
        </w:rPr>
      </w:pPr>
      <w:r w:rsidRPr="00150C10">
        <w:rPr>
          <w:rFonts w:ascii="Calibri" w:eastAsia="Arial" w:hAnsi="Calibri" w:cs="Calibri"/>
          <w:szCs w:val="24"/>
        </w:rPr>
        <w:t>Mesures de correcció a adoptar amb indicació dels compromisos i terminis d'execució, que seran controlats en inspeccions i actes posteriors.</w:t>
      </w:r>
    </w:p>
    <w:p w14:paraId="55333F6C" w14:textId="77777777" w:rsidR="000341EC" w:rsidRPr="00150C10" w:rsidRDefault="000341EC" w:rsidP="005D00A4">
      <w:pPr>
        <w:spacing w:before="15" w:line="220" w:lineRule="exact"/>
        <w:jc w:val="both"/>
        <w:rPr>
          <w:rFonts w:ascii="Calibri" w:hAnsi="Calibri" w:cs="Calibri"/>
          <w:lang w:val="ca-ES"/>
        </w:rPr>
      </w:pPr>
    </w:p>
    <w:p w14:paraId="2A14FD75" w14:textId="60210331" w:rsidR="000341EC" w:rsidRPr="00150C10" w:rsidRDefault="000341EC" w:rsidP="005D00A4">
      <w:pPr>
        <w:ind w:right="65"/>
        <w:jc w:val="both"/>
        <w:rPr>
          <w:rFonts w:ascii="Calibri" w:eastAsia="Arial" w:hAnsi="Calibri" w:cs="Calibri"/>
          <w:lang w:val="ca-ES"/>
        </w:rPr>
      </w:pPr>
      <w:r w:rsidRPr="00150C10">
        <w:rPr>
          <w:rFonts w:ascii="Calibri" w:eastAsia="Arial" w:hAnsi="Calibri" w:cs="Calibri"/>
          <w:lang w:val="ca-ES"/>
        </w:rPr>
        <w:t xml:space="preserve">Aquesta acta de qualitat, l'han de signar el responsable designat per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C75999" w:rsidRPr="00150C10">
        <w:rPr>
          <w:rFonts w:ascii="Calibri" w:eastAsia="Arial" w:hAnsi="Calibri" w:cs="Calibri"/>
          <w:spacing w:val="-1"/>
          <w:kern w:val="1"/>
          <w:lang w:val="ca-ES"/>
        </w:rPr>
        <w:t xml:space="preserve"> </w:t>
      </w:r>
      <w:r w:rsidRPr="00150C10">
        <w:rPr>
          <w:rFonts w:ascii="Calibri" w:eastAsia="Arial" w:hAnsi="Calibri" w:cs="Calibri"/>
          <w:lang w:val="ca-ES"/>
        </w:rPr>
        <w:t>i el representant de l'empresa, al qual s'ha de lliurar una còpia de cadascuna de les actes.</w:t>
      </w:r>
    </w:p>
    <w:p w14:paraId="024C4893" w14:textId="77777777" w:rsidR="000341EC" w:rsidRPr="00150C10" w:rsidRDefault="000341EC" w:rsidP="005D00A4">
      <w:pPr>
        <w:spacing w:before="13" w:line="240" w:lineRule="exact"/>
        <w:jc w:val="both"/>
        <w:rPr>
          <w:rFonts w:ascii="Calibri" w:hAnsi="Calibri" w:cs="Calibri"/>
          <w:lang w:val="ca-ES"/>
        </w:rPr>
      </w:pPr>
    </w:p>
    <w:p w14:paraId="4388E56D" w14:textId="77777777" w:rsidR="000341EC" w:rsidRPr="00150C10" w:rsidRDefault="000341EC" w:rsidP="005D00A4">
      <w:pPr>
        <w:ind w:right="70"/>
        <w:jc w:val="both"/>
        <w:rPr>
          <w:rFonts w:ascii="Calibri" w:eastAsia="Arial" w:hAnsi="Calibri" w:cs="Calibri"/>
          <w:lang w:val="ca-ES"/>
        </w:rPr>
      </w:pPr>
      <w:r w:rsidRPr="00150C10">
        <w:rPr>
          <w:rFonts w:ascii="Calibri" w:eastAsia="Arial" w:hAnsi="Calibri" w:cs="Calibri"/>
          <w:lang w:val="ca-ES"/>
        </w:rPr>
        <w:t>Del total de la valoració es descomptarà el percentatge corresponent segons el detall següent:</w:t>
      </w:r>
    </w:p>
    <w:p w14:paraId="75D65F03" w14:textId="77777777" w:rsidR="000341EC" w:rsidRPr="00150C10" w:rsidRDefault="000341EC" w:rsidP="005D00A4">
      <w:pPr>
        <w:spacing w:before="12" w:line="240" w:lineRule="exact"/>
        <w:jc w:val="both"/>
        <w:rPr>
          <w:rFonts w:ascii="Calibri" w:hAnsi="Calibri" w:cs="Calibri"/>
          <w:lang w:val="ca-ES"/>
        </w:rPr>
      </w:pPr>
    </w:p>
    <w:p w14:paraId="4AAEE0F4" w14:textId="0A9262D6" w:rsidR="00A60F60"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 xml:space="preserve">Quan el valor de l’IQN sigui inferior al llindar mínim establert, el servei es considerarà com NO acceptable, en aquest cas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6A34C5" w:rsidRPr="00150C10">
        <w:rPr>
          <w:rFonts w:ascii="Calibri" w:eastAsia="Arial" w:hAnsi="Calibri" w:cs="Calibri"/>
          <w:lang w:val="ca-ES"/>
        </w:rPr>
        <w:t xml:space="preserve"> </w:t>
      </w:r>
      <w:r w:rsidRPr="00150C10">
        <w:rPr>
          <w:rFonts w:ascii="Calibri" w:eastAsia="Arial" w:hAnsi="Calibri" w:cs="Calibri"/>
          <w:lang w:val="ca-ES"/>
        </w:rPr>
        <w:t>podrà repercutir l’incompliment, sobre la quantitat mensual (sense IVA) de la certificació presentada per l’empresa contractista d’acord amb el següents barems.</w:t>
      </w:r>
    </w:p>
    <w:p w14:paraId="18219157" w14:textId="77777777" w:rsidR="000341EC" w:rsidRPr="00150C10" w:rsidRDefault="000341EC" w:rsidP="005D00A4">
      <w:pPr>
        <w:jc w:val="both"/>
        <w:rPr>
          <w:rFonts w:ascii="Calibri" w:hAnsi="Calibri" w:cs="Calibri"/>
          <w:lang w:val="ca-ES"/>
        </w:rPr>
      </w:pPr>
    </w:p>
    <w:p w14:paraId="5AD1661C" w14:textId="77777777" w:rsidR="000341EC" w:rsidRPr="00150C10" w:rsidRDefault="000341EC" w:rsidP="005D00A4">
      <w:pPr>
        <w:spacing w:before="32" w:line="248" w:lineRule="exact"/>
        <w:ind w:left="1184" w:right="-20"/>
        <w:jc w:val="both"/>
        <w:rPr>
          <w:rFonts w:ascii="Calibri" w:eastAsia="Arial" w:hAnsi="Calibri" w:cs="Calibri"/>
          <w:lang w:val="ca-ES"/>
        </w:rPr>
      </w:pPr>
      <w:r w:rsidRPr="00150C10">
        <w:rPr>
          <w:rFonts w:ascii="Calibri" w:eastAsia="Arial" w:hAnsi="Calibri" w:cs="Calibri"/>
          <w:lang w:val="ca-ES"/>
        </w:rPr>
        <w:t>Valor IQN Penalització s/import certificació:</w:t>
      </w:r>
    </w:p>
    <w:p w14:paraId="1BD92425" w14:textId="77777777" w:rsidR="004D01B8" w:rsidRPr="00150C10" w:rsidRDefault="004D01B8" w:rsidP="005D00A4">
      <w:pPr>
        <w:spacing w:before="32" w:line="248" w:lineRule="exact"/>
        <w:ind w:left="1184" w:right="-20"/>
        <w:jc w:val="both"/>
        <w:rPr>
          <w:rFonts w:ascii="Calibri" w:eastAsia="Arial" w:hAnsi="Calibri" w:cs="Calibri"/>
          <w:lang w:val="ca-ES"/>
        </w:rPr>
      </w:pPr>
    </w:p>
    <w:tbl>
      <w:tblPr>
        <w:tblW w:w="0" w:type="auto"/>
        <w:jc w:val="center"/>
        <w:tblLayout w:type="fixed"/>
        <w:tblCellMar>
          <w:left w:w="70" w:type="dxa"/>
          <w:right w:w="70" w:type="dxa"/>
        </w:tblCellMar>
        <w:tblLook w:val="04A0" w:firstRow="1" w:lastRow="0" w:firstColumn="1" w:lastColumn="0" w:noHBand="0" w:noVBand="1"/>
      </w:tblPr>
      <w:tblGrid>
        <w:gridCol w:w="404"/>
        <w:gridCol w:w="3402"/>
        <w:gridCol w:w="914"/>
        <w:gridCol w:w="1216"/>
        <w:gridCol w:w="1370"/>
        <w:gridCol w:w="1370"/>
        <w:gridCol w:w="1306"/>
      </w:tblGrid>
      <w:tr w:rsidR="004D01B8" w:rsidRPr="00150C10" w14:paraId="23EA68D5" w14:textId="77777777" w:rsidTr="00B67006">
        <w:trPr>
          <w:jc w:val="center"/>
        </w:trPr>
        <w:tc>
          <w:tcPr>
            <w:tcW w:w="404" w:type="dxa"/>
            <w:tcBorders>
              <w:top w:val="nil"/>
              <w:left w:val="nil"/>
              <w:bottom w:val="nil"/>
              <w:right w:val="nil"/>
            </w:tcBorders>
            <w:noWrap/>
            <w:vAlign w:val="center"/>
            <w:hideMark/>
          </w:tcPr>
          <w:p w14:paraId="114AEC77" w14:textId="77777777" w:rsidR="004D01B8" w:rsidRPr="00150C10" w:rsidRDefault="004D01B8" w:rsidP="005D00A4">
            <w:pPr>
              <w:jc w:val="both"/>
              <w:rPr>
                <w:rFonts w:ascii="Calibri" w:hAnsi="Calibri" w:cs="Calibri"/>
                <w:sz w:val="18"/>
                <w:szCs w:val="18"/>
                <w:lang w:val="ca-ES"/>
              </w:rPr>
            </w:pPr>
          </w:p>
        </w:tc>
        <w:tc>
          <w:tcPr>
            <w:tcW w:w="3402" w:type="dxa"/>
            <w:tcBorders>
              <w:top w:val="nil"/>
              <w:left w:val="nil"/>
              <w:bottom w:val="nil"/>
              <w:right w:val="nil"/>
            </w:tcBorders>
            <w:noWrap/>
            <w:vAlign w:val="center"/>
            <w:hideMark/>
          </w:tcPr>
          <w:p w14:paraId="025E5EDC" w14:textId="77777777" w:rsidR="004D01B8" w:rsidRPr="00150C10" w:rsidRDefault="004D01B8" w:rsidP="005D00A4">
            <w:pPr>
              <w:jc w:val="both"/>
              <w:rPr>
                <w:rFonts w:ascii="Calibri" w:hAnsi="Calibri" w:cs="Calibri"/>
                <w:sz w:val="18"/>
                <w:szCs w:val="18"/>
                <w:lang w:val="ca-ES"/>
              </w:rPr>
            </w:pPr>
          </w:p>
        </w:tc>
        <w:tc>
          <w:tcPr>
            <w:tcW w:w="914" w:type="dxa"/>
            <w:tcBorders>
              <w:top w:val="nil"/>
              <w:left w:val="nil"/>
              <w:bottom w:val="nil"/>
              <w:right w:val="nil"/>
            </w:tcBorders>
            <w:noWrap/>
            <w:vAlign w:val="center"/>
            <w:hideMark/>
          </w:tcPr>
          <w:p w14:paraId="7969D84A" w14:textId="77777777" w:rsidR="004D01B8" w:rsidRPr="00150C10" w:rsidRDefault="004D01B8" w:rsidP="005D00A4">
            <w:pPr>
              <w:jc w:val="both"/>
              <w:rPr>
                <w:rFonts w:ascii="Calibri" w:hAnsi="Calibri" w:cs="Calibri"/>
                <w:sz w:val="18"/>
                <w:szCs w:val="18"/>
                <w:lang w:val="ca-ES"/>
              </w:rPr>
            </w:pPr>
          </w:p>
        </w:tc>
        <w:tc>
          <w:tcPr>
            <w:tcW w:w="5262" w:type="dxa"/>
            <w:gridSpan w:val="4"/>
            <w:tcBorders>
              <w:top w:val="nil"/>
              <w:left w:val="nil"/>
              <w:bottom w:val="nil"/>
              <w:right w:val="nil"/>
            </w:tcBorders>
            <w:shd w:val="clear" w:color="000000" w:fill="002060"/>
            <w:vAlign w:val="center"/>
            <w:hideMark/>
          </w:tcPr>
          <w:p w14:paraId="6C9B7BD4" w14:textId="77777777" w:rsidR="004D01B8" w:rsidRPr="00150C10" w:rsidRDefault="004D01B8" w:rsidP="005D00A4">
            <w:pPr>
              <w:jc w:val="both"/>
              <w:rPr>
                <w:rFonts w:ascii="Calibri" w:hAnsi="Calibri" w:cs="Calibri"/>
                <w:color w:val="FFFFFF" w:themeColor="background1"/>
                <w:sz w:val="18"/>
                <w:szCs w:val="18"/>
                <w:lang w:val="ca-ES"/>
              </w:rPr>
            </w:pPr>
            <w:r w:rsidRPr="00150C10">
              <w:rPr>
                <w:rFonts w:ascii="Calibri" w:hAnsi="Calibri" w:cs="Calibri"/>
                <w:color w:val="FFFFFF" w:themeColor="background1"/>
                <w:sz w:val="18"/>
                <w:szCs w:val="18"/>
                <w:lang w:val="ca-ES"/>
              </w:rPr>
              <w:t>Penalització sobre la facturació del centre y acumulable per criteri</w:t>
            </w:r>
          </w:p>
        </w:tc>
      </w:tr>
      <w:tr w:rsidR="004D01B8" w:rsidRPr="00150C10" w14:paraId="215560FE" w14:textId="77777777" w:rsidTr="00B67006">
        <w:trPr>
          <w:jc w:val="center"/>
        </w:trPr>
        <w:tc>
          <w:tcPr>
            <w:tcW w:w="404" w:type="dxa"/>
            <w:tcBorders>
              <w:top w:val="single" w:sz="4" w:space="0" w:color="auto"/>
              <w:left w:val="single" w:sz="4" w:space="0" w:color="auto"/>
              <w:bottom w:val="single" w:sz="4" w:space="0" w:color="auto"/>
              <w:right w:val="single" w:sz="4" w:space="0" w:color="auto"/>
            </w:tcBorders>
            <w:shd w:val="clear" w:color="000000" w:fill="002060"/>
            <w:vAlign w:val="center"/>
            <w:hideMark/>
          </w:tcPr>
          <w:p w14:paraId="72C46DBF" w14:textId="77777777" w:rsidR="004D01B8" w:rsidRPr="00150C10" w:rsidRDefault="004D01B8" w:rsidP="005D00A4">
            <w:pPr>
              <w:jc w:val="both"/>
              <w:rPr>
                <w:rFonts w:ascii="Calibri" w:hAnsi="Calibri" w:cs="Calibri"/>
                <w:color w:val="FFFFFF" w:themeColor="background1"/>
                <w:sz w:val="18"/>
                <w:szCs w:val="18"/>
                <w:lang w:val="ca-ES"/>
              </w:rPr>
            </w:pPr>
            <w:r w:rsidRPr="00150C10">
              <w:rPr>
                <w:rFonts w:ascii="Calibri" w:hAnsi="Calibri" w:cs="Calibri"/>
                <w:color w:val="FFFFFF" w:themeColor="background1"/>
                <w:sz w:val="18"/>
                <w:szCs w:val="18"/>
                <w:lang w:val="ca-ES"/>
              </w:rPr>
              <w:t>Nº</w:t>
            </w:r>
          </w:p>
        </w:tc>
        <w:tc>
          <w:tcPr>
            <w:tcW w:w="3402" w:type="dxa"/>
            <w:tcBorders>
              <w:top w:val="single" w:sz="4" w:space="0" w:color="auto"/>
              <w:left w:val="nil"/>
              <w:bottom w:val="single" w:sz="4" w:space="0" w:color="auto"/>
              <w:right w:val="single" w:sz="4" w:space="0" w:color="auto"/>
            </w:tcBorders>
            <w:shd w:val="clear" w:color="000000" w:fill="002060"/>
            <w:vAlign w:val="center"/>
            <w:hideMark/>
          </w:tcPr>
          <w:p w14:paraId="74B32554" w14:textId="77777777" w:rsidR="004D01B8" w:rsidRPr="00150C10" w:rsidRDefault="004D01B8" w:rsidP="005D00A4">
            <w:pPr>
              <w:jc w:val="both"/>
              <w:rPr>
                <w:rFonts w:ascii="Calibri" w:hAnsi="Calibri" w:cs="Calibri"/>
                <w:color w:val="FFFFFF" w:themeColor="background1"/>
                <w:sz w:val="18"/>
                <w:szCs w:val="18"/>
                <w:lang w:val="ca-ES"/>
              </w:rPr>
            </w:pPr>
            <w:r w:rsidRPr="00150C10">
              <w:rPr>
                <w:rFonts w:ascii="Calibri" w:hAnsi="Calibri" w:cs="Calibri"/>
                <w:color w:val="FFFFFF" w:themeColor="background1"/>
                <w:sz w:val="18"/>
                <w:szCs w:val="18"/>
                <w:lang w:val="ca-ES"/>
              </w:rPr>
              <w:t>Criteri</w:t>
            </w:r>
          </w:p>
        </w:tc>
        <w:tc>
          <w:tcPr>
            <w:tcW w:w="914" w:type="dxa"/>
            <w:tcBorders>
              <w:top w:val="single" w:sz="4" w:space="0" w:color="auto"/>
              <w:left w:val="nil"/>
              <w:bottom w:val="single" w:sz="4" w:space="0" w:color="auto"/>
              <w:right w:val="single" w:sz="4" w:space="0" w:color="auto"/>
            </w:tcBorders>
            <w:shd w:val="clear" w:color="000000" w:fill="002060"/>
            <w:vAlign w:val="center"/>
            <w:hideMark/>
          </w:tcPr>
          <w:p w14:paraId="17AC0BC4" w14:textId="77777777" w:rsidR="004D01B8" w:rsidRPr="00150C10" w:rsidRDefault="004D01B8" w:rsidP="005D00A4">
            <w:pPr>
              <w:jc w:val="both"/>
              <w:rPr>
                <w:rFonts w:ascii="Calibri" w:hAnsi="Calibri" w:cs="Calibri"/>
                <w:color w:val="FFFFFF" w:themeColor="background1"/>
                <w:sz w:val="18"/>
                <w:szCs w:val="18"/>
                <w:lang w:val="ca-ES"/>
              </w:rPr>
            </w:pPr>
            <w:r w:rsidRPr="00150C10">
              <w:rPr>
                <w:rFonts w:ascii="Calibri" w:hAnsi="Calibri" w:cs="Calibri"/>
                <w:color w:val="FFFFFF" w:themeColor="background1"/>
                <w:sz w:val="18"/>
                <w:szCs w:val="18"/>
                <w:lang w:val="ca-ES"/>
              </w:rPr>
              <w:t>Puntuació Mínima</w:t>
            </w:r>
          </w:p>
        </w:tc>
        <w:tc>
          <w:tcPr>
            <w:tcW w:w="1216" w:type="dxa"/>
            <w:tcBorders>
              <w:top w:val="single" w:sz="4" w:space="0" w:color="auto"/>
              <w:left w:val="nil"/>
              <w:bottom w:val="single" w:sz="4" w:space="0" w:color="auto"/>
              <w:right w:val="single" w:sz="4" w:space="0" w:color="auto"/>
            </w:tcBorders>
            <w:noWrap/>
            <w:vAlign w:val="center"/>
            <w:hideMark/>
          </w:tcPr>
          <w:p w14:paraId="3E4C289B"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50,00 € +</w:t>
            </w:r>
          </w:p>
          <w:p w14:paraId="0ABEAA5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1,00 %</w:t>
            </w:r>
          </w:p>
        </w:tc>
        <w:tc>
          <w:tcPr>
            <w:tcW w:w="1370" w:type="dxa"/>
            <w:tcBorders>
              <w:top w:val="single" w:sz="4" w:space="0" w:color="auto"/>
              <w:left w:val="nil"/>
              <w:bottom w:val="single" w:sz="4" w:space="0" w:color="auto"/>
              <w:right w:val="single" w:sz="4" w:space="0" w:color="auto"/>
            </w:tcBorders>
            <w:noWrap/>
            <w:vAlign w:val="center"/>
            <w:hideMark/>
          </w:tcPr>
          <w:p w14:paraId="4F987709"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100,00 € +</w:t>
            </w:r>
          </w:p>
          <w:p w14:paraId="271B620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2,00%</w:t>
            </w:r>
          </w:p>
        </w:tc>
        <w:tc>
          <w:tcPr>
            <w:tcW w:w="1370" w:type="dxa"/>
            <w:tcBorders>
              <w:top w:val="single" w:sz="4" w:space="0" w:color="auto"/>
              <w:left w:val="nil"/>
              <w:bottom w:val="single" w:sz="4" w:space="0" w:color="auto"/>
              <w:right w:val="single" w:sz="4" w:space="0" w:color="auto"/>
            </w:tcBorders>
            <w:noWrap/>
            <w:vAlign w:val="center"/>
            <w:hideMark/>
          </w:tcPr>
          <w:p w14:paraId="608D2EAA"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150,00 € +</w:t>
            </w:r>
          </w:p>
          <w:p w14:paraId="23441477"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w:t>
            </w:r>
          </w:p>
        </w:tc>
        <w:tc>
          <w:tcPr>
            <w:tcW w:w="1306" w:type="dxa"/>
            <w:tcBorders>
              <w:top w:val="single" w:sz="4" w:space="0" w:color="auto"/>
              <w:left w:val="nil"/>
              <w:bottom w:val="single" w:sz="4" w:space="0" w:color="auto"/>
              <w:right w:val="single" w:sz="4" w:space="0" w:color="auto"/>
            </w:tcBorders>
            <w:noWrap/>
            <w:vAlign w:val="center"/>
            <w:hideMark/>
          </w:tcPr>
          <w:p w14:paraId="05D1D18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200,00 € +</w:t>
            </w:r>
          </w:p>
          <w:p w14:paraId="5D5F052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w:t>
            </w:r>
          </w:p>
        </w:tc>
      </w:tr>
      <w:tr w:rsidR="004D01B8" w:rsidRPr="00150C10" w14:paraId="204E5078"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6376B01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1</w:t>
            </w:r>
          </w:p>
        </w:tc>
        <w:tc>
          <w:tcPr>
            <w:tcW w:w="3402" w:type="dxa"/>
            <w:tcBorders>
              <w:top w:val="nil"/>
              <w:left w:val="nil"/>
              <w:bottom w:val="single" w:sz="4" w:space="0" w:color="auto"/>
              <w:right w:val="single" w:sz="4" w:space="0" w:color="auto"/>
            </w:tcBorders>
            <w:noWrap/>
            <w:vAlign w:val="center"/>
            <w:hideMark/>
          </w:tcPr>
          <w:p w14:paraId="5B4F191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Nivell de neteja del centre</w:t>
            </w:r>
          </w:p>
        </w:tc>
        <w:tc>
          <w:tcPr>
            <w:tcW w:w="914" w:type="dxa"/>
            <w:tcBorders>
              <w:top w:val="nil"/>
              <w:left w:val="nil"/>
              <w:bottom w:val="single" w:sz="4" w:space="0" w:color="auto"/>
              <w:right w:val="single" w:sz="4" w:space="0" w:color="auto"/>
            </w:tcBorders>
            <w:noWrap/>
            <w:vAlign w:val="center"/>
            <w:hideMark/>
          </w:tcPr>
          <w:p w14:paraId="04821E9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3,75</w:t>
            </w:r>
          </w:p>
        </w:tc>
        <w:tc>
          <w:tcPr>
            <w:tcW w:w="1216" w:type="dxa"/>
            <w:tcBorders>
              <w:top w:val="nil"/>
              <w:left w:val="nil"/>
              <w:bottom w:val="single" w:sz="4" w:space="0" w:color="auto"/>
              <w:right w:val="single" w:sz="4" w:space="0" w:color="auto"/>
            </w:tcBorders>
            <w:noWrap/>
            <w:vAlign w:val="center"/>
            <w:hideMark/>
          </w:tcPr>
          <w:p w14:paraId="0EDC1FCF"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3,74</w:t>
            </w:r>
          </w:p>
        </w:tc>
        <w:tc>
          <w:tcPr>
            <w:tcW w:w="1370" w:type="dxa"/>
            <w:tcBorders>
              <w:top w:val="nil"/>
              <w:left w:val="nil"/>
              <w:bottom w:val="single" w:sz="4" w:space="0" w:color="auto"/>
              <w:right w:val="single" w:sz="4" w:space="0" w:color="auto"/>
            </w:tcBorders>
            <w:noWrap/>
            <w:vAlign w:val="center"/>
            <w:hideMark/>
          </w:tcPr>
          <w:p w14:paraId="2DBD0E5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3,00 a 3,49</w:t>
            </w:r>
          </w:p>
        </w:tc>
        <w:tc>
          <w:tcPr>
            <w:tcW w:w="1370" w:type="dxa"/>
            <w:tcBorders>
              <w:top w:val="nil"/>
              <w:left w:val="nil"/>
              <w:bottom w:val="single" w:sz="4" w:space="0" w:color="auto"/>
              <w:right w:val="single" w:sz="4" w:space="0" w:color="auto"/>
            </w:tcBorders>
            <w:noWrap/>
            <w:vAlign w:val="center"/>
            <w:hideMark/>
          </w:tcPr>
          <w:p w14:paraId="48DBAD5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2,50 a 2,99</w:t>
            </w:r>
          </w:p>
        </w:tc>
        <w:tc>
          <w:tcPr>
            <w:tcW w:w="1306" w:type="dxa"/>
            <w:tcBorders>
              <w:top w:val="nil"/>
              <w:left w:val="nil"/>
              <w:bottom w:val="single" w:sz="4" w:space="0" w:color="auto"/>
              <w:right w:val="single" w:sz="4" w:space="0" w:color="auto"/>
            </w:tcBorders>
            <w:noWrap/>
            <w:vAlign w:val="center"/>
            <w:hideMark/>
          </w:tcPr>
          <w:p w14:paraId="2E94DF7B"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2,50</w:t>
            </w:r>
          </w:p>
        </w:tc>
      </w:tr>
      <w:tr w:rsidR="004D01B8" w:rsidRPr="00150C10" w14:paraId="49373F27"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7771DCD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w:t>
            </w:r>
          </w:p>
        </w:tc>
        <w:tc>
          <w:tcPr>
            <w:tcW w:w="3402" w:type="dxa"/>
            <w:tcBorders>
              <w:top w:val="nil"/>
              <w:left w:val="nil"/>
              <w:bottom w:val="single" w:sz="4" w:space="0" w:color="auto"/>
              <w:right w:val="single" w:sz="4" w:space="0" w:color="auto"/>
            </w:tcBorders>
            <w:noWrap/>
            <w:vAlign w:val="center"/>
            <w:hideMark/>
          </w:tcPr>
          <w:p w14:paraId="663113D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Compliment de Freqüències Periòdiques</w:t>
            </w:r>
          </w:p>
        </w:tc>
        <w:tc>
          <w:tcPr>
            <w:tcW w:w="914" w:type="dxa"/>
            <w:tcBorders>
              <w:top w:val="nil"/>
              <w:left w:val="nil"/>
              <w:bottom w:val="single" w:sz="4" w:space="0" w:color="auto"/>
              <w:right w:val="single" w:sz="4" w:space="0" w:color="auto"/>
            </w:tcBorders>
            <w:noWrap/>
            <w:vAlign w:val="center"/>
            <w:hideMark/>
          </w:tcPr>
          <w:p w14:paraId="03D412A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w:t>
            </w:r>
          </w:p>
        </w:tc>
        <w:tc>
          <w:tcPr>
            <w:tcW w:w="1216" w:type="dxa"/>
            <w:tcBorders>
              <w:top w:val="nil"/>
              <w:left w:val="nil"/>
              <w:bottom w:val="single" w:sz="4" w:space="0" w:color="auto"/>
              <w:right w:val="single" w:sz="4" w:space="0" w:color="auto"/>
            </w:tcBorders>
            <w:noWrap/>
            <w:vAlign w:val="center"/>
            <w:hideMark/>
          </w:tcPr>
          <w:p w14:paraId="79DD475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70" w:type="dxa"/>
            <w:tcBorders>
              <w:top w:val="nil"/>
              <w:left w:val="nil"/>
              <w:bottom w:val="single" w:sz="4" w:space="0" w:color="auto"/>
              <w:right w:val="single" w:sz="4" w:space="0" w:color="auto"/>
            </w:tcBorders>
            <w:noWrap/>
            <w:vAlign w:val="center"/>
            <w:hideMark/>
          </w:tcPr>
          <w:p w14:paraId="3905F1C7"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3,00 a 3,49</w:t>
            </w:r>
          </w:p>
        </w:tc>
        <w:tc>
          <w:tcPr>
            <w:tcW w:w="1370" w:type="dxa"/>
            <w:tcBorders>
              <w:top w:val="nil"/>
              <w:left w:val="nil"/>
              <w:bottom w:val="single" w:sz="4" w:space="0" w:color="auto"/>
              <w:right w:val="single" w:sz="4" w:space="0" w:color="auto"/>
            </w:tcBorders>
            <w:noWrap/>
            <w:vAlign w:val="center"/>
            <w:hideMark/>
          </w:tcPr>
          <w:p w14:paraId="341922C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2,50 a 2,99</w:t>
            </w:r>
          </w:p>
        </w:tc>
        <w:tc>
          <w:tcPr>
            <w:tcW w:w="1306" w:type="dxa"/>
            <w:tcBorders>
              <w:top w:val="nil"/>
              <w:left w:val="nil"/>
              <w:bottom w:val="single" w:sz="4" w:space="0" w:color="auto"/>
              <w:right w:val="single" w:sz="4" w:space="0" w:color="auto"/>
            </w:tcBorders>
            <w:noWrap/>
            <w:vAlign w:val="center"/>
            <w:hideMark/>
          </w:tcPr>
          <w:p w14:paraId="4359059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2,50</w:t>
            </w:r>
          </w:p>
        </w:tc>
      </w:tr>
      <w:tr w:rsidR="004D01B8" w:rsidRPr="00150C10" w14:paraId="44A163F4"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677E8CD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w:t>
            </w:r>
          </w:p>
        </w:tc>
        <w:tc>
          <w:tcPr>
            <w:tcW w:w="3402" w:type="dxa"/>
            <w:tcBorders>
              <w:top w:val="nil"/>
              <w:left w:val="nil"/>
              <w:bottom w:val="single" w:sz="4" w:space="0" w:color="auto"/>
              <w:right w:val="single" w:sz="4" w:space="0" w:color="auto"/>
            </w:tcBorders>
            <w:noWrap/>
            <w:vAlign w:val="center"/>
            <w:hideMark/>
          </w:tcPr>
          <w:p w14:paraId="7CEDED7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Prevenció de riscos laborals</w:t>
            </w:r>
          </w:p>
        </w:tc>
        <w:tc>
          <w:tcPr>
            <w:tcW w:w="914" w:type="dxa"/>
            <w:tcBorders>
              <w:top w:val="nil"/>
              <w:left w:val="nil"/>
              <w:bottom w:val="single" w:sz="4" w:space="0" w:color="auto"/>
              <w:right w:val="single" w:sz="4" w:space="0" w:color="auto"/>
            </w:tcBorders>
            <w:noWrap/>
            <w:vAlign w:val="center"/>
            <w:hideMark/>
          </w:tcPr>
          <w:p w14:paraId="4EBCEF5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w:t>
            </w:r>
          </w:p>
        </w:tc>
        <w:tc>
          <w:tcPr>
            <w:tcW w:w="1216" w:type="dxa"/>
            <w:tcBorders>
              <w:top w:val="nil"/>
              <w:left w:val="nil"/>
              <w:bottom w:val="single" w:sz="4" w:space="0" w:color="auto"/>
              <w:right w:val="single" w:sz="4" w:space="0" w:color="auto"/>
            </w:tcBorders>
            <w:noWrap/>
            <w:vAlign w:val="center"/>
            <w:hideMark/>
          </w:tcPr>
          <w:p w14:paraId="41378E8A"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4,50 a 4,99</w:t>
            </w:r>
          </w:p>
        </w:tc>
        <w:tc>
          <w:tcPr>
            <w:tcW w:w="1370" w:type="dxa"/>
            <w:tcBorders>
              <w:top w:val="nil"/>
              <w:left w:val="nil"/>
              <w:bottom w:val="single" w:sz="4" w:space="0" w:color="auto"/>
              <w:right w:val="single" w:sz="4" w:space="0" w:color="auto"/>
            </w:tcBorders>
            <w:noWrap/>
            <w:vAlign w:val="center"/>
            <w:hideMark/>
          </w:tcPr>
          <w:p w14:paraId="0B64101D"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 a 4,49</w:t>
            </w:r>
          </w:p>
        </w:tc>
        <w:tc>
          <w:tcPr>
            <w:tcW w:w="1370" w:type="dxa"/>
            <w:tcBorders>
              <w:top w:val="nil"/>
              <w:left w:val="nil"/>
              <w:bottom w:val="single" w:sz="4" w:space="0" w:color="auto"/>
              <w:right w:val="single" w:sz="4" w:space="0" w:color="auto"/>
            </w:tcBorders>
            <w:noWrap/>
            <w:vAlign w:val="center"/>
            <w:hideMark/>
          </w:tcPr>
          <w:p w14:paraId="18CAE30F"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06" w:type="dxa"/>
            <w:tcBorders>
              <w:top w:val="nil"/>
              <w:left w:val="nil"/>
              <w:bottom w:val="single" w:sz="4" w:space="0" w:color="auto"/>
              <w:right w:val="single" w:sz="4" w:space="0" w:color="auto"/>
            </w:tcBorders>
            <w:noWrap/>
            <w:vAlign w:val="center"/>
            <w:hideMark/>
          </w:tcPr>
          <w:p w14:paraId="3A75649B"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3,50</w:t>
            </w:r>
          </w:p>
        </w:tc>
      </w:tr>
      <w:tr w:rsidR="004D01B8" w:rsidRPr="00150C10" w14:paraId="0AB752A1"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7E8452B7"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w:t>
            </w:r>
          </w:p>
        </w:tc>
        <w:tc>
          <w:tcPr>
            <w:tcW w:w="3402" w:type="dxa"/>
            <w:tcBorders>
              <w:top w:val="nil"/>
              <w:left w:val="nil"/>
              <w:bottom w:val="single" w:sz="4" w:space="0" w:color="auto"/>
              <w:right w:val="single" w:sz="4" w:space="0" w:color="auto"/>
            </w:tcBorders>
            <w:noWrap/>
            <w:vAlign w:val="center"/>
            <w:hideMark/>
          </w:tcPr>
          <w:p w14:paraId="356636D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Medi Ambient</w:t>
            </w:r>
          </w:p>
        </w:tc>
        <w:tc>
          <w:tcPr>
            <w:tcW w:w="914" w:type="dxa"/>
            <w:tcBorders>
              <w:top w:val="nil"/>
              <w:left w:val="nil"/>
              <w:bottom w:val="single" w:sz="4" w:space="0" w:color="auto"/>
              <w:right w:val="single" w:sz="4" w:space="0" w:color="auto"/>
            </w:tcBorders>
            <w:noWrap/>
            <w:vAlign w:val="center"/>
            <w:hideMark/>
          </w:tcPr>
          <w:p w14:paraId="2D52691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w:t>
            </w:r>
          </w:p>
        </w:tc>
        <w:tc>
          <w:tcPr>
            <w:tcW w:w="1216" w:type="dxa"/>
            <w:tcBorders>
              <w:top w:val="nil"/>
              <w:left w:val="nil"/>
              <w:bottom w:val="single" w:sz="4" w:space="0" w:color="auto"/>
              <w:right w:val="single" w:sz="4" w:space="0" w:color="auto"/>
            </w:tcBorders>
            <w:noWrap/>
            <w:vAlign w:val="center"/>
            <w:hideMark/>
          </w:tcPr>
          <w:p w14:paraId="4D9562ED"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4,50 a 4,99</w:t>
            </w:r>
          </w:p>
        </w:tc>
        <w:tc>
          <w:tcPr>
            <w:tcW w:w="1370" w:type="dxa"/>
            <w:tcBorders>
              <w:top w:val="nil"/>
              <w:left w:val="nil"/>
              <w:bottom w:val="single" w:sz="4" w:space="0" w:color="auto"/>
              <w:right w:val="single" w:sz="4" w:space="0" w:color="auto"/>
            </w:tcBorders>
            <w:noWrap/>
            <w:vAlign w:val="center"/>
            <w:hideMark/>
          </w:tcPr>
          <w:p w14:paraId="77010F5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 a 4,49</w:t>
            </w:r>
          </w:p>
        </w:tc>
        <w:tc>
          <w:tcPr>
            <w:tcW w:w="1370" w:type="dxa"/>
            <w:tcBorders>
              <w:top w:val="nil"/>
              <w:left w:val="nil"/>
              <w:bottom w:val="single" w:sz="4" w:space="0" w:color="auto"/>
              <w:right w:val="single" w:sz="4" w:space="0" w:color="auto"/>
            </w:tcBorders>
            <w:noWrap/>
            <w:vAlign w:val="center"/>
            <w:hideMark/>
          </w:tcPr>
          <w:p w14:paraId="7EB55B82"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06" w:type="dxa"/>
            <w:tcBorders>
              <w:top w:val="nil"/>
              <w:left w:val="nil"/>
              <w:bottom w:val="single" w:sz="4" w:space="0" w:color="auto"/>
              <w:right w:val="single" w:sz="4" w:space="0" w:color="auto"/>
            </w:tcBorders>
            <w:noWrap/>
            <w:vAlign w:val="center"/>
            <w:hideMark/>
          </w:tcPr>
          <w:p w14:paraId="0E847634"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3,50</w:t>
            </w:r>
          </w:p>
        </w:tc>
      </w:tr>
      <w:tr w:rsidR="004D01B8" w:rsidRPr="00150C10" w14:paraId="00CC79D4"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35E9A4A2"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w:t>
            </w:r>
          </w:p>
        </w:tc>
        <w:tc>
          <w:tcPr>
            <w:tcW w:w="3402" w:type="dxa"/>
            <w:tcBorders>
              <w:top w:val="nil"/>
              <w:left w:val="nil"/>
              <w:bottom w:val="single" w:sz="4" w:space="0" w:color="auto"/>
              <w:right w:val="single" w:sz="4" w:space="0" w:color="auto"/>
            </w:tcBorders>
            <w:noWrap/>
            <w:vAlign w:val="center"/>
            <w:hideMark/>
          </w:tcPr>
          <w:p w14:paraId="5F5DB2E4"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Vestuari del personal</w:t>
            </w:r>
          </w:p>
        </w:tc>
        <w:tc>
          <w:tcPr>
            <w:tcW w:w="914" w:type="dxa"/>
            <w:tcBorders>
              <w:top w:val="nil"/>
              <w:left w:val="nil"/>
              <w:bottom w:val="single" w:sz="4" w:space="0" w:color="auto"/>
              <w:right w:val="single" w:sz="4" w:space="0" w:color="auto"/>
            </w:tcBorders>
            <w:noWrap/>
            <w:vAlign w:val="center"/>
            <w:hideMark/>
          </w:tcPr>
          <w:p w14:paraId="28A4BF14"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w:t>
            </w:r>
          </w:p>
        </w:tc>
        <w:tc>
          <w:tcPr>
            <w:tcW w:w="1216" w:type="dxa"/>
            <w:tcBorders>
              <w:top w:val="nil"/>
              <w:left w:val="nil"/>
              <w:bottom w:val="single" w:sz="4" w:space="0" w:color="auto"/>
              <w:right w:val="single" w:sz="4" w:space="0" w:color="auto"/>
            </w:tcBorders>
            <w:noWrap/>
            <w:vAlign w:val="center"/>
            <w:hideMark/>
          </w:tcPr>
          <w:p w14:paraId="53432B78"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4,50 a 4,99</w:t>
            </w:r>
          </w:p>
        </w:tc>
        <w:tc>
          <w:tcPr>
            <w:tcW w:w="1370" w:type="dxa"/>
            <w:tcBorders>
              <w:top w:val="nil"/>
              <w:left w:val="nil"/>
              <w:bottom w:val="single" w:sz="4" w:space="0" w:color="auto"/>
              <w:right w:val="single" w:sz="4" w:space="0" w:color="auto"/>
            </w:tcBorders>
            <w:noWrap/>
            <w:vAlign w:val="center"/>
            <w:hideMark/>
          </w:tcPr>
          <w:p w14:paraId="52E7863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 a 4,49</w:t>
            </w:r>
          </w:p>
        </w:tc>
        <w:tc>
          <w:tcPr>
            <w:tcW w:w="1370" w:type="dxa"/>
            <w:tcBorders>
              <w:top w:val="nil"/>
              <w:left w:val="nil"/>
              <w:bottom w:val="single" w:sz="4" w:space="0" w:color="auto"/>
              <w:right w:val="single" w:sz="4" w:space="0" w:color="auto"/>
            </w:tcBorders>
            <w:noWrap/>
            <w:vAlign w:val="center"/>
            <w:hideMark/>
          </w:tcPr>
          <w:p w14:paraId="1713D959"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06" w:type="dxa"/>
            <w:tcBorders>
              <w:top w:val="nil"/>
              <w:left w:val="nil"/>
              <w:bottom w:val="single" w:sz="4" w:space="0" w:color="auto"/>
              <w:right w:val="single" w:sz="4" w:space="0" w:color="auto"/>
            </w:tcBorders>
            <w:noWrap/>
            <w:vAlign w:val="center"/>
            <w:hideMark/>
          </w:tcPr>
          <w:p w14:paraId="6F85F31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3,50</w:t>
            </w:r>
          </w:p>
        </w:tc>
      </w:tr>
      <w:tr w:rsidR="004D01B8" w:rsidRPr="00150C10" w14:paraId="69C72631"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3F6A68D9"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6</w:t>
            </w:r>
          </w:p>
        </w:tc>
        <w:tc>
          <w:tcPr>
            <w:tcW w:w="3402" w:type="dxa"/>
            <w:tcBorders>
              <w:top w:val="nil"/>
              <w:left w:val="nil"/>
              <w:bottom w:val="single" w:sz="4" w:space="0" w:color="auto"/>
              <w:right w:val="single" w:sz="4" w:space="0" w:color="auto"/>
            </w:tcBorders>
            <w:noWrap/>
            <w:vAlign w:val="center"/>
            <w:hideMark/>
          </w:tcPr>
          <w:p w14:paraId="7045147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Mitjans mecànics i materials</w:t>
            </w:r>
          </w:p>
        </w:tc>
        <w:tc>
          <w:tcPr>
            <w:tcW w:w="914" w:type="dxa"/>
            <w:tcBorders>
              <w:top w:val="nil"/>
              <w:left w:val="nil"/>
              <w:bottom w:val="single" w:sz="4" w:space="0" w:color="auto"/>
              <w:right w:val="single" w:sz="4" w:space="0" w:color="auto"/>
            </w:tcBorders>
            <w:noWrap/>
            <w:vAlign w:val="center"/>
            <w:hideMark/>
          </w:tcPr>
          <w:p w14:paraId="252EF10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w:t>
            </w:r>
          </w:p>
        </w:tc>
        <w:tc>
          <w:tcPr>
            <w:tcW w:w="1216" w:type="dxa"/>
            <w:tcBorders>
              <w:top w:val="nil"/>
              <w:left w:val="nil"/>
              <w:bottom w:val="single" w:sz="4" w:space="0" w:color="auto"/>
              <w:right w:val="single" w:sz="4" w:space="0" w:color="auto"/>
            </w:tcBorders>
            <w:noWrap/>
            <w:vAlign w:val="center"/>
            <w:hideMark/>
          </w:tcPr>
          <w:p w14:paraId="14E22EB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70" w:type="dxa"/>
            <w:tcBorders>
              <w:top w:val="nil"/>
              <w:left w:val="nil"/>
              <w:bottom w:val="single" w:sz="4" w:space="0" w:color="auto"/>
              <w:right w:val="single" w:sz="4" w:space="0" w:color="auto"/>
            </w:tcBorders>
            <w:noWrap/>
            <w:vAlign w:val="center"/>
            <w:hideMark/>
          </w:tcPr>
          <w:p w14:paraId="442684F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3,00 a 3,49</w:t>
            </w:r>
          </w:p>
        </w:tc>
        <w:tc>
          <w:tcPr>
            <w:tcW w:w="1370" w:type="dxa"/>
            <w:tcBorders>
              <w:top w:val="nil"/>
              <w:left w:val="nil"/>
              <w:bottom w:val="single" w:sz="4" w:space="0" w:color="auto"/>
              <w:right w:val="single" w:sz="4" w:space="0" w:color="auto"/>
            </w:tcBorders>
            <w:noWrap/>
            <w:vAlign w:val="center"/>
            <w:hideMark/>
          </w:tcPr>
          <w:p w14:paraId="14C7957B"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2,50 a 2,99</w:t>
            </w:r>
          </w:p>
        </w:tc>
        <w:tc>
          <w:tcPr>
            <w:tcW w:w="1306" w:type="dxa"/>
            <w:tcBorders>
              <w:top w:val="nil"/>
              <w:left w:val="nil"/>
              <w:bottom w:val="single" w:sz="4" w:space="0" w:color="auto"/>
              <w:right w:val="single" w:sz="4" w:space="0" w:color="auto"/>
            </w:tcBorders>
            <w:noWrap/>
            <w:vAlign w:val="center"/>
            <w:hideMark/>
          </w:tcPr>
          <w:p w14:paraId="47BE476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2,50</w:t>
            </w:r>
          </w:p>
        </w:tc>
      </w:tr>
      <w:tr w:rsidR="004D01B8" w:rsidRPr="00150C10" w14:paraId="0C58FECC"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181120D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7</w:t>
            </w:r>
          </w:p>
        </w:tc>
        <w:tc>
          <w:tcPr>
            <w:tcW w:w="3402" w:type="dxa"/>
            <w:tcBorders>
              <w:top w:val="nil"/>
              <w:left w:val="nil"/>
              <w:bottom w:val="single" w:sz="4" w:space="0" w:color="auto"/>
              <w:right w:val="single" w:sz="4" w:space="0" w:color="auto"/>
            </w:tcBorders>
            <w:noWrap/>
            <w:vAlign w:val="center"/>
            <w:hideMark/>
          </w:tcPr>
          <w:p w14:paraId="64256EF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compromisos contractuals</w:t>
            </w:r>
          </w:p>
        </w:tc>
        <w:tc>
          <w:tcPr>
            <w:tcW w:w="914" w:type="dxa"/>
            <w:tcBorders>
              <w:top w:val="nil"/>
              <w:left w:val="nil"/>
              <w:bottom w:val="single" w:sz="4" w:space="0" w:color="auto"/>
              <w:right w:val="single" w:sz="4" w:space="0" w:color="auto"/>
            </w:tcBorders>
            <w:noWrap/>
            <w:vAlign w:val="center"/>
            <w:hideMark/>
          </w:tcPr>
          <w:p w14:paraId="0B1E9635"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5,00</w:t>
            </w:r>
          </w:p>
        </w:tc>
        <w:tc>
          <w:tcPr>
            <w:tcW w:w="1216" w:type="dxa"/>
            <w:tcBorders>
              <w:top w:val="nil"/>
              <w:left w:val="nil"/>
              <w:bottom w:val="single" w:sz="4" w:space="0" w:color="auto"/>
              <w:right w:val="single" w:sz="4" w:space="0" w:color="auto"/>
            </w:tcBorders>
            <w:noWrap/>
            <w:vAlign w:val="center"/>
            <w:hideMark/>
          </w:tcPr>
          <w:p w14:paraId="2F7523A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4,50 a 4,99</w:t>
            </w:r>
          </w:p>
        </w:tc>
        <w:tc>
          <w:tcPr>
            <w:tcW w:w="1370" w:type="dxa"/>
            <w:tcBorders>
              <w:top w:val="nil"/>
              <w:left w:val="nil"/>
              <w:bottom w:val="single" w:sz="4" w:space="0" w:color="auto"/>
              <w:right w:val="single" w:sz="4" w:space="0" w:color="auto"/>
            </w:tcBorders>
            <w:noWrap/>
            <w:vAlign w:val="center"/>
            <w:hideMark/>
          </w:tcPr>
          <w:p w14:paraId="3BE4B00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4,00 a 4,49</w:t>
            </w:r>
          </w:p>
        </w:tc>
        <w:tc>
          <w:tcPr>
            <w:tcW w:w="1370" w:type="dxa"/>
            <w:tcBorders>
              <w:top w:val="nil"/>
              <w:left w:val="nil"/>
              <w:bottom w:val="single" w:sz="4" w:space="0" w:color="auto"/>
              <w:right w:val="single" w:sz="4" w:space="0" w:color="auto"/>
            </w:tcBorders>
            <w:noWrap/>
            <w:vAlign w:val="center"/>
            <w:hideMark/>
          </w:tcPr>
          <w:p w14:paraId="4F42D763"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3,99</w:t>
            </w:r>
          </w:p>
        </w:tc>
        <w:tc>
          <w:tcPr>
            <w:tcW w:w="1306" w:type="dxa"/>
            <w:tcBorders>
              <w:top w:val="nil"/>
              <w:left w:val="nil"/>
              <w:bottom w:val="single" w:sz="4" w:space="0" w:color="auto"/>
              <w:right w:val="single" w:sz="4" w:space="0" w:color="auto"/>
            </w:tcBorders>
            <w:noWrap/>
            <w:vAlign w:val="center"/>
            <w:hideMark/>
          </w:tcPr>
          <w:p w14:paraId="524DC3AF"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3,50</w:t>
            </w:r>
          </w:p>
        </w:tc>
      </w:tr>
      <w:tr w:rsidR="004D01B8" w:rsidRPr="00150C10" w14:paraId="6F4DCA18"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4D33930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8</w:t>
            </w:r>
          </w:p>
        </w:tc>
        <w:tc>
          <w:tcPr>
            <w:tcW w:w="3402" w:type="dxa"/>
            <w:tcBorders>
              <w:top w:val="nil"/>
              <w:left w:val="nil"/>
              <w:bottom w:val="single" w:sz="4" w:space="0" w:color="auto"/>
              <w:right w:val="single" w:sz="4" w:space="0" w:color="auto"/>
            </w:tcBorders>
            <w:noWrap/>
            <w:vAlign w:val="center"/>
            <w:hideMark/>
          </w:tcPr>
          <w:p w14:paraId="4E9B5E5C"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Satisfacció del client</w:t>
            </w:r>
          </w:p>
        </w:tc>
        <w:tc>
          <w:tcPr>
            <w:tcW w:w="914" w:type="dxa"/>
            <w:tcBorders>
              <w:top w:val="nil"/>
              <w:left w:val="nil"/>
              <w:bottom w:val="single" w:sz="4" w:space="0" w:color="auto"/>
              <w:right w:val="single" w:sz="4" w:space="0" w:color="auto"/>
            </w:tcBorders>
            <w:noWrap/>
            <w:vAlign w:val="center"/>
            <w:hideMark/>
          </w:tcPr>
          <w:p w14:paraId="397FD6D3"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3,75</w:t>
            </w:r>
          </w:p>
        </w:tc>
        <w:tc>
          <w:tcPr>
            <w:tcW w:w="1216" w:type="dxa"/>
            <w:tcBorders>
              <w:top w:val="nil"/>
              <w:left w:val="nil"/>
              <w:bottom w:val="single" w:sz="4" w:space="0" w:color="auto"/>
              <w:right w:val="single" w:sz="4" w:space="0" w:color="auto"/>
            </w:tcBorders>
            <w:noWrap/>
            <w:vAlign w:val="center"/>
            <w:hideMark/>
          </w:tcPr>
          <w:p w14:paraId="7861299A"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3,74</w:t>
            </w:r>
          </w:p>
        </w:tc>
        <w:tc>
          <w:tcPr>
            <w:tcW w:w="1370" w:type="dxa"/>
            <w:tcBorders>
              <w:top w:val="nil"/>
              <w:left w:val="nil"/>
              <w:bottom w:val="single" w:sz="4" w:space="0" w:color="auto"/>
              <w:right w:val="single" w:sz="4" w:space="0" w:color="auto"/>
            </w:tcBorders>
            <w:noWrap/>
            <w:vAlign w:val="center"/>
            <w:hideMark/>
          </w:tcPr>
          <w:p w14:paraId="4285E7B1"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3,00 a 3,49</w:t>
            </w:r>
          </w:p>
        </w:tc>
        <w:tc>
          <w:tcPr>
            <w:tcW w:w="1370" w:type="dxa"/>
            <w:tcBorders>
              <w:top w:val="nil"/>
              <w:left w:val="nil"/>
              <w:bottom w:val="single" w:sz="4" w:space="0" w:color="auto"/>
              <w:right w:val="single" w:sz="4" w:space="0" w:color="auto"/>
            </w:tcBorders>
            <w:noWrap/>
            <w:vAlign w:val="center"/>
            <w:hideMark/>
          </w:tcPr>
          <w:p w14:paraId="2616369D"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2,50 a 2,99</w:t>
            </w:r>
          </w:p>
        </w:tc>
        <w:tc>
          <w:tcPr>
            <w:tcW w:w="1306" w:type="dxa"/>
            <w:tcBorders>
              <w:top w:val="nil"/>
              <w:left w:val="nil"/>
              <w:bottom w:val="single" w:sz="4" w:space="0" w:color="auto"/>
              <w:right w:val="single" w:sz="4" w:space="0" w:color="auto"/>
            </w:tcBorders>
            <w:noWrap/>
            <w:vAlign w:val="center"/>
            <w:hideMark/>
          </w:tcPr>
          <w:p w14:paraId="3D39D93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2,50</w:t>
            </w:r>
          </w:p>
        </w:tc>
      </w:tr>
      <w:tr w:rsidR="004D01B8" w:rsidRPr="00150C10" w14:paraId="098604EC" w14:textId="77777777" w:rsidTr="00B67006">
        <w:trPr>
          <w:jc w:val="center"/>
        </w:trPr>
        <w:tc>
          <w:tcPr>
            <w:tcW w:w="404" w:type="dxa"/>
            <w:tcBorders>
              <w:top w:val="nil"/>
              <w:left w:val="single" w:sz="4" w:space="0" w:color="auto"/>
              <w:bottom w:val="single" w:sz="4" w:space="0" w:color="auto"/>
              <w:right w:val="single" w:sz="4" w:space="0" w:color="auto"/>
            </w:tcBorders>
            <w:noWrap/>
            <w:vAlign w:val="center"/>
            <w:hideMark/>
          </w:tcPr>
          <w:p w14:paraId="164EFBC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9</w:t>
            </w:r>
          </w:p>
        </w:tc>
        <w:tc>
          <w:tcPr>
            <w:tcW w:w="3402" w:type="dxa"/>
            <w:tcBorders>
              <w:top w:val="nil"/>
              <w:left w:val="nil"/>
              <w:bottom w:val="single" w:sz="4" w:space="0" w:color="auto"/>
              <w:right w:val="single" w:sz="4" w:space="0" w:color="auto"/>
            </w:tcBorders>
            <w:noWrap/>
            <w:vAlign w:val="center"/>
            <w:hideMark/>
          </w:tcPr>
          <w:p w14:paraId="6F1C9FFB"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Estat del centre a criteri de l'auditor</w:t>
            </w:r>
          </w:p>
        </w:tc>
        <w:tc>
          <w:tcPr>
            <w:tcW w:w="914" w:type="dxa"/>
            <w:tcBorders>
              <w:top w:val="nil"/>
              <w:left w:val="nil"/>
              <w:bottom w:val="single" w:sz="4" w:space="0" w:color="auto"/>
              <w:right w:val="single" w:sz="4" w:space="0" w:color="auto"/>
            </w:tcBorders>
            <w:noWrap/>
            <w:vAlign w:val="center"/>
            <w:hideMark/>
          </w:tcPr>
          <w:p w14:paraId="383258F8"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3,75</w:t>
            </w:r>
          </w:p>
        </w:tc>
        <w:tc>
          <w:tcPr>
            <w:tcW w:w="1216" w:type="dxa"/>
            <w:tcBorders>
              <w:top w:val="nil"/>
              <w:left w:val="nil"/>
              <w:bottom w:val="single" w:sz="4" w:space="0" w:color="auto"/>
              <w:right w:val="single" w:sz="4" w:space="0" w:color="auto"/>
            </w:tcBorders>
            <w:noWrap/>
            <w:vAlign w:val="center"/>
            <w:hideMark/>
          </w:tcPr>
          <w:p w14:paraId="7E8BF470"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3,50 a 3,74</w:t>
            </w:r>
          </w:p>
        </w:tc>
        <w:tc>
          <w:tcPr>
            <w:tcW w:w="1370" w:type="dxa"/>
            <w:tcBorders>
              <w:top w:val="nil"/>
              <w:left w:val="nil"/>
              <w:bottom w:val="single" w:sz="4" w:space="0" w:color="auto"/>
              <w:right w:val="single" w:sz="4" w:space="0" w:color="auto"/>
            </w:tcBorders>
            <w:noWrap/>
            <w:vAlign w:val="center"/>
            <w:hideMark/>
          </w:tcPr>
          <w:p w14:paraId="5A2D5E6D"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3,00 a 3,49</w:t>
            </w:r>
          </w:p>
        </w:tc>
        <w:tc>
          <w:tcPr>
            <w:tcW w:w="1370" w:type="dxa"/>
            <w:tcBorders>
              <w:top w:val="nil"/>
              <w:left w:val="nil"/>
              <w:bottom w:val="single" w:sz="4" w:space="0" w:color="auto"/>
              <w:right w:val="single" w:sz="4" w:space="0" w:color="auto"/>
            </w:tcBorders>
            <w:noWrap/>
            <w:vAlign w:val="center"/>
            <w:hideMark/>
          </w:tcPr>
          <w:p w14:paraId="198C7176"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2,50 a 2,99</w:t>
            </w:r>
          </w:p>
        </w:tc>
        <w:tc>
          <w:tcPr>
            <w:tcW w:w="1306" w:type="dxa"/>
            <w:tcBorders>
              <w:top w:val="nil"/>
              <w:left w:val="nil"/>
              <w:bottom w:val="single" w:sz="4" w:space="0" w:color="auto"/>
              <w:right w:val="single" w:sz="4" w:space="0" w:color="auto"/>
            </w:tcBorders>
            <w:noWrap/>
            <w:vAlign w:val="center"/>
            <w:hideMark/>
          </w:tcPr>
          <w:p w14:paraId="3BE98AFE" w14:textId="77777777" w:rsidR="004D01B8" w:rsidRPr="00150C10" w:rsidRDefault="004D01B8" w:rsidP="005D00A4">
            <w:pPr>
              <w:jc w:val="both"/>
              <w:rPr>
                <w:rFonts w:ascii="Calibri" w:hAnsi="Calibri" w:cs="Calibri"/>
                <w:sz w:val="18"/>
                <w:szCs w:val="18"/>
                <w:lang w:val="ca-ES"/>
              </w:rPr>
            </w:pPr>
            <w:r w:rsidRPr="00150C10">
              <w:rPr>
                <w:rFonts w:ascii="Calibri" w:hAnsi="Calibri" w:cs="Calibri"/>
                <w:sz w:val="18"/>
                <w:szCs w:val="18"/>
                <w:lang w:val="ca-ES"/>
              </w:rPr>
              <w:t>Menys de 2,50</w:t>
            </w:r>
          </w:p>
        </w:tc>
      </w:tr>
    </w:tbl>
    <w:p w14:paraId="57DB3F08" w14:textId="77777777" w:rsidR="000341EC" w:rsidRPr="00150C10" w:rsidRDefault="000341EC" w:rsidP="005D00A4">
      <w:pPr>
        <w:spacing w:before="32" w:line="248" w:lineRule="exact"/>
        <w:ind w:right="-20"/>
        <w:jc w:val="both"/>
        <w:rPr>
          <w:rFonts w:ascii="Calibri" w:eastAsia="Arial" w:hAnsi="Calibri" w:cs="Calibri"/>
          <w:lang w:val="ca-ES"/>
        </w:rPr>
      </w:pPr>
    </w:p>
    <w:p w14:paraId="110DED5A" w14:textId="77777777" w:rsidR="000341EC"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L’import a detreure serà sobre l’import sense IVA de la factura al centre corresponent i del mes que s’efectuï el control de qualitat.</w:t>
      </w:r>
    </w:p>
    <w:p w14:paraId="5E574832" w14:textId="77777777" w:rsidR="000341EC" w:rsidRPr="00150C10" w:rsidRDefault="000341EC" w:rsidP="005D00A4">
      <w:pPr>
        <w:spacing w:line="239" w:lineRule="auto"/>
        <w:ind w:right="55"/>
        <w:jc w:val="both"/>
        <w:rPr>
          <w:rFonts w:ascii="Calibri" w:eastAsia="Arial" w:hAnsi="Calibri" w:cs="Calibri"/>
          <w:lang w:val="ca-ES"/>
        </w:rPr>
      </w:pPr>
    </w:p>
    <w:p w14:paraId="55799056" w14:textId="77777777" w:rsidR="000341EC"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L’empresa adjudicatària, a la vista de raonaments fonamentats i demostrats podrà presentar al·legacions a les penalitzacions establertes.</w:t>
      </w:r>
    </w:p>
    <w:p w14:paraId="33A31BD8" w14:textId="77777777" w:rsidR="000341EC" w:rsidRPr="00150C10" w:rsidRDefault="000341EC" w:rsidP="005D00A4">
      <w:pPr>
        <w:spacing w:line="239" w:lineRule="auto"/>
        <w:ind w:right="55"/>
        <w:jc w:val="both"/>
        <w:rPr>
          <w:rFonts w:ascii="Calibri" w:eastAsia="Arial" w:hAnsi="Calibri" w:cs="Calibri"/>
          <w:lang w:val="ca-ES"/>
        </w:rPr>
      </w:pPr>
    </w:p>
    <w:p w14:paraId="136FF6D4" w14:textId="4DE4D6FE" w:rsidR="000341EC"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 xml:space="preserve">La sistemàtica de seguiment desemboca en una valoració </w:t>
      </w:r>
      <w:r w:rsidR="00964303" w:rsidRPr="00150C10">
        <w:rPr>
          <w:rFonts w:ascii="Calibri" w:eastAsia="Arial" w:hAnsi="Calibri" w:cs="Calibri"/>
          <w:lang w:val="ca-ES"/>
        </w:rPr>
        <w:t>trimestral</w:t>
      </w:r>
      <w:r w:rsidRPr="00150C10">
        <w:rPr>
          <w:rFonts w:ascii="Calibri" w:eastAsia="Arial" w:hAnsi="Calibri" w:cs="Calibri"/>
          <w:lang w:val="ca-ES"/>
        </w:rPr>
        <w:t xml:space="preserve"> de la prestació puntuada entre 1 i 5, resultant, a la vegada, de totes les observacions realitzades en el mes o de forma bimestral o trimestral, en aquells centres que tingui establert aquesta periodificació.</w:t>
      </w:r>
    </w:p>
    <w:p w14:paraId="495CCFD3" w14:textId="77777777" w:rsidR="000341EC" w:rsidRPr="00150C10" w:rsidRDefault="000341EC" w:rsidP="005D00A4">
      <w:pPr>
        <w:spacing w:line="239" w:lineRule="auto"/>
        <w:ind w:right="55"/>
        <w:jc w:val="both"/>
        <w:rPr>
          <w:rFonts w:ascii="Calibri" w:eastAsia="Arial" w:hAnsi="Calibri" w:cs="Calibri"/>
          <w:lang w:val="ca-ES"/>
        </w:rPr>
      </w:pPr>
    </w:p>
    <w:p w14:paraId="089D9CF6" w14:textId="77777777" w:rsidR="000341EC"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A partir d'aquí s'adoptaran les següents mesures correctores</w:t>
      </w:r>
    </w:p>
    <w:p w14:paraId="219B2B89" w14:textId="77777777" w:rsidR="000341EC" w:rsidRPr="00150C10" w:rsidRDefault="000341EC" w:rsidP="005D00A4">
      <w:pPr>
        <w:spacing w:line="239" w:lineRule="auto"/>
        <w:ind w:right="55"/>
        <w:jc w:val="both"/>
        <w:rPr>
          <w:rFonts w:ascii="Calibri" w:eastAsia="Arial" w:hAnsi="Calibri" w:cs="Calibri"/>
          <w:lang w:val="ca-ES"/>
        </w:rPr>
      </w:pPr>
    </w:p>
    <w:p w14:paraId="58E1FA03" w14:textId="34E76F47" w:rsidR="000341EC" w:rsidRPr="00150C10" w:rsidRDefault="000341EC" w:rsidP="005D00A4">
      <w:pPr>
        <w:pStyle w:val="Prrafodelista"/>
        <w:numPr>
          <w:ilvl w:val="0"/>
          <w:numId w:val="29"/>
        </w:numPr>
        <w:tabs>
          <w:tab w:val="left" w:pos="2020"/>
        </w:tabs>
        <w:suppressAutoHyphens w:val="0"/>
        <w:autoSpaceDE/>
        <w:ind w:right="-20"/>
        <w:contextualSpacing/>
        <w:rPr>
          <w:rFonts w:ascii="Calibri" w:eastAsia="Arial" w:hAnsi="Calibri" w:cs="Calibri"/>
          <w:szCs w:val="24"/>
        </w:rPr>
      </w:pPr>
      <w:r w:rsidRPr="00150C10">
        <w:rPr>
          <w:rFonts w:ascii="Calibri" w:eastAsia="Arial" w:hAnsi="Calibri" w:cs="Calibri"/>
          <w:szCs w:val="24"/>
        </w:rPr>
        <w:t>Avisar l'encarregat de neteja perquè</w:t>
      </w:r>
      <w:r w:rsidR="009528A7" w:rsidRPr="00150C10">
        <w:rPr>
          <w:rFonts w:ascii="Calibri" w:eastAsia="Arial" w:hAnsi="Calibri" w:cs="Calibri"/>
          <w:szCs w:val="24"/>
        </w:rPr>
        <w:t xml:space="preserve"> </w:t>
      </w:r>
      <w:r w:rsidRPr="00150C10">
        <w:rPr>
          <w:rFonts w:ascii="Calibri" w:eastAsia="Arial" w:hAnsi="Calibri" w:cs="Calibri"/>
        </w:rPr>
        <w:t>procedeixi a netejar les zones no realitzades o realitzades incorrectament reflectides en el control diari de neteja.</w:t>
      </w:r>
    </w:p>
    <w:p w14:paraId="70413DB9" w14:textId="77777777" w:rsidR="000341EC" w:rsidRPr="00150C10" w:rsidRDefault="000341EC" w:rsidP="005D00A4">
      <w:pPr>
        <w:pStyle w:val="Prrafodelista"/>
        <w:numPr>
          <w:ilvl w:val="0"/>
          <w:numId w:val="29"/>
        </w:numPr>
        <w:tabs>
          <w:tab w:val="left" w:pos="2020"/>
        </w:tabs>
        <w:suppressAutoHyphens w:val="0"/>
        <w:autoSpaceDE/>
        <w:ind w:right="-20"/>
        <w:contextualSpacing/>
        <w:rPr>
          <w:rFonts w:ascii="Calibri" w:eastAsia="Arial" w:hAnsi="Calibri" w:cs="Calibri"/>
          <w:szCs w:val="24"/>
        </w:rPr>
      </w:pPr>
      <w:r w:rsidRPr="00150C10">
        <w:rPr>
          <w:rFonts w:ascii="Calibri" w:eastAsia="Arial" w:hAnsi="Calibri" w:cs="Calibri"/>
          <w:szCs w:val="24"/>
        </w:rPr>
        <w:t>Tota puntuació de 1 o 2 obrirà una no conformitat que es publicarà automàticament al programa online de l'empresa auditora, amb copia a totes les persones relacionades amb el centre. L’empresa adjudicatària tindrà 24 hores després de la visualització del informe d’auditoria per donar una solució viable a totes  les  puntuacions  incorrectes  i  un  màxim  de  48  hores  per  a  tancar definitivament la no conformitat.</w:t>
      </w:r>
    </w:p>
    <w:p w14:paraId="11E9CCFC" w14:textId="77777777" w:rsidR="000341EC" w:rsidRPr="00150C10" w:rsidRDefault="000341EC" w:rsidP="005D00A4">
      <w:pPr>
        <w:pStyle w:val="Prrafodelista"/>
        <w:numPr>
          <w:ilvl w:val="0"/>
          <w:numId w:val="29"/>
        </w:numPr>
        <w:tabs>
          <w:tab w:val="left" w:pos="2020"/>
        </w:tabs>
        <w:suppressAutoHyphens w:val="0"/>
        <w:autoSpaceDE/>
        <w:ind w:right="-20"/>
        <w:contextualSpacing/>
        <w:rPr>
          <w:rFonts w:ascii="Calibri" w:eastAsia="Arial" w:hAnsi="Calibri" w:cs="Calibri"/>
          <w:szCs w:val="24"/>
        </w:rPr>
      </w:pPr>
      <w:r w:rsidRPr="00150C10">
        <w:rPr>
          <w:rFonts w:ascii="Calibri" w:eastAsia="Arial" w:hAnsi="Calibri" w:cs="Calibri"/>
          <w:szCs w:val="24"/>
        </w:rPr>
        <w:t>Encara que el global de l’auditoria complexi amb la puntuació sol·licitada una puntuació de 1 o 2 en un element, es un incompliment catalogat de greu o molt greu i s'ha de solucionar de forma urgent.</w:t>
      </w:r>
    </w:p>
    <w:p w14:paraId="51698CE1" w14:textId="77777777" w:rsidR="000341EC" w:rsidRPr="00150C10" w:rsidRDefault="000341EC" w:rsidP="005D00A4">
      <w:pPr>
        <w:pStyle w:val="Prrafodelista"/>
        <w:numPr>
          <w:ilvl w:val="0"/>
          <w:numId w:val="29"/>
        </w:numPr>
        <w:tabs>
          <w:tab w:val="left" w:pos="2020"/>
        </w:tabs>
        <w:suppressAutoHyphens w:val="0"/>
        <w:autoSpaceDE/>
        <w:ind w:right="-20"/>
        <w:contextualSpacing/>
        <w:rPr>
          <w:rFonts w:ascii="Calibri" w:eastAsia="Arial" w:hAnsi="Calibri" w:cs="Calibri"/>
          <w:szCs w:val="24"/>
        </w:rPr>
      </w:pPr>
      <w:r w:rsidRPr="00150C10">
        <w:rPr>
          <w:rFonts w:ascii="Calibri" w:eastAsia="Arial" w:hAnsi="Calibri" w:cs="Calibri"/>
          <w:szCs w:val="24"/>
        </w:rPr>
        <w:t>S’obrirà una incidència greu al personal de neteja que deixi zones per realitzar, o realitzi incorrectament, perquè no es torni a repetir.(es crearà un registre d’aquestes incidències).</w:t>
      </w:r>
    </w:p>
    <w:p w14:paraId="594E6974" w14:textId="77777777" w:rsidR="000341EC" w:rsidRPr="00150C10" w:rsidRDefault="000341EC" w:rsidP="005D00A4">
      <w:pPr>
        <w:ind w:left="1184" w:right="388"/>
        <w:jc w:val="both"/>
        <w:rPr>
          <w:rFonts w:ascii="Calibri" w:eastAsia="Arial" w:hAnsi="Calibri" w:cs="Calibri"/>
          <w:lang w:val="ca-ES"/>
        </w:rPr>
      </w:pPr>
    </w:p>
    <w:p w14:paraId="30307F8D" w14:textId="0EF397EB" w:rsidR="000341EC" w:rsidRPr="00150C10" w:rsidRDefault="000341EC"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Totes les faltes i incidències en la prestació del servei han d’estar formalitzades mitjançant requeriments, actes de comprovació de l’empresa supervisora de la qualitat o  actes  d’ambdues  parts  o  altres  documents  acreditatius  que  manifestin  la  falta comesa com per exemple l’informe d’auditoria generat.</w:t>
      </w:r>
    </w:p>
    <w:p w14:paraId="3217BAFC" w14:textId="77777777" w:rsidR="00272089" w:rsidRPr="00150C10" w:rsidRDefault="00272089" w:rsidP="005D00A4">
      <w:pPr>
        <w:spacing w:line="239" w:lineRule="auto"/>
        <w:ind w:right="55"/>
        <w:jc w:val="both"/>
        <w:rPr>
          <w:rFonts w:ascii="Calibri" w:eastAsia="Arial" w:hAnsi="Calibri" w:cs="Calibri"/>
          <w:lang w:val="ca-ES"/>
        </w:rPr>
      </w:pPr>
    </w:p>
    <w:p w14:paraId="36A43D32" w14:textId="08AE57C0" w:rsidR="00272089" w:rsidRPr="00150C10" w:rsidRDefault="00272089" w:rsidP="005D00A4">
      <w:pPr>
        <w:pStyle w:val="Ttulo2"/>
        <w:rPr>
          <w:rStyle w:val="Ttulo2Car"/>
          <w:rFonts w:ascii="Calibri" w:hAnsi="Calibri" w:cs="Calibri"/>
          <w:b/>
          <w:bCs/>
          <w:i w:val="0"/>
          <w:iCs w:val="0"/>
          <w:lang w:val="ca-ES"/>
        </w:rPr>
      </w:pPr>
      <w:bookmarkStart w:id="161" w:name="_Toc36207869"/>
      <w:bookmarkStart w:id="162" w:name="_Toc49861837"/>
      <w:bookmarkStart w:id="163" w:name="_Toc149809203"/>
      <w:r w:rsidRPr="00150C10">
        <w:rPr>
          <w:rStyle w:val="Ttulo2Car"/>
          <w:rFonts w:ascii="Calibri" w:hAnsi="Calibri" w:cs="Calibri"/>
          <w:b/>
          <w:bCs/>
          <w:i w:val="0"/>
          <w:iCs w:val="0"/>
          <w:lang w:val="ca-ES"/>
        </w:rPr>
        <w:t>Clàusula 33a. Execució i responsabilitat del contractista.</w:t>
      </w:r>
      <w:bookmarkEnd w:id="161"/>
      <w:bookmarkEnd w:id="162"/>
      <w:bookmarkEnd w:id="163"/>
      <w:r w:rsidRPr="00150C10">
        <w:rPr>
          <w:rStyle w:val="Ttulo2Car"/>
          <w:rFonts w:ascii="Calibri" w:hAnsi="Calibri" w:cs="Calibri"/>
          <w:b/>
          <w:bCs/>
          <w:i w:val="0"/>
          <w:iCs w:val="0"/>
          <w:lang w:val="ca-ES"/>
        </w:rPr>
        <w:t xml:space="preserve"> </w:t>
      </w:r>
    </w:p>
    <w:p w14:paraId="1FF406C1" w14:textId="77777777" w:rsidR="00272089" w:rsidRPr="00150C10" w:rsidRDefault="00272089"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contracte s’executarà amb subjecció a l'establert en les seves clàusules i en els plecs, d’acord amb les instruccions  que  per  a  la  seva  interpretació  donés  al  contractista  l'òrgan  de contractació.</w:t>
      </w:r>
    </w:p>
    <w:p w14:paraId="6FB3E8A3" w14:textId="77777777" w:rsidR="00272089" w:rsidRPr="00150C10" w:rsidRDefault="00272089" w:rsidP="005D00A4">
      <w:pPr>
        <w:spacing w:line="239" w:lineRule="auto"/>
        <w:ind w:right="55"/>
        <w:jc w:val="both"/>
        <w:rPr>
          <w:rFonts w:ascii="Calibri" w:eastAsia="Arial" w:hAnsi="Calibri" w:cs="Calibri"/>
          <w:lang w:val="ca-ES"/>
        </w:rPr>
      </w:pPr>
    </w:p>
    <w:p w14:paraId="63F09CD7" w14:textId="77777777" w:rsidR="00272089" w:rsidRPr="00150C10" w:rsidRDefault="00272089"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contractista serà responsable de la qualitat tècnica de les prestacions i serveis realitzats, així com, de les conseqüències que es dedueixin per a l'Administració o per a tercers de les omissions, errors, mètodes inadequats o conclusions incorrectes en l'execució del contracte.</w:t>
      </w:r>
    </w:p>
    <w:p w14:paraId="20BDC60A" w14:textId="2D7C5FBD" w:rsidR="00272089" w:rsidRPr="00150C10" w:rsidRDefault="00272089" w:rsidP="005D00A4">
      <w:pPr>
        <w:spacing w:line="239" w:lineRule="auto"/>
        <w:ind w:right="55"/>
        <w:jc w:val="both"/>
        <w:rPr>
          <w:rFonts w:ascii="Calibri" w:eastAsia="Arial" w:hAnsi="Calibri" w:cs="Calibri"/>
          <w:lang w:val="ca-ES"/>
        </w:rPr>
      </w:pPr>
    </w:p>
    <w:p w14:paraId="567A8CF3" w14:textId="6489F63D" w:rsidR="00272089" w:rsidRPr="00150C10" w:rsidRDefault="00272089" w:rsidP="005D00A4">
      <w:pPr>
        <w:pStyle w:val="Ttulo2"/>
        <w:rPr>
          <w:rFonts w:ascii="Calibri" w:hAnsi="Calibri" w:cs="Calibri"/>
        </w:rPr>
      </w:pPr>
      <w:bookmarkStart w:id="164" w:name="_Toc49774501"/>
      <w:bookmarkStart w:id="165" w:name="_Toc49861838"/>
      <w:bookmarkStart w:id="166" w:name="_Toc149809204"/>
      <w:r w:rsidRPr="00150C10">
        <w:rPr>
          <w:rStyle w:val="Ttulo2Car"/>
          <w:rFonts w:ascii="Calibri" w:hAnsi="Calibri" w:cs="Calibri"/>
          <w:b/>
          <w:bCs/>
          <w:i w:val="0"/>
          <w:iCs w:val="0"/>
          <w:lang w:val="ca-ES"/>
        </w:rPr>
        <w:t xml:space="preserve">Clàusula 34a. </w:t>
      </w:r>
      <w:r w:rsidR="00EC0CAE" w:rsidRPr="00150C10">
        <w:rPr>
          <w:rFonts w:ascii="Calibri" w:hAnsi="Calibri" w:cs="Calibri"/>
        </w:rPr>
        <w:t>Obligacions essencials de contractació</w:t>
      </w:r>
      <w:bookmarkEnd w:id="164"/>
      <w:bookmarkEnd w:id="165"/>
      <w:bookmarkEnd w:id="166"/>
    </w:p>
    <w:p w14:paraId="367E1793" w14:textId="5130C61C" w:rsidR="00272089" w:rsidRPr="00150C10" w:rsidRDefault="00272089" w:rsidP="005D00A4">
      <w:pPr>
        <w:pStyle w:val="Textoindependiente"/>
        <w:spacing w:line="264" w:lineRule="auto"/>
        <w:rPr>
          <w:rFonts w:ascii="Calibri" w:hAnsi="Calibri" w:cs="Calibri"/>
          <w:sz w:val="24"/>
          <w:szCs w:val="24"/>
          <w:lang w:val="ca-ES"/>
        </w:rPr>
      </w:pPr>
      <w:r w:rsidRPr="00150C10">
        <w:rPr>
          <w:rFonts w:ascii="Calibri" w:hAnsi="Calibri" w:cs="Calibri"/>
          <w:sz w:val="24"/>
          <w:szCs w:val="24"/>
          <w:lang w:val="ca-ES"/>
        </w:rPr>
        <w:t>Constitueixen obligacions essencials de la contractació les següents:</w:t>
      </w:r>
    </w:p>
    <w:p w14:paraId="77098E05" w14:textId="77777777" w:rsidR="00272089" w:rsidRPr="00150C10" w:rsidRDefault="00272089" w:rsidP="005D00A4">
      <w:pPr>
        <w:jc w:val="both"/>
        <w:rPr>
          <w:rFonts w:ascii="Calibri" w:hAnsi="Calibri" w:cs="Calibri"/>
          <w:iCs/>
          <w:u w:val="single"/>
          <w:lang w:val="ca-ES"/>
        </w:rPr>
      </w:pPr>
    </w:p>
    <w:p w14:paraId="1E5B3F51" w14:textId="572D119D"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Regles ètiques i de conducta</w:t>
      </w:r>
    </w:p>
    <w:p w14:paraId="58799512" w14:textId="1B758950" w:rsidR="00272089" w:rsidRPr="00150C10" w:rsidRDefault="00272089" w:rsidP="005D00A4">
      <w:pPr>
        <w:jc w:val="both"/>
        <w:rPr>
          <w:rFonts w:ascii="Calibri" w:hAnsi="Calibri" w:cs="Calibri"/>
          <w:iCs/>
          <w:lang w:val="ca-ES"/>
        </w:rPr>
      </w:pPr>
      <w:r w:rsidRPr="00150C10">
        <w:rPr>
          <w:rFonts w:ascii="Calibri" w:hAnsi="Calibri" w:cs="Calibri"/>
          <w:iCs/>
          <w:lang w:val="ca-ES"/>
        </w:rPr>
        <w:lastRenderedPageBreak/>
        <w:t xml:space="preserve">Adequar la seva activitat, en el marc de la seva relació contractual amb </w:t>
      </w:r>
      <w:r w:rsidR="00983BAF" w:rsidRPr="00150C10">
        <w:rPr>
          <w:rFonts w:ascii="Calibri" w:hAnsi="Calibri" w:cs="Calibri"/>
          <w:iCs/>
          <w:lang w:val="ca-ES"/>
        </w:rPr>
        <w:t>L’</w:t>
      </w:r>
      <w:r w:rsidR="00AE7867" w:rsidRPr="00150C10">
        <w:rPr>
          <w:rFonts w:ascii="Calibri" w:hAnsi="Calibri" w:cs="Calibri"/>
          <w:iCs/>
          <w:lang w:val="ca-ES"/>
        </w:rPr>
        <w:t>Ajuntament</w:t>
      </w:r>
      <w:r w:rsidR="00983BAF" w:rsidRPr="00150C10">
        <w:rPr>
          <w:rFonts w:ascii="Calibri" w:hAnsi="Calibri" w:cs="Calibri"/>
          <w:iCs/>
          <w:lang w:val="ca-ES"/>
        </w:rPr>
        <w:t xml:space="preserve"> </w:t>
      </w:r>
      <w:r w:rsidR="007B7D42" w:rsidRPr="00150C10">
        <w:rPr>
          <w:rFonts w:ascii="Calibri" w:eastAsia="Arial" w:hAnsi="Calibri" w:cs="Calibri"/>
          <w:spacing w:val="-1"/>
          <w:kern w:val="1"/>
          <w:lang w:val="ca-ES"/>
        </w:rPr>
        <w:t>Sant Feliu de Codines</w:t>
      </w:r>
      <w:r w:rsidRPr="00150C10">
        <w:rPr>
          <w:rFonts w:ascii="Calibri" w:hAnsi="Calibri" w:cs="Calibri"/>
          <w:iCs/>
          <w:lang w:val="ca-ES"/>
        </w:rPr>
        <w:t xml:space="preserve">, als principis ètics i a les regles de conducta que permetin assegurar el compliment dels principis d’igualtat, </w:t>
      </w:r>
      <w:r w:rsidRPr="00150C10">
        <w:rPr>
          <w:rFonts w:ascii="Calibri" w:hAnsi="Calibri" w:cs="Calibri"/>
          <w:lang w:val="ca-ES"/>
        </w:rPr>
        <w:t xml:space="preserve">d’imparcialitat i d’integritat, </w:t>
      </w:r>
      <w:r w:rsidRPr="00150C10">
        <w:rPr>
          <w:rFonts w:ascii="Calibri" w:hAnsi="Calibri" w:cs="Calibri"/>
          <w:iCs/>
          <w:lang w:val="ca-ES"/>
        </w:rPr>
        <w:t>d’objectivitat i de transparència. En particular, s’obliga a:</w:t>
      </w:r>
    </w:p>
    <w:p w14:paraId="248FED72" w14:textId="2CA95E26" w:rsidR="00272089" w:rsidRPr="00150C10" w:rsidRDefault="00272089" w:rsidP="005D00A4">
      <w:pPr>
        <w:pStyle w:val="Prrafodelista"/>
        <w:widowControl/>
        <w:numPr>
          <w:ilvl w:val="0"/>
          <w:numId w:val="22"/>
        </w:numPr>
        <w:suppressAutoHyphens w:val="0"/>
        <w:autoSpaceDE/>
        <w:ind w:left="426" w:hanging="426"/>
        <w:rPr>
          <w:rFonts w:ascii="Calibri" w:hAnsi="Calibri" w:cs="Calibri"/>
          <w:iCs/>
          <w:szCs w:val="24"/>
        </w:rPr>
      </w:pPr>
      <w:r w:rsidRPr="00150C10">
        <w:rPr>
          <w:rFonts w:ascii="Calibri" w:hAnsi="Calibri" w:cs="Calibri"/>
          <w:iCs/>
          <w:szCs w:val="24"/>
        </w:rPr>
        <w:t xml:space="preserve">Facilitar a </w:t>
      </w:r>
      <w:r w:rsidR="00983BAF" w:rsidRPr="00150C10">
        <w:rPr>
          <w:rFonts w:ascii="Calibri" w:hAnsi="Calibri" w:cs="Calibri"/>
          <w:iCs/>
          <w:szCs w:val="24"/>
        </w:rPr>
        <w:t>L’</w:t>
      </w:r>
      <w:r w:rsidR="00AE7867" w:rsidRPr="00150C10">
        <w:rPr>
          <w:rFonts w:ascii="Calibri" w:hAnsi="Calibri" w:cs="Calibri"/>
          <w:iCs/>
          <w:szCs w:val="24"/>
        </w:rPr>
        <w:t>Ajuntament</w:t>
      </w:r>
      <w:r w:rsidR="00983BAF" w:rsidRPr="00150C10">
        <w:rPr>
          <w:rFonts w:ascii="Calibri" w:hAnsi="Calibri" w:cs="Calibri"/>
          <w:iCs/>
          <w:szCs w:val="24"/>
        </w:rPr>
        <w:t xml:space="preserve"> </w:t>
      </w:r>
      <w:r w:rsidR="002C7714" w:rsidRPr="00150C10">
        <w:rPr>
          <w:rFonts w:ascii="Calibri" w:eastAsia="Arial" w:hAnsi="Calibri" w:cs="Calibri"/>
          <w:spacing w:val="-1"/>
          <w:kern w:val="1"/>
        </w:rPr>
        <w:t xml:space="preserve">de </w:t>
      </w:r>
      <w:r w:rsidR="007B7D42" w:rsidRPr="00150C10">
        <w:rPr>
          <w:rFonts w:ascii="Calibri" w:eastAsia="Arial" w:hAnsi="Calibri" w:cs="Calibri"/>
          <w:spacing w:val="-1"/>
          <w:kern w:val="1"/>
        </w:rPr>
        <w:t>Sant Feliu de Codines</w:t>
      </w:r>
      <w:r w:rsidR="00132181" w:rsidRPr="00150C10">
        <w:rPr>
          <w:rFonts w:ascii="Calibri" w:eastAsia="Arial" w:hAnsi="Calibri" w:cs="Calibri"/>
          <w:spacing w:val="-1"/>
          <w:kern w:val="1"/>
        </w:rPr>
        <w:t xml:space="preserve"> </w:t>
      </w:r>
      <w:r w:rsidRPr="00150C10">
        <w:rPr>
          <w:rFonts w:ascii="Calibri" w:hAnsi="Calibri" w:cs="Calibri"/>
          <w:iCs/>
          <w:szCs w:val="24"/>
        </w:rPr>
        <w:t>la informació establerta per la Llei 19/2014, de 29 de desembre, de transparència, accés a la informació pública i bon govern i qualsevol d’altra que li sigui requerida d’acord amb la normativa vigent.</w:t>
      </w:r>
    </w:p>
    <w:p w14:paraId="2E3710A2" w14:textId="6A4A4DA2" w:rsidR="00272089" w:rsidRPr="00150C10" w:rsidRDefault="00272089" w:rsidP="005D00A4">
      <w:pPr>
        <w:pStyle w:val="Prrafodelista"/>
        <w:widowControl/>
        <w:numPr>
          <w:ilvl w:val="0"/>
          <w:numId w:val="22"/>
        </w:numPr>
        <w:suppressAutoHyphens w:val="0"/>
        <w:autoSpaceDE/>
        <w:ind w:left="426" w:hanging="426"/>
        <w:rPr>
          <w:rFonts w:ascii="Calibri" w:hAnsi="Calibri" w:cs="Calibri"/>
          <w:iCs/>
          <w:szCs w:val="24"/>
        </w:rPr>
      </w:pPr>
      <w:r w:rsidRPr="00150C10">
        <w:rPr>
          <w:rFonts w:ascii="Calibri" w:hAnsi="Calibri" w:cs="Calibri"/>
          <w:iCs/>
          <w:szCs w:val="24"/>
        </w:rPr>
        <w:t xml:space="preserve">Comunicar a </w:t>
      </w:r>
      <w:r w:rsidR="00983BAF" w:rsidRPr="00150C10">
        <w:rPr>
          <w:rFonts w:ascii="Calibri" w:hAnsi="Calibri" w:cs="Calibri"/>
          <w:iCs/>
          <w:szCs w:val="24"/>
        </w:rPr>
        <w:t>L’</w:t>
      </w:r>
      <w:r w:rsidR="00AE7867" w:rsidRPr="00150C10">
        <w:rPr>
          <w:rFonts w:ascii="Calibri" w:hAnsi="Calibri" w:cs="Calibri"/>
          <w:iCs/>
          <w:szCs w:val="24"/>
        </w:rPr>
        <w:t>Ajuntament</w:t>
      </w:r>
      <w:r w:rsidR="00983BAF" w:rsidRPr="00150C10">
        <w:rPr>
          <w:rFonts w:ascii="Calibri" w:hAnsi="Calibri" w:cs="Calibri"/>
          <w:iCs/>
          <w:szCs w:val="24"/>
        </w:rPr>
        <w:t xml:space="preserve"> </w:t>
      </w:r>
      <w:r w:rsidR="002C7714" w:rsidRPr="00150C10">
        <w:rPr>
          <w:rFonts w:ascii="Calibri" w:eastAsia="Arial" w:hAnsi="Calibri" w:cs="Calibri"/>
          <w:spacing w:val="-1"/>
          <w:kern w:val="1"/>
        </w:rPr>
        <w:t xml:space="preserve">de </w:t>
      </w:r>
      <w:r w:rsidR="007B7D42" w:rsidRPr="00150C10">
        <w:rPr>
          <w:rFonts w:ascii="Calibri" w:eastAsia="Arial" w:hAnsi="Calibri" w:cs="Calibri"/>
          <w:spacing w:val="-1"/>
          <w:kern w:val="1"/>
        </w:rPr>
        <w:t>Sant Feliu de Codines</w:t>
      </w:r>
      <w:r w:rsidR="006A34C5" w:rsidRPr="00150C10">
        <w:rPr>
          <w:rFonts w:ascii="Calibri" w:hAnsi="Calibri" w:cs="Calibri"/>
          <w:iCs/>
          <w:szCs w:val="24"/>
        </w:rPr>
        <w:t xml:space="preserve"> </w:t>
      </w:r>
      <w:r w:rsidRPr="00150C10">
        <w:rPr>
          <w:rFonts w:ascii="Calibri" w:hAnsi="Calibri" w:cs="Calibri"/>
          <w:iCs/>
          <w:szCs w:val="24"/>
        </w:rPr>
        <w:t xml:space="preserve">les possibles situacions de conflicte d’interessos o d’altres anàlogues de les què tingui coneixement que afectin, directa o indirectament, a la present contractació i puguin posar en risc l’interès públic. </w:t>
      </w:r>
    </w:p>
    <w:p w14:paraId="5AAEC520" w14:textId="77777777" w:rsidR="00272089" w:rsidRPr="00150C10" w:rsidRDefault="00272089" w:rsidP="005D00A4">
      <w:pPr>
        <w:pStyle w:val="Prrafodelista"/>
        <w:widowControl/>
        <w:numPr>
          <w:ilvl w:val="0"/>
          <w:numId w:val="22"/>
        </w:numPr>
        <w:suppressAutoHyphens w:val="0"/>
        <w:autoSpaceDE/>
        <w:ind w:left="426" w:hanging="426"/>
        <w:rPr>
          <w:rFonts w:ascii="Calibri" w:hAnsi="Calibri" w:cs="Calibri"/>
          <w:iCs/>
          <w:szCs w:val="24"/>
        </w:rPr>
      </w:pPr>
      <w:r w:rsidRPr="00150C10">
        <w:rPr>
          <w:rFonts w:ascii="Calibri" w:hAnsi="Calibri" w:cs="Calibri"/>
          <w:iCs/>
          <w:szCs w:val="24"/>
        </w:rPr>
        <w:t>Per conflicte d’interessos s’entén qualsevol situació en la què el personal al servei de l’òrgan de contractació, que a més participi en el desenvolupament del procediment de licitació o pugui influir en el seu resultat, tingui directa o indirectament un interès financer, econòmic o personal que pugui semblar que compromet la seva imparcialitat i independència en el context de dit procediment de licitació.</w:t>
      </w:r>
    </w:p>
    <w:p w14:paraId="48471B85" w14:textId="77777777" w:rsidR="00272089" w:rsidRPr="00150C10" w:rsidRDefault="00272089" w:rsidP="005D00A4">
      <w:pPr>
        <w:pStyle w:val="Prrafodelista"/>
        <w:widowControl/>
        <w:numPr>
          <w:ilvl w:val="0"/>
          <w:numId w:val="22"/>
        </w:numPr>
        <w:suppressAutoHyphens w:val="0"/>
        <w:autoSpaceDE/>
        <w:ind w:left="426" w:hanging="426"/>
        <w:rPr>
          <w:rFonts w:ascii="Calibri" w:hAnsi="Calibri" w:cs="Calibri"/>
          <w:iCs/>
          <w:szCs w:val="24"/>
        </w:rPr>
      </w:pPr>
      <w:r w:rsidRPr="00150C10">
        <w:rPr>
          <w:rFonts w:ascii="Calibri" w:hAnsi="Calibri" w:cs="Calibri"/>
          <w:iCs/>
          <w:szCs w:val="24"/>
        </w:rPr>
        <w:t>Abstenir-se de realitzar, fomentar, proposar o promoure qualsevol mena de pràctica corrupta que afecti o pugui afectar la relació contractual en els termes previstos en el Codi Penal vigent en cada moment.</w:t>
      </w:r>
    </w:p>
    <w:p w14:paraId="6AF78878" w14:textId="77777777" w:rsidR="00272089" w:rsidRPr="00150C10" w:rsidRDefault="00272089" w:rsidP="005D00A4">
      <w:pPr>
        <w:jc w:val="both"/>
        <w:rPr>
          <w:rFonts w:ascii="Calibri" w:hAnsi="Calibri" w:cs="Calibri"/>
          <w:iCs/>
          <w:lang w:val="ca-ES"/>
        </w:rPr>
      </w:pPr>
    </w:p>
    <w:p w14:paraId="353B448D" w14:textId="1778C6CD" w:rsidR="00272089" w:rsidRPr="00150C10" w:rsidRDefault="00272089" w:rsidP="005D00A4">
      <w:pPr>
        <w:jc w:val="both"/>
        <w:rPr>
          <w:rFonts w:ascii="Calibri" w:hAnsi="Calibri" w:cs="Calibri"/>
          <w:iCs/>
          <w:lang w:val="ca-ES"/>
        </w:rPr>
      </w:pPr>
      <w:r w:rsidRPr="00150C10">
        <w:rPr>
          <w:rFonts w:ascii="Calibri" w:hAnsi="Calibri" w:cs="Calibri"/>
          <w:iCs/>
          <w:lang w:val="ca-ES"/>
        </w:rPr>
        <w:t>Aquestes obligacions es configuren com obligacions essencials del contracte quan, a criteri de l’</w:t>
      </w:r>
      <w:r w:rsidR="00AE7867" w:rsidRPr="00150C10">
        <w:rPr>
          <w:rFonts w:ascii="Calibri" w:hAnsi="Calibri" w:cs="Calibri"/>
          <w:iCs/>
          <w:lang w:val="ca-ES"/>
        </w:rPr>
        <w:t>Ajuntament</w:t>
      </w:r>
      <w:r w:rsidRPr="00150C10">
        <w:rPr>
          <w:rFonts w:ascii="Calibri" w:hAnsi="Calibri" w:cs="Calibri"/>
          <w:iCs/>
          <w:lang w:val="ca-ES"/>
        </w:rPr>
        <w:t xml:space="preserve"> provoqui o impliqui participació o no impediment d’un acte que hagi impedit, alterat o falsejat la lliure concurrència en la subcontractació a tercers per part del contractista; hagi afavorit o implicat un tracte de favor pel contractista o un perjudici greu per a l’</w:t>
      </w:r>
      <w:r w:rsidR="00AE7867" w:rsidRPr="00150C10">
        <w:rPr>
          <w:rFonts w:ascii="Calibri" w:hAnsi="Calibri" w:cs="Calibri"/>
          <w:iCs/>
          <w:lang w:val="ca-ES"/>
        </w:rPr>
        <w:t>Ajuntament</w:t>
      </w:r>
      <w:r w:rsidRPr="00150C10">
        <w:rPr>
          <w:rFonts w:ascii="Calibri" w:hAnsi="Calibri" w:cs="Calibri"/>
          <w:iCs/>
          <w:lang w:val="ca-ES"/>
        </w:rPr>
        <w:t>; hagi alterat la transparència en l’execució del contracte de forma rellevant o sigui constitutiu d’un supòsit de corrupció o il·legalitat.</w:t>
      </w:r>
    </w:p>
    <w:p w14:paraId="3DC1B0DC" w14:textId="77777777" w:rsidR="00272089" w:rsidRPr="00150C10" w:rsidRDefault="00272089" w:rsidP="005D00A4">
      <w:pPr>
        <w:jc w:val="both"/>
        <w:rPr>
          <w:rFonts w:ascii="Calibri" w:hAnsi="Calibri" w:cs="Calibri"/>
          <w:u w:val="single"/>
          <w:lang w:val="ca-ES"/>
        </w:rPr>
      </w:pPr>
    </w:p>
    <w:p w14:paraId="4AAAC761"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 xml:space="preserve">Pagament de subcontractistes </w:t>
      </w:r>
    </w:p>
    <w:p w14:paraId="3511ABC8" w14:textId="77777777" w:rsidR="00272089" w:rsidRPr="00150C10" w:rsidRDefault="00272089" w:rsidP="005D00A4">
      <w:pPr>
        <w:jc w:val="both"/>
        <w:rPr>
          <w:rFonts w:ascii="Calibri" w:hAnsi="Calibri" w:cs="Calibri"/>
          <w:lang w:val="ca-ES"/>
        </w:rPr>
      </w:pPr>
      <w:r w:rsidRPr="00150C10">
        <w:rPr>
          <w:rFonts w:ascii="Calibri" w:hAnsi="Calibri" w:cs="Calibri"/>
          <w:lang w:val="ca-ES"/>
        </w:rPr>
        <w:t>Donar compliment a allò que estableix l’article 217 de la LCSP.</w:t>
      </w:r>
    </w:p>
    <w:p w14:paraId="01F7DB9F" w14:textId="77777777" w:rsidR="00272089" w:rsidRPr="00150C10" w:rsidRDefault="00272089" w:rsidP="005D00A4">
      <w:pPr>
        <w:pStyle w:val="Prrafodelista"/>
        <w:numPr>
          <w:ilvl w:val="0"/>
          <w:numId w:val="0"/>
        </w:numPr>
        <w:ind w:left="1788"/>
        <w:rPr>
          <w:rFonts w:ascii="Calibri" w:hAnsi="Calibri" w:cs="Calibri"/>
          <w:szCs w:val="24"/>
        </w:rPr>
      </w:pPr>
    </w:p>
    <w:p w14:paraId="1CB10C93"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 xml:space="preserve">Confidencialitat </w:t>
      </w:r>
    </w:p>
    <w:p w14:paraId="5151C6E0" w14:textId="77777777" w:rsidR="00272089" w:rsidRPr="00150C10" w:rsidRDefault="00272089" w:rsidP="005D00A4">
      <w:pPr>
        <w:jc w:val="both"/>
        <w:rPr>
          <w:rFonts w:ascii="Calibri" w:hAnsi="Calibri" w:cs="Calibri"/>
          <w:lang w:val="ca-ES"/>
        </w:rPr>
      </w:pPr>
      <w:r w:rsidRPr="00150C10">
        <w:rPr>
          <w:rFonts w:ascii="Calibri" w:hAnsi="Calibri" w:cs="Calibri"/>
          <w:lang w:val="ca-ES"/>
        </w:rPr>
        <w:t>D’acord amb l’article 133.2 LCSP, el contractista haurà de respectar el caràcter confidencial de la informació a la qual tingui accés a causa de l’execució del contracte i més concretament el que s’exposa a continuació.</w:t>
      </w:r>
    </w:p>
    <w:p w14:paraId="525E7755" w14:textId="3F3F00EA" w:rsidR="00272089" w:rsidRPr="00150C10" w:rsidRDefault="00272089" w:rsidP="005D00A4">
      <w:pPr>
        <w:pStyle w:val="Prrafodelista"/>
        <w:widowControl/>
        <w:numPr>
          <w:ilvl w:val="0"/>
          <w:numId w:val="28"/>
        </w:numPr>
        <w:suppressAutoHyphens w:val="0"/>
        <w:autoSpaceDN w:val="0"/>
        <w:adjustRightInd w:val="0"/>
        <w:ind w:left="426" w:hanging="426"/>
        <w:rPr>
          <w:rFonts w:ascii="Calibri" w:hAnsi="Calibri" w:cs="Calibri"/>
          <w:szCs w:val="24"/>
        </w:rPr>
      </w:pPr>
      <w:r w:rsidRPr="00150C10">
        <w:rPr>
          <w:rFonts w:ascii="Calibri" w:hAnsi="Calibri" w:cs="Calibri"/>
          <w:szCs w:val="24"/>
        </w:rPr>
        <w:t>Guardar plena confidencialitat, per un període de cinc anys des del moment en que es tingui coneixement d’aquesta informació i excepte que la informació es faci pública per actes aliens a ells, de la informació que li sigui facilitada o a la que pugui tenir accés durant l’execució del contracte, la informació de la naturalesa de la qual se’n derivi la necessitat de confidencialitat, la informació que en el seu moment es qualifiqui de forma expressa com a confidencial per part de l’</w:t>
      </w:r>
      <w:r w:rsidR="00AE7867" w:rsidRPr="00150C10">
        <w:rPr>
          <w:rFonts w:ascii="Calibri" w:hAnsi="Calibri" w:cs="Calibri"/>
          <w:szCs w:val="24"/>
        </w:rPr>
        <w:t>Ajuntament</w:t>
      </w:r>
      <w:r w:rsidRPr="00150C10">
        <w:rPr>
          <w:rFonts w:ascii="Calibri" w:hAnsi="Calibri" w:cs="Calibri"/>
          <w:szCs w:val="24"/>
        </w:rPr>
        <w:t xml:space="preserve">, i en tot cas la següent: </w:t>
      </w:r>
    </w:p>
    <w:p w14:paraId="0D14CECD" w14:textId="77777777" w:rsidR="00272089" w:rsidRPr="00150C10" w:rsidRDefault="00272089" w:rsidP="005D00A4">
      <w:pPr>
        <w:jc w:val="both"/>
        <w:rPr>
          <w:rFonts w:ascii="Calibri" w:hAnsi="Calibri" w:cs="Calibri"/>
          <w:lang w:val="ca-ES"/>
        </w:rPr>
      </w:pPr>
      <w:r w:rsidRPr="00150C10">
        <w:rPr>
          <w:rFonts w:ascii="Calibri" w:hAnsi="Calibri" w:cs="Calibri"/>
          <w:lang w:val="ca-ES"/>
        </w:rPr>
        <w:t> </w:t>
      </w:r>
    </w:p>
    <w:p w14:paraId="724E368E" w14:textId="77777777" w:rsidR="00272089" w:rsidRPr="00150C10" w:rsidRDefault="00272089" w:rsidP="005D00A4">
      <w:pPr>
        <w:pStyle w:val="Prrafodelista"/>
        <w:widowControl/>
        <w:numPr>
          <w:ilvl w:val="0"/>
          <w:numId w:val="26"/>
        </w:numPr>
        <w:suppressAutoHyphens w:val="0"/>
        <w:autoSpaceDE/>
        <w:ind w:hanging="295"/>
        <w:contextualSpacing/>
        <w:rPr>
          <w:rFonts w:ascii="Calibri" w:hAnsi="Calibri" w:cs="Calibri"/>
          <w:szCs w:val="24"/>
          <w:lang w:eastAsia="es-ES"/>
        </w:rPr>
      </w:pPr>
      <w:r w:rsidRPr="00150C10">
        <w:rPr>
          <w:rFonts w:ascii="Calibri" w:hAnsi="Calibri" w:cs="Calibri"/>
          <w:szCs w:val="24"/>
          <w:lang w:eastAsia="es-ES"/>
        </w:rPr>
        <w:t>Documentació o informació que inclogui dades de caràcter personal, la qual no podrà copiar o utilitzar per a finalitats diferents a les assignades.</w:t>
      </w:r>
    </w:p>
    <w:p w14:paraId="3D8FEC9B" w14:textId="77777777" w:rsidR="00272089" w:rsidRPr="00150C10" w:rsidRDefault="00272089" w:rsidP="005D00A4">
      <w:pPr>
        <w:ind w:left="567" w:hanging="223"/>
        <w:jc w:val="both"/>
        <w:rPr>
          <w:rFonts w:ascii="Calibri" w:hAnsi="Calibri" w:cs="Calibri"/>
          <w:lang w:val="ca-ES"/>
        </w:rPr>
      </w:pPr>
    </w:p>
    <w:p w14:paraId="5574DC6F" w14:textId="6D06CDFC" w:rsidR="00272089" w:rsidRPr="00150C10" w:rsidRDefault="00272089" w:rsidP="005D00A4">
      <w:pPr>
        <w:pStyle w:val="Prrafodelista"/>
        <w:widowControl/>
        <w:numPr>
          <w:ilvl w:val="0"/>
          <w:numId w:val="26"/>
        </w:numPr>
        <w:suppressAutoHyphens w:val="0"/>
        <w:autoSpaceDE/>
        <w:ind w:hanging="295"/>
        <w:contextualSpacing/>
        <w:rPr>
          <w:rFonts w:ascii="Calibri" w:hAnsi="Calibri" w:cs="Calibri"/>
          <w:szCs w:val="24"/>
          <w:lang w:eastAsia="es-ES"/>
        </w:rPr>
      </w:pPr>
      <w:r w:rsidRPr="00150C10">
        <w:rPr>
          <w:rFonts w:ascii="Calibri" w:hAnsi="Calibri" w:cs="Calibri"/>
          <w:szCs w:val="24"/>
          <w:lang w:eastAsia="es-ES"/>
        </w:rPr>
        <w:lastRenderedPageBreak/>
        <w:t xml:space="preserve">Informació dels usuaris que hagin efectuat queixes o reclamacions. El període de confidencialitat serà indefinit en relació a la totalitat de dades de caràcter personal d’acord amb el previst en els articles 5 i 28 del </w:t>
      </w:r>
      <w:r w:rsidRPr="00150C10">
        <w:rPr>
          <w:rFonts w:ascii="Calibri" w:hAnsi="Calibri" w:cs="Calibri"/>
          <w:szCs w:val="24"/>
        </w:rPr>
        <w:t xml:space="preserve">Reglament (UE) 2016/679, Reglament General de protecció de Dades (RGPD) i a la Llei Orgànica 3/2018, de 5 de desembre, de Protecció de dades personals i garantia dels drets digitals (LOPDPGDD) </w:t>
      </w:r>
      <w:r w:rsidRPr="00150C10">
        <w:rPr>
          <w:rFonts w:ascii="Calibri" w:hAnsi="Calibri" w:cs="Calibri"/>
          <w:szCs w:val="24"/>
          <w:lang w:eastAsia="es-ES"/>
        </w:rPr>
        <w:t>.</w:t>
      </w:r>
    </w:p>
    <w:p w14:paraId="39191E2E" w14:textId="77777777" w:rsidR="004900C2" w:rsidRPr="00150C10" w:rsidRDefault="004900C2" w:rsidP="005D00A4">
      <w:pPr>
        <w:pStyle w:val="Prrafodelista"/>
        <w:numPr>
          <w:ilvl w:val="0"/>
          <w:numId w:val="0"/>
        </w:numPr>
        <w:ind w:left="1788"/>
        <w:rPr>
          <w:rFonts w:ascii="Calibri" w:hAnsi="Calibri" w:cs="Calibri"/>
          <w:szCs w:val="24"/>
          <w:lang w:eastAsia="es-ES"/>
        </w:rPr>
      </w:pPr>
    </w:p>
    <w:p w14:paraId="5BADDEC7" w14:textId="41DFAE7D" w:rsidR="00272089" w:rsidRPr="00150C10" w:rsidRDefault="00272089" w:rsidP="005D00A4">
      <w:pPr>
        <w:pStyle w:val="Prrafodelista"/>
        <w:widowControl/>
        <w:numPr>
          <w:ilvl w:val="0"/>
          <w:numId w:val="28"/>
        </w:numPr>
        <w:suppressAutoHyphens w:val="0"/>
        <w:autoSpaceDE/>
        <w:ind w:left="426" w:hanging="426"/>
        <w:contextualSpacing/>
        <w:rPr>
          <w:rFonts w:ascii="Calibri" w:hAnsi="Calibri" w:cs="Calibri"/>
          <w:szCs w:val="24"/>
          <w:lang w:eastAsia="es-ES"/>
        </w:rPr>
      </w:pPr>
      <w:r w:rsidRPr="00150C10">
        <w:rPr>
          <w:rFonts w:ascii="Calibri" w:hAnsi="Calibri" w:cs="Calibri"/>
          <w:szCs w:val="24"/>
          <w:lang w:eastAsia="es-ES"/>
        </w:rPr>
        <w:t>Adoptar les mesures que siguin necessàries per a què els seus socis, administradors, càrrecs directius, treballadors i tercers amb qui col·labori o a qui subcontracti assumeixin, al seu torn, els deures de confidencialitat previstos en aquesta clàusula, fent-los subscriure, a aquests efectes, per escrit i amb caràcter previ a l’accés a la informació confidencial, els corresponents compromisos o clàusules contractuals. En qualsevol moment l’</w:t>
      </w:r>
      <w:r w:rsidR="00AE7867" w:rsidRPr="00150C10">
        <w:rPr>
          <w:rFonts w:ascii="Calibri" w:hAnsi="Calibri" w:cs="Calibri"/>
          <w:szCs w:val="24"/>
          <w:lang w:eastAsia="es-ES"/>
        </w:rPr>
        <w:t>Ajuntament</w:t>
      </w:r>
      <w:r w:rsidRPr="00150C10">
        <w:rPr>
          <w:rFonts w:ascii="Calibri" w:hAnsi="Calibri" w:cs="Calibri"/>
          <w:szCs w:val="24"/>
          <w:lang w:eastAsia="es-ES"/>
        </w:rPr>
        <w:t xml:space="preserve"> podrà requerir-lo per a que els faciliti còpia dels compromisos o clàusules contractuals subscrites. </w:t>
      </w:r>
    </w:p>
    <w:p w14:paraId="4B3E601B" w14:textId="77777777" w:rsidR="00272089" w:rsidRPr="00150C10" w:rsidRDefault="00272089" w:rsidP="005D00A4">
      <w:pPr>
        <w:pStyle w:val="Prrafodelista"/>
        <w:widowControl/>
        <w:numPr>
          <w:ilvl w:val="0"/>
          <w:numId w:val="28"/>
        </w:numPr>
        <w:suppressAutoHyphens w:val="0"/>
        <w:autoSpaceDE/>
        <w:ind w:left="426" w:hanging="426"/>
        <w:contextualSpacing/>
        <w:rPr>
          <w:rFonts w:ascii="Calibri" w:hAnsi="Calibri" w:cs="Calibri"/>
          <w:szCs w:val="24"/>
          <w:lang w:eastAsia="es-ES"/>
        </w:rPr>
      </w:pPr>
      <w:r w:rsidRPr="00150C10">
        <w:rPr>
          <w:rFonts w:ascii="Calibri" w:hAnsi="Calibri" w:cs="Calibri"/>
          <w:szCs w:val="24"/>
          <w:lang w:eastAsia="es-ES"/>
        </w:rPr>
        <w:t>Ser responsable de les violacions del deure de secret que es puguin produir per part del personal al seu càrrec o per ell subcontractat.</w:t>
      </w:r>
    </w:p>
    <w:p w14:paraId="35AFA57E" w14:textId="77777777" w:rsidR="00272089" w:rsidRPr="00150C10" w:rsidRDefault="00272089" w:rsidP="005D00A4">
      <w:pPr>
        <w:pStyle w:val="Prrafodelista"/>
        <w:widowControl/>
        <w:numPr>
          <w:ilvl w:val="0"/>
          <w:numId w:val="28"/>
        </w:numPr>
        <w:suppressAutoHyphens w:val="0"/>
        <w:autoSpaceDE/>
        <w:ind w:left="426" w:hanging="426"/>
        <w:contextualSpacing/>
        <w:rPr>
          <w:rFonts w:ascii="Calibri" w:hAnsi="Calibri" w:cs="Calibri"/>
          <w:szCs w:val="24"/>
          <w:lang w:eastAsia="es-ES"/>
        </w:rPr>
      </w:pPr>
      <w:r w:rsidRPr="00150C10">
        <w:rPr>
          <w:rFonts w:ascii="Calibri" w:hAnsi="Calibri" w:cs="Calibri"/>
          <w:szCs w:val="24"/>
          <w:lang w:eastAsia="es-ES"/>
        </w:rPr>
        <w:t>Adoptar les mesures necessàries per garantir l’eficàcia dels principis de mínim privilegi i necessitat de conèixer per part del personal participant en el desenvolupament del contracte, restringint al màxim el número de persones que puguin tenir accés a informació confidencial.</w:t>
      </w:r>
    </w:p>
    <w:p w14:paraId="17413613" w14:textId="60E90FD0" w:rsidR="00272089" w:rsidRPr="00150C10" w:rsidRDefault="00272089" w:rsidP="005D00A4">
      <w:pPr>
        <w:pStyle w:val="Prrafodelista"/>
        <w:widowControl/>
        <w:numPr>
          <w:ilvl w:val="0"/>
          <w:numId w:val="28"/>
        </w:numPr>
        <w:suppressAutoHyphens w:val="0"/>
        <w:autoSpaceDE/>
        <w:ind w:left="426" w:hanging="426"/>
        <w:contextualSpacing/>
        <w:rPr>
          <w:rFonts w:ascii="Calibri" w:hAnsi="Calibri" w:cs="Calibri"/>
          <w:szCs w:val="24"/>
          <w:lang w:eastAsia="es-ES"/>
        </w:rPr>
      </w:pPr>
      <w:r w:rsidRPr="00150C10">
        <w:rPr>
          <w:rFonts w:ascii="Calibri" w:hAnsi="Calibri" w:cs="Calibri"/>
          <w:szCs w:val="24"/>
          <w:lang w:eastAsia="es-ES"/>
        </w:rPr>
        <w:t>A la finalització del contracte, procedir, segons indiqui l’</w:t>
      </w:r>
      <w:r w:rsidR="00AE7867" w:rsidRPr="00150C10">
        <w:rPr>
          <w:rFonts w:ascii="Calibri" w:hAnsi="Calibri" w:cs="Calibri"/>
          <w:szCs w:val="24"/>
          <w:lang w:eastAsia="es-ES"/>
        </w:rPr>
        <w:t>Ajuntament</w:t>
      </w:r>
      <w:r w:rsidRPr="00150C10">
        <w:rPr>
          <w:rFonts w:ascii="Calibri" w:hAnsi="Calibri" w:cs="Calibri"/>
          <w:szCs w:val="24"/>
          <w:lang w:eastAsia="es-ES"/>
        </w:rPr>
        <w:t xml:space="preserve"> en cada cas, a la destrucció, devolució a l’</w:t>
      </w:r>
      <w:r w:rsidR="00AE7867" w:rsidRPr="00150C10">
        <w:rPr>
          <w:rFonts w:ascii="Calibri" w:hAnsi="Calibri" w:cs="Calibri"/>
          <w:szCs w:val="24"/>
          <w:lang w:eastAsia="es-ES"/>
        </w:rPr>
        <w:t>Ajuntament</w:t>
      </w:r>
      <w:r w:rsidRPr="00150C10">
        <w:rPr>
          <w:rFonts w:ascii="Calibri" w:hAnsi="Calibri" w:cs="Calibri"/>
          <w:szCs w:val="24"/>
          <w:lang w:eastAsia="es-ES"/>
        </w:rPr>
        <w:t xml:space="preserve"> o lliurament al tercer designat expressament per l’</w:t>
      </w:r>
      <w:r w:rsidR="00AE7867" w:rsidRPr="00150C10">
        <w:rPr>
          <w:rFonts w:ascii="Calibri" w:hAnsi="Calibri" w:cs="Calibri"/>
          <w:szCs w:val="24"/>
          <w:lang w:eastAsia="es-ES"/>
        </w:rPr>
        <w:t>Ajuntament</w:t>
      </w:r>
      <w:r w:rsidRPr="00150C10">
        <w:rPr>
          <w:rFonts w:ascii="Calibri" w:hAnsi="Calibri" w:cs="Calibri"/>
          <w:szCs w:val="24"/>
          <w:lang w:eastAsia="es-ES"/>
        </w:rPr>
        <w:t>, de la totalitat d’informació i documentació facilitada per l’</w:t>
      </w:r>
      <w:r w:rsidR="00AE7867" w:rsidRPr="00150C10">
        <w:rPr>
          <w:rFonts w:ascii="Calibri" w:hAnsi="Calibri" w:cs="Calibri"/>
          <w:szCs w:val="24"/>
          <w:lang w:eastAsia="es-ES"/>
        </w:rPr>
        <w:t>Ajuntament</w:t>
      </w:r>
      <w:r w:rsidRPr="00150C10">
        <w:rPr>
          <w:rFonts w:ascii="Calibri" w:hAnsi="Calibri" w:cs="Calibri"/>
          <w:szCs w:val="24"/>
          <w:lang w:eastAsia="es-ES"/>
        </w:rPr>
        <w:t xml:space="preserve"> o obtinguda, generada o tractada en ocasió de l’execució del contracte. En tot cas, aquesta obligació garantirà el deure de col·laboració en la transició del servei al futur adjudicatari. </w:t>
      </w:r>
    </w:p>
    <w:p w14:paraId="3BC4455A" w14:textId="77777777" w:rsidR="00272089" w:rsidRPr="00150C10" w:rsidRDefault="00272089" w:rsidP="005D00A4">
      <w:pPr>
        <w:ind w:left="426" w:hanging="426"/>
        <w:jc w:val="both"/>
        <w:rPr>
          <w:rFonts w:ascii="Calibri" w:hAnsi="Calibri" w:cs="Calibri"/>
          <w:lang w:val="ca-ES"/>
        </w:rPr>
      </w:pPr>
      <w:r w:rsidRPr="00150C10">
        <w:rPr>
          <w:rFonts w:ascii="Calibri" w:hAnsi="Calibri" w:cs="Calibri"/>
          <w:lang w:val="ca-ES"/>
        </w:rPr>
        <w:t> </w:t>
      </w:r>
      <w:r w:rsidRPr="00150C10">
        <w:rPr>
          <w:rFonts w:ascii="Calibri" w:hAnsi="Calibri" w:cs="Calibri"/>
          <w:lang w:val="ca-ES"/>
        </w:rPr>
        <w:tab/>
        <w:t>L’adjudicatari podrà conservar còpia de la documentació en relació a la qual tingui una obligació legal de conservació o bé de la qual se’n puguin derivar responsabilitats de les que hagi de respondre, durant els terminis estrictament necessaris o legalment fixats.</w:t>
      </w:r>
    </w:p>
    <w:p w14:paraId="73A56E5A" w14:textId="77777777" w:rsidR="00272089" w:rsidRPr="00150C10" w:rsidRDefault="00272089" w:rsidP="005D00A4">
      <w:pPr>
        <w:ind w:left="425" w:hanging="425"/>
        <w:jc w:val="both"/>
        <w:rPr>
          <w:rFonts w:ascii="Calibri" w:hAnsi="Calibri" w:cs="Calibri"/>
          <w:lang w:val="ca-ES"/>
        </w:rPr>
      </w:pPr>
      <w:r w:rsidRPr="00150C10">
        <w:rPr>
          <w:rFonts w:ascii="Calibri" w:hAnsi="Calibri" w:cs="Calibri"/>
          <w:lang w:val="ca-ES"/>
        </w:rPr>
        <w:t> </w:t>
      </w:r>
    </w:p>
    <w:p w14:paraId="2C8758AD"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Dedicació de mitjans personals i de recursos humans</w:t>
      </w:r>
    </w:p>
    <w:p w14:paraId="3F59AB99" w14:textId="77777777" w:rsidR="00272089" w:rsidRPr="00150C10" w:rsidRDefault="00272089" w:rsidP="005D00A4">
      <w:pPr>
        <w:pStyle w:val="Prrafodelista"/>
        <w:widowControl/>
        <w:numPr>
          <w:ilvl w:val="0"/>
          <w:numId w:val="18"/>
        </w:numPr>
        <w:suppressAutoHyphens w:val="0"/>
        <w:autoSpaceDN w:val="0"/>
        <w:adjustRightInd w:val="0"/>
        <w:ind w:left="284" w:hanging="284"/>
        <w:contextualSpacing/>
        <w:rPr>
          <w:rFonts w:ascii="Calibri" w:hAnsi="Calibri" w:cs="Calibri"/>
          <w:iCs/>
          <w:szCs w:val="24"/>
        </w:rPr>
      </w:pPr>
      <w:r w:rsidRPr="00150C10">
        <w:rPr>
          <w:rFonts w:ascii="Calibri" w:hAnsi="Calibri" w:cs="Calibri"/>
          <w:iCs/>
          <w:szCs w:val="24"/>
        </w:rPr>
        <w:t>Dedicar o adscriure a l’execució del contracte els mitjans personals i els recursos materials suficients per a prestar correctament els serveis en els termes continguts en el PPT i en l’oferta tècnica de l’adjudicatari.</w:t>
      </w:r>
    </w:p>
    <w:p w14:paraId="4D498386" w14:textId="77777777" w:rsidR="00272089" w:rsidRPr="00150C10" w:rsidRDefault="00272089" w:rsidP="005D00A4">
      <w:pPr>
        <w:pStyle w:val="Prrafodelista"/>
        <w:widowControl/>
        <w:numPr>
          <w:ilvl w:val="0"/>
          <w:numId w:val="18"/>
        </w:numPr>
        <w:suppressAutoHyphens w:val="0"/>
        <w:autoSpaceDN w:val="0"/>
        <w:adjustRightInd w:val="0"/>
        <w:ind w:left="284" w:hanging="284"/>
        <w:contextualSpacing/>
        <w:rPr>
          <w:rFonts w:ascii="Calibri" w:hAnsi="Calibri" w:cs="Calibri"/>
          <w:iCs/>
          <w:szCs w:val="24"/>
        </w:rPr>
      </w:pPr>
      <w:r w:rsidRPr="00150C10">
        <w:rPr>
          <w:rFonts w:ascii="Calibri" w:hAnsi="Calibri" w:cs="Calibri"/>
          <w:iCs/>
          <w:szCs w:val="24"/>
        </w:rPr>
        <w:t>Fer el manteniment, adquisició, reparació, posada en funcionament, adequació d'imatge inicial i periòdica i assumir els altres costos lligats als recursos materials que siguin necessaris aportar per a dur a terme els treballs objecte del contracte, inclosos els que es cedeixen en ús.</w:t>
      </w:r>
    </w:p>
    <w:p w14:paraId="0DF36D4C" w14:textId="77777777" w:rsidR="00272089" w:rsidRPr="00150C10" w:rsidRDefault="00272089" w:rsidP="005D00A4">
      <w:pPr>
        <w:pStyle w:val="Prrafodelista"/>
        <w:widowControl/>
        <w:numPr>
          <w:ilvl w:val="0"/>
          <w:numId w:val="18"/>
        </w:numPr>
        <w:suppressAutoHyphens w:val="0"/>
        <w:autoSpaceDN w:val="0"/>
        <w:adjustRightInd w:val="0"/>
        <w:ind w:left="284" w:hanging="284"/>
        <w:contextualSpacing/>
        <w:rPr>
          <w:rFonts w:ascii="Calibri" w:hAnsi="Calibri" w:cs="Calibri"/>
          <w:iCs/>
          <w:szCs w:val="24"/>
        </w:rPr>
      </w:pPr>
      <w:r w:rsidRPr="00150C10">
        <w:rPr>
          <w:rFonts w:ascii="Calibri" w:hAnsi="Calibri" w:cs="Calibri"/>
          <w:iCs/>
          <w:szCs w:val="24"/>
        </w:rPr>
        <w:t>Realitzar en les dates fixades les inversions en adquisició de vehicles, maquinaria i/o altres elements o instal·lacions que figurin detallades en el PPT i en l’oferta realitzada.</w:t>
      </w:r>
    </w:p>
    <w:p w14:paraId="06C8372A" w14:textId="77777777" w:rsidR="00272089" w:rsidRPr="00150C10" w:rsidRDefault="00272089" w:rsidP="005D00A4">
      <w:pPr>
        <w:pStyle w:val="Prrafodelista"/>
        <w:widowControl/>
        <w:numPr>
          <w:ilvl w:val="0"/>
          <w:numId w:val="18"/>
        </w:numPr>
        <w:suppressAutoHyphens w:val="0"/>
        <w:autoSpaceDN w:val="0"/>
        <w:adjustRightInd w:val="0"/>
        <w:ind w:left="284" w:hanging="284"/>
        <w:contextualSpacing/>
        <w:rPr>
          <w:rFonts w:ascii="Calibri" w:hAnsi="Calibri" w:cs="Calibri"/>
          <w:iCs/>
          <w:szCs w:val="24"/>
        </w:rPr>
      </w:pPr>
      <w:r w:rsidRPr="00150C10">
        <w:rPr>
          <w:rFonts w:ascii="Calibri" w:hAnsi="Calibri" w:cs="Calibri"/>
          <w:iCs/>
          <w:szCs w:val="24"/>
        </w:rPr>
        <w:t xml:space="preserve">Realitzar les noves adquisicions de vehicles, maquinària i/o altres elements que es derivin de les noves necessitats dels serveis o de les modificacions contractuals. </w:t>
      </w:r>
    </w:p>
    <w:p w14:paraId="71465F4F" w14:textId="77777777" w:rsidR="00272089" w:rsidRPr="00150C10" w:rsidRDefault="00272089" w:rsidP="005D00A4">
      <w:pPr>
        <w:pStyle w:val="Prrafodelista"/>
        <w:widowControl/>
        <w:numPr>
          <w:ilvl w:val="0"/>
          <w:numId w:val="18"/>
        </w:numPr>
        <w:suppressAutoHyphens w:val="0"/>
        <w:autoSpaceDN w:val="0"/>
        <w:adjustRightInd w:val="0"/>
        <w:ind w:left="284" w:hanging="284"/>
        <w:contextualSpacing/>
        <w:rPr>
          <w:rFonts w:ascii="Calibri" w:hAnsi="Calibri" w:cs="Calibri"/>
          <w:szCs w:val="24"/>
        </w:rPr>
      </w:pPr>
      <w:r w:rsidRPr="00150C10">
        <w:rPr>
          <w:rFonts w:ascii="Calibri" w:hAnsi="Calibri" w:cs="Calibri"/>
          <w:iCs/>
          <w:szCs w:val="24"/>
        </w:rPr>
        <w:t>La retirada, emmagatzematge transitori i eliminació dels recursos materials que durant el contracte quedin fora de servei, sent a càrrec de l’empresa adjudicatària.</w:t>
      </w:r>
    </w:p>
    <w:p w14:paraId="33C34CDD" w14:textId="77777777" w:rsidR="00272089" w:rsidRPr="00150C10" w:rsidRDefault="00272089" w:rsidP="005D00A4">
      <w:pPr>
        <w:jc w:val="both"/>
        <w:rPr>
          <w:rFonts w:ascii="Calibri" w:hAnsi="Calibri" w:cs="Calibri"/>
          <w:u w:val="single"/>
          <w:lang w:val="ca-ES"/>
        </w:rPr>
      </w:pPr>
    </w:p>
    <w:p w14:paraId="66689B2A"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lastRenderedPageBreak/>
        <w:t xml:space="preserve">Respecte del règim laboral </w:t>
      </w:r>
    </w:p>
    <w:p w14:paraId="15075BB9" w14:textId="77777777" w:rsidR="00272089" w:rsidRPr="00150C10" w:rsidRDefault="00272089" w:rsidP="005D00A4">
      <w:pPr>
        <w:pStyle w:val="Prrafodelista"/>
        <w:widowControl/>
        <w:numPr>
          <w:ilvl w:val="0"/>
          <w:numId w:val="27"/>
        </w:numPr>
        <w:suppressAutoHyphens w:val="0"/>
        <w:autoSpaceDN w:val="0"/>
        <w:adjustRightInd w:val="0"/>
        <w:ind w:left="284" w:hanging="284"/>
        <w:contextualSpacing/>
        <w:rPr>
          <w:rFonts w:ascii="Calibri" w:hAnsi="Calibri" w:cs="Calibri"/>
          <w:iCs/>
          <w:szCs w:val="24"/>
          <w:lang w:eastAsia="es-ES"/>
        </w:rPr>
      </w:pPr>
      <w:r w:rsidRPr="00150C10">
        <w:rPr>
          <w:rFonts w:ascii="Calibri" w:hAnsi="Calibri" w:cs="Calibri"/>
          <w:iCs/>
          <w:szCs w:val="24"/>
          <w:lang w:eastAsia="es-ES"/>
        </w:rPr>
        <w:t>Respectar el règim laboral i els drets dels treballadors que integren la seva plantilla, abonar els salaris dels treballadors i estar en tot moment al corrent de pagament de les corresponents quotes de la Seguretat Social, garantint en tot cas l’abonament puntual i sense retards d’aquestes quantitats i assumint l’obligació de no aplicar condicions salarials inferiors a les derivades del conveni col·lectiu que sigui d’aplicació.</w:t>
      </w:r>
    </w:p>
    <w:p w14:paraId="525D3182" w14:textId="77777777" w:rsidR="00272089" w:rsidRPr="00150C10" w:rsidRDefault="00272089" w:rsidP="005D00A4">
      <w:pPr>
        <w:pStyle w:val="Prrafodelista"/>
        <w:widowControl/>
        <w:numPr>
          <w:ilvl w:val="0"/>
          <w:numId w:val="27"/>
        </w:numPr>
        <w:suppressAutoHyphens w:val="0"/>
        <w:autoSpaceDN w:val="0"/>
        <w:adjustRightInd w:val="0"/>
        <w:ind w:left="284" w:hanging="284"/>
        <w:contextualSpacing/>
        <w:rPr>
          <w:rFonts w:ascii="Calibri" w:hAnsi="Calibri" w:cs="Calibri"/>
          <w:iCs/>
          <w:szCs w:val="24"/>
          <w:lang w:eastAsia="es-ES"/>
        </w:rPr>
      </w:pPr>
      <w:r w:rsidRPr="00150C10">
        <w:rPr>
          <w:rFonts w:ascii="Calibri" w:hAnsi="Calibri" w:cs="Calibri"/>
          <w:iCs/>
          <w:szCs w:val="24"/>
          <w:lang w:eastAsia="es-ES"/>
        </w:rPr>
        <w:t>El no abonament dels salaris i quotes de la Seguretat Social, o el retard reiterat en el seu pagament així com l’aplicació de condicions salarials inferiors a les derivades del conveni col·lectiu que sigui d’aplicació, quan sigui greu i dolosa comportarà infracció greu o molt greu d’acord amb el previst a la clàusula 2.6) d’aquest plec.</w:t>
      </w:r>
    </w:p>
    <w:p w14:paraId="5C4127D5" w14:textId="77777777" w:rsidR="00272089" w:rsidRPr="00150C10" w:rsidRDefault="00272089" w:rsidP="005D00A4">
      <w:pPr>
        <w:autoSpaceDN w:val="0"/>
        <w:adjustRightInd w:val="0"/>
        <w:jc w:val="both"/>
        <w:rPr>
          <w:rFonts w:ascii="Calibri" w:hAnsi="Calibri" w:cs="Calibri"/>
          <w:lang w:val="ca-ES"/>
        </w:rPr>
      </w:pPr>
    </w:p>
    <w:p w14:paraId="4AA20DE4"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Manteniment de condicions laborals</w:t>
      </w:r>
    </w:p>
    <w:p w14:paraId="64074D8B" w14:textId="77777777" w:rsidR="00272089" w:rsidRPr="00150C10" w:rsidRDefault="00272089" w:rsidP="005D00A4">
      <w:pPr>
        <w:autoSpaceDN w:val="0"/>
        <w:adjustRightInd w:val="0"/>
        <w:jc w:val="both"/>
        <w:rPr>
          <w:rFonts w:ascii="Calibri" w:hAnsi="Calibri" w:cs="Calibri"/>
          <w:iCs/>
          <w:lang w:val="ca-ES"/>
        </w:rPr>
      </w:pPr>
      <w:r w:rsidRPr="00150C10">
        <w:rPr>
          <w:rFonts w:ascii="Calibri" w:hAnsi="Calibri" w:cs="Calibri"/>
          <w:iCs/>
          <w:lang w:val="ca-ES"/>
        </w:rPr>
        <w:t>Gestionar el personal d’acord amb els convenis col·lectius vigents en el moment de la redacció del Plec. Així mateix, serà obligatori el compliment de tota aquella legislació que els hi sigui d’aplicació pel que fa als aspectes laborals, de seguretat i salut i de prevenció de riscos laborals durant tota la durada del contracte.</w:t>
      </w:r>
    </w:p>
    <w:p w14:paraId="0736BCFE" w14:textId="77777777" w:rsidR="00272089" w:rsidRPr="00150C10" w:rsidRDefault="00272089" w:rsidP="005D00A4">
      <w:pPr>
        <w:autoSpaceDN w:val="0"/>
        <w:adjustRightInd w:val="0"/>
        <w:jc w:val="both"/>
        <w:rPr>
          <w:rFonts w:ascii="Calibri" w:hAnsi="Calibri" w:cs="Calibri"/>
          <w:iCs/>
          <w:lang w:val="ca-ES"/>
        </w:rPr>
      </w:pPr>
    </w:p>
    <w:p w14:paraId="59FD1A8A" w14:textId="77777777" w:rsidR="00272089" w:rsidRPr="00150C10" w:rsidRDefault="00272089" w:rsidP="005D00A4">
      <w:pPr>
        <w:autoSpaceDN w:val="0"/>
        <w:adjustRightInd w:val="0"/>
        <w:jc w:val="both"/>
        <w:rPr>
          <w:rFonts w:ascii="Calibri" w:hAnsi="Calibri" w:cs="Calibri"/>
          <w:iCs/>
          <w:lang w:val="ca-ES"/>
        </w:rPr>
      </w:pPr>
      <w:r w:rsidRPr="00150C10">
        <w:rPr>
          <w:rFonts w:ascii="Calibri" w:hAnsi="Calibri" w:cs="Calibri"/>
          <w:iCs/>
          <w:lang w:val="ca-ES"/>
        </w:rPr>
        <w:t>El nou personal que pugui incorporar-se a l’execució del contracte durant la seva vigència, ho haurà de fer en les mateixes condicions que la resta del personal adscrit a la seva execució.</w:t>
      </w:r>
    </w:p>
    <w:p w14:paraId="5DEFF7CC" w14:textId="77777777" w:rsidR="00272089" w:rsidRPr="00150C10" w:rsidRDefault="00272089" w:rsidP="005D00A4">
      <w:pPr>
        <w:autoSpaceDN w:val="0"/>
        <w:adjustRightInd w:val="0"/>
        <w:jc w:val="both"/>
        <w:rPr>
          <w:rFonts w:ascii="Calibri" w:hAnsi="Calibri" w:cs="Calibri"/>
          <w:iCs/>
          <w:lang w:val="ca-ES"/>
        </w:rPr>
      </w:pPr>
    </w:p>
    <w:p w14:paraId="5A023AE1"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Subrogació de personal</w:t>
      </w:r>
    </w:p>
    <w:p w14:paraId="7BBD8F94" w14:textId="77777777" w:rsidR="00272089" w:rsidRPr="00150C10" w:rsidRDefault="00272089" w:rsidP="005D00A4">
      <w:pPr>
        <w:autoSpaceDN w:val="0"/>
        <w:adjustRightInd w:val="0"/>
        <w:jc w:val="both"/>
        <w:rPr>
          <w:rFonts w:ascii="Calibri" w:hAnsi="Calibri" w:cs="Calibri"/>
          <w:iCs/>
          <w:lang w:val="ca-ES"/>
        </w:rPr>
      </w:pPr>
      <w:r w:rsidRPr="00150C10">
        <w:rPr>
          <w:rFonts w:ascii="Calibri" w:hAnsi="Calibri" w:cs="Calibri"/>
          <w:iCs/>
          <w:lang w:val="ca-ES"/>
        </w:rPr>
        <w:t>Quan, d’acord amb els convenis col·lectius d’aplicació al personal que presta el servei en el moment d’aprovar aquest plec, resulti procedent la subrogació del personal pel nou adjudicatari, serà d’obligat compliment:</w:t>
      </w:r>
    </w:p>
    <w:p w14:paraId="7CC1A862" w14:textId="77777777" w:rsidR="00272089" w:rsidRPr="00150C10" w:rsidRDefault="00272089" w:rsidP="005D00A4">
      <w:pPr>
        <w:pStyle w:val="Prrafodelista"/>
        <w:widowControl/>
        <w:numPr>
          <w:ilvl w:val="0"/>
          <w:numId w:val="25"/>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La subrogació de les persones treballadores implica que l’empresa adjudicatària mantindrà les condicions econòmiques, laborals i socials que tenen en el moment de la finalització del contracte.</w:t>
      </w:r>
    </w:p>
    <w:p w14:paraId="5609C2FE" w14:textId="77777777" w:rsidR="00272089" w:rsidRPr="00150C10" w:rsidRDefault="00272089" w:rsidP="005D00A4">
      <w:pPr>
        <w:pStyle w:val="Prrafodelista"/>
        <w:widowControl/>
        <w:numPr>
          <w:ilvl w:val="0"/>
          <w:numId w:val="25"/>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 xml:space="preserve">La subrogació s’aplicarà a les persones que compleixin els requisits assenyalats als convenis i normativa de règim laboral d’aplicació. </w:t>
      </w:r>
    </w:p>
    <w:p w14:paraId="0C1293FE" w14:textId="77777777" w:rsidR="00272089" w:rsidRPr="00150C10" w:rsidRDefault="00272089" w:rsidP="005D00A4">
      <w:pPr>
        <w:pStyle w:val="Prrafodelista"/>
        <w:widowControl/>
        <w:numPr>
          <w:ilvl w:val="0"/>
          <w:numId w:val="25"/>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La subrogació serà voluntària per a les persones afectades, que hauran de manifestar expressament el seu consentiment.</w:t>
      </w:r>
    </w:p>
    <w:p w14:paraId="668B982F" w14:textId="428128B0" w:rsidR="00272089" w:rsidRPr="00150C10" w:rsidRDefault="00272089" w:rsidP="005D00A4">
      <w:pPr>
        <w:pStyle w:val="Prrafodelista"/>
        <w:widowControl/>
        <w:numPr>
          <w:ilvl w:val="0"/>
          <w:numId w:val="25"/>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 xml:space="preserve">La transmissió d’informació i documentació i altres qüestions operatives per procedir a la subrogació del personal es regiran per la legislació d’àmbit laboral que sigui d’aplicació sense que </w:t>
      </w:r>
      <w:r w:rsidR="00983BAF" w:rsidRPr="00150C10">
        <w:rPr>
          <w:rFonts w:ascii="Calibri" w:hAnsi="Calibri" w:cs="Calibri"/>
          <w:iCs/>
          <w:szCs w:val="24"/>
        </w:rPr>
        <w:t>L’</w:t>
      </w:r>
      <w:r w:rsidR="00AE7867" w:rsidRPr="00150C10">
        <w:rPr>
          <w:rFonts w:ascii="Calibri" w:hAnsi="Calibri" w:cs="Calibri"/>
          <w:iCs/>
          <w:szCs w:val="24"/>
        </w:rPr>
        <w:t>Ajuntament</w:t>
      </w:r>
      <w:r w:rsidR="00983BAF" w:rsidRPr="00150C10">
        <w:rPr>
          <w:rFonts w:ascii="Calibri" w:hAnsi="Calibri" w:cs="Calibri"/>
          <w:iCs/>
          <w:szCs w:val="24"/>
        </w:rPr>
        <w:t xml:space="preserve"> </w:t>
      </w:r>
      <w:r w:rsidR="002C7714" w:rsidRPr="00150C10">
        <w:rPr>
          <w:rFonts w:ascii="Calibri" w:eastAsia="Arial" w:hAnsi="Calibri" w:cs="Calibri"/>
          <w:spacing w:val="-1"/>
          <w:kern w:val="1"/>
        </w:rPr>
        <w:t xml:space="preserve">de </w:t>
      </w:r>
      <w:r w:rsidR="007B7D42" w:rsidRPr="00150C10">
        <w:rPr>
          <w:rFonts w:ascii="Calibri" w:eastAsia="Arial" w:hAnsi="Calibri" w:cs="Calibri"/>
          <w:spacing w:val="-1"/>
          <w:kern w:val="1"/>
        </w:rPr>
        <w:t>Sant Feliu de Codines</w:t>
      </w:r>
      <w:r w:rsidR="006A34C5" w:rsidRPr="00150C10">
        <w:rPr>
          <w:rFonts w:ascii="Calibri" w:hAnsi="Calibri" w:cs="Calibri"/>
          <w:iCs/>
          <w:szCs w:val="24"/>
        </w:rPr>
        <w:t xml:space="preserve"> </w:t>
      </w:r>
      <w:r w:rsidRPr="00150C10">
        <w:rPr>
          <w:rFonts w:ascii="Calibri" w:hAnsi="Calibri" w:cs="Calibri"/>
          <w:iCs/>
          <w:szCs w:val="24"/>
        </w:rPr>
        <w:t>assumeixi cap obligació amb el personal ni en relació amb les obligacions laborals ni pel que fa a la seguretat social corresponents a les contractacions laborals de les empreses.</w:t>
      </w:r>
    </w:p>
    <w:p w14:paraId="62449576" w14:textId="3AEB9C36" w:rsidR="00272089" w:rsidRPr="00150C10" w:rsidRDefault="00272089" w:rsidP="005D00A4">
      <w:pPr>
        <w:pStyle w:val="Prrafodelista"/>
        <w:widowControl/>
        <w:numPr>
          <w:ilvl w:val="0"/>
          <w:numId w:val="25"/>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D’acord amb el previst per l’article 130.6 LCSP, sense perjudici de l’aplicació, si escau, de l’establert per l’article 44 del text refós de la Llei de l’Estatut dels Treballadors, el contractista te l’obligació de respondre dels salaris impagats als treballadors afectats per la subrogació, així com de les cotitzacions a la Seguretat Social meritades, tot i el supòsit que el contracte es resolgui i aquests siguin subrogats pel nou contractista, sense que en cap cas dita obligació li correspongui a aquest últim. En aquest cas, l’</w:t>
      </w:r>
      <w:r w:rsidR="00AE7867" w:rsidRPr="00150C10">
        <w:rPr>
          <w:rFonts w:ascii="Calibri" w:hAnsi="Calibri" w:cs="Calibri"/>
          <w:iCs/>
          <w:szCs w:val="24"/>
        </w:rPr>
        <w:t>Ajuntament</w:t>
      </w:r>
      <w:r w:rsidRPr="00150C10">
        <w:rPr>
          <w:rFonts w:ascii="Calibri" w:hAnsi="Calibri" w:cs="Calibri"/>
          <w:iCs/>
          <w:szCs w:val="24"/>
        </w:rPr>
        <w:t xml:space="preserve">, un cop acreditada la falta de pagament dels esmentats salaris, procedirà a la retenció de les quantitats degudes al </w:t>
      </w:r>
      <w:r w:rsidRPr="00150C10">
        <w:rPr>
          <w:rFonts w:ascii="Calibri" w:hAnsi="Calibri" w:cs="Calibri"/>
          <w:iCs/>
          <w:szCs w:val="24"/>
        </w:rPr>
        <w:lastRenderedPageBreak/>
        <w:t>contractista per garantir el seu pagament, i a la no devolució de la garantia definitiva en tant que no s’acrediti l’abonament d’aquests.</w:t>
      </w:r>
    </w:p>
    <w:p w14:paraId="7C26AB47" w14:textId="77777777" w:rsidR="00272089" w:rsidRPr="00150C10" w:rsidRDefault="00272089" w:rsidP="005D00A4">
      <w:pPr>
        <w:tabs>
          <w:tab w:val="center" w:pos="4252"/>
          <w:tab w:val="right" w:pos="8504"/>
        </w:tabs>
        <w:autoSpaceDN w:val="0"/>
        <w:adjustRightInd w:val="0"/>
        <w:jc w:val="both"/>
        <w:rPr>
          <w:rFonts w:ascii="Calibri" w:hAnsi="Calibri" w:cs="Calibri"/>
          <w:iCs/>
          <w:lang w:val="ca-ES"/>
        </w:rPr>
      </w:pPr>
    </w:p>
    <w:p w14:paraId="7285B3B5"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Prevenció de riscos laborals</w:t>
      </w:r>
    </w:p>
    <w:p w14:paraId="18F86857"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Donar compliment a allò disposat a la Llei 31/1995, de 18 de novembre, de Prevenció de riscos laborals i normativa que la desenvolupa així com els convenis laborals vigents que siguin d’aplicació, per tal de promoure la seguretat i la salut dels treballadors mitjançant l’aplicació de mesures de desenvolupament de les activitats necessàries per a la prevenció dels riscos derivats del treball.</w:t>
      </w:r>
    </w:p>
    <w:p w14:paraId="61C434B3" w14:textId="26CBE1A0"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En concret procedirà a presentar a l’</w:t>
      </w:r>
      <w:r w:rsidR="00AE7867" w:rsidRPr="00150C10">
        <w:rPr>
          <w:rFonts w:ascii="Calibri" w:hAnsi="Calibri" w:cs="Calibri"/>
          <w:iCs/>
          <w:szCs w:val="24"/>
        </w:rPr>
        <w:t>Ajuntament</w:t>
      </w:r>
      <w:r w:rsidRPr="00150C10">
        <w:rPr>
          <w:rFonts w:ascii="Calibri" w:hAnsi="Calibri" w:cs="Calibri"/>
          <w:iCs/>
          <w:szCs w:val="24"/>
        </w:rPr>
        <w:t>, abans de començar el servei la següent documentació i actuacions:</w:t>
      </w:r>
    </w:p>
    <w:p w14:paraId="464B3DEA" w14:textId="4760390F" w:rsidR="00272089" w:rsidRPr="00150C10" w:rsidRDefault="00272089" w:rsidP="005D00A4">
      <w:pPr>
        <w:pStyle w:val="Prrafodelista"/>
        <w:widowControl/>
        <w:numPr>
          <w:ilvl w:val="0"/>
          <w:numId w:val="21"/>
        </w:numPr>
        <w:suppressAutoHyphens w:val="0"/>
        <w:autoSpaceDN w:val="0"/>
        <w:adjustRightInd w:val="0"/>
        <w:ind w:left="709" w:hanging="283"/>
        <w:contextualSpacing/>
        <w:rPr>
          <w:rFonts w:ascii="Calibri" w:hAnsi="Calibri" w:cs="Calibri"/>
          <w:iCs/>
          <w:szCs w:val="24"/>
        </w:rPr>
      </w:pPr>
      <w:r w:rsidRPr="00150C10">
        <w:rPr>
          <w:rFonts w:ascii="Calibri" w:hAnsi="Calibri" w:cs="Calibri"/>
          <w:iCs/>
          <w:szCs w:val="24"/>
        </w:rPr>
        <w:t>El Pla de prevenció de riscos laborals que inclogui l’estructura organitzativa, les responsabilitats, les funcions, les pràctiques, els procediments, els processos i recursos necessaris per portar a terme l’acció de prevenció de riscos existents en els treballs contractats, i totes les altres indicacions o documentació que la legislació vigent disposi. Aquest Pla haurà de ser aprovat per l’</w:t>
      </w:r>
      <w:r w:rsidR="00AE7867" w:rsidRPr="00150C10">
        <w:rPr>
          <w:rFonts w:ascii="Calibri" w:hAnsi="Calibri" w:cs="Calibri"/>
          <w:iCs/>
          <w:szCs w:val="24"/>
        </w:rPr>
        <w:t>Ajuntament</w:t>
      </w:r>
      <w:r w:rsidRPr="00150C10">
        <w:rPr>
          <w:rFonts w:ascii="Calibri" w:hAnsi="Calibri" w:cs="Calibri"/>
          <w:iCs/>
          <w:szCs w:val="24"/>
        </w:rPr>
        <w:t xml:space="preserve"> amb caràcter previ a la seva implantació. A aquests efectes es podrà requerir a l’adjudicatari per a que hi faci les esmenes o millores que es considerin necessàries.</w:t>
      </w:r>
    </w:p>
    <w:p w14:paraId="5875DD1D" w14:textId="4AC32958" w:rsidR="00272089" w:rsidRPr="00150C10" w:rsidRDefault="00272089" w:rsidP="005D00A4">
      <w:pPr>
        <w:pStyle w:val="Prrafodelista"/>
        <w:widowControl/>
        <w:numPr>
          <w:ilvl w:val="0"/>
          <w:numId w:val="21"/>
        </w:numPr>
        <w:suppressAutoHyphens w:val="0"/>
        <w:autoSpaceDN w:val="0"/>
        <w:adjustRightInd w:val="0"/>
        <w:ind w:left="709" w:hanging="283"/>
        <w:contextualSpacing/>
        <w:rPr>
          <w:rFonts w:ascii="Calibri" w:hAnsi="Calibri" w:cs="Calibri"/>
          <w:iCs/>
          <w:szCs w:val="24"/>
        </w:rPr>
      </w:pPr>
      <w:r w:rsidRPr="00150C10">
        <w:rPr>
          <w:rFonts w:ascii="Calibri" w:hAnsi="Calibri" w:cs="Calibri"/>
          <w:iCs/>
          <w:szCs w:val="24"/>
        </w:rPr>
        <w:t>El nomenament d’una persona vinculada a l’empresa, amb experiència i formació específica que, a més de ser la interlocutora única amb l’</w:t>
      </w:r>
      <w:r w:rsidR="00AE7867" w:rsidRPr="00150C10">
        <w:rPr>
          <w:rFonts w:ascii="Calibri" w:hAnsi="Calibri" w:cs="Calibri"/>
          <w:iCs/>
          <w:szCs w:val="24"/>
        </w:rPr>
        <w:t>Ajuntament</w:t>
      </w:r>
      <w:r w:rsidRPr="00150C10">
        <w:rPr>
          <w:rFonts w:ascii="Calibri" w:hAnsi="Calibri" w:cs="Calibri"/>
          <w:iCs/>
          <w:szCs w:val="24"/>
        </w:rPr>
        <w:t xml:space="preserve"> per temes relacionats amb la seguretat i salut dels treballadors, serà la responsable de vetllar pel compliment de la normativa vigent en prevenció de riscos laborals, seguretat i higiene en el treball, d’acord amb l’indicat al capítol 4.4 del PPT.</w:t>
      </w:r>
    </w:p>
    <w:p w14:paraId="5D4E1772" w14:textId="77777777" w:rsidR="00272089" w:rsidRPr="00150C10" w:rsidRDefault="00272089" w:rsidP="005D00A4">
      <w:pPr>
        <w:pStyle w:val="Prrafodelista"/>
        <w:widowControl/>
        <w:numPr>
          <w:ilvl w:val="0"/>
          <w:numId w:val="21"/>
        </w:numPr>
        <w:suppressAutoHyphens w:val="0"/>
        <w:autoSpaceDN w:val="0"/>
        <w:adjustRightInd w:val="0"/>
        <w:ind w:left="709" w:hanging="283"/>
        <w:contextualSpacing/>
        <w:rPr>
          <w:rFonts w:ascii="Calibri" w:hAnsi="Calibri" w:cs="Calibri"/>
          <w:iCs/>
          <w:szCs w:val="24"/>
        </w:rPr>
      </w:pPr>
      <w:r w:rsidRPr="00150C10">
        <w:rPr>
          <w:rFonts w:ascii="Calibri" w:hAnsi="Calibri" w:cs="Calibri"/>
          <w:iCs/>
          <w:szCs w:val="24"/>
        </w:rPr>
        <w:t>La descripció de l’organització de l'empresa en matèria de prevenció, d’acord amb el que disposa el Reial Decret 39/1997, de 17 de gener, pel que s’aprova el Reglament dels serveis de prevenció.</w:t>
      </w:r>
    </w:p>
    <w:p w14:paraId="7AC9799D" w14:textId="77777777" w:rsidR="00272089" w:rsidRPr="00150C10" w:rsidRDefault="00272089" w:rsidP="005D00A4">
      <w:pPr>
        <w:pStyle w:val="Prrafodelista"/>
        <w:widowControl/>
        <w:numPr>
          <w:ilvl w:val="0"/>
          <w:numId w:val="21"/>
        </w:numPr>
        <w:suppressAutoHyphens w:val="0"/>
        <w:autoSpaceDN w:val="0"/>
        <w:adjustRightInd w:val="0"/>
        <w:ind w:left="709" w:hanging="283"/>
        <w:contextualSpacing/>
        <w:rPr>
          <w:rFonts w:ascii="Calibri" w:hAnsi="Calibri" w:cs="Calibri"/>
          <w:iCs/>
          <w:szCs w:val="24"/>
        </w:rPr>
      </w:pPr>
      <w:r w:rsidRPr="00150C10">
        <w:rPr>
          <w:rFonts w:ascii="Calibri" w:hAnsi="Calibri" w:cs="Calibri"/>
          <w:iCs/>
          <w:szCs w:val="24"/>
        </w:rPr>
        <w:t>Un Pla de formació en matèria preventiva pels treballadors, en allò que disposi la legislació vigent.</w:t>
      </w:r>
    </w:p>
    <w:p w14:paraId="52CFCBFA" w14:textId="77777777" w:rsidR="00272089" w:rsidRPr="00150C10" w:rsidRDefault="00272089" w:rsidP="005D00A4">
      <w:pPr>
        <w:pStyle w:val="Prrafodelista"/>
        <w:widowControl/>
        <w:numPr>
          <w:ilvl w:val="0"/>
          <w:numId w:val="21"/>
        </w:numPr>
        <w:suppressAutoHyphens w:val="0"/>
        <w:autoSpaceDN w:val="0"/>
        <w:adjustRightInd w:val="0"/>
        <w:ind w:left="709" w:hanging="283"/>
        <w:contextualSpacing/>
        <w:rPr>
          <w:rFonts w:ascii="Calibri" w:hAnsi="Calibri" w:cs="Calibri"/>
          <w:iCs/>
          <w:szCs w:val="24"/>
        </w:rPr>
      </w:pPr>
      <w:r w:rsidRPr="00150C10">
        <w:rPr>
          <w:rFonts w:ascii="Calibri" w:hAnsi="Calibri" w:cs="Calibri"/>
          <w:iCs/>
          <w:szCs w:val="24"/>
        </w:rPr>
        <w:t>La relació dels equips de protecció individual (EPI) per als treballs que així ho requereixin, i els justificants del compliment de la normativa vigent (Reial Decret 1215/1997, de 18 de juliol, pels que s’estableixen les disposicions mínimes de seguretat i salut per a la utilització pels treballadors dels equips de treball).</w:t>
      </w:r>
    </w:p>
    <w:p w14:paraId="565E430F"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Integrar l’activitat preventiva a l’empresa, adoptant totes les mesures de seguretat i salut en el treball que siguin obligatòries per evitar qualsevol risc en la vida, la integritat i la salut dels treballadors.</w:t>
      </w:r>
    </w:p>
    <w:p w14:paraId="1272F0AB"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Efectuar les avaluacions de riscos laborals necessàries, així com planificar l’acció preventiva i prendre les mesures que se’n derivin.</w:t>
      </w:r>
    </w:p>
    <w:p w14:paraId="1254394A"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Donar informació, facilitar la consulta, participació i formació dels treballadors en matèria de prevenció de riscos laborals.</w:t>
      </w:r>
    </w:p>
    <w:p w14:paraId="13838303"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Posar a disposició dels seus treballadors, totes les mesures en matèria de prevenció de riscos laborals, salut i higiene que reculli la legislació i els convenis laborals vigents.</w:t>
      </w:r>
    </w:p>
    <w:p w14:paraId="09EDB0B2"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lastRenderedPageBreak/>
        <w:t>Facilitar al personal del servei els equips de protecció individual que requereixi cada un dels llocs de treball, per tal que es puguin desenvolupar les tasques relatives a cada un d’ells amb la màxima garantia de seguretat.</w:t>
      </w:r>
    </w:p>
    <w:p w14:paraId="67E17EBB"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Dur a terme un seguiment i perfeccionament permanent de l’acció preventiva per identificar, avaluar i controlar els riscos que no s’hagin pogut evitar, i adequar els nivells de protecció existents a les modificacions que puguin experimentar les condicions de treball.</w:t>
      </w:r>
    </w:p>
    <w:p w14:paraId="181258E1" w14:textId="77777777" w:rsidR="00272089" w:rsidRPr="00150C10" w:rsidRDefault="00272089" w:rsidP="005D00A4">
      <w:pPr>
        <w:pStyle w:val="Prrafodelista"/>
        <w:widowControl/>
        <w:numPr>
          <w:ilvl w:val="0"/>
          <w:numId w:val="23"/>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Disposar d’un sistema de coordinació empresarial en matèria de prevenció de riscos laborals en els supòsits de concurrència d’activitats empresarials en un mateix centre de treball, donant compliment al Reial Decret 171/2004 de 30 de gener, pel que es desenvolupa l’article 24 de la Llei 31/1995 de Prevenció de Riscos Laborals. Aquest requisit serà d’especial aplicació ens els casos de subcontractació d’algun dels serveis per part de les empreses adjudicatàries del contracte. També es tindrà en compte en els casos en que es desenvolupin activitats del contracte en espais aliens als del seu lloc de treball (plantes de descàrrega de residus, accés als punts verds, etc.).</w:t>
      </w:r>
    </w:p>
    <w:p w14:paraId="12E860F8" w14:textId="77777777" w:rsidR="00272089" w:rsidRPr="00150C10" w:rsidRDefault="00272089" w:rsidP="005D00A4">
      <w:pPr>
        <w:autoSpaceDN w:val="0"/>
        <w:adjustRightInd w:val="0"/>
        <w:jc w:val="both"/>
        <w:rPr>
          <w:rFonts w:ascii="Calibri" w:hAnsi="Calibri" w:cs="Calibri"/>
          <w:iCs/>
          <w:u w:val="single"/>
          <w:lang w:val="ca-ES"/>
        </w:rPr>
      </w:pPr>
    </w:p>
    <w:p w14:paraId="77DCCA87"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 xml:space="preserve">Obligacions socials per garantir la igualtat </w:t>
      </w:r>
    </w:p>
    <w:p w14:paraId="399DBDAB" w14:textId="77777777" w:rsidR="00272089" w:rsidRPr="00150C10" w:rsidRDefault="00272089" w:rsidP="005D00A4">
      <w:pPr>
        <w:pStyle w:val="Prrafodelista"/>
        <w:widowControl/>
        <w:numPr>
          <w:ilvl w:val="0"/>
          <w:numId w:val="24"/>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Complir amb mesures destinades a promoure la igualtat d’oportunitats entre dones i homes, per tal d’assolir la igualtat de tracte i d’oportunitats entre dones i homes en l’àmbit laboral, eliminar estereotips i fomentar una igualtat efectiva i real entre dones i homes.</w:t>
      </w:r>
    </w:p>
    <w:p w14:paraId="600BA57D" w14:textId="77777777" w:rsidR="00272089" w:rsidRPr="00150C10" w:rsidRDefault="00272089" w:rsidP="005D00A4">
      <w:pPr>
        <w:pStyle w:val="Prrafodelista"/>
        <w:widowControl/>
        <w:numPr>
          <w:ilvl w:val="0"/>
          <w:numId w:val="24"/>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Adoptar mesures per a l’erradicació de l’assetjament sexual i per raó de sexe i que poden consistir, entre d’altres, en campanyes informatives que detallin què són conductes d’assetjament sexual o per raó de sexe; accions formatives i la designació de persones de referència que vetllin per un espai de treball lliure de violències masclistes o per orientació sexual o identitat de gènere</w:t>
      </w:r>
      <w:r w:rsidRPr="00150C10">
        <w:rPr>
          <w:rFonts w:ascii="Calibri" w:hAnsi="Calibri" w:cs="Calibri"/>
          <w:szCs w:val="24"/>
        </w:rPr>
        <w:t>.</w:t>
      </w:r>
    </w:p>
    <w:p w14:paraId="463AED8A" w14:textId="77777777" w:rsidR="00272089" w:rsidRPr="00150C10" w:rsidRDefault="00272089" w:rsidP="005D00A4">
      <w:pPr>
        <w:pStyle w:val="Prrafodelista"/>
        <w:widowControl/>
        <w:numPr>
          <w:ilvl w:val="0"/>
          <w:numId w:val="24"/>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Garantir la igualtat d’oportunitats i no discriminació de les persones LGTBI.</w:t>
      </w:r>
    </w:p>
    <w:p w14:paraId="666E1BBC" w14:textId="77777777" w:rsidR="00272089" w:rsidRPr="00150C10" w:rsidRDefault="00272089" w:rsidP="005D00A4">
      <w:pPr>
        <w:pStyle w:val="Prrafodelista"/>
        <w:widowControl/>
        <w:numPr>
          <w:ilvl w:val="0"/>
          <w:numId w:val="24"/>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Conciliar corresponsablement el temps laboral familiar i personal. Algunes d’aquestes mesures, a títol d’exemple, poden estar relacionades amb facilitar l’atenció de menors o persones dependents; mesures laborals com la reducció de jornada, excedències, llicències o permisos de paternitat o maternitat; flexibilització, adaptació o reassignació de serveis i horaris en funció de les necessitats de conciliació o altres de similars.</w:t>
      </w:r>
    </w:p>
    <w:p w14:paraId="292ADF07" w14:textId="77777777" w:rsidR="00272089" w:rsidRPr="00150C10" w:rsidRDefault="00272089" w:rsidP="005D00A4">
      <w:pPr>
        <w:pStyle w:val="Piedepgina"/>
        <w:autoSpaceDN w:val="0"/>
        <w:adjustRightInd w:val="0"/>
        <w:rPr>
          <w:rFonts w:ascii="Calibri" w:hAnsi="Calibri" w:cs="Calibri"/>
          <w:u w:val="single"/>
        </w:rPr>
      </w:pPr>
    </w:p>
    <w:p w14:paraId="6CBAE050"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Comunicació inclusiva</w:t>
      </w:r>
    </w:p>
    <w:p w14:paraId="1DB91820" w14:textId="77777777" w:rsidR="00272089" w:rsidRPr="00150C10" w:rsidRDefault="00272089" w:rsidP="005D00A4">
      <w:pPr>
        <w:pStyle w:val="Piedepgina"/>
        <w:autoSpaceDN w:val="0"/>
        <w:adjustRightInd w:val="0"/>
        <w:rPr>
          <w:rFonts w:ascii="Calibri" w:hAnsi="Calibri" w:cs="Calibri"/>
        </w:rPr>
      </w:pPr>
      <w:r w:rsidRPr="00150C10">
        <w:rPr>
          <w:rFonts w:ascii="Calibri" w:hAnsi="Calibri" w:cs="Calibri"/>
        </w:rPr>
        <w:t>Incorporar, en l’execució del contracte, la perspectiva de gènere i evitar els elements de discriminació, en especial:</w:t>
      </w:r>
    </w:p>
    <w:p w14:paraId="7253E3F2" w14:textId="77777777" w:rsidR="00272089" w:rsidRPr="00150C10" w:rsidRDefault="00272089" w:rsidP="005D00A4">
      <w:pPr>
        <w:pStyle w:val="Prrafodelista"/>
        <w:widowControl/>
        <w:numPr>
          <w:ilvl w:val="0"/>
          <w:numId w:val="19"/>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Garantir un ús del llenguatge i de la imatge no sexista, que no atempti contra la igualtat de les persones amb diversitat funcional de qualsevol tipus, els drets de la infantesa, o que no siguin respectuoses amb la cura pel medi ambient, la sostenibilitat i els drets dels animals.</w:t>
      </w:r>
    </w:p>
    <w:p w14:paraId="596F77A5" w14:textId="77777777" w:rsidR="00272089" w:rsidRPr="00150C10" w:rsidRDefault="00272089" w:rsidP="005D00A4">
      <w:pPr>
        <w:pStyle w:val="Prrafodelista"/>
        <w:widowControl/>
        <w:numPr>
          <w:ilvl w:val="0"/>
          <w:numId w:val="19"/>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t>Fer ús d'una comunicació que no incorri en qualsevol tipus de discriminació per raó d’orientació i/o identitat sexual, origen, edat, creences, o altres condicions o circumstàncies personals o socials.</w:t>
      </w:r>
    </w:p>
    <w:p w14:paraId="594D3174" w14:textId="77777777" w:rsidR="00272089" w:rsidRPr="00150C10" w:rsidRDefault="00272089" w:rsidP="005D00A4">
      <w:pPr>
        <w:pStyle w:val="Prrafodelista"/>
        <w:widowControl/>
        <w:numPr>
          <w:ilvl w:val="0"/>
          <w:numId w:val="19"/>
        </w:numPr>
        <w:suppressAutoHyphens w:val="0"/>
        <w:autoSpaceDN w:val="0"/>
        <w:adjustRightInd w:val="0"/>
        <w:ind w:left="426" w:hanging="426"/>
        <w:contextualSpacing/>
        <w:rPr>
          <w:rFonts w:ascii="Calibri" w:hAnsi="Calibri" w:cs="Calibri"/>
          <w:iCs/>
          <w:szCs w:val="24"/>
        </w:rPr>
      </w:pPr>
      <w:r w:rsidRPr="00150C10">
        <w:rPr>
          <w:rFonts w:ascii="Calibri" w:hAnsi="Calibri" w:cs="Calibri"/>
          <w:iCs/>
          <w:szCs w:val="24"/>
        </w:rPr>
        <w:lastRenderedPageBreak/>
        <w:t>Evitar, en les seves comunicacions derivades de l'execució del contracte, l’exaltació de la violència i respectar la diversitat cultural, fugint dels estereotips negatius perpetuadors de prejudicis.</w:t>
      </w:r>
    </w:p>
    <w:p w14:paraId="016F2156" w14:textId="77777777" w:rsidR="00272089" w:rsidRPr="00150C10" w:rsidRDefault="00272089" w:rsidP="005D00A4">
      <w:pPr>
        <w:pStyle w:val="Piedepgina"/>
        <w:rPr>
          <w:rFonts w:ascii="Calibri" w:hAnsi="Calibri" w:cs="Calibri"/>
          <w:u w:val="single"/>
        </w:rPr>
      </w:pPr>
    </w:p>
    <w:p w14:paraId="1F5E8CD4" w14:textId="77777777" w:rsidR="00272089" w:rsidRPr="00150C10" w:rsidRDefault="00272089" w:rsidP="005D00A4">
      <w:pPr>
        <w:jc w:val="both"/>
        <w:rPr>
          <w:rFonts w:ascii="Calibri" w:hAnsi="Calibri" w:cs="Calibri"/>
          <w:b/>
          <w:bCs/>
          <w:iCs/>
          <w:u w:val="single"/>
          <w:lang w:val="ca-ES"/>
        </w:rPr>
      </w:pPr>
      <w:r w:rsidRPr="00150C10">
        <w:rPr>
          <w:rFonts w:ascii="Calibri" w:hAnsi="Calibri" w:cs="Calibri"/>
          <w:b/>
          <w:bCs/>
          <w:iCs/>
          <w:u w:val="single"/>
          <w:lang w:val="ca-ES"/>
        </w:rPr>
        <w:t>Correcta gestió ambiental del servei</w:t>
      </w:r>
    </w:p>
    <w:p w14:paraId="771F5DE6" w14:textId="77777777" w:rsidR="00272089" w:rsidRPr="00150C10" w:rsidRDefault="00272089" w:rsidP="005D00A4">
      <w:pPr>
        <w:pStyle w:val="Prrafodelista"/>
        <w:widowControl/>
        <w:numPr>
          <w:ilvl w:val="0"/>
          <w:numId w:val="20"/>
        </w:numPr>
        <w:suppressAutoHyphens w:val="0"/>
        <w:autoSpaceDN w:val="0"/>
        <w:adjustRightInd w:val="0"/>
        <w:ind w:left="426" w:hanging="426"/>
        <w:contextualSpacing/>
        <w:rPr>
          <w:rFonts w:ascii="Calibri" w:hAnsi="Calibri" w:cs="Calibri"/>
          <w:szCs w:val="24"/>
          <w:lang w:eastAsia="es-ES"/>
        </w:rPr>
      </w:pPr>
      <w:r w:rsidRPr="00150C10">
        <w:rPr>
          <w:rFonts w:ascii="Calibri" w:hAnsi="Calibri" w:cs="Calibri"/>
          <w:szCs w:val="24"/>
          <w:lang w:eastAsia="es-ES"/>
        </w:rPr>
        <w:t>Fer una correcta gestió ambiental del servei, prenent les mesures necessàries per minimitzar els impactes que aquest pugui ocasionar (com ara els impactes acústics, sobre l’entorn, fer una correcta gestió dels residus i els embalatges i altres mesures que siguin adients a l'objecte del contracte) d’acord amb la legislació vigent.</w:t>
      </w:r>
    </w:p>
    <w:p w14:paraId="1A65083A" w14:textId="77777777" w:rsidR="00272089" w:rsidRPr="00150C10" w:rsidRDefault="00272089" w:rsidP="005D00A4">
      <w:pPr>
        <w:pStyle w:val="Prrafodelista"/>
        <w:widowControl/>
        <w:numPr>
          <w:ilvl w:val="0"/>
          <w:numId w:val="20"/>
        </w:numPr>
        <w:suppressAutoHyphens w:val="0"/>
        <w:autoSpaceDN w:val="0"/>
        <w:adjustRightInd w:val="0"/>
        <w:ind w:left="426" w:hanging="426"/>
        <w:contextualSpacing/>
        <w:rPr>
          <w:rFonts w:ascii="Calibri" w:hAnsi="Calibri" w:cs="Calibri"/>
          <w:szCs w:val="24"/>
          <w:lang w:eastAsia="es-ES"/>
        </w:rPr>
      </w:pPr>
      <w:r w:rsidRPr="00150C10">
        <w:rPr>
          <w:rFonts w:ascii="Calibri" w:hAnsi="Calibri" w:cs="Calibri"/>
          <w:szCs w:val="24"/>
          <w:lang w:eastAsia="es-ES"/>
        </w:rPr>
        <w:t>Complir els requisits i atendre a les obligacions que, en matèria de sostenibilitat ambiental, es prevegin al plec de prescripcions tècniques particulars.</w:t>
      </w:r>
    </w:p>
    <w:p w14:paraId="7AA0C9B6" w14:textId="77777777" w:rsidR="00272089" w:rsidRPr="00150C10" w:rsidRDefault="00272089" w:rsidP="005D00A4">
      <w:pPr>
        <w:spacing w:line="239" w:lineRule="auto"/>
        <w:ind w:right="55"/>
        <w:jc w:val="both"/>
        <w:rPr>
          <w:rFonts w:ascii="Calibri" w:eastAsia="Arial" w:hAnsi="Calibri" w:cs="Calibri"/>
          <w:lang w:val="ca-ES"/>
        </w:rPr>
      </w:pPr>
    </w:p>
    <w:p w14:paraId="68375212" w14:textId="5ED5486A" w:rsidR="00272089" w:rsidRPr="00150C10" w:rsidRDefault="00272089" w:rsidP="005D00A4">
      <w:pPr>
        <w:pStyle w:val="Ttulo2"/>
        <w:rPr>
          <w:rStyle w:val="Ttulo2Car"/>
          <w:rFonts w:ascii="Calibri" w:hAnsi="Calibri" w:cs="Calibri"/>
          <w:b/>
          <w:bCs/>
          <w:i w:val="0"/>
          <w:iCs w:val="0"/>
          <w:lang w:val="ca-ES"/>
        </w:rPr>
      </w:pPr>
      <w:bookmarkStart w:id="167" w:name="_Toc36207870"/>
      <w:bookmarkStart w:id="168" w:name="_Toc49861839"/>
      <w:bookmarkStart w:id="169" w:name="_Toc149809205"/>
      <w:r w:rsidRPr="00150C10">
        <w:rPr>
          <w:rStyle w:val="Ttulo2Car"/>
          <w:rFonts w:ascii="Calibri" w:hAnsi="Calibri" w:cs="Calibri"/>
          <w:b/>
          <w:bCs/>
          <w:i w:val="0"/>
          <w:iCs w:val="0"/>
          <w:lang w:val="ca-ES"/>
        </w:rPr>
        <w:t>Clàusula 3</w:t>
      </w:r>
      <w:r w:rsidR="00F9775B" w:rsidRPr="00150C10">
        <w:rPr>
          <w:rStyle w:val="Ttulo2Car"/>
          <w:rFonts w:ascii="Calibri" w:hAnsi="Calibri" w:cs="Calibri"/>
          <w:b/>
          <w:bCs/>
          <w:i w:val="0"/>
          <w:iCs w:val="0"/>
          <w:lang w:val="ca-ES"/>
        </w:rPr>
        <w:t>5</w:t>
      </w:r>
      <w:r w:rsidRPr="00150C10">
        <w:rPr>
          <w:rStyle w:val="Ttulo2Car"/>
          <w:rFonts w:ascii="Calibri" w:hAnsi="Calibri" w:cs="Calibri"/>
          <w:b/>
          <w:bCs/>
          <w:i w:val="0"/>
          <w:iCs w:val="0"/>
          <w:lang w:val="ca-ES"/>
        </w:rPr>
        <w:t>a. Condicions especials d’execució.</w:t>
      </w:r>
      <w:bookmarkEnd w:id="167"/>
      <w:bookmarkEnd w:id="168"/>
      <w:bookmarkEnd w:id="169"/>
      <w:r w:rsidRPr="00150C10">
        <w:rPr>
          <w:rStyle w:val="Ttulo2Car"/>
          <w:rFonts w:ascii="Calibri" w:hAnsi="Calibri" w:cs="Calibri"/>
          <w:b/>
          <w:bCs/>
          <w:i w:val="0"/>
          <w:iCs w:val="0"/>
          <w:lang w:val="ca-ES"/>
        </w:rPr>
        <w:t xml:space="preserve"> </w:t>
      </w:r>
    </w:p>
    <w:p w14:paraId="6B27B2D1" w14:textId="5E462B94" w:rsidR="006C324D" w:rsidRPr="00150C10" w:rsidRDefault="00266888" w:rsidP="005D00A4">
      <w:pPr>
        <w:autoSpaceDN w:val="0"/>
        <w:adjustRightInd w:val="0"/>
        <w:jc w:val="both"/>
        <w:rPr>
          <w:rFonts w:ascii="Calibri" w:hAnsi="Calibri" w:cs="Calibri"/>
          <w:lang w:val="ca-ES"/>
        </w:rPr>
      </w:pPr>
      <w:r w:rsidRPr="00150C10">
        <w:rPr>
          <w:rFonts w:ascii="Calibri" w:hAnsi="Calibri" w:cs="Calibri"/>
          <w:lang w:val="ca-ES"/>
        </w:rPr>
        <w:t>S</w:t>
      </w:r>
      <w:r w:rsidR="006C324D" w:rsidRPr="00150C10">
        <w:rPr>
          <w:rFonts w:ascii="Calibri" w:hAnsi="Calibri" w:cs="Calibri"/>
          <w:lang w:val="ca-ES"/>
        </w:rPr>
        <w:t>'estableixen les següents condicions especials d'execució del contracte, d'acord amb allò que s'ha fixat en l'article 202 de la Llei 9/2017, de 8 de novembre, de Contractes del Sector Públic:</w:t>
      </w:r>
    </w:p>
    <w:p w14:paraId="04070EF4" w14:textId="1DD562E3" w:rsidR="00D12463" w:rsidRPr="00150C10" w:rsidRDefault="00D12463" w:rsidP="005D00A4">
      <w:pPr>
        <w:autoSpaceDN w:val="0"/>
        <w:adjustRightInd w:val="0"/>
        <w:jc w:val="both"/>
        <w:rPr>
          <w:rFonts w:ascii="Calibri" w:hAnsi="Calibri" w:cs="Calibri"/>
          <w:lang w:val="ca-ES"/>
        </w:rPr>
      </w:pPr>
    </w:p>
    <w:p w14:paraId="28FF8224" w14:textId="77777777" w:rsidR="00040506" w:rsidRPr="00150C10" w:rsidRDefault="00040506" w:rsidP="005D00A4">
      <w:pPr>
        <w:pStyle w:val="Prrafodelista"/>
        <w:widowControl/>
        <w:numPr>
          <w:ilvl w:val="1"/>
          <w:numId w:val="45"/>
        </w:numPr>
        <w:suppressAutoHyphens w:val="0"/>
        <w:autoSpaceDE/>
        <w:spacing w:after="200" w:line="276" w:lineRule="auto"/>
        <w:contextualSpacing/>
        <w:rPr>
          <w:rFonts w:ascii="Calibri" w:hAnsi="Calibri" w:cs="Calibri"/>
          <w:sz w:val="22"/>
        </w:rPr>
      </w:pPr>
      <w:r w:rsidRPr="00150C10">
        <w:rPr>
          <w:rFonts w:ascii="Calibri" w:hAnsi="Calibri" w:cs="Calibri"/>
          <w:sz w:val="22"/>
        </w:rPr>
        <w:t>ISO   9001 de Qualitat o certificació equivalent</w:t>
      </w:r>
    </w:p>
    <w:p w14:paraId="6D307A6A" w14:textId="77777777" w:rsidR="00040506" w:rsidRPr="00150C10" w:rsidRDefault="00040506" w:rsidP="005D00A4">
      <w:pPr>
        <w:pStyle w:val="Prrafodelista"/>
        <w:widowControl/>
        <w:numPr>
          <w:ilvl w:val="1"/>
          <w:numId w:val="45"/>
        </w:numPr>
        <w:suppressAutoHyphens w:val="0"/>
        <w:autoSpaceDE/>
        <w:spacing w:after="200" w:line="276" w:lineRule="auto"/>
        <w:contextualSpacing/>
        <w:rPr>
          <w:rFonts w:ascii="Calibri" w:hAnsi="Calibri" w:cs="Calibri"/>
          <w:sz w:val="22"/>
        </w:rPr>
      </w:pPr>
      <w:r w:rsidRPr="00150C10">
        <w:rPr>
          <w:rFonts w:ascii="Calibri" w:hAnsi="Calibri" w:cs="Calibri"/>
          <w:sz w:val="22"/>
        </w:rPr>
        <w:t>ISO 14001 Mediambient o certificació equivalent</w:t>
      </w:r>
    </w:p>
    <w:p w14:paraId="77D51E74" w14:textId="77777777" w:rsidR="00040506" w:rsidRPr="00150C10" w:rsidRDefault="00040506" w:rsidP="005D00A4">
      <w:pPr>
        <w:pStyle w:val="Prrafodelista"/>
        <w:widowControl/>
        <w:numPr>
          <w:ilvl w:val="1"/>
          <w:numId w:val="45"/>
        </w:numPr>
        <w:suppressAutoHyphens w:val="0"/>
        <w:autoSpaceDE/>
        <w:spacing w:after="200" w:line="276" w:lineRule="auto"/>
        <w:contextualSpacing/>
        <w:rPr>
          <w:rFonts w:ascii="Calibri" w:hAnsi="Calibri" w:cs="Calibri"/>
          <w:sz w:val="22"/>
        </w:rPr>
      </w:pPr>
      <w:r w:rsidRPr="00150C10">
        <w:rPr>
          <w:rFonts w:ascii="Calibri" w:hAnsi="Calibri" w:cs="Calibri"/>
          <w:sz w:val="22"/>
        </w:rPr>
        <w:t>ISO 45001 de Seguridad y Salud en el Trabajo o OSHAS 18.001</w:t>
      </w:r>
    </w:p>
    <w:p w14:paraId="1E3F5371" w14:textId="77777777" w:rsidR="00D12463" w:rsidRPr="00150C10" w:rsidRDefault="00D12463" w:rsidP="005D00A4">
      <w:pPr>
        <w:autoSpaceDN w:val="0"/>
        <w:adjustRightInd w:val="0"/>
        <w:jc w:val="both"/>
        <w:rPr>
          <w:rFonts w:ascii="Calibri" w:hAnsi="Calibri" w:cs="Calibri"/>
          <w:lang w:val="ca-ES"/>
        </w:rPr>
      </w:pPr>
    </w:p>
    <w:p w14:paraId="4A94F58B" w14:textId="38BB4B52" w:rsidR="002B20DE" w:rsidRPr="00150C10" w:rsidRDefault="008857F4" w:rsidP="005D00A4">
      <w:pPr>
        <w:autoSpaceDN w:val="0"/>
        <w:adjustRightInd w:val="0"/>
        <w:ind w:right="-2"/>
        <w:jc w:val="both"/>
        <w:rPr>
          <w:rFonts w:ascii="Calibri" w:hAnsi="Calibri" w:cs="Calibri"/>
          <w:lang w:val="ca-ES"/>
        </w:rPr>
      </w:pPr>
      <w:r w:rsidRPr="00150C10">
        <w:rPr>
          <w:rFonts w:ascii="Calibri" w:hAnsi="Calibri" w:cs="Calibri"/>
          <w:lang w:val="ca-ES"/>
        </w:rPr>
        <w:t xml:space="preserve">Aquestes condicions es consideren de caràcter essencial. </w:t>
      </w:r>
      <w:r w:rsidR="002B20DE" w:rsidRPr="00150C10">
        <w:rPr>
          <w:rFonts w:ascii="Calibri" w:hAnsi="Calibri" w:cs="Calibri"/>
          <w:lang w:val="ca-ES"/>
        </w:rPr>
        <w:t>El seu incompliment pot comportar la resolució del contracte, o pot donar lloc, a elecció de l’òrgan de contractació, a la imposició de les penalitats corresponents, en considerar-se el seu incompliment com a infracció greu o molt greu.</w:t>
      </w:r>
    </w:p>
    <w:p w14:paraId="12E937C1" w14:textId="180CA947" w:rsidR="000341EC" w:rsidRPr="00150C10" w:rsidRDefault="000341EC" w:rsidP="005D00A4">
      <w:pPr>
        <w:jc w:val="both"/>
        <w:rPr>
          <w:rFonts w:ascii="Calibri" w:hAnsi="Calibri" w:cs="Calibri"/>
          <w:lang w:val="ca-ES"/>
        </w:rPr>
      </w:pPr>
    </w:p>
    <w:p w14:paraId="6DEAA7BB" w14:textId="5F54765E" w:rsidR="00EC0CAE" w:rsidRPr="00150C10" w:rsidRDefault="00EC0CAE" w:rsidP="005D00A4">
      <w:pPr>
        <w:pStyle w:val="Ttulo2"/>
        <w:rPr>
          <w:rFonts w:ascii="Calibri" w:hAnsi="Calibri" w:cs="Calibri"/>
        </w:rPr>
      </w:pPr>
      <w:bookmarkStart w:id="170" w:name="_Toc49774507"/>
      <w:bookmarkStart w:id="171" w:name="_Toc49861840"/>
      <w:bookmarkStart w:id="172" w:name="_Toc149809206"/>
      <w:r w:rsidRPr="00150C10">
        <w:rPr>
          <w:rStyle w:val="Ttulo2Car"/>
          <w:rFonts w:ascii="Calibri" w:hAnsi="Calibri" w:cs="Calibri"/>
          <w:b/>
          <w:bCs/>
          <w:i w:val="0"/>
          <w:iCs w:val="0"/>
          <w:lang w:val="ca-ES"/>
        </w:rPr>
        <w:t>Clàusula 3</w:t>
      </w:r>
      <w:r w:rsidR="00F9775B" w:rsidRPr="00150C10">
        <w:rPr>
          <w:rStyle w:val="Ttulo2Car"/>
          <w:rFonts w:ascii="Calibri" w:hAnsi="Calibri" w:cs="Calibri"/>
          <w:b/>
          <w:bCs/>
          <w:i w:val="0"/>
          <w:iCs w:val="0"/>
          <w:lang w:val="ca-ES"/>
        </w:rPr>
        <w:t>6</w:t>
      </w:r>
      <w:r w:rsidRPr="00150C10">
        <w:rPr>
          <w:rStyle w:val="Ttulo2Car"/>
          <w:rFonts w:ascii="Calibri" w:hAnsi="Calibri" w:cs="Calibri"/>
          <w:b/>
          <w:bCs/>
          <w:i w:val="0"/>
          <w:iCs w:val="0"/>
          <w:lang w:val="ca-ES"/>
        </w:rPr>
        <w:t xml:space="preserve">a. </w:t>
      </w:r>
      <w:r w:rsidRPr="00150C10">
        <w:rPr>
          <w:rFonts w:ascii="Calibri" w:hAnsi="Calibri" w:cs="Calibri"/>
        </w:rPr>
        <w:t>Subcontractació</w:t>
      </w:r>
      <w:bookmarkEnd w:id="170"/>
      <w:bookmarkEnd w:id="171"/>
      <w:bookmarkEnd w:id="172"/>
    </w:p>
    <w:p w14:paraId="303AC1EF" w14:textId="77777777" w:rsidR="00EC0CAE" w:rsidRPr="00150C10" w:rsidRDefault="00EC0CAE" w:rsidP="005D00A4">
      <w:pPr>
        <w:pStyle w:val="Textoindependiente"/>
        <w:spacing w:line="264" w:lineRule="auto"/>
        <w:rPr>
          <w:rFonts w:ascii="Calibri" w:hAnsi="Calibri" w:cs="Calibri"/>
          <w:sz w:val="24"/>
          <w:szCs w:val="24"/>
          <w:lang w:val="ca-ES"/>
        </w:rPr>
      </w:pPr>
      <w:r w:rsidRPr="00150C10">
        <w:rPr>
          <w:rFonts w:ascii="Calibri" w:hAnsi="Calibri" w:cs="Calibri"/>
          <w:sz w:val="24"/>
          <w:szCs w:val="24"/>
          <w:lang w:val="ca-ES"/>
        </w:rPr>
        <w:t>D’acord amb la previsió de l’article 215.2.e) LCSP, l’empresa contractista haurà de realitzar directament, sense possibilitat de subcontractar-les, les següents activitats que es consideren d’especial rellevància o característiques critiques:</w:t>
      </w:r>
    </w:p>
    <w:p w14:paraId="1364E6F9" w14:textId="3BA5E764" w:rsidR="00266888" w:rsidRPr="00150C10" w:rsidRDefault="00EC0CAE" w:rsidP="005D00A4">
      <w:pPr>
        <w:pStyle w:val="Textoindependiente"/>
        <w:numPr>
          <w:ilvl w:val="0"/>
          <w:numId w:val="17"/>
        </w:numPr>
        <w:spacing w:line="264" w:lineRule="auto"/>
        <w:rPr>
          <w:rFonts w:ascii="Calibri" w:hAnsi="Calibri" w:cs="Calibri"/>
          <w:sz w:val="24"/>
          <w:szCs w:val="24"/>
          <w:lang w:val="ca-ES"/>
        </w:rPr>
      </w:pPr>
      <w:r w:rsidRPr="00150C10">
        <w:rPr>
          <w:rFonts w:ascii="Calibri" w:hAnsi="Calibri" w:cs="Calibri"/>
          <w:sz w:val="24"/>
          <w:szCs w:val="24"/>
          <w:lang w:val="ca-ES"/>
        </w:rPr>
        <w:t>Les de la realització de les tasques de neteja ordinàries i programades.</w:t>
      </w:r>
    </w:p>
    <w:p w14:paraId="154F2AF8" w14:textId="77777777" w:rsidR="007525C0" w:rsidRPr="00150C10" w:rsidRDefault="007525C0" w:rsidP="005D00A4">
      <w:pPr>
        <w:pStyle w:val="Textoindependiente"/>
        <w:spacing w:line="264" w:lineRule="auto"/>
        <w:rPr>
          <w:rFonts w:ascii="Calibri" w:hAnsi="Calibri" w:cs="Calibri"/>
          <w:sz w:val="24"/>
          <w:szCs w:val="24"/>
          <w:lang w:val="ca-ES"/>
        </w:rPr>
      </w:pPr>
    </w:p>
    <w:p w14:paraId="6F9819FE" w14:textId="61E124D7" w:rsidR="00EC0CAE" w:rsidRPr="00150C10" w:rsidRDefault="00EC0CAE" w:rsidP="005D00A4">
      <w:pPr>
        <w:pStyle w:val="Textoindependiente"/>
        <w:spacing w:line="264" w:lineRule="auto"/>
        <w:rPr>
          <w:rFonts w:ascii="Calibri" w:hAnsi="Calibri" w:cs="Calibri"/>
          <w:sz w:val="24"/>
          <w:szCs w:val="24"/>
          <w:lang w:val="ca-ES"/>
        </w:rPr>
      </w:pPr>
      <w:r w:rsidRPr="00150C10">
        <w:rPr>
          <w:rFonts w:ascii="Calibri" w:hAnsi="Calibri" w:cs="Calibri"/>
          <w:sz w:val="24"/>
          <w:szCs w:val="24"/>
          <w:lang w:val="ca-ES"/>
        </w:rPr>
        <w:t>A continuació es justifica la idoneïtat de la prohibició de subcontractació en cadascun dels serveis descrits anteriorment:</w:t>
      </w:r>
    </w:p>
    <w:p w14:paraId="1E37CA50" w14:textId="41A30BC8" w:rsidR="00EC0CAE" w:rsidRPr="00150C10" w:rsidRDefault="00EC0CAE" w:rsidP="005D00A4">
      <w:pPr>
        <w:pStyle w:val="Textoindependiente"/>
        <w:numPr>
          <w:ilvl w:val="0"/>
          <w:numId w:val="17"/>
        </w:numPr>
        <w:spacing w:line="264" w:lineRule="auto"/>
        <w:rPr>
          <w:rFonts w:ascii="Calibri" w:hAnsi="Calibri" w:cs="Calibri"/>
          <w:sz w:val="24"/>
          <w:szCs w:val="24"/>
          <w:lang w:val="ca-ES"/>
        </w:rPr>
      </w:pPr>
      <w:r w:rsidRPr="00150C10">
        <w:rPr>
          <w:rFonts w:ascii="Calibri" w:hAnsi="Calibri" w:cs="Calibri"/>
          <w:sz w:val="24"/>
          <w:szCs w:val="24"/>
          <w:lang w:val="ca-ES"/>
        </w:rPr>
        <w:t>El Conveni col·lectiu de treball del sector de neteja d’edificis i locals de Catalunya publicat en el DOGC de l’1 d’octubre de 2018, obliga a la subrogació de personal per part de la nova empresa adjudicatària en el cas de que hi hagi canvi d’adjudicatari en un contracte. A més, és considera essencial la prohibició per tal de garantir la conservació de les condicions laborals dels treballadors.</w:t>
      </w:r>
    </w:p>
    <w:p w14:paraId="24970009" w14:textId="77777777" w:rsidR="004E79EB" w:rsidRPr="00150C10" w:rsidRDefault="00EC0CAE" w:rsidP="005D00A4">
      <w:pPr>
        <w:pStyle w:val="Textoindependiente"/>
        <w:numPr>
          <w:ilvl w:val="0"/>
          <w:numId w:val="17"/>
        </w:numPr>
        <w:spacing w:line="264" w:lineRule="auto"/>
        <w:rPr>
          <w:rFonts w:ascii="Calibri" w:hAnsi="Calibri" w:cs="Calibri"/>
          <w:sz w:val="24"/>
          <w:szCs w:val="24"/>
          <w:lang w:val="ca-ES"/>
        </w:rPr>
      </w:pPr>
      <w:r w:rsidRPr="00150C10">
        <w:rPr>
          <w:rFonts w:ascii="Calibri" w:hAnsi="Calibri" w:cs="Calibri"/>
          <w:sz w:val="24"/>
          <w:szCs w:val="24"/>
          <w:lang w:val="ca-ES"/>
        </w:rPr>
        <w:t>Per la resta de serveis que formen part de l’objecte del contracte, l'adjudicatari pot subcontractar amb tercers la realització parcial de la prestació amb el compliment dels requisits i obligacions legalment establerts.</w:t>
      </w:r>
    </w:p>
    <w:p w14:paraId="5D591BC1" w14:textId="445E6311" w:rsidR="00EC0CAE" w:rsidRPr="00150C10" w:rsidRDefault="00EC0CAE" w:rsidP="004E79EB">
      <w:pPr>
        <w:pStyle w:val="Textoindependiente"/>
        <w:spacing w:line="264" w:lineRule="auto"/>
        <w:rPr>
          <w:rFonts w:ascii="Calibri" w:hAnsi="Calibri" w:cs="Calibri"/>
          <w:sz w:val="24"/>
          <w:szCs w:val="24"/>
          <w:lang w:val="ca-ES"/>
        </w:rPr>
      </w:pPr>
    </w:p>
    <w:p w14:paraId="3B371D72" w14:textId="36146458" w:rsidR="00EC0CAE" w:rsidRPr="00150C10" w:rsidRDefault="00EC0CAE" w:rsidP="005D00A4">
      <w:pPr>
        <w:pStyle w:val="Ttulo2"/>
        <w:rPr>
          <w:rStyle w:val="Ttulo2Car"/>
          <w:rFonts w:ascii="Calibri" w:hAnsi="Calibri" w:cs="Calibri"/>
          <w:b/>
          <w:bCs/>
          <w:i w:val="0"/>
          <w:iCs w:val="0"/>
          <w:lang w:val="ca-ES"/>
        </w:rPr>
      </w:pPr>
      <w:bookmarkStart w:id="173" w:name="_Toc36207872"/>
      <w:bookmarkStart w:id="174" w:name="_Toc49861841"/>
      <w:bookmarkStart w:id="175" w:name="_Toc149809207"/>
      <w:r w:rsidRPr="00150C10">
        <w:rPr>
          <w:rStyle w:val="Ttulo2Car"/>
          <w:rFonts w:ascii="Calibri" w:hAnsi="Calibri" w:cs="Calibri"/>
          <w:b/>
          <w:bCs/>
          <w:i w:val="0"/>
          <w:iCs w:val="0"/>
          <w:lang w:val="ca-ES"/>
        </w:rPr>
        <w:t>Clàusula 3</w:t>
      </w:r>
      <w:r w:rsidR="00F9775B" w:rsidRPr="00150C10">
        <w:rPr>
          <w:rStyle w:val="Ttulo2Car"/>
          <w:rFonts w:ascii="Calibri" w:hAnsi="Calibri" w:cs="Calibri"/>
          <w:b/>
          <w:bCs/>
          <w:i w:val="0"/>
          <w:iCs w:val="0"/>
          <w:lang w:val="ca-ES"/>
        </w:rPr>
        <w:t>7</w:t>
      </w:r>
      <w:r w:rsidRPr="00150C10">
        <w:rPr>
          <w:rStyle w:val="Ttulo2Car"/>
          <w:rFonts w:ascii="Calibri" w:hAnsi="Calibri" w:cs="Calibri"/>
          <w:b/>
          <w:bCs/>
          <w:i w:val="0"/>
          <w:iCs w:val="0"/>
          <w:lang w:val="ca-ES"/>
        </w:rPr>
        <w:t xml:space="preserve">a. Regles especials respecte del personal laboral del </w:t>
      </w:r>
      <w:r w:rsidRPr="00150C10">
        <w:rPr>
          <w:rStyle w:val="Ttulo2Car"/>
          <w:rFonts w:ascii="Calibri" w:hAnsi="Calibri" w:cs="Calibri"/>
          <w:b/>
          <w:bCs/>
          <w:i w:val="0"/>
          <w:iCs w:val="0"/>
          <w:lang w:val="ca-ES"/>
        </w:rPr>
        <w:lastRenderedPageBreak/>
        <w:t>contractista.</w:t>
      </w:r>
      <w:bookmarkEnd w:id="173"/>
      <w:bookmarkEnd w:id="174"/>
      <w:bookmarkEnd w:id="175"/>
    </w:p>
    <w:p w14:paraId="345672DE" w14:textId="365D6F1E" w:rsidR="00EC0CAE" w:rsidRPr="00150C10" w:rsidRDefault="00EC0CA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 xml:space="preserve">Correspon exclusivament al contractista la selecció del personal que, reunint els requisits de titulació i experiència exigida en els plecs, formarà part de l'equip de treball adscrit a l'execució del contracte, sense perjudici de la verificació per part de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6A34C5" w:rsidRPr="00150C10">
        <w:rPr>
          <w:rFonts w:ascii="Calibri" w:eastAsia="Arial" w:hAnsi="Calibri" w:cs="Calibri"/>
          <w:spacing w:val="-1"/>
          <w:kern w:val="1"/>
          <w:lang w:val="ca-ES"/>
        </w:rPr>
        <w:t xml:space="preserve"> </w:t>
      </w:r>
      <w:r w:rsidR="002C7714" w:rsidRPr="00150C10">
        <w:rPr>
          <w:rFonts w:ascii="Calibri" w:eastAsia="Arial" w:hAnsi="Calibri" w:cs="Calibri"/>
          <w:spacing w:val="-1"/>
          <w:kern w:val="1"/>
          <w:lang w:val="ca-ES"/>
        </w:rPr>
        <w:t>a</w:t>
      </w:r>
      <w:r w:rsidR="00F33801" w:rsidRPr="00150C10">
        <w:rPr>
          <w:rFonts w:ascii="Calibri" w:eastAsia="Arial" w:hAnsi="Calibri" w:cs="Calibri"/>
          <w:lang w:val="ca-ES"/>
        </w:rPr>
        <w:t xml:space="preserve"> </w:t>
      </w:r>
      <w:r w:rsidRPr="00150C10">
        <w:rPr>
          <w:rFonts w:ascii="Calibri" w:eastAsia="Arial" w:hAnsi="Calibri" w:cs="Calibri"/>
          <w:lang w:val="ca-ES"/>
        </w:rPr>
        <w:t>del compliment d'aquells requisits.</w:t>
      </w:r>
    </w:p>
    <w:p w14:paraId="73818FC1" w14:textId="77777777" w:rsidR="00EC0CAE" w:rsidRPr="00150C10" w:rsidRDefault="00EC0CAE" w:rsidP="005D00A4">
      <w:pPr>
        <w:spacing w:line="239" w:lineRule="auto"/>
        <w:ind w:right="55"/>
        <w:jc w:val="both"/>
        <w:rPr>
          <w:rFonts w:ascii="Calibri" w:eastAsia="Arial" w:hAnsi="Calibri" w:cs="Calibri"/>
          <w:lang w:val="ca-ES"/>
        </w:rPr>
      </w:pPr>
    </w:p>
    <w:p w14:paraId="4C74C889" w14:textId="206D242C" w:rsidR="00EC0CAE" w:rsidRPr="00150C10" w:rsidRDefault="00EC0CA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contractista procurarà que hi hagi estabilitat en l'equip de treball, i que les variacions en la seva composició siguin puntuals i obeeixin a raons justificades, amb vista a no alterar el bon funcionament del servei, informant en tot moment a l'</w:t>
      </w:r>
      <w:r w:rsidR="00AE7867" w:rsidRPr="00150C10">
        <w:rPr>
          <w:rFonts w:ascii="Calibri" w:eastAsia="Arial" w:hAnsi="Calibri" w:cs="Calibri"/>
          <w:lang w:val="ca-ES"/>
        </w:rPr>
        <w:t>Ajuntament</w:t>
      </w:r>
      <w:r w:rsidRPr="00150C10">
        <w:rPr>
          <w:rFonts w:ascii="Calibri" w:eastAsia="Arial" w:hAnsi="Calibri" w:cs="Calibri"/>
          <w:lang w:val="ca-ES"/>
        </w:rPr>
        <w:t>.</w:t>
      </w:r>
    </w:p>
    <w:p w14:paraId="373E1F7D" w14:textId="77777777" w:rsidR="00EC0CAE" w:rsidRPr="00150C10" w:rsidRDefault="00EC0CAE" w:rsidP="005D00A4">
      <w:pPr>
        <w:spacing w:line="239" w:lineRule="auto"/>
        <w:ind w:right="55"/>
        <w:jc w:val="both"/>
        <w:rPr>
          <w:rFonts w:ascii="Calibri" w:eastAsia="Arial" w:hAnsi="Calibri" w:cs="Calibri"/>
          <w:lang w:val="ca-ES"/>
        </w:rPr>
      </w:pPr>
    </w:p>
    <w:p w14:paraId="654AD194" w14:textId="77777777" w:rsidR="00EC0CAE" w:rsidRPr="00150C10" w:rsidRDefault="00EC0CA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contractista assumeix l'obligació d'exercir de manera real, efectiu i continu, sobre el personal integrant de l'equip de treball encarregat de l'execució del contracte, el poder de direcció inherent a tot empresari. En particular, assumirà la negociació i pagament dels salaris, la concessió de permisos, llicències i vacances, la substitucions dels treballadors en casos de baixa o absència, les obligacions legals en matèria de Seguretat Social, inclòs l'abonament de cotitzacions i el pagament de prestacions, quan sigui procedent, les obligacions legals en matèria de prevenció de riscos laborals, l'exercici de la potestat disciplinària, així com tots els drets i obligacions es deriven de la relació contractual entre empleat i empresari.</w:t>
      </w:r>
    </w:p>
    <w:p w14:paraId="02570C70" w14:textId="77777777" w:rsidR="00EC0CAE" w:rsidRPr="00150C10" w:rsidRDefault="00EC0CAE" w:rsidP="005D00A4">
      <w:pPr>
        <w:spacing w:before="13" w:line="240" w:lineRule="exact"/>
        <w:jc w:val="both"/>
        <w:rPr>
          <w:rFonts w:ascii="Calibri" w:eastAsia="Arial" w:hAnsi="Calibri" w:cs="Calibri"/>
          <w:lang w:val="ca-ES"/>
        </w:rPr>
      </w:pPr>
    </w:p>
    <w:p w14:paraId="6084C6DA" w14:textId="77777777" w:rsidR="00EC0CAE" w:rsidRPr="00150C10" w:rsidRDefault="00EC0CA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contractista vetllarà especialment perquè els treballadors adscrits a l'execució del contracte desenvolupin la seva activitat sense extralimitar-se en les funcions exercides respecte de l'activitat delimitada en els plecs com a objecte del contracte.</w:t>
      </w:r>
    </w:p>
    <w:p w14:paraId="60CD92CE" w14:textId="77777777" w:rsidR="00EC0CAE" w:rsidRPr="00150C10" w:rsidRDefault="00EC0CAE" w:rsidP="005D00A4">
      <w:pPr>
        <w:spacing w:line="239" w:lineRule="auto"/>
        <w:ind w:right="55"/>
        <w:jc w:val="both"/>
        <w:rPr>
          <w:rFonts w:ascii="Calibri" w:eastAsia="Arial" w:hAnsi="Calibri" w:cs="Calibri"/>
          <w:lang w:val="ca-ES"/>
        </w:rPr>
      </w:pPr>
    </w:p>
    <w:p w14:paraId="4985D21C" w14:textId="77777777" w:rsidR="00EC0CAE" w:rsidRPr="00150C10" w:rsidRDefault="00EC0CA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El contractista ha de designar almenys un coordinador o responsable, integrat en la seva pròpia plantilla, que tindrà entre les seves obligacions les següents:</w:t>
      </w:r>
    </w:p>
    <w:p w14:paraId="2DDA5DE1" w14:textId="77777777" w:rsidR="00EC0CAE" w:rsidRPr="00150C10" w:rsidRDefault="00EC0CAE" w:rsidP="005D00A4">
      <w:pPr>
        <w:spacing w:line="239" w:lineRule="auto"/>
        <w:ind w:right="55"/>
        <w:jc w:val="both"/>
        <w:rPr>
          <w:rFonts w:ascii="Calibri" w:eastAsia="Arial" w:hAnsi="Calibri" w:cs="Calibri"/>
          <w:lang w:val="ca-ES"/>
        </w:rPr>
      </w:pPr>
    </w:p>
    <w:p w14:paraId="2D50552F" w14:textId="34A1B6DE" w:rsidR="00EC0CAE" w:rsidRPr="00150C10" w:rsidRDefault="00EC0CAE" w:rsidP="005D00A4">
      <w:pPr>
        <w:pStyle w:val="Prrafodelista"/>
        <w:numPr>
          <w:ilvl w:val="0"/>
          <w:numId w:val="30"/>
        </w:numPr>
        <w:suppressAutoHyphens w:val="0"/>
        <w:autoSpaceDE/>
        <w:spacing w:before="32"/>
        <w:ind w:right="62"/>
        <w:contextualSpacing/>
        <w:rPr>
          <w:rFonts w:ascii="Calibri" w:eastAsia="Arial" w:hAnsi="Calibri" w:cs="Calibri"/>
          <w:szCs w:val="24"/>
        </w:rPr>
      </w:pPr>
      <w:r w:rsidRPr="00150C10">
        <w:rPr>
          <w:rFonts w:ascii="Calibri" w:eastAsia="Arial" w:hAnsi="Calibri" w:cs="Calibri"/>
          <w:szCs w:val="24"/>
        </w:rPr>
        <w:t>Actuar com a interlocutor de l'empresa contractista enfront de l'</w:t>
      </w:r>
      <w:r w:rsidR="00AE7867" w:rsidRPr="00150C10">
        <w:rPr>
          <w:rFonts w:ascii="Calibri" w:eastAsia="Arial" w:hAnsi="Calibri" w:cs="Calibri"/>
          <w:szCs w:val="24"/>
        </w:rPr>
        <w:t>Ajuntament</w:t>
      </w:r>
      <w:r w:rsidRPr="00150C10">
        <w:rPr>
          <w:rFonts w:ascii="Calibri" w:eastAsia="Arial" w:hAnsi="Calibri" w:cs="Calibri"/>
          <w:szCs w:val="24"/>
        </w:rPr>
        <w:t xml:space="preserve"> canalitzant la comunicació entre l'empresa contractista i el personal integrant de l'equip de treball adscrit al contracte, d'una banda, i la "entitat contractant", d'altra banda, en tot allò relatiu a les qüestions derivades de l'execució del contracte.</w:t>
      </w:r>
    </w:p>
    <w:p w14:paraId="7DE0BABF" w14:textId="77777777" w:rsidR="00EC0CAE" w:rsidRPr="00150C10" w:rsidRDefault="00EC0CAE" w:rsidP="005D00A4">
      <w:pPr>
        <w:pStyle w:val="Prrafodelista"/>
        <w:numPr>
          <w:ilvl w:val="0"/>
          <w:numId w:val="30"/>
        </w:numPr>
        <w:suppressAutoHyphens w:val="0"/>
        <w:autoSpaceDE/>
        <w:spacing w:before="1"/>
        <w:ind w:right="67"/>
        <w:contextualSpacing/>
        <w:rPr>
          <w:rFonts w:ascii="Calibri" w:eastAsia="Arial" w:hAnsi="Calibri" w:cs="Calibri"/>
          <w:szCs w:val="24"/>
        </w:rPr>
      </w:pPr>
      <w:r w:rsidRPr="00150C10">
        <w:rPr>
          <w:rFonts w:ascii="Calibri" w:eastAsia="Arial" w:hAnsi="Calibri" w:cs="Calibri"/>
          <w:szCs w:val="24"/>
        </w:rPr>
        <w:t>Distribuir el treball entre el personal encarregat de l'execució del contracte, i impartir a aquests treballadors les ordres i instruccions de treball que siguin necessàries en relació amb la prestació del servei contractat.</w:t>
      </w:r>
    </w:p>
    <w:p w14:paraId="316926F3" w14:textId="77777777" w:rsidR="00EC0CAE" w:rsidRPr="00150C10" w:rsidRDefault="00EC0CAE" w:rsidP="005D00A4">
      <w:pPr>
        <w:pStyle w:val="Prrafodelista"/>
        <w:numPr>
          <w:ilvl w:val="0"/>
          <w:numId w:val="30"/>
        </w:numPr>
        <w:suppressAutoHyphens w:val="0"/>
        <w:autoSpaceDE/>
        <w:spacing w:before="1"/>
        <w:ind w:right="67"/>
        <w:contextualSpacing/>
        <w:rPr>
          <w:rFonts w:ascii="Calibri" w:eastAsia="Arial" w:hAnsi="Calibri" w:cs="Calibri"/>
          <w:szCs w:val="24"/>
        </w:rPr>
      </w:pPr>
      <w:r w:rsidRPr="00150C10">
        <w:rPr>
          <w:rFonts w:ascii="Calibri" w:eastAsia="Arial" w:hAnsi="Calibri" w:cs="Calibri"/>
          <w:szCs w:val="24"/>
        </w:rPr>
        <w:t>Supervisar el correcte desenvolupament per part del personal integrant de l'equip de treball de les funcions que tenen encomanades, així com controlar l'assistència d'aquest personal al lloc de treball.</w:t>
      </w:r>
    </w:p>
    <w:p w14:paraId="2A0811F8" w14:textId="5090FCC6" w:rsidR="00EC0CAE" w:rsidRPr="00150C10" w:rsidRDefault="00EC0CAE" w:rsidP="005D00A4">
      <w:pPr>
        <w:pStyle w:val="Prrafodelista"/>
        <w:numPr>
          <w:ilvl w:val="0"/>
          <w:numId w:val="30"/>
        </w:numPr>
        <w:suppressAutoHyphens w:val="0"/>
        <w:autoSpaceDE/>
        <w:spacing w:before="1"/>
        <w:ind w:right="63"/>
        <w:contextualSpacing/>
        <w:rPr>
          <w:rFonts w:ascii="Calibri" w:eastAsia="Arial" w:hAnsi="Calibri" w:cs="Calibri"/>
          <w:szCs w:val="24"/>
        </w:rPr>
      </w:pPr>
      <w:r w:rsidRPr="00150C10">
        <w:rPr>
          <w:rFonts w:ascii="Calibri" w:eastAsia="Arial" w:hAnsi="Calibri" w:cs="Calibri"/>
          <w:szCs w:val="24"/>
        </w:rPr>
        <w:t>Organitzar el règim de vacances del personal adscrit a l'execució del contracte i, amb aquest efecte coordinar adequadament l'empresa contractista amb l'</w:t>
      </w:r>
      <w:r w:rsidR="00AE7867" w:rsidRPr="00150C10">
        <w:rPr>
          <w:rFonts w:ascii="Calibri" w:eastAsia="Arial" w:hAnsi="Calibri" w:cs="Calibri"/>
          <w:szCs w:val="24"/>
        </w:rPr>
        <w:t>Ajuntament</w:t>
      </w:r>
      <w:r w:rsidRPr="00150C10">
        <w:rPr>
          <w:rFonts w:ascii="Calibri" w:eastAsia="Arial" w:hAnsi="Calibri" w:cs="Calibri"/>
          <w:szCs w:val="24"/>
        </w:rPr>
        <w:t>, a efectes de no alterar el bon funcionament del servei.</w:t>
      </w:r>
    </w:p>
    <w:p w14:paraId="12A61AD5" w14:textId="1CE59A15" w:rsidR="00EC0CAE" w:rsidRPr="00150C10" w:rsidRDefault="00EC0CAE" w:rsidP="005D00A4">
      <w:pPr>
        <w:pStyle w:val="Prrafodelista"/>
        <w:numPr>
          <w:ilvl w:val="0"/>
          <w:numId w:val="30"/>
        </w:numPr>
        <w:suppressAutoHyphens w:val="0"/>
        <w:autoSpaceDE/>
        <w:spacing w:before="2" w:line="254" w:lineRule="exact"/>
        <w:ind w:right="63"/>
        <w:contextualSpacing/>
        <w:rPr>
          <w:rFonts w:ascii="Calibri" w:eastAsia="Arial" w:hAnsi="Calibri" w:cs="Calibri"/>
          <w:szCs w:val="24"/>
        </w:rPr>
      </w:pPr>
      <w:r w:rsidRPr="00150C10">
        <w:rPr>
          <w:rFonts w:ascii="Calibri" w:eastAsia="Arial" w:hAnsi="Calibri" w:cs="Calibri"/>
          <w:szCs w:val="24"/>
        </w:rPr>
        <w:t>Informar a l'</w:t>
      </w:r>
      <w:r w:rsidR="00AE7867" w:rsidRPr="00150C10">
        <w:rPr>
          <w:rFonts w:ascii="Calibri" w:eastAsia="Arial" w:hAnsi="Calibri" w:cs="Calibri"/>
          <w:szCs w:val="24"/>
        </w:rPr>
        <w:t>Ajuntament</w:t>
      </w:r>
      <w:r w:rsidRPr="00150C10">
        <w:rPr>
          <w:rFonts w:ascii="Calibri" w:eastAsia="Arial" w:hAnsi="Calibri" w:cs="Calibri"/>
          <w:szCs w:val="24"/>
        </w:rPr>
        <w:t xml:space="preserve"> sobre les variacions, ocasionals o permanents, en la composició de l'equip de treball adscrit a l'execució del contracte.</w:t>
      </w:r>
    </w:p>
    <w:p w14:paraId="096018A7" w14:textId="77777777" w:rsidR="00EC0CAE" w:rsidRPr="00150C10" w:rsidRDefault="00EC0CAE" w:rsidP="005D00A4">
      <w:pPr>
        <w:spacing w:before="9" w:line="240" w:lineRule="exact"/>
        <w:jc w:val="both"/>
        <w:rPr>
          <w:rFonts w:ascii="Calibri" w:hAnsi="Calibri" w:cs="Calibri"/>
          <w:lang w:val="ca-ES"/>
        </w:rPr>
      </w:pPr>
    </w:p>
    <w:p w14:paraId="3676AFA4" w14:textId="7D4287F7" w:rsidR="00F9775B" w:rsidRPr="00150C10" w:rsidRDefault="00F9775B" w:rsidP="005D00A4">
      <w:pPr>
        <w:pStyle w:val="Ttulo2"/>
        <w:rPr>
          <w:rStyle w:val="Ttulo2Car"/>
          <w:rFonts w:ascii="Calibri" w:hAnsi="Calibri" w:cs="Calibri"/>
          <w:b/>
          <w:bCs/>
          <w:i w:val="0"/>
          <w:iCs w:val="0"/>
          <w:lang w:val="ca-ES"/>
        </w:rPr>
      </w:pPr>
      <w:bookmarkStart w:id="176" w:name="_Toc36207873"/>
      <w:bookmarkStart w:id="177" w:name="_Toc49861842"/>
      <w:bookmarkStart w:id="178" w:name="_Toc149809208"/>
      <w:r w:rsidRPr="00150C10">
        <w:rPr>
          <w:rStyle w:val="Ttulo2Car"/>
          <w:rFonts w:ascii="Calibri" w:hAnsi="Calibri" w:cs="Calibri"/>
          <w:b/>
          <w:bCs/>
          <w:i w:val="0"/>
          <w:iCs w:val="0"/>
          <w:lang w:val="ca-ES"/>
        </w:rPr>
        <w:t>Clàusula 38a. Assegurança de responsabilitat civil.</w:t>
      </w:r>
      <w:bookmarkEnd w:id="176"/>
      <w:bookmarkEnd w:id="177"/>
      <w:bookmarkEnd w:id="178"/>
      <w:r w:rsidRPr="00150C10">
        <w:rPr>
          <w:rStyle w:val="Ttulo2Car"/>
          <w:rFonts w:ascii="Calibri" w:hAnsi="Calibri" w:cs="Calibri"/>
          <w:b/>
          <w:bCs/>
          <w:i w:val="0"/>
          <w:iCs w:val="0"/>
          <w:lang w:val="ca-ES"/>
        </w:rPr>
        <w:t xml:space="preserve"> </w:t>
      </w:r>
    </w:p>
    <w:p w14:paraId="785D0504" w14:textId="77777777" w:rsidR="00F9775B" w:rsidRPr="00150C10" w:rsidRDefault="00F9775B"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 xml:space="preserve">El contractista assumeix la plena responsabilitat civil fins i tot davant de tercers, que es derivi del compliment o incompliment contractual i a l'efecte s'obliga a tenir </w:t>
      </w:r>
      <w:r w:rsidRPr="00150C10">
        <w:rPr>
          <w:rFonts w:ascii="Calibri" w:eastAsia="Arial" w:hAnsi="Calibri" w:cs="Calibri"/>
          <w:lang w:val="ca-ES"/>
        </w:rPr>
        <w:lastRenderedPageBreak/>
        <w:t>contractada l’assegurança corresponent, segons el plec de prescripcions tècniques, i de conformitat amb la normativa aplicable.</w:t>
      </w:r>
    </w:p>
    <w:p w14:paraId="23965EBF" w14:textId="77777777" w:rsidR="00F9775B" w:rsidRPr="00150C10" w:rsidRDefault="00F9775B" w:rsidP="005D00A4">
      <w:pPr>
        <w:spacing w:before="13" w:line="240" w:lineRule="exact"/>
        <w:jc w:val="both"/>
        <w:rPr>
          <w:rFonts w:ascii="Calibri" w:hAnsi="Calibri" w:cs="Calibri"/>
          <w:lang w:val="ca-ES"/>
        </w:rPr>
      </w:pPr>
    </w:p>
    <w:p w14:paraId="0FF2A6D7" w14:textId="4FDA2F40" w:rsidR="004750EE" w:rsidRPr="00150C10" w:rsidRDefault="004750EE" w:rsidP="005D00A4">
      <w:pPr>
        <w:pStyle w:val="Ttulo2"/>
        <w:rPr>
          <w:rStyle w:val="Ttulo2Car"/>
          <w:rFonts w:ascii="Calibri" w:hAnsi="Calibri" w:cs="Calibri"/>
          <w:b/>
          <w:bCs/>
          <w:i w:val="0"/>
          <w:iCs w:val="0"/>
          <w:lang w:val="ca-ES"/>
        </w:rPr>
      </w:pPr>
      <w:bookmarkStart w:id="179" w:name="_Toc36207874"/>
      <w:bookmarkStart w:id="180" w:name="_Toc49861843"/>
      <w:bookmarkStart w:id="181" w:name="_Toc149809209"/>
      <w:r w:rsidRPr="00150C10">
        <w:rPr>
          <w:rStyle w:val="Ttulo2Car"/>
          <w:rFonts w:ascii="Calibri" w:hAnsi="Calibri" w:cs="Calibri"/>
          <w:b/>
          <w:bCs/>
          <w:i w:val="0"/>
          <w:iCs w:val="0"/>
          <w:lang w:val="ca-ES"/>
        </w:rPr>
        <w:t>Clàusula 39a. Pagament del preu.</w:t>
      </w:r>
      <w:bookmarkEnd w:id="179"/>
      <w:bookmarkEnd w:id="180"/>
      <w:bookmarkEnd w:id="181"/>
      <w:r w:rsidRPr="00150C10">
        <w:rPr>
          <w:rStyle w:val="Ttulo2Car"/>
          <w:rFonts w:ascii="Calibri" w:hAnsi="Calibri" w:cs="Calibri"/>
          <w:b/>
          <w:bCs/>
          <w:i w:val="0"/>
          <w:iCs w:val="0"/>
          <w:lang w:val="ca-ES"/>
        </w:rPr>
        <w:t xml:space="preserve">  </w:t>
      </w:r>
    </w:p>
    <w:p w14:paraId="2CC73401" w14:textId="77777777" w:rsidR="004750EE" w:rsidRPr="00150C10" w:rsidRDefault="004750E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L'adjudicatari tindrà dret a l'abonament del preu dels serveis efectivament realitzats i formalment rebuts per l'Administració conforme a les condicions establertes en el contracte.</w:t>
      </w:r>
    </w:p>
    <w:p w14:paraId="7122DB35" w14:textId="7FC6B877" w:rsidR="004750EE" w:rsidRPr="00150C10" w:rsidRDefault="004750E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 xml:space="preserve">Pagament mensual per serveis prestats, prèvia presentació de factura al Registre general de </w:t>
      </w:r>
      <w:r w:rsidR="00983BAF" w:rsidRPr="00150C10">
        <w:rPr>
          <w:rFonts w:ascii="Calibri" w:eastAsia="Arial" w:hAnsi="Calibri" w:cs="Calibri"/>
          <w:lang w:val="ca-ES"/>
        </w:rPr>
        <w:t>L’</w:t>
      </w:r>
      <w:r w:rsidR="00AE7867" w:rsidRPr="00150C10">
        <w:rPr>
          <w:rFonts w:ascii="Calibri" w:eastAsia="Arial" w:hAnsi="Calibri" w:cs="Calibri"/>
          <w:lang w:val="ca-ES"/>
        </w:rPr>
        <w:t>Ajuntament</w:t>
      </w:r>
      <w:r w:rsidR="00983BAF"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00266888" w:rsidRPr="00150C10">
        <w:rPr>
          <w:rFonts w:ascii="Calibri" w:eastAsia="Arial" w:hAnsi="Calibri" w:cs="Calibri"/>
          <w:spacing w:val="-1"/>
          <w:kern w:val="1"/>
          <w:lang w:val="ca-ES"/>
        </w:rPr>
        <w:t>.</w:t>
      </w:r>
    </w:p>
    <w:p w14:paraId="61408014" w14:textId="77777777" w:rsidR="004750EE" w:rsidRPr="00150C10" w:rsidRDefault="004750EE" w:rsidP="005D00A4">
      <w:pPr>
        <w:spacing w:line="239" w:lineRule="auto"/>
        <w:ind w:right="55"/>
        <w:jc w:val="both"/>
        <w:rPr>
          <w:rFonts w:ascii="Calibri" w:eastAsia="Arial" w:hAnsi="Calibri" w:cs="Calibri"/>
          <w:lang w:val="ca-ES"/>
        </w:rPr>
      </w:pPr>
    </w:p>
    <w:p w14:paraId="49407806" w14:textId="6B3B8018" w:rsidR="004750EE" w:rsidRPr="00150C10" w:rsidRDefault="004750EE" w:rsidP="005D00A4">
      <w:pPr>
        <w:spacing w:line="239" w:lineRule="auto"/>
        <w:ind w:right="55"/>
        <w:jc w:val="both"/>
        <w:rPr>
          <w:rFonts w:ascii="Calibri" w:eastAsia="Arial" w:hAnsi="Calibri" w:cs="Calibri"/>
          <w:lang w:val="ca-ES"/>
        </w:rPr>
      </w:pPr>
      <w:r w:rsidRPr="00150C10">
        <w:rPr>
          <w:rFonts w:ascii="Calibri" w:eastAsia="Arial" w:hAnsi="Calibri" w:cs="Calibri"/>
          <w:lang w:val="ca-ES"/>
        </w:rPr>
        <w:t>L’Administració tindrà l'obligació d’abonar el preu dintre dels trenta dies següents a la data d’aprovació del document que acredita la conformitat amb allò que disposa el contracte dels serveis prestats, sense perjudici del termini especial establert en l'article</w:t>
      </w:r>
      <w:r w:rsidR="008D78BA" w:rsidRPr="00150C10">
        <w:rPr>
          <w:rFonts w:ascii="Calibri" w:eastAsia="Arial" w:hAnsi="Calibri" w:cs="Calibri"/>
          <w:lang w:val="ca-ES"/>
        </w:rPr>
        <w:t xml:space="preserve"> </w:t>
      </w:r>
      <w:r w:rsidRPr="00150C10">
        <w:rPr>
          <w:rFonts w:ascii="Calibri" w:eastAsia="Arial" w:hAnsi="Calibri" w:cs="Calibri"/>
          <w:lang w:val="ca-ES"/>
        </w:rPr>
        <w:t>210.4 de la LCSP, i, si es demorés, haurà d'abonar al contractista, a partir del compliment d'aquest, els interessos de demora i la indemnització pels costos de cobrament en els termes previstos en la Llei 3/2004, de 29 de desembre, per la qual s’estableixen mesures de lluita contra la morositat en les operacions comercials.</w:t>
      </w:r>
    </w:p>
    <w:p w14:paraId="494968A8" w14:textId="77777777" w:rsidR="004750EE" w:rsidRPr="00150C10" w:rsidRDefault="004750EE" w:rsidP="005D00A4">
      <w:pPr>
        <w:spacing w:before="13" w:line="240" w:lineRule="exact"/>
        <w:jc w:val="both"/>
        <w:rPr>
          <w:rFonts w:ascii="Calibri" w:hAnsi="Calibri" w:cs="Calibri"/>
          <w:lang w:val="ca-ES"/>
        </w:rPr>
      </w:pPr>
    </w:p>
    <w:p w14:paraId="2A4D1384" w14:textId="291050BE" w:rsidR="004750EE" w:rsidRPr="00150C10" w:rsidRDefault="004750EE" w:rsidP="005D00A4">
      <w:pPr>
        <w:pStyle w:val="Ttulo2"/>
        <w:rPr>
          <w:rStyle w:val="Ttulo2Car"/>
          <w:rFonts w:ascii="Calibri" w:hAnsi="Calibri" w:cs="Calibri"/>
          <w:b/>
          <w:bCs/>
          <w:i w:val="0"/>
          <w:iCs w:val="0"/>
          <w:lang w:val="ca-ES"/>
        </w:rPr>
      </w:pPr>
      <w:bookmarkStart w:id="182" w:name="_Toc49861844"/>
      <w:bookmarkStart w:id="183" w:name="_Toc149809210"/>
      <w:r w:rsidRPr="00150C10">
        <w:rPr>
          <w:rStyle w:val="Ttulo2Car"/>
          <w:rFonts w:ascii="Calibri" w:hAnsi="Calibri" w:cs="Calibri"/>
          <w:b/>
          <w:bCs/>
          <w:i w:val="0"/>
          <w:iCs w:val="0"/>
          <w:lang w:val="ca-ES"/>
        </w:rPr>
        <w:t>Clàusula 40a. Revisió de preus</w:t>
      </w:r>
      <w:bookmarkEnd w:id="182"/>
      <w:bookmarkEnd w:id="183"/>
    </w:p>
    <w:p w14:paraId="69F2686C" w14:textId="2B9E8ECE" w:rsidR="004750EE" w:rsidRPr="00150C10" w:rsidRDefault="004750EE" w:rsidP="005D00A4">
      <w:pPr>
        <w:jc w:val="both"/>
        <w:rPr>
          <w:rFonts w:ascii="Calibri" w:hAnsi="Calibri" w:cs="Calibri"/>
          <w:shd w:val="clear" w:color="auto" w:fill="FFFFFF"/>
          <w:lang w:val="ca-ES"/>
        </w:rPr>
      </w:pPr>
      <w:r w:rsidRPr="00150C10">
        <w:rPr>
          <w:rFonts w:ascii="Calibri" w:hAnsi="Calibri" w:cs="Calibri"/>
          <w:shd w:val="clear" w:color="auto" w:fill="FFFFFF"/>
          <w:lang w:val="ca-ES"/>
        </w:rPr>
        <w:t>En el present contracte no es preveu revisió de preus.</w:t>
      </w:r>
    </w:p>
    <w:p w14:paraId="7CD939D7" w14:textId="77777777" w:rsidR="004750EE" w:rsidRPr="00150C10" w:rsidRDefault="004750EE" w:rsidP="005D00A4">
      <w:pPr>
        <w:jc w:val="both"/>
        <w:rPr>
          <w:rFonts w:ascii="Calibri" w:hAnsi="Calibri" w:cs="Calibri"/>
          <w:b/>
          <w:bCs/>
          <w:shd w:val="clear" w:color="auto" w:fill="FFFFFF"/>
          <w:lang w:val="ca-ES"/>
        </w:rPr>
      </w:pPr>
    </w:p>
    <w:p w14:paraId="0429B400" w14:textId="348CF879" w:rsidR="004750EE" w:rsidRPr="00150C10" w:rsidRDefault="004750EE" w:rsidP="005D00A4">
      <w:pPr>
        <w:pStyle w:val="Ttulo1"/>
        <w:rPr>
          <w:rFonts w:ascii="Calibri" w:hAnsi="Calibri" w:cs="Calibri"/>
        </w:rPr>
      </w:pPr>
      <w:bookmarkStart w:id="184" w:name="_Toc36207877"/>
      <w:bookmarkStart w:id="185" w:name="_Toc49861845"/>
      <w:bookmarkStart w:id="186" w:name="_Toc149809211"/>
      <w:r w:rsidRPr="00150C10">
        <w:rPr>
          <w:rFonts w:ascii="Calibri" w:hAnsi="Calibri" w:cs="Calibri"/>
        </w:rPr>
        <w:t>CAPÍTOL VII: MODIFICACIÓ DEL CONTRACTE</w:t>
      </w:r>
      <w:bookmarkEnd w:id="184"/>
      <w:bookmarkEnd w:id="185"/>
      <w:bookmarkEnd w:id="186"/>
    </w:p>
    <w:p w14:paraId="1F250E1B" w14:textId="77777777" w:rsidR="004750EE" w:rsidRPr="00150C10" w:rsidRDefault="004750EE" w:rsidP="005D00A4">
      <w:pPr>
        <w:jc w:val="both"/>
        <w:rPr>
          <w:rFonts w:ascii="Calibri" w:eastAsia="Arial" w:hAnsi="Calibri" w:cs="Calibri"/>
          <w:lang w:val="ca-ES"/>
        </w:rPr>
      </w:pPr>
    </w:p>
    <w:p w14:paraId="4EEB0545" w14:textId="10619652" w:rsidR="004750EE" w:rsidRPr="00150C10" w:rsidRDefault="004750EE" w:rsidP="005D00A4">
      <w:pPr>
        <w:pStyle w:val="Ttulo2"/>
        <w:rPr>
          <w:rStyle w:val="Ttulo2Car"/>
          <w:rFonts w:ascii="Calibri" w:hAnsi="Calibri" w:cs="Calibri"/>
          <w:b/>
          <w:bCs/>
          <w:i w:val="0"/>
          <w:iCs w:val="0"/>
          <w:lang w:val="ca-ES"/>
        </w:rPr>
      </w:pPr>
      <w:bookmarkStart w:id="187" w:name="_Toc36207878"/>
      <w:bookmarkStart w:id="188" w:name="_Toc49861846"/>
      <w:bookmarkStart w:id="189" w:name="_Toc149809212"/>
      <w:r w:rsidRPr="00150C10">
        <w:rPr>
          <w:rStyle w:val="Ttulo2Car"/>
          <w:rFonts w:ascii="Calibri" w:hAnsi="Calibri" w:cs="Calibri"/>
          <w:b/>
          <w:bCs/>
          <w:i w:val="0"/>
          <w:iCs w:val="0"/>
          <w:lang w:val="ca-ES"/>
        </w:rPr>
        <w:t>Clàusula 41a. Modificació del contracte.</w:t>
      </w:r>
      <w:bookmarkEnd w:id="187"/>
      <w:bookmarkEnd w:id="188"/>
      <w:bookmarkEnd w:id="189"/>
      <w:r w:rsidRPr="00150C10">
        <w:rPr>
          <w:rStyle w:val="Ttulo2Car"/>
          <w:rFonts w:ascii="Calibri" w:hAnsi="Calibri" w:cs="Calibri"/>
          <w:b/>
          <w:bCs/>
          <w:i w:val="0"/>
          <w:iCs w:val="0"/>
          <w:lang w:val="ca-ES"/>
        </w:rPr>
        <w:t xml:space="preserve"> </w:t>
      </w:r>
    </w:p>
    <w:p w14:paraId="210D3851" w14:textId="76462AF3" w:rsidR="0081490E" w:rsidRPr="00150C10" w:rsidRDefault="003911F2" w:rsidP="005D00A4">
      <w:pPr>
        <w:spacing w:after="120" w:line="264" w:lineRule="auto"/>
        <w:jc w:val="both"/>
        <w:rPr>
          <w:rFonts w:ascii="Calibri" w:eastAsia="Lucida Sans Unicode" w:hAnsi="Calibri" w:cs="Calibri"/>
          <w:kern w:val="1"/>
          <w:lang w:val="ca-ES"/>
        </w:rPr>
      </w:pPr>
      <w:r w:rsidRPr="00150C10">
        <w:rPr>
          <w:rFonts w:ascii="Calibri" w:eastAsia="Lucida Sans Unicode" w:hAnsi="Calibri" w:cs="Calibri"/>
          <w:kern w:val="1"/>
          <w:lang w:val="ca-ES"/>
        </w:rPr>
        <w:t>Es podrà modificar el contracte segons els</w:t>
      </w:r>
      <w:r w:rsidR="00FD6700" w:rsidRPr="00150C10">
        <w:rPr>
          <w:rFonts w:ascii="Calibri" w:eastAsia="Lucida Sans Unicode" w:hAnsi="Calibri" w:cs="Calibri"/>
          <w:kern w:val="1"/>
          <w:lang w:val="ca-ES"/>
        </w:rPr>
        <w:t xml:space="preserve"> supòsits legalment autoritzats de forma expressa en relació a les modificacions no previstes en el plec de clàusules administratives particulars, establertes a l’article 205 de la LCSP</w:t>
      </w:r>
      <w:r w:rsidRPr="00150C10">
        <w:rPr>
          <w:rFonts w:ascii="Calibri" w:eastAsia="Lucida Sans Unicode" w:hAnsi="Calibri" w:cs="Calibri"/>
          <w:kern w:val="1"/>
          <w:lang w:val="ca-ES"/>
        </w:rPr>
        <w:t>.</w:t>
      </w:r>
    </w:p>
    <w:p w14:paraId="2935C152" w14:textId="77777777" w:rsidR="004750EE" w:rsidRPr="00150C10" w:rsidRDefault="004750EE" w:rsidP="005D00A4">
      <w:pPr>
        <w:spacing w:before="1" w:line="100" w:lineRule="exact"/>
        <w:jc w:val="both"/>
        <w:rPr>
          <w:rFonts w:ascii="Calibri" w:hAnsi="Calibri" w:cs="Calibri"/>
          <w:lang w:val="ca-ES"/>
        </w:rPr>
      </w:pPr>
    </w:p>
    <w:p w14:paraId="33D478B5" w14:textId="77777777" w:rsidR="004750EE" w:rsidRPr="00150C10" w:rsidRDefault="004750EE" w:rsidP="005D00A4">
      <w:pPr>
        <w:pStyle w:val="Ttulo1"/>
        <w:rPr>
          <w:rFonts w:ascii="Calibri" w:hAnsi="Calibri" w:cs="Calibri"/>
        </w:rPr>
      </w:pPr>
      <w:bookmarkStart w:id="190" w:name="_Toc36207879"/>
      <w:bookmarkStart w:id="191" w:name="_Toc49861847"/>
      <w:bookmarkStart w:id="192" w:name="_Toc149809213"/>
      <w:r w:rsidRPr="00150C10">
        <w:rPr>
          <w:rFonts w:ascii="Calibri" w:hAnsi="Calibri" w:cs="Calibri"/>
        </w:rPr>
        <w:t>CAPÍTOL VIII: EXTINCIÓ DEL CONTRACTE</w:t>
      </w:r>
      <w:bookmarkEnd w:id="190"/>
      <w:bookmarkEnd w:id="191"/>
      <w:bookmarkEnd w:id="192"/>
    </w:p>
    <w:p w14:paraId="7927951D" w14:textId="77777777" w:rsidR="004750EE" w:rsidRPr="00150C10" w:rsidRDefault="004750EE" w:rsidP="005D00A4">
      <w:pPr>
        <w:spacing w:before="18" w:line="240" w:lineRule="exact"/>
        <w:jc w:val="both"/>
        <w:rPr>
          <w:rFonts w:ascii="Calibri" w:hAnsi="Calibri" w:cs="Calibri"/>
          <w:lang w:val="ca-ES"/>
        </w:rPr>
      </w:pPr>
    </w:p>
    <w:p w14:paraId="7E905FCF" w14:textId="6547E256" w:rsidR="004750EE" w:rsidRPr="00150C10" w:rsidRDefault="004750EE" w:rsidP="005D00A4">
      <w:pPr>
        <w:pStyle w:val="Ttulo2"/>
        <w:rPr>
          <w:rStyle w:val="Ttulo2Car"/>
          <w:rFonts w:ascii="Calibri" w:hAnsi="Calibri" w:cs="Calibri"/>
          <w:b/>
          <w:bCs/>
          <w:i w:val="0"/>
          <w:iCs w:val="0"/>
          <w:lang w:val="ca-ES"/>
        </w:rPr>
      </w:pPr>
      <w:bookmarkStart w:id="193" w:name="_Toc36207880"/>
      <w:bookmarkStart w:id="194" w:name="_Toc49861848"/>
      <w:bookmarkStart w:id="195" w:name="_Toc149809214"/>
      <w:r w:rsidRPr="00150C10">
        <w:rPr>
          <w:rStyle w:val="Ttulo2Car"/>
          <w:rFonts w:ascii="Calibri" w:hAnsi="Calibri" w:cs="Calibri"/>
          <w:b/>
          <w:bCs/>
          <w:i w:val="0"/>
          <w:iCs w:val="0"/>
          <w:lang w:val="ca-ES"/>
        </w:rPr>
        <w:t>Clàusula 42a. Causes d’extinció.</w:t>
      </w:r>
      <w:bookmarkEnd w:id="193"/>
      <w:bookmarkEnd w:id="194"/>
      <w:bookmarkEnd w:id="195"/>
      <w:r w:rsidRPr="00150C10">
        <w:rPr>
          <w:rStyle w:val="Ttulo2Car"/>
          <w:rFonts w:ascii="Calibri" w:hAnsi="Calibri" w:cs="Calibri"/>
          <w:b/>
          <w:bCs/>
          <w:i w:val="0"/>
          <w:iCs w:val="0"/>
          <w:lang w:val="ca-ES"/>
        </w:rPr>
        <w:t xml:space="preserve"> </w:t>
      </w:r>
    </w:p>
    <w:p w14:paraId="58FF6D0B" w14:textId="77777777" w:rsidR="004750EE" w:rsidRPr="00150C10" w:rsidRDefault="004750EE" w:rsidP="005D00A4">
      <w:pPr>
        <w:jc w:val="both"/>
        <w:rPr>
          <w:rFonts w:ascii="Calibri" w:eastAsia="Arial" w:hAnsi="Calibri" w:cs="Calibri"/>
          <w:lang w:val="ca-ES"/>
        </w:rPr>
      </w:pPr>
      <w:r w:rsidRPr="00150C10">
        <w:rPr>
          <w:rFonts w:ascii="Calibri" w:eastAsia="Arial" w:hAnsi="Calibri" w:cs="Calibri"/>
          <w:lang w:val="ca-ES"/>
        </w:rPr>
        <w:t>L’extinció del contracte es produirà pel seu compliment i la resta d’actes posteriors o bé per la seva resolució.</w:t>
      </w:r>
    </w:p>
    <w:p w14:paraId="6C6B705C" w14:textId="77777777" w:rsidR="004750EE" w:rsidRPr="00150C10" w:rsidRDefault="004750EE" w:rsidP="005D00A4">
      <w:pPr>
        <w:spacing w:before="1"/>
        <w:ind w:right="19"/>
        <w:jc w:val="both"/>
        <w:rPr>
          <w:rFonts w:ascii="Calibri" w:eastAsia="Arial" w:hAnsi="Calibri" w:cs="Calibri"/>
          <w:b/>
          <w:bCs/>
          <w:lang w:val="ca-ES"/>
        </w:rPr>
      </w:pPr>
      <w:bookmarkStart w:id="196" w:name="_Hlk36198922"/>
    </w:p>
    <w:p w14:paraId="1E103C36" w14:textId="3073FADB" w:rsidR="004750EE" w:rsidRPr="00150C10" w:rsidRDefault="004750EE" w:rsidP="005D00A4">
      <w:pPr>
        <w:pStyle w:val="Ttulo1"/>
        <w:rPr>
          <w:rFonts w:ascii="Calibri" w:hAnsi="Calibri" w:cs="Calibri"/>
        </w:rPr>
      </w:pPr>
      <w:bookmarkStart w:id="197" w:name="_Toc49861849"/>
      <w:bookmarkStart w:id="198" w:name="_Toc149809215"/>
      <w:r w:rsidRPr="00150C10">
        <w:rPr>
          <w:rFonts w:ascii="Calibri" w:hAnsi="Calibri" w:cs="Calibri"/>
        </w:rPr>
        <w:t>CAPÍTOL VIII: Secció primera: Compliment del contracte</w:t>
      </w:r>
      <w:bookmarkEnd w:id="197"/>
      <w:bookmarkEnd w:id="198"/>
    </w:p>
    <w:bookmarkEnd w:id="196"/>
    <w:p w14:paraId="6FE2AA32" w14:textId="77777777" w:rsidR="004750EE" w:rsidRPr="00150C10" w:rsidRDefault="004750EE" w:rsidP="005D00A4">
      <w:pPr>
        <w:spacing w:before="13" w:line="240" w:lineRule="exact"/>
        <w:jc w:val="both"/>
        <w:rPr>
          <w:rFonts w:ascii="Calibri" w:hAnsi="Calibri" w:cs="Calibri"/>
          <w:lang w:val="ca-ES"/>
        </w:rPr>
      </w:pPr>
    </w:p>
    <w:p w14:paraId="65A84469" w14:textId="5C92598E" w:rsidR="004750EE" w:rsidRPr="00150C10" w:rsidRDefault="004750EE" w:rsidP="005D00A4">
      <w:pPr>
        <w:pStyle w:val="Ttulo2"/>
        <w:rPr>
          <w:rStyle w:val="Ttulo2Car"/>
          <w:rFonts w:ascii="Calibri" w:hAnsi="Calibri" w:cs="Calibri"/>
          <w:b/>
          <w:bCs/>
          <w:i w:val="0"/>
          <w:iCs w:val="0"/>
          <w:lang w:val="ca-ES"/>
        </w:rPr>
      </w:pPr>
      <w:bookmarkStart w:id="199" w:name="_Toc36207881"/>
      <w:bookmarkStart w:id="200" w:name="_Toc49861850"/>
      <w:bookmarkStart w:id="201" w:name="_Toc149809216"/>
      <w:r w:rsidRPr="00150C10">
        <w:rPr>
          <w:rStyle w:val="Ttulo2Car"/>
          <w:rFonts w:ascii="Calibri" w:hAnsi="Calibri" w:cs="Calibri"/>
          <w:b/>
          <w:bCs/>
          <w:i w:val="0"/>
          <w:iCs w:val="0"/>
          <w:lang w:val="ca-ES"/>
        </w:rPr>
        <w:t>Clàusula 43a. Compliment del contracte.</w:t>
      </w:r>
      <w:bookmarkEnd w:id="199"/>
      <w:bookmarkEnd w:id="200"/>
      <w:bookmarkEnd w:id="201"/>
      <w:r w:rsidRPr="00150C10">
        <w:rPr>
          <w:rStyle w:val="Ttulo2Car"/>
          <w:rFonts w:ascii="Calibri" w:hAnsi="Calibri" w:cs="Calibri"/>
          <w:b/>
          <w:bCs/>
          <w:i w:val="0"/>
          <w:iCs w:val="0"/>
          <w:lang w:val="ca-ES"/>
        </w:rPr>
        <w:t xml:space="preserve"> </w:t>
      </w:r>
    </w:p>
    <w:p w14:paraId="7D73B2A4" w14:textId="77777777" w:rsidR="004750EE" w:rsidRPr="00150C10" w:rsidRDefault="004750EE" w:rsidP="005D00A4">
      <w:pPr>
        <w:ind w:right="60"/>
        <w:jc w:val="both"/>
        <w:rPr>
          <w:rFonts w:ascii="Calibri" w:eastAsia="Arial" w:hAnsi="Calibri" w:cs="Calibri"/>
          <w:lang w:val="ca-ES"/>
        </w:rPr>
      </w:pPr>
      <w:r w:rsidRPr="00150C10">
        <w:rPr>
          <w:rFonts w:ascii="Calibri" w:eastAsia="Arial" w:hAnsi="Calibri" w:cs="Calibri"/>
          <w:lang w:val="ca-ES"/>
        </w:rPr>
        <w:t>L'Administració determinarà si la prestació realitzada  pel  contractista  s’ajusta  a  les  prescripcions  establertes  per  a  la  seva execució   i   compliment,   requerint,  si   escau,   la  realització   de   les   prestacions contractades i l’esmena dels defectes observats en ocasió de la seva recepció. Si els treballs efectuats no s’adeqüen a la prestació contractada, com a conseqüència de vicis o defectes imputables al contractista, podrà rebutjar la mateixa quedant exempt de l’obligació de pagament o tenint dret, si escau, a la recuperació del preu satisfet.</w:t>
      </w:r>
    </w:p>
    <w:p w14:paraId="5A994247" w14:textId="77777777" w:rsidR="004750EE" w:rsidRPr="00150C10" w:rsidRDefault="004750EE" w:rsidP="005D00A4">
      <w:pPr>
        <w:spacing w:before="13" w:line="240" w:lineRule="exact"/>
        <w:jc w:val="both"/>
        <w:rPr>
          <w:rFonts w:ascii="Calibri" w:hAnsi="Calibri" w:cs="Calibri"/>
          <w:lang w:val="ca-ES"/>
        </w:rPr>
      </w:pPr>
    </w:p>
    <w:p w14:paraId="44908292" w14:textId="12FDB68D" w:rsidR="004750EE" w:rsidRPr="00150C10" w:rsidRDefault="004750EE" w:rsidP="005D00A4">
      <w:pPr>
        <w:ind w:right="63"/>
        <w:jc w:val="both"/>
        <w:rPr>
          <w:rFonts w:ascii="Calibri" w:eastAsia="Arial" w:hAnsi="Calibri" w:cs="Calibri"/>
          <w:lang w:val="ca-ES"/>
        </w:rPr>
      </w:pPr>
      <w:r w:rsidRPr="00150C10">
        <w:rPr>
          <w:rFonts w:ascii="Calibri" w:eastAsia="Arial" w:hAnsi="Calibri" w:cs="Calibri"/>
          <w:lang w:val="ca-ES"/>
        </w:rPr>
        <w:lastRenderedPageBreak/>
        <w:t>Si durant el termini de garantia s’acredités l’existència de vicis o defectes en els treballs efectuats l'òrgan de contractació tindrà dret a reclamar al contractista l</w:t>
      </w:r>
      <w:r w:rsidR="006A43BB" w:rsidRPr="00150C10">
        <w:rPr>
          <w:rFonts w:ascii="Calibri" w:eastAsia="Arial" w:hAnsi="Calibri" w:cs="Calibri"/>
          <w:lang w:val="ca-ES"/>
        </w:rPr>
        <w:t>’esmena</w:t>
      </w:r>
      <w:r w:rsidRPr="00150C10">
        <w:rPr>
          <w:rFonts w:ascii="Calibri" w:eastAsia="Arial" w:hAnsi="Calibri" w:cs="Calibri"/>
          <w:lang w:val="ca-ES"/>
        </w:rPr>
        <w:t xml:space="preserve"> dels mateixos.</w:t>
      </w:r>
    </w:p>
    <w:p w14:paraId="76EE00A4" w14:textId="77777777" w:rsidR="004750EE" w:rsidRPr="00150C10" w:rsidRDefault="004750EE" w:rsidP="005D00A4">
      <w:pPr>
        <w:spacing w:before="13" w:line="240" w:lineRule="exact"/>
        <w:jc w:val="both"/>
        <w:rPr>
          <w:rFonts w:ascii="Calibri" w:hAnsi="Calibri" w:cs="Calibri"/>
          <w:lang w:val="ca-ES"/>
        </w:rPr>
      </w:pPr>
    </w:p>
    <w:p w14:paraId="239B791C" w14:textId="77777777" w:rsidR="004750EE" w:rsidRPr="00150C10" w:rsidRDefault="004750EE" w:rsidP="005D00A4">
      <w:pPr>
        <w:ind w:right="66"/>
        <w:jc w:val="both"/>
        <w:rPr>
          <w:rFonts w:ascii="Calibri" w:eastAsia="Arial" w:hAnsi="Calibri" w:cs="Calibri"/>
          <w:lang w:val="ca-ES"/>
        </w:rPr>
      </w:pPr>
      <w:r w:rsidRPr="00150C10">
        <w:rPr>
          <w:rFonts w:ascii="Calibri" w:eastAsia="Arial" w:hAnsi="Calibri" w:cs="Calibri"/>
          <w:lang w:val="ca-ES"/>
        </w:rPr>
        <w:t>Acabat el termini de garantia sense que l'Administració hagi formalitzat alguna de les objeccions o la denúncia que es refereixen els apartats anteriors, el contractista quedarà exempt de responsabilitat per raó de la prestació efectuada.</w:t>
      </w:r>
    </w:p>
    <w:p w14:paraId="1E81DF72" w14:textId="77777777" w:rsidR="004750EE" w:rsidRPr="00150C10" w:rsidRDefault="004750EE" w:rsidP="005D00A4">
      <w:pPr>
        <w:spacing w:before="18" w:line="240" w:lineRule="exact"/>
        <w:jc w:val="both"/>
        <w:rPr>
          <w:rFonts w:ascii="Calibri" w:hAnsi="Calibri" w:cs="Calibri"/>
          <w:lang w:val="ca-ES"/>
        </w:rPr>
      </w:pPr>
    </w:p>
    <w:p w14:paraId="7765DBB2" w14:textId="77777777" w:rsidR="004750EE" w:rsidRPr="00150C10" w:rsidRDefault="004750EE" w:rsidP="005D00A4">
      <w:pPr>
        <w:spacing w:line="252" w:lineRule="exact"/>
        <w:ind w:right="65"/>
        <w:jc w:val="both"/>
        <w:rPr>
          <w:rFonts w:ascii="Calibri" w:eastAsia="Arial" w:hAnsi="Calibri" w:cs="Calibri"/>
          <w:lang w:val="ca-ES"/>
        </w:rPr>
      </w:pPr>
      <w:r w:rsidRPr="00150C10">
        <w:rPr>
          <w:rFonts w:ascii="Calibri" w:eastAsia="Arial" w:hAnsi="Calibri" w:cs="Calibri"/>
          <w:lang w:val="ca-ES"/>
        </w:rPr>
        <w:t>El contractista tindrà dret a conèixer i ser escoltat sobre les observacions que es formulin en relació amb el compliment de la prestació contractada.</w:t>
      </w:r>
    </w:p>
    <w:p w14:paraId="19AA4037" w14:textId="77777777" w:rsidR="004750EE" w:rsidRPr="00150C10" w:rsidRDefault="004750EE" w:rsidP="005D00A4">
      <w:pPr>
        <w:spacing w:before="9" w:line="240" w:lineRule="exact"/>
        <w:jc w:val="both"/>
        <w:rPr>
          <w:rFonts w:ascii="Calibri" w:hAnsi="Calibri" w:cs="Calibri"/>
          <w:lang w:val="ca-ES"/>
        </w:rPr>
      </w:pPr>
    </w:p>
    <w:p w14:paraId="05682A0F" w14:textId="2A95E593" w:rsidR="004750EE" w:rsidRPr="00150C10" w:rsidRDefault="004750EE" w:rsidP="005D00A4">
      <w:pPr>
        <w:pStyle w:val="Ttulo2"/>
        <w:rPr>
          <w:rStyle w:val="Ttulo2Car"/>
          <w:rFonts w:ascii="Calibri" w:hAnsi="Calibri" w:cs="Calibri"/>
          <w:b/>
          <w:bCs/>
          <w:i w:val="0"/>
          <w:iCs w:val="0"/>
          <w:lang w:val="ca-ES"/>
        </w:rPr>
      </w:pPr>
      <w:bookmarkStart w:id="202" w:name="_Toc36207882"/>
      <w:bookmarkStart w:id="203" w:name="_Toc49861851"/>
      <w:bookmarkStart w:id="204" w:name="_Toc149809217"/>
      <w:r w:rsidRPr="00150C10">
        <w:rPr>
          <w:rStyle w:val="Ttulo2Car"/>
          <w:rFonts w:ascii="Calibri" w:hAnsi="Calibri" w:cs="Calibri"/>
          <w:b/>
          <w:bCs/>
          <w:i w:val="0"/>
          <w:iCs w:val="0"/>
          <w:lang w:val="ca-ES"/>
        </w:rPr>
        <w:t>Clàusula 44a. Penalitats.</w:t>
      </w:r>
      <w:bookmarkEnd w:id="202"/>
      <w:bookmarkEnd w:id="203"/>
      <w:bookmarkEnd w:id="204"/>
      <w:r w:rsidRPr="00150C10">
        <w:rPr>
          <w:rStyle w:val="Ttulo2Car"/>
          <w:rFonts w:ascii="Calibri" w:hAnsi="Calibri" w:cs="Calibri"/>
          <w:b/>
          <w:bCs/>
          <w:i w:val="0"/>
          <w:iCs w:val="0"/>
          <w:lang w:val="ca-ES"/>
        </w:rPr>
        <w:t xml:space="preserve"> </w:t>
      </w:r>
    </w:p>
    <w:p w14:paraId="240491E2" w14:textId="77FE47E1" w:rsidR="004750EE" w:rsidRPr="00150C10" w:rsidRDefault="004750EE" w:rsidP="005D00A4">
      <w:pPr>
        <w:ind w:right="63"/>
        <w:jc w:val="both"/>
        <w:rPr>
          <w:rFonts w:ascii="Calibri" w:eastAsia="Arial" w:hAnsi="Calibri" w:cs="Calibri"/>
          <w:lang w:val="ca-ES"/>
        </w:rPr>
      </w:pPr>
      <w:r w:rsidRPr="00150C10">
        <w:rPr>
          <w:rFonts w:ascii="Calibri" w:eastAsia="Arial" w:hAnsi="Calibri" w:cs="Calibri"/>
          <w:lang w:val="ca-ES"/>
        </w:rPr>
        <w:t>Els incompliments del contracte facultaran l’</w:t>
      </w:r>
      <w:r w:rsidR="00AE7867" w:rsidRPr="00150C10">
        <w:rPr>
          <w:rFonts w:ascii="Calibri" w:eastAsia="Arial" w:hAnsi="Calibri" w:cs="Calibri"/>
          <w:lang w:val="ca-ES"/>
        </w:rPr>
        <w:t>Ajuntament</w:t>
      </w:r>
      <w:r w:rsidRPr="00150C10">
        <w:rPr>
          <w:rFonts w:ascii="Calibri" w:eastAsia="Arial" w:hAnsi="Calibri" w:cs="Calibri"/>
          <w:lang w:val="ca-ES"/>
        </w:rPr>
        <w:t xml:space="preserve"> per imposar dos tipus de penalitats. </w:t>
      </w:r>
    </w:p>
    <w:p w14:paraId="5E5D4F49" w14:textId="6BD53169" w:rsidR="004750EE" w:rsidRPr="00150C10" w:rsidRDefault="004750EE" w:rsidP="005D00A4">
      <w:pPr>
        <w:pStyle w:val="Prrafodelista"/>
        <w:numPr>
          <w:ilvl w:val="0"/>
          <w:numId w:val="33"/>
        </w:numPr>
        <w:suppressAutoHyphens w:val="0"/>
        <w:autoSpaceDE/>
        <w:ind w:right="63"/>
        <w:contextualSpacing/>
        <w:rPr>
          <w:rFonts w:ascii="Calibri" w:eastAsia="Arial" w:hAnsi="Calibri" w:cs="Calibri"/>
          <w:szCs w:val="24"/>
        </w:rPr>
      </w:pPr>
      <w:r w:rsidRPr="00150C10">
        <w:rPr>
          <w:rFonts w:ascii="Calibri" w:eastAsia="Arial" w:hAnsi="Calibri" w:cs="Calibri"/>
          <w:szCs w:val="24"/>
        </w:rPr>
        <w:t xml:space="preserve">Penalitats de caràcter tècnic mitjançant el control de qualitat de l’empresa auditora. Aquestes penalitats estan </w:t>
      </w:r>
      <w:r w:rsidR="003A1CB9" w:rsidRPr="00150C10">
        <w:rPr>
          <w:rFonts w:ascii="Calibri" w:eastAsia="Arial" w:hAnsi="Calibri" w:cs="Calibri"/>
          <w:szCs w:val="24"/>
        </w:rPr>
        <w:t>desenvolupades</w:t>
      </w:r>
      <w:r w:rsidRPr="00150C10">
        <w:rPr>
          <w:rFonts w:ascii="Calibri" w:eastAsia="Arial" w:hAnsi="Calibri" w:cs="Calibri"/>
          <w:szCs w:val="24"/>
        </w:rPr>
        <w:t xml:space="preserve"> en el PPT en l’apartat de control de qualitat.</w:t>
      </w:r>
    </w:p>
    <w:p w14:paraId="3CB78899" w14:textId="77777777" w:rsidR="004750EE" w:rsidRPr="00150C10" w:rsidRDefault="004750EE" w:rsidP="005D00A4">
      <w:pPr>
        <w:pStyle w:val="Prrafodelista"/>
        <w:numPr>
          <w:ilvl w:val="0"/>
          <w:numId w:val="33"/>
        </w:numPr>
        <w:suppressAutoHyphens w:val="0"/>
        <w:autoSpaceDE/>
        <w:ind w:right="63"/>
        <w:contextualSpacing/>
        <w:rPr>
          <w:rFonts w:ascii="Calibri" w:eastAsia="Arial" w:hAnsi="Calibri" w:cs="Calibri"/>
          <w:szCs w:val="24"/>
        </w:rPr>
      </w:pPr>
      <w:r w:rsidRPr="00150C10">
        <w:rPr>
          <w:rFonts w:ascii="Calibri" w:eastAsia="Arial" w:hAnsi="Calibri" w:cs="Calibri"/>
          <w:szCs w:val="24"/>
        </w:rPr>
        <w:t>Penalitats de caràcter administratiu desenrotllades en aquest capítol i que poden ser acumulatives a les formulades de caràcter tècnic en el PPT. Aquestes penalitats son les següents:</w:t>
      </w:r>
    </w:p>
    <w:p w14:paraId="680030B1" w14:textId="77777777" w:rsidR="004750EE" w:rsidRPr="00150C10" w:rsidRDefault="004750EE" w:rsidP="005D00A4">
      <w:pPr>
        <w:spacing w:before="12" w:line="240" w:lineRule="exact"/>
        <w:jc w:val="both"/>
        <w:rPr>
          <w:rFonts w:ascii="Calibri" w:hAnsi="Calibri" w:cs="Calibri"/>
          <w:lang w:val="ca-ES"/>
        </w:rPr>
      </w:pPr>
    </w:p>
    <w:p w14:paraId="6A58F1B5" w14:textId="77777777" w:rsidR="004750EE" w:rsidRPr="00150C10" w:rsidRDefault="004750EE" w:rsidP="005D00A4">
      <w:pPr>
        <w:pStyle w:val="Prrafodelista"/>
        <w:numPr>
          <w:ilvl w:val="0"/>
          <w:numId w:val="34"/>
        </w:numPr>
        <w:suppressAutoHyphens w:val="0"/>
        <w:autoSpaceDE/>
        <w:ind w:left="1080" w:right="68"/>
        <w:contextualSpacing/>
        <w:rPr>
          <w:rFonts w:ascii="Calibri" w:eastAsia="Arial" w:hAnsi="Calibri" w:cs="Calibri"/>
          <w:szCs w:val="24"/>
        </w:rPr>
      </w:pPr>
      <w:r w:rsidRPr="00150C10">
        <w:rPr>
          <w:rFonts w:ascii="Calibri" w:eastAsia="Arial" w:hAnsi="Calibri" w:cs="Calibri"/>
          <w:szCs w:val="24"/>
        </w:rPr>
        <w:t>Per  l’incompliment  de  terminis,  total  o  parcial,  s’imposarà  una  penalització diària  en  la  proporció  de 0,20 euros per  cada 1.000  euros  del  preu  del contracte.</w:t>
      </w:r>
    </w:p>
    <w:p w14:paraId="713D8CCF" w14:textId="77777777" w:rsidR="004750EE" w:rsidRPr="00150C10" w:rsidRDefault="004750EE" w:rsidP="005D00A4">
      <w:pPr>
        <w:spacing w:before="13" w:line="240" w:lineRule="exact"/>
        <w:ind w:left="360"/>
        <w:jc w:val="both"/>
        <w:rPr>
          <w:rFonts w:ascii="Calibri" w:hAnsi="Calibri" w:cs="Calibri"/>
          <w:lang w:val="ca-ES"/>
        </w:rPr>
      </w:pPr>
    </w:p>
    <w:p w14:paraId="614FDC28" w14:textId="77777777" w:rsidR="004750EE" w:rsidRPr="00150C10" w:rsidRDefault="004750EE" w:rsidP="005D00A4">
      <w:pPr>
        <w:pStyle w:val="Prrafodelista"/>
        <w:numPr>
          <w:ilvl w:val="0"/>
          <w:numId w:val="34"/>
        </w:numPr>
        <w:suppressAutoHyphens w:val="0"/>
        <w:autoSpaceDE/>
        <w:ind w:left="1080" w:right="62"/>
        <w:contextualSpacing/>
        <w:rPr>
          <w:rFonts w:ascii="Calibri" w:eastAsia="Arial" w:hAnsi="Calibri" w:cs="Calibri"/>
          <w:szCs w:val="24"/>
        </w:rPr>
      </w:pPr>
      <w:r w:rsidRPr="00150C10">
        <w:rPr>
          <w:rFonts w:ascii="Calibri" w:eastAsia="Arial" w:hAnsi="Calibri" w:cs="Calibri"/>
          <w:szCs w:val="24"/>
        </w:rPr>
        <w:t>L’incompliment de l’obligació de destinar els mitjans personals o materials declarats en l’oferta, a més de constituir causa de resolució del contracte, serà sancionada amb una multa equivalent al doble del valor dels costos econòmics que el contractista s’hagi estalviat amb la infracció i a la deducció del valor d’aquests costos de les factures presentades.</w:t>
      </w:r>
    </w:p>
    <w:p w14:paraId="4FBDC738" w14:textId="77777777" w:rsidR="004750EE" w:rsidRPr="00150C10" w:rsidRDefault="004750EE" w:rsidP="005D00A4">
      <w:pPr>
        <w:spacing w:before="12" w:line="240" w:lineRule="exact"/>
        <w:ind w:left="360"/>
        <w:jc w:val="both"/>
        <w:rPr>
          <w:rFonts w:ascii="Calibri" w:hAnsi="Calibri" w:cs="Calibri"/>
          <w:lang w:val="ca-ES"/>
        </w:rPr>
      </w:pPr>
    </w:p>
    <w:p w14:paraId="3E907D45" w14:textId="77777777" w:rsidR="004750EE" w:rsidRPr="00150C10" w:rsidRDefault="004750EE" w:rsidP="005D00A4">
      <w:pPr>
        <w:pStyle w:val="Prrafodelista"/>
        <w:numPr>
          <w:ilvl w:val="0"/>
          <w:numId w:val="34"/>
        </w:numPr>
        <w:suppressAutoHyphens w:val="0"/>
        <w:autoSpaceDE/>
        <w:ind w:left="1080" w:right="65"/>
        <w:contextualSpacing/>
        <w:rPr>
          <w:rFonts w:ascii="Calibri" w:eastAsia="Arial" w:hAnsi="Calibri" w:cs="Calibri"/>
          <w:szCs w:val="24"/>
        </w:rPr>
      </w:pPr>
      <w:r w:rsidRPr="00150C10">
        <w:rPr>
          <w:rFonts w:ascii="Calibri" w:eastAsia="Arial" w:hAnsi="Calibri" w:cs="Calibri"/>
          <w:szCs w:val="24"/>
        </w:rPr>
        <w:t>L’incompliment de les condicions legalment establertes per a procedir a la subcontractació  podrà  comportar  la  imposició  d’una  penalitat  de  fins  a  un màxim del 50% de l’import del subcontracte.</w:t>
      </w:r>
    </w:p>
    <w:p w14:paraId="4822964F" w14:textId="77777777" w:rsidR="004750EE" w:rsidRPr="00150C10" w:rsidRDefault="004750EE" w:rsidP="005D00A4">
      <w:pPr>
        <w:spacing w:before="13" w:line="240" w:lineRule="exact"/>
        <w:jc w:val="both"/>
        <w:rPr>
          <w:rFonts w:ascii="Calibri" w:hAnsi="Calibri" w:cs="Calibri"/>
          <w:lang w:val="ca-ES"/>
        </w:rPr>
      </w:pPr>
    </w:p>
    <w:p w14:paraId="71ED3128" w14:textId="3A06D770" w:rsidR="004750EE" w:rsidRPr="00150C10" w:rsidRDefault="004750EE" w:rsidP="005D00A4">
      <w:pPr>
        <w:pStyle w:val="Prrafodelista"/>
        <w:numPr>
          <w:ilvl w:val="1"/>
          <w:numId w:val="33"/>
        </w:numPr>
        <w:suppressAutoHyphens w:val="0"/>
        <w:autoSpaceDE/>
        <w:ind w:right="63"/>
        <w:contextualSpacing/>
        <w:rPr>
          <w:rFonts w:ascii="Calibri" w:eastAsia="Arial" w:hAnsi="Calibri" w:cs="Calibri"/>
          <w:b/>
          <w:bCs/>
        </w:rPr>
      </w:pPr>
      <w:r w:rsidRPr="00150C10">
        <w:rPr>
          <w:rFonts w:ascii="Calibri" w:eastAsia="Arial" w:hAnsi="Calibri" w:cs="Calibri"/>
          <w:b/>
          <w:bCs/>
          <w:szCs w:val="24"/>
        </w:rPr>
        <w:t>Faltes lleus:</w:t>
      </w:r>
    </w:p>
    <w:p w14:paraId="63007379"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contextualSpacing/>
        <w:rPr>
          <w:rFonts w:ascii="Calibri" w:eastAsia="Arial" w:hAnsi="Calibri" w:cs="Calibri"/>
          <w:szCs w:val="24"/>
        </w:rPr>
      </w:pPr>
      <w:r w:rsidRPr="00150C10">
        <w:rPr>
          <w:rFonts w:ascii="Calibri" w:eastAsia="Arial" w:hAnsi="Calibri" w:cs="Calibri"/>
          <w:szCs w:val="24"/>
        </w:rPr>
        <w:t>Cobriment de serveis contractats inferior al 100% durant 3 dies seguits o 6 alterns en el mateix mes en qualsevol centre.</w:t>
      </w:r>
    </w:p>
    <w:p w14:paraId="235ACB44" w14:textId="77777777" w:rsidR="004750EE" w:rsidRPr="00150C10" w:rsidRDefault="004750EE" w:rsidP="005D00A4">
      <w:pPr>
        <w:pStyle w:val="Prrafodelista"/>
        <w:numPr>
          <w:ilvl w:val="0"/>
          <w:numId w:val="31"/>
        </w:numPr>
        <w:tabs>
          <w:tab w:val="left" w:pos="1960"/>
        </w:tabs>
        <w:suppressAutoHyphens w:val="0"/>
        <w:autoSpaceDE/>
        <w:spacing w:line="250" w:lineRule="exact"/>
        <w:ind w:left="1134" w:right="-20"/>
        <w:contextualSpacing/>
        <w:rPr>
          <w:rFonts w:ascii="Calibri" w:eastAsia="Arial" w:hAnsi="Calibri" w:cs="Calibri"/>
          <w:szCs w:val="24"/>
        </w:rPr>
      </w:pPr>
      <w:r w:rsidRPr="00150C10">
        <w:rPr>
          <w:rFonts w:ascii="Calibri" w:eastAsia="Arial" w:hAnsi="Calibri" w:cs="Calibri"/>
          <w:szCs w:val="24"/>
        </w:rPr>
        <w:t>Comportament irregular del personal de l’empresa.</w:t>
      </w:r>
    </w:p>
    <w:p w14:paraId="6D34AF2A" w14:textId="54F9A292" w:rsidR="004750EE" w:rsidRPr="00150C10" w:rsidRDefault="004750EE" w:rsidP="005D00A4">
      <w:pPr>
        <w:pStyle w:val="Prrafodelista"/>
        <w:numPr>
          <w:ilvl w:val="0"/>
          <w:numId w:val="31"/>
        </w:numPr>
        <w:tabs>
          <w:tab w:val="left" w:pos="1960"/>
        </w:tabs>
        <w:suppressAutoHyphens w:val="0"/>
        <w:autoSpaceDE/>
        <w:spacing w:before="2" w:line="254" w:lineRule="exact"/>
        <w:ind w:left="1134" w:right="63"/>
        <w:contextualSpacing/>
        <w:rPr>
          <w:rFonts w:ascii="Calibri" w:eastAsia="Arial" w:hAnsi="Calibri" w:cs="Calibri"/>
          <w:szCs w:val="24"/>
        </w:rPr>
      </w:pPr>
      <w:r w:rsidRPr="00150C10">
        <w:rPr>
          <w:rFonts w:ascii="Calibri" w:eastAsia="Arial" w:hAnsi="Calibri" w:cs="Calibri"/>
          <w:szCs w:val="24"/>
        </w:rPr>
        <w:t>Incompliment en el lliurament de documentació, informació i altres dades de control a l’</w:t>
      </w:r>
      <w:r w:rsidR="00AE7867" w:rsidRPr="00150C10">
        <w:rPr>
          <w:rFonts w:ascii="Calibri" w:eastAsia="Arial" w:hAnsi="Calibri" w:cs="Calibri"/>
          <w:szCs w:val="24"/>
        </w:rPr>
        <w:t>Ajuntament</w:t>
      </w:r>
      <w:r w:rsidRPr="00150C10">
        <w:rPr>
          <w:rFonts w:ascii="Calibri" w:eastAsia="Arial" w:hAnsi="Calibri" w:cs="Calibri"/>
          <w:szCs w:val="24"/>
        </w:rPr>
        <w:t>.</w:t>
      </w:r>
    </w:p>
    <w:p w14:paraId="1930D8B1" w14:textId="77777777" w:rsidR="004750EE" w:rsidRPr="00150C10" w:rsidRDefault="004750EE" w:rsidP="005D00A4">
      <w:pPr>
        <w:pStyle w:val="Prrafodelista"/>
        <w:numPr>
          <w:ilvl w:val="0"/>
          <w:numId w:val="31"/>
        </w:numPr>
        <w:tabs>
          <w:tab w:val="left" w:pos="1960"/>
        </w:tabs>
        <w:suppressAutoHyphens w:val="0"/>
        <w:autoSpaceDE/>
        <w:spacing w:before="1"/>
        <w:ind w:left="1134" w:right="-20"/>
        <w:contextualSpacing/>
        <w:rPr>
          <w:rFonts w:ascii="Calibri" w:eastAsia="Arial" w:hAnsi="Calibri" w:cs="Calibri"/>
          <w:szCs w:val="24"/>
        </w:rPr>
      </w:pPr>
      <w:r w:rsidRPr="00150C10">
        <w:rPr>
          <w:rFonts w:ascii="Calibri" w:eastAsia="Arial" w:hAnsi="Calibri" w:cs="Calibri"/>
          <w:szCs w:val="24"/>
        </w:rPr>
        <w:t>Utilització de material o equips diferents als estipulats sense la comunicació prèvia al responsable del servei i la seva autorització per escrit.</w:t>
      </w:r>
    </w:p>
    <w:p w14:paraId="01F5D0A7"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20"/>
        <w:contextualSpacing/>
        <w:rPr>
          <w:rFonts w:ascii="Calibri" w:eastAsia="Arial" w:hAnsi="Calibri" w:cs="Calibri"/>
          <w:szCs w:val="24"/>
        </w:rPr>
      </w:pPr>
      <w:r w:rsidRPr="00150C10">
        <w:rPr>
          <w:rFonts w:ascii="Calibri" w:eastAsia="Arial" w:hAnsi="Calibri" w:cs="Calibri"/>
          <w:szCs w:val="24"/>
        </w:rPr>
        <w:t>Manca d’uniformes reglamentaris del personal o el seu mal estat.</w:t>
      </w:r>
    </w:p>
    <w:p w14:paraId="4E523BAF" w14:textId="77777777" w:rsidR="004750EE" w:rsidRPr="00150C10" w:rsidRDefault="004750EE" w:rsidP="005D00A4">
      <w:pPr>
        <w:pStyle w:val="Prrafodelista"/>
        <w:numPr>
          <w:ilvl w:val="0"/>
          <w:numId w:val="31"/>
        </w:numPr>
        <w:tabs>
          <w:tab w:val="left" w:pos="1960"/>
        </w:tabs>
        <w:suppressAutoHyphens w:val="0"/>
        <w:autoSpaceDE/>
        <w:spacing w:before="1"/>
        <w:ind w:left="1134" w:right="-20"/>
        <w:contextualSpacing/>
        <w:rPr>
          <w:rFonts w:ascii="Calibri" w:eastAsia="Arial" w:hAnsi="Calibri" w:cs="Calibri"/>
          <w:szCs w:val="24"/>
        </w:rPr>
      </w:pPr>
      <w:r w:rsidRPr="00150C10">
        <w:rPr>
          <w:rFonts w:ascii="Calibri" w:eastAsia="Arial" w:hAnsi="Calibri" w:cs="Calibri"/>
          <w:szCs w:val="24"/>
        </w:rPr>
        <w:t>Discussions entre els operaris durant el servei.</w:t>
      </w:r>
    </w:p>
    <w:p w14:paraId="43C87813"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20"/>
        <w:contextualSpacing/>
        <w:rPr>
          <w:rFonts w:ascii="Calibri" w:eastAsia="Arial" w:hAnsi="Calibri" w:cs="Calibri"/>
          <w:szCs w:val="24"/>
        </w:rPr>
      </w:pPr>
      <w:r w:rsidRPr="00150C10">
        <w:rPr>
          <w:rFonts w:ascii="Calibri" w:eastAsia="Arial" w:hAnsi="Calibri" w:cs="Calibri"/>
          <w:szCs w:val="24"/>
        </w:rPr>
        <w:t>Manca de respecte al ciutadans o personal municipal.</w:t>
      </w:r>
    </w:p>
    <w:p w14:paraId="7CB35707" w14:textId="0460A69E" w:rsidR="004750EE" w:rsidRPr="00150C10" w:rsidRDefault="004750EE" w:rsidP="005D00A4">
      <w:pPr>
        <w:pStyle w:val="Prrafodelista"/>
        <w:numPr>
          <w:ilvl w:val="0"/>
          <w:numId w:val="31"/>
        </w:numPr>
        <w:tabs>
          <w:tab w:val="left" w:pos="1960"/>
        </w:tabs>
        <w:suppressAutoHyphens w:val="0"/>
        <w:autoSpaceDE/>
        <w:spacing w:before="5" w:line="252" w:lineRule="exact"/>
        <w:ind w:left="1134" w:right="65"/>
        <w:contextualSpacing/>
        <w:rPr>
          <w:rFonts w:ascii="Calibri" w:eastAsia="Arial" w:hAnsi="Calibri" w:cs="Calibri"/>
          <w:szCs w:val="24"/>
        </w:rPr>
      </w:pPr>
      <w:r w:rsidRPr="00150C10">
        <w:rPr>
          <w:rFonts w:ascii="Calibri" w:eastAsia="Arial" w:hAnsi="Calibri" w:cs="Calibri"/>
          <w:szCs w:val="24"/>
        </w:rPr>
        <w:t>No comunicar a l’</w:t>
      </w:r>
      <w:r w:rsidR="00AE7867" w:rsidRPr="00150C10">
        <w:rPr>
          <w:rFonts w:ascii="Calibri" w:eastAsia="Arial" w:hAnsi="Calibri" w:cs="Calibri"/>
          <w:szCs w:val="24"/>
        </w:rPr>
        <w:t>Ajuntament</w:t>
      </w:r>
      <w:r w:rsidRPr="00150C10">
        <w:rPr>
          <w:rFonts w:ascii="Calibri" w:eastAsia="Arial" w:hAnsi="Calibri" w:cs="Calibri"/>
          <w:szCs w:val="24"/>
        </w:rPr>
        <w:t xml:space="preserve"> les variacions de personal afecte al servei i del responsable de l’empresa.</w:t>
      </w:r>
    </w:p>
    <w:p w14:paraId="071E977D" w14:textId="248A7E00" w:rsidR="004750EE" w:rsidRPr="00150C10" w:rsidRDefault="004750EE" w:rsidP="005D00A4">
      <w:pPr>
        <w:pStyle w:val="Prrafodelista"/>
        <w:numPr>
          <w:ilvl w:val="0"/>
          <w:numId w:val="31"/>
        </w:numPr>
        <w:tabs>
          <w:tab w:val="left" w:pos="1960"/>
        </w:tabs>
        <w:suppressAutoHyphens w:val="0"/>
        <w:autoSpaceDE/>
        <w:spacing w:before="2" w:line="252" w:lineRule="exact"/>
        <w:ind w:left="1134" w:right="66"/>
        <w:contextualSpacing/>
        <w:rPr>
          <w:rFonts w:ascii="Calibri" w:eastAsia="Arial" w:hAnsi="Calibri" w:cs="Calibri"/>
          <w:szCs w:val="24"/>
        </w:rPr>
      </w:pPr>
      <w:r w:rsidRPr="00150C10">
        <w:rPr>
          <w:rFonts w:ascii="Calibri" w:eastAsia="Arial" w:hAnsi="Calibri" w:cs="Calibri"/>
          <w:szCs w:val="24"/>
        </w:rPr>
        <w:t xml:space="preserve">No comunicació dels productes que s’han d’utilitzar dins del termini </w:t>
      </w:r>
      <w:r w:rsidRPr="00150C10">
        <w:rPr>
          <w:rFonts w:ascii="Calibri" w:eastAsia="Arial" w:hAnsi="Calibri" w:cs="Calibri"/>
          <w:szCs w:val="24"/>
        </w:rPr>
        <w:lastRenderedPageBreak/>
        <w:t>explicitat en el plec de prescripcions tècniques.</w:t>
      </w:r>
    </w:p>
    <w:p w14:paraId="70108E3A" w14:textId="31778167" w:rsidR="006B5059" w:rsidRPr="00150C10" w:rsidRDefault="006B5059" w:rsidP="005D00A4">
      <w:pPr>
        <w:tabs>
          <w:tab w:val="left" w:pos="1960"/>
        </w:tabs>
        <w:spacing w:before="2" w:line="252" w:lineRule="exact"/>
        <w:ind w:left="774" w:right="66"/>
        <w:contextualSpacing/>
        <w:jc w:val="both"/>
        <w:rPr>
          <w:rFonts w:ascii="Calibri" w:eastAsia="Arial" w:hAnsi="Calibri" w:cs="Calibri"/>
          <w:lang w:val="ca-ES"/>
        </w:rPr>
      </w:pPr>
      <w:r w:rsidRPr="00150C10">
        <w:rPr>
          <w:rFonts w:ascii="Calibri" w:eastAsia="Arial" w:hAnsi="Calibri" w:cs="Calibri"/>
          <w:lang w:val="ca-ES"/>
        </w:rPr>
        <w:t xml:space="preserve">En cas de produir-se qualsevol d’aquests supòsits, l’òrgan de contractació podrà aplicar una penalitat de </w:t>
      </w:r>
      <w:r w:rsidR="008857F4" w:rsidRPr="00150C10">
        <w:rPr>
          <w:rFonts w:ascii="Calibri" w:eastAsia="Arial" w:hAnsi="Calibri" w:cs="Calibri"/>
          <w:lang w:val="ca-ES"/>
        </w:rPr>
        <w:t xml:space="preserve">fins a </w:t>
      </w:r>
      <w:r w:rsidRPr="00150C10">
        <w:rPr>
          <w:rFonts w:ascii="Calibri" w:eastAsia="Arial" w:hAnsi="Calibri" w:cs="Calibri"/>
          <w:lang w:val="ca-ES"/>
        </w:rPr>
        <w:t>l’1% del preu del contracte.</w:t>
      </w:r>
    </w:p>
    <w:p w14:paraId="3BA65846" w14:textId="77777777" w:rsidR="004750EE" w:rsidRPr="00150C10" w:rsidRDefault="004750EE" w:rsidP="005D00A4">
      <w:pPr>
        <w:spacing w:before="9" w:line="240" w:lineRule="exact"/>
        <w:jc w:val="both"/>
        <w:rPr>
          <w:rFonts w:ascii="Calibri" w:hAnsi="Calibri" w:cs="Calibri"/>
          <w:lang w:val="ca-ES"/>
        </w:rPr>
      </w:pPr>
    </w:p>
    <w:p w14:paraId="7795424E" w14:textId="3383AA59" w:rsidR="004750EE" w:rsidRPr="00150C10" w:rsidRDefault="004750EE" w:rsidP="005D00A4">
      <w:pPr>
        <w:pStyle w:val="Prrafodelista"/>
        <w:numPr>
          <w:ilvl w:val="1"/>
          <w:numId w:val="33"/>
        </w:numPr>
        <w:suppressAutoHyphens w:val="0"/>
        <w:autoSpaceDE/>
        <w:ind w:right="63"/>
        <w:contextualSpacing/>
        <w:rPr>
          <w:rFonts w:ascii="Calibri" w:eastAsia="Arial" w:hAnsi="Calibri" w:cs="Calibri"/>
          <w:b/>
          <w:bCs/>
        </w:rPr>
      </w:pPr>
      <w:r w:rsidRPr="00150C10">
        <w:rPr>
          <w:rFonts w:ascii="Calibri" w:eastAsia="Arial" w:hAnsi="Calibri" w:cs="Calibri"/>
          <w:b/>
          <w:bCs/>
          <w:szCs w:val="24"/>
        </w:rPr>
        <w:t>Faltes greus:</w:t>
      </w:r>
    </w:p>
    <w:p w14:paraId="341D921D" w14:textId="00B6E8D4"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Deixar de prestar el servei en algun centre durant una jornada complerta de treball sense previ coneixement i autorització per escrit del responsable de l’</w:t>
      </w:r>
      <w:r w:rsidR="00AE7867" w:rsidRPr="00150C10">
        <w:rPr>
          <w:rFonts w:ascii="Calibri" w:eastAsia="Arial" w:hAnsi="Calibri" w:cs="Calibri"/>
          <w:szCs w:val="24"/>
        </w:rPr>
        <w:t>Ajuntament</w:t>
      </w:r>
      <w:r w:rsidRPr="00150C10">
        <w:rPr>
          <w:rFonts w:ascii="Calibri" w:eastAsia="Arial" w:hAnsi="Calibri" w:cs="Calibri"/>
          <w:szCs w:val="24"/>
        </w:rPr>
        <w:t>.</w:t>
      </w:r>
    </w:p>
    <w:p w14:paraId="6D7B2C0A"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No substitució de baixes o períodes de vacances del personal.</w:t>
      </w:r>
    </w:p>
    <w:p w14:paraId="29555CBE"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Endarreriment en  més de  vint-i-quatre hores,  en comunicar situacions que impedeixin un bon assoliment dels objectius del contracte.</w:t>
      </w:r>
    </w:p>
    <w:p w14:paraId="4AD3A815"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Ocupació dels equips o personal en tasques diferents als establerts en el contracte.</w:t>
      </w:r>
    </w:p>
    <w:p w14:paraId="34E41D46"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Comissió de dos o més faltes lleus en un any.</w:t>
      </w:r>
    </w:p>
    <w:p w14:paraId="2E43D2A2" w14:textId="45856D3D"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No comparèixer el representant de l’empresa o personal de la mateixa quan siguin requerits per l’</w:t>
      </w:r>
      <w:r w:rsidR="00AE7867" w:rsidRPr="00150C10">
        <w:rPr>
          <w:rFonts w:ascii="Calibri" w:eastAsia="Arial" w:hAnsi="Calibri" w:cs="Calibri"/>
          <w:szCs w:val="24"/>
        </w:rPr>
        <w:t>Ajuntament</w:t>
      </w:r>
      <w:r w:rsidRPr="00150C10">
        <w:rPr>
          <w:rFonts w:ascii="Calibri" w:eastAsia="Arial" w:hAnsi="Calibri" w:cs="Calibri"/>
          <w:szCs w:val="24"/>
        </w:rPr>
        <w:t>.</w:t>
      </w:r>
    </w:p>
    <w:p w14:paraId="7AF46046" w14:textId="20BB85FA"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Incompliment</w:t>
      </w:r>
      <w:r w:rsidRPr="00150C10">
        <w:rPr>
          <w:rFonts w:ascii="Calibri" w:eastAsia="Arial" w:hAnsi="Calibri" w:cs="Calibri"/>
          <w:szCs w:val="24"/>
        </w:rPr>
        <w:tab/>
        <w:t>de qualsevol requeriment de l’</w:t>
      </w:r>
      <w:r w:rsidR="00AE7867" w:rsidRPr="00150C10">
        <w:rPr>
          <w:rFonts w:ascii="Calibri" w:eastAsia="Arial" w:hAnsi="Calibri" w:cs="Calibri"/>
          <w:szCs w:val="24"/>
        </w:rPr>
        <w:t>Ajuntament</w:t>
      </w:r>
      <w:r w:rsidRPr="00150C10">
        <w:rPr>
          <w:rFonts w:ascii="Calibri" w:eastAsia="Arial" w:hAnsi="Calibri" w:cs="Calibri"/>
          <w:szCs w:val="24"/>
        </w:rPr>
        <w:t xml:space="preserve"> per esmenar deficiències en la prestació dels serveis.</w:t>
      </w:r>
    </w:p>
    <w:p w14:paraId="0C1E4BF4"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Incompliment per part del contractista de qualsevol millora avaluada i que no s’executi.</w:t>
      </w:r>
    </w:p>
    <w:p w14:paraId="01548020" w14:textId="77777777"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No disponibilitat de la maquinaria requerida pel plec de prescripcions tècniques o del material necessari, durant tres dies.</w:t>
      </w:r>
    </w:p>
    <w:p w14:paraId="21C3ECBF" w14:textId="0324EBA3" w:rsidR="004750EE" w:rsidRPr="00150C10" w:rsidRDefault="004750EE" w:rsidP="005D00A4">
      <w:pPr>
        <w:pStyle w:val="Prrafodelista"/>
        <w:numPr>
          <w:ilvl w:val="0"/>
          <w:numId w:val="31"/>
        </w:numPr>
        <w:tabs>
          <w:tab w:val="left" w:pos="1960"/>
        </w:tabs>
        <w:suppressAutoHyphens w:val="0"/>
        <w:autoSpaceDE/>
        <w:spacing w:line="252" w:lineRule="exact"/>
        <w:ind w:left="1134" w:right="64" w:hanging="283"/>
        <w:contextualSpacing/>
        <w:rPr>
          <w:rFonts w:ascii="Calibri" w:eastAsia="Arial" w:hAnsi="Calibri" w:cs="Calibri"/>
          <w:szCs w:val="24"/>
        </w:rPr>
      </w:pPr>
      <w:r w:rsidRPr="00150C10">
        <w:rPr>
          <w:rFonts w:ascii="Calibri" w:eastAsia="Arial" w:hAnsi="Calibri" w:cs="Calibri"/>
          <w:szCs w:val="24"/>
        </w:rPr>
        <w:t>Obtenir una puntuació de 2.50 a 2.99 en el control de qualitat.</w:t>
      </w:r>
    </w:p>
    <w:p w14:paraId="3A707F2B" w14:textId="1774B7C5" w:rsidR="006B5059" w:rsidRPr="00150C10" w:rsidRDefault="006B5059" w:rsidP="005D00A4">
      <w:pPr>
        <w:tabs>
          <w:tab w:val="left" w:pos="1960"/>
        </w:tabs>
        <w:spacing w:line="252" w:lineRule="exact"/>
        <w:ind w:left="851" w:right="64"/>
        <w:contextualSpacing/>
        <w:jc w:val="both"/>
        <w:rPr>
          <w:rFonts w:ascii="Calibri" w:eastAsia="Arial" w:hAnsi="Calibri" w:cs="Calibri"/>
          <w:lang w:val="ca-ES"/>
        </w:rPr>
      </w:pPr>
      <w:r w:rsidRPr="00150C10">
        <w:rPr>
          <w:rFonts w:ascii="Calibri" w:eastAsia="Arial" w:hAnsi="Calibri" w:cs="Calibri"/>
          <w:lang w:val="ca-ES"/>
        </w:rPr>
        <w:t>En cas de produir-se qualsevol d’aquests supòsits, l’òrgan de contractació podrà aplicar una penalitat de</w:t>
      </w:r>
      <w:r w:rsidR="008857F4" w:rsidRPr="00150C10">
        <w:rPr>
          <w:rFonts w:ascii="Calibri" w:eastAsia="Arial" w:hAnsi="Calibri" w:cs="Calibri"/>
          <w:lang w:val="ca-ES"/>
        </w:rPr>
        <w:t xml:space="preserve"> fins al </w:t>
      </w:r>
      <w:r w:rsidRPr="00150C10">
        <w:rPr>
          <w:rFonts w:ascii="Calibri" w:eastAsia="Arial" w:hAnsi="Calibri" w:cs="Calibri"/>
          <w:lang w:val="ca-ES"/>
        </w:rPr>
        <w:t>5% del preu del contracte</w:t>
      </w:r>
    </w:p>
    <w:p w14:paraId="745E19CD" w14:textId="77777777" w:rsidR="004750EE" w:rsidRPr="00150C10" w:rsidRDefault="004750EE" w:rsidP="005D00A4">
      <w:pPr>
        <w:spacing w:before="13" w:line="240" w:lineRule="exact"/>
        <w:jc w:val="both"/>
        <w:rPr>
          <w:rFonts w:ascii="Calibri" w:hAnsi="Calibri" w:cs="Calibri"/>
          <w:lang w:val="ca-ES"/>
        </w:rPr>
      </w:pPr>
    </w:p>
    <w:p w14:paraId="5910BE93" w14:textId="5D2AD6D2" w:rsidR="004750EE" w:rsidRPr="00150C10" w:rsidRDefault="004750EE" w:rsidP="005D00A4">
      <w:pPr>
        <w:pStyle w:val="Prrafodelista"/>
        <w:numPr>
          <w:ilvl w:val="1"/>
          <w:numId w:val="33"/>
        </w:numPr>
        <w:suppressAutoHyphens w:val="0"/>
        <w:autoSpaceDE/>
        <w:ind w:right="63"/>
        <w:contextualSpacing/>
        <w:rPr>
          <w:rFonts w:ascii="Calibri" w:eastAsia="Arial" w:hAnsi="Calibri" w:cs="Calibri"/>
          <w:b/>
          <w:bCs/>
        </w:rPr>
      </w:pPr>
      <w:r w:rsidRPr="00150C10">
        <w:rPr>
          <w:rFonts w:ascii="Calibri" w:eastAsia="Arial" w:hAnsi="Calibri" w:cs="Calibri"/>
          <w:b/>
          <w:bCs/>
          <w:szCs w:val="24"/>
        </w:rPr>
        <w:t>Faltes molt greus:</w:t>
      </w:r>
    </w:p>
    <w:p w14:paraId="726C019D"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Omissió del pagament de la pòlissa de responsabilitat civil.</w:t>
      </w:r>
    </w:p>
    <w:p w14:paraId="3486D9AC"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No prestar el servei directament llevat de casos permesos per la normativa vigent.</w:t>
      </w:r>
    </w:p>
    <w:p w14:paraId="34597C38"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Falsejar la informació, documentació o dades aportades pel concessionari pel</w:t>
      </w:r>
    </w:p>
    <w:p w14:paraId="67FF36ED"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control del servei.</w:t>
      </w:r>
    </w:p>
    <w:p w14:paraId="44EAFFFC"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Falsejar la informació, documentació o dades aportades pel concessionari per la subrogació del personal del servei.</w:t>
      </w:r>
    </w:p>
    <w:p w14:paraId="066B30E1"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Emprar els recursos adscrits al servei per a altres finalitats més de dos cops en un any.</w:t>
      </w:r>
    </w:p>
    <w:p w14:paraId="593EE268"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Un  cop  requerit  el  contractista  per  executar  qualsevol  de  les  millores</w:t>
      </w:r>
    </w:p>
    <w:p w14:paraId="5C80923C"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proposades en la seva oferta i avaluades per l’òrgan de contractació per a l’adjudicació del contacte, continuï sense executar-la.</w:t>
      </w:r>
    </w:p>
    <w:p w14:paraId="4B76FB90"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Incompliment de les normes  de  seguretat i salut laboral o les normes mediambientals aplicables.</w:t>
      </w:r>
    </w:p>
    <w:p w14:paraId="2E9D8F24"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Comissió de dos o més faltes greus.</w:t>
      </w:r>
    </w:p>
    <w:p w14:paraId="6D892B05"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Abandonament del servei.</w:t>
      </w:r>
    </w:p>
    <w:p w14:paraId="424461F1" w14:textId="61ECE97F"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Treure un resultat inferior a 2.50 en el control de qualitat.</w:t>
      </w:r>
    </w:p>
    <w:p w14:paraId="58C68C38" w14:textId="7259D670" w:rsidR="006B5059" w:rsidRPr="00150C10" w:rsidRDefault="006B5059" w:rsidP="005D00A4">
      <w:pPr>
        <w:tabs>
          <w:tab w:val="left" w:pos="1960"/>
        </w:tabs>
        <w:spacing w:line="252" w:lineRule="exact"/>
        <w:ind w:left="851" w:right="64"/>
        <w:contextualSpacing/>
        <w:jc w:val="both"/>
        <w:rPr>
          <w:rFonts w:ascii="Calibri" w:eastAsia="Arial" w:hAnsi="Calibri" w:cs="Calibri"/>
          <w:lang w:val="ca-ES"/>
        </w:rPr>
      </w:pPr>
      <w:r w:rsidRPr="00150C10">
        <w:rPr>
          <w:rFonts w:ascii="Calibri" w:eastAsia="Arial" w:hAnsi="Calibri" w:cs="Calibri"/>
          <w:lang w:val="ca-ES"/>
        </w:rPr>
        <w:t>En cas de produir-se qualsevol d’aquests supòsits, l’òrgan de contractació podrà aplicar una penalitat de</w:t>
      </w:r>
      <w:r w:rsidR="008857F4" w:rsidRPr="00150C10">
        <w:rPr>
          <w:rFonts w:ascii="Calibri" w:eastAsia="Arial" w:hAnsi="Calibri" w:cs="Calibri"/>
          <w:lang w:val="ca-ES"/>
        </w:rPr>
        <w:t xml:space="preserve"> fins al </w:t>
      </w:r>
      <w:r w:rsidRPr="00150C10">
        <w:rPr>
          <w:rFonts w:ascii="Calibri" w:eastAsia="Arial" w:hAnsi="Calibri" w:cs="Calibri"/>
          <w:lang w:val="ca-ES"/>
        </w:rPr>
        <w:t xml:space="preserve"> 10% del preu del contracte</w:t>
      </w:r>
    </w:p>
    <w:p w14:paraId="6B6DAD33" w14:textId="699A7AA8" w:rsidR="006B5059" w:rsidRPr="00150C10" w:rsidRDefault="006B5059" w:rsidP="005D00A4">
      <w:pPr>
        <w:tabs>
          <w:tab w:val="left" w:pos="1960"/>
        </w:tabs>
        <w:spacing w:line="252" w:lineRule="exact"/>
        <w:ind w:left="851" w:right="64"/>
        <w:contextualSpacing/>
        <w:jc w:val="both"/>
        <w:rPr>
          <w:rFonts w:ascii="Calibri" w:eastAsia="Arial" w:hAnsi="Calibri" w:cs="Calibri"/>
          <w:lang w:val="ca-ES"/>
        </w:rPr>
      </w:pPr>
    </w:p>
    <w:p w14:paraId="0FBD9970" w14:textId="445C89B5" w:rsidR="006B5059" w:rsidRPr="00150C10" w:rsidRDefault="006B5059" w:rsidP="005D00A4">
      <w:pPr>
        <w:pStyle w:val="Prrafodelista"/>
        <w:numPr>
          <w:ilvl w:val="0"/>
          <w:numId w:val="33"/>
        </w:numPr>
        <w:suppressAutoHyphens w:val="0"/>
        <w:autoSpaceDE/>
        <w:ind w:right="63"/>
        <w:contextualSpacing/>
        <w:rPr>
          <w:rFonts w:ascii="Calibri" w:eastAsia="Arial" w:hAnsi="Calibri" w:cs="Calibri"/>
        </w:rPr>
      </w:pPr>
      <w:r w:rsidRPr="00150C10">
        <w:rPr>
          <w:rFonts w:ascii="Calibri" w:eastAsia="Arial" w:hAnsi="Calibri" w:cs="Calibri"/>
          <w:szCs w:val="24"/>
        </w:rPr>
        <w:t xml:space="preserve">Les  penalitats  s’imposaran  per  acord  de  l’òrgan  de  contractació,  a  proposta  de  la responsable  del  contracte,  l’acord serà  immediatament  executiu.  Les  penalitats es  faran efectives mitjançant la deducció de les quantitats que en concepte de pagament total o parcial, hagin d’abonar-se a l’empresa contractista, o sobre la garantia que en el seu cas s’hagués constituït, quan no </w:t>
      </w:r>
      <w:r w:rsidRPr="00150C10">
        <w:rPr>
          <w:rFonts w:ascii="Calibri" w:eastAsia="Arial" w:hAnsi="Calibri" w:cs="Calibri"/>
          <w:szCs w:val="24"/>
        </w:rPr>
        <w:lastRenderedPageBreak/>
        <w:t xml:space="preserve">es puguin deduir dels pagaments. </w:t>
      </w:r>
    </w:p>
    <w:p w14:paraId="77B41894" w14:textId="4FB4905D" w:rsidR="006B5059" w:rsidRPr="00150C10" w:rsidRDefault="006B5059" w:rsidP="005D00A4">
      <w:pPr>
        <w:pStyle w:val="Prrafodelista"/>
        <w:numPr>
          <w:ilvl w:val="0"/>
          <w:numId w:val="33"/>
        </w:numPr>
        <w:suppressAutoHyphens w:val="0"/>
        <w:autoSpaceDE/>
        <w:ind w:right="63"/>
        <w:contextualSpacing/>
        <w:rPr>
          <w:rFonts w:ascii="Calibri" w:eastAsia="Arial" w:hAnsi="Calibri" w:cs="Calibri"/>
        </w:rPr>
      </w:pPr>
      <w:r w:rsidRPr="00150C10">
        <w:rPr>
          <w:rFonts w:ascii="Calibri" w:eastAsia="Arial" w:hAnsi="Calibri" w:cs="Calibri"/>
          <w:szCs w:val="24"/>
        </w:rPr>
        <w:t>Mesura  cautelar;    L'</w:t>
      </w:r>
      <w:r w:rsidR="00AE7867" w:rsidRPr="00150C10">
        <w:rPr>
          <w:rFonts w:ascii="Calibri" w:eastAsia="Arial" w:hAnsi="Calibri" w:cs="Calibri"/>
          <w:szCs w:val="24"/>
        </w:rPr>
        <w:t>Ajuntament</w:t>
      </w:r>
      <w:r w:rsidRPr="00150C10">
        <w:rPr>
          <w:rFonts w:ascii="Calibri" w:eastAsia="Arial" w:hAnsi="Calibri" w:cs="Calibri"/>
          <w:szCs w:val="24"/>
        </w:rPr>
        <w:t xml:space="preserve">  pot  aplicar  l'import  o  retardar  el  pagament  de  les certificacions o dels documents cobradors, totalment o parcialment, en compensació de deutes de la contractista, per raó del contracte i amb independència dels danys i perjudicis que pugui reclamar.</w:t>
      </w:r>
    </w:p>
    <w:p w14:paraId="6660660E" w14:textId="518235FA" w:rsidR="006B5059" w:rsidRPr="00150C10" w:rsidRDefault="006B5059" w:rsidP="005D00A4">
      <w:pPr>
        <w:pStyle w:val="Prrafodelista"/>
        <w:numPr>
          <w:ilvl w:val="0"/>
          <w:numId w:val="33"/>
        </w:numPr>
        <w:suppressAutoHyphens w:val="0"/>
        <w:autoSpaceDE/>
        <w:ind w:right="63"/>
        <w:contextualSpacing/>
        <w:rPr>
          <w:rFonts w:ascii="Calibri" w:eastAsia="Arial" w:hAnsi="Calibri" w:cs="Calibri"/>
          <w:szCs w:val="24"/>
        </w:rPr>
      </w:pPr>
      <w:r w:rsidRPr="00150C10">
        <w:rPr>
          <w:rFonts w:ascii="Calibri" w:eastAsia="Arial" w:hAnsi="Calibri" w:cs="Calibri"/>
          <w:szCs w:val="24"/>
        </w:rPr>
        <w:t>L’import de la penalitat no exclou la indemnització de danys i perjudicis a què pugui tenir dret l’Administració.</w:t>
      </w:r>
    </w:p>
    <w:p w14:paraId="546E2F98" w14:textId="77777777" w:rsidR="004750EE" w:rsidRPr="00150C10" w:rsidRDefault="004750EE" w:rsidP="005D00A4">
      <w:pPr>
        <w:spacing w:before="13" w:line="240" w:lineRule="exact"/>
        <w:jc w:val="both"/>
        <w:rPr>
          <w:rFonts w:ascii="Calibri" w:hAnsi="Calibri" w:cs="Calibri"/>
          <w:lang w:val="ca-ES"/>
        </w:rPr>
      </w:pPr>
    </w:p>
    <w:p w14:paraId="2224BA47" w14:textId="59998F66" w:rsidR="004750EE" w:rsidRPr="00150C10" w:rsidRDefault="00983BAF" w:rsidP="005D00A4">
      <w:pPr>
        <w:spacing w:line="239" w:lineRule="auto"/>
        <w:ind w:left="360" w:right="62"/>
        <w:jc w:val="both"/>
        <w:rPr>
          <w:rFonts w:ascii="Calibri" w:eastAsia="Arial" w:hAnsi="Calibri" w:cs="Calibri"/>
          <w:lang w:val="ca-ES"/>
        </w:rPr>
      </w:pPr>
      <w:r w:rsidRPr="00150C10">
        <w:rPr>
          <w:rFonts w:ascii="Calibri" w:eastAsia="Arial" w:hAnsi="Calibri" w:cs="Calibri"/>
          <w:b/>
          <w:lang w:val="ca-ES"/>
        </w:rPr>
        <w:t>L’</w:t>
      </w:r>
      <w:r w:rsidR="00AE7867" w:rsidRPr="00150C10">
        <w:rPr>
          <w:rFonts w:ascii="Calibri" w:eastAsia="Arial" w:hAnsi="Calibri" w:cs="Calibri"/>
          <w:b/>
          <w:lang w:val="ca-ES"/>
        </w:rPr>
        <w:t>Ajuntament</w:t>
      </w:r>
      <w:r w:rsidRPr="00150C10">
        <w:rPr>
          <w:rFonts w:ascii="Calibri" w:eastAsia="Arial" w:hAnsi="Calibri" w:cs="Calibri"/>
          <w:b/>
          <w:lang w:val="ca-ES"/>
        </w:rPr>
        <w:t xml:space="preserve"> </w:t>
      </w:r>
      <w:r w:rsidR="002C7714" w:rsidRPr="00150C10">
        <w:rPr>
          <w:rFonts w:ascii="Calibri" w:eastAsia="Arial" w:hAnsi="Calibri" w:cs="Calibri"/>
          <w:b/>
          <w:lang w:val="ca-ES"/>
        </w:rPr>
        <w:t xml:space="preserve">de </w:t>
      </w:r>
      <w:r w:rsidR="007B7D42" w:rsidRPr="00150C10">
        <w:rPr>
          <w:rFonts w:ascii="Calibri" w:eastAsia="Arial" w:hAnsi="Calibri" w:cs="Calibri"/>
          <w:b/>
          <w:bCs/>
          <w:spacing w:val="-1"/>
          <w:kern w:val="1"/>
          <w:lang w:val="ca-ES"/>
        </w:rPr>
        <w:t>Sant Feliu de Codines</w:t>
      </w:r>
      <w:r w:rsidR="004750EE" w:rsidRPr="00150C10">
        <w:rPr>
          <w:rFonts w:ascii="Calibri" w:eastAsia="Arial" w:hAnsi="Calibri" w:cs="Calibri"/>
          <w:lang w:val="ca-ES"/>
        </w:rPr>
        <w:t>, es reserva el dret d’encarregar a una tercera empresa, la realització de les tasques que l’adjudicatari hagi deixat de realitzar un cop aquest hagi estat reclamat per tal de dur-les a terme. En aquest cas, l’import de la factura que s’hagi generat per part del tercer es repercutirà a l’adjudicatari.</w:t>
      </w:r>
    </w:p>
    <w:p w14:paraId="760B0A62" w14:textId="77777777" w:rsidR="004750EE" w:rsidRPr="00150C10" w:rsidRDefault="004750EE" w:rsidP="005D00A4">
      <w:pPr>
        <w:spacing w:before="13" w:line="240" w:lineRule="exact"/>
        <w:jc w:val="both"/>
        <w:rPr>
          <w:rFonts w:ascii="Calibri" w:hAnsi="Calibri" w:cs="Calibri"/>
          <w:lang w:val="ca-ES"/>
        </w:rPr>
      </w:pPr>
    </w:p>
    <w:p w14:paraId="209A5494" w14:textId="01C63355" w:rsidR="004750EE" w:rsidRPr="00150C10" w:rsidRDefault="004750EE" w:rsidP="005D00A4">
      <w:pPr>
        <w:pStyle w:val="Prrafodelista"/>
        <w:numPr>
          <w:ilvl w:val="0"/>
          <w:numId w:val="33"/>
        </w:numPr>
        <w:suppressAutoHyphens w:val="0"/>
        <w:autoSpaceDE/>
        <w:ind w:right="63"/>
        <w:contextualSpacing/>
        <w:rPr>
          <w:rFonts w:ascii="Calibri" w:eastAsia="Arial" w:hAnsi="Calibri" w:cs="Calibri"/>
        </w:rPr>
      </w:pPr>
      <w:r w:rsidRPr="00150C10">
        <w:rPr>
          <w:rFonts w:ascii="Calibri" w:eastAsia="Arial" w:hAnsi="Calibri" w:cs="Calibri"/>
          <w:szCs w:val="24"/>
        </w:rPr>
        <w:t>Pels  incompliments  que  s’enumeren  a  continuació  s’imposarà  una penalitat proporcional a la gravetat del fet de fins al 10 % del pressupost total del contracte:</w:t>
      </w:r>
    </w:p>
    <w:p w14:paraId="5BAB78B9"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Compliment defectuós de la prestació.</w:t>
      </w:r>
    </w:p>
    <w:p w14:paraId="5C432B92"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Incompliment dels compromisos o de les condicions especials d’execució.</w:t>
      </w:r>
    </w:p>
    <w:p w14:paraId="17EB5C21"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Incompliment  parcial  de  l’execució  de  les  prestacions  definides  al contracte.</w:t>
      </w:r>
    </w:p>
    <w:p w14:paraId="3B3A1A88" w14:textId="226929F5"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Desobeir les ordres de l’</w:t>
      </w:r>
      <w:r w:rsidR="00AE7867" w:rsidRPr="00150C10">
        <w:rPr>
          <w:rFonts w:ascii="Calibri" w:eastAsia="Arial" w:hAnsi="Calibri" w:cs="Calibri"/>
          <w:szCs w:val="24"/>
        </w:rPr>
        <w:t>Ajuntament</w:t>
      </w:r>
      <w:r w:rsidRPr="00150C10">
        <w:rPr>
          <w:rFonts w:ascii="Calibri" w:eastAsia="Arial" w:hAnsi="Calibri" w:cs="Calibri"/>
          <w:szCs w:val="24"/>
        </w:rPr>
        <w:t>.</w:t>
      </w:r>
    </w:p>
    <w:p w14:paraId="3F18A441"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Incomplir les ordres de modificació del contracte.</w:t>
      </w:r>
    </w:p>
    <w:p w14:paraId="2F622B14"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Abandonar els treballs o serveis adjudicats. Es considera abandonament dels treballs o serveis contractats, a aquests efectes, la no iniciació o suspensió injustificada  dels  mateixos  durant  un  període  de  tres  dies ininterromputs, o de dos amb interrupcions.</w:t>
      </w:r>
    </w:p>
    <w:p w14:paraId="641B7375"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Realitzar activitats manifestament il·legals en l’execució dels serveis o treballs contractats.</w:t>
      </w:r>
    </w:p>
    <w:p w14:paraId="0C293D81"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Incomplir les normes sobre incompatibilitat o incapacitat per contractar amb l’Administració.</w:t>
      </w:r>
    </w:p>
    <w:p w14:paraId="252923DB"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La manca de pagament  de les obligacions tributàries i de seguretat social del  contractista.  Es  conceptua  com  a  manca  de  pagament  de  les obligacions tributàries i de seguretat social, als efectes de l’establert per aquesta clàusula, la demora en més d’un mes en l’ingrés dels deutes corresponents.</w:t>
      </w:r>
    </w:p>
    <w:p w14:paraId="36513F8F" w14:textId="14AFC4CD"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L’execució  no  autoritzada  de  treballs  o  prestacions  que  no estiguin compresos en el contracte ni en les ordres dictades per l’</w:t>
      </w:r>
      <w:r w:rsidR="00AE7867" w:rsidRPr="00150C10">
        <w:rPr>
          <w:rFonts w:ascii="Calibri" w:eastAsia="Arial" w:hAnsi="Calibri" w:cs="Calibri"/>
          <w:szCs w:val="24"/>
        </w:rPr>
        <w:t>Ajuntament</w:t>
      </w:r>
      <w:r w:rsidRPr="00150C10">
        <w:rPr>
          <w:rFonts w:ascii="Calibri" w:eastAsia="Arial" w:hAnsi="Calibri" w:cs="Calibri"/>
          <w:szCs w:val="24"/>
        </w:rPr>
        <w:t>.</w:t>
      </w:r>
    </w:p>
    <w:p w14:paraId="660010DC"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Les accions o omissions que impliquin un risc per a la salut i la seguretat.</w:t>
      </w:r>
    </w:p>
    <w:p w14:paraId="2B93C5CE"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Realitzar qualsevol de les accions o omissions que poden donar lloc a la resolució del contracte.</w:t>
      </w:r>
    </w:p>
    <w:p w14:paraId="5F18294E"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L’incompliment de la Llei o de les condicions generals o específiques reguladores del contracte.</w:t>
      </w:r>
    </w:p>
    <w:p w14:paraId="3CF57B64" w14:textId="2B5FAA00"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L’obstrucció a l’activitat inspectora de l’</w:t>
      </w:r>
      <w:r w:rsidR="00AE7867" w:rsidRPr="00150C10">
        <w:rPr>
          <w:rFonts w:ascii="Calibri" w:eastAsia="Arial" w:hAnsi="Calibri" w:cs="Calibri"/>
          <w:szCs w:val="24"/>
        </w:rPr>
        <w:t>Ajuntament</w:t>
      </w:r>
      <w:r w:rsidRPr="00150C10">
        <w:rPr>
          <w:rFonts w:ascii="Calibri" w:eastAsia="Arial" w:hAnsi="Calibri" w:cs="Calibri"/>
          <w:szCs w:val="24"/>
        </w:rPr>
        <w:t>.</w:t>
      </w:r>
    </w:p>
    <w:p w14:paraId="308B6DF1"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El falsejament de la informació subministrada a la Corporació per pròpia iniciativa o a requeriment d’aquesta.</w:t>
      </w:r>
    </w:p>
    <w:p w14:paraId="70057C62"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L’incompliment total o parcial de les obligacions contractuals.</w:t>
      </w:r>
    </w:p>
    <w:p w14:paraId="1D81A088" w14:textId="594AF431"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La  descurança  en  la  conservació  dels  mitjans  auxiliars  facilitats  per l’</w:t>
      </w:r>
      <w:r w:rsidR="00AE7867" w:rsidRPr="00150C10">
        <w:rPr>
          <w:rFonts w:ascii="Calibri" w:eastAsia="Arial" w:hAnsi="Calibri" w:cs="Calibri"/>
          <w:szCs w:val="24"/>
        </w:rPr>
        <w:t>Ajuntament</w:t>
      </w:r>
      <w:r w:rsidRPr="00150C10">
        <w:rPr>
          <w:rFonts w:ascii="Calibri" w:eastAsia="Arial" w:hAnsi="Calibri" w:cs="Calibri"/>
          <w:szCs w:val="24"/>
        </w:rPr>
        <w:t>.</w:t>
      </w:r>
    </w:p>
    <w:p w14:paraId="10F84EA9"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276" w:right="63" w:hanging="425"/>
        <w:contextualSpacing/>
        <w:rPr>
          <w:rFonts w:ascii="Calibri" w:eastAsia="Arial" w:hAnsi="Calibri" w:cs="Calibri"/>
          <w:szCs w:val="24"/>
        </w:rPr>
      </w:pPr>
      <w:r w:rsidRPr="00150C10">
        <w:rPr>
          <w:rFonts w:ascii="Calibri" w:eastAsia="Arial" w:hAnsi="Calibri" w:cs="Calibri"/>
          <w:szCs w:val="24"/>
        </w:rPr>
        <w:t>La realització de qualsevol classe d’actuacions prohibides.</w:t>
      </w:r>
    </w:p>
    <w:p w14:paraId="20EE674A" w14:textId="77777777" w:rsidR="004750EE" w:rsidRPr="00150C10" w:rsidRDefault="004750EE" w:rsidP="005D00A4">
      <w:pPr>
        <w:spacing w:before="18" w:line="240" w:lineRule="exact"/>
        <w:jc w:val="both"/>
        <w:rPr>
          <w:rFonts w:ascii="Calibri" w:hAnsi="Calibri" w:cs="Calibri"/>
          <w:lang w:val="ca-ES"/>
        </w:rPr>
      </w:pPr>
    </w:p>
    <w:p w14:paraId="74FD36B4"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lastRenderedPageBreak/>
        <w:t>Per graduar els incompliments, a més d’allò que objectivament hom hagi comès o omès, actuant sota el principi de proporcionalitat, cal tenir en compte:</w:t>
      </w:r>
    </w:p>
    <w:p w14:paraId="312899C4"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418" w:right="63" w:hanging="567"/>
        <w:contextualSpacing/>
        <w:rPr>
          <w:rFonts w:ascii="Calibri" w:eastAsia="Arial" w:hAnsi="Calibri" w:cs="Calibri"/>
          <w:szCs w:val="24"/>
        </w:rPr>
      </w:pPr>
      <w:r w:rsidRPr="00150C10">
        <w:rPr>
          <w:rFonts w:ascii="Calibri" w:eastAsia="Arial" w:hAnsi="Calibri" w:cs="Calibri"/>
          <w:szCs w:val="24"/>
        </w:rPr>
        <w:t>La intencionalitat.</w:t>
      </w:r>
    </w:p>
    <w:p w14:paraId="7D9FD023"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418" w:right="63" w:hanging="567"/>
        <w:contextualSpacing/>
        <w:rPr>
          <w:rFonts w:ascii="Calibri" w:eastAsia="Arial" w:hAnsi="Calibri" w:cs="Calibri"/>
          <w:szCs w:val="24"/>
        </w:rPr>
      </w:pPr>
      <w:r w:rsidRPr="00150C10">
        <w:rPr>
          <w:rFonts w:ascii="Calibri" w:eastAsia="Arial" w:hAnsi="Calibri" w:cs="Calibri"/>
          <w:szCs w:val="24"/>
        </w:rPr>
        <w:t>La pertorbació dels serveis.</w:t>
      </w:r>
    </w:p>
    <w:p w14:paraId="7700CA0B" w14:textId="731FD3CF" w:rsidR="004750EE" w:rsidRPr="00150C10" w:rsidRDefault="004750EE" w:rsidP="005D00A4">
      <w:pPr>
        <w:pStyle w:val="Prrafodelista"/>
        <w:numPr>
          <w:ilvl w:val="0"/>
          <w:numId w:val="32"/>
        </w:numPr>
        <w:tabs>
          <w:tab w:val="left" w:pos="2400"/>
        </w:tabs>
        <w:suppressAutoHyphens w:val="0"/>
        <w:autoSpaceDE/>
        <w:spacing w:before="2" w:line="254" w:lineRule="exact"/>
        <w:ind w:left="1418" w:right="63" w:hanging="567"/>
        <w:contextualSpacing/>
        <w:rPr>
          <w:rFonts w:ascii="Calibri" w:eastAsia="Arial" w:hAnsi="Calibri" w:cs="Calibri"/>
          <w:szCs w:val="24"/>
        </w:rPr>
      </w:pPr>
      <w:r w:rsidRPr="00150C10">
        <w:rPr>
          <w:rFonts w:ascii="Calibri" w:eastAsia="Arial" w:hAnsi="Calibri" w:cs="Calibri"/>
          <w:szCs w:val="24"/>
        </w:rPr>
        <w:t>Els danys produïts a l’</w:t>
      </w:r>
      <w:r w:rsidR="00AE7867" w:rsidRPr="00150C10">
        <w:rPr>
          <w:rFonts w:ascii="Calibri" w:eastAsia="Arial" w:hAnsi="Calibri" w:cs="Calibri"/>
          <w:szCs w:val="24"/>
        </w:rPr>
        <w:t>Ajuntament</w:t>
      </w:r>
      <w:r w:rsidRPr="00150C10">
        <w:rPr>
          <w:rFonts w:ascii="Calibri" w:eastAsia="Arial" w:hAnsi="Calibri" w:cs="Calibri"/>
          <w:szCs w:val="24"/>
        </w:rPr>
        <w:t xml:space="preserve"> o a tercers.</w:t>
      </w:r>
    </w:p>
    <w:p w14:paraId="74540799"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418" w:right="63" w:hanging="567"/>
        <w:contextualSpacing/>
        <w:rPr>
          <w:rFonts w:ascii="Calibri" w:eastAsia="Arial" w:hAnsi="Calibri" w:cs="Calibri"/>
          <w:szCs w:val="24"/>
        </w:rPr>
      </w:pPr>
      <w:r w:rsidRPr="00150C10">
        <w:rPr>
          <w:rFonts w:ascii="Calibri" w:eastAsia="Arial" w:hAnsi="Calibri" w:cs="Calibri"/>
          <w:szCs w:val="24"/>
        </w:rPr>
        <w:t>La reincidència o reiteració en les faltes.</w:t>
      </w:r>
    </w:p>
    <w:p w14:paraId="56B45F4F" w14:textId="77777777" w:rsidR="004750EE" w:rsidRPr="00150C10" w:rsidRDefault="004750EE" w:rsidP="005D00A4">
      <w:pPr>
        <w:pStyle w:val="Prrafodelista"/>
        <w:numPr>
          <w:ilvl w:val="0"/>
          <w:numId w:val="32"/>
        </w:numPr>
        <w:tabs>
          <w:tab w:val="left" w:pos="2400"/>
        </w:tabs>
        <w:suppressAutoHyphens w:val="0"/>
        <w:autoSpaceDE/>
        <w:spacing w:before="2" w:line="254" w:lineRule="exact"/>
        <w:ind w:left="1418" w:right="63" w:hanging="567"/>
        <w:contextualSpacing/>
        <w:rPr>
          <w:rFonts w:ascii="Calibri" w:eastAsia="Arial" w:hAnsi="Calibri" w:cs="Calibri"/>
          <w:szCs w:val="24"/>
        </w:rPr>
      </w:pPr>
      <w:r w:rsidRPr="00150C10">
        <w:rPr>
          <w:rFonts w:ascii="Calibri" w:eastAsia="Arial" w:hAnsi="Calibri" w:cs="Calibri"/>
          <w:szCs w:val="24"/>
        </w:rPr>
        <w:t>La participació en la comissió o omissió.</w:t>
      </w:r>
    </w:p>
    <w:p w14:paraId="60B934BC" w14:textId="77777777" w:rsidR="004750EE" w:rsidRPr="00150C10" w:rsidRDefault="004750EE" w:rsidP="005D00A4">
      <w:pPr>
        <w:spacing w:before="13" w:line="240" w:lineRule="exact"/>
        <w:jc w:val="both"/>
        <w:rPr>
          <w:rFonts w:ascii="Calibri" w:hAnsi="Calibri" w:cs="Calibri"/>
          <w:lang w:val="ca-ES"/>
        </w:rPr>
      </w:pPr>
    </w:p>
    <w:p w14:paraId="3C2904BC" w14:textId="5325B6F5"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Quan el contractista incompleixi el contracte l’</w:t>
      </w:r>
      <w:r w:rsidR="00AE7867" w:rsidRPr="00150C10">
        <w:rPr>
          <w:rFonts w:ascii="Calibri" w:eastAsia="Arial" w:hAnsi="Calibri" w:cs="Calibri"/>
          <w:lang w:val="ca-ES"/>
        </w:rPr>
        <w:t>Ajuntament</w:t>
      </w:r>
      <w:r w:rsidRPr="00150C10">
        <w:rPr>
          <w:rFonts w:ascii="Calibri" w:eastAsia="Arial" w:hAnsi="Calibri" w:cs="Calibri"/>
          <w:lang w:val="ca-ES"/>
        </w:rPr>
        <w:t xml:space="preserve"> pot declarar la suspensió d’aquest com a mesura cautelar en evitació de perjudicis irreparables de qualsevol caràcter.</w:t>
      </w:r>
    </w:p>
    <w:p w14:paraId="0CA7847B" w14:textId="77777777" w:rsidR="004750EE" w:rsidRPr="00150C10" w:rsidRDefault="004750EE" w:rsidP="005D00A4">
      <w:pPr>
        <w:spacing w:line="252" w:lineRule="exact"/>
        <w:ind w:right="64"/>
        <w:jc w:val="both"/>
        <w:rPr>
          <w:rFonts w:ascii="Calibri" w:eastAsia="Arial" w:hAnsi="Calibri" w:cs="Calibri"/>
          <w:lang w:val="ca-ES"/>
        </w:rPr>
      </w:pPr>
    </w:p>
    <w:p w14:paraId="1192108B"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Quan a criteri de la Corporació, el fet pugui ser constitutiu d’infracció penal, l’alcalde en donarà coneixement als tribunals de justícia.</w:t>
      </w:r>
    </w:p>
    <w:p w14:paraId="2B915E44" w14:textId="77777777" w:rsidR="004750EE" w:rsidRPr="00150C10" w:rsidRDefault="004750EE" w:rsidP="005D00A4">
      <w:pPr>
        <w:spacing w:line="252" w:lineRule="exact"/>
        <w:ind w:right="64"/>
        <w:jc w:val="both"/>
        <w:rPr>
          <w:rFonts w:ascii="Calibri" w:eastAsia="Arial" w:hAnsi="Calibri" w:cs="Calibri"/>
          <w:lang w:val="ca-ES"/>
        </w:rPr>
      </w:pPr>
    </w:p>
    <w:p w14:paraId="02DA3245"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Sense perjudici de la sanció penal o administrativa que se li imposi, el contractista està obligat a la reparació de les coses i a la reposició al seu estat anterior, amb indemnització dels danys si s’han produït perjudicis patrimonials a la Corporació o a tercers, i a la restitució de la totalitat dels beneficis obtinguts de manera il·lícita.</w:t>
      </w:r>
    </w:p>
    <w:p w14:paraId="07C73332" w14:textId="77777777" w:rsidR="004750EE" w:rsidRPr="00150C10" w:rsidRDefault="004750EE" w:rsidP="005D00A4">
      <w:pPr>
        <w:spacing w:line="252" w:lineRule="exact"/>
        <w:ind w:right="64"/>
        <w:jc w:val="both"/>
        <w:rPr>
          <w:rFonts w:ascii="Calibri" w:eastAsia="Arial" w:hAnsi="Calibri" w:cs="Calibri"/>
          <w:lang w:val="ca-ES"/>
        </w:rPr>
      </w:pPr>
    </w:p>
    <w:p w14:paraId="0003CC81"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Quan s’imposi una penalitat es pot acordar simultàniament la declaració accessòria de resolució del contracte sense dret a indemnització.</w:t>
      </w:r>
    </w:p>
    <w:p w14:paraId="2CC911F9" w14:textId="77777777" w:rsidR="004750EE" w:rsidRPr="00150C10" w:rsidRDefault="004750EE" w:rsidP="005D00A4">
      <w:pPr>
        <w:spacing w:line="252" w:lineRule="exact"/>
        <w:ind w:right="64"/>
        <w:jc w:val="both"/>
        <w:rPr>
          <w:rFonts w:ascii="Calibri" w:eastAsia="Arial" w:hAnsi="Calibri" w:cs="Calibri"/>
          <w:lang w:val="ca-ES"/>
        </w:rPr>
      </w:pPr>
    </w:p>
    <w:p w14:paraId="38C352FB"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Es considera com a circumstància atenuant, i es podrà reduir la quantia de la sanció fins a la meitat, el fet d’haver procedit a esmenar la situació creada per la comissió de la falta en el termini que s’assenyali en el corresponent procediment.</w:t>
      </w:r>
    </w:p>
    <w:p w14:paraId="38533991" w14:textId="77777777" w:rsidR="004750EE" w:rsidRPr="00150C10" w:rsidRDefault="004750EE" w:rsidP="005D00A4">
      <w:pPr>
        <w:spacing w:line="252" w:lineRule="exact"/>
        <w:ind w:right="64"/>
        <w:jc w:val="both"/>
        <w:rPr>
          <w:rFonts w:ascii="Calibri" w:eastAsia="Arial" w:hAnsi="Calibri" w:cs="Calibri"/>
          <w:lang w:val="ca-ES"/>
        </w:rPr>
      </w:pPr>
    </w:p>
    <w:p w14:paraId="6BD451AE"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El procediment d’imposició de les penalitats establertes en aquesta clàusula  només requerirà un tràmit d’audiència a l’afectat pel termini de deu dies naturals.</w:t>
      </w:r>
    </w:p>
    <w:p w14:paraId="4B4E7087" w14:textId="77777777" w:rsidR="004750EE" w:rsidRPr="00150C10" w:rsidRDefault="004750EE" w:rsidP="005D00A4">
      <w:pPr>
        <w:spacing w:line="252" w:lineRule="exact"/>
        <w:ind w:right="64"/>
        <w:jc w:val="both"/>
        <w:rPr>
          <w:rFonts w:ascii="Calibri" w:eastAsia="Arial" w:hAnsi="Calibri" w:cs="Calibri"/>
          <w:lang w:val="ca-ES"/>
        </w:rPr>
      </w:pPr>
    </w:p>
    <w:p w14:paraId="1B3FCFAD" w14:textId="77777777" w:rsidR="004750EE" w:rsidRPr="00150C10" w:rsidRDefault="004750EE"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Les penalitats s’imposaran per Decret d’Alcaldia o Regidoria delegada, que serà immediatament executiu, i es faran efectives mitjançant deducció de les quantitats que, en concepte de pagament total o parcial, s'hagin d'abonar al contractista o sobre la garantia que, si s'escau, s'hagués constituït, quan no puguin deduir de les esmentades certificacions.</w:t>
      </w:r>
    </w:p>
    <w:p w14:paraId="7A0ED126" w14:textId="77777777" w:rsidR="004750EE" w:rsidRPr="00150C10" w:rsidRDefault="004750EE" w:rsidP="005D00A4">
      <w:pPr>
        <w:spacing w:before="7" w:line="100" w:lineRule="exact"/>
        <w:jc w:val="both"/>
        <w:rPr>
          <w:rFonts w:ascii="Calibri" w:hAnsi="Calibri" w:cs="Calibri"/>
          <w:lang w:val="ca-ES"/>
        </w:rPr>
      </w:pPr>
    </w:p>
    <w:p w14:paraId="38C6CB2E" w14:textId="3D6D7B01" w:rsidR="000341EC" w:rsidRPr="00150C10" w:rsidRDefault="000341EC" w:rsidP="005D00A4">
      <w:pPr>
        <w:jc w:val="both"/>
        <w:rPr>
          <w:rFonts w:ascii="Calibri" w:hAnsi="Calibri" w:cs="Calibri"/>
          <w:lang w:val="ca-ES"/>
        </w:rPr>
      </w:pPr>
    </w:p>
    <w:p w14:paraId="5520440B" w14:textId="5F6B6C47" w:rsidR="007E2765" w:rsidRPr="00150C10" w:rsidRDefault="007E2765" w:rsidP="005D00A4">
      <w:pPr>
        <w:pStyle w:val="Ttulo2"/>
        <w:rPr>
          <w:rStyle w:val="Ttulo2Car"/>
          <w:rFonts w:ascii="Calibri" w:hAnsi="Calibri" w:cs="Calibri"/>
          <w:b/>
          <w:bCs/>
          <w:i w:val="0"/>
          <w:iCs w:val="0"/>
          <w:lang w:val="ca-ES"/>
        </w:rPr>
      </w:pPr>
      <w:bookmarkStart w:id="205" w:name="_Toc36207883"/>
      <w:bookmarkStart w:id="206" w:name="_Toc49861852"/>
      <w:bookmarkStart w:id="207" w:name="_Toc149809218"/>
      <w:r w:rsidRPr="00150C10">
        <w:rPr>
          <w:rStyle w:val="Ttulo2Car"/>
          <w:rFonts w:ascii="Calibri" w:hAnsi="Calibri" w:cs="Calibri"/>
          <w:b/>
          <w:bCs/>
          <w:i w:val="0"/>
          <w:iCs w:val="0"/>
          <w:lang w:val="ca-ES"/>
        </w:rPr>
        <w:t>Clàusula 45a. Resolució del contracte.</w:t>
      </w:r>
      <w:bookmarkEnd w:id="205"/>
      <w:bookmarkEnd w:id="206"/>
      <w:bookmarkEnd w:id="207"/>
      <w:r w:rsidRPr="00150C10">
        <w:rPr>
          <w:rStyle w:val="Ttulo2Car"/>
          <w:rFonts w:ascii="Calibri" w:hAnsi="Calibri" w:cs="Calibri"/>
          <w:b/>
          <w:bCs/>
          <w:i w:val="0"/>
          <w:iCs w:val="0"/>
          <w:lang w:val="ca-ES"/>
        </w:rPr>
        <w:t xml:space="preserve"> </w:t>
      </w:r>
    </w:p>
    <w:p w14:paraId="7C051CB4" w14:textId="77777777" w:rsidR="007E2765" w:rsidRPr="00150C10" w:rsidRDefault="007E2765" w:rsidP="005D00A4">
      <w:pPr>
        <w:spacing w:line="252" w:lineRule="exact"/>
        <w:ind w:right="64"/>
        <w:jc w:val="both"/>
        <w:rPr>
          <w:rFonts w:ascii="Calibri" w:eastAsia="Arial" w:hAnsi="Calibri" w:cs="Calibri"/>
          <w:lang w:val="ca-ES"/>
        </w:rPr>
      </w:pPr>
      <w:r w:rsidRPr="00150C10">
        <w:rPr>
          <w:rFonts w:ascii="Calibri" w:eastAsia="Arial" w:hAnsi="Calibri" w:cs="Calibri"/>
          <w:lang w:val="ca-ES"/>
        </w:rPr>
        <w:t>Són causes de resolució del contracte, a més de les assenyalades en l'article 211 de la LCSP, les següents:</w:t>
      </w:r>
    </w:p>
    <w:p w14:paraId="6F03A458" w14:textId="77777777" w:rsidR="007E2765" w:rsidRPr="00150C10" w:rsidRDefault="007E2765" w:rsidP="005D00A4">
      <w:pPr>
        <w:spacing w:before="32"/>
        <w:ind w:left="360" w:right="65" w:hanging="360"/>
        <w:jc w:val="both"/>
        <w:rPr>
          <w:rFonts w:ascii="Calibri" w:eastAsia="Arial" w:hAnsi="Calibri" w:cs="Calibri"/>
          <w:lang w:val="ca-ES"/>
        </w:rPr>
      </w:pPr>
      <w:r w:rsidRPr="00150C10">
        <w:rPr>
          <w:rFonts w:ascii="Calibri" w:eastAsia="Arial" w:hAnsi="Calibri" w:cs="Calibri"/>
          <w:lang w:val="ca-ES"/>
        </w:rPr>
        <w:t>a)  Quan, posteriorment a la formalització del contracte, el contractista incorri en alguna de les prohibicions per contractar.</w:t>
      </w:r>
    </w:p>
    <w:p w14:paraId="79C4C777" w14:textId="77777777" w:rsidR="007E2765" w:rsidRPr="00150C10" w:rsidRDefault="007E2765" w:rsidP="005D00A4">
      <w:pPr>
        <w:spacing w:before="1" w:line="254" w:lineRule="exact"/>
        <w:ind w:left="360" w:right="60" w:hanging="360"/>
        <w:jc w:val="both"/>
        <w:rPr>
          <w:rFonts w:ascii="Calibri" w:eastAsia="Arial" w:hAnsi="Calibri" w:cs="Calibri"/>
          <w:lang w:val="ca-ES"/>
        </w:rPr>
      </w:pPr>
      <w:r w:rsidRPr="00150C10">
        <w:rPr>
          <w:rFonts w:ascii="Calibri" w:eastAsia="Arial" w:hAnsi="Calibri" w:cs="Calibri"/>
          <w:lang w:val="ca-ES"/>
        </w:rPr>
        <w:t>b)  Quan  el  contractista,  o  empreses  filials  o  empreses  vinculades,  realitzi operacions  financeres  en  paradisos  fiscals,  que  tinguin  aquesta  naturalesa segons la llista de països elaborada per les Institucions Europees o avalades per aquestes o, en el seu defecte, l'Estat espanyol o forà d’ells i que hagin estat declarades delictives, en els termes legalment establerts, com delictes de blanqueig de capitals, frau fiscal o contra la Hisenda Pública.</w:t>
      </w:r>
    </w:p>
    <w:p w14:paraId="0D25180B" w14:textId="77777777" w:rsidR="007E2765" w:rsidRPr="00150C10" w:rsidRDefault="007E2765" w:rsidP="005D00A4">
      <w:pPr>
        <w:tabs>
          <w:tab w:val="left" w:pos="1900"/>
        </w:tabs>
        <w:spacing w:before="2" w:line="254" w:lineRule="exact"/>
        <w:ind w:left="360" w:right="66" w:hanging="360"/>
        <w:jc w:val="both"/>
        <w:rPr>
          <w:rFonts w:ascii="Calibri" w:eastAsia="Arial" w:hAnsi="Calibri" w:cs="Calibri"/>
          <w:lang w:val="ca-ES"/>
        </w:rPr>
      </w:pPr>
      <w:r w:rsidRPr="00150C10">
        <w:rPr>
          <w:rFonts w:ascii="Calibri" w:eastAsia="Arial" w:hAnsi="Calibri" w:cs="Calibri"/>
          <w:lang w:val="ca-ES"/>
        </w:rPr>
        <w:t>c)</w:t>
      </w:r>
      <w:r w:rsidRPr="00150C10">
        <w:rPr>
          <w:rFonts w:ascii="Calibri" w:eastAsia="Arial" w:hAnsi="Calibri" w:cs="Calibri"/>
          <w:lang w:val="ca-ES"/>
        </w:rPr>
        <w:tab/>
        <w:t>També  és  causa  de  resolució  l’incompliment  de  les  condicions  especials d’execució, qualificades com a obligacions essencials.</w:t>
      </w:r>
    </w:p>
    <w:p w14:paraId="6318228E" w14:textId="32B842B4" w:rsidR="007E2765" w:rsidRPr="00150C10" w:rsidRDefault="007E2765" w:rsidP="005D00A4">
      <w:pPr>
        <w:tabs>
          <w:tab w:val="left" w:pos="1900"/>
        </w:tabs>
        <w:spacing w:line="248" w:lineRule="exact"/>
        <w:ind w:left="284" w:right="-20" w:hanging="284"/>
        <w:jc w:val="both"/>
        <w:rPr>
          <w:rFonts w:ascii="Calibri" w:eastAsia="Arial" w:hAnsi="Calibri" w:cs="Calibri"/>
          <w:lang w:val="ca-ES"/>
        </w:rPr>
      </w:pPr>
      <w:r w:rsidRPr="00150C10">
        <w:rPr>
          <w:rFonts w:ascii="Calibri" w:eastAsia="Arial" w:hAnsi="Calibri" w:cs="Calibri"/>
          <w:lang w:val="ca-ES"/>
        </w:rPr>
        <w:t xml:space="preserve">d) L’incompliment de qualsevol obligació contractual referida a les penalitats per </w:t>
      </w:r>
      <w:r w:rsidR="0012548A" w:rsidRPr="00150C10">
        <w:rPr>
          <w:rFonts w:ascii="Calibri" w:eastAsia="Arial" w:hAnsi="Calibri" w:cs="Calibri"/>
          <w:lang w:val="ca-ES"/>
        </w:rPr>
        <w:t xml:space="preserve"> </w:t>
      </w:r>
      <w:r w:rsidRPr="00150C10">
        <w:rPr>
          <w:rFonts w:ascii="Calibri" w:eastAsia="Arial" w:hAnsi="Calibri" w:cs="Calibri"/>
          <w:lang w:val="ca-ES"/>
        </w:rPr>
        <w:t>incompliment.</w:t>
      </w:r>
    </w:p>
    <w:p w14:paraId="2FF28325" w14:textId="419C853C" w:rsidR="007E2765" w:rsidRPr="00150C10" w:rsidRDefault="007E2765" w:rsidP="005D00A4">
      <w:pPr>
        <w:tabs>
          <w:tab w:val="left" w:pos="1900"/>
        </w:tabs>
        <w:spacing w:line="248" w:lineRule="exact"/>
        <w:ind w:left="284" w:right="-20" w:hanging="284"/>
        <w:jc w:val="both"/>
        <w:rPr>
          <w:rFonts w:ascii="Calibri" w:eastAsia="Arial" w:hAnsi="Calibri" w:cs="Calibri"/>
          <w:lang w:val="ca-ES"/>
        </w:rPr>
      </w:pPr>
      <w:r w:rsidRPr="00150C10">
        <w:rPr>
          <w:rFonts w:ascii="Calibri" w:eastAsia="Arial" w:hAnsi="Calibri" w:cs="Calibri"/>
          <w:lang w:val="ca-ES"/>
        </w:rPr>
        <w:t xml:space="preserve">e) </w:t>
      </w:r>
      <w:r w:rsidR="0012548A" w:rsidRPr="00150C10">
        <w:rPr>
          <w:rFonts w:ascii="Calibri" w:eastAsia="Arial" w:hAnsi="Calibri" w:cs="Calibri"/>
          <w:lang w:val="ca-ES"/>
        </w:rPr>
        <w:t xml:space="preserve"> </w:t>
      </w:r>
      <w:r w:rsidRPr="00150C10">
        <w:rPr>
          <w:rFonts w:ascii="Calibri" w:eastAsia="Arial" w:hAnsi="Calibri" w:cs="Calibri"/>
          <w:lang w:val="ca-ES"/>
        </w:rPr>
        <w:t xml:space="preserve"> Altres que suposin un greu perjudici per a l’</w:t>
      </w:r>
      <w:r w:rsidR="00AE7867" w:rsidRPr="00150C10">
        <w:rPr>
          <w:rFonts w:ascii="Calibri" w:eastAsia="Arial" w:hAnsi="Calibri" w:cs="Calibri"/>
          <w:lang w:val="ca-ES"/>
        </w:rPr>
        <w:t>Ajuntament</w:t>
      </w:r>
      <w:r w:rsidRPr="00150C10">
        <w:rPr>
          <w:rFonts w:ascii="Calibri" w:eastAsia="Arial" w:hAnsi="Calibri" w:cs="Calibri"/>
          <w:lang w:val="ca-ES"/>
        </w:rPr>
        <w:t xml:space="preserve"> i/o tercers.</w:t>
      </w:r>
    </w:p>
    <w:p w14:paraId="059DE8F4" w14:textId="4EEB44B9" w:rsidR="007E2765" w:rsidRPr="00150C10" w:rsidRDefault="007E2765" w:rsidP="005D00A4">
      <w:pPr>
        <w:tabs>
          <w:tab w:val="left" w:pos="1900"/>
          <w:tab w:val="left" w:pos="2340"/>
          <w:tab w:val="left" w:pos="3440"/>
          <w:tab w:val="left" w:pos="3900"/>
          <w:tab w:val="left" w:pos="4700"/>
          <w:tab w:val="left" w:pos="6100"/>
          <w:tab w:val="left" w:pos="6480"/>
          <w:tab w:val="left" w:pos="7480"/>
          <w:tab w:val="left" w:pos="8520"/>
          <w:tab w:val="left" w:pos="9120"/>
        </w:tabs>
        <w:spacing w:before="5" w:line="252" w:lineRule="exact"/>
        <w:ind w:left="284" w:right="62" w:hanging="284"/>
        <w:jc w:val="both"/>
        <w:rPr>
          <w:rFonts w:ascii="Calibri" w:eastAsia="Arial" w:hAnsi="Calibri" w:cs="Calibri"/>
          <w:lang w:val="ca-ES"/>
        </w:rPr>
      </w:pPr>
      <w:r w:rsidRPr="00150C10">
        <w:rPr>
          <w:rFonts w:ascii="Calibri" w:eastAsia="Arial" w:hAnsi="Calibri" w:cs="Calibri"/>
          <w:lang w:val="ca-ES"/>
        </w:rPr>
        <w:lastRenderedPageBreak/>
        <w:t>f)   La utilització de dades contravenint la clàusula d’aquest plec sobre confidencialitat o la legislació sobre protecció de dades de caràcter personal.</w:t>
      </w:r>
    </w:p>
    <w:p w14:paraId="15FE8932" w14:textId="77777777" w:rsidR="007E2765" w:rsidRPr="00150C10" w:rsidRDefault="007E2765" w:rsidP="005D00A4">
      <w:pPr>
        <w:tabs>
          <w:tab w:val="left" w:pos="1900"/>
          <w:tab w:val="left" w:pos="2340"/>
          <w:tab w:val="left" w:pos="3440"/>
          <w:tab w:val="left" w:pos="3900"/>
          <w:tab w:val="left" w:pos="4700"/>
          <w:tab w:val="left" w:pos="6100"/>
          <w:tab w:val="left" w:pos="6480"/>
          <w:tab w:val="left" w:pos="7480"/>
          <w:tab w:val="left" w:pos="8520"/>
          <w:tab w:val="left" w:pos="9120"/>
        </w:tabs>
        <w:spacing w:before="5" w:line="252" w:lineRule="exact"/>
        <w:ind w:left="284" w:right="62" w:hanging="284"/>
        <w:jc w:val="both"/>
        <w:rPr>
          <w:rFonts w:ascii="Calibri" w:eastAsia="Arial" w:hAnsi="Calibri" w:cs="Calibri"/>
          <w:lang w:val="ca-ES"/>
        </w:rPr>
      </w:pPr>
    </w:p>
    <w:p w14:paraId="6048F012" w14:textId="3E913F0A" w:rsidR="007E2765" w:rsidRPr="00150C10" w:rsidRDefault="007E2765" w:rsidP="005D00A4">
      <w:pPr>
        <w:pStyle w:val="Ttulo2"/>
        <w:rPr>
          <w:rStyle w:val="Ttulo2Car"/>
          <w:rFonts w:ascii="Calibri" w:hAnsi="Calibri" w:cs="Calibri"/>
          <w:b/>
          <w:bCs/>
          <w:i w:val="0"/>
          <w:iCs w:val="0"/>
          <w:lang w:val="ca-ES"/>
        </w:rPr>
      </w:pPr>
      <w:bookmarkStart w:id="208" w:name="_Toc36207884"/>
      <w:bookmarkStart w:id="209" w:name="_Toc49861853"/>
      <w:bookmarkStart w:id="210" w:name="_Toc149809219"/>
      <w:r w:rsidRPr="00150C10">
        <w:rPr>
          <w:rStyle w:val="Ttulo2Car"/>
          <w:rFonts w:ascii="Calibri" w:hAnsi="Calibri" w:cs="Calibri"/>
          <w:b/>
          <w:bCs/>
          <w:i w:val="0"/>
          <w:iCs w:val="0"/>
          <w:lang w:val="ca-ES"/>
        </w:rPr>
        <w:t>Clàusula 46a. Efectes de la resolució.</w:t>
      </w:r>
      <w:bookmarkEnd w:id="208"/>
      <w:bookmarkEnd w:id="209"/>
      <w:bookmarkEnd w:id="210"/>
      <w:r w:rsidRPr="00150C10">
        <w:rPr>
          <w:rStyle w:val="Ttulo2Car"/>
          <w:rFonts w:ascii="Calibri" w:hAnsi="Calibri" w:cs="Calibri"/>
          <w:b/>
          <w:bCs/>
          <w:i w:val="0"/>
          <w:iCs w:val="0"/>
          <w:lang w:val="ca-ES"/>
        </w:rPr>
        <w:t xml:space="preserve"> </w:t>
      </w:r>
    </w:p>
    <w:p w14:paraId="42735619" w14:textId="77777777" w:rsidR="007E2765" w:rsidRPr="00150C10" w:rsidRDefault="007E2765" w:rsidP="005D00A4">
      <w:pPr>
        <w:ind w:right="62"/>
        <w:jc w:val="both"/>
        <w:rPr>
          <w:rFonts w:ascii="Calibri" w:eastAsia="Arial" w:hAnsi="Calibri" w:cs="Calibri"/>
          <w:lang w:val="ca-ES"/>
        </w:rPr>
      </w:pPr>
      <w:r w:rsidRPr="00150C10">
        <w:rPr>
          <w:rFonts w:ascii="Calibri" w:eastAsia="Arial" w:hAnsi="Calibri" w:cs="Calibri"/>
          <w:lang w:val="ca-ES"/>
        </w:rPr>
        <w:t>La resolució del contracte donarà dret al contractista, en tot cas, a percebre el preu dels serveis que efectivament hagués realitzat conforme al contracte i que haguessin estat rebuts per l'Administració.</w:t>
      </w:r>
    </w:p>
    <w:p w14:paraId="5DBAD7D2" w14:textId="77777777" w:rsidR="007E2765" w:rsidRPr="00150C10" w:rsidRDefault="007E2765" w:rsidP="005D00A4">
      <w:pPr>
        <w:spacing w:before="13" w:line="240" w:lineRule="exact"/>
        <w:jc w:val="both"/>
        <w:rPr>
          <w:rFonts w:ascii="Calibri" w:hAnsi="Calibri" w:cs="Calibri"/>
          <w:lang w:val="ca-ES"/>
        </w:rPr>
      </w:pPr>
    </w:p>
    <w:p w14:paraId="63F66BDA" w14:textId="77777777" w:rsidR="007E2765" w:rsidRPr="00150C10" w:rsidRDefault="007E2765" w:rsidP="005D00A4">
      <w:pPr>
        <w:ind w:right="65"/>
        <w:jc w:val="both"/>
        <w:rPr>
          <w:rFonts w:ascii="Calibri" w:eastAsia="Arial" w:hAnsi="Calibri" w:cs="Calibri"/>
          <w:lang w:val="ca-ES"/>
        </w:rPr>
      </w:pPr>
      <w:r w:rsidRPr="00150C10">
        <w:rPr>
          <w:rFonts w:ascii="Calibri" w:eastAsia="Arial" w:hAnsi="Calibri" w:cs="Calibri"/>
          <w:lang w:val="ca-ES"/>
        </w:rPr>
        <w:t>Sens perjudici de l’establert al paràgraf anterior, la resolució acordada per l’Administració en base a les causes de la clàusula anterior no donarà dret al contractista a percebre cap indemnització.</w:t>
      </w:r>
    </w:p>
    <w:p w14:paraId="7F947EDB" w14:textId="77777777" w:rsidR="007E2765" w:rsidRPr="00150C10" w:rsidRDefault="007E2765" w:rsidP="005D00A4">
      <w:pPr>
        <w:spacing w:before="13" w:line="240" w:lineRule="exact"/>
        <w:jc w:val="both"/>
        <w:rPr>
          <w:rFonts w:ascii="Calibri" w:hAnsi="Calibri" w:cs="Calibri"/>
          <w:lang w:val="ca-ES"/>
        </w:rPr>
      </w:pPr>
    </w:p>
    <w:p w14:paraId="7ED390A4" w14:textId="6CD98279" w:rsidR="007E2765" w:rsidRPr="00150C10" w:rsidRDefault="007E2765" w:rsidP="005D00A4">
      <w:pPr>
        <w:pStyle w:val="Ttulo2"/>
        <w:rPr>
          <w:rStyle w:val="Ttulo2Car"/>
          <w:rFonts w:ascii="Calibri" w:hAnsi="Calibri" w:cs="Calibri"/>
          <w:b/>
          <w:bCs/>
          <w:i w:val="0"/>
          <w:iCs w:val="0"/>
          <w:lang w:val="ca-ES"/>
        </w:rPr>
      </w:pPr>
      <w:bookmarkStart w:id="211" w:name="_Toc36207885"/>
      <w:bookmarkStart w:id="212" w:name="_Toc49861854"/>
      <w:bookmarkStart w:id="213" w:name="_Toc149809220"/>
      <w:r w:rsidRPr="00150C10">
        <w:rPr>
          <w:rStyle w:val="Ttulo2Car"/>
          <w:rFonts w:ascii="Calibri" w:hAnsi="Calibri" w:cs="Calibri"/>
          <w:b/>
          <w:bCs/>
          <w:i w:val="0"/>
          <w:iCs w:val="0"/>
          <w:lang w:val="ca-ES"/>
        </w:rPr>
        <w:t>Clàusula 47a. Termini de garantia.</w:t>
      </w:r>
      <w:bookmarkEnd w:id="211"/>
      <w:bookmarkEnd w:id="212"/>
      <w:bookmarkEnd w:id="213"/>
      <w:r w:rsidRPr="00150C10">
        <w:rPr>
          <w:rStyle w:val="Ttulo2Car"/>
          <w:rFonts w:ascii="Calibri" w:hAnsi="Calibri" w:cs="Calibri"/>
          <w:b/>
          <w:bCs/>
          <w:i w:val="0"/>
          <w:iCs w:val="0"/>
          <w:lang w:val="ca-ES"/>
        </w:rPr>
        <w:t xml:space="preserve"> </w:t>
      </w:r>
    </w:p>
    <w:p w14:paraId="3E5D6071" w14:textId="77777777" w:rsidR="007E2765" w:rsidRPr="00150C10" w:rsidRDefault="007E2765" w:rsidP="005D00A4">
      <w:pPr>
        <w:ind w:right="58"/>
        <w:jc w:val="both"/>
        <w:rPr>
          <w:rFonts w:ascii="Calibri" w:eastAsia="Arial" w:hAnsi="Calibri" w:cs="Calibri"/>
          <w:lang w:val="ca-ES"/>
        </w:rPr>
      </w:pPr>
      <w:r w:rsidRPr="00150C10">
        <w:rPr>
          <w:rFonts w:ascii="Calibri" w:eastAsia="Arial" w:hAnsi="Calibri" w:cs="Calibri"/>
          <w:lang w:val="ca-ES"/>
        </w:rPr>
        <w:t>El termini de garantia previst per aquest contracte serà d’un mes comptat des de la finalització del termini d’execució del contracte.</w:t>
      </w:r>
    </w:p>
    <w:p w14:paraId="1F49A705" w14:textId="77777777" w:rsidR="007E2765" w:rsidRPr="00150C10" w:rsidRDefault="007E2765" w:rsidP="005D00A4">
      <w:pPr>
        <w:spacing w:before="12" w:line="240" w:lineRule="exact"/>
        <w:jc w:val="both"/>
        <w:rPr>
          <w:rFonts w:ascii="Calibri" w:hAnsi="Calibri" w:cs="Calibri"/>
          <w:lang w:val="ca-ES"/>
        </w:rPr>
      </w:pPr>
    </w:p>
    <w:p w14:paraId="679927BB" w14:textId="1796BA50" w:rsidR="007E2765" w:rsidRPr="00150C10" w:rsidRDefault="007E2765" w:rsidP="005D00A4">
      <w:pPr>
        <w:pStyle w:val="Ttulo2"/>
        <w:rPr>
          <w:rStyle w:val="Ttulo2Car"/>
          <w:rFonts w:ascii="Calibri" w:hAnsi="Calibri" w:cs="Calibri"/>
          <w:b/>
          <w:bCs/>
          <w:i w:val="0"/>
          <w:iCs w:val="0"/>
          <w:lang w:val="ca-ES"/>
        </w:rPr>
      </w:pPr>
      <w:bookmarkStart w:id="214" w:name="_Toc36207886"/>
      <w:bookmarkStart w:id="215" w:name="_Toc49861855"/>
      <w:bookmarkStart w:id="216" w:name="_Toc149809221"/>
      <w:r w:rsidRPr="00150C10">
        <w:rPr>
          <w:rStyle w:val="Ttulo2Car"/>
          <w:rFonts w:ascii="Calibri" w:hAnsi="Calibri" w:cs="Calibri"/>
          <w:b/>
          <w:bCs/>
          <w:i w:val="0"/>
          <w:iCs w:val="0"/>
          <w:lang w:val="ca-ES"/>
        </w:rPr>
        <w:t>Clàusula 48a. Cancel·lació de garantia constituïda.</w:t>
      </w:r>
      <w:bookmarkEnd w:id="214"/>
      <w:bookmarkEnd w:id="215"/>
      <w:bookmarkEnd w:id="216"/>
      <w:r w:rsidRPr="00150C10">
        <w:rPr>
          <w:rStyle w:val="Ttulo2Car"/>
          <w:rFonts w:ascii="Calibri" w:hAnsi="Calibri" w:cs="Calibri"/>
          <w:b/>
          <w:bCs/>
          <w:i w:val="0"/>
          <w:iCs w:val="0"/>
          <w:lang w:val="ca-ES"/>
        </w:rPr>
        <w:t xml:space="preserve"> </w:t>
      </w:r>
    </w:p>
    <w:p w14:paraId="1007D2FD" w14:textId="7E6F973C" w:rsidR="007E2765" w:rsidRPr="00150C10" w:rsidRDefault="007E2765" w:rsidP="005D00A4">
      <w:pPr>
        <w:spacing w:line="239" w:lineRule="auto"/>
        <w:ind w:right="53"/>
        <w:jc w:val="both"/>
        <w:rPr>
          <w:rFonts w:ascii="Calibri" w:eastAsia="Arial" w:hAnsi="Calibri" w:cs="Calibri"/>
          <w:lang w:val="ca-ES"/>
        </w:rPr>
      </w:pPr>
      <w:r w:rsidRPr="00150C10">
        <w:rPr>
          <w:rFonts w:ascii="Calibri" w:eastAsia="Arial" w:hAnsi="Calibri" w:cs="Calibri"/>
          <w:lang w:val="ca-ES"/>
        </w:rPr>
        <w:t>Un cop finalitzat el termini de garantia i complert satisfactòriament el contracte d’acord amb el que preveu el plec, l'</w:t>
      </w:r>
      <w:r w:rsidR="00AE7867" w:rsidRPr="00150C10">
        <w:rPr>
          <w:rFonts w:ascii="Calibri" w:eastAsia="Arial" w:hAnsi="Calibri" w:cs="Calibri"/>
          <w:lang w:val="ca-ES"/>
        </w:rPr>
        <w:t>Ajuntament</w:t>
      </w:r>
      <w:r w:rsidRPr="00150C10">
        <w:rPr>
          <w:rFonts w:ascii="Calibri" w:eastAsia="Arial" w:hAnsi="Calibri" w:cs="Calibri"/>
          <w:lang w:val="ca-ES"/>
        </w:rPr>
        <w:t xml:space="preserve"> procedirà a la devolució o cancel·lació de la garantia o garanties constituïdes, de conformitat amb l’article 111 de la LCSP.</w:t>
      </w:r>
    </w:p>
    <w:p w14:paraId="720C9FB9" w14:textId="6592EAF3" w:rsidR="001C260E" w:rsidRPr="00150C10" w:rsidRDefault="001C260E" w:rsidP="005D00A4">
      <w:pPr>
        <w:spacing w:line="239" w:lineRule="auto"/>
        <w:ind w:right="53"/>
        <w:jc w:val="both"/>
        <w:rPr>
          <w:rFonts w:ascii="Calibri" w:eastAsia="Arial" w:hAnsi="Calibri" w:cs="Calibri"/>
          <w:lang w:val="ca-ES"/>
        </w:rPr>
      </w:pPr>
    </w:p>
    <w:p w14:paraId="1D01D258" w14:textId="2C076E61" w:rsidR="001C260E" w:rsidRPr="00150C10" w:rsidRDefault="001C260E" w:rsidP="005D00A4">
      <w:pPr>
        <w:pStyle w:val="Ttulo2"/>
        <w:rPr>
          <w:rStyle w:val="Ttulo2Car"/>
          <w:rFonts w:ascii="Calibri" w:hAnsi="Calibri" w:cs="Calibri"/>
          <w:b/>
          <w:bCs/>
          <w:i w:val="0"/>
          <w:iCs w:val="0"/>
          <w:lang w:val="ca-ES"/>
        </w:rPr>
      </w:pPr>
      <w:bookmarkStart w:id="217" w:name="_Toc149809222"/>
      <w:r w:rsidRPr="00150C10">
        <w:rPr>
          <w:rStyle w:val="Ttulo2Car"/>
          <w:rFonts w:ascii="Calibri" w:hAnsi="Calibri" w:cs="Calibri"/>
          <w:b/>
          <w:bCs/>
          <w:i w:val="0"/>
          <w:iCs w:val="0"/>
          <w:lang w:val="ca-ES"/>
        </w:rPr>
        <w:t xml:space="preserve">Clàusula 49a. Recurs </w:t>
      </w:r>
      <w:r w:rsidR="00D228F2" w:rsidRPr="00150C10">
        <w:rPr>
          <w:rStyle w:val="Ttulo2Car"/>
          <w:rFonts w:ascii="Calibri" w:hAnsi="Calibri" w:cs="Calibri"/>
          <w:b/>
          <w:bCs/>
          <w:i w:val="0"/>
          <w:iCs w:val="0"/>
          <w:lang w:val="ca-ES"/>
        </w:rPr>
        <w:t>e</w:t>
      </w:r>
      <w:r w:rsidRPr="00150C10">
        <w:rPr>
          <w:rStyle w:val="Ttulo2Car"/>
          <w:rFonts w:ascii="Calibri" w:hAnsi="Calibri" w:cs="Calibri"/>
          <w:b/>
          <w:bCs/>
          <w:i w:val="0"/>
          <w:iCs w:val="0"/>
          <w:lang w:val="ca-ES"/>
        </w:rPr>
        <w:t>special</w:t>
      </w:r>
      <w:r w:rsidR="00D228F2" w:rsidRPr="00150C10">
        <w:rPr>
          <w:rStyle w:val="Ttulo2Car"/>
          <w:rFonts w:ascii="Calibri" w:hAnsi="Calibri" w:cs="Calibri"/>
          <w:b/>
          <w:bCs/>
          <w:i w:val="0"/>
          <w:iCs w:val="0"/>
          <w:lang w:val="ca-ES"/>
        </w:rPr>
        <w:t xml:space="preserve"> en matèria de contractació</w:t>
      </w:r>
      <w:r w:rsidRPr="00150C10">
        <w:rPr>
          <w:rStyle w:val="Ttulo2Car"/>
          <w:rFonts w:ascii="Calibri" w:hAnsi="Calibri" w:cs="Calibri"/>
          <w:b/>
          <w:bCs/>
          <w:i w:val="0"/>
          <w:iCs w:val="0"/>
          <w:lang w:val="ca-ES"/>
        </w:rPr>
        <w:t>.</w:t>
      </w:r>
      <w:bookmarkEnd w:id="217"/>
      <w:r w:rsidRPr="00150C10">
        <w:rPr>
          <w:rStyle w:val="Ttulo2Car"/>
          <w:rFonts w:ascii="Calibri" w:hAnsi="Calibri" w:cs="Calibri"/>
          <w:b/>
          <w:bCs/>
          <w:i w:val="0"/>
          <w:iCs w:val="0"/>
          <w:lang w:val="ca-ES"/>
        </w:rPr>
        <w:t xml:space="preserve"> </w:t>
      </w:r>
    </w:p>
    <w:p w14:paraId="69EF3708" w14:textId="567E7D4F" w:rsidR="001C260E" w:rsidRPr="00150C10" w:rsidRDefault="001C260E" w:rsidP="005D00A4">
      <w:pPr>
        <w:spacing w:line="239" w:lineRule="auto"/>
        <w:ind w:right="53"/>
        <w:jc w:val="both"/>
        <w:rPr>
          <w:rFonts w:ascii="Calibri" w:eastAsia="Arial" w:hAnsi="Calibri" w:cs="Calibri"/>
          <w:lang w:val="ca-ES"/>
        </w:rPr>
      </w:pPr>
      <w:r w:rsidRPr="00150C10">
        <w:rPr>
          <w:rFonts w:ascii="Calibri" w:eastAsia="Arial" w:hAnsi="Calibri" w:cs="Calibri"/>
          <w:lang w:val="ca-ES"/>
        </w:rPr>
        <w:t xml:space="preserve">Es podrà </w:t>
      </w:r>
      <w:r w:rsidR="00D228F2" w:rsidRPr="00150C10">
        <w:rPr>
          <w:rFonts w:ascii="Calibri" w:eastAsia="Arial" w:hAnsi="Calibri" w:cs="Calibri"/>
          <w:lang w:val="ca-ES"/>
        </w:rPr>
        <w:t>recórrer</w:t>
      </w:r>
      <w:r w:rsidRPr="00150C10">
        <w:rPr>
          <w:rFonts w:ascii="Calibri" w:eastAsia="Arial" w:hAnsi="Calibri" w:cs="Calibri"/>
          <w:lang w:val="ca-ES"/>
        </w:rPr>
        <w:t xml:space="preserve"> segons lo especificat en el cap</w:t>
      </w:r>
      <w:r w:rsidR="00D228F2" w:rsidRPr="00150C10">
        <w:rPr>
          <w:rFonts w:ascii="Calibri" w:eastAsia="Arial" w:hAnsi="Calibri" w:cs="Calibri"/>
          <w:lang w:val="ca-ES"/>
        </w:rPr>
        <w:t>ítol V, Article 44 de la Llei 9/2017 del 8 de novembre de la LCSP.</w:t>
      </w:r>
    </w:p>
    <w:p w14:paraId="504C5FBE" w14:textId="77777777" w:rsidR="001C260E" w:rsidRPr="00150C10" w:rsidRDefault="001C260E" w:rsidP="005D00A4">
      <w:pPr>
        <w:spacing w:line="239" w:lineRule="auto"/>
        <w:ind w:right="53"/>
        <w:jc w:val="both"/>
        <w:rPr>
          <w:rFonts w:ascii="Calibri" w:eastAsia="Arial" w:hAnsi="Calibri" w:cs="Calibri"/>
          <w:lang w:val="ca-ES"/>
        </w:rPr>
      </w:pPr>
    </w:p>
    <w:p w14:paraId="0993174C" w14:textId="20B2CD75" w:rsidR="007E2765" w:rsidRPr="00150C10" w:rsidRDefault="007E2765" w:rsidP="005D00A4">
      <w:pPr>
        <w:pStyle w:val="Ttulo2"/>
        <w:rPr>
          <w:rStyle w:val="Ttulo2Car"/>
          <w:rFonts w:ascii="Calibri" w:hAnsi="Calibri" w:cs="Calibri"/>
          <w:b/>
          <w:bCs/>
          <w:i w:val="0"/>
          <w:iCs w:val="0"/>
          <w:lang w:val="ca-ES"/>
        </w:rPr>
      </w:pPr>
      <w:bookmarkStart w:id="218" w:name="_Toc36207887"/>
      <w:bookmarkStart w:id="219" w:name="_Toc49861856"/>
      <w:bookmarkStart w:id="220" w:name="_Toc149809223"/>
      <w:r w:rsidRPr="00150C10">
        <w:rPr>
          <w:rStyle w:val="Ttulo2Car"/>
          <w:rFonts w:ascii="Calibri" w:hAnsi="Calibri" w:cs="Calibri"/>
          <w:b/>
          <w:bCs/>
          <w:i w:val="0"/>
          <w:iCs w:val="0"/>
          <w:lang w:val="ca-ES"/>
        </w:rPr>
        <w:t xml:space="preserve">Clàusula </w:t>
      </w:r>
      <w:r w:rsidR="00D228F2" w:rsidRPr="00150C10">
        <w:rPr>
          <w:rStyle w:val="Ttulo2Car"/>
          <w:rFonts w:ascii="Calibri" w:hAnsi="Calibri" w:cs="Calibri"/>
          <w:b/>
          <w:bCs/>
          <w:i w:val="0"/>
          <w:iCs w:val="0"/>
          <w:lang w:val="ca-ES"/>
        </w:rPr>
        <w:t>50</w:t>
      </w:r>
      <w:r w:rsidRPr="00150C10">
        <w:rPr>
          <w:rStyle w:val="Ttulo2Car"/>
          <w:rFonts w:ascii="Calibri" w:hAnsi="Calibri" w:cs="Calibri"/>
          <w:b/>
          <w:bCs/>
          <w:i w:val="0"/>
          <w:iCs w:val="0"/>
          <w:lang w:val="ca-ES"/>
        </w:rPr>
        <w:t>a. Enumeració dels documents que integren el contracte.</w:t>
      </w:r>
      <w:bookmarkEnd w:id="218"/>
      <w:bookmarkEnd w:id="219"/>
      <w:bookmarkEnd w:id="220"/>
      <w:r w:rsidRPr="00150C10">
        <w:rPr>
          <w:rStyle w:val="Ttulo2Car"/>
          <w:rFonts w:ascii="Calibri" w:hAnsi="Calibri" w:cs="Calibri"/>
          <w:b/>
          <w:bCs/>
          <w:i w:val="0"/>
          <w:iCs w:val="0"/>
          <w:lang w:val="ca-ES"/>
        </w:rPr>
        <w:t xml:space="preserve"> </w:t>
      </w:r>
    </w:p>
    <w:p w14:paraId="4ADDD13C" w14:textId="77777777" w:rsidR="007E2765" w:rsidRPr="00150C10" w:rsidRDefault="007E2765" w:rsidP="005D00A4">
      <w:pPr>
        <w:ind w:right="56"/>
        <w:jc w:val="both"/>
        <w:rPr>
          <w:rFonts w:ascii="Calibri" w:eastAsia="Arial" w:hAnsi="Calibri" w:cs="Calibri"/>
          <w:lang w:val="ca-ES"/>
        </w:rPr>
      </w:pPr>
      <w:r w:rsidRPr="00150C10">
        <w:rPr>
          <w:rFonts w:ascii="Calibri" w:eastAsia="Arial" w:hAnsi="Calibri" w:cs="Calibri"/>
          <w:lang w:val="ca-ES"/>
        </w:rPr>
        <w:t>Tindran caràcter contractual els documents següents:</w:t>
      </w:r>
    </w:p>
    <w:p w14:paraId="2A187707" w14:textId="77777777" w:rsidR="007E2765" w:rsidRPr="00150C10" w:rsidRDefault="007E2765" w:rsidP="005D00A4">
      <w:pPr>
        <w:spacing w:line="252" w:lineRule="exact"/>
        <w:ind w:right="3525"/>
        <w:jc w:val="both"/>
        <w:rPr>
          <w:rFonts w:ascii="Calibri" w:eastAsia="Arial" w:hAnsi="Calibri" w:cs="Calibri"/>
          <w:lang w:val="ca-ES"/>
        </w:rPr>
      </w:pPr>
      <w:r w:rsidRPr="00150C10">
        <w:rPr>
          <w:rFonts w:ascii="Calibri" w:eastAsia="Arial" w:hAnsi="Calibri" w:cs="Calibri"/>
          <w:lang w:val="ca-ES"/>
        </w:rPr>
        <w:t xml:space="preserve">a)  Plec de clàusules administratives particulars </w:t>
      </w:r>
    </w:p>
    <w:p w14:paraId="079B0B5B" w14:textId="77777777" w:rsidR="007E2765" w:rsidRPr="00150C10" w:rsidRDefault="007E2765" w:rsidP="005D00A4">
      <w:pPr>
        <w:spacing w:line="252" w:lineRule="exact"/>
        <w:ind w:right="3525"/>
        <w:jc w:val="both"/>
        <w:rPr>
          <w:rFonts w:ascii="Calibri" w:eastAsia="Arial" w:hAnsi="Calibri" w:cs="Calibri"/>
          <w:lang w:val="ca-ES"/>
        </w:rPr>
      </w:pPr>
      <w:r w:rsidRPr="00150C10">
        <w:rPr>
          <w:rFonts w:ascii="Calibri" w:eastAsia="Arial" w:hAnsi="Calibri" w:cs="Calibri"/>
          <w:lang w:val="ca-ES"/>
        </w:rPr>
        <w:t>b)  Plec de prescripcions tècniques particulars</w:t>
      </w:r>
    </w:p>
    <w:p w14:paraId="620F644B" w14:textId="06C84779" w:rsidR="007E2765" w:rsidRPr="00150C10" w:rsidRDefault="007E2765" w:rsidP="005D00A4">
      <w:pPr>
        <w:spacing w:before="2" w:line="252" w:lineRule="exact"/>
        <w:ind w:right="683"/>
        <w:jc w:val="both"/>
        <w:rPr>
          <w:rFonts w:ascii="Calibri" w:eastAsia="Arial" w:hAnsi="Calibri" w:cs="Calibri"/>
          <w:lang w:val="ca-ES"/>
        </w:rPr>
      </w:pPr>
      <w:r w:rsidRPr="00150C10">
        <w:rPr>
          <w:rFonts w:ascii="Calibri" w:eastAsia="Arial" w:hAnsi="Calibri" w:cs="Calibri"/>
          <w:lang w:val="ca-ES"/>
        </w:rPr>
        <w:t>c)  Adjudicació, certificada per la Secretaria de l'</w:t>
      </w:r>
      <w:r w:rsidR="00AE7867" w:rsidRPr="00150C10">
        <w:rPr>
          <w:rFonts w:ascii="Calibri" w:eastAsia="Arial" w:hAnsi="Calibri" w:cs="Calibri"/>
          <w:lang w:val="ca-ES"/>
        </w:rPr>
        <w:t>Ajuntament</w:t>
      </w:r>
      <w:r w:rsidRPr="00150C10">
        <w:rPr>
          <w:rFonts w:ascii="Calibri" w:eastAsia="Arial" w:hAnsi="Calibri" w:cs="Calibri"/>
          <w:lang w:val="ca-ES"/>
        </w:rPr>
        <w:t xml:space="preserve">, incloent l’oferta. </w:t>
      </w:r>
    </w:p>
    <w:p w14:paraId="038780F8" w14:textId="77777777" w:rsidR="007E2765" w:rsidRPr="00150C10" w:rsidRDefault="007E2765" w:rsidP="005D00A4">
      <w:pPr>
        <w:spacing w:before="2" w:line="252" w:lineRule="exact"/>
        <w:ind w:right="683"/>
        <w:jc w:val="both"/>
        <w:rPr>
          <w:rFonts w:ascii="Calibri" w:eastAsia="Arial" w:hAnsi="Calibri" w:cs="Calibri"/>
          <w:lang w:val="ca-ES"/>
        </w:rPr>
      </w:pPr>
      <w:r w:rsidRPr="00150C10">
        <w:rPr>
          <w:rFonts w:ascii="Calibri" w:eastAsia="Arial" w:hAnsi="Calibri" w:cs="Calibri"/>
          <w:lang w:val="ca-ES"/>
        </w:rPr>
        <w:t>d)  Resguard de la garantia definitiva</w:t>
      </w:r>
    </w:p>
    <w:p w14:paraId="006B56E8" w14:textId="77777777" w:rsidR="007E2765" w:rsidRPr="00150C10" w:rsidRDefault="007E2765" w:rsidP="005D00A4">
      <w:pPr>
        <w:spacing w:line="250" w:lineRule="exact"/>
        <w:ind w:right="-20"/>
        <w:jc w:val="both"/>
        <w:rPr>
          <w:rFonts w:ascii="Calibri" w:eastAsia="Arial" w:hAnsi="Calibri" w:cs="Calibri"/>
          <w:lang w:val="ca-ES"/>
        </w:rPr>
      </w:pPr>
      <w:r w:rsidRPr="00150C10">
        <w:rPr>
          <w:rFonts w:ascii="Calibri" w:eastAsia="Arial" w:hAnsi="Calibri" w:cs="Calibri"/>
          <w:lang w:val="ca-ES"/>
        </w:rPr>
        <w:t>e)  Contracte.</w:t>
      </w:r>
    </w:p>
    <w:p w14:paraId="433033A7" w14:textId="77777777" w:rsidR="00C51560" w:rsidRPr="00150C10" w:rsidRDefault="00C51560" w:rsidP="005D00A4">
      <w:pPr>
        <w:jc w:val="both"/>
        <w:rPr>
          <w:rFonts w:ascii="Calibri" w:eastAsia="Arial" w:hAnsi="Calibri" w:cs="Calibri"/>
          <w:b/>
          <w:bCs/>
          <w:kern w:val="1"/>
          <w:sz w:val="32"/>
          <w:szCs w:val="32"/>
          <w:lang w:val="ca-ES"/>
        </w:rPr>
      </w:pPr>
      <w:bookmarkStart w:id="221" w:name="_Toc36207888"/>
      <w:bookmarkStart w:id="222" w:name="_Toc49861857"/>
      <w:r w:rsidRPr="00150C10">
        <w:rPr>
          <w:rFonts w:ascii="Calibri" w:hAnsi="Calibri" w:cs="Calibri"/>
          <w:lang w:val="ca-ES"/>
        </w:rPr>
        <w:br w:type="page"/>
      </w:r>
    </w:p>
    <w:p w14:paraId="50B79A76" w14:textId="18967055" w:rsidR="004C0F29" w:rsidRPr="00150C10" w:rsidRDefault="003A1CB9" w:rsidP="005D00A4">
      <w:pPr>
        <w:pStyle w:val="Ttulo1"/>
        <w:rPr>
          <w:rFonts w:ascii="Calibri" w:hAnsi="Calibri" w:cs="Calibri"/>
        </w:rPr>
      </w:pPr>
      <w:bookmarkStart w:id="223" w:name="_Toc149809224"/>
      <w:bookmarkEnd w:id="221"/>
      <w:bookmarkEnd w:id="222"/>
      <w:r w:rsidRPr="00150C10">
        <w:rPr>
          <w:rFonts w:ascii="Calibri" w:hAnsi="Calibri" w:cs="Calibri"/>
        </w:rPr>
        <w:lastRenderedPageBreak/>
        <w:t>ANNEXES</w:t>
      </w:r>
      <w:bookmarkEnd w:id="223"/>
    </w:p>
    <w:p w14:paraId="5E602C6B" w14:textId="77777777" w:rsidR="001F13FF" w:rsidRPr="00150C10" w:rsidRDefault="001F13FF" w:rsidP="005D00A4">
      <w:pPr>
        <w:jc w:val="both"/>
        <w:rPr>
          <w:rFonts w:ascii="Calibri" w:hAnsi="Calibri" w:cs="Calibri"/>
          <w:lang w:val="ca-ES"/>
        </w:rPr>
      </w:pPr>
    </w:p>
    <w:p w14:paraId="0814DED3" w14:textId="708F17B5" w:rsidR="00897D6B" w:rsidRPr="00150C10" w:rsidRDefault="004C0F29" w:rsidP="005D00A4">
      <w:pPr>
        <w:pStyle w:val="Ttulo2"/>
        <w:rPr>
          <w:rStyle w:val="Ttulo2Car"/>
          <w:rFonts w:ascii="Calibri" w:hAnsi="Calibri" w:cs="Calibri"/>
          <w:b/>
          <w:bCs/>
          <w:i w:val="0"/>
          <w:iCs w:val="0"/>
          <w:lang w:val="ca-ES"/>
        </w:rPr>
      </w:pPr>
      <w:bookmarkStart w:id="224" w:name="_Toc36207889"/>
      <w:bookmarkStart w:id="225" w:name="_Toc49861858"/>
      <w:bookmarkStart w:id="226" w:name="_Toc149809225"/>
      <w:r w:rsidRPr="00150C10">
        <w:rPr>
          <w:rStyle w:val="Ttulo2Car"/>
          <w:rFonts w:ascii="Calibri" w:hAnsi="Calibri" w:cs="Calibri"/>
          <w:b/>
          <w:bCs/>
          <w:i w:val="0"/>
          <w:iCs w:val="0"/>
          <w:lang w:val="ca-ES"/>
        </w:rPr>
        <w:t xml:space="preserve">Annex </w:t>
      </w:r>
      <w:bookmarkEnd w:id="224"/>
      <w:bookmarkEnd w:id="225"/>
      <w:bookmarkEnd w:id="226"/>
      <w:r w:rsidR="00897D6B" w:rsidRPr="00150C10">
        <w:rPr>
          <w:rStyle w:val="Ttulo2Car"/>
          <w:rFonts w:ascii="Calibri" w:hAnsi="Calibri" w:cs="Calibri"/>
          <w:b/>
          <w:bCs/>
          <w:i w:val="0"/>
          <w:iCs w:val="0"/>
          <w:lang w:val="ca-ES"/>
        </w:rPr>
        <w:t>1: Proposició econòmica</w:t>
      </w:r>
    </w:p>
    <w:p w14:paraId="5521ADC9" w14:textId="77777777" w:rsidR="00897D6B" w:rsidRPr="00150C10" w:rsidRDefault="00897D6B" w:rsidP="005D00A4">
      <w:pPr>
        <w:jc w:val="both"/>
        <w:rPr>
          <w:rFonts w:ascii="Calibri" w:hAnsi="Calibri" w:cs="Calibri"/>
          <w:lang w:val="ca-ES"/>
        </w:rPr>
      </w:pPr>
    </w:p>
    <w:p w14:paraId="53E11A0A" w14:textId="77777777" w:rsidR="004C0F29" w:rsidRPr="00150C10" w:rsidRDefault="004C0F29" w:rsidP="005D00A4">
      <w:pPr>
        <w:spacing w:before="13" w:line="240" w:lineRule="exact"/>
        <w:jc w:val="both"/>
        <w:rPr>
          <w:rFonts w:ascii="Calibri" w:hAnsi="Calibri" w:cs="Calibri"/>
          <w:lang w:val="ca-ES"/>
        </w:rPr>
      </w:pPr>
    </w:p>
    <w:p w14:paraId="7DB0E2FF" w14:textId="3AC86432" w:rsidR="004C0F29" w:rsidRPr="00150C10" w:rsidRDefault="004C0F29" w:rsidP="005D00A4">
      <w:pPr>
        <w:spacing w:line="276" w:lineRule="auto"/>
        <w:ind w:right="58"/>
        <w:jc w:val="both"/>
        <w:rPr>
          <w:rFonts w:ascii="Calibri" w:eastAsia="Arial" w:hAnsi="Calibri" w:cs="Calibri"/>
          <w:lang w:val="ca-ES"/>
        </w:rPr>
      </w:pPr>
      <w:r w:rsidRPr="00150C10">
        <w:rPr>
          <w:rFonts w:ascii="Calibri" w:eastAsia="Arial" w:hAnsi="Calibri" w:cs="Calibri"/>
          <w:lang w:val="ca-ES"/>
        </w:rPr>
        <w:t xml:space="preserve">En/Na ..........................................................................................................................., amb DNI núm. ....................................................... actuant en nom propi/en representació de la Societat ......................................................................................, amb CIF núm. ......................................................., assabentat/da de les condicions exigides per optar a la  contractació relativa als serveis de neteja </w:t>
      </w:r>
      <w:r w:rsidR="00692680" w:rsidRPr="00150C10">
        <w:rPr>
          <w:rFonts w:ascii="Calibri" w:eastAsia="Arial" w:hAnsi="Calibri" w:cs="Calibri"/>
          <w:lang w:val="ca-ES"/>
        </w:rPr>
        <w:t xml:space="preserve">dels edificis </w:t>
      </w:r>
      <w:r w:rsidR="00C758AE">
        <w:rPr>
          <w:rFonts w:ascii="Calibri" w:eastAsia="Arial" w:hAnsi="Calibri" w:cs="Calibri"/>
          <w:lang w:val="ca-ES"/>
        </w:rPr>
        <w:t>educatius</w:t>
      </w:r>
      <w:r w:rsidR="001611D3" w:rsidRPr="00150C10">
        <w:rPr>
          <w:rFonts w:ascii="Calibri" w:eastAsia="Arial" w:hAnsi="Calibri" w:cs="Calibri"/>
          <w:lang w:val="ca-ES"/>
        </w:rPr>
        <w:t xml:space="preserve"> de l’</w:t>
      </w:r>
      <w:r w:rsidR="00AE7867" w:rsidRPr="00150C10">
        <w:rPr>
          <w:rFonts w:ascii="Calibri" w:eastAsia="Arial" w:hAnsi="Calibri" w:cs="Calibri"/>
          <w:lang w:val="ca-ES"/>
        </w:rPr>
        <w:t>Ajuntament</w:t>
      </w:r>
      <w:r w:rsidR="001611D3" w:rsidRPr="00150C10">
        <w:rPr>
          <w:rFonts w:ascii="Calibri" w:eastAsia="Arial" w:hAnsi="Calibri" w:cs="Calibri"/>
          <w:lang w:val="ca-ES"/>
        </w:rPr>
        <w:t xml:space="preserve"> </w:t>
      </w:r>
      <w:r w:rsidR="002C7714" w:rsidRPr="00150C10">
        <w:rPr>
          <w:rFonts w:ascii="Calibri" w:eastAsia="Arial" w:hAnsi="Calibri" w:cs="Calibri"/>
          <w:spacing w:val="-1"/>
          <w:kern w:val="1"/>
          <w:lang w:val="ca-ES"/>
        </w:rPr>
        <w:t xml:space="preserve">de </w:t>
      </w:r>
      <w:r w:rsidR="007B7D42" w:rsidRPr="00150C10">
        <w:rPr>
          <w:rFonts w:ascii="Calibri" w:eastAsia="Arial" w:hAnsi="Calibri" w:cs="Calibri"/>
          <w:spacing w:val="-1"/>
          <w:kern w:val="1"/>
          <w:lang w:val="ca-ES"/>
        </w:rPr>
        <w:t>Sant Feliu de Codines</w:t>
      </w:r>
      <w:r w:rsidRPr="00150C10">
        <w:rPr>
          <w:rFonts w:ascii="Calibri" w:eastAsia="Arial" w:hAnsi="Calibri" w:cs="Calibri"/>
          <w:lang w:val="ca-ES"/>
        </w:rPr>
        <w:t>, es compromet a portar-la a terme amb subjecció al plec de clàusules administratives particulars i a les prescripcions tècniques, que accepta íntegrament.</w:t>
      </w:r>
    </w:p>
    <w:p w14:paraId="06014A06" w14:textId="77777777" w:rsidR="004C0F29" w:rsidRPr="00150C10" w:rsidRDefault="004C0F29" w:rsidP="005D00A4">
      <w:pPr>
        <w:spacing w:line="276" w:lineRule="auto"/>
        <w:ind w:right="58"/>
        <w:jc w:val="both"/>
        <w:rPr>
          <w:rFonts w:ascii="Calibri" w:eastAsia="Arial" w:hAnsi="Calibri" w:cs="Calibri"/>
          <w:lang w:val="ca-ES"/>
        </w:rPr>
      </w:pPr>
    </w:p>
    <w:p w14:paraId="7A81858B" w14:textId="77777777" w:rsidR="004C0F29" w:rsidRPr="00150C10" w:rsidRDefault="004C0F29" w:rsidP="005D00A4">
      <w:pPr>
        <w:spacing w:line="276" w:lineRule="auto"/>
        <w:ind w:right="58"/>
        <w:jc w:val="both"/>
        <w:rPr>
          <w:rFonts w:ascii="Calibri" w:eastAsia="Arial" w:hAnsi="Calibri" w:cs="Calibri"/>
          <w:lang w:val="ca-ES"/>
        </w:rPr>
      </w:pPr>
      <w:r w:rsidRPr="00150C10">
        <w:rPr>
          <w:rFonts w:ascii="Calibri" w:eastAsia="Arial" w:hAnsi="Calibri" w:cs="Calibri"/>
          <w:lang w:val="ca-ES"/>
        </w:rPr>
        <w:t>PROPOSA:</w:t>
      </w:r>
    </w:p>
    <w:p w14:paraId="729A7885" w14:textId="77777777" w:rsidR="004E79EB" w:rsidRPr="00150C10" w:rsidRDefault="004C0F29" w:rsidP="005D00A4">
      <w:pPr>
        <w:spacing w:line="276" w:lineRule="auto"/>
        <w:ind w:right="-7"/>
        <w:jc w:val="both"/>
        <w:rPr>
          <w:rFonts w:ascii="Calibri" w:eastAsia="Arial" w:hAnsi="Calibri" w:cs="Calibri"/>
          <w:lang w:val="ca-ES"/>
        </w:rPr>
      </w:pPr>
      <w:r w:rsidRPr="00150C10">
        <w:rPr>
          <w:rFonts w:ascii="Calibri" w:eastAsia="Arial" w:hAnsi="Calibri" w:cs="Calibri"/>
          <w:lang w:val="ca-ES"/>
        </w:rPr>
        <w:t xml:space="preserve">Pel preu </w:t>
      </w:r>
      <w:r w:rsidR="007B1CC1" w:rsidRPr="00150C10">
        <w:rPr>
          <w:rFonts w:ascii="Calibri" w:eastAsia="Arial" w:hAnsi="Calibri" w:cs="Calibri"/>
          <w:lang w:val="ca-ES"/>
        </w:rPr>
        <w:t xml:space="preserve">de </w:t>
      </w:r>
      <w:r w:rsidR="00224F9E" w:rsidRPr="00150C10">
        <w:rPr>
          <w:rFonts w:ascii="Calibri" w:eastAsia="Arial" w:hAnsi="Calibri" w:cs="Calibri"/>
          <w:lang w:val="ca-ES"/>
        </w:rPr>
        <w:t>dues anualitats</w:t>
      </w:r>
      <w:r w:rsidRPr="00150C10">
        <w:rPr>
          <w:rFonts w:ascii="Calibri" w:eastAsia="Arial" w:hAnsi="Calibri" w:cs="Calibri"/>
          <w:lang w:val="ca-ES"/>
        </w:rPr>
        <w:t xml:space="preserve"> següent:</w:t>
      </w:r>
      <w:r w:rsidR="004407A3" w:rsidRPr="00150C10">
        <w:rPr>
          <w:rFonts w:ascii="Calibri" w:eastAsia="Arial" w:hAnsi="Calibri" w:cs="Calibri"/>
          <w:lang w:val="ca-ES"/>
        </w:rPr>
        <w:t xml:space="preserve"> </w:t>
      </w:r>
    </w:p>
    <w:p w14:paraId="653A85DB" w14:textId="74F4B79E" w:rsidR="004E79EB" w:rsidRPr="00150C10" w:rsidRDefault="004C0F29" w:rsidP="005D00A4">
      <w:pPr>
        <w:spacing w:line="276" w:lineRule="auto"/>
        <w:ind w:right="-7"/>
        <w:jc w:val="both"/>
        <w:rPr>
          <w:rFonts w:ascii="Calibri" w:eastAsia="Arial" w:hAnsi="Calibri" w:cs="Calibri"/>
          <w:lang w:val="ca-ES"/>
        </w:rPr>
      </w:pPr>
      <w:r w:rsidRPr="00150C10">
        <w:rPr>
          <w:rFonts w:ascii="Calibri" w:eastAsia="Arial" w:hAnsi="Calibri" w:cs="Calibri"/>
          <w:lang w:val="ca-ES"/>
        </w:rPr>
        <w:t>...................</w:t>
      </w:r>
      <w:r w:rsidR="004E79EB" w:rsidRPr="00150C10">
        <w:rPr>
          <w:rFonts w:ascii="Calibri" w:eastAsia="Arial" w:hAnsi="Calibri" w:cs="Calibri"/>
          <w:lang w:val="ca-ES"/>
        </w:rPr>
        <w:t>......</w:t>
      </w:r>
      <w:r w:rsidRPr="00150C10">
        <w:rPr>
          <w:rFonts w:ascii="Calibri" w:eastAsia="Arial" w:hAnsi="Calibri" w:cs="Calibri"/>
          <w:lang w:val="ca-ES"/>
        </w:rPr>
        <w:t xml:space="preserve">..... € corresponents al preu net del contracte </w:t>
      </w:r>
    </w:p>
    <w:p w14:paraId="04704580" w14:textId="2B0E78BC" w:rsidR="004C0F29" w:rsidRPr="00150C10" w:rsidRDefault="004C0F29" w:rsidP="005D00A4">
      <w:pPr>
        <w:spacing w:line="276" w:lineRule="auto"/>
        <w:ind w:right="-7"/>
        <w:jc w:val="both"/>
        <w:rPr>
          <w:rFonts w:ascii="Calibri" w:eastAsia="Arial" w:hAnsi="Calibri" w:cs="Calibri"/>
          <w:lang w:val="ca-ES"/>
        </w:rPr>
      </w:pPr>
      <w:r w:rsidRPr="00150C10">
        <w:rPr>
          <w:rFonts w:ascii="Calibri" w:eastAsia="Arial" w:hAnsi="Calibri" w:cs="Calibri"/>
          <w:lang w:val="ca-ES"/>
        </w:rPr>
        <w:t>.............................. € corresponents a l’Impost sobre el Valor Afegit (21% d’IVA).</w:t>
      </w:r>
    </w:p>
    <w:p w14:paraId="0D46BB59" w14:textId="6742C5F9" w:rsidR="004C0F29" w:rsidRPr="00150C10" w:rsidRDefault="004C0F29" w:rsidP="005D00A4">
      <w:pPr>
        <w:spacing w:before="50" w:line="506" w:lineRule="exact"/>
        <w:ind w:right="-7"/>
        <w:jc w:val="both"/>
        <w:rPr>
          <w:rFonts w:ascii="Calibri" w:eastAsia="Arial" w:hAnsi="Calibri" w:cs="Calibri"/>
          <w:lang w:val="ca-ES"/>
        </w:rPr>
      </w:pPr>
      <w:r w:rsidRPr="00150C10">
        <w:rPr>
          <w:rFonts w:ascii="Calibri" w:eastAsia="Arial" w:hAnsi="Calibri" w:cs="Calibri"/>
          <w:lang w:val="ca-ES"/>
        </w:rPr>
        <w:t xml:space="preserve">Amb el desglossament següent: </w:t>
      </w:r>
    </w:p>
    <w:p w14:paraId="0450375C" w14:textId="77777777" w:rsidR="00B404E3" w:rsidRPr="00150C10" w:rsidRDefault="00B404E3" w:rsidP="005D00A4">
      <w:pPr>
        <w:spacing w:before="50" w:line="506" w:lineRule="exact"/>
        <w:ind w:right="-7"/>
        <w:jc w:val="both"/>
        <w:rPr>
          <w:rFonts w:ascii="Calibri" w:eastAsia="Arial" w:hAnsi="Calibri" w:cs="Calibri"/>
          <w:lang w:val="ca-ES"/>
        </w:rPr>
      </w:pPr>
    </w:p>
    <w:p w14:paraId="6D8DEF97" w14:textId="5FFFDD20" w:rsidR="004C0F29" w:rsidRPr="00150C10" w:rsidRDefault="004C0F29" w:rsidP="005D00A4">
      <w:pPr>
        <w:pStyle w:val="Ttulo3"/>
        <w:rPr>
          <w:rFonts w:eastAsia="Arial" w:cs="Calibri"/>
        </w:rPr>
      </w:pPr>
      <w:bookmarkStart w:id="227" w:name="_Toc49861859"/>
      <w:bookmarkStart w:id="228" w:name="_Toc149809226"/>
      <w:r w:rsidRPr="00150C10">
        <w:rPr>
          <w:rFonts w:eastAsia="Arial" w:cs="Calibri"/>
        </w:rPr>
        <w:t>Quadre 1</w:t>
      </w:r>
      <w:r w:rsidR="00972ECF" w:rsidRPr="00150C10">
        <w:rPr>
          <w:rFonts w:eastAsia="Arial" w:cs="Calibri"/>
        </w:rPr>
        <w:t>:</w:t>
      </w:r>
      <w:r w:rsidRPr="00150C10">
        <w:rPr>
          <w:rFonts w:eastAsia="Arial" w:cs="Calibri"/>
        </w:rPr>
        <w:t xml:space="preserve"> Oferta econòmica</w:t>
      </w:r>
      <w:bookmarkEnd w:id="227"/>
      <w:bookmarkEnd w:id="228"/>
      <w:r w:rsidR="00132181" w:rsidRPr="00150C10">
        <w:rPr>
          <w:rFonts w:eastAsia="Arial" w:cs="Calibri"/>
        </w:rPr>
        <w:t xml:space="preserve"> </w:t>
      </w:r>
    </w:p>
    <w:tbl>
      <w:tblPr>
        <w:tblW w:w="9067" w:type="dxa"/>
        <w:tblCellMar>
          <w:left w:w="70" w:type="dxa"/>
          <w:right w:w="70" w:type="dxa"/>
        </w:tblCellMar>
        <w:tblLook w:val="04A0" w:firstRow="1" w:lastRow="0" w:firstColumn="1" w:lastColumn="0" w:noHBand="0" w:noVBand="1"/>
      </w:tblPr>
      <w:tblGrid>
        <w:gridCol w:w="384"/>
        <w:gridCol w:w="4289"/>
        <w:gridCol w:w="2106"/>
        <w:gridCol w:w="2288"/>
      </w:tblGrid>
      <w:tr w:rsidR="00760DAC" w:rsidRPr="00150C10" w14:paraId="7D14C611" w14:textId="77777777" w:rsidTr="00A928A3">
        <w:trPr>
          <w:trHeight w:val="324"/>
        </w:trPr>
        <w:tc>
          <w:tcPr>
            <w:tcW w:w="384" w:type="dxa"/>
            <w:tcBorders>
              <w:top w:val="dotted" w:sz="4" w:space="0" w:color="203764"/>
              <w:left w:val="dotted" w:sz="4" w:space="0" w:color="203764"/>
              <w:bottom w:val="single" w:sz="4" w:space="0" w:color="auto"/>
              <w:right w:val="single" w:sz="4" w:space="0" w:color="auto"/>
            </w:tcBorders>
            <w:shd w:val="clear" w:color="000000" w:fill="BDD7EE"/>
            <w:noWrap/>
            <w:vAlign w:val="bottom"/>
            <w:hideMark/>
          </w:tcPr>
          <w:p w14:paraId="13EEBB9D" w14:textId="77777777" w:rsidR="00760DAC" w:rsidRPr="00150C10" w:rsidRDefault="00760DAC" w:rsidP="005D00A4">
            <w:pPr>
              <w:jc w:val="both"/>
              <w:rPr>
                <w:rFonts w:ascii="Calibri" w:hAnsi="Calibri" w:cs="Calibri"/>
                <w:b/>
                <w:bCs/>
                <w:color w:val="44546A"/>
                <w:sz w:val="22"/>
                <w:szCs w:val="22"/>
                <w:lang w:val="ca-ES" w:eastAsia="es-ES"/>
              </w:rPr>
            </w:pPr>
            <w:bookmarkStart w:id="229" w:name="_Hlk67485279"/>
            <w:r w:rsidRPr="00150C10">
              <w:rPr>
                <w:rFonts w:ascii="Calibri" w:hAnsi="Calibri" w:cs="Calibri"/>
                <w:b/>
                <w:bCs/>
                <w:color w:val="44546A"/>
                <w:sz w:val="22"/>
                <w:szCs w:val="22"/>
                <w:lang w:val="ca-ES" w:eastAsia="es-ES"/>
              </w:rPr>
              <w:t> </w:t>
            </w:r>
          </w:p>
        </w:tc>
        <w:tc>
          <w:tcPr>
            <w:tcW w:w="4289" w:type="dxa"/>
            <w:tcBorders>
              <w:top w:val="dotted" w:sz="4" w:space="0" w:color="203764"/>
              <w:left w:val="nil"/>
              <w:bottom w:val="single" w:sz="4" w:space="0" w:color="auto"/>
              <w:right w:val="single" w:sz="4" w:space="0" w:color="auto"/>
            </w:tcBorders>
            <w:shd w:val="clear" w:color="000000" w:fill="BDD7EE"/>
            <w:noWrap/>
            <w:vAlign w:val="bottom"/>
            <w:hideMark/>
          </w:tcPr>
          <w:p w14:paraId="48A0423D" w14:textId="77777777" w:rsidR="00760DAC" w:rsidRPr="00150C10" w:rsidRDefault="00760DAC" w:rsidP="005D00A4">
            <w:pPr>
              <w:jc w:val="both"/>
              <w:rPr>
                <w:rFonts w:ascii="Calibri" w:hAnsi="Calibri" w:cs="Calibri"/>
                <w:b/>
                <w:bCs/>
                <w:color w:val="44546A"/>
                <w:sz w:val="22"/>
                <w:szCs w:val="22"/>
                <w:lang w:val="ca-ES" w:eastAsia="es-ES"/>
              </w:rPr>
            </w:pPr>
            <w:r w:rsidRPr="00150C10">
              <w:rPr>
                <w:rFonts w:ascii="Calibri" w:hAnsi="Calibri" w:cs="Calibri"/>
                <w:b/>
                <w:bCs/>
                <w:color w:val="44546A"/>
                <w:sz w:val="22"/>
                <w:szCs w:val="22"/>
                <w:lang w:val="ca-ES" w:eastAsia="es-ES"/>
              </w:rPr>
              <w:t>Centre</w:t>
            </w:r>
          </w:p>
        </w:tc>
        <w:tc>
          <w:tcPr>
            <w:tcW w:w="2106" w:type="dxa"/>
            <w:tcBorders>
              <w:top w:val="dotted" w:sz="4" w:space="0" w:color="203764"/>
              <w:left w:val="nil"/>
              <w:bottom w:val="single" w:sz="4" w:space="0" w:color="auto"/>
              <w:right w:val="dotted" w:sz="4" w:space="0" w:color="203764"/>
            </w:tcBorders>
            <w:shd w:val="clear" w:color="000000" w:fill="BDD7EE"/>
            <w:noWrap/>
            <w:vAlign w:val="bottom"/>
            <w:hideMark/>
          </w:tcPr>
          <w:p w14:paraId="4719ED96" w14:textId="117426DD" w:rsidR="00760DAC" w:rsidRPr="00150C10" w:rsidRDefault="00760DAC" w:rsidP="005D00A4">
            <w:pPr>
              <w:jc w:val="both"/>
              <w:rPr>
                <w:rFonts w:ascii="Calibri" w:hAnsi="Calibri" w:cs="Calibri"/>
                <w:b/>
                <w:bCs/>
                <w:color w:val="44546A"/>
                <w:sz w:val="22"/>
                <w:szCs w:val="22"/>
                <w:lang w:val="ca-ES" w:eastAsia="es-ES"/>
              </w:rPr>
            </w:pPr>
            <w:r w:rsidRPr="00150C10">
              <w:rPr>
                <w:rFonts w:ascii="Calibri" w:hAnsi="Calibri" w:cs="Calibri"/>
                <w:b/>
                <w:bCs/>
                <w:color w:val="44546A"/>
                <w:sz w:val="22"/>
                <w:szCs w:val="22"/>
                <w:lang w:val="ca-ES" w:eastAsia="es-ES"/>
              </w:rPr>
              <w:t>Import €/</w:t>
            </w:r>
            <w:r w:rsidR="00224F9E" w:rsidRPr="00150C10">
              <w:rPr>
                <w:rFonts w:ascii="Calibri" w:hAnsi="Calibri" w:cs="Calibri"/>
                <w:b/>
                <w:bCs/>
                <w:color w:val="44546A"/>
                <w:sz w:val="22"/>
                <w:szCs w:val="22"/>
                <w:lang w:val="ca-ES" w:eastAsia="es-ES"/>
              </w:rPr>
              <w:t>Dues</w:t>
            </w:r>
            <w:r w:rsidRPr="00150C10">
              <w:rPr>
                <w:rFonts w:ascii="Calibri" w:hAnsi="Calibri" w:cs="Calibri"/>
                <w:b/>
                <w:bCs/>
                <w:color w:val="44546A"/>
                <w:sz w:val="22"/>
                <w:szCs w:val="22"/>
                <w:lang w:val="ca-ES" w:eastAsia="es-ES"/>
              </w:rPr>
              <w:t xml:space="preserve"> anualitat</w:t>
            </w:r>
            <w:r w:rsidR="00224F9E" w:rsidRPr="00150C10">
              <w:rPr>
                <w:rFonts w:ascii="Calibri" w:hAnsi="Calibri" w:cs="Calibri"/>
                <w:b/>
                <w:bCs/>
                <w:color w:val="44546A"/>
                <w:sz w:val="22"/>
                <w:szCs w:val="22"/>
                <w:lang w:val="ca-ES" w:eastAsia="es-ES"/>
              </w:rPr>
              <w:t>s</w:t>
            </w:r>
            <w:r w:rsidRPr="00150C10">
              <w:rPr>
                <w:rFonts w:ascii="Calibri" w:hAnsi="Calibri" w:cs="Calibri"/>
                <w:b/>
                <w:bCs/>
                <w:color w:val="44546A"/>
                <w:sz w:val="22"/>
                <w:szCs w:val="22"/>
                <w:lang w:val="ca-ES" w:eastAsia="es-ES"/>
              </w:rPr>
              <w:t xml:space="preserve"> IVA Exclòs</w:t>
            </w:r>
          </w:p>
        </w:tc>
        <w:tc>
          <w:tcPr>
            <w:tcW w:w="2288" w:type="dxa"/>
            <w:tcBorders>
              <w:top w:val="dotted" w:sz="4" w:space="0" w:color="203764"/>
              <w:left w:val="single" w:sz="4" w:space="0" w:color="auto"/>
              <w:bottom w:val="single" w:sz="4" w:space="0" w:color="auto"/>
              <w:right w:val="dotted" w:sz="4" w:space="0" w:color="203764"/>
            </w:tcBorders>
            <w:shd w:val="clear" w:color="000000" w:fill="BDD7EE"/>
            <w:noWrap/>
            <w:vAlign w:val="bottom"/>
            <w:hideMark/>
          </w:tcPr>
          <w:p w14:paraId="48BC5BA6" w14:textId="5D7A6F51" w:rsidR="00760DAC" w:rsidRPr="00150C10" w:rsidRDefault="00760DAC" w:rsidP="005D00A4">
            <w:pPr>
              <w:jc w:val="both"/>
              <w:rPr>
                <w:rFonts w:ascii="Calibri" w:hAnsi="Calibri" w:cs="Calibri"/>
                <w:b/>
                <w:bCs/>
                <w:color w:val="44546A"/>
                <w:sz w:val="22"/>
                <w:szCs w:val="22"/>
                <w:lang w:val="ca-ES" w:eastAsia="es-ES"/>
              </w:rPr>
            </w:pPr>
            <w:r w:rsidRPr="00150C10">
              <w:rPr>
                <w:rFonts w:ascii="Calibri" w:hAnsi="Calibri" w:cs="Calibri"/>
                <w:b/>
                <w:bCs/>
                <w:color w:val="44546A"/>
                <w:sz w:val="22"/>
                <w:szCs w:val="22"/>
                <w:lang w:val="ca-ES" w:eastAsia="es-ES"/>
              </w:rPr>
              <w:t>Import IVA €/</w:t>
            </w:r>
            <w:r w:rsidR="00224F9E" w:rsidRPr="00150C10">
              <w:rPr>
                <w:rFonts w:ascii="Calibri" w:hAnsi="Calibri" w:cs="Calibri"/>
                <w:b/>
                <w:bCs/>
                <w:color w:val="44546A"/>
                <w:sz w:val="22"/>
                <w:szCs w:val="22"/>
                <w:lang w:val="ca-ES" w:eastAsia="es-ES"/>
              </w:rPr>
              <w:t>Dues</w:t>
            </w:r>
            <w:r w:rsidRPr="00150C10">
              <w:rPr>
                <w:rFonts w:ascii="Calibri" w:hAnsi="Calibri" w:cs="Calibri"/>
                <w:b/>
                <w:bCs/>
                <w:color w:val="44546A"/>
                <w:sz w:val="22"/>
                <w:szCs w:val="22"/>
                <w:lang w:val="ca-ES" w:eastAsia="es-ES"/>
              </w:rPr>
              <w:t xml:space="preserve"> anualitat</w:t>
            </w:r>
            <w:r w:rsidR="00224F9E" w:rsidRPr="00150C10">
              <w:rPr>
                <w:rFonts w:ascii="Calibri" w:hAnsi="Calibri" w:cs="Calibri"/>
                <w:b/>
                <w:bCs/>
                <w:color w:val="44546A"/>
                <w:sz w:val="22"/>
                <w:szCs w:val="22"/>
                <w:lang w:val="ca-ES" w:eastAsia="es-ES"/>
              </w:rPr>
              <w:t>s</w:t>
            </w:r>
          </w:p>
        </w:tc>
      </w:tr>
      <w:tr w:rsidR="00B254A0" w:rsidRPr="00150C10" w14:paraId="0A15D4D8" w14:textId="77777777" w:rsidTr="00B467B9">
        <w:trPr>
          <w:trHeight w:val="288"/>
        </w:trPr>
        <w:tc>
          <w:tcPr>
            <w:tcW w:w="384" w:type="dxa"/>
            <w:tcBorders>
              <w:top w:val="nil"/>
              <w:left w:val="dotted" w:sz="4" w:space="0" w:color="203764"/>
              <w:bottom w:val="dotted" w:sz="4" w:space="0" w:color="203764"/>
              <w:right w:val="dotted" w:sz="4" w:space="0" w:color="203764"/>
            </w:tcBorders>
            <w:noWrap/>
            <w:hideMark/>
          </w:tcPr>
          <w:p w14:paraId="12CFE4E7" w14:textId="5EA2CAC7" w:rsidR="00B254A0" w:rsidRPr="00150C10" w:rsidRDefault="00B254A0" w:rsidP="005D00A4">
            <w:pPr>
              <w:jc w:val="both"/>
              <w:rPr>
                <w:rFonts w:ascii="Calibri" w:hAnsi="Calibri" w:cs="Calibri"/>
                <w:color w:val="1F4E79" w:themeColor="accent1" w:themeShade="80"/>
                <w:sz w:val="22"/>
                <w:szCs w:val="22"/>
                <w:lang w:val="ca-ES" w:eastAsia="es-ES"/>
              </w:rPr>
            </w:pPr>
            <w:r w:rsidRPr="00150C10">
              <w:rPr>
                <w:rFonts w:ascii="Calibri" w:hAnsi="Calibri" w:cs="Calibri"/>
                <w:lang w:val="ca-ES"/>
              </w:rPr>
              <w:t>1</w:t>
            </w:r>
          </w:p>
        </w:tc>
        <w:tc>
          <w:tcPr>
            <w:tcW w:w="4289" w:type="dxa"/>
            <w:tcBorders>
              <w:top w:val="nil"/>
              <w:left w:val="nil"/>
              <w:bottom w:val="dotted" w:sz="4" w:space="0" w:color="203764"/>
              <w:right w:val="dotted" w:sz="4" w:space="0" w:color="203764"/>
            </w:tcBorders>
            <w:noWrap/>
            <w:vAlign w:val="bottom"/>
          </w:tcPr>
          <w:p w14:paraId="4C8D21CC" w14:textId="07AAC032" w:rsidR="00B254A0" w:rsidRPr="00150C10" w:rsidRDefault="00B254A0" w:rsidP="005D00A4">
            <w:pPr>
              <w:jc w:val="both"/>
              <w:rPr>
                <w:rFonts w:ascii="Calibri" w:hAnsi="Calibri" w:cs="Calibri"/>
                <w:color w:val="1F4E79" w:themeColor="accent1" w:themeShade="80"/>
                <w:sz w:val="22"/>
                <w:szCs w:val="22"/>
                <w:lang w:val="ca-ES" w:eastAsia="es-ES"/>
              </w:rPr>
            </w:pPr>
            <w:r w:rsidRPr="00150C10">
              <w:rPr>
                <w:rFonts w:ascii="Calibri" w:hAnsi="Calibri" w:cs="Calibri"/>
                <w:color w:val="000000"/>
                <w:sz w:val="22"/>
                <w:lang w:val="ca-ES"/>
              </w:rPr>
              <w:t xml:space="preserve">Escola </w:t>
            </w:r>
            <w:r w:rsidR="00A41672" w:rsidRPr="00150C10">
              <w:rPr>
                <w:rFonts w:ascii="Calibri" w:hAnsi="Calibri" w:cs="Calibri"/>
                <w:color w:val="000000"/>
                <w:sz w:val="22"/>
                <w:lang w:val="ca-ES"/>
              </w:rPr>
              <w:t>Primària</w:t>
            </w:r>
            <w:r w:rsidR="00A16C91" w:rsidRPr="00150C10">
              <w:rPr>
                <w:rFonts w:ascii="Calibri" w:hAnsi="Calibri" w:cs="Calibri"/>
                <w:color w:val="000000"/>
                <w:sz w:val="22"/>
                <w:lang w:val="ca-ES"/>
              </w:rPr>
              <w:t xml:space="preserve"> Jaume Balmes</w:t>
            </w:r>
          </w:p>
        </w:tc>
        <w:tc>
          <w:tcPr>
            <w:tcW w:w="2106" w:type="dxa"/>
            <w:tcBorders>
              <w:top w:val="nil"/>
              <w:left w:val="nil"/>
              <w:bottom w:val="dotted" w:sz="4" w:space="0" w:color="203764"/>
              <w:right w:val="dotted" w:sz="4" w:space="0" w:color="203764"/>
            </w:tcBorders>
            <w:noWrap/>
          </w:tcPr>
          <w:p w14:paraId="5D566B92" w14:textId="52CFEB50" w:rsidR="00B254A0" w:rsidRPr="00150C10" w:rsidRDefault="00B254A0" w:rsidP="005D00A4">
            <w:pPr>
              <w:jc w:val="both"/>
              <w:rPr>
                <w:rFonts w:ascii="Calibri" w:hAnsi="Calibri" w:cs="Calibri"/>
                <w:color w:val="1F4E79" w:themeColor="accent1" w:themeShade="80"/>
                <w:sz w:val="22"/>
                <w:szCs w:val="22"/>
                <w:lang w:val="ca-ES" w:eastAsia="es-ES"/>
              </w:rPr>
            </w:pPr>
          </w:p>
        </w:tc>
        <w:tc>
          <w:tcPr>
            <w:tcW w:w="2288" w:type="dxa"/>
            <w:tcBorders>
              <w:top w:val="nil"/>
              <w:left w:val="nil"/>
              <w:bottom w:val="dotted" w:sz="4" w:space="0" w:color="203764"/>
              <w:right w:val="dotted" w:sz="4" w:space="0" w:color="203764"/>
            </w:tcBorders>
            <w:noWrap/>
            <w:vAlign w:val="bottom"/>
            <w:hideMark/>
          </w:tcPr>
          <w:p w14:paraId="57699F6C" w14:textId="77777777" w:rsidR="00B254A0" w:rsidRPr="00150C10" w:rsidRDefault="00B254A0" w:rsidP="005D00A4">
            <w:pPr>
              <w:jc w:val="both"/>
              <w:rPr>
                <w:rFonts w:ascii="Calibri" w:hAnsi="Calibri" w:cs="Calibri"/>
                <w:color w:val="1F4E79" w:themeColor="accent1" w:themeShade="80"/>
                <w:sz w:val="22"/>
                <w:szCs w:val="22"/>
                <w:lang w:val="ca-ES" w:eastAsia="es-ES"/>
              </w:rPr>
            </w:pPr>
            <w:r w:rsidRPr="00150C10">
              <w:rPr>
                <w:rFonts w:ascii="Calibri" w:hAnsi="Calibri" w:cs="Calibri"/>
                <w:color w:val="1F4E79" w:themeColor="accent1" w:themeShade="80"/>
                <w:sz w:val="22"/>
                <w:szCs w:val="22"/>
                <w:lang w:val="ca-ES" w:eastAsia="es-ES"/>
              </w:rPr>
              <w:t> </w:t>
            </w:r>
          </w:p>
        </w:tc>
      </w:tr>
      <w:tr w:rsidR="00A16C91" w:rsidRPr="00150C10" w14:paraId="5780E2F2" w14:textId="77777777" w:rsidTr="00B467B9">
        <w:trPr>
          <w:trHeight w:val="288"/>
        </w:trPr>
        <w:tc>
          <w:tcPr>
            <w:tcW w:w="384" w:type="dxa"/>
            <w:tcBorders>
              <w:top w:val="dotted" w:sz="4" w:space="0" w:color="203764"/>
              <w:left w:val="dotted" w:sz="4" w:space="0" w:color="203764"/>
              <w:bottom w:val="dotted" w:sz="4" w:space="0" w:color="808080" w:themeColor="background1" w:themeShade="80"/>
              <w:right w:val="dotted" w:sz="4" w:space="0" w:color="808080" w:themeColor="background1" w:themeShade="80"/>
            </w:tcBorders>
            <w:noWrap/>
            <w:hideMark/>
          </w:tcPr>
          <w:p w14:paraId="02931772" w14:textId="1C26A0DE" w:rsidR="00A16C91" w:rsidRPr="00150C10" w:rsidRDefault="00A16C91" w:rsidP="00A16C91">
            <w:pPr>
              <w:jc w:val="both"/>
              <w:rPr>
                <w:rFonts w:ascii="Calibri" w:hAnsi="Calibri" w:cs="Calibri"/>
                <w:color w:val="000000"/>
                <w:sz w:val="22"/>
                <w:lang w:val="ca-ES" w:eastAsia="es-ES"/>
              </w:rPr>
            </w:pPr>
            <w:r w:rsidRPr="00150C10">
              <w:rPr>
                <w:rFonts w:ascii="Calibri" w:hAnsi="Calibri" w:cs="Calibri"/>
                <w:lang w:val="ca-ES"/>
              </w:rPr>
              <w:t>2</w:t>
            </w:r>
          </w:p>
        </w:tc>
        <w:tc>
          <w:tcPr>
            <w:tcW w:w="4289" w:type="dxa"/>
            <w:tcBorders>
              <w:top w:val="dotted" w:sz="4" w:space="0" w:color="203764"/>
              <w:left w:val="dotted" w:sz="4" w:space="0" w:color="808080" w:themeColor="background1" w:themeShade="80"/>
              <w:bottom w:val="dotted" w:sz="4" w:space="0" w:color="808080" w:themeColor="background1" w:themeShade="80"/>
              <w:right w:val="dotted" w:sz="4" w:space="0" w:color="808080" w:themeColor="background1" w:themeShade="80"/>
            </w:tcBorders>
            <w:noWrap/>
            <w:vAlign w:val="bottom"/>
          </w:tcPr>
          <w:p w14:paraId="5FF733FF" w14:textId="282931A9" w:rsidR="00A16C91" w:rsidRPr="00150C10" w:rsidRDefault="00A16C91" w:rsidP="00A16C91">
            <w:pPr>
              <w:jc w:val="both"/>
              <w:rPr>
                <w:rFonts w:ascii="Calibri" w:hAnsi="Calibri" w:cs="Calibri"/>
                <w:color w:val="000000"/>
                <w:sz w:val="22"/>
                <w:lang w:val="ca-ES" w:eastAsia="es-ES"/>
              </w:rPr>
            </w:pPr>
            <w:r w:rsidRPr="00150C10">
              <w:rPr>
                <w:rFonts w:ascii="Calibri" w:hAnsi="Calibri" w:cs="Calibri"/>
                <w:color w:val="000000"/>
                <w:sz w:val="22"/>
                <w:lang w:val="ca-ES"/>
              </w:rPr>
              <w:t>Escola Infantil Jaume Balmes</w:t>
            </w:r>
          </w:p>
        </w:tc>
        <w:tc>
          <w:tcPr>
            <w:tcW w:w="2106" w:type="dxa"/>
            <w:tcBorders>
              <w:top w:val="dotted" w:sz="4" w:space="0" w:color="203764"/>
              <w:left w:val="dotted" w:sz="4" w:space="0" w:color="808080" w:themeColor="background1" w:themeShade="80"/>
              <w:bottom w:val="dotted" w:sz="4" w:space="0" w:color="808080" w:themeColor="background1" w:themeShade="80"/>
              <w:right w:val="dotted" w:sz="4" w:space="0" w:color="808080" w:themeColor="background1" w:themeShade="80"/>
            </w:tcBorders>
            <w:noWrap/>
          </w:tcPr>
          <w:p w14:paraId="2992B7B3" w14:textId="0D834D82" w:rsidR="00A16C91" w:rsidRPr="00150C10" w:rsidRDefault="00A16C91" w:rsidP="00A16C91">
            <w:pPr>
              <w:jc w:val="both"/>
              <w:rPr>
                <w:rFonts w:ascii="Calibri" w:hAnsi="Calibri" w:cs="Calibri"/>
                <w:color w:val="000000"/>
                <w:sz w:val="22"/>
                <w:lang w:val="ca-ES" w:eastAsia="es-ES"/>
              </w:rPr>
            </w:pPr>
          </w:p>
        </w:tc>
        <w:tc>
          <w:tcPr>
            <w:tcW w:w="2288" w:type="dxa"/>
            <w:tcBorders>
              <w:top w:val="dotted" w:sz="4" w:space="0" w:color="203764"/>
              <w:left w:val="dotted" w:sz="4" w:space="0" w:color="808080" w:themeColor="background1" w:themeShade="80"/>
              <w:bottom w:val="dotted" w:sz="4" w:space="0" w:color="808080" w:themeColor="background1" w:themeShade="80"/>
              <w:right w:val="dotted" w:sz="4" w:space="0" w:color="203764"/>
            </w:tcBorders>
            <w:noWrap/>
            <w:vAlign w:val="bottom"/>
            <w:hideMark/>
          </w:tcPr>
          <w:p w14:paraId="7C9E1462" w14:textId="77777777" w:rsidR="00A16C91" w:rsidRPr="00150C10" w:rsidRDefault="00A16C91" w:rsidP="00A16C91">
            <w:pPr>
              <w:jc w:val="both"/>
              <w:rPr>
                <w:rFonts w:ascii="Calibri" w:hAnsi="Calibri" w:cs="Calibri"/>
                <w:color w:val="000000"/>
                <w:sz w:val="22"/>
                <w:lang w:val="ca-ES" w:eastAsia="es-ES"/>
              </w:rPr>
            </w:pPr>
            <w:r w:rsidRPr="00150C10">
              <w:rPr>
                <w:rFonts w:ascii="Calibri" w:hAnsi="Calibri" w:cs="Calibri"/>
                <w:color w:val="000000"/>
                <w:sz w:val="22"/>
                <w:lang w:val="ca-ES" w:eastAsia="es-ES"/>
              </w:rPr>
              <w:t> </w:t>
            </w:r>
          </w:p>
        </w:tc>
      </w:tr>
      <w:tr w:rsidR="00C758AE" w:rsidRPr="00150C10" w14:paraId="26FB0DBC" w14:textId="77777777" w:rsidTr="00B467B9">
        <w:trPr>
          <w:trHeight w:val="288"/>
        </w:trPr>
        <w:tc>
          <w:tcPr>
            <w:tcW w:w="384" w:type="dxa"/>
            <w:tcBorders>
              <w:top w:val="dotted" w:sz="4" w:space="0" w:color="203764"/>
              <w:left w:val="dotted" w:sz="4" w:space="0" w:color="203764"/>
              <w:bottom w:val="dotted" w:sz="4" w:space="0" w:color="808080" w:themeColor="background1" w:themeShade="80"/>
              <w:right w:val="dotted" w:sz="4" w:space="0" w:color="808080" w:themeColor="background1" w:themeShade="80"/>
            </w:tcBorders>
            <w:noWrap/>
          </w:tcPr>
          <w:p w14:paraId="041C3F2F" w14:textId="084AA3CA" w:rsidR="00C758AE" w:rsidRPr="00150C10" w:rsidRDefault="00C758AE" w:rsidP="00A16C91">
            <w:pPr>
              <w:jc w:val="both"/>
              <w:rPr>
                <w:rFonts w:ascii="Calibri" w:hAnsi="Calibri" w:cs="Calibri"/>
                <w:lang w:val="ca-ES"/>
              </w:rPr>
            </w:pPr>
            <w:r>
              <w:rPr>
                <w:rFonts w:ascii="Calibri" w:hAnsi="Calibri" w:cs="Calibri"/>
                <w:lang w:val="ca-ES"/>
              </w:rPr>
              <w:t>3</w:t>
            </w:r>
          </w:p>
        </w:tc>
        <w:tc>
          <w:tcPr>
            <w:tcW w:w="4289" w:type="dxa"/>
            <w:tcBorders>
              <w:top w:val="dotted" w:sz="4" w:space="0" w:color="203764"/>
              <w:left w:val="dotted" w:sz="4" w:space="0" w:color="808080" w:themeColor="background1" w:themeShade="80"/>
              <w:bottom w:val="dotted" w:sz="4" w:space="0" w:color="808080" w:themeColor="background1" w:themeShade="80"/>
              <w:right w:val="dotted" w:sz="4" w:space="0" w:color="808080" w:themeColor="background1" w:themeShade="80"/>
            </w:tcBorders>
            <w:noWrap/>
            <w:vAlign w:val="bottom"/>
          </w:tcPr>
          <w:p w14:paraId="4AB090B1" w14:textId="00AFB213" w:rsidR="00C758AE" w:rsidRPr="00150C10" w:rsidRDefault="00C758AE" w:rsidP="00A16C91">
            <w:pPr>
              <w:jc w:val="both"/>
              <w:rPr>
                <w:rFonts w:ascii="Calibri" w:hAnsi="Calibri" w:cs="Calibri"/>
                <w:color w:val="000000"/>
                <w:sz w:val="22"/>
                <w:lang w:val="ca-ES"/>
              </w:rPr>
            </w:pPr>
            <w:r>
              <w:rPr>
                <w:rFonts w:ascii="Calibri" w:hAnsi="Calibri" w:cs="Calibri"/>
                <w:color w:val="000000"/>
                <w:sz w:val="22"/>
                <w:lang w:val="ca-ES"/>
              </w:rPr>
              <w:t>Escola bressol Mestre Jane</w:t>
            </w:r>
          </w:p>
        </w:tc>
        <w:tc>
          <w:tcPr>
            <w:tcW w:w="2106" w:type="dxa"/>
            <w:tcBorders>
              <w:top w:val="dotted" w:sz="4" w:space="0" w:color="203764"/>
              <w:left w:val="dotted" w:sz="4" w:space="0" w:color="808080" w:themeColor="background1" w:themeShade="80"/>
              <w:bottom w:val="dotted" w:sz="4" w:space="0" w:color="808080" w:themeColor="background1" w:themeShade="80"/>
              <w:right w:val="dotted" w:sz="4" w:space="0" w:color="808080" w:themeColor="background1" w:themeShade="80"/>
            </w:tcBorders>
            <w:noWrap/>
          </w:tcPr>
          <w:p w14:paraId="72ABACFD" w14:textId="77777777" w:rsidR="00C758AE" w:rsidRPr="00150C10" w:rsidRDefault="00C758AE" w:rsidP="00A16C91">
            <w:pPr>
              <w:jc w:val="both"/>
              <w:rPr>
                <w:rFonts w:ascii="Calibri" w:hAnsi="Calibri" w:cs="Calibri"/>
                <w:color w:val="000000"/>
                <w:sz w:val="22"/>
                <w:lang w:val="ca-ES" w:eastAsia="es-ES"/>
              </w:rPr>
            </w:pPr>
          </w:p>
        </w:tc>
        <w:tc>
          <w:tcPr>
            <w:tcW w:w="2288" w:type="dxa"/>
            <w:tcBorders>
              <w:top w:val="dotted" w:sz="4" w:space="0" w:color="203764"/>
              <w:left w:val="dotted" w:sz="4" w:space="0" w:color="808080" w:themeColor="background1" w:themeShade="80"/>
              <w:bottom w:val="dotted" w:sz="4" w:space="0" w:color="808080" w:themeColor="background1" w:themeShade="80"/>
              <w:right w:val="dotted" w:sz="4" w:space="0" w:color="203764"/>
            </w:tcBorders>
            <w:noWrap/>
            <w:vAlign w:val="bottom"/>
          </w:tcPr>
          <w:p w14:paraId="3F186C2F" w14:textId="77777777" w:rsidR="00C758AE" w:rsidRPr="00150C10" w:rsidRDefault="00C758AE" w:rsidP="00A16C91">
            <w:pPr>
              <w:jc w:val="both"/>
              <w:rPr>
                <w:rFonts w:ascii="Calibri" w:hAnsi="Calibri" w:cs="Calibri"/>
                <w:color w:val="000000"/>
                <w:sz w:val="22"/>
                <w:lang w:val="ca-ES" w:eastAsia="es-ES"/>
              </w:rPr>
            </w:pPr>
          </w:p>
        </w:tc>
      </w:tr>
      <w:tr w:rsidR="00132181" w:rsidRPr="00150C10" w14:paraId="27D7B945" w14:textId="77777777" w:rsidTr="00A928A3">
        <w:trPr>
          <w:trHeight w:val="288"/>
        </w:trPr>
        <w:tc>
          <w:tcPr>
            <w:tcW w:w="384" w:type="dxa"/>
            <w:tcBorders>
              <w:top w:val="dotted" w:sz="4" w:space="0" w:color="808080" w:themeColor="background1" w:themeShade="80"/>
              <w:left w:val="dotted" w:sz="4" w:space="0" w:color="203764"/>
              <w:bottom w:val="dotted" w:sz="4" w:space="0" w:color="203764"/>
              <w:right w:val="dotted" w:sz="4" w:space="0" w:color="808080" w:themeColor="background1" w:themeShade="80"/>
            </w:tcBorders>
            <w:noWrap/>
            <w:vAlign w:val="bottom"/>
          </w:tcPr>
          <w:p w14:paraId="3D0825E3" w14:textId="77777777" w:rsidR="00132181" w:rsidRPr="00150C10" w:rsidRDefault="00132181" w:rsidP="005D00A4">
            <w:pPr>
              <w:jc w:val="both"/>
              <w:rPr>
                <w:rFonts w:ascii="Calibri" w:hAnsi="Calibri" w:cs="Calibri"/>
                <w:color w:val="000000"/>
                <w:sz w:val="22"/>
                <w:lang w:val="ca-ES" w:eastAsia="es-ES"/>
              </w:rPr>
            </w:pPr>
          </w:p>
        </w:tc>
        <w:tc>
          <w:tcPr>
            <w:tcW w:w="4289" w:type="dxa"/>
            <w:tcBorders>
              <w:top w:val="dotted" w:sz="4" w:space="0" w:color="808080" w:themeColor="background1" w:themeShade="80"/>
              <w:left w:val="dotted" w:sz="4" w:space="0" w:color="808080" w:themeColor="background1" w:themeShade="80"/>
              <w:bottom w:val="dotted" w:sz="4" w:space="0" w:color="203764"/>
              <w:right w:val="dotted" w:sz="4" w:space="0" w:color="808080" w:themeColor="background1" w:themeShade="80"/>
            </w:tcBorders>
            <w:shd w:val="clear" w:color="auto" w:fill="D9E2F3" w:themeFill="accent5" w:themeFillTint="33"/>
            <w:noWrap/>
          </w:tcPr>
          <w:p w14:paraId="7CA249D5" w14:textId="1829B00B" w:rsidR="00132181" w:rsidRPr="00150C10" w:rsidRDefault="00132181" w:rsidP="005D00A4">
            <w:pPr>
              <w:jc w:val="both"/>
              <w:rPr>
                <w:rFonts w:ascii="Calibri" w:hAnsi="Calibri" w:cs="Calibri"/>
                <w:b/>
                <w:bCs/>
                <w:lang w:val="ca-ES"/>
              </w:rPr>
            </w:pPr>
            <w:r w:rsidRPr="00150C10">
              <w:rPr>
                <w:rFonts w:ascii="Calibri" w:hAnsi="Calibri" w:cs="Calibri"/>
                <w:b/>
                <w:bCs/>
                <w:lang w:val="ca-ES"/>
              </w:rPr>
              <w:t>Total</w:t>
            </w:r>
          </w:p>
        </w:tc>
        <w:tc>
          <w:tcPr>
            <w:tcW w:w="2106" w:type="dxa"/>
            <w:tcBorders>
              <w:top w:val="dotted" w:sz="4" w:space="0" w:color="808080" w:themeColor="background1" w:themeShade="80"/>
              <w:left w:val="dotted" w:sz="4" w:space="0" w:color="808080" w:themeColor="background1" w:themeShade="80"/>
              <w:bottom w:val="dotted" w:sz="4" w:space="0" w:color="203764"/>
              <w:right w:val="dotted" w:sz="4" w:space="0" w:color="808080" w:themeColor="background1" w:themeShade="80"/>
            </w:tcBorders>
            <w:shd w:val="clear" w:color="auto" w:fill="D9E2F3" w:themeFill="accent5" w:themeFillTint="33"/>
            <w:noWrap/>
            <w:vAlign w:val="bottom"/>
          </w:tcPr>
          <w:p w14:paraId="78F75E72" w14:textId="77777777" w:rsidR="00132181" w:rsidRPr="00150C10" w:rsidRDefault="00132181" w:rsidP="005D00A4">
            <w:pPr>
              <w:jc w:val="both"/>
              <w:rPr>
                <w:rFonts w:ascii="Calibri" w:hAnsi="Calibri" w:cs="Calibri"/>
                <w:b/>
                <w:bCs/>
                <w:color w:val="000000"/>
                <w:sz w:val="22"/>
                <w:lang w:val="ca-ES" w:eastAsia="es-ES"/>
              </w:rPr>
            </w:pPr>
          </w:p>
        </w:tc>
        <w:tc>
          <w:tcPr>
            <w:tcW w:w="2288" w:type="dxa"/>
            <w:tcBorders>
              <w:top w:val="dotted" w:sz="4" w:space="0" w:color="808080" w:themeColor="background1" w:themeShade="80"/>
              <w:left w:val="dotted" w:sz="4" w:space="0" w:color="808080" w:themeColor="background1" w:themeShade="80"/>
              <w:bottom w:val="dotted" w:sz="4" w:space="0" w:color="203764"/>
              <w:right w:val="dotted" w:sz="4" w:space="0" w:color="203764"/>
            </w:tcBorders>
            <w:shd w:val="clear" w:color="auto" w:fill="D9E2F3" w:themeFill="accent5" w:themeFillTint="33"/>
            <w:noWrap/>
            <w:vAlign w:val="bottom"/>
          </w:tcPr>
          <w:p w14:paraId="44EF352C" w14:textId="77777777" w:rsidR="00132181" w:rsidRPr="00150C10" w:rsidRDefault="00132181" w:rsidP="005D00A4">
            <w:pPr>
              <w:jc w:val="both"/>
              <w:rPr>
                <w:rFonts w:ascii="Calibri" w:hAnsi="Calibri" w:cs="Calibri"/>
                <w:b/>
                <w:bCs/>
                <w:color w:val="000000"/>
                <w:sz w:val="22"/>
                <w:lang w:val="ca-ES" w:eastAsia="es-ES"/>
              </w:rPr>
            </w:pPr>
          </w:p>
        </w:tc>
      </w:tr>
      <w:bookmarkEnd w:id="229"/>
    </w:tbl>
    <w:p w14:paraId="3BF11A8B" w14:textId="1A76EA01" w:rsidR="008357DA" w:rsidRPr="00150C10" w:rsidRDefault="008357DA" w:rsidP="005D00A4">
      <w:pPr>
        <w:jc w:val="both"/>
        <w:rPr>
          <w:rFonts w:ascii="Calibri" w:hAnsi="Calibri" w:cs="Calibri"/>
          <w:lang w:val="ca-ES" w:eastAsia="es-ES"/>
        </w:rPr>
      </w:pPr>
    </w:p>
    <w:p w14:paraId="2A271711" w14:textId="77777777" w:rsidR="00897D6B" w:rsidRPr="00150C10" w:rsidRDefault="00897D6B" w:rsidP="005D00A4">
      <w:pPr>
        <w:pStyle w:val="Ttulo3"/>
        <w:rPr>
          <w:rFonts w:eastAsia="Arial" w:cs="Calibri"/>
        </w:rPr>
      </w:pPr>
      <w:bookmarkStart w:id="230" w:name="_Toc49861860"/>
      <w:bookmarkStart w:id="231" w:name="_Toc149809227"/>
      <w:r w:rsidRPr="00150C10">
        <w:rPr>
          <w:rFonts w:eastAsia="Arial" w:cs="Calibri"/>
        </w:rPr>
        <w:t>Quadre 2: Bossa d’hores anuals de lliure disposició</w:t>
      </w:r>
      <w:bookmarkEnd w:id="230"/>
      <w:bookmarkEnd w:id="231"/>
    </w:p>
    <w:p w14:paraId="38AC9D80" w14:textId="77777777" w:rsidR="00897D6B" w:rsidRPr="00150C10" w:rsidRDefault="00897D6B" w:rsidP="005D00A4">
      <w:pPr>
        <w:spacing w:before="7" w:line="140" w:lineRule="exact"/>
        <w:jc w:val="both"/>
        <w:rPr>
          <w:rFonts w:ascii="Calibri" w:hAnsi="Calibri" w:cs="Calibri"/>
          <w:lang w:val="ca-ES"/>
        </w:rPr>
      </w:pPr>
    </w:p>
    <w:p w14:paraId="5123056D" w14:textId="77777777" w:rsidR="00897D6B" w:rsidRPr="00150C10" w:rsidRDefault="00897D6B" w:rsidP="005D00A4">
      <w:pPr>
        <w:spacing w:before="7" w:line="140" w:lineRule="exact"/>
        <w:jc w:val="both"/>
        <w:rPr>
          <w:rFonts w:ascii="Calibri" w:hAnsi="Calibri" w:cs="Calibri"/>
          <w:lang w:val="ca-ES"/>
        </w:rPr>
      </w:pPr>
    </w:p>
    <w:tbl>
      <w:tblPr>
        <w:tblW w:w="9351" w:type="dxa"/>
        <w:jc w:val="center"/>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0A0" w:firstRow="1" w:lastRow="0" w:firstColumn="1" w:lastColumn="0" w:noHBand="0" w:noVBand="0"/>
      </w:tblPr>
      <w:tblGrid>
        <w:gridCol w:w="4503"/>
        <w:gridCol w:w="2268"/>
        <w:gridCol w:w="2580"/>
      </w:tblGrid>
      <w:tr w:rsidR="00897D6B" w:rsidRPr="00150C10" w14:paraId="5A69B40E" w14:textId="77777777" w:rsidTr="00EE07FE">
        <w:trPr>
          <w:jc w:val="center"/>
        </w:trPr>
        <w:tc>
          <w:tcPr>
            <w:tcW w:w="4503" w:type="dxa"/>
            <w:tcBorders>
              <w:bottom w:val="single" w:sz="12" w:space="0" w:color="92CDDC"/>
            </w:tcBorders>
            <w:vAlign w:val="center"/>
          </w:tcPr>
          <w:p w14:paraId="4793FCD7" w14:textId="77777777" w:rsidR="00897D6B" w:rsidRPr="00150C10" w:rsidRDefault="00897D6B" w:rsidP="005D00A4">
            <w:pPr>
              <w:spacing w:line="276" w:lineRule="auto"/>
              <w:jc w:val="both"/>
              <w:rPr>
                <w:rFonts w:ascii="Calibri" w:hAnsi="Calibri" w:cs="Calibri"/>
                <w:b/>
                <w:bCs/>
                <w:iCs/>
                <w:sz w:val="28"/>
                <w:szCs w:val="28"/>
                <w:lang w:val="ca-ES" w:eastAsia="es-ES"/>
              </w:rPr>
            </w:pPr>
            <w:r w:rsidRPr="00150C10">
              <w:rPr>
                <w:rFonts w:ascii="Calibri" w:hAnsi="Calibri" w:cs="Calibri"/>
                <w:b/>
                <w:bCs/>
                <w:iCs/>
                <w:sz w:val="28"/>
                <w:szCs w:val="28"/>
                <w:lang w:val="ca-ES" w:eastAsia="es-ES"/>
              </w:rPr>
              <w:t xml:space="preserve">Bossa </w:t>
            </w:r>
            <w:r w:rsidRPr="00150C10">
              <w:rPr>
                <w:rFonts w:ascii="Calibri" w:eastAsia="Arial" w:hAnsi="Calibri" w:cs="Calibri"/>
                <w:b/>
                <w:bCs/>
                <w:sz w:val="28"/>
                <w:szCs w:val="28"/>
                <w:lang w:val="ca-ES"/>
              </w:rPr>
              <w:t>d’hores</w:t>
            </w:r>
          </w:p>
        </w:tc>
        <w:tc>
          <w:tcPr>
            <w:tcW w:w="2268" w:type="dxa"/>
            <w:tcBorders>
              <w:bottom w:val="single" w:sz="12" w:space="0" w:color="92CDDC"/>
            </w:tcBorders>
            <w:vAlign w:val="center"/>
          </w:tcPr>
          <w:p w14:paraId="1357A092" w14:textId="77777777" w:rsidR="00897D6B" w:rsidRPr="00150C10" w:rsidRDefault="00897D6B" w:rsidP="005D00A4">
            <w:pPr>
              <w:spacing w:line="276" w:lineRule="auto"/>
              <w:jc w:val="both"/>
              <w:rPr>
                <w:rFonts w:ascii="Calibri" w:hAnsi="Calibri" w:cs="Calibri"/>
                <w:b/>
                <w:bCs/>
                <w:iCs/>
                <w:lang w:val="ca-ES" w:eastAsia="es-ES"/>
              </w:rPr>
            </w:pPr>
            <w:r w:rsidRPr="00150C10">
              <w:rPr>
                <w:rFonts w:ascii="Calibri" w:hAnsi="Calibri" w:cs="Calibri"/>
                <w:b/>
                <w:bCs/>
                <w:lang w:val="ca-ES"/>
              </w:rPr>
              <w:t>Import €/ Dues  anualitats IVA Exclòs</w:t>
            </w:r>
          </w:p>
        </w:tc>
        <w:tc>
          <w:tcPr>
            <w:tcW w:w="2580" w:type="dxa"/>
            <w:tcBorders>
              <w:bottom w:val="single" w:sz="12" w:space="0" w:color="92CDDC"/>
            </w:tcBorders>
            <w:vAlign w:val="center"/>
          </w:tcPr>
          <w:p w14:paraId="23B7BA10" w14:textId="77777777" w:rsidR="00897D6B" w:rsidRPr="00150C10" w:rsidRDefault="00897D6B" w:rsidP="005D00A4">
            <w:pPr>
              <w:spacing w:line="276" w:lineRule="auto"/>
              <w:jc w:val="both"/>
              <w:rPr>
                <w:rFonts w:ascii="Calibri" w:hAnsi="Calibri" w:cs="Calibri"/>
                <w:b/>
                <w:bCs/>
                <w:iCs/>
                <w:lang w:val="ca-ES" w:eastAsia="es-ES"/>
              </w:rPr>
            </w:pPr>
            <w:r w:rsidRPr="00150C10">
              <w:rPr>
                <w:rFonts w:ascii="Calibri" w:hAnsi="Calibri" w:cs="Calibri"/>
                <w:b/>
                <w:bCs/>
                <w:lang w:val="ca-ES"/>
              </w:rPr>
              <w:t>Import IVA € / Dues anualitats</w:t>
            </w:r>
          </w:p>
        </w:tc>
      </w:tr>
      <w:tr w:rsidR="00897D6B" w:rsidRPr="00150C10" w14:paraId="7A465A5B" w14:textId="77777777" w:rsidTr="00EE07FE">
        <w:trPr>
          <w:jc w:val="center"/>
        </w:trPr>
        <w:tc>
          <w:tcPr>
            <w:tcW w:w="4503" w:type="dxa"/>
            <w:shd w:val="clear" w:color="auto" w:fill="FFFFFF" w:themeFill="background1"/>
            <w:vAlign w:val="center"/>
          </w:tcPr>
          <w:p w14:paraId="242D586D" w14:textId="77777777" w:rsidR="00897D6B" w:rsidRPr="00150C10" w:rsidRDefault="00897D6B" w:rsidP="005D00A4">
            <w:pPr>
              <w:spacing w:line="276" w:lineRule="auto"/>
              <w:jc w:val="both"/>
              <w:rPr>
                <w:rFonts w:ascii="Calibri" w:hAnsi="Calibri" w:cs="Calibri"/>
                <w:lang w:val="ca-ES"/>
              </w:rPr>
            </w:pPr>
            <w:r w:rsidRPr="00150C10">
              <w:rPr>
                <w:rFonts w:ascii="Calibri" w:eastAsia="Arial" w:hAnsi="Calibri" w:cs="Calibri"/>
                <w:b/>
                <w:bCs/>
                <w:sz w:val="22"/>
                <w:szCs w:val="22"/>
                <w:lang w:val="ca-ES"/>
              </w:rPr>
              <w:t>Bossa d’hores anuals de lliure disposició per a la realització de tasques no programades, imprevistos o substitucions sempre a sol·licitud per a la seva utilització del responsable de l’Ajuntament</w:t>
            </w:r>
          </w:p>
        </w:tc>
        <w:tc>
          <w:tcPr>
            <w:tcW w:w="2268" w:type="dxa"/>
            <w:shd w:val="clear" w:color="auto" w:fill="FFFFFF" w:themeFill="background1"/>
            <w:noWrap/>
            <w:vAlign w:val="center"/>
          </w:tcPr>
          <w:p w14:paraId="7AA6112E" w14:textId="77777777" w:rsidR="00897D6B" w:rsidRPr="00150C10" w:rsidRDefault="00897D6B" w:rsidP="005D00A4">
            <w:pPr>
              <w:spacing w:line="276" w:lineRule="auto"/>
              <w:jc w:val="both"/>
              <w:rPr>
                <w:rFonts w:ascii="Calibri" w:hAnsi="Calibri" w:cs="Calibri"/>
                <w:lang w:val="ca-ES" w:eastAsia="es-ES"/>
              </w:rPr>
            </w:pPr>
          </w:p>
        </w:tc>
        <w:tc>
          <w:tcPr>
            <w:tcW w:w="2580" w:type="dxa"/>
            <w:shd w:val="clear" w:color="auto" w:fill="FFFFFF" w:themeFill="background1"/>
            <w:noWrap/>
            <w:vAlign w:val="center"/>
          </w:tcPr>
          <w:p w14:paraId="4FEE0BC5" w14:textId="77777777" w:rsidR="00897D6B" w:rsidRPr="00150C10" w:rsidRDefault="00897D6B" w:rsidP="005D00A4">
            <w:pPr>
              <w:spacing w:line="276" w:lineRule="auto"/>
              <w:jc w:val="both"/>
              <w:rPr>
                <w:rFonts w:ascii="Calibri" w:hAnsi="Calibri" w:cs="Calibri"/>
                <w:lang w:val="ca-ES" w:eastAsia="es-ES"/>
              </w:rPr>
            </w:pPr>
          </w:p>
        </w:tc>
      </w:tr>
    </w:tbl>
    <w:p w14:paraId="7805546F" w14:textId="77777777" w:rsidR="00897D6B" w:rsidRPr="00150C10" w:rsidRDefault="00897D6B" w:rsidP="005D00A4">
      <w:pPr>
        <w:spacing w:before="7" w:line="140" w:lineRule="exact"/>
        <w:jc w:val="both"/>
        <w:rPr>
          <w:rFonts w:ascii="Calibri" w:hAnsi="Calibri" w:cs="Calibri"/>
          <w:lang w:val="ca-ES"/>
        </w:rPr>
      </w:pPr>
    </w:p>
    <w:p w14:paraId="7F851E6E" w14:textId="77777777" w:rsidR="00897D6B" w:rsidRPr="00150C10" w:rsidRDefault="00897D6B" w:rsidP="005D00A4">
      <w:pPr>
        <w:spacing w:before="7" w:line="140" w:lineRule="exact"/>
        <w:jc w:val="both"/>
        <w:rPr>
          <w:rFonts w:ascii="Calibri" w:hAnsi="Calibri" w:cs="Calibri"/>
          <w:lang w:val="ca-ES"/>
        </w:rPr>
      </w:pPr>
    </w:p>
    <w:p w14:paraId="5E11878B" w14:textId="77777777" w:rsidR="000F0F08" w:rsidRPr="00150C10" w:rsidRDefault="000F0F08" w:rsidP="005D00A4">
      <w:pPr>
        <w:jc w:val="both"/>
        <w:rPr>
          <w:rFonts w:ascii="Calibri" w:hAnsi="Calibri" w:cs="Calibri"/>
          <w:lang w:val="ca-ES"/>
        </w:rPr>
      </w:pPr>
      <w:r w:rsidRPr="00150C10">
        <w:rPr>
          <w:rFonts w:ascii="Calibri" w:hAnsi="Calibri" w:cs="Calibri"/>
          <w:lang w:val="ca-ES"/>
        </w:rPr>
        <w:t>El llindar mínim de les ofertes seran al dels costos regulats en el Conveni col·lectiu de</w:t>
      </w:r>
    </w:p>
    <w:p w14:paraId="6189D668" w14:textId="3C8D6B99" w:rsidR="000F0F08" w:rsidRPr="00150C10" w:rsidRDefault="000F0F08" w:rsidP="005D00A4">
      <w:pPr>
        <w:jc w:val="both"/>
        <w:rPr>
          <w:rFonts w:ascii="Calibri" w:hAnsi="Calibri" w:cs="Calibri"/>
          <w:lang w:val="ca-ES"/>
        </w:rPr>
      </w:pPr>
      <w:r w:rsidRPr="00150C10">
        <w:rPr>
          <w:rFonts w:ascii="Calibri" w:hAnsi="Calibri" w:cs="Calibri"/>
          <w:lang w:val="ca-ES"/>
        </w:rPr>
        <w:t>treball del sector de la neteja d’edificis i locals de Catalunya (codi de conveni núm. 79002415012005).</w:t>
      </w:r>
    </w:p>
    <w:p w14:paraId="7FF337BB" w14:textId="77777777" w:rsidR="000F0F08" w:rsidRPr="00150C10" w:rsidRDefault="000F0F08" w:rsidP="005D00A4">
      <w:pPr>
        <w:jc w:val="both"/>
        <w:rPr>
          <w:rFonts w:ascii="Calibri" w:hAnsi="Calibri" w:cs="Calibri"/>
          <w:lang w:val="ca-ES"/>
        </w:rPr>
      </w:pPr>
    </w:p>
    <w:p w14:paraId="30AE0CFA" w14:textId="77777777" w:rsidR="000F0F08" w:rsidRPr="00150C10" w:rsidRDefault="000F0F08" w:rsidP="005D00A4">
      <w:pPr>
        <w:jc w:val="both"/>
        <w:rPr>
          <w:rFonts w:ascii="Calibri" w:hAnsi="Calibri" w:cs="Calibri"/>
          <w:lang w:val="ca-ES"/>
        </w:rPr>
      </w:pPr>
      <w:r w:rsidRPr="00150C10">
        <w:rPr>
          <w:rFonts w:ascii="Calibri" w:hAnsi="Calibri" w:cs="Calibri"/>
          <w:lang w:val="ca-ES"/>
        </w:rPr>
        <w:t>Els preus s’han de presentar incloent el cost de Seguretat Social, sense les possibles bonificacions.</w:t>
      </w:r>
    </w:p>
    <w:p w14:paraId="073AF68C" w14:textId="77777777" w:rsidR="00897D6B" w:rsidRPr="00150C10" w:rsidRDefault="00897D6B" w:rsidP="005D00A4">
      <w:pPr>
        <w:jc w:val="both"/>
        <w:rPr>
          <w:rFonts w:ascii="Calibri" w:hAnsi="Calibri" w:cs="Calibri"/>
          <w:lang w:val="ca-ES"/>
        </w:rPr>
      </w:pPr>
    </w:p>
    <w:p w14:paraId="371879A3" w14:textId="77777777" w:rsidR="00897D6B" w:rsidRPr="00150C10" w:rsidRDefault="00897D6B" w:rsidP="005D00A4">
      <w:pPr>
        <w:jc w:val="both"/>
        <w:rPr>
          <w:rFonts w:ascii="Calibri" w:hAnsi="Calibri" w:cs="Calibri"/>
          <w:lang w:val="ca-ES"/>
        </w:rPr>
      </w:pPr>
    </w:p>
    <w:p w14:paraId="350D6954" w14:textId="77777777" w:rsidR="00897D6B" w:rsidRPr="00150C10" w:rsidRDefault="00897D6B" w:rsidP="005D00A4">
      <w:pPr>
        <w:pStyle w:val="Ttulo3"/>
        <w:rPr>
          <w:rFonts w:cs="Calibri"/>
        </w:rPr>
      </w:pPr>
      <w:bookmarkStart w:id="232" w:name="_Toc49861861"/>
      <w:bookmarkStart w:id="233" w:name="_Toc149809228"/>
      <w:r w:rsidRPr="00150C10">
        <w:rPr>
          <w:rFonts w:eastAsia="Arial" w:cs="Calibri"/>
        </w:rPr>
        <w:t xml:space="preserve">Quadre 3: </w:t>
      </w:r>
      <w:r w:rsidRPr="00150C10">
        <w:rPr>
          <w:rFonts w:cs="Calibri"/>
        </w:rPr>
        <w:t>Millora del preu de les hores extraordinàries del netejador/a i especialista</w:t>
      </w:r>
      <w:bookmarkEnd w:id="232"/>
      <w:bookmarkEnd w:id="233"/>
    </w:p>
    <w:p w14:paraId="5E8E93C8" w14:textId="77777777" w:rsidR="00897D6B" w:rsidRPr="00150C10" w:rsidRDefault="00897D6B" w:rsidP="005D00A4">
      <w:pPr>
        <w:spacing w:before="3" w:line="240" w:lineRule="exact"/>
        <w:jc w:val="both"/>
        <w:rPr>
          <w:rFonts w:ascii="Calibri" w:hAnsi="Calibri" w:cs="Calibri"/>
          <w:lang w:val="ca-ES"/>
        </w:rPr>
      </w:pPr>
    </w:p>
    <w:tbl>
      <w:tblPr>
        <w:tblStyle w:val="Tablaconcuadrcula1clara-nfasis52"/>
        <w:tblW w:w="5000" w:type="pct"/>
        <w:jc w:val="center"/>
        <w:tblLook w:val="04A0" w:firstRow="1" w:lastRow="0" w:firstColumn="1" w:lastColumn="0" w:noHBand="0" w:noVBand="1"/>
      </w:tblPr>
      <w:tblGrid>
        <w:gridCol w:w="3967"/>
        <w:gridCol w:w="1420"/>
        <w:gridCol w:w="1704"/>
        <w:gridCol w:w="1403"/>
      </w:tblGrid>
      <w:tr w:rsidR="00897D6B" w:rsidRPr="001E0AAD" w14:paraId="481F432F" w14:textId="77777777" w:rsidTr="00EE07FE">
        <w:trPr>
          <w:cnfStyle w:val="100000000000" w:firstRow="1" w:lastRow="0" w:firstColumn="0" w:lastColumn="0" w:oddVBand="0" w:evenVBand="0" w:oddHBand="0"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1EC83873" w14:textId="77777777" w:rsidR="00897D6B" w:rsidRPr="00150C10" w:rsidRDefault="00897D6B" w:rsidP="005D00A4">
            <w:pPr>
              <w:spacing w:before="3" w:line="240" w:lineRule="exact"/>
              <w:jc w:val="both"/>
              <w:rPr>
                <w:rFonts w:cs="Calibri"/>
                <w:lang w:val="ca-ES"/>
              </w:rPr>
            </w:pPr>
            <w:r w:rsidRPr="00150C10">
              <w:rPr>
                <w:rFonts w:eastAsia="Arial" w:cs="Calibri"/>
                <w:lang w:val="ca-ES"/>
              </w:rPr>
              <w:t>Categoria laboral</w:t>
            </w:r>
          </w:p>
        </w:tc>
        <w:tc>
          <w:tcPr>
            <w:tcW w:w="836" w:type="pct"/>
            <w:vAlign w:val="center"/>
          </w:tcPr>
          <w:p w14:paraId="022A50A0" w14:textId="77777777" w:rsidR="00897D6B" w:rsidRPr="00150C10" w:rsidRDefault="00897D6B" w:rsidP="005D00A4">
            <w:pPr>
              <w:spacing w:before="3" w:line="240" w:lineRule="exact"/>
              <w:jc w:val="both"/>
              <w:cnfStyle w:val="100000000000" w:firstRow="1"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Ponderació</w:t>
            </w:r>
          </w:p>
        </w:tc>
        <w:tc>
          <w:tcPr>
            <w:tcW w:w="1003" w:type="pct"/>
            <w:vAlign w:val="center"/>
          </w:tcPr>
          <w:p w14:paraId="2C63AA1F" w14:textId="77777777" w:rsidR="00897D6B" w:rsidRPr="00150C10" w:rsidRDefault="00897D6B" w:rsidP="005D00A4">
            <w:pPr>
              <w:spacing w:before="3" w:line="240" w:lineRule="exact"/>
              <w:ind w:left="-67"/>
              <w:jc w:val="both"/>
              <w:cnfStyle w:val="100000000000" w:firstRow="1"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 de baixa sobre preu màxim /hora IVA exclòs</w:t>
            </w:r>
          </w:p>
        </w:tc>
        <w:tc>
          <w:tcPr>
            <w:tcW w:w="826" w:type="pct"/>
            <w:vAlign w:val="center"/>
          </w:tcPr>
          <w:p w14:paraId="06823040" w14:textId="77777777" w:rsidR="00897D6B" w:rsidRPr="00150C10" w:rsidRDefault="00897D6B" w:rsidP="005D00A4">
            <w:pPr>
              <w:spacing w:before="3" w:line="240" w:lineRule="exact"/>
              <w:ind w:left="-67"/>
              <w:jc w:val="both"/>
              <w:cnfStyle w:val="100000000000" w:firstRow="1" w:lastRow="0" w:firstColumn="0" w:lastColumn="0" w:oddVBand="0" w:evenVBand="0" w:oddHBand="0" w:evenHBand="0" w:firstRowFirstColumn="0" w:firstRowLastColumn="0" w:lastRowFirstColumn="0" w:lastRowLastColumn="0"/>
              <w:rPr>
                <w:rFonts w:eastAsia="Arial" w:cs="Calibri"/>
                <w:b w:val="0"/>
                <w:bCs w:val="0"/>
                <w:lang w:val="ca-ES"/>
              </w:rPr>
            </w:pPr>
            <w:r w:rsidRPr="00150C10">
              <w:rPr>
                <w:rFonts w:eastAsia="Arial" w:cs="Calibri"/>
                <w:lang w:val="ca-ES"/>
              </w:rPr>
              <w:t>Preu Final Ofertat</w:t>
            </w:r>
          </w:p>
          <w:p w14:paraId="4B81A838" w14:textId="77777777" w:rsidR="00897D6B" w:rsidRPr="00150C10" w:rsidRDefault="00897D6B" w:rsidP="005D00A4">
            <w:pPr>
              <w:spacing w:before="3" w:line="240" w:lineRule="exact"/>
              <w:ind w:left="-67"/>
              <w:jc w:val="both"/>
              <w:cnfStyle w:val="100000000000" w:firstRow="1" w:lastRow="0" w:firstColumn="0" w:lastColumn="0" w:oddVBand="0" w:evenVBand="0" w:oddHBand="0" w:evenHBand="0" w:firstRowFirstColumn="0" w:firstRowLastColumn="0" w:lastRowFirstColumn="0" w:lastRowLastColumn="0"/>
              <w:rPr>
                <w:rFonts w:eastAsia="Arial" w:cs="Calibri"/>
                <w:lang w:val="ca-ES"/>
              </w:rPr>
            </w:pPr>
            <w:r w:rsidRPr="00150C10">
              <w:rPr>
                <w:rFonts w:eastAsia="Arial" w:cs="Calibri"/>
                <w:lang w:val="ca-ES"/>
              </w:rPr>
              <w:t>sense IVA</w:t>
            </w:r>
          </w:p>
        </w:tc>
      </w:tr>
      <w:tr w:rsidR="00897D6B" w:rsidRPr="00150C10" w14:paraId="5B186826" w14:textId="77777777" w:rsidTr="00EE07FE">
        <w:trPr>
          <w:trHeight w:val="108"/>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72614FEB"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netejador/a diürn:</w:t>
            </w:r>
          </w:p>
        </w:tc>
        <w:tc>
          <w:tcPr>
            <w:tcW w:w="836" w:type="pct"/>
            <w:vAlign w:val="center"/>
          </w:tcPr>
          <w:p w14:paraId="1A43CF27"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eastAsia="Arial" w:cs="Calibri"/>
                <w:lang w:val="ca-ES"/>
              </w:rPr>
            </w:pPr>
            <w:r w:rsidRPr="00150C10">
              <w:rPr>
                <w:rFonts w:eastAsia="Arial" w:cs="Calibri"/>
                <w:lang w:val="ca-ES"/>
              </w:rPr>
              <w:t>1,0</w:t>
            </w:r>
          </w:p>
        </w:tc>
        <w:tc>
          <w:tcPr>
            <w:tcW w:w="1003" w:type="pct"/>
            <w:vAlign w:val="center"/>
          </w:tcPr>
          <w:p w14:paraId="366ECA7C"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535ABD2E"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110775CB"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52605CDC"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netejador/a Nocturn:</w:t>
            </w:r>
          </w:p>
        </w:tc>
        <w:tc>
          <w:tcPr>
            <w:tcW w:w="836" w:type="pct"/>
            <w:vAlign w:val="center"/>
          </w:tcPr>
          <w:p w14:paraId="55D742B5"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0,3</w:t>
            </w:r>
          </w:p>
        </w:tc>
        <w:tc>
          <w:tcPr>
            <w:tcW w:w="1003" w:type="pct"/>
            <w:vAlign w:val="center"/>
          </w:tcPr>
          <w:p w14:paraId="3E26EAF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76114EC3"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644362B7" w14:textId="77777777" w:rsidTr="00EE07FE">
        <w:trPr>
          <w:trHeight w:val="125"/>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663EB640"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netejador/a Festiu diürn:</w:t>
            </w:r>
          </w:p>
        </w:tc>
        <w:tc>
          <w:tcPr>
            <w:tcW w:w="836" w:type="pct"/>
            <w:vAlign w:val="center"/>
          </w:tcPr>
          <w:p w14:paraId="0EE2965C"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0,6</w:t>
            </w:r>
          </w:p>
        </w:tc>
        <w:tc>
          <w:tcPr>
            <w:tcW w:w="1003" w:type="pct"/>
            <w:vAlign w:val="center"/>
          </w:tcPr>
          <w:p w14:paraId="25AF0A7C"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47320054"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36743C48"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082EFC45"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netejador/a festiu nocturn</w:t>
            </w:r>
          </w:p>
        </w:tc>
        <w:tc>
          <w:tcPr>
            <w:tcW w:w="836" w:type="pct"/>
            <w:vAlign w:val="center"/>
          </w:tcPr>
          <w:p w14:paraId="0D90AB3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0,2</w:t>
            </w:r>
          </w:p>
        </w:tc>
        <w:tc>
          <w:tcPr>
            <w:tcW w:w="1003" w:type="pct"/>
            <w:vAlign w:val="center"/>
          </w:tcPr>
          <w:p w14:paraId="0205807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281E88D6"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575BC053"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24396C07"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especialista diürn</w:t>
            </w:r>
          </w:p>
        </w:tc>
        <w:tc>
          <w:tcPr>
            <w:tcW w:w="836" w:type="pct"/>
            <w:vAlign w:val="center"/>
          </w:tcPr>
          <w:p w14:paraId="49F2022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0,8</w:t>
            </w:r>
          </w:p>
        </w:tc>
        <w:tc>
          <w:tcPr>
            <w:tcW w:w="1003" w:type="pct"/>
            <w:vAlign w:val="center"/>
          </w:tcPr>
          <w:p w14:paraId="6449D2E2"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7F2C08D5"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225D16FE"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75EE0E09"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especialista Nocturn</w:t>
            </w:r>
          </w:p>
        </w:tc>
        <w:tc>
          <w:tcPr>
            <w:tcW w:w="836" w:type="pct"/>
            <w:vAlign w:val="center"/>
          </w:tcPr>
          <w:p w14:paraId="489D5FF6"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0,2</w:t>
            </w:r>
          </w:p>
        </w:tc>
        <w:tc>
          <w:tcPr>
            <w:tcW w:w="1003" w:type="pct"/>
            <w:vAlign w:val="center"/>
          </w:tcPr>
          <w:p w14:paraId="58774166"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7214C882"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2AAFFEBE"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6847DA2C"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especialista Festiu diürn:</w:t>
            </w:r>
          </w:p>
        </w:tc>
        <w:tc>
          <w:tcPr>
            <w:tcW w:w="836" w:type="pct"/>
            <w:vAlign w:val="center"/>
          </w:tcPr>
          <w:p w14:paraId="2789CA43"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0,2</w:t>
            </w:r>
          </w:p>
        </w:tc>
        <w:tc>
          <w:tcPr>
            <w:tcW w:w="1003" w:type="pct"/>
            <w:vAlign w:val="center"/>
          </w:tcPr>
          <w:p w14:paraId="6C2144F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53602673"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r w:rsidR="00897D6B" w:rsidRPr="00150C10" w14:paraId="41585269" w14:textId="77777777" w:rsidTr="00EE07FE">
        <w:trPr>
          <w:trHeight w:val="133"/>
          <w:jc w:val="center"/>
        </w:trPr>
        <w:tc>
          <w:tcPr>
            <w:cnfStyle w:val="001000000000" w:firstRow="0" w:lastRow="0" w:firstColumn="1" w:lastColumn="0" w:oddVBand="0" w:evenVBand="0" w:oddHBand="0" w:evenHBand="0" w:firstRowFirstColumn="0" w:firstRowLastColumn="0" w:lastRowFirstColumn="0" w:lastRowLastColumn="0"/>
            <w:tcW w:w="2335" w:type="pct"/>
            <w:vAlign w:val="center"/>
          </w:tcPr>
          <w:p w14:paraId="3CCC8741" w14:textId="77777777" w:rsidR="00897D6B" w:rsidRPr="00150C10" w:rsidRDefault="00897D6B" w:rsidP="005D00A4">
            <w:pPr>
              <w:spacing w:before="3" w:line="360" w:lineRule="auto"/>
              <w:jc w:val="both"/>
              <w:rPr>
                <w:rFonts w:cs="Calibri"/>
                <w:b w:val="0"/>
                <w:bCs w:val="0"/>
                <w:lang w:val="ca-ES"/>
              </w:rPr>
            </w:pPr>
            <w:r w:rsidRPr="00150C10">
              <w:rPr>
                <w:rFonts w:eastAsia="Arial" w:cs="Calibri"/>
                <w:b w:val="0"/>
                <w:bCs w:val="0"/>
                <w:lang w:val="ca-ES"/>
              </w:rPr>
              <w:t>Preu hora especialista festiu nocturn:</w:t>
            </w:r>
          </w:p>
        </w:tc>
        <w:tc>
          <w:tcPr>
            <w:tcW w:w="836" w:type="pct"/>
            <w:vAlign w:val="center"/>
          </w:tcPr>
          <w:p w14:paraId="0D6DA65A"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r w:rsidRPr="00150C10">
              <w:rPr>
                <w:rFonts w:eastAsia="Arial" w:cs="Calibri"/>
                <w:lang w:val="ca-ES"/>
              </w:rPr>
              <w:t>0,1</w:t>
            </w:r>
          </w:p>
        </w:tc>
        <w:tc>
          <w:tcPr>
            <w:tcW w:w="1003" w:type="pct"/>
            <w:vAlign w:val="center"/>
          </w:tcPr>
          <w:p w14:paraId="42938716"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c>
          <w:tcPr>
            <w:tcW w:w="826" w:type="pct"/>
            <w:vAlign w:val="center"/>
          </w:tcPr>
          <w:p w14:paraId="30B24045" w14:textId="77777777" w:rsidR="00897D6B" w:rsidRPr="00150C10" w:rsidRDefault="00897D6B" w:rsidP="005D00A4">
            <w:pPr>
              <w:spacing w:before="3" w:line="360" w:lineRule="auto"/>
              <w:jc w:val="both"/>
              <w:cnfStyle w:val="000000000000" w:firstRow="0" w:lastRow="0" w:firstColumn="0" w:lastColumn="0" w:oddVBand="0" w:evenVBand="0" w:oddHBand="0" w:evenHBand="0" w:firstRowFirstColumn="0" w:firstRowLastColumn="0" w:lastRowFirstColumn="0" w:lastRowLastColumn="0"/>
              <w:rPr>
                <w:rFonts w:cs="Calibri"/>
                <w:lang w:val="ca-ES"/>
              </w:rPr>
            </w:pPr>
          </w:p>
        </w:tc>
      </w:tr>
    </w:tbl>
    <w:p w14:paraId="745E5A96" w14:textId="77777777" w:rsidR="00897D6B" w:rsidRPr="00150C10" w:rsidRDefault="00897D6B" w:rsidP="005D00A4">
      <w:pPr>
        <w:spacing w:before="3" w:line="240" w:lineRule="exact"/>
        <w:jc w:val="both"/>
        <w:rPr>
          <w:rFonts w:ascii="Calibri" w:hAnsi="Calibri" w:cs="Calibri"/>
          <w:lang w:val="ca-ES"/>
        </w:rPr>
      </w:pPr>
    </w:p>
    <w:p w14:paraId="62C62187" w14:textId="77777777" w:rsidR="00897D6B" w:rsidRPr="00150C10" w:rsidRDefault="00897D6B" w:rsidP="005D00A4">
      <w:pPr>
        <w:spacing w:line="200" w:lineRule="exact"/>
        <w:jc w:val="both"/>
        <w:rPr>
          <w:rFonts w:ascii="Calibri" w:hAnsi="Calibri" w:cs="Calibri"/>
          <w:lang w:val="ca-ES"/>
        </w:rPr>
      </w:pPr>
    </w:p>
    <w:p w14:paraId="66012D9A" w14:textId="77777777" w:rsidR="00897D6B" w:rsidRPr="00150C10" w:rsidRDefault="00897D6B" w:rsidP="005D00A4">
      <w:pPr>
        <w:pStyle w:val="Ttulo3"/>
        <w:rPr>
          <w:rFonts w:eastAsia="Arial" w:cs="Calibri"/>
        </w:rPr>
      </w:pPr>
      <w:bookmarkStart w:id="234" w:name="_Hlk36200474"/>
      <w:bookmarkStart w:id="235" w:name="_Toc49861862"/>
      <w:bookmarkStart w:id="236" w:name="_Toc149809229"/>
      <w:r w:rsidRPr="00150C10">
        <w:rPr>
          <w:rFonts w:eastAsia="Arial" w:cs="Calibri"/>
        </w:rPr>
        <w:t>Quadre 4:</w:t>
      </w:r>
      <w:r w:rsidRPr="00150C10">
        <w:rPr>
          <w:rFonts w:cs="Calibri"/>
        </w:rPr>
        <w:t xml:space="preserve"> </w:t>
      </w:r>
      <w:bookmarkEnd w:id="234"/>
      <w:r w:rsidRPr="00150C10">
        <w:rPr>
          <w:rFonts w:eastAsia="Arial" w:cs="Calibri"/>
        </w:rPr>
        <w:t>Millora dels preus/m2 per a futures ampliacions.</w:t>
      </w:r>
      <w:bookmarkEnd w:id="235"/>
      <w:bookmarkEnd w:id="236"/>
    </w:p>
    <w:tbl>
      <w:tblPr>
        <w:tblW w:w="9286" w:type="dxa"/>
        <w:tblInd w:w="104"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6" w:space="0" w:color="B4C6E7" w:themeColor="accent5" w:themeTint="66"/>
          <w:insideV w:val="single" w:sz="6" w:space="0" w:color="B4C6E7" w:themeColor="accent5" w:themeTint="66"/>
        </w:tblBorders>
        <w:tblLayout w:type="fixed"/>
        <w:tblCellMar>
          <w:left w:w="0" w:type="dxa"/>
          <w:right w:w="0" w:type="dxa"/>
        </w:tblCellMar>
        <w:tblLook w:val="01E0" w:firstRow="1" w:lastRow="1" w:firstColumn="1" w:lastColumn="1" w:noHBand="0" w:noVBand="0"/>
      </w:tblPr>
      <w:tblGrid>
        <w:gridCol w:w="4399"/>
        <w:gridCol w:w="2285"/>
        <w:gridCol w:w="2602"/>
      </w:tblGrid>
      <w:tr w:rsidR="00897D6B" w:rsidRPr="00150C10" w14:paraId="46DD2077" w14:textId="77777777" w:rsidTr="00EE07FE">
        <w:trPr>
          <w:trHeight w:hRule="exact" w:val="785"/>
        </w:trPr>
        <w:tc>
          <w:tcPr>
            <w:tcW w:w="4399" w:type="dxa"/>
          </w:tcPr>
          <w:p w14:paraId="563F6CEC" w14:textId="77777777" w:rsidR="00897D6B" w:rsidRPr="00150C10" w:rsidRDefault="00897D6B" w:rsidP="005D00A4">
            <w:pPr>
              <w:spacing w:line="247" w:lineRule="exact"/>
              <w:ind w:left="52" w:right="-20"/>
              <w:jc w:val="both"/>
              <w:rPr>
                <w:rFonts w:ascii="Calibri" w:eastAsia="Arial" w:hAnsi="Calibri" w:cs="Calibri"/>
                <w:lang w:val="ca-ES"/>
              </w:rPr>
            </w:pPr>
            <w:r w:rsidRPr="00150C10">
              <w:rPr>
                <w:rFonts w:ascii="Calibri" w:eastAsia="Arial" w:hAnsi="Calibri" w:cs="Calibri"/>
                <w:b/>
                <w:bCs/>
                <w:lang w:val="ca-ES"/>
              </w:rPr>
              <w:t>Quadre 4 Zona</w:t>
            </w:r>
          </w:p>
        </w:tc>
        <w:tc>
          <w:tcPr>
            <w:tcW w:w="2285" w:type="dxa"/>
          </w:tcPr>
          <w:p w14:paraId="5A427CDD" w14:textId="77777777" w:rsidR="00897D6B" w:rsidRPr="00150C10" w:rsidRDefault="00897D6B" w:rsidP="005D00A4">
            <w:pPr>
              <w:spacing w:line="247" w:lineRule="exact"/>
              <w:ind w:left="49" w:right="-20"/>
              <w:jc w:val="both"/>
              <w:rPr>
                <w:rFonts w:ascii="Calibri" w:eastAsia="Arial" w:hAnsi="Calibri" w:cs="Calibri"/>
                <w:lang w:val="ca-ES"/>
              </w:rPr>
            </w:pPr>
            <w:r w:rsidRPr="00150C10">
              <w:rPr>
                <w:rFonts w:ascii="Calibri" w:eastAsia="Arial" w:hAnsi="Calibri" w:cs="Calibri"/>
                <w:b/>
                <w:bCs/>
                <w:lang w:val="ca-ES"/>
              </w:rPr>
              <w:t>Baixa sobre preu</w:t>
            </w:r>
          </w:p>
          <w:p w14:paraId="43BD100A" w14:textId="77777777" w:rsidR="00897D6B" w:rsidRPr="00150C10" w:rsidRDefault="00897D6B" w:rsidP="005D00A4">
            <w:pPr>
              <w:spacing w:before="1"/>
              <w:ind w:left="49" w:right="-20"/>
              <w:jc w:val="both"/>
              <w:rPr>
                <w:rFonts w:ascii="Calibri" w:eastAsia="Arial" w:hAnsi="Calibri" w:cs="Calibri"/>
                <w:lang w:val="ca-ES"/>
              </w:rPr>
            </w:pPr>
            <w:r w:rsidRPr="00150C10">
              <w:rPr>
                <w:rFonts w:ascii="Calibri" w:eastAsia="Arial" w:hAnsi="Calibri" w:cs="Calibri"/>
                <w:b/>
                <w:bCs/>
                <w:lang w:val="ca-ES"/>
              </w:rPr>
              <w:t>màxim   €/m²   IVA</w:t>
            </w:r>
          </w:p>
          <w:p w14:paraId="471D1CBC" w14:textId="77777777" w:rsidR="00897D6B" w:rsidRPr="00150C10" w:rsidRDefault="00897D6B" w:rsidP="005D00A4">
            <w:pPr>
              <w:spacing w:line="252" w:lineRule="exact"/>
              <w:ind w:left="49" w:right="-20"/>
              <w:jc w:val="both"/>
              <w:rPr>
                <w:rFonts w:ascii="Calibri" w:eastAsia="Arial" w:hAnsi="Calibri" w:cs="Calibri"/>
                <w:lang w:val="ca-ES"/>
              </w:rPr>
            </w:pPr>
            <w:r w:rsidRPr="00150C10">
              <w:rPr>
                <w:rFonts w:ascii="Calibri" w:eastAsia="Arial" w:hAnsi="Calibri" w:cs="Calibri"/>
                <w:b/>
                <w:bCs/>
                <w:lang w:val="ca-ES"/>
              </w:rPr>
              <w:t>exclòs</w:t>
            </w:r>
          </w:p>
        </w:tc>
        <w:tc>
          <w:tcPr>
            <w:tcW w:w="2602" w:type="dxa"/>
          </w:tcPr>
          <w:p w14:paraId="42E42E9D" w14:textId="77777777" w:rsidR="00897D6B" w:rsidRPr="00150C10" w:rsidRDefault="00897D6B" w:rsidP="005D00A4">
            <w:pPr>
              <w:spacing w:line="247" w:lineRule="exact"/>
              <w:ind w:left="49" w:right="-20"/>
              <w:jc w:val="both"/>
              <w:rPr>
                <w:rFonts w:ascii="Calibri" w:eastAsia="Arial" w:hAnsi="Calibri" w:cs="Calibri"/>
                <w:lang w:val="ca-ES"/>
              </w:rPr>
            </w:pPr>
            <w:r w:rsidRPr="00150C10">
              <w:rPr>
                <w:rFonts w:ascii="Calibri" w:eastAsia="Arial" w:hAnsi="Calibri" w:cs="Calibri"/>
                <w:b/>
                <w:bCs/>
                <w:lang w:val="ca-ES"/>
              </w:rPr>
              <w:t>Ponderació</w:t>
            </w:r>
          </w:p>
        </w:tc>
      </w:tr>
      <w:tr w:rsidR="00897D6B" w:rsidRPr="00150C10" w14:paraId="0B73CACF" w14:textId="77777777" w:rsidTr="00EE07FE">
        <w:trPr>
          <w:trHeight w:hRule="exact" w:val="302"/>
        </w:trPr>
        <w:tc>
          <w:tcPr>
            <w:tcW w:w="4399" w:type="dxa"/>
          </w:tcPr>
          <w:p w14:paraId="2C33507F"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Oficines</w:t>
            </w:r>
          </w:p>
        </w:tc>
        <w:tc>
          <w:tcPr>
            <w:tcW w:w="2285" w:type="dxa"/>
          </w:tcPr>
          <w:p w14:paraId="47A3D4C1" w14:textId="77777777" w:rsidR="00897D6B" w:rsidRPr="00150C10" w:rsidRDefault="00897D6B" w:rsidP="005D00A4">
            <w:pPr>
              <w:jc w:val="both"/>
              <w:rPr>
                <w:rFonts w:ascii="Calibri" w:hAnsi="Calibri" w:cs="Calibri"/>
                <w:lang w:val="ca-ES"/>
              </w:rPr>
            </w:pPr>
          </w:p>
        </w:tc>
        <w:tc>
          <w:tcPr>
            <w:tcW w:w="2602" w:type="dxa"/>
          </w:tcPr>
          <w:p w14:paraId="7325C7ED"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0,9</w:t>
            </w:r>
          </w:p>
        </w:tc>
      </w:tr>
      <w:tr w:rsidR="00897D6B" w:rsidRPr="00150C10" w14:paraId="50025DA0" w14:textId="77777777" w:rsidTr="00EE07FE">
        <w:trPr>
          <w:trHeight w:hRule="exact" w:val="302"/>
        </w:trPr>
        <w:tc>
          <w:tcPr>
            <w:tcW w:w="4399" w:type="dxa"/>
          </w:tcPr>
          <w:p w14:paraId="7438167A"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Vestuaris</w:t>
            </w:r>
          </w:p>
        </w:tc>
        <w:tc>
          <w:tcPr>
            <w:tcW w:w="2285" w:type="dxa"/>
          </w:tcPr>
          <w:p w14:paraId="26C337C3" w14:textId="77777777" w:rsidR="00897D6B" w:rsidRPr="00150C10" w:rsidRDefault="00897D6B" w:rsidP="005D00A4">
            <w:pPr>
              <w:jc w:val="both"/>
              <w:rPr>
                <w:rFonts w:ascii="Calibri" w:hAnsi="Calibri" w:cs="Calibri"/>
                <w:lang w:val="ca-ES"/>
              </w:rPr>
            </w:pPr>
          </w:p>
        </w:tc>
        <w:tc>
          <w:tcPr>
            <w:tcW w:w="2602" w:type="dxa"/>
          </w:tcPr>
          <w:p w14:paraId="2A3F0DD5"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0,4</w:t>
            </w:r>
          </w:p>
        </w:tc>
      </w:tr>
      <w:tr w:rsidR="00897D6B" w:rsidRPr="00150C10" w14:paraId="52D7ECE7" w14:textId="77777777" w:rsidTr="00EE07FE">
        <w:trPr>
          <w:trHeight w:hRule="exact" w:val="300"/>
        </w:trPr>
        <w:tc>
          <w:tcPr>
            <w:tcW w:w="4399" w:type="dxa"/>
          </w:tcPr>
          <w:p w14:paraId="05CE9447"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Vestuaris (inclou dutxes o similar)</w:t>
            </w:r>
          </w:p>
        </w:tc>
        <w:tc>
          <w:tcPr>
            <w:tcW w:w="2285" w:type="dxa"/>
          </w:tcPr>
          <w:p w14:paraId="611B1067" w14:textId="77777777" w:rsidR="00897D6B" w:rsidRPr="00150C10" w:rsidRDefault="00897D6B" w:rsidP="005D00A4">
            <w:pPr>
              <w:jc w:val="both"/>
              <w:rPr>
                <w:rFonts w:ascii="Calibri" w:hAnsi="Calibri" w:cs="Calibri"/>
                <w:lang w:val="ca-ES"/>
              </w:rPr>
            </w:pPr>
          </w:p>
        </w:tc>
        <w:tc>
          <w:tcPr>
            <w:tcW w:w="2602" w:type="dxa"/>
          </w:tcPr>
          <w:p w14:paraId="66512A7D"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0,4</w:t>
            </w:r>
          </w:p>
        </w:tc>
      </w:tr>
      <w:tr w:rsidR="00897D6B" w:rsidRPr="00150C10" w14:paraId="1DB8EB97" w14:textId="77777777" w:rsidTr="00EE07FE">
        <w:trPr>
          <w:trHeight w:hRule="exact" w:val="302"/>
        </w:trPr>
        <w:tc>
          <w:tcPr>
            <w:tcW w:w="4399" w:type="dxa"/>
          </w:tcPr>
          <w:p w14:paraId="40A83E8C"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Lavabos</w:t>
            </w:r>
          </w:p>
        </w:tc>
        <w:tc>
          <w:tcPr>
            <w:tcW w:w="2285" w:type="dxa"/>
          </w:tcPr>
          <w:p w14:paraId="11745887" w14:textId="77777777" w:rsidR="00897D6B" w:rsidRPr="00150C10" w:rsidRDefault="00897D6B" w:rsidP="005D00A4">
            <w:pPr>
              <w:jc w:val="both"/>
              <w:rPr>
                <w:rFonts w:ascii="Calibri" w:hAnsi="Calibri" w:cs="Calibri"/>
                <w:lang w:val="ca-ES"/>
              </w:rPr>
            </w:pPr>
          </w:p>
        </w:tc>
        <w:tc>
          <w:tcPr>
            <w:tcW w:w="2602" w:type="dxa"/>
          </w:tcPr>
          <w:p w14:paraId="3774FA73"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0,7</w:t>
            </w:r>
          </w:p>
        </w:tc>
      </w:tr>
      <w:tr w:rsidR="00897D6B" w:rsidRPr="00150C10" w14:paraId="3B868F3F" w14:textId="77777777" w:rsidTr="00EE07FE">
        <w:trPr>
          <w:trHeight w:hRule="exact" w:val="302"/>
        </w:trPr>
        <w:tc>
          <w:tcPr>
            <w:tcW w:w="4399" w:type="dxa"/>
          </w:tcPr>
          <w:p w14:paraId="5A32C337"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Passadissos</w:t>
            </w:r>
          </w:p>
        </w:tc>
        <w:tc>
          <w:tcPr>
            <w:tcW w:w="2285" w:type="dxa"/>
          </w:tcPr>
          <w:p w14:paraId="6877FA22" w14:textId="77777777" w:rsidR="00897D6B" w:rsidRPr="00150C10" w:rsidRDefault="00897D6B" w:rsidP="005D00A4">
            <w:pPr>
              <w:jc w:val="both"/>
              <w:rPr>
                <w:rFonts w:ascii="Calibri" w:hAnsi="Calibri" w:cs="Calibri"/>
                <w:lang w:val="ca-ES"/>
              </w:rPr>
            </w:pPr>
          </w:p>
        </w:tc>
        <w:tc>
          <w:tcPr>
            <w:tcW w:w="2602" w:type="dxa"/>
          </w:tcPr>
          <w:p w14:paraId="5DC3CC6E"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0,7</w:t>
            </w:r>
          </w:p>
        </w:tc>
      </w:tr>
      <w:tr w:rsidR="00897D6B" w:rsidRPr="00150C10" w14:paraId="55EB5213" w14:textId="77777777" w:rsidTr="00EE07FE">
        <w:trPr>
          <w:trHeight w:hRule="exact" w:val="590"/>
        </w:trPr>
        <w:tc>
          <w:tcPr>
            <w:tcW w:w="4399" w:type="dxa"/>
          </w:tcPr>
          <w:p w14:paraId="34324452" w14:textId="77777777" w:rsidR="00897D6B" w:rsidRPr="00150C10" w:rsidRDefault="00897D6B" w:rsidP="005D00A4">
            <w:pPr>
              <w:spacing w:before="32"/>
              <w:ind w:left="52" w:right="-20"/>
              <w:jc w:val="both"/>
              <w:rPr>
                <w:rFonts w:ascii="Calibri" w:eastAsia="Arial" w:hAnsi="Calibri" w:cs="Calibri"/>
                <w:lang w:val="ca-ES"/>
              </w:rPr>
            </w:pPr>
            <w:r w:rsidRPr="00150C10">
              <w:rPr>
                <w:rFonts w:ascii="Calibri" w:hAnsi="Calibri" w:cs="Calibri"/>
                <w:lang w:val="ca-ES"/>
              </w:rPr>
              <w:t>Magatzems</w:t>
            </w:r>
          </w:p>
        </w:tc>
        <w:tc>
          <w:tcPr>
            <w:tcW w:w="2285" w:type="dxa"/>
          </w:tcPr>
          <w:p w14:paraId="0773CEDE" w14:textId="77777777" w:rsidR="00897D6B" w:rsidRPr="00150C10" w:rsidRDefault="00897D6B" w:rsidP="005D00A4">
            <w:pPr>
              <w:jc w:val="both"/>
              <w:rPr>
                <w:rFonts w:ascii="Calibri" w:hAnsi="Calibri" w:cs="Calibri"/>
                <w:lang w:val="ca-ES"/>
              </w:rPr>
            </w:pPr>
          </w:p>
        </w:tc>
        <w:tc>
          <w:tcPr>
            <w:tcW w:w="2602" w:type="dxa"/>
          </w:tcPr>
          <w:p w14:paraId="00D3BC4C"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0,8</w:t>
            </w:r>
          </w:p>
        </w:tc>
      </w:tr>
      <w:tr w:rsidR="00897D6B" w:rsidRPr="00150C10" w14:paraId="7F945E2A" w14:textId="77777777" w:rsidTr="00EE07FE">
        <w:trPr>
          <w:trHeight w:hRule="exact" w:val="302"/>
        </w:trPr>
        <w:tc>
          <w:tcPr>
            <w:tcW w:w="4399" w:type="dxa"/>
          </w:tcPr>
          <w:p w14:paraId="3FB89206"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Sala de reunions</w:t>
            </w:r>
          </w:p>
        </w:tc>
        <w:tc>
          <w:tcPr>
            <w:tcW w:w="2285" w:type="dxa"/>
          </w:tcPr>
          <w:p w14:paraId="26C6BD6F" w14:textId="77777777" w:rsidR="00897D6B" w:rsidRPr="00150C10" w:rsidRDefault="00897D6B" w:rsidP="005D00A4">
            <w:pPr>
              <w:jc w:val="both"/>
              <w:rPr>
                <w:rFonts w:ascii="Calibri" w:hAnsi="Calibri" w:cs="Calibri"/>
                <w:lang w:val="ca-ES"/>
              </w:rPr>
            </w:pPr>
          </w:p>
        </w:tc>
        <w:tc>
          <w:tcPr>
            <w:tcW w:w="2602" w:type="dxa"/>
          </w:tcPr>
          <w:p w14:paraId="315E0937"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0,8</w:t>
            </w:r>
          </w:p>
        </w:tc>
      </w:tr>
      <w:tr w:rsidR="00897D6B" w:rsidRPr="00150C10" w14:paraId="245E98A8" w14:textId="77777777" w:rsidTr="00EE07FE">
        <w:trPr>
          <w:trHeight w:hRule="exact" w:val="302"/>
        </w:trPr>
        <w:tc>
          <w:tcPr>
            <w:tcW w:w="4399" w:type="dxa"/>
          </w:tcPr>
          <w:p w14:paraId="79ED73A1"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Aula de formació</w:t>
            </w:r>
          </w:p>
        </w:tc>
        <w:tc>
          <w:tcPr>
            <w:tcW w:w="2285" w:type="dxa"/>
          </w:tcPr>
          <w:p w14:paraId="2579E9CA" w14:textId="77777777" w:rsidR="00897D6B" w:rsidRPr="00150C10" w:rsidRDefault="00897D6B" w:rsidP="005D00A4">
            <w:pPr>
              <w:jc w:val="both"/>
              <w:rPr>
                <w:rFonts w:ascii="Calibri" w:hAnsi="Calibri" w:cs="Calibri"/>
                <w:lang w:val="ca-ES"/>
              </w:rPr>
            </w:pPr>
          </w:p>
        </w:tc>
        <w:tc>
          <w:tcPr>
            <w:tcW w:w="2602" w:type="dxa"/>
          </w:tcPr>
          <w:p w14:paraId="510ABF6D"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0,8</w:t>
            </w:r>
          </w:p>
        </w:tc>
      </w:tr>
      <w:tr w:rsidR="00897D6B" w:rsidRPr="00150C10" w14:paraId="0A9ABFC4" w14:textId="77777777" w:rsidTr="00EE07FE">
        <w:trPr>
          <w:trHeight w:hRule="exact" w:val="302"/>
        </w:trPr>
        <w:tc>
          <w:tcPr>
            <w:tcW w:w="4399" w:type="dxa"/>
          </w:tcPr>
          <w:p w14:paraId="5C1339A0"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Ascensor</w:t>
            </w:r>
          </w:p>
        </w:tc>
        <w:tc>
          <w:tcPr>
            <w:tcW w:w="2285" w:type="dxa"/>
          </w:tcPr>
          <w:p w14:paraId="68968BBC" w14:textId="77777777" w:rsidR="00897D6B" w:rsidRPr="00150C10" w:rsidRDefault="00897D6B" w:rsidP="005D00A4">
            <w:pPr>
              <w:jc w:val="both"/>
              <w:rPr>
                <w:rFonts w:ascii="Calibri" w:hAnsi="Calibri" w:cs="Calibri"/>
                <w:lang w:val="ca-ES"/>
              </w:rPr>
            </w:pPr>
          </w:p>
        </w:tc>
        <w:tc>
          <w:tcPr>
            <w:tcW w:w="2602" w:type="dxa"/>
          </w:tcPr>
          <w:p w14:paraId="727B989D"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0,7</w:t>
            </w:r>
          </w:p>
        </w:tc>
      </w:tr>
      <w:tr w:rsidR="00897D6B" w:rsidRPr="00150C10" w14:paraId="7821DE14" w14:textId="77777777" w:rsidTr="00EE07FE">
        <w:trPr>
          <w:trHeight w:hRule="exact" w:val="300"/>
        </w:trPr>
        <w:tc>
          <w:tcPr>
            <w:tcW w:w="4399" w:type="dxa"/>
          </w:tcPr>
          <w:p w14:paraId="6DBB77ED" w14:textId="77777777" w:rsidR="00897D6B" w:rsidRPr="00150C10" w:rsidRDefault="00897D6B" w:rsidP="005D00A4">
            <w:pPr>
              <w:spacing w:line="250" w:lineRule="exact"/>
              <w:ind w:left="52" w:right="-20"/>
              <w:jc w:val="both"/>
              <w:rPr>
                <w:rFonts w:ascii="Calibri" w:eastAsia="Arial" w:hAnsi="Calibri" w:cs="Calibri"/>
                <w:lang w:val="ca-ES"/>
              </w:rPr>
            </w:pPr>
            <w:r w:rsidRPr="00150C10">
              <w:rPr>
                <w:rFonts w:ascii="Calibri" w:hAnsi="Calibri" w:cs="Calibri"/>
                <w:lang w:val="ca-ES"/>
              </w:rPr>
              <w:t>Escales</w:t>
            </w:r>
          </w:p>
        </w:tc>
        <w:tc>
          <w:tcPr>
            <w:tcW w:w="2285" w:type="dxa"/>
          </w:tcPr>
          <w:p w14:paraId="4BF4A201" w14:textId="77777777" w:rsidR="00897D6B" w:rsidRPr="00150C10" w:rsidRDefault="00897D6B" w:rsidP="005D00A4">
            <w:pPr>
              <w:jc w:val="both"/>
              <w:rPr>
                <w:rFonts w:ascii="Calibri" w:hAnsi="Calibri" w:cs="Calibri"/>
                <w:lang w:val="ca-ES"/>
              </w:rPr>
            </w:pPr>
          </w:p>
        </w:tc>
        <w:tc>
          <w:tcPr>
            <w:tcW w:w="2602" w:type="dxa"/>
          </w:tcPr>
          <w:p w14:paraId="02F7D137"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0,7</w:t>
            </w:r>
          </w:p>
        </w:tc>
      </w:tr>
      <w:tr w:rsidR="00897D6B" w:rsidRPr="00150C10" w14:paraId="72E8C6CE" w14:textId="77777777" w:rsidTr="00EE07FE">
        <w:trPr>
          <w:trHeight w:hRule="exact" w:val="298"/>
        </w:trPr>
        <w:tc>
          <w:tcPr>
            <w:tcW w:w="4399" w:type="dxa"/>
          </w:tcPr>
          <w:p w14:paraId="4651A0D3" w14:textId="77777777" w:rsidR="00897D6B" w:rsidRPr="00150C10" w:rsidRDefault="00897D6B" w:rsidP="005D00A4">
            <w:pPr>
              <w:spacing w:line="250" w:lineRule="exact"/>
              <w:ind w:left="52" w:right="-20"/>
              <w:jc w:val="both"/>
              <w:rPr>
                <w:rFonts w:ascii="Calibri" w:hAnsi="Calibri" w:cs="Calibri"/>
                <w:lang w:val="ca-ES"/>
              </w:rPr>
            </w:pPr>
            <w:r w:rsidRPr="00150C10">
              <w:rPr>
                <w:rFonts w:ascii="Calibri" w:hAnsi="Calibri" w:cs="Calibri"/>
                <w:lang w:val="ca-ES"/>
              </w:rPr>
              <w:t>Office, descans</w:t>
            </w:r>
          </w:p>
        </w:tc>
        <w:tc>
          <w:tcPr>
            <w:tcW w:w="2285" w:type="dxa"/>
          </w:tcPr>
          <w:p w14:paraId="44939D49" w14:textId="77777777" w:rsidR="00897D6B" w:rsidRPr="00150C10" w:rsidRDefault="00897D6B" w:rsidP="005D00A4">
            <w:pPr>
              <w:jc w:val="both"/>
              <w:rPr>
                <w:rFonts w:ascii="Calibri" w:hAnsi="Calibri" w:cs="Calibri"/>
                <w:lang w:val="ca-ES"/>
              </w:rPr>
            </w:pPr>
          </w:p>
        </w:tc>
        <w:tc>
          <w:tcPr>
            <w:tcW w:w="2602" w:type="dxa"/>
          </w:tcPr>
          <w:p w14:paraId="6E05E32A"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0,6</w:t>
            </w:r>
          </w:p>
        </w:tc>
      </w:tr>
      <w:tr w:rsidR="00897D6B" w:rsidRPr="00150C10" w14:paraId="225C1088" w14:textId="77777777" w:rsidTr="00EE07FE">
        <w:trPr>
          <w:trHeight w:hRule="exact" w:val="298"/>
        </w:trPr>
        <w:tc>
          <w:tcPr>
            <w:tcW w:w="4399" w:type="dxa"/>
          </w:tcPr>
          <w:p w14:paraId="671FB31C" w14:textId="77777777" w:rsidR="00897D6B" w:rsidRPr="00150C10" w:rsidRDefault="00897D6B" w:rsidP="005D00A4">
            <w:pPr>
              <w:spacing w:line="250" w:lineRule="exact"/>
              <w:ind w:left="52" w:right="-20"/>
              <w:jc w:val="both"/>
              <w:rPr>
                <w:rFonts w:ascii="Calibri" w:hAnsi="Calibri" w:cs="Calibri"/>
                <w:lang w:val="ca-ES"/>
              </w:rPr>
            </w:pPr>
            <w:r w:rsidRPr="00150C10">
              <w:rPr>
                <w:rFonts w:ascii="Calibri" w:hAnsi="Calibri" w:cs="Calibri"/>
                <w:lang w:val="ca-ES"/>
              </w:rPr>
              <w:t>Sala d'espera</w:t>
            </w:r>
          </w:p>
        </w:tc>
        <w:tc>
          <w:tcPr>
            <w:tcW w:w="2285" w:type="dxa"/>
          </w:tcPr>
          <w:p w14:paraId="46273720" w14:textId="77777777" w:rsidR="00897D6B" w:rsidRPr="00150C10" w:rsidRDefault="00897D6B" w:rsidP="005D00A4">
            <w:pPr>
              <w:jc w:val="both"/>
              <w:rPr>
                <w:rFonts w:ascii="Calibri" w:hAnsi="Calibri" w:cs="Calibri"/>
                <w:lang w:val="ca-ES"/>
              </w:rPr>
            </w:pPr>
          </w:p>
        </w:tc>
        <w:tc>
          <w:tcPr>
            <w:tcW w:w="2602" w:type="dxa"/>
          </w:tcPr>
          <w:p w14:paraId="697AAD6D"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0,6</w:t>
            </w:r>
          </w:p>
        </w:tc>
      </w:tr>
      <w:tr w:rsidR="00897D6B" w:rsidRPr="00150C10" w14:paraId="46B71DFD" w14:textId="77777777" w:rsidTr="00EE07FE">
        <w:trPr>
          <w:trHeight w:hRule="exact" w:val="298"/>
        </w:trPr>
        <w:tc>
          <w:tcPr>
            <w:tcW w:w="4399" w:type="dxa"/>
          </w:tcPr>
          <w:p w14:paraId="40F2F464" w14:textId="77777777" w:rsidR="00897D6B" w:rsidRPr="00150C10" w:rsidRDefault="00897D6B" w:rsidP="005D00A4">
            <w:pPr>
              <w:spacing w:line="250" w:lineRule="exact"/>
              <w:ind w:left="52" w:right="-20"/>
              <w:jc w:val="both"/>
              <w:rPr>
                <w:rFonts w:ascii="Calibri" w:hAnsi="Calibri" w:cs="Calibri"/>
                <w:lang w:val="ca-ES"/>
              </w:rPr>
            </w:pPr>
            <w:r w:rsidRPr="00150C10">
              <w:rPr>
                <w:rFonts w:ascii="Calibri" w:hAnsi="Calibri" w:cs="Calibri"/>
                <w:lang w:val="ca-ES"/>
              </w:rPr>
              <w:t>Laboratori</w:t>
            </w:r>
          </w:p>
        </w:tc>
        <w:tc>
          <w:tcPr>
            <w:tcW w:w="2285" w:type="dxa"/>
          </w:tcPr>
          <w:p w14:paraId="43968901" w14:textId="77777777" w:rsidR="00897D6B" w:rsidRPr="00150C10" w:rsidRDefault="00897D6B" w:rsidP="005D00A4">
            <w:pPr>
              <w:jc w:val="both"/>
              <w:rPr>
                <w:rFonts w:ascii="Calibri" w:hAnsi="Calibri" w:cs="Calibri"/>
                <w:lang w:val="ca-ES"/>
              </w:rPr>
            </w:pPr>
          </w:p>
        </w:tc>
        <w:tc>
          <w:tcPr>
            <w:tcW w:w="2602" w:type="dxa"/>
          </w:tcPr>
          <w:p w14:paraId="0112BBB1"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0,7</w:t>
            </w:r>
          </w:p>
        </w:tc>
      </w:tr>
      <w:tr w:rsidR="00897D6B" w:rsidRPr="00150C10" w14:paraId="5F40CE4C" w14:textId="77777777" w:rsidTr="00EE07FE">
        <w:trPr>
          <w:trHeight w:hRule="exact" w:val="298"/>
        </w:trPr>
        <w:tc>
          <w:tcPr>
            <w:tcW w:w="4399" w:type="dxa"/>
          </w:tcPr>
          <w:p w14:paraId="7A063E96" w14:textId="77777777" w:rsidR="00897D6B" w:rsidRPr="00150C10" w:rsidRDefault="00897D6B" w:rsidP="005D00A4">
            <w:pPr>
              <w:spacing w:line="250" w:lineRule="exact"/>
              <w:ind w:left="52" w:right="-20"/>
              <w:jc w:val="both"/>
              <w:rPr>
                <w:rFonts w:ascii="Calibri" w:hAnsi="Calibri" w:cs="Calibri"/>
                <w:lang w:val="ca-ES"/>
              </w:rPr>
            </w:pPr>
            <w:r w:rsidRPr="00150C10">
              <w:rPr>
                <w:rFonts w:ascii="Calibri" w:eastAsia="Arial" w:hAnsi="Calibri" w:cs="Calibri"/>
                <w:lang w:val="ca-ES"/>
              </w:rPr>
              <w:t>Vidres de fàcil accés</w:t>
            </w:r>
          </w:p>
        </w:tc>
        <w:tc>
          <w:tcPr>
            <w:tcW w:w="2285" w:type="dxa"/>
          </w:tcPr>
          <w:p w14:paraId="5C9BF754" w14:textId="77777777" w:rsidR="00897D6B" w:rsidRPr="00150C10" w:rsidRDefault="00897D6B" w:rsidP="005D00A4">
            <w:pPr>
              <w:jc w:val="both"/>
              <w:rPr>
                <w:rFonts w:ascii="Calibri" w:hAnsi="Calibri" w:cs="Calibri"/>
                <w:lang w:val="ca-ES"/>
              </w:rPr>
            </w:pPr>
          </w:p>
        </w:tc>
        <w:tc>
          <w:tcPr>
            <w:tcW w:w="2602" w:type="dxa"/>
          </w:tcPr>
          <w:p w14:paraId="666C2E80"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1</w:t>
            </w:r>
          </w:p>
        </w:tc>
      </w:tr>
      <w:tr w:rsidR="00897D6B" w:rsidRPr="00150C10" w14:paraId="12F7E653" w14:textId="77777777" w:rsidTr="00EE07FE">
        <w:trPr>
          <w:trHeight w:hRule="exact" w:val="298"/>
        </w:trPr>
        <w:tc>
          <w:tcPr>
            <w:tcW w:w="4399" w:type="dxa"/>
          </w:tcPr>
          <w:p w14:paraId="543725BB" w14:textId="77777777" w:rsidR="00897D6B" w:rsidRPr="00150C10" w:rsidRDefault="00897D6B" w:rsidP="005D00A4">
            <w:pPr>
              <w:spacing w:line="250" w:lineRule="exact"/>
              <w:ind w:left="52" w:right="-20"/>
              <w:jc w:val="both"/>
              <w:rPr>
                <w:rFonts w:ascii="Calibri" w:hAnsi="Calibri" w:cs="Calibri"/>
                <w:lang w:val="ca-ES"/>
              </w:rPr>
            </w:pPr>
            <w:r w:rsidRPr="00150C10">
              <w:rPr>
                <w:rFonts w:ascii="Calibri" w:eastAsia="Arial" w:hAnsi="Calibri" w:cs="Calibri"/>
                <w:lang w:val="ca-ES"/>
              </w:rPr>
              <w:t>Vidres difícil accés (Amb perxa)</w:t>
            </w:r>
          </w:p>
        </w:tc>
        <w:tc>
          <w:tcPr>
            <w:tcW w:w="2285" w:type="dxa"/>
          </w:tcPr>
          <w:p w14:paraId="62AF54E4" w14:textId="77777777" w:rsidR="00897D6B" w:rsidRPr="00150C10" w:rsidRDefault="00897D6B" w:rsidP="005D00A4">
            <w:pPr>
              <w:jc w:val="both"/>
              <w:rPr>
                <w:rFonts w:ascii="Calibri" w:hAnsi="Calibri" w:cs="Calibri"/>
                <w:lang w:val="ca-ES"/>
              </w:rPr>
            </w:pPr>
          </w:p>
        </w:tc>
        <w:tc>
          <w:tcPr>
            <w:tcW w:w="2602" w:type="dxa"/>
          </w:tcPr>
          <w:p w14:paraId="7B58A67C" w14:textId="77777777" w:rsidR="00897D6B" w:rsidRPr="00150C10" w:rsidRDefault="00897D6B" w:rsidP="005D00A4">
            <w:pPr>
              <w:spacing w:line="250" w:lineRule="exact"/>
              <w:ind w:left="49" w:right="-20"/>
              <w:jc w:val="both"/>
              <w:rPr>
                <w:rFonts w:ascii="Calibri" w:eastAsia="Arial" w:hAnsi="Calibri" w:cs="Calibri"/>
                <w:lang w:val="ca-ES"/>
              </w:rPr>
            </w:pPr>
            <w:r w:rsidRPr="00150C10">
              <w:rPr>
                <w:rFonts w:ascii="Calibri" w:eastAsia="Arial" w:hAnsi="Calibri" w:cs="Calibri"/>
                <w:lang w:val="ca-ES"/>
              </w:rPr>
              <w:t>0,5</w:t>
            </w:r>
          </w:p>
        </w:tc>
      </w:tr>
    </w:tbl>
    <w:p w14:paraId="18B00DC8" w14:textId="77777777" w:rsidR="00897D6B" w:rsidRPr="00150C10" w:rsidRDefault="00897D6B" w:rsidP="005D00A4">
      <w:pPr>
        <w:jc w:val="both"/>
        <w:rPr>
          <w:rFonts w:ascii="Calibri" w:hAnsi="Calibri" w:cs="Calibri"/>
          <w:lang w:val="ca-ES"/>
        </w:rPr>
      </w:pPr>
    </w:p>
    <w:p w14:paraId="5EFBEC66" w14:textId="77777777" w:rsidR="00760DAC" w:rsidRPr="00150C10" w:rsidRDefault="00760DAC" w:rsidP="005D00A4">
      <w:pPr>
        <w:jc w:val="both"/>
        <w:rPr>
          <w:rFonts w:ascii="Calibri" w:hAnsi="Calibri" w:cs="Calibri"/>
          <w:lang w:val="ca-ES" w:eastAsia="es-ES"/>
        </w:rPr>
      </w:pPr>
    </w:p>
    <w:p w14:paraId="4B1DC9FC" w14:textId="55720BB0" w:rsidR="00F45B61" w:rsidRPr="00150C10" w:rsidRDefault="00F45B61" w:rsidP="005D00A4">
      <w:pPr>
        <w:spacing w:before="34"/>
        <w:ind w:right="-20"/>
        <w:jc w:val="both"/>
        <w:rPr>
          <w:rFonts w:ascii="Calibri" w:eastAsia="Arial" w:hAnsi="Calibri" w:cs="Calibri"/>
          <w:lang w:val="ca-ES"/>
        </w:rPr>
      </w:pPr>
      <w:r w:rsidRPr="00150C10">
        <w:rPr>
          <w:rFonts w:ascii="Calibri" w:eastAsia="Arial" w:hAnsi="Calibri" w:cs="Calibri"/>
          <w:lang w:val="ca-ES"/>
        </w:rPr>
        <w:t xml:space="preserve">A </w:t>
      </w:r>
      <w:r w:rsidR="007B7D42" w:rsidRPr="00150C10">
        <w:rPr>
          <w:rFonts w:ascii="Calibri" w:eastAsia="Arial" w:hAnsi="Calibri" w:cs="Calibri"/>
          <w:spacing w:val="-1"/>
          <w:kern w:val="1"/>
          <w:lang w:val="ca-ES"/>
        </w:rPr>
        <w:t>Sant Feliu de Codines</w:t>
      </w:r>
      <w:r w:rsidRPr="00150C10">
        <w:rPr>
          <w:rFonts w:ascii="Calibri" w:eastAsia="Arial" w:hAnsi="Calibri" w:cs="Calibri"/>
          <w:lang w:val="ca-ES"/>
        </w:rPr>
        <w:t xml:space="preserve"> a ......... de ......................... de 202</w:t>
      </w:r>
      <w:r w:rsidR="004E79EB" w:rsidRPr="00150C10">
        <w:rPr>
          <w:rFonts w:ascii="Calibri" w:eastAsia="Arial" w:hAnsi="Calibri" w:cs="Calibri"/>
          <w:lang w:val="ca-ES"/>
        </w:rPr>
        <w:t>6</w:t>
      </w:r>
    </w:p>
    <w:p w14:paraId="50DAAC21" w14:textId="77777777" w:rsidR="00F45B61" w:rsidRPr="00150C10" w:rsidRDefault="00F45B61" w:rsidP="005D00A4">
      <w:pPr>
        <w:spacing w:before="34"/>
        <w:ind w:right="-20"/>
        <w:jc w:val="both"/>
        <w:rPr>
          <w:rFonts w:ascii="Calibri" w:eastAsia="Arial" w:hAnsi="Calibri" w:cs="Calibri"/>
          <w:lang w:val="ca-ES"/>
        </w:rPr>
      </w:pPr>
    </w:p>
    <w:p w14:paraId="700A47D3" w14:textId="77777777" w:rsidR="00F45B61" w:rsidRPr="00150C10" w:rsidRDefault="00F45B61" w:rsidP="005D00A4">
      <w:pPr>
        <w:ind w:right="59"/>
        <w:jc w:val="both"/>
        <w:rPr>
          <w:rFonts w:ascii="Calibri" w:eastAsia="Arial" w:hAnsi="Calibri" w:cs="Calibri"/>
          <w:lang w:val="ca-ES"/>
        </w:rPr>
      </w:pPr>
      <w:r w:rsidRPr="00150C10">
        <w:rPr>
          <w:rFonts w:ascii="Calibri" w:eastAsia="Arial" w:hAnsi="Calibri" w:cs="Calibri"/>
          <w:lang w:val="ca-ES"/>
        </w:rPr>
        <w:t>(Signatura  del/de  la  proposant)/(Signatures  dels  proposants  en  cas  d’unió  temporal d’empreses)</w:t>
      </w:r>
    </w:p>
    <w:p w14:paraId="557261B0" w14:textId="77777777" w:rsidR="00F45B61" w:rsidRPr="00150C10" w:rsidRDefault="00F45B61" w:rsidP="005D00A4">
      <w:pPr>
        <w:spacing w:before="17" w:line="240" w:lineRule="exact"/>
        <w:jc w:val="both"/>
        <w:rPr>
          <w:rFonts w:ascii="Calibri" w:hAnsi="Calibri" w:cs="Calibri"/>
          <w:lang w:val="ca-ES"/>
        </w:rPr>
      </w:pPr>
    </w:p>
    <w:p w14:paraId="201A7654" w14:textId="77777777" w:rsidR="00F45B61" w:rsidRPr="00150C10" w:rsidRDefault="00F45B61" w:rsidP="005D00A4">
      <w:pPr>
        <w:spacing w:line="252" w:lineRule="exact"/>
        <w:ind w:right="66"/>
        <w:jc w:val="both"/>
        <w:rPr>
          <w:rFonts w:ascii="Calibri" w:eastAsia="Arial" w:hAnsi="Calibri" w:cs="Calibri"/>
          <w:lang w:val="ca-ES"/>
        </w:rPr>
      </w:pPr>
      <w:r w:rsidRPr="00150C10">
        <w:rPr>
          <w:rFonts w:ascii="Calibri" w:eastAsia="Arial" w:hAnsi="Calibri" w:cs="Calibri"/>
          <w:lang w:val="ca-ES"/>
        </w:rPr>
        <w:t>(*) En cas d’unió temporal d’empreses s’han de fer constar les dades de cadascun dels representants de les empreses que concorrin a la licitació</w:t>
      </w:r>
    </w:p>
    <w:p w14:paraId="42922594" w14:textId="1D60C0C9" w:rsidR="00F45B61" w:rsidRPr="00150C10" w:rsidRDefault="00F45B61" w:rsidP="005D00A4">
      <w:pPr>
        <w:jc w:val="both"/>
        <w:rPr>
          <w:rStyle w:val="Ttulo2Car"/>
          <w:rFonts w:ascii="Calibri" w:hAnsi="Calibri" w:cs="Calibri"/>
          <w:i w:val="0"/>
          <w:iCs w:val="0"/>
          <w:lang w:val="ca-ES"/>
        </w:rPr>
      </w:pPr>
      <w:r w:rsidRPr="00150C10">
        <w:rPr>
          <w:rStyle w:val="Ttulo2Car"/>
          <w:rFonts w:ascii="Calibri" w:hAnsi="Calibri" w:cs="Calibri"/>
          <w:b w:val="0"/>
          <w:bCs w:val="0"/>
          <w:i w:val="0"/>
          <w:iCs w:val="0"/>
          <w:lang w:val="ca-ES"/>
        </w:rPr>
        <w:br w:type="page"/>
      </w:r>
      <w:bookmarkStart w:id="237" w:name="_Toc36207890"/>
      <w:bookmarkStart w:id="238" w:name="_Toc49861864"/>
      <w:bookmarkStart w:id="239" w:name="_Toc149809231"/>
    </w:p>
    <w:p w14:paraId="2BB1245B" w14:textId="11A9293B" w:rsidR="004C0F29" w:rsidRPr="00150C10" w:rsidRDefault="004C0F29" w:rsidP="005D00A4">
      <w:pPr>
        <w:pStyle w:val="Ttulo2"/>
        <w:rPr>
          <w:rStyle w:val="Ttulo2Car"/>
          <w:rFonts w:ascii="Calibri" w:hAnsi="Calibri" w:cs="Calibri"/>
          <w:b/>
          <w:bCs/>
          <w:i w:val="0"/>
          <w:iCs w:val="0"/>
          <w:lang w:val="ca-ES"/>
        </w:rPr>
      </w:pPr>
      <w:r w:rsidRPr="00150C10">
        <w:rPr>
          <w:rStyle w:val="Ttulo2Car"/>
          <w:rFonts w:ascii="Calibri" w:hAnsi="Calibri" w:cs="Calibri"/>
          <w:b/>
          <w:bCs/>
          <w:i w:val="0"/>
          <w:iCs w:val="0"/>
          <w:lang w:val="ca-ES"/>
        </w:rPr>
        <w:lastRenderedPageBreak/>
        <w:t>Annex 2</w:t>
      </w:r>
      <w:r w:rsidR="00F45B61" w:rsidRPr="00150C10">
        <w:rPr>
          <w:rStyle w:val="Ttulo2Car"/>
          <w:rFonts w:ascii="Calibri" w:hAnsi="Calibri" w:cs="Calibri"/>
          <w:b/>
          <w:bCs/>
          <w:i w:val="0"/>
          <w:iCs w:val="0"/>
          <w:lang w:val="ca-ES"/>
        </w:rPr>
        <w:t>.</w:t>
      </w:r>
      <w:r w:rsidRPr="00150C10">
        <w:rPr>
          <w:rStyle w:val="Ttulo2Car"/>
          <w:rFonts w:ascii="Calibri" w:hAnsi="Calibri" w:cs="Calibri"/>
          <w:b/>
          <w:bCs/>
          <w:i w:val="0"/>
          <w:iCs w:val="0"/>
          <w:lang w:val="ca-ES"/>
        </w:rPr>
        <w:t xml:space="preserve"> Subrogació del personal del servei</w:t>
      </w:r>
      <w:bookmarkEnd w:id="237"/>
      <w:bookmarkEnd w:id="238"/>
      <w:bookmarkEnd w:id="239"/>
    </w:p>
    <w:p w14:paraId="445A8099" w14:textId="77777777" w:rsidR="0012548A" w:rsidRDefault="0012548A" w:rsidP="005D00A4">
      <w:pPr>
        <w:jc w:val="both"/>
        <w:rPr>
          <w:rFonts w:ascii="Calibri" w:hAnsi="Calibri" w:cs="Calibri"/>
          <w:highlight w:val="yellow"/>
          <w:lang w:val="ca-ES"/>
        </w:rPr>
      </w:pPr>
    </w:p>
    <w:p w14:paraId="6B3AC010" w14:textId="58E42A52" w:rsidR="00B12307" w:rsidRDefault="00B12307" w:rsidP="005D00A4">
      <w:pPr>
        <w:jc w:val="both"/>
        <w:rPr>
          <w:rFonts w:ascii="Calibri" w:hAnsi="Calibri" w:cs="Calibri"/>
          <w:highlight w:val="yellow"/>
          <w:lang w:val="ca-ES"/>
        </w:rPr>
      </w:pPr>
    </w:p>
    <w:p w14:paraId="7DD18951" w14:textId="1ED16A36" w:rsidR="00D21550" w:rsidRDefault="001E0AAD" w:rsidP="005D00A4">
      <w:pPr>
        <w:jc w:val="both"/>
        <w:rPr>
          <w:rFonts w:ascii="Calibri" w:hAnsi="Calibri" w:cs="Calibri"/>
          <w:highlight w:val="yellow"/>
          <w:lang w:val="ca-ES"/>
        </w:rPr>
      </w:pPr>
      <w:r w:rsidRPr="001E0AAD">
        <w:rPr>
          <w:rFonts w:ascii="Calibri" w:hAnsi="Calibri" w:cs="Calibri"/>
          <w:lang w:val="ca-ES"/>
        </w:rPr>
        <w:drawing>
          <wp:inline distT="0" distB="0" distL="0" distR="0" wp14:anchorId="62E44E84" wp14:editId="713BEB71">
            <wp:extent cx="5400040" cy="1494155"/>
            <wp:effectExtent l="0" t="0" r="0" b="0"/>
            <wp:docPr id="17698977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97753" name=""/>
                    <pic:cNvPicPr/>
                  </pic:nvPicPr>
                  <pic:blipFill>
                    <a:blip r:embed="rId16"/>
                    <a:stretch>
                      <a:fillRect/>
                    </a:stretch>
                  </pic:blipFill>
                  <pic:spPr>
                    <a:xfrm>
                      <a:off x="0" y="0"/>
                      <a:ext cx="5400040" cy="1494155"/>
                    </a:xfrm>
                    <a:prstGeom prst="rect">
                      <a:avLst/>
                    </a:prstGeom>
                  </pic:spPr>
                </pic:pic>
              </a:graphicData>
            </a:graphic>
          </wp:inline>
        </w:drawing>
      </w:r>
    </w:p>
    <w:p w14:paraId="6033B288" w14:textId="77777777" w:rsidR="00D21550" w:rsidRPr="00150C10" w:rsidRDefault="00D21550" w:rsidP="005D00A4">
      <w:pPr>
        <w:jc w:val="both"/>
        <w:rPr>
          <w:rFonts w:ascii="Calibri" w:hAnsi="Calibri" w:cs="Calibri"/>
          <w:highlight w:val="yellow"/>
          <w:lang w:val="ca-ES"/>
        </w:rPr>
      </w:pPr>
    </w:p>
    <w:p w14:paraId="09032D30" w14:textId="44386D7F" w:rsidR="004C0F29" w:rsidRPr="00150C10" w:rsidRDefault="004C0F29" w:rsidP="005D00A4">
      <w:pPr>
        <w:jc w:val="both"/>
        <w:rPr>
          <w:rFonts w:ascii="Calibri" w:eastAsia="Arial" w:hAnsi="Calibri" w:cs="Calibri"/>
          <w:lang w:val="ca-ES"/>
        </w:rPr>
      </w:pPr>
    </w:p>
    <w:p w14:paraId="4CCF093F" w14:textId="77777777" w:rsidR="00F45B61" w:rsidRPr="00150C10" w:rsidRDefault="00F45B61" w:rsidP="005D00A4">
      <w:pPr>
        <w:jc w:val="both"/>
        <w:rPr>
          <w:rFonts w:ascii="Calibri" w:eastAsia="Arial" w:hAnsi="Calibri" w:cs="Calibri"/>
          <w:lang w:val="ca-ES"/>
        </w:rPr>
      </w:pPr>
      <w:bookmarkStart w:id="240" w:name="_Toc36207891"/>
      <w:bookmarkStart w:id="241" w:name="_Toc49861865"/>
      <w:bookmarkStart w:id="242" w:name="_Toc149809232"/>
    </w:p>
    <w:p w14:paraId="646EE660" w14:textId="4310979D" w:rsidR="004C0F29" w:rsidRPr="00150C10" w:rsidRDefault="004C0F29" w:rsidP="005D00A4">
      <w:pPr>
        <w:pStyle w:val="Ttulo2"/>
        <w:rPr>
          <w:rFonts w:ascii="Calibri" w:eastAsia="Arial" w:hAnsi="Calibri" w:cs="Calibri"/>
        </w:rPr>
      </w:pPr>
      <w:r w:rsidRPr="00150C10">
        <w:rPr>
          <w:rFonts w:ascii="Calibri" w:eastAsia="Arial" w:hAnsi="Calibri" w:cs="Calibri"/>
        </w:rPr>
        <w:t>Annex 3. Distribució econòmica</w:t>
      </w:r>
      <w:bookmarkEnd w:id="240"/>
      <w:bookmarkEnd w:id="241"/>
      <w:bookmarkEnd w:id="242"/>
    </w:p>
    <w:p w14:paraId="0D88E11F" w14:textId="77777777" w:rsidR="004C0F29" w:rsidRPr="00150C10" w:rsidRDefault="004C0F29" w:rsidP="005D00A4">
      <w:pPr>
        <w:spacing w:line="252" w:lineRule="exact"/>
        <w:ind w:right="-20"/>
        <w:jc w:val="both"/>
        <w:rPr>
          <w:rFonts w:ascii="Calibri" w:eastAsia="Arial" w:hAnsi="Calibri" w:cs="Calibri"/>
          <w:lang w:val="ca-ES"/>
        </w:rPr>
      </w:pPr>
    </w:p>
    <w:p w14:paraId="5731197C" w14:textId="77777777" w:rsidR="004C0F29" w:rsidRPr="00150C10" w:rsidRDefault="004C0F29" w:rsidP="005D00A4">
      <w:pPr>
        <w:spacing w:line="252" w:lineRule="exact"/>
        <w:ind w:right="-20"/>
        <w:jc w:val="both"/>
        <w:rPr>
          <w:rFonts w:ascii="Calibri" w:eastAsia="Arial" w:hAnsi="Calibri" w:cs="Calibri"/>
          <w:lang w:val="ca-ES"/>
        </w:rPr>
      </w:pPr>
      <w:r w:rsidRPr="00150C10">
        <w:rPr>
          <w:rFonts w:ascii="Calibri" w:eastAsia="Arial" w:hAnsi="Calibri" w:cs="Calibri"/>
          <w:lang w:val="ca-ES"/>
        </w:rPr>
        <w:t>Oferta i justificació econòmica del servei en format ofimàtic Excel</w:t>
      </w:r>
    </w:p>
    <w:p w14:paraId="11AB7EDE" w14:textId="77777777" w:rsidR="004C0F29" w:rsidRPr="00150C10" w:rsidRDefault="004C0F29" w:rsidP="005D00A4">
      <w:pPr>
        <w:spacing w:before="1"/>
        <w:ind w:right="-20"/>
        <w:jc w:val="both"/>
        <w:rPr>
          <w:rFonts w:ascii="Calibri" w:eastAsia="Arial" w:hAnsi="Calibri" w:cs="Calibri"/>
          <w:lang w:val="ca-ES"/>
        </w:rPr>
      </w:pPr>
      <w:r w:rsidRPr="00150C10">
        <w:rPr>
          <w:rFonts w:ascii="Calibri" w:eastAsia="Arial" w:hAnsi="Calibri" w:cs="Calibri"/>
          <w:lang w:val="ca-ES"/>
        </w:rPr>
        <w:t>Aquest annex és un full de càlcul que s'ha de descarregar del perfil del contractant.</w:t>
      </w:r>
    </w:p>
    <w:p w14:paraId="7B2ED5CC" w14:textId="77777777" w:rsidR="004C0F29" w:rsidRPr="00150C10" w:rsidRDefault="004C0F29" w:rsidP="005D00A4">
      <w:pPr>
        <w:spacing w:before="1"/>
        <w:ind w:right="-20"/>
        <w:jc w:val="both"/>
        <w:rPr>
          <w:rFonts w:ascii="Calibri" w:eastAsia="Arial" w:hAnsi="Calibri" w:cs="Calibri"/>
          <w:lang w:val="ca-ES"/>
        </w:rPr>
      </w:pPr>
    </w:p>
    <w:p w14:paraId="4ECCFA6E" w14:textId="77777777" w:rsidR="004C0F29" w:rsidRPr="00150C10" w:rsidRDefault="004C0F29" w:rsidP="005D00A4">
      <w:pPr>
        <w:spacing w:before="1"/>
        <w:ind w:right="-20"/>
        <w:jc w:val="both"/>
        <w:rPr>
          <w:rFonts w:ascii="Calibri" w:eastAsia="Arial" w:hAnsi="Calibri" w:cs="Calibri"/>
          <w:lang w:val="ca-ES"/>
        </w:rPr>
      </w:pPr>
    </w:p>
    <w:p w14:paraId="0938B20B" w14:textId="2C7AE698" w:rsidR="004C0F29" w:rsidRPr="00150C10" w:rsidRDefault="004C0F29" w:rsidP="005D00A4">
      <w:pPr>
        <w:pStyle w:val="Ttulo2"/>
        <w:rPr>
          <w:rFonts w:ascii="Calibri" w:eastAsia="Arial" w:hAnsi="Calibri" w:cs="Calibri"/>
        </w:rPr>
      </w:pPr>
      <w:bookmarkStart w:id="243" w:name="_Toc36207892"/>
      <w:bookmarkStart w:id="244" w:name="_Toc49861866"/>
      <w:bookmarkStart w:id="245" w:name="_Toc149809233"/>
      <w:r w:rsidRPr="00150C10">
        <w:rPr>
          <w:rFonts w:ascii="Calibri" w:eastAsia="Arial" w:hAnsi="Calibri" w:cs="Calibri"/>
        </w:rPr>
        <w:t>Annex 4. Estudi tècnic</w:t>
      </w:r>
      <w:bookmarkEnd w:id="243"/>
      <w:bookmarkEnd w:id="244"/>
      <w:r w:rsidR="007D2E8C" w:rsidRPr="00150C10">
        <w:rPr>
          <w:rFonts w:ascii="Calibri" w:eastAsia="Arial" w:hAnsi="Calibri" w:cs="Calibri"/>
        </w:rPr>
        <w:t>.</w:t>
      </w:r>
      <w:bookmarkEnd w:id="245"/>
    </w:p>
    <w:p w14:paraId="5F131335" w14:textId="77777777" w:rsidR="004C0F29" w:rsidRPr="00150C10" w:rsidRDefault="004C0F29" w:rsidP="005D00A4">
      <w:pPr>
        <w:spacing w:before="1"/>
        <w:ind w:left="142" w:right="-20" w:hanging="142"/>
        <w:jc w:val="both"/>
        <w:rPr>
          <w:rFonts w:ascii="Calibri" w:eastAsia="Arial" w:hAnsi="Calibri" w:cs="Calibri"/>
          <w:lang w:val="ca-ES"/>
        </w:rPr>
      </w:pPr>
    </w:p>
    <w:p w14:paraId="79D4AF78" w14:textId="77777777" w:rsidR="004C0F29" w:rsidRPr="00150C10" w:rsidRDefault="004C0F29" w:rsidP="005D00A4">
      <w:pPr>
        <w:spacing w:before="1"/>
        <w:ind w:left="142" w:right="-20" w:hanging="142"/>
        <w:jc w:val="both"/>
        <w:rPr>
          <w:rFonts w:ascii="Calibri" w:eastAsia="Arial" w:hAnsi="Calibri" w:cs="Calibri"/>
          <w:lang w:val="ca-ES"/>
        </w:rPr>
      </w:pPr>
      <w:r w:rsidRPr="00150C10">
        <w:rPr>
          <w:rFonts w:ascii="Calibri" w:eastAsia="Arial" w:hAnsi="Calibri" w:cs="Calibri"/>
          <w:lang w:val="ca-ES"/>
        </w:rPr>
        <w:t>Estudi tècnic del servei en format ofimàtic Excel.</w:t>
      </w:r>
    </w:p>
    <w:p w14:paraId="6F5C78EA" w14:textId="77777777" w:rsidR="004C0F29" w:rsidRPr="00150C10" w:rsidRDefault="004C0F29" w:rsidP="005D00A4">
      <w:pPr>
        <w:jc w:val="both"/>
        <w:rPr>
          <w:rFonts w:ascii="Calibri" w:eastAsia="Arial" w:hAnsi="Calibri" w:cs="Calibri"/>
          <w:lang w:val="ca-ES"/>
        </w:rPr>
      </w:pPr>
      <w:r w:rsidRPr="00150C10">
        <w:rPr>
          <w:rFonts w:ascii="Calibri" w:eastAsia="Arial" w:hAnsi="Calibri" w:cs="Calibri"/>
          <w:lang w:val="ca-ES"/>
        </w:rPr>
        <w:t>Aquest annex és un full de càlcul que s'ha de descarregar del perfil del contractant.</w:t>
      </w:r>
    </w:p>
    <w:p w14:paraId="49979F9E" w14:textId="77777777" w:rsidR="004C0F29" w:rsidRPr="00150C10" w:rsidRDefault="004C0F29" w:rsidP="005D00A4">
      <w:pPr>
        <w:jc w:val="both"/>
        <w:rPr>
          <w:rFonts w:ascii="Calibri" w:eastAsia="Arial" w:hAnsi="Calibri" w:cs="Calibri"/>
          <w:lang w:val="ca-ES"/>
        </w:rPr>
      </w:pPr>
      <w:r w:rsidRPr="00150C10">
        <w:rPr>
          <w:rFonts w:ascii="Calibri" w:eastAsia="Arial" w:hAnsi="Calibri" w:cs="Calibri"/>
          <w:lang w:val="ca-ES"/>
        </w:rPr>
        <w:br w:type="page"/>
      </w:r>
    </w:p>
    <w:p w14:paraId="58D35EEB" w14:textId="6DC7BB0F" w:rsidR="004C0F29" w:rsidRPr="00150C10" w:rsidRDefault="004C0F29" w:rsidP="005D00A4">
      <w:pPr>
        <w:pStyle w:val="Ttulo2"/>
        <w:rPr>
          <w:rFonts w:ascii="Calibri" w:eastAsia="Arial" w:hAnsi="Calibri" w:cs="Calibri"/>
        </w:rPr>
      </w:pPr>
      <w:bookmarkStart w:id="246" w:name="_Toc36207893"/>
      <w:bookmarkStart w:id="247" w:name="_Toc49861867"/>
      <w:bookmarkStart w:id="248" w:name="_Toc149809234"/>
      <w:r w:rsidRPr="00150C10">
        <w:rPr>
          <w:rFonts w:ascii="Calibri" w:eastAsia="Arial" w:hAnsi="Calibri" w:cs="Calibri"/>
        </w:rPr>
        <w:lastRenderedPageBreak/>
        <w:t>Annex 5. Acceptació de mitjans electrònics de notificació</w:t>
      </w:r>
      <w:bookmarkEnd w:id="246"/>
      <w:bookmarkEnd w:id="247"/>
      <w:bookmarkEnd w:id="248"/>
    </w:p>
    <w:p w14:paraId="3FED3423" w14:textId="77777777" w:rsidR="004C0F29" w:rsidRPr="00150C10" w:rsidRDefault="004C0F29" w:rsidP="005D00A4">
      <w:pPr>
        <w:spacing w:before="4"/>
        <w:ind w:left="844" w:right="60"/>
        <w:jc w:val="both"/>
        <w:rPr>
          <w:rFonts w:ascii="Calibri" w:eastAsia="Arial" w:hAnsi="Calibri" w:cs="Calibri"/>
          <w:b/>
          <w:bCs/>
          <w:lang w:val="ca-ES"/>
        </w:rPr>
      </w:pPr>
    </w:p>
    <w:p w14:paraId="09F60998" w14:textId="77777777" w:rsidR="004C0F29" w:rsidRPr="00150C10" w:rsidRDefault="004C0F29" w:rsidP="005D00A4">
      <w:pPr>
        <w:spacing w:before="4" w:line="360" w:lineRule="auto"/>
        <w:ind w:left="844" w:right="60"/>
        <w:jc w:val="both"/>
        <w:rPr>
          <w:rFonts w:ascii="Calibri" w:eastAsia="Arial" w:hAnsi="Calibri" w:cs="Calibri"/>
          <w:b/>
          <w:bCs/>
          <w:lang w:val="ca-ES"/>
        </w:rPr>
      </w:pPr>
    </w:p>
    <w:p w14:paraId="3EDACEC1" w14:textId="77777777" w:rsidR="004C0F29" w:rsidRPr="00150C10" w:rsidRDefault="004C0F29" w:rsidP="005D00A4">
      <w:pPr>
        <w:spacing w:before="4" w:line="360" w:lineRule="auto"/>
        <w:ind w:right="60"/>
        <w:jc w:val="both"/>
        <w:rPr>
          <w:rFonts w:ascii="Calibri" w:eastAsia="Arial" w:hAnsi="Calibri" w:cs="Calibri"/>
          <w:lang w:val="ca-ES"/>
        </w:rPr>
      </w:pPr>
      <w:r w:rsidRPr="00150C10">
        <w:rPr>
          <w:rFonts w:ascii="Calibri" w:eastAsia="Arial" w:hAnsi="Calibri" w:cs="Calibri"/>
          <w:b/>
          <w:bCs/>
          <w:lang w:val="ca-ES"/>
        </w:rPr>
        <w:t>MODEL DE DECLARACIÓ D’ACCEPTACIÓ DE MITJANS ELECTRÒNICS DE NOTIFICACIÓ.</w:t>
      </w:r>
    </w:p>
    <w:p w14:paraId="6B3AA757" w14:textId="77777777" w:rsidR="004C0F29" w:rsidRPr="00150C10" w:rsidRDefault="004C0F29" w:rsidP="005D00A4">
      <w:pPr>
        <w:spacing w:before="12" w:line="360" w:lineRule="auto"/>
        <w:ind w:right="60"/>
        <w:jc w:val="both"/>
        <w:rPr>
          <w:rFonts w:ascii="Calibri" w:hAnsi="Calibri" w:cs="Calibri"/>
          <w:lang w:val="ca-ES"/>
        </w:rPr>
      </w:pPr>
    </w:p>
    <w:p w14:paraId="44329DA8"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En/Na ..............................................................., amb DNI núm............................ i domicili a efectes de notificació al carrer/plaça/av............................................................... núm., en nom propi o en representació de ..................................................</w:t>
      </w:r>
    </w:p>
    <w:p w14:paraId="64D702FB" w14:textId="77777777" w:rsidR="004C0F29" w:rsidRPr="00150C10" w:rsidRDefault="004C0F29" w:rsidP="005D00A4">
      <w:pPr>
        <w:spacing w:before="13" w:line="360" w:lineRule="auto"/>
        <w:ind w:right="60"/>
        <w:jc w:val="both"/>
        <w:rPr>
          <w:rFonts w:ascii="Calibri" w:hAnsi="Calibri" w:cs="Calibri"/>
          <w:lang w:val="ca-ES"/>
        </w:rPr>
      </w:pPr>
    </w:p>
    <w:p w14:paraId="279A45EE"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Faig constar que accepto com a mitjà perquè s’efectuïn les comunicacions en els tràmits d’aquesta contractació i de l’adjudicació, sense perjudici de que aquestes també es facin pels mitjans que estableixin les disposicions vigents, el telèfon, el fax i el correu electrònic següents:</w:t>
      </w:r>
    </w:p>
    <w:p w14:paraId="647980C5" w14:textId="77777777" w:rsidR="004C0F29" w:rsidRPr="00150C10" w:rsidRDefault="004C0F29" w:rsidP="005D00A4">
      <w:pPr>
        <w:spacing w:before="13" w:line="360" w:lineRule="auto"/>
        <w:ind w:right="60"/>
        <w:jc w:val="both"/>
        <w:rPr>
          <w:rFonts w:ascii="Calibri" w:hAnsi="Calibri" w:cs="Calibri"/>
          <w:lang w:val="ca-ES"/>
        </w:rPr>
      </w:pPr>
    </w:p>
    <w:p w14:paraId="244DE015"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 xml:space="preserve">Adreça postal: </w:t>
      </w:r>
    </w:p>
    <w:p w14:paraId="5A9A494A"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Telèfon:</w:t>
      </w:r>
    </w:p>
    <w:p w14:paraId="6BFA768B"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Fax:</w:t>
      </w:r>
    </w:p>
    <w:p w14:paraId="02A2AA76" w14:textId="77777777" w:rsidR="004C0F29" w:rsidRPr="00150C10" w:rsidRDefault="004C0F29" w:rsidP="005D00A4">
      <w:pPr>
        <w:spacing w:line="360" w:lineRule="auto"/>
        <w:ind w:right="60"/>
        <w:jc w:val="both"/>
        <w:rPr>
          <w:rFonts w:ascii="Calibri" w:eastAsia="Arial" w:hAnsi="Calibri" w:cs="Calibri"/>
          <w:lang w:val="ca-ES"/>
        </w:rPr>
      </w:pPr>
      <w:r w:rsidRPr="00150C10">
        <w:rPr>
          <w:rFonts w:ascii="Calibri" w:eastAsia="Arial" w:hAnsi="Calibri" w:cs="Calibri"/>
          <w:lang w:val="ca-ES"/>
        </w:rPr>
        <w:t>Correu electrònic:</w:t>
      </w:r>
    </w:p>
    <w:p w14:paraId="35721D00" w14:textId="77777777" w:rsidR="004C0F29" w:rsidRPr="00150C10" w:rsidRDefault="004C0F29" w:rsidP="005D00A4">
      <w:pPr>
        <w:spacing w:line="360" w:lineRule="auto"/>
        <w:ind w:right="60"/>
        <w:jc w:val="both"/>
        <w:rPr>
          <w:rFonts w:ascii="Calibri" w:eastAsia="Arial" w:hAnsi="Calibri" w:cs="Calibri"/>
          <w:lang w:val="ca-ES"/>
        </w:rPr>
      </w:pPr>
    </w:p>
    <w:p w14:paraId="629075E5" w14:textId="77777777" w:rsidR="004C0F29" w:rsidRPr="00150C10" w:rsidRDefault="004C0F29" w:rsidP="005D00A4">
      <w:pPr>
        <w:spacing w:line="360" w:lineRule="auto"/>
        <w:ind w:right="60"/>
        <w:jc w:val="both"/>
        <w:rPr>
          <w:rFonts w:ascii="Calibri" w:eastAsia="Arial" w:hAnsi="Calibri" w:cs="Calibri"/>
          <w:lang w:val="ca-ES"/>
        </w:rPr>
      </w:pPr>
    </w:p>
    <w:p w14:paraId="5B07AC8E" w14:textId="77777777" w:rsidR="004C0F29" w:rsidRPr="00150C10" w:rsidRDefault="004C0F29" w:rsidP="005D00A4">
      <w:pPr>
        <w:spacing w:before="1" w:line="360" w:lineRule="auto"/>
        <w:ind w:left="844" w:right="59"/>
        <w:jc w:val="both"/>
        <w:rPr>
          <w:rFonts w:ascii="Calibri" w:eastAsia="Arial" w:hAnsi="Calibri" w:cs="Calibri"/>
          <w:lang w:val="ca-ES"/>
        </w:rPr>
      </w:pPr>
      <w:r w:rsidRPr="00150C10">
        <w:rPr>
          <w:rFonts w:ascii="Calibri" w:eastAsia="Arial" w:hAnsi="Calibri" w:cs="Calibri"/>
          <w:lang w:val="ca-ES"/>
        </w:rPr>
        <w:t>Signatura,</w:t>
      </w:r>
    </w:p>
    <w:p w14:paraId="7EC16C63" w14:textId="7B60BDDB" w:rsidR="004C0F29" w:rsidRPr="00150C10" w:rsidRDefault="004C0F29" w:rsidP="005D00A4">
      <w:pPr>
        <w:jc w:val="both"/>
        <w:rPr>
          <w:rFonts w:ascii="Calibri" w:eastAsia="Arial" w:hAnsi="Calibri" w:cs="Calibri"/>
          <w:lang w:val="ca-ES"/>
        </w:rPr>
      </w:pPr>
    </w:p>
    <w:p w14:paraId="4960755B" w14:textId="7EBCE2F6" w:rsidR="001F13FF" w:rsidRPr="00150C10" w:rsidRDefault="001F13FF" w:rsidP="005D00A4">
      <w:pPr>
        <w:jc w:val="both"/>
        <w:rPr>
          <w:rFonts w:ascii="Calibri" w:eastAsia="Arial" w:hAnsi="Calibri" w:cs="Calibri"/>
          <w:lang w:val="ca-ES"/>
        </w:rPr>
      </w:pPr>
    </w:p>
    <w:p w14:paraId="2F5C018A" w14:textId="77B3D396" w:rsidR="001F13FF" w:rsidRPr="00150C10" w:rsidRDefault="001F13FF" w:rsidP="005D00A4">
      <w:pPr>
        <w:jc w:val="both"/>
        <w:rPr>
          <w:rFonts w:ascii="Calibri" w:eastAsia="Arial" w:hAnsi="Calibri" w:cs="Calibri"/>
          <w:lang w:val="ca-ES"/>
        </w:rPr>
      </w:pPr>
    </w:p>
    <w:p w14:paraId="48C91422" w14:textId="651632E4" w:rsidR="001F13FF" w:rsidRPr="00150C10" w:rsidRDefault="001F13FF" w:rsidP="005D00A4">
      <w:pPr>
        <w:jc w:val="both"/>
        <w:rPr>
          <w:rFonts w:ascii="Calibri" w:eastAsia="Arial" w:hAnsi="Calibri" w:cs="Calibri"/>
          <w:lang w:val="ca-ES"/>
        </w:rPr>
      </w:pPr>
    </w:p>
    <w:p w14:paraId="1FAB4D2A" w14:textId="09BC1329" w:rsidR="001F13FF" w:rsidRPr="00150C10" w:rsidRDefault="001F13FF" w:rsidP="005D00A4">
      <w:pPr>
        <w:jc w:val="both"/>
        <w:rPr>
          <w:rFonts w:ascii="Calibri" w:eastAsia="Arial" w:hAnsi="Calibri" w:cs="Calibri"/>
          <w:lang w:val="ca-ES"/>
        </w:rPr>
      </w:pPr>
    </w:p>
    <w:p w14:paraId="0F37C9A4" w14:textId="6A3F3F77" w:rsidR="001F13FF" w:rsidRPr="00150C10" w:rsidRDefault="001F13FF" w:rsidP="005D00A4">
      <w:pPr>
        <w:jc w:val="both"/>
        <w:rPr>
          <w:rFonts w:ascii="Calibri" w:eastAsia="Arial" w:hAnsi="Calibri" w:cs="Calibri"/>
          <w:lang w:val="ca-ES"/>
        </w:rPr>
      </w:pPr>
    </w:p>
    <w:p w14:paraId="17729C7D" w14:textId="22EA1C3D" w:rsidR="001F13FF" w:rsidRPr="00150C10" w:rsidRDefault="001F13FF" w:rsidP="005D00A4">
      <w:pPr>
        <w:jc w:val="both"/>
        <w:rPr>
          <w:rFonts w:ascii="Calibri" w:eastAsia="Arial" w:hAnsi="Calibri" w:cs="Calibri"/>
          <w:lang w:val="ca-ES"/>
        </w:rPr>
      </w:pPr>
    </w:p>
    <w:p w14:paraId="0A4A05D0" w14:textId="54CDB223" w:rsidR="001F13FF" w:rsidRPr="00150C10" w:rsidRDefault="001F13FF" w:rsidP="005D00A4">
      <w:pPr>
        <w:jc w:val="both"/>
        <w:rPr>
          <w:rFonts w:ascii="Calibri" w:eastAsia="Arial" w:hAnsi="Calibri" w:cs="Calibri"/>
          <w:lang w:val="ca-ES"/>
        </w:rPr>
      </w:pPr>
    </w:p>
    <w:p w14:paraId="4CB00AAD" w14:textId="77777777" w:rsidR="001F13FF" w:rsidRPr="00150C10" w:rsidRDefault="001F13FF" w:rsidP="005D00A4">
      <w:pPr>
        <w:jc w:val="both"/>
        <w:rPr>
          <w:rFonts w:ascii="Calibri" w:eastAsia="Arial" w:hAnsi="Calibri" w:cs="Calibri"/>
          <w:lang w:val="ca-ES"/>
        </w:rPr>
      </w:pPr>
    </w:p>
    <w:p w14:paraId="7B34DCE2" w14:textId="77777777" w:rsidR="004C0F29" w:rsidRPr="00150C10" w:rsidRDefault="004C0F29" w:rsidP="005D00A4">
      <w:pPr>
        <w:spacing w:before="6" w:line="100" w:lineRule="exact"/>
        <w:jc w:val="both"/>
        <w:rPr>
          <w:rFonts w:ascii="Calibri" w:hAnsi="Calibri" w:cs="Calibri"/>
          <w:lang w:val="ca-ES"/>
        </w:rPr>
      </w:pPr>
    </w:p>
    <w:p w14:paraId="239E49AF" w14:textId="77777777" w:rsidR="00E47F15" w:rsidRPr="00150C10" w:rsidRDefault="00E47F15" w:rsidP="005D00A4">
      <w:pPr>
        <w:jc w:val="both"/>
        <w:rPr>
          <w:rFonts w:ascii="Calibri" w:eastAsia="Arial" w:hAnsi="Calibri" w:cs="Calibri"/>
          <w:b/>
          <w:bCs/>
          <w:sz w:val="28"/>
          <w:szCs w:val="28"/>
          <w:lang w:val="ca-ES"/>
        </w:rPr>
      </w:pPr>
      <w:r w:rsidRPr="00150C10">
        <w:rPr>
          <w:rFonts w:ascii="Calibri" w:eastAsia="Arial" w:hAnsi="Calibri" w:cs="Calibri"/>
          <w:lang w:val="ca-ES"/>
        </w:rPr>
        <w:br w:type="page"/>
      </w:r>
    </w:p>
    <w:p w14:paraId="0736227C" w14:textId="5398AFD4" w:rsidR="008A1CA6" w:rsidRPr="00150C10" w:rsidRDefault="008A1CA6" w:rsidP="005D00A4">
      <w:pPr>
        <w:pStyle w:val="Ttulo2"/>
        <w:rPr>
          <w:rFonts w:ascii="Calibri" w:eastAsia="Arial" w:hAnsi="Calibri" w:cs="Calibri"/>
        </w:rPr>
      </w:pPr>
      <w:bookmarkStart w:id="249" w:name="_Toc149809235"/>
      <w:r w:rsidRPr="00150C10">
        <w:rPr>
          <w:rFonts w:ascii="Calibri" w:eastAsia="Arial" w:hAnsi="Calibri" w:cs="Calibri"/>
        </w:rPr>
        <w:lastRenderedPageBreak/>
        <w:t>Annex 6</w:t>
      </w:r>
      <w:r w:rsidR="004407A3" w:rsidRPr="00150C10">
        <w:rPr>
          <w:rFonts w:ascii="Calibri" w:eastAsia="Arial" w:hAnsi="Calibri" w:cs="Calibri"/>
        </w:rPr>
        <w:t xml:space="preserve">. </w:t>
      </w:r>
      <w:r w:rsidRPr="00150C10">
        <w:rPr>
          <w:rFonts w:ascii="Calibri" w:eastAsia="Arial" w:hAnsi="Calibri" w:cs="Calibri"/>
        </w:rPr>
        <w:t>Protecció de Dades</w:t>
      </w:r>
      <w:r w:rsidR="007D2E8C" w:rsidRPr="00150C10">
        <w:rPr>
          <w:rFonts w:ascii="Calibri" w:eastAsia="Arial" w:hAnsi="Calibri" w:cs="Calibri"/>
        </w:rPr>
        <w:t>.</w:t>
      </w:r>
      <w:bookmarkEnd w:id="249"/>
      <w:r w:rsidR="00903010" w:rsidRPr="00150C10">
        <w:rPr>
          <w:rFonts w:ascii="Calibri" w:eastAsia="Arial" w:hAnsi="Calibri" w:cs="Calibri"/>
        </w:rPr>
        <w:t xml:space="preserve"> </w:t>
      </w:r>
    </w:p>
    <w:p w14:paraId="511B4C50" w14:textId="0BDA9E78" w:rsidR="00B10992" w:rsidRPr="00150C10" w:rsidRDefault="00B10992" w:rsidP="005D00A4">
      <w:pPr>
        <w:jc w:val="both"/>
        <w:rPr>
          <w:rFonts w:ascii="Calibri" w:hAnsi="Calibri" w:cs="Calibri"/>
          <w:lang w:val="ca-ES"/>
        </w:rPr>
      </w:pPr>
    </w:p>
    <w:p w14:paraId="61C64442" w14:textId="77777777" w:rsidR="001E0AAD" w:rsidRDefault="001E0AAD" w:rsidP="001E0AAD">
      <w:pPr>
        <w:pStyle w:val="Default"/>
        <w:jc w:val="center"/>
        <w:rPr>
          <w:rFonts w:ascii="Calibri" w:hAnsi="Calibri" w:cs="Calibri"/>
          <w:b/>
          <w:bCs/>
          <w:sz w:val="22"/>
          <w:szCs w:val="22"/>
          <w:lang w:val="ca-ES"/>
        </w:rPr>
      </w:pPr>
      <w:bookmarkStart w:id="250" w:name="_Toc36207895"/>
      <w:bookmarkStart w:id="251" w:name="_Toc49861869"/>
      <w:r w:rsidRPr="00437BBF">
        <w:rPr>
          <w:rFonts w:ascii="Calibri" w:hAnsi="Calibri" w:cs="Calibri"/>
          <w:b/>
          <w:bCs/>
          <w:sz w:val="22"/>
          <w:szCs w:val="22"/>
          <w:lang w:val="ca-ES"/>
        </w:rPr>
        <w:t>CLÀUSULA DE PROTECCIÓ DE DADES I DEURE DE CONFIDENCIALITAT</w:t>
      </w:r>
    </w:p>
    <w:p w14:paraId="0E35812E" w14:textId="77777777" w:rsidR="001E0AAD" w:rsidRPr="00437BBF" w:rsidRDefault="001E0AAD" w:rsidP="001E0AAD">
      <w:pPr>
        <w:pStyle w:val="Default"/>
        <w:jc w:val="center"/>
        <w:rPr>
          <w:rFonts w:ascii="Calibri" w:hAnsi="Calibri" w:cs="Calibri"/>
          <w:b/>
          <w:bCs/>
          <w:color w:val="933634"/>
          <w:sz w:val="14"/>
          <w:szCs w:val="14"/>
          <w:lang w:val="ca-ES"/>
        </w:rPr>
      </w:pPr>
    </w:p>
    <w:p w14:paraId="35A97616" w14:textId="77777777" w:rsidR="001E0AAD" w:rsidRPr="00437BBF" w:rsidRDefault="001E0AAD" w:rsidP="001E0AAD">
      <w:pPr>
        <w:pStyle w:val="Default"/>
        <w:jc w:val="both"/>
        <w:rPr>
          <w:rFonts w:ascii="Calibri" w:hAnsi="Calibri" w:cs="Calibri"/>
          <w:sz w:val="14"/>
          <w:szCs w:val="14"/>
          <w:lang w:val="ca-ES"/>
        </w:rPr>
      </w:pPr>
    </w:p>
    <w:p w14:paraId="4124028F" w14:textId="77777777" w:rsidR="001E0AAD" w:rsidRDefault="001E0AAD" w:rsidP="001E0AAD">
      <w:pPr>
        <w:pStyle w:val="Default"/>
        <w:jc w:val="both"/>
        <w:rPr>
          <w:rFonts w:ascii="Calibri" w:hAnsi="Calibri" w:cs="Calibri"/>
          <w:sz w:val="22"/>
          <w:szCs w:val="22"/>
          <w:lang w:val="ca-ES"/>
        </w:rPr>
      </w:pPr>
      <w:r w:rsidRPr="00437BBF">
        <w:rPr>
          <w:rFonts w:ascii="Calibri" w:hAnsi="Calibri" w:cs="Calibri"/>
          <w:sz w:val="22"/>
          <w:szCs w:val="22"/>
          <w:lang w:val="ca-ES"/>
        </w:rPr>
        <w:t xml:space="preserve">L’execució de l’objecte del contracte de la prestació dels serveis de neteja </w:t>
      </w:r>
      <w:r>
        <w:rPr>
          <w:rFonts w:ascii="Calibri" w:hAnsi="Calibri" w:cs="Calibri"/>
          <w:sz w:val="22"/>
          <w:szCs w:val="22"/>
          <w:lang w:val="ca-ES"/>
        </w:rPr>
        <w:t xml:space="preserve">dels </w:t>
      </w:r>
      <w:r w:rsidRPr="00437BBF">
        <w:rPr>
          <w:rFonts w:ascii="Calibri" w:hAnsi="Calibri" w:cs="Calibri"/>
          <w:sz w:val="22"/>
          <w:szCs w:val="22"/>
          <w:lang w:val="ca-ES"/>
        </w:rPr>
        <w:t xml:space="preserve">edificis </w:t>
      </w:r>
      <w:r>
        <w:rPr>
          <w:rFonts w:ascii="Calibri" w:hAnsi="Calibri" w:cs="Calibri"/>
          <w:sz w:val="22"/>
          <w:szCs w:val="22"/>
          <w:lang w:val="ca-ES"/>
        </w:rPr>
        <w:t>educatius</w:t>
      </w:r>
      <w:r w:rsidRPr="00437BBF">
        <w:rPr>
          <w:rFonts w:ascii="Calibri" w:hAnsi="Calibri" w:cs="Calibri"/>
          <w:sz w:val="22"/>
          <w:szCs w:val="22"/>
          <w:lang w:val="ca-ES"/>
        </w:rPr>
        <w:t xml:space="preserve"> de l’Ajuntament de </w:t>
      </w:r>
      <w:r>
        <w:rPr>
          <w:rFonts w:ascii="Calibri" w:hAnsi="Calibri" w:cs="Calibri"/>
          <w:sz w:val="22"/>
          <w:szCs w:val="22"/>
          <w:lang w:val="ca-ES"/>
        </w:rPr>
        <w:t>Sant Feliu de Codines</w:t>
      </w:r>
      <w:r w:rsidRPr="00437BBF">
        <w:rPr>
          <w:rFonts w:ascii="Calibri" w:hAnsi="Calibri" w:cs="Calibri"/>
          <w:sz w:val="22"/>
          <w:szCs w:val="22"/>
          <w:lang w:val="ca-ES"/>
        </w:rPr>
        <w:t xml:space="preserve"> – expedient número: </w:t>
      </w:r>
      <w:r>
        <w:rPr>
          <w:rFonts w:ascii="Calibri" w:hAnsi="Calibri" w:cs="Calibri"/>
          <w:sz w:val="22"/>
          <w:szCs w:val="22"/>
          <w:lang w:val="ca-ES"/>
        </w:rPr>
        <w:t>.............................................</w:t>
      </w:r>
      <w:r w:rsidRPr="00437BBF">
        <w:rPr>
          <w:rFonts w:ascii="Calibri" w:hAnsi="Calibri" w:cs="Calibri"/>
          <w:sz w:val="22"/>
          <w:szCs w:val="22"/>
          <w:lang w:val="ca-ES"/>
        </w:rPr>
        <w:t xml:space="preserve">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w:t>
      </w:r>
      <w:r w:rsidRPr="00437BBF">
        <w:rPr>
          <w:rFonts w:ascii="Calibri" w:hAnsi="Calibri" w:cs="Calibri"/>
          <w:color w:val="A6A6A6" w:themeColor="background1" w:themeShade="A6"/>
          <w:sz w:val="22"/>
          <w:szCs w:val="22"/>
          <w:lang w:val="ca-ES"/>
        </w:rPr>
        <w:t>........(empresa contractista)...........</w:t>
      </w:r>
      <w:r w:rsidRPr="00437BBF">
        <w:rPr>
          <w:rFonts w:ascii="Calibri" w:hAnsi="Calibri" w:cs="Calibri"/>
          <w:sz w:val="22"/>
          <w:szCs w:val="22"/>
          <w:lang w:val="ca-ES"/>
        </w:rPr>
        <w:t xml:space="preserve">,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1D82F640" w14:textId="77777777" w:rsidR="001E0AAD" w:rsidRPr="00437BBF" w:rsidRDefault="001E0AAD" w:rsidP="001E0AAD">
      <w:pPr>
        <w:pStyle w:val="Default"/>
        <w:jc w:val="both"/>
        <w:rPr>
          <w:rFonts w:ascii="Calibri" w:hAnsi="Calibri" w:cs="Calibri"/>
          <w:sz w:val="22"/>
          <w:szCs w:val="22"/>
          <w:lang w:val="ca-ES"/>
        </w:rPr>
      </w:pPr>
    </w:p>
    <w:p w14:paraId="442DC7F9" w14:textId="77777777" w:rsidR="001E0AAD" w:rsidRDefault="001E0AAD" w:rsidP="001E0AAD">
      <w:pPr>
        <w:pStyle w:val="Default"/>
        <w:jc w:val="both"/>
        <w:rPr>
          <w:rFonts w:ascii="Calibri" w:hAnsi="Calibri" w:cs="Calibri"/>
          <w:sz w:val="22"/>
          <w:szCs w:val="22"/>
          <w:lang w:val="ca-ES"/>
        </w:rPr>
      </w:pPr>
      <w:r w:rsidRPr="00437BBF">
        <w:rPr>
          <w:rFonts w:ascii="Calibri" w:hAnsi="Calibri" w:cs="Calibri"/>
          <w:sz w:val="22"/>
          <w:szCs w:val="22"/>
          <w:lang w:val="ca-ES"/>
        </w:rPr>
        <w:t xml:space="preserve">No obstant això, quan el personal de </w:t>
      </w:r>
      <w:r w:rsidRPr="00437BBF">
        <w:rPr>
          <w:rFonts w:ascii="Calibri" w:hAnsi="Calibri" w:cs="Calibri"/>
          <w:color w:val="A6A6A6" w:themeColor="background1" w:themeShade="A6"/>
          <w:sz w:val="22"/>
          <w:szCs w:val="22"/>
          <w:lang w:val="ca-ES"/>
        </w:rPr>
        <w:t>........(empresa contractista)...........</w:t>
      </w:r>
      <w:r>
        <w:rPr>
          <w:rFonts w:ascii="Calibri" w:hAnsi="Calibri" w:cs="Calibri"/>
          <w:color w:val="A6A6A6" w:themeColor="background1" w:themeShade="A6"/>
          <w:sz w:val="22"/>
          <w:szCs w:val="22"/>
          <w:lang w:val="ca-ES"/>
        </w:rPr>
        <w:t xml:space="preserve"> </w:t>
      </w:r>
      <w:r w:rsidRPr="00437BBF">
        <w:rPr>
          <w:rFonts w:ascii="Calibri" w:hAnsi="Calibri" w:cs="Calibri"/>
          <w:sz w:val="22"/>
          <w:szCs w:val="22"/>
          <w:lang w:val="ca-ES"/>
        </w:rPr>
        <w:t xml:space="preserve">i, en el seu cas, el de les empreses subcontractades accedeixi a dades personals, estarà obligat a guardar secret fins i tot després de la finalització de la relació contractual, sense que en cap cas pugui utilitzar les dades ni revelar-les a tercers. </w:t>
      </w:r>
    </w:p>
    <w:p w14:paraId="2B5D6351" w14:textId="77777777" w:rsidR="001E0AAD" w:rsidRPr="00437BBF" w:rsidRDefault="001E0AAD" w:rsidP="001E0AAD">
      <w:pPr>
        <w:pStyle w:val="Default"/>
        <w:jc w:val="both"/>
        <w:rPr>
          <w:rFonts w:ascii="Calibri" w:hAnsi="Calibri" w:cs="Calibri"/>
          <w:sz w:val="22"/>
          <w:szCs w:val="22"/>
          <w:lang w:val="ca-ES"/>
        </w:rPr>
      </w:pPr>
    </w:p>
    <w:p w14:paraId="38B7D552" w14:textId="77777777" w:rsidR="001E0AAD" w:rsidRDefault="001E0AAD" w:rsidP="001E0AAD">
      <w:pPr>
        <w:pStyle w:val="Default"/>
        <w:jc w:val="both"/>
        <w:rPr>
          <w:rFonts w:ascii="Calibri" w:hAnsi="Calibri" w:cs="Calibri"/>
          <w:sz w:val="22"/>
          <w:szCs w:val="22"/>
          <w:lang w:val="ca-ES"/>
        </w:rPr>
      </w:pPr>
      <w:r w:rsidRPr="00437BBF">
        <w:rPr>
          <w:rFonts w:ascii="Calibri" w:hAnsi="Calibri" w:cs="Calibri"/>
          <w:sz w:val="22"/>
          <w:szCs w:val="22"/>
          <w:lang w:val="ca-ES"/>
        </w:rPr>
        <w:t xml:space="preserve">El personal de </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i, en el seu cas el de les empreses subcontractades, tot i que no siguin encarregades del tractament, han de respectar les mesures de seguretat que hagi </w:t>
      </w:r>
      <w:r w:rsidRPr="00437BBF">
        <w:rPr>
          <w:rFonts w:ascii="Calibri" w:hAnsi="Calibri" w:cs="Calibri"/>
          <w:color w:val="auto"/>
          <w:sz w:val="22"/>
          <w:szCs w:val="22"/>
          <w:lang w:val="ca-ES"/>
        </w:rPr>
        <w:t xml:space="preserve">establert l’ òrgan de contractació, responsable </w:t>
      </w:r>
      <w:r w:rsidRPr="00437BBF">
        <w:rPr>
          <w:rFonts w:ascii="Calibri" w:hAnsi="Calibri" w:cs="Calibri"/>
          <w:sz w:val="22"/>
          <w:szCs w:val="22"/>
          <w:lang w:val="ca-ES"/>
        </w:rPr>
        <w:t xml:space="preserve">del tractament. En particular, ha de tenir en compte el següent: </w:t>
      </w:r>
    </w:p>
    <w:p w14:paraId="7F7F7BC8" w14:textId="77777777" w:rsidR="001E0AAD" w:rsidRPr="00437BBF" w:rsidRDefault="001E0AAD" w:rsidP="001E0AAD">
      <w:pPr>
        <w:pStyle w:val="Default"/>
        <w:jc w:val="both"/>
        <w:rPr>
          <w:rFonts w:ascii="Calibri" w:hAnsi="Calibri" w:cs="Calibri"/>
          <w:sz w:val="22"/>
          <w:szCs w:val="22"/>
          <w:lang w:val="ca-ES"/>
        </w:rPr>
      </w:pPr>
    </w:p>
    <w:p w14:paraId="58BCB56B" w14:textId="77777777" w:rsidR="001E0AAD" w:rsidRDefault="001E0AAD" w:rsidP="001E0AAD">
      <w:pPr>
        <w:pStyle w:val="Default"/>
        <w:numPr>
          <w:ilvl w:val="0"/>
          <w:numId w:val="53"/>
        </w:numPr>
        <w:suppressAutoHyphens w:val="0"/>
        <w:autoSpaceDN w:val="0"/>
        <w:adjustRightInd w:val="0"/>
        <w:jc w:val="both"/>
        <w:rPr>
          <w:rFonts w:ascii="Calibri" w:hAnsi="Calibri" w:cs="Calibri"/>
          <w:sz w:val="22"/>
          <w:szCs w:val="22"/>
          <w:lang w:val="ca-ES"/>
        </w:rPr>
      </w:pPr>
      <w:r w:rsidRPr="00437BBF">
        <w:rPr>
          <w:rFonts w:ascii="Calibri" w:hAnsi="Calibri" w:cs="Calibri"/>
          <w:sz w:val="22"/>
          <w:szCs w:val="22"/>
          <w:lang w:val="ca-ES"/>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5A88BD2F" w14:textId="77777777" w:rsidR="001E0AAD" w:rsidRDefault="001E0AAD" w:rsidP="001E0AAD">
      <w:pPr>
        <w:pStyle w:val="Default"/>
        <w:numPr>
          <w:ilvl w:val="0"/>
          <w:numId w:val="53"/>
        </w:numPr>
        <w:suppressAutoHyphens w:val="0"/>
        <w:autoSpaceDN w:val="0"/>
        <w:adjustRightInd w:val="0"/>
        <w:jc w:val="both"/>
        <w:rPr>
          <w:rFonts w:ascii="Calibri" w:hAnsi="Calibri" w:cs="Calibri"/>
          <w:sz w:val="22"/>
          <w:szCs w:val="22"/>
          <w:lang w:val="ca-ES"/>
        </w:rPr>
      </w:pPr>
      <w:r w:rsidRPr="00437BBF">
        <w:rPr>
          <w:rFonts w:ascii="Calibri" w:hAnsi="Calibri" w:cs="Calibri"/>
          <w:sz w:val="22"/>
          <w:szCs w:val="22"/>
          <w:lang w:val="ca-ES"/>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4ACEA2D1" w14:textId="77777777" w:rsidR="001E0AAD" w:rsidRDefault="001E0AAD" w:rsidP="001E0AAD">
      <w:pPr>
        <w:pStyle w:val="Default"/>
        <w:numPr>
          <w:ilvl w:val="0"/>
          <w:numId w:val="53"/>
        </w:numPr>
        <w:suppressAutoHyphens w:val="0"/>
        <w:autoSpaceDN w:val="0"/>
        <w:adjustRightInd w:val="0"/>
        <w:jc w:val="both"/>
        <w:rPr>
          <w:rFonts w:ascii="Calibri" w:hAnsi="Calibri" w:cs="Calibri"/>
          <w:sz w:val="22"/>
          <w:szCs w:val="22"/>
          <w:lang w:val="ca-ES"/>
        </w:rPr>
      </w:pPr>
      <w:r w:rsidRPr="00437BBF">
        <w:rPr>
          <w:rFonts w:ascii="Calibri" w:hAnsi="Calibri" w:cs="Calibri"/>
          <w:sz w:val="22"/>
          <w:szCs w:val="22"/>
          <w:lang w:val="ca-ES"/>
        </w:rPr>
        <w:t xml:space="preserve">En tot el procés d’execució de les tasques pròpies del contracte, </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i, en el seu cas, les empreses subcontractades han de complir estrictes normes de seguretat a fi d’assegurar en tot moment la confidencialitat, la integritat i la disponibilitat de la informació referent a les tasques executades. </w:t>
      </w:r>
    </w:p>
    <w:p w14:paraId="74491798" w14:textId="77777777" w:rsidR="001E0AAD" w:rsidRPr="00437BBF" w:rsidRDefault="001E0AAD" w:rsidP="001E0AAD">
      <w:pPr>
        <w:pStyle w:val="Default"/>
        <w:numPr>
          <w:ilvl w:val="0"/>
          <w:numId w:val="53"/>
        </w:numPr>
        <w:suppressAutoHyphens w:val="0"/>
        <w:autoSpaceDN w:val="0"/>
        <w:adjustRightInd w:val="0"/>
        <w:jc w:val="both"/>
        <w:rPr>
          <w:rFonts w:ascii="Calibri" w:hAnsi="Calibri" w:cs="Calibri"/>
          <w:sz w:val="22"/>
          <w:szCs w:val="22"/>
          <w:lang w:val="ca-ES"/>
        </w:rPr>
      </w:pPr>
      <w:r w:rsidRPr="00437BBF">
        <w:rPr>
          <w:rFonts w:ascii="Calibri" w:hAnsi="Calibri" w:cs="Calibri"/>
          <w:sz w:val="22"/>
          <w:szCs w:val="22"/>
          <w:lang w:val="ca-ES"/>
        </w:rPr>
        <w:t xml:space="preserve">Igualment, caldrà garantir la seguretat i la confidencialitat de la informació continguda en la documentació dels registres i seguiments duts per </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respecte al procés d’execució. </w:t>
      </w:r>
    </w:p>
    <w:p w14:paraId="331B2319" w14:textId="77777777" w:rsidR="001E0AAD" w:rsidRPr="00437BBF" w:rsidRDefault="001E0AAD" w:rsidP="001E0AAD">
      <w:pPr>
        <w:pStyle w:val="Default"/>
        <w:jc w:val="both"/>
        <w:rPr>
          <w:rFonts w:ascii="Calibri" w:hAnsi="Calibri" w:cs="Calibri"/>
          <w:sz w:val="22"/>
          <w:szCs w:val="22"/>
          <w:lang w:val="ca-ES"/>
        </w:rPr>
      </w:pPr>
    </w:p>
    <w:p w14:paraId="331E39BE" w14:textId="77777777" w:rsidR="001E0AAD" w:rsidRDefault="001E0AAD" w:rsidP="001E0AAD">
      <w:pPr>
        <w:pStyle w:val="Default"/>
        <w:jc w:val="both"/>
        <w:rPr>
          <w:rFonts w:ascii="Calibri" w:hAnsi="Calibri" w:cs="Calibri"/>
          <w:sz w:val="22"/>
          <w:szCs w:val="22"/>
          <w:lang w:val="ca-ES"/>
        </w:rPr>
      </w:pPr>
      <w:r w:rsidRPr="00437BBF">
        <w:rPr>
          <w:rFonts w:ascii="Calibri" w:hAnsi="Calibri" w:cs="Calibri"/>
          <w:sz w:val="22"/>
          <w:szCs w:val="22"/>
          <w:lang w:val="ca-ES"/>
        </w:rPr>
        <w:t>L’</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ha de posar en coneixement dels treballadors afectats les mesures establertes a la clàusula anterior i conservar l’acreditació de la comunicació d’aquest deure. </w:t>
      </w:r>
    </w:p>
    <w:p w14:paraId="299A08B0" w14:textId="77777777" w:rsidR="001E0AAD" w:rsidRPr="00437BBF" w:rsidRDefault="001E0AAD" w:rsidP="001E0AAD">
      <w:pPr>
        <w:pStyle w:val="Default"/>
        <w:jc w:val="both"/>
        <w:rPr>
          <w:rFonts w:ascii="Calibri" w:hAnsi="Calibri" w:cs="Calibri"/>
          <w:sz w:val="22"/>
          <w:szCs w:val="22"/>
          <w:lang w:val="ca-ES"/>
        </w:rPr>
      </w:pPr>
    </w:p>
    <w:p w14:paraId="154C198A" w14:textId="77777777" w:rsidR="001E0AAD" w:rsidRPr="00437BBF" w:rsidRDefault="001E0AAD" w:rsidP="001E0AAD">
      <w:pPr>
        <w:pStyle w:val="Default"/>
        <w:jc w:val="both"/>
        <w:rPr>
          <w:rFonts w:ascii="Calibri" w:hAnsi="Calibri" w:cs="Calibri"/>
          <w:sz w:val="22"/>
          <w:szCs w:val="22"/>
          <w:lang w:val="ca-ES"/>
        </w:rPr>
      </w:pPr>
      <w:r w:rsidRPr="00437BBF">
        <w:rPr>
          <w:rFonts w:ascii="Calibri" w:hAnsi="Calibri" w:cs="Calibri"/>
          <w:sz w:val="22"/>
          <w:szCs w:val="22"/>
          <w:lang w:val="ca-ES"/>
        </w:rPr>
        <w:lastRenderedPageBreak/>
        <w:t xml:space="preserve">Així mateix, </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ha de posar en coneixement del responsable del tractament, de forma immediata, qualsevol incidència que es produeixi durant l’execució del contracte que pugui afectar la integritat o la confidencialitat de les dades personals afectades per aquest incident. </w:t>
      </w:r>
    </w:p>
    <w:p w14:paraId="237C6F31" w14:textId="77777777" w:rsidR="001E0AAD" w:rsidRPr="00437BBF" w:rsidRDefault="001E0AAD" w:rsidP="001E0AAD">
      <w:pPr>
        <w:jc w:val="both"/>
        <w:rPr>
          <w:rFonts w:ascii="Calibri" w:hAnsi="Calibri" w:cs="Calibri"/>
          <w:sz w:val="22"/>
          <w:szCs w:val="22"/>
          <w:lang w:val="ca-ES"/>
        </w:rPr>
      </w:pPr>
      <w:r w:rsidRPr="00437BBF">
        <w:rPr>
          <w:rFonts w:ascii="Calibri" w:hAnsi="Calibri" w:cs="Calibri"/>
          <w:sz w:val="22"/>
          <w:szCs w:val="22"/>
          <w:lang w:val="ca-ES"/>
        </w:rPr>
        <w:t>L’</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w:t>
      </w:r>
    </w:p>
    <w:p w14:paraId="77C27D25" w14:textId="77777777" w:rsidR="001E0AAD" w:rsidRDefault="001E0AAD" w:rsidP="001E0AAD">
      <w:pPr>
        <w:jc w:val="both"/>
        <w:rPr>
          <w:rFonts w:ascii="Calibri" w:hAnsi="Calibri" w:cs="Calibri"/>
          <w:sz w:val="22"/>
          <w:szCs w:val="22"/>
          <w:lang w:val="ca-ES"/>
        </w:rPr>
      </w:pPr>
      <w:r w:rsidRPr="00437BBF">
        <w:rPr>
          <w:rFonts w:ascii="Calibri" w:hAnsi="Calibri" w:cs="Calibri"/>
          <w:sz w:val="22"/>
          <w:szCs w:val="22"/>
          <w:lang w:val="ca-ES"/>
        </w:rPr>
        <w:t xml:space="preserve">L’incompliment del que s’estableix en els apartats anteriors pot donar lloc a què </w:t>
      </w:r>
      <w:r w:rsidRPr="00437BBF">
        <w:rPr>
          <w:rFonts w:ascii="Calibri" w:hAnsi="Calibri" w:cs="Calibri"/>
          <w:color w:val="A6A6A6" w:themeColor="background1" w:themeShade="A6"/>
          <w:sz w:val="22"/>
          <w:szCs w:val="22"/>
          <w:lang w:val="ca-ES"/>
        </w:rPr>
        <w:t>........(empresa contractista)...........</w:t>
      </w:r>
      <w:r w:rsidRPr="00437BBF">
        <w:rPr>
          <w:rFonts w:ascii="Calibri" w:hAnsi="Calibri" w:cs="Calibri"/>
          <w:color w:val="818181"/>
          <w:sz w:val="22"/>
          <w:szCs w:val="22"/>
          <w:lang w:val="ca-ES"/>
        </w:rPr>
        <w:t xml:space="preserve"> </w:t>
      </w:r>
      <w:r w:rsidRPr="00437BBF">
        <w:rPr>
          <w:rFonts w:ascii="Calibri" w:hAnsi="Calibri" w:cs="Calibri"/>
          <w:sz w:val="22"/>
          <w:szCs w:val="22"/>
          <w:lang w:val="ca-ES"/>
        </w:rPr>
        <w:t xml:space="preserve"> sigui considerada responsable del tractament, als efectes d’aplicar el règim sancionador i de responsabilitats previst a la normativa de protecció de dades.</w:t>
      </w:r>
    </w:p>
    <w:p w14:paraId="7B47E62E" w14:textId="77777777" w:rsidR="001E0AAD" w:rsidRDefault="001E0AAD" w:rsidP="001E0AAD">
      <w:pPr>
        <w:jc w:val="both"/>
        <w:rPr>
          <w:rFonts w:ascii="Calibri" w:hAnsi="Calibri" w:cs="Calibri"/>
          <w:sz w:val="22"/>
          <w:szCs w:val="22"/>
          <w:lang w:val="ca-ES"/>
        </w:rPr>
      </w:pPr>
    </w:p>
    <w:p w14:paraId="105668BA" w14:textId="77777777" w:rsidR="001E0AAD" w:rsidRDefault="001E0AAD" w:rsidP="001E0AAD">
      <w:pPr>
        <w:jc w:val="both"/>
        <w:rPr>
          <w:rFonts w:ascii="Calibri" w:hAnsi="Calibri" w:cs="Calibri"/>
          <w:sz w:val="22"/>
          <w:szCs w:val="22"/>
          <w:lang w:val="ca-ES"/>
        </w:rPr>
      </w:pPr>
      <w:r>
        <w:rPr>
          <w:rFonts w:ascii="Calibri" w:hAnsi="Calibri" w:cs="Calibri"/>
          <w:sz w:val="22"/>
          <w:szCs w:val="22"/>
          <w:lang w:val="ca-ES"/>
        </w:rPr>
        <w:t>........................, a ......... de ............. de 20......</w:t>
      </w:r>
    </w:p>
    <w:p w14:paraId="5DFC5E57" w14:textId="77777777" w:rsidR="001E0AAD" w:rsidRPr="00437BBF" w:rsidRDefault="001E0AAD" w:rsidP="001E0AAD">
      <w:pPr>
        <w:jc w:val="both"/>
        <w:rPr>
          <w:rFonts w:ascii="Calibri" w:hAnsi="Calibri" w:cs="Calibri"/>
          <w:sz w:val="22"/>
          <w:szCs w:val="22"/>
          <w:lang w:val="ca-ES"/>
        </w:rPr>
      </w:pPr>
      <w:r>
        <w:rPr>
          <w:rFonts w:ascii="Calibri" w:hAnsi="Calibri" w:cs="Calibri"/>
          <w:sz w:val="22"/>
          <w:szCs w:val="22"/>
          <w:lang w:val="ca-ES"/>
        </w:rPr>
        <w:t>Signat electrònicament</w:t>
      </w:r>
    </w:p>
    <w:p w14:paraId="0CB4EA0F" w14:textId="2A2870B6" w:rsidR="001E0AAD" w:rsidRDefault="001E0AAD">
      <w:pPr>
        <w:rPr>
          <w:rFonts w:ascii="Calibri" w:eastAsia="Arial" w:hAnsi="Calibri" w:cs="Calibri"/>
          <w:b/>
          <w:bCs/>
          <w:sz w:val="28"/>
          <w:szCs w:val="28"/>
          <w:lang w:val="ca-ES"/>
        </w:rPr>
      </w:pPr>
      <w:r>
        <w:rPr>
          <w:rFonts w:ascii="Calibri" w:eastAsia="Arial" w:hAnsi="Calibri" w:cs="Calibri"/>
          <w:b/>
          <w:bCs/>
          <w:sz w:val="28"/>
          <w:szCs w:val="28"/>
          <w:lang w:val="ca-ES"/>
        </w:rPr>
        <w:br w:type="page"/>
      </w:r>
    </w:p>
    <w:p w14:paraId="1E76CC0C" w14:textId="2260223F" w:rsidR="004C0F29" w:rsidRPr="00150C10" w:rsidRDefault="004C0F29" w:rsidP="005D00A4">
      <w:pPr>
        <w:pStyle w:val="Ttulo2"/>
        <w:rPr>
          <w:rFonts w:ascii="Calibri" w:eastAsia="Arial" w:hAnsi="Calibri" w:cs="Calibri"/>
          <w:sz w:val="26"/>
          <w:szCs w:val="26"/>
        </w:rPr>
      </w:pPr>
      <w:bookmarkStart w:id="252" w:name="_Toc149809236"/>
      <w:r w:rsidRPr="00150C10">
        <w:rPr>
          <w:rFonts w:ascii="Calibri" w:eastAsia="Arial" w:hAnsi="Calibri" w:cs="Calibri"/>
        </w:rPr>
        <w:lastRenderedPageBreak/>
        <w:t>Annex 7</w:t>
      </w:r>
      <w:r w:rsidR="004407A3" w:rsidRPr="00150C10">
        <w:rPr>
          <w:rFonts w:ascii="Calibri" w:eastAsia="Arial" w:hAnsi="Calibri" w:cs="Calibri"/>
        </w:rPr>
        <w:t xml:space="preserve">. </w:t>
      </w:r>
      <w:r w:rsidRPr="00150C10">
        <w:rPr>
          <w:rFonts w:ascii="Calibri" w:eastAsia="Arial" w:hAnsi="Calibri" w:cs="Calibri"/>
          <w:sz w:val="26"/>
          <w:szCs w:val="26"/>
        </w:rPr>
        <w:t>Llindars mínims i màxims de les propostes de preus dels licitadors.</w:t>
      </w:r>
      <w:bookmarkEnd w:id="250"/>
      <w:bookmarkEnd w:id="251"/>
      <w:bookmarkEnd w:id="252"/>
      <w:r w:rsidR="00903010" w:rsidRPr="00150C10">
        <w:rPr>
          <w:rFonts w:ascii="Calibri" w:eastAsia="Arial" w:hAnsi="Calibri" w:cs="Calibri"/>
          <w:sz w:val="26"/>
          <w:szCs w:val="26"/>
        </w:rPr>
        <w:t xml:space="preserve"> </w:t>
      </w:r>
    </w:p>
    <w:p w14:paraId="352E8F73" w14:textId="77777777" w:rsidR="004407A3" w:rsidRPr="00150C10" w:rsidRDefault="004407A3" w:rsidP="005D00A4">
      <w:pPr>
        <w:jc w:val="both"/>
        <w:rPr>
          <w:rFonts w:ascii="Calibri" w:eastAsia="Arial" w:hAnsi="Calibri" w:cs="Calibri"/>
          <w:lang w:val="ca-ES"/>
        </w:rPr>
      </w:pPr>
    </w:p>
    <w:p w14:paraId="10238B14" w14:textId="77777777" w:rsidR="004C0F29" w:rsidRPr="00150C10" w:rsidRDefault="004C0F29" w:rsidP="005D00A4">
      <w:pPr>
        <w:spacing w:before="1" w:line="130" w:lineRule="exact"/>
        <w:jc w:val="both"/>
        <w:rPr>
          <w:rFonts w:ascii="Calibri" w:hAnsi="Calibri" w:cs="Calibri"/>
          <w:lang w:val="ca-ES"/>
        </w:rPr>
      </w:pPr>
    </w:p>
    <w:p w14:paraId="63FB0A3E" w14:textId="6B8B2BD3" w:rsidR="004C0F29" w:rsidRPr="00150C10" w:rsidRDefault="004C0F29" w:rsidP="005D00A4">
      <w:pPr>
        <w:pStyle w:val="Ttulo3"/>
        <w:rPr>
          <w:rFonts w:eastAsia="Arial" w:cs="Calibri"/>
        </w:rPr>
      </w:pPr>
      <w:bookmarkStart w:id="253" w:name="_Toc49861870"/>
      <w:bookmarkStart w:id="254" w:name="_Toc149809237"/>
      <w:r w:rsidRPr="00150C10">
        <w:rPr>
          <w:rFonts w:eastAsia="Arial" w:cs="Calibri"/>
        </w:rPr>
        <w:t xml:space="preserve">1. Preu </w:t>
      </w:r>
      <w:r w:rsidR="008357DA" w:rsidRPr="00150C10">
        <w:rPr>
          <w:rFonts w:eastAsia="Arial" w:cs="Calibri"/>
        </w:rPr>
        <w:t>màxim</w:t>
      </w:r>
      <w:r w:rsidRPr="00150C10">
        <w:rPr>
          <w:rFonts w:eastAsia="Arial" w:cs="Calibri"/>
        </w:rPr>
        <w:t xml:space="preserve"> hora extraordinària netejadora i preu </w:t>
      </w:r>
      <w:r w:rsidR="008357DA" w:rsidRPr="00150C10">
        <w:rPr>
          <w:rFonts w:eastAsia="Arial" w:cs="Calibri"/>
        </w:rPr>
        <w:t>màxim</w:t>
      </w:r>
      <w:r w:rsidRPr="00150C10">
        <w:rPr>
          <w:rFonts w:eastAsia="Arial" w:cs="Calibri"/>
        </w:rPr>
        <w:t xml:space="preserve"> hora extraordinària especialista</w:t>
      </w:r>
      <w:bookmarkEnd w:id="253"/>
      <w:bookmarkEnd w:id="254"/>
    </w:p>
    <w:tbl>
      <w:tblPr>
        <w:tblStyle w:val="Tablaconcuadrcula"/>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438"/>
        <w:gridCol w:w="2944"/>
        <w:gridCol w:w="1918"/>
      </w:tblGrid>
      <w:tr w:rsidR="004C0F29" w:rsidRPr="00150C10" w14:paraId="218953DE" w14:textId="77777777" w:rsidTr="004C0F29">
        <w:trPr>
          <w:jc w:val="center"/>
        </w:trPr>
        <w:tc>
          <w:tcPr>
            <w:tcW w:w="2438" w:type="dxa"/>
            <w:vAlign w:val="center"/>
          </w:tcPr>
          <w:p w14:paraId="0CAC3967" w14:textId="77777777" w:rsidR="004C0F29" w:rsidRPr="00150C10" w:rsidRDefault="004C0F29" w:rsidP="005D00A4">
            <w:pPr>
              <w:spacing w:before="11"/>
              <w:ind w:right="-20"/>
              <w:jc w:val="both"/>
              <w:rPr>
                <w:rFonts w:ascii="Calibri" w:eastAsia="Arial" w:hAnsi="Calibri" w:cs="Calibri"/>
                <w:b/>
                <w:bCs/>
                <w:sz w:val="22"/>
                <w:szCs w:val="22"/>
                <w:lang w:val="ca-ES"/>
              </w:rPr>
            </w:pPr>
            <w:r w:rsidRPr="00150C10">
              <w:rPr>
                <w:rFonts w:ascii="Calibri" w:eastAsia="Arial" w:hAnsi="Calibri" w:cs="Calibri"/>
                <w:b/>
                <w:bCs/>
                <w:sz w:val="22"/>
                <w:szCs w:val="22"/>
                <w:lang w:val="ca-ES"/>
              </w:rPr>
              <w:t>Categoria</w:t>
            </w:r>
          </w:p>
        </w:tc>
        <w:tc>
          <w:tcPr>
            <w:tcW w:w="2944" w:type="dxa"/>
            <w:vAlign w:val="center"/>
          </w:tcPr>
          <w:p w14:paraId="4622DB31" w14:textId="77777777" w:rsidR="004C0F29" w:rsidRPr="00150C10" w:rsidRDefault="004C0F29" w:rsidP="005D00A4">
            <w:pPr>
              <w:spacing w:before="11"/>
              <w:ind w:right="-20"/>
              <w:jc w:val="both"/>
              <w:rPr>
                <w:rFonts w:ascii="Calibri" w:eastAsia="Arial" w:hAnsi="Calibri" w:cs="Calibri"/>
                <w:b/>
                <w:bCs/>
                <w:sz w:val="22"/>
                <w:szCs w:val="22"/>
                <w:lang w:val="ca-ES"/>
              </w:rPr>
            </w:pPr>
            <w:r w:rsidRPr="00150C10">
              <w:rPr>
                <w:rFonts w:ascii="Calibri" w:eastAsia="Arial" w:hAnsi="Calibri" w:cs="Calibri"/>
                <w:b/>
                <w:bCs/>
                <w:sz w:val="22"/>
                <w:szCs w:val="22"/>
                <w:lang w:val="ca-ES"/>
              </w:rPr>
              <w:t>Tipus d’hora</w:t>
            </w:r>
          </w:p>
        </w:tc>
        <w:tc>
          <w:tcPr>
            <w:tcW w:w="1918" w:type="dxa"/>
            <w:vAlign w:val="center"/>
          </w:tcPr>
          <w:p w14:paraId="423FB82C" w14:textId="77777777" w:rsidR="004C0F29" w:rsidRPr="00150C10" w:rsidRDefault="004C0F29" w:rsidP="005D00A4">
            <w:pPr>
              <w:spacing w:before="11"/>
              <w:ind w:right="-20"/>
              <w:jc w:val="both"/>
              <w:rPr>
                <w:rFonts w:ascii="Calibri" w:eastAsia="Arial" w:hAnsi="Calibri" w:cs="Calibri"/>
                <w:b/>
                <w:bCs/>
                <w:sz w:val="22"/>
                <w:szCs w:val="22"/>
                <w:lang w:val="ca-ES"/>
              </w:rPr>
            </w:pPr>
            <w:r w:rsidRPr="00150C10">
              <w:rPr>
                <w:rFonts w:ascii="Calibri" w:eastAsia="Arial" w:hAnsi="Calibri" w:cs="Calibri"/>
                <w:b/>
                <w:bCs/>
                <w:sz w:val="22"/>
                <w:szCs w:val="22"/>
                <w:lang w:val="ca-ES"/>
              </w:rPr>
              <w:t>Preu Hora IVA exclòs</w:t>
            </w:r>
          </w:p>
        </w:tc>
      </w:tr>
      <w:tr w:rsidR="003911F2" w:rsidRPr="00150C10" w14:paraId="222E348F" w14:textId="77777777" w:rsidTr="008316B5">
        <w:trPr>
          <w:jc w:val="center"/>
        </w:trPr>
        <w:tc>
          <w:tcPr>
            <w:tcW w:w="2438" w:type="dxa"/>
            <w:vMerge w:val="restart"/>
            <w:vAlign w:val="center"/>
          </w:tcPr>
          <w:p w14:paraId="2C6323FF"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Netejador/a</w:t>
            </w:r>
          </w:p>
        </w:tc>
        <w:tc>
          <w:tcPr>
            <w:tcW w:w="2944" w:type="dxa"/>
            <w:vAlign w:val="center"/>
          </w:tcPr>
          <w:p w14:paraId="7268B7E3"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Diürn laborable</w:t>
            </w:r>
          </w:p>
        </w:tc>
        <w:tc>
          <w:tcPr>
            <w:tcW w:w="1918" w:type="dxa"/>
            <w:tcBorders>
              <w:top w:val="single" w:sz="4" w:space="0" w:color="auto"/>
              <w:left w:val="single" w:sz="4" w:space="0" w:color="auto"/>
              <w:bottom w:val="single" w:sz="4" w:space="0" w:color="auto"/>
              <w:right w:val="single" w:sz="4" w:space="0" w:color="auto"/>
            </w:tcBorders>
          </w:tcPr>
          <w:p w14:paraId="36637FE5" w14:textId="4DA08D58"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16,50 € </w:t>
            </w:r>
          </w:p>
        </w:tc>
      </w:tr>
      <w:tr w:rsidR="003911F2" w:rsidRPr="00150C10" w14:paraId="60E931C5" w14:textId="77777777" w:rsidTr="008316B5">
        <w:trPr>
          <w:jc w:val="center"/>
        </w:trPr>
        <w:tc>
          <w:tcPr>
            <w:tcW w:w="2438" w:type="dxa"/>
            <w:vMerge/>
            <w:vAlign w:val="center"/>
          </w:tcPr>
          <w:p w14:paraId="61A3068C"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463F1654"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Nocturn laborable</w:t>
            </w:r>
          </w:p>
        </w:tc>
        <w:tc>
          <w:tcPr>
            <w:tcW w:w="1918" w:type="dxa"/>
            <w:tcBorders>
              <w:top w:val="nil"/>
              <w:left w:val="single" w:sz="4" w:space="0" w:color="auto"/>
              <w:bottom w:val="single" w:sz="4" w:space="0" w:color="auto"/>
              <w:right w:val="single" w:sz="4" w:space="0" w:color="auto"/>
            </w:tcBorders>
          </w:tcPr>
          <w:p w14:paraId="7D487CD0" w14:textId="7DEB3EB5"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20,63 € </w:t>
            </w:r>
          </w:p>
        </w:tc>
      </w:tr>
      <w:tr w:rsidR="003911F2" w:rsidRPr="00150C10" w14:paraId="3FB97423" w14:textId="77777777" w:rsidTr="008316B5">
        <w:trPr>
          <w:jc w:val="center"/>
        </w:trPr>
        <w:tc>
          <w:tcPr>
            <w:tcW w:w="2438" w:type="dxa"/>
            <w:vMerge/>
            <w:vAlign w:val="center"/>
          </w:tcPr>
          <w:p w14:paraId="6D27364B"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145AD263"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Diürn festiu</w:t>
            </w:r>
          </w:p>
        </w:tc>
        <w:tc>
          <w:tcPr>
            <w:tcW w:w="1918" w:type="dxa"/>
            <w:tcBorders>
              <w:top w:val="nil"/>
              <w:left w:val="single" w:sz="4" w:space="0" w:color="auto"/>
              <w:bottom w:val="single" w:sz="4" w:space="0" w:color="auto"/>
              <w:right w:val="single" w:sz="4" w:space="0" w:color="auto"/>
            </w:tcBorders>
          </w:tcPr>
          <w:p w14:paraId="7B45CC3F" w14:textId="36DEBC19"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24,75 € </w:t>
            </w:r>
          </w:p>
        </w:tc>
      </w:tr>
      <w:tr w:rsidR="003911F2" w:rsidRPr="00150C10" w14:paraId="0C553A02" w14:textId="77777777" w:rsidTr="008316B5">
        <w:trPr>
          <w:jc w:val="center"/>
        </w:trPr>
        <w:tc>
          <w:tcPr>
            <w:tcW w:w="2438" w:type="dxa"/>
            <w:vMerge/>
            <w:vAlign w:val="center"/>
          </w:tcPr>
          <w:p w14:paraId="48A9483E"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21455116"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Nocturn festiu</w:t>
            </w:r>
          </w:p>
        </w:tc>
        <w:tc>
          <w:tcPr>
            <w:tcW w:w="1918" w:type="dxa"/>
            <w:tcBorders>
              <w:top w:val="nil"/>
              <w:left w:val="single" w:sz="4" w:space="0" w:color="auto"/>
              <w:bottom w:val="single" w:sz="4" w:space="0" w:color="auto"/>
              <w:right w:val="single" w:sz="4" w:space="0" w:color="auto"/>
            </w:tcBorders>
          </w:tcPr>
          <w:p w14:paraId="7B44754E" w14:textId="2F69AF6F"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28,88 € </w:t>
            </w:r>
          </w:p>
        </w:tc>
      </w:tr>
      <w:tr w:rsidR="003911F2" w:rsidRPr="00150C10" w14:paraId="4C0F570F" w14:textId="77777777" w:rsidTr="008316B5">
        <w:trPr>
          <w:jc w:val="center"/>
        </w:trPr>
        <w:tc>
          <w:tcPr>
            <w:tcW w:w="2438" w:type="dxa"/>
            <w:vMerge w:val="restart"/>
            <w:vAlign w:val="center"/>
          </w:tcPr>
          <w:p w14:paraId="3C9F1E31"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Especialista</w:t>
            </w:r>
          </w:p>
        </w:tc>
        <w:tc>
          <w:tcPr>
            <w:tcW w:w="2944" w:type="dxa"/>
            <w:vAlign w:val="center"/>
          </w:tcPr>
          <w:p w14:paraId="3F5611DF"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Diürn laborable</w:t>
            </w:r>
          </w:p>
        </w:tc>
        <w:tc>
          <w:tcPr>
            <w:tcW w:w="1918" w:type="dxa"/>
            <w:tcBorders>
              <w:top w:val="nil"/>
              <w:left w:val="single" w:sz="4" w:space="0" w:color="auto"/>
              <w:bottom w:val="single" w:sz="4" w:space="0" w:color="auto"/>
              <w:right w:val="single" w:sz="4" w:space="0" w:color="auto"/>
            </w:tcBorders>
          </w:tcPr>
          <w:p w14:paraId="63F86A35" w14:textId="263EF15B"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17,56 € </w:t>
            </w:r>
          </w:p>
        </w:tc>
      </w:tr>
      <w:tr w:rsidR="003911F2" w:rsidRPr="00150C10" w14:paraId="4166CB5E" w14:textId="77777777" w:rsidTr="008316B5">
        <w:trPr>
          <w:jc w:val="center"/>
        </w:trPr>
        <w:tc>
          <w:tcPr>
            <w:tcW w:w="2438" w:type="dxa"/>
            <w:vMerge/>
            <w:vAlign w:val="center"/>
          </w:tcPr>
          <w:p w14:paraId="038BB232"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213FD02E"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Nocturn laborable</w:t>
            </w:r>
          </w:p>
        </w:tc>
        <w:tc>
          <w:tcPr>
            <w:tcW w:w="1918" w:type="dxa"/>
            <w:tcBorders>
              <w:top w:val="nil"/>
              <w:left w:val="single" w:sz="4" w:space="0" w:color="auto"/>
              <w:bottom w:val="single" w:sz="4" w:space="0" w:color="auto"/>
              <w:right w:val="single" w:sz="4" w:space="0" w:color="auto"/>
            </w:tcBorders>
          </w:tcPr>
          <w:p w14:paraId="2822280A" w14:textId="2BC8E531"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21,95 € </w:t>
            </w:r>
          </w:p>
        </w:tc>
      </w:tr>
      <w:tr w:rsidR="003911F2" w:rsidRPr="00150C10" w14:paraId="0A51E3A2" w14:textId="77777777" w:rsidTr="008316B5">
        <w:trPr>
          <w:jc w:val="center"/>
        </w:trPr>
        <w:tc>
          <w:tcPr>
            <w:tcW w:w="2438" w:type="dxa"/>
            <w:vMerge/>
            <w:vAlign w:val="center"/>
          </w:tcPr>
          <w:p w14:paraId="1F94B6C8"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2734E422"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Diürn festiu</w:t>
            </w:r>
          </w:p>
        </w:tc>
        <w:tc>
          <w:tcPr>
            <w:tcW w:w="1918" w:type="dxa"/>
            <w:tcBorders>
              <w:top w:val="nil"/>
              <w:left w:val="single" w:sz="4" w:space="0" w:color="auto"/>
              <w:bottom w:val="single" w:sz="4" w:space="0" w:color="auto"/>
              <w:right w:val="single" w:sz="4" w:space="0" w:color="auto"/>
            </w:tcBorders>
          </w:tcPr>
          <w:p w14:paraId="3320BF26" w14:textId="7B7FF6EA"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26,34 € </w:t>
            </w:r>
          </w:p>
        </w:tc>
      </w:tr>
      <w:tr w:rsidR="003911F2" w:rsidRPr="00150C10" w14:paraId="5500F22A" w14:textId="77777777" w:rsidTr="008316B5">
        <w:trPr>
          <w:jc w:val="center"/>
        </w:trPr>
        <w:tc>
          <w:tcPr>
            <w:tcW w:w="2438" w:type="dxa"/>
            <w:vMerge/>
            <w:vAlign w:val="center"/>
          </w:tcPr>
          <w:p w14:paraId="029674A1" w14:textId="77777777" w:rsidR="003911F2" w:rsidRPr="00150C10" w:rsidRDefault="003911F2" w:rsidP="005D00A4">
            <w:pPr>
              <w:spacing w:before="11"/>
              <w:ind w:right="-20"/>
              <w:jc w:val="both"/>
              <w:rPr>
                <w:rFonts w:ascii="Calibri" w:eastAsia="Arial" w:hAnsi="Calibri" w:cs="Calibri"/>
                <w:sz w:val="22"/>
                <w:szCs w:val="22"/>
                <w:lang w:val="ca-ES"/>
              </w:rPr>
            </w:pPr>
          </w:p>
        </w:tc>
        <w:tc>
          <w:tcPr>
            <w:tcW w:w="2944" w:type="dxa"/>
            <w:vAlign w:val="center"/>
          </w:tcPr>
          <w:p w14:paraId="6104EF7F" w14:textId="77777777" w:rsidR="003911F2" w:rsidRPr="00150C10" w:rsidRDefault="003911F2" w:rsidP="005D00A4">
            <w:pPr>
              <w:spacing w:before="11"/>
              <w:ind w:right="-20"/>
              <w:jc w:val="both"/>
              <w:rPr>
                <w:rFonts w:ascii="Calibri" w:eastAsia="Arial" w:hAnsi="Calibri" w:cs="Calibri"/>
                <w:sz w:val="22"/>
                <w:szCs w:val="22"/>
                <w:lang w:val="ca-ES"/>
              </w:rPr>
            </w:pPr>
            <w:r w:rsidRPr="00150C10">
              <w:rPr>
                <w:rFonts w:ascii="Calibri" w:eastAsia="Arial" w:hAnsi="Calibri" w:cs="Calibri"/>
                <w:sz w:val="22"/>
                <w:szCs w:val="22"/>
                <w:lang w:val="ca-ES"/>
              </w:rPr>
              <w:t>Nocturn festiu</w:t>
            </w:r>
          </w:p>
        </w:tc>
        <w:tc>
          <w:tcPr>
            <w:tcW w:w="1918" w:type="dxa"/>
            <w:tcBorders>
              <w:top w:val="nil"/>
              <w:left w:val="single" w:sz="4" w:space="0" w:color="auto"/>
              <w:bottom w:val="single" w:sz="4" w:space="0" w:color="auto"/>
              <w:right w:val="single" w:sz="4" w:space="0" w:color="auto"/>
            </w:tcBorders>
          </w:tcPr>
          <w:p w14:paraId="1564BF05" w14:textId="161EF3DA" w:rsidR="003911F2" w:rsidRPr="00150C10" w:rsidRDefault="003911F2" w:rsidP="005D00A4">
            <w:pPr>
              <w:jc w:val="both"/>
              <w:rPr>
                <w:rFonts w:ascii="Calibri" w:hAnsi="Calibri" w:cs="Calibri"/>
                <w:sz w:val="22"/>
                <w:szCs w:val="22"/>
                <w:lang w:val="ca-ES"/>
              </w:rPr>
            </w:pPr>
            <w:r w:rsidRPr="00150C10">
              <w:rPr>
                <w:rFonts w:ascii="Calibri" w:hAnsi="Calibri" w:cs="Calibri"/>
                <w:sz w:val="22"/>
                <w:szCs w:val="22"/>
                <w:lang w:val="ca-ES"/>
              </w:rPr>
              <w:t xml:space="preserve"> 30,73 € </w:t>
            </w:r>
          </w:p>
        </w:tc>
      </w:tr>
    </w:tbl>
    <w:p w14:paraId="7150D8A8" w14:textId="77777777" w:rsidR="004407A3" w:rsidRPr="00150C10" w:rsidRDefault="004407A3" w:rsidP="005D00A4">
      <w:pPr>
        <w:jc w:val="both"/>
        <w:rPr>
          <w:rFonts w:ascii="Calibri" w:hAnsi="Calibri" w:cs="Calibri"/>
          <w:lang w:val="ca-ES"/>
        </w:rPr>
      </w:pPr>
    </w:p>
    <w:p w14:paraId="24AF9BE9" w14:textId="77777777" w:rsidR="00E47F15" w:rsidRPr="00150C10" w:rsidRDefault="004C0F29" w:rsidP="005D00A4">
      <w:pPr>
        <w:jc w:val="both"/>
        <w:rPr>
          <w:rFonts w:ascii="Calibri" w:hAnsi="Calibri" w:cs="Calibri"/>
          <w:lang w:val="ca-ES"/>
        </w:rPr>
      </w:pPr>
      <w:r w:rsidRPr="00150C10">
        <w:rPr>
          <w:rFonts w:ascii="Calibri" w:hAnsi="Calibri" w:cs="Calibri"/>
          <w:lang w:val="ca-ES"/>
        </w:rPr>
        <w:t xml:space="preserve">El llindar mínim de les ofertes seran al dels costos regulats en el </w:t>
      </w:r>
      <w:r w:rsidR="00E47F15" w:rsidRPr="00150C10">
        <w:rPr>
          <w:rFonts w:ascii="Calibri" w:hAnsi="Calibri" w:cs="Calibri"/>
          <w:lang w:val="ca-ES"/>
        </w:rPr>
        <w:t>Conveni col·lectiu de</w:t>
      </w:r>
    </w:p>
    <w:p w14:paraId="36330003" w14:textId="23D0963E" w:rsidR="004C0F29" w:rsidRPr="00150C10" w:rsidRDefault="00E47F15" w:rsidP="005D00A4">
      <w:pPr>
        <w:jc w:val="both"/>
        <w:rPr>
          <w:rFonts w:ascii="Calibri" w:hAnsi="Calibri" w:cs="Calibri"/>
          <w:lang w:val="ca-ES"/>
        </w:rPr>
      </w:pPr>
      <w:r w:rsidRPr="00150C10">
        <w:rPr>
          <w:rFonts w:ascii="Calibri" w:hAnsi="Calibri" w:cs="Calibri"/>
          <w:lang w:val="ca-ES"/>
        </w:rPr>
        <w:t>treball del sector de la neteja d’edificis i locals de Catalunya (codi de conveni núm. 79002415012005).</w:t>
      </w:r>
    </w:p>
    <w:p w14:paraId="409B714F" w14:textId="77777777" w:rsidR="001628EB" w:rsidRPr="00150C10" w:rsidRDefault="001628EB" w:rsidP="005D00A4">
      <w:pPr>
        <w:jc w:val="both"/>
        <w:rPr>
          <w:rFonts w:ascii="Calibri" w:hAnsi="Calibri" w:cs="Calibri"/>
          <w:lang w:val="ca-ES"/>
        </w:rPr>
      </w:pPr>
    </w:p>
    <w:p w14:paraId="280A4AC4" w14:textId="77777777" w:rsidR="001628EB" w:rsidRPr="00150C10" w:rsidRDefault="001628EB" w:rsidP="005D00A4">
      <w:pPr>
        <w:jc w:val="both"/>
        <w:rPr>
          <w:rFonts w:ascii="Calibri" w:hAnsi="Calibri" w:cs="Calibri"/>
          <w:lang w:val="ca-ES"/>
        </w:rPr>
      </w:pPr>
      <w:r w:rsidRPr="00150C10">
        <w:rPr>
          <w:rFonts w:ascii="Calibri" w:hAnsi="Calibri" w:cs="Calibri"/>
          <w:lang w:val="ca-ES"/>
        </w:rPr>
        <w:t>Els preus s’han de presentar incloent el cost de Seguretat Social, sense les possibles bonificacions.</w:t>
      </w:r>
    </w:p>
    <w:p w14:paraId="2DE2FA60" w14:textId="77777777" w:rsidR="001628EB" w:rsidRPr="00150C10" w:rsidRDefault="001628EB" w:rsidP="005D00A4">
      <w:pPr>
        <w:jc w:val="both"/>
        <w:rPr>
          <w:rFonts w:ascii="Calibri" w:hAnsi="Calibri" w:cs="Calibri"/>
          <w:lang w:val="ca-ES"/>
        </w:rPr>
      </w:pPr>
    </w:p>
    <w:p w14:paraId="77ABFF0D" w14:textId="77777777" w:rsidR="001628EB" w:rsidRPr="00150C10" w:rsidRDefault="001628EB" w:rsidP="005D00A4">
      <w:pPr>
        <w:jc w:val="both"/>
        <w:rPr>
          <w:rFonts w:ascii="Calibri" w:hAnsi="Calibri" w:cs="Calibri"/>
          <w:lang w:val="ca-ES"/>
        </w:rPr>
      </w:pPr>
      <w:r w:rsidRPr="00150C10">
        <w:rPr>
          <w:rFonts w:ascii="Calibri" w:hAnsi="Calibri" w:cs="Calibri"/>
          <w:lang w:val="ca-ES"/>
        </w:rPr>
        <w:t>Els preus han d’incloure els costos de materials, útils, productes, vestuari i EPIs.</w:t>
      </w:r>
    </w:p>
    <w:p w14:paraId="65C3EA8F" w14:textId="77777777" w:rsidR="001628EB" w:rsidRPr="00150C10" w:rsidRDefault="001628EB" w:rsidP="005D00A4">
      <w:pPr>
        <w:jc w:val="both"/>
        <w:rPr>
          <w:rFonts w:ascii="Calibri" w:hAnsi="Calibri" w:cs="Calibri"/>
          <w:lang w:val="ca-ES"/>
        </w:rPr>
      </w:pPr>
    </w:p>
    <w:p w14:paraId="1F713F80" w14:textId="77777777" w:rsidR="00DD2C8E" w:rsidRPr="00150C10" w:rsidRDefault="00DD2C8E" w:rsidP="005D00A4">
      <w:pPr>
        <w:jc w:val="both"/>
        <w:rPr>
          <w:rFonts w:ascii="Calibri" w:eastAsia="Arial" w:hAnsi="Calibri" w:cs="Calibri"/>
          <w:b/>
          <w:bCs/>
          <w:lang w:val="ca-ES"/>
        </w:rPr>
      </w:pPr>
    </w:p>
    <w:p w14:paraId="48F90C16" w14:textId="2A811C9A" w:rsidR="004C0F29" w:rsidRPr="00150C10" w:rsidRDefault="004C0F29" w:rsidP="005D00A4">
      <w:pPr>
        <w:pStyle w:val="Ttulo3"/>
        <w:rPr>
          <w:rFonts w:eastAsia="Arial" w:cs="Calibri"/>
        </w:rPr>
      </w:pPr>
      <w:bookmarkStart w:id="255" w:name="_Toc49861871"/>
      <w:bookmarkStart w:id="256" w:name="_Toc149809238"/>
      <w:r w:rsidRPr="00150C10">
        <w:rPr>
          <w:rFonts w:eastAsia="Arial" w:cs="Calibri"/>
        </w:rPr>
        <w:t>2. Preu màxim metre quadrat per a futures ampliacions</w:t>
      </w:r>
      <w:bookmarkEnd w:id="255"/>
      <w:bookmarkEnd w:id="256"/>
    </w:p>
    <w:tbl>
      <w:tblPr>
        <w:tblW w:w="5000" w:type="pct"/>
        <w:jc w:val="center"/>
        <w:tblCellMar>
          <w:left w:w="70" w:type="dxa"/>
          <w:right w:w="70" w:type="dxa"/>
        </w:tblCellMar>
        <w:tblLook w:val="04A0" w:firstRow="1" w:lastRow="0" w:firstColumn="1" w:lastColumn="0" w:noHBand="0" w:noVBand="1"/>
      </w:tblPr>
      <w:tblGrid>
        <w:gridCol w:w="227"/>
        <w:gridCol w:w="558"/>
        <w:gridCol w:w="476"/>
        <w:gridCol w:w="983"/>
        <w:gridCol w:w="788"/>
        <w:gridCol w:w="912"/>
        <w:gridCol w:w="912"/>
        <w:gridCol w:w="912"/>
        <w:gridCol w:w="912"/>
        <w:gridCol w:w="912"/>
        <w:gridCol w:w="912"/>
      </w:tblGrid>
      <w:tr w:rsidR="004C0F29" w:rsidRPr="001E0AAD" w14:paraId="62CB659F" w14:textId="77777777" w:rsidTr="003911F2">
        <w:trPr>
          <w:jc w:val="center"/>
        </w:trPr>
        <w:tc>
          <w:tcPr>
            <w:tcW w:w="191" w:type="pct"/>
            <w:tcBorders>
              <w:top w:val="nil"/>
              <w:left w:val="nil"/>
              <w:bottom w:val="nil"/>
              <w:right w:val="nil"/>
            </w:tcBorders>
            <w:noWrap/>
            <w:vAlign w:val="center"/>
            <w:hideMark/>
          </w:tcPr>
          <w:p w14:paraId="74D46431" w14:textId="77777777" w:rsidR="004C0F29" w:rsidRPr="00150C10" w:rsidRDefault="004C0F29" w:rsidP="005D00A4">
            <w:pPr>
              <w:jc w:val="both"/>
              <w:rPr>
                <w:rFonts w:ascii="Calibri" w:hAnsi="Calibri" w:cs="Calibri"/>
                <w:lang w:val="ca-ES" w:eastAsia="es-ES"/>
              </w:rPr>
            </w:pPr>
          </w:p>
        </w:tc>
        <w:tc>
          <w:tcPr>
            <w:tcW w:w="385" w:type="pct"/>
            <w:tcBorders>
              <w:top w:val="nil"/>
              <w:left w:val="nil"/>
              <w:bottom w:val="nil"/>
              <w:right w:val="nil"/>
            </w:tcBorders>
            <w:noWrap/>
            <w:vAlign w:val="center"/>
            <w:hideMark/>
          </w:tcPr>
          <w:p w14:paraId="1314A5A3" w14:textId="77777777" w:rsidR="004C0F29" w:rsidRPr="00150C10" w:rsidRDefault="004C0F29" w:rsidP="005D00A4">
            <w:pPr>
              <w:jc w:val="both"/>
              <w:rPr>
                <w:rFonts w:ascii="Calibri" w:hAnsi="Calibri" w:cs="Calibri"/>
                <w:lang w:val="ca-ES" w:eastAsia="es-ES"/>
              </w:rPr>
            </w:pPr>
          </w:p>
        </w:tc>
        <w:tc>
          <w:tcPr>
            <w:tcW w:w="337" w:type="pct"/>
            <w:tcBorders>
              <w:top w:val="nil"/>
              <w:left w:val="nil"/>
              <w:bottom w:val="nil"/>
              <w:right w:val="nil"/>
            </w:tcBorders>
            <w:noWrap/>
            <w:vAlign w:val="center"/>
            <w:hideMark/>
          </w:tcPr>
          <w:p w14:paraId="1A231F2E" w14:textId="77777777" w:rsidR="004C0F29" w:rsidRPr="00150C10" w:rsidRDefault="004C0F29" w:rsidP="005D00A4">
            <w:pPr>
              <w:jc w:val="both"/>
              <w:rPr>
                <w:rFonts w:ascii="Calibri" w:hAnsi="Calibri" w:cs="Calibri"/>
                <w:lang w:val="ca-ES" w:eastAsia="es-ES"/>
              </w:rPr>
            </w:pPr>
          </w:p>
        </w:tc>
        <w:tc>
          <w:tcPr>
            <w:tcW w:w="635" w:type="pct"/>
            <w:tcBorders>
              <w:top w:val="nil"/>
              <w:left w:val="nil"/>
              <w:bottom w:val="nil"/>
              <w:right w:val="nil"/>
            </w:tcBorders>
            <w:noWrap/>
            <w:vAlign w:val="center"/>
            <w:hideMark/>
          </w:tcPr>
          <w:p w14:paraId="506FEDB1" w14:textId="77777777" w:rsidR="004C0F29" w:rsidRPr="00150C10" w:rsidRDefault="004C0F29" w:rsidP="005D00A4">
            <w:pPr>
              <w:jc w:val="both"/>
              <w:rPr>
                <w:rFonts w:ascii="Calibri" w:hAnsi="Calibri" w:cs="Calibri"/>
                <w:lang w:val="ca-ES" w:eastAsia="es-ES"/>
              </w:rPr>
            </w:pPr>
          </w:p>
        </w:tc>
        <w:tc>
          <w:tcPr>
            <w:tcW w:w="434" w:type="pct"/>
            <w:tcBorders>
              <w:top w:val="nil"/>
              <w:left w:val="nil"/>
              <w:bottom w:val="nil"/>
              <w:right w:val="nil"/>
            </w:tcBorders>
            <w:noWrap/>
            <w:vAlign w:val="center"/>
            <w:hideMark/>
          </w:tcPr>
          <w:p w14:paraId="70FE922A" w14:textId="77777777" w:rsidR="004C0F29" w:rsidRPr="00150C10" w:rsidRDefault="004C0F29" w:rsidP="005D00A4">
            <w:pPr>
              <w:jc w:val="both"/>
              <w:rPr>
                <w:rFonts w:ascii="Calibri" w:hAnsi="Calibri" w:cs="Calibri"/>
                <w:lang w:val="ca-ES" w:eastAsia="es-ES"/>
              </w:rPr>
            </w:pPr>
          </w:p>
        </w:tc>
        <w:tc>
          <w:tcPr>
            <w:tcW w:w="3018" w:type="pct"/>
            <w:gridSpan w:val="6"/>
            <w:tcBorders>
              <w:top w:val="nil"/>
              <w:left w:val="nil"/>
              <w:bottom w:val="single" w:sz="8" w:space="0" w:color="auto"/>
              <w:right w:val="nil"/>
            </w:tcBorders>
            <w:shd w:val="clear" w:color="000000" w:fill="4F81BD"/>
            <w:noWrap/>
            <w:vAlign w:val="center"/>
            <w:hideMark/>
          </w:tcPr>
          <w:p w14:paraId="713A408D" w14:textId="77777777" w:rsidR="004C0F29" w:rsidRPr="00150C10" w:rsidRDefault="004C0F29" w:rsidP="005D00A4">
            <w:pPr>
              <w:jc w:val="both"/>
              <w:rPr>
                <w:rFonts w:ascii="Calibri" w:hAnsi="Calibri" w:cs="Calibri"/>
                <w:lang w:val="ca-ES" w:eastAsia="es-ES"/>
              </w:rPr>
            </w:pPr>
            <w:r w:rsidRPr="00150C10">
              <w:rPr>
                <w:rFonts w:ascii="Calibri" w:hAnsi="Calibri" w:cs="Calibri"/>
                <w:lang w:val="ca-ES" w:eastAsia="es-ES"/>
              </w:rPr>
              <w:t>Preu màxim Mensual Segons Freqüències</w:t>
            </w:r>
          </w:p>
        </w:tc>
      </w:tr>
      <w:tr w:rsidR="004C0F29" w:rsidRPr="00150C10" w14:paraId="5AD2EC1D" w14:textId="77777777" w:rsidTr="003911F2">
        <w:trPr>
          <w:jc w:val="center"/>
        </w:trPr>
        <w:tc>
          <w:tcPr>
            <w:tcW w:w="1548" w:type="pct"/>
            <w:gridSpan w:val="4"/>
            <w:tcBorders>
              <w:top w:val="single" w:sz="8" w:space="0" w:color="auto"/>
              <w:left w:val="single" w:sz="8" w:space="0" w:color="auto"/>
              <w:bottom w:val="single" w:sz="8" w:space="0" w:color="auto"/>
              <w:right w:val="single" w:sz="8" w:space="0" w:color="000000"/>
            </w:tcBorders>
            <w:shd w:val="clear" w:color="000000" w:fill="4F81BD"/>
            <w:vAlign w:val="center"/>
            <w:hideMark/>
          </w:tcPr>
          <w:p w14:paraId="30065D1A" w14:textId="77777777" w:rsidR="004C0F29" w:rsidRPr="00150C10" w:rsidRDefault="004C0F29" w:rsidP="005D00A4">
            <w:pPr>
              <w:jc w:val="both"/>
              <w:rPr>
                <w:rFonts w:ascii="Calibri" w:hAnsi="Calibri" w:cs="Calibri"/>
                <w:b/>
                <w:bCs/>
                <w:sz w:val="22"/>
                <w:szCs w:val="22"/>
                <w:lang w:val="ca-ES" w:eastAsia="es-ES"/>
              </w:rPr>
            </w:pPr>
            <w:r w:rsidRPr="00150C10">
              <w:rPr>
                <w:rFonts w:ascii="Calibri" w:hAnsi="Calibri" w:cs="Calibri"/>
                <w:b/>
                <w:bCs/>
                <w:sz w:val="22"/>
                <w:szCs w:val="22"/>
                <w:lang w:val="ca-ES" w:eastAsia="es-ES"/>
              </w:rPr>
              <w:t xml:space="preserve">Superfície </w:t>
            </w:r>
          </w:p>
        </w:tc>
        <w:tc>
          <w:tcPr>
            <w:tcW w:w="434" w:type="pct"/>
            <w:tcBorders>
              <w:top w:val="single" w:sz="8" w:space="0" w:color="auto"/>
              <w:left w:val="nil"/>
              <w:bottom w:val="single" w:sz="8" w:space="0" w:color="auto"/>
              <w:right w:val="single" w:sz="4" w:space="0" w:color="auto"/>
            </w:tcBorders>
            <w:shd w:val="clear" w:color="000000" w:fill="4F81BD"/>
            <w:vAlign w:val="center"/>
            <w:hideMark/>
          </w:tcPr>
          <w:p w14:paraId="7F2E8E33" w14:textId="35116FEE" w:rsidR="004C0F29" w:rsidRPr="00150C10" w:rsidRDefault="007479AA"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Preu M²dia</w:t>
            </w:r>
          </w:p>
        </w:tc>
        <w:tc>
          <w:tcPr>
            <w:tcW w:w="503" w:type="pct"/>
            <w:tcBorders>
              <w:top w:val="nil"/>
              <w:left w:val="nil"/>
              <w:bottom w:val="single" w:sz="8" w:space="0" w:color="auto"/>
              <w:right w:val="single" w:sz="4" w:space="0" w:color="auto"/>
            </w:tcBorders>
            <w:shd w:val="clear" w:color="000000" w:fill="4F81BD"/>
            <w:vAlign w:val="center"/>
            <w:hideMark/>
          </w:tcPr>
          <w:p w14:paraId="38123FFA"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1 dia setmana</w:t>
            </w:r>
          </w:p>
        </w:tc>
        <w:tc>
          <w:tcPr>
            <w:tcW w:w="503" w:type="pct"/>
            <w:tcBorders>
              <w:top w:val="nil"/>
              <w:left w:val="nil"/>
              <w:bottom w:val="single" w:sz="8" w:space="0" w:color="auto"/>
              <w:right w:val="single" w:sz="4" w:space="0" w:color="auto"/>
            </w:tcBorders>
            <w:shd w:val="clear" w:color="000000" w:fill="4F81BD"/>
            <w:vAlign w:val="center"/>
            <w:hideMark/>
          </w:tcPr>
          <w:p w14:paraId="2F2D20A1"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2 dies setmana</w:t>
            </w:r>
          </w:p>
        </w:tc>
        <w:tc>
          <w:tcPr>
            <w:tcW w:w="503" w:type="pct"/>
            <w:tcBorders>
              <w:top w:val="nil"/>
              <w:left w:val="nil"/>
              <w:bottom w:val="single" w:sz="8" w:space="0" w:color="auto"/>
              <w:right w:val="single" w:sz="4" w:space="0" w:color="auto"/>
            </w:tcBorders>
            <w:shd w:val="clear" w:color="000000" w:fill="4F81BD"/>
            <w:vAlign w:val="center"/>
            <w:hideMark/>
          </w:tcPr>
          <w:p w14:paraId="71498CEA"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3 dies setmana</w:t>
            </w:r>
          </w:p>
        </w:tc>
        <w:tc>
          <w:tcPr>
            <w:tcW w:w="503" w:type="pct"/>
            <w:tcBorders>
              <w:top w:val="nil"/>
              <w:left w:val="nil"/>
              <w:bottom w:val="single" w:sz="8" w:space="0" w:color="auto"/>
              <w:right w:val="single" w:sz="4" w:space="0" w:color="auto"/>
            </w:tcBorders>
            <w:shd w:val="clear" w:color="000000" w:fill="4F81BD"/>
            <w:vAlign w:val="center"/>
            <w:hideMark/>
          </w:tcPr>
          <w:p w14:paraId="2DAFD157"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4 dies setmana</w:t>
            </w:r>
          </w:p>
        </w:tc>
        <w:tc>
          <w:tcPr>
            <w:tcW w:w="503" w:type="pct"/>
            <w:tcBorders>
              <w:top w:val="nil"/>
              <w:left w:val="nil"/>
              <w:bottom w:val="single" w:sz="8" w:space="0" w:color="auto"/>
              <w:right w:val="single" w:sz="4" w:space="0" w:color="auto"/>
            </w:tcBorders>
            <w:shd w:val="clear" w:color="000000" w:fill="4F81BD"/>
            <w:vAlign w:val="center"/>
            <w:hideMark/>
          </w:tcPr>
          <w:p w14:paraId="4CFEB279"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5 dies setmana</w:t>
            </w:r>
          </w:p>
        </w:tc>
        <w:tc>
          <w:tcPr>
            <w:tcW w:w="503" w:type="pct"/>
            <w:tcBorders>
              <w:top w:val="nil"/>
              <w:left w:val="nil"/>
              <w:bottom w:val="single" w:sz="8" w:space="0" w:color="auto"/>
              <w:right w:val="single" w:sz="8" w:space="0" w:color="auto"/>
            </w:tcBorders>
            <w:shd w:val="clear" w:color="000000" w:fill="4F81BD"/>
            <w:vAlign w:val="center"/>
            <w:hideMark/>
          </w:tcPr>
          <w:p w14:paraId="6211AAD1"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6 dies setmana</w:t>
            </w:r>
          </w:p>
        </w:tc>
      </w:tr>
      <w:tr w:rsidR="003911F2" w:rsidRPr="00150C10" w14:paraId="4C17A4CF" w14:textId="77777777" w:rsidTr="003911F2">
        <w:trPr>
          <w:jc w:val="center"/>
        </w:trPr>
        <w:tc>
          <w:tcPr>
            <w:tcW w:w="1548" w:type="pct"/>
            <w:gridSpan w:val="4"/>
            <w:tcBorders>
              <w:top w:val="nil"/>
              <w:left w:val="single" w:sz="4" w:space="0" w:color="auto"/>
              <w:bottom w:val="single" w:sz="4" w:space="0" w:color="auto"/>
              <w:right w:val="single" w:sz="4" w:space="0" w:color="000000"/>
            </w:tcBorders>
            <w:hideMark/>
          </w:tcPr>
          <w:p w14:paraId="68B90CB8" w14:textId="43CAB51E"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Oficines</w:t>
            </w:r>
          </w:p>
        </w:tc>
        <w:tc>
          <w:tcPr>
            <w:tcW w:w="434" w:type="pct"/>
            <w:tcBorders>
              <w:top w:val="nil"/>
              <w:left w:val="single" w:sz="4" w:space="0" w:color="auto"/>
              <w:bottom w:val="single" w:sz="4" w:space="0" w:color="auto"/>
              <w:right w:val="single" w:sz="4" w:space="0" w:color="auto"/>
            </w:tcBorders>
            <w:noWrap/>
            <w:hideMark/>
          </w:tcPr>
          <w:p w14:paraId="1E29D62C" w14:textId="4BBFCFD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0,110 € </w:t>
            </w:r>
          </w:p>
        </w:tc>
        <w:tc>
          <w:tcPr>
            <w:tcW w:w="503" w:type="pct"/>
            <w:tcBorders>
              <w:top w:val="nil"/>
              <w:left w:val="nil"/>
              <w:bottom w:val="single" w:sz="4" w:space="0" w:color="auto"/>
              <w:right w:val="single" w:sz="4" w:space="0" w:color="auto"/>
            </w:tcBorders>
            <w:noWrap/>
            <w:hideMark/>
          </w:tcPr>
          <w:p w14:paraId="460A1BF8" w14:textId="550F7024"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0,480 € </w:t>
            </w:r>
          </w:p>
        </w:tc>
        <w:tc>
          <w:tcPr>
            <w:tcW w:w="503" w:type="pct"/>
            <w:tcBorders>
              <w:top w:val="nil"/>
              <w:left w:val="nil"/>
              <w:bottom w:val="single" w:sz="4" w:space="0" w:color="auto"/>
              <w:right w:val="single" w:sz="4" w:space="0" w:color="auto"/>
            </w:tcBorders>
            <w:noWrap/>
            <w:hideMark/>
          </w:tcPr>
          <w:p w14:paraId="0CDFC599" w14:textId="6432864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0,960 € </w:t>
            </w:r>
          </w:p>
        </w:tc>
        <w:tc>
          <w:tcPr>
            <w:tcW w:w="503" w:type="pct"/>
            <w:tcBorders>
              <w:top w:val="nil"/>
              <w:left w:val="nil"/>
              <w:bottom w:val="single" w:sz="4" w:space="0" w:color="auto"/>
              <w:right w:val="single" w:sz="4" w:space="0" w:color="auto"/>
            </w:tcBorders>
            <w:noWrap/>
            <w:hideMark/>
          </w:tcPr>
          <w:p w14:paraId="7FAC4383" w14:textId="6D59F2D5"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1,430 € </w:t>
            </w:r>
          </w:p>
        </w:tc>
        <w:tc>
          <w:tcPr>
            <w:tcW w:w="503" w:type="pct"/>
            <w:tcBorders>
              <w:top w:val="nil"/>
              <w:left w:val="nil"/>
              <w:bottom w:val="single" w:sz="4" w:space="0" w:color="auto"/>
              <w:right w:val="single" w:sz="4" w:space="0" w:color="auto"/>
            </w:tcBorders>
            <w:noWrap/>
            <w:hideMark/>
          </w:tcPr>
          <w:p w14:paraId="0EA6FCFE" w14:textId="7552216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1,910 € </w:t>
            </w:r>
          </w:p>
        </w:tc>
        <w:tc>
          <w:tcPr>
            <w:tcW w:w="503" w:type="pct"/>
            <w:tcBorders>
              <w:top w:val="nil"/>
              <w:left w:val="nil"/>
              <w:bottom w:val="single" w:sz="4" w:space="0" w:color="auto"/>
              <w:right w:val="single" w:sz="4" w:space="0" w:color="auto"/>
            </w:tcBorders>
            <w:noWrap/>
            <w:hideMark/>
          </w:tcPr>
          <w:p w14:paraId="37444E40" w14:textId="1AC3950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2,390 € </w:t>
            </w:r>
          </w:p>
        </w:tc>
        <w:tc>
          <w:tcPr>
            <w:tcW w:w="503" w:type="pct"/>
            <w:tcBorders>
              <w:top w:val="nil"/>
              <w:left w:val="nil"/>
              <w:bottom w:val="single" w:sz="4" w:space="0" w:color="auto"/>
              <w:right w:val="single" w:sz="4" w:space="0" w:color="auto"/>
            </w:tcBorders>
            <w:noWrap/>
            <w:hideMark/>
          </w:tcPr>
          <w:p w14:paraId="527ACD02" w14:textId="28B110DE"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2,870 € </w:t>
            </w:r>
          </w:p>
        </w:tc>
      </w:tr>
      <w:tr w:rsidR="003911F2" w:rsidRPr="00150C10" w14:paraId="021B1721"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421A864C" w14:textId="6F88E241"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Vestuaris</w:t>
            </w:r>
          </w:p>
        </w:tc>
        <w:tc>
          <w:tcPr>
            <w:tcW w:w="434" w:type="pct"/>
            <w:tcBorders>
              <w:top w:val="nil"/>
              <w:left w:val="nil"/>
              <w:bottom w:val="single" w:sz="4" w:space="0" w:color="auto"/>
              <w:right w:val="single" w:sz="4" w:space="0" w:color="auto"/>
            </w:tcBorders>
            <w:noWrap/>
            <w:hideMark/>
          </w:tcPr>
          <w:p w14:paraId="0E9ED712" w14:textId="6A55FAB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0,170 € </w:t>
            </w:r>
          </w:p>
        </w:tc>
        <w:tc>
          <w:tcPr>
            <w:tcW w:w="503" w:type="pct"/>
            <w:tcBorders>
              <w:top w:val="nil"/>
              <w:left w:val="nil"/>
              <w:bottom w:val="single" w:sz="4" w:space="0" w:color="auto"/>
              <w:right w:val="single" w:sz="4" w:space="0" w:color="auto"/>
            </w:tcBorders>
            <w:noWrap/>
            <w:hideMark/>
          </w:tcPr>
          <w:p w14:paraId="7EAD8F9F" w14:textId="4EBBD4D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0,740 € </w:t>
            </w:r>
          </w:p>
        </w:tc>
        <w:tc>
          <w:tcPr>
            <w:tcW w:w="503" w:type="pct"/>
            <w:tcBorders>
              <w:top w:val="nil"/>
              <w:left w:val="nil"/>
              <w:bottom w:val="single" w:sz="4" w:space="0" w:color="auto"/>
              <w:right w:val="single" w:sz="4" w:space="0" w:color="auto"/>
            </w:tcBorders>
            <w:noWrap/>
            <w:hideMark/>
          </w:tcPr>
          <w:p w14:paraId="636BCEE8" w14:textId="65F3E8B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1,480 € </w:t>
            </w:r>
          </w:p>
        </w:tc>
        <w:tc>
          <w:tcPr>
            <w:tcW w:w="503" w:type="pct"/>
            <w:tcBorders>
              <w:top w:val="nil"/>
              <w:left w:val="nil"/>
              <w:bottom w:val="single" w:sz="4" w:space="0" w:color="auto"/>
              <w:right w:val="single" w:sz="4" w:space="0" w:color="auto"/>
            </w:tcBorders>
            <w:noWrap/>
            <w:hideMark/>
          </w:tcPr>
          <w:p w14:paraId="39ED75C5" w14:textId="12C07C2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2,220 € </w:t>
            </w:r>
          </w:p>
        </w:tc>
        <w:tc>
          <w:tcPr>
            <w:tcW w:w="503" w:type="pct"/>
            <w:tcBorders>
              <w:top w:val="nil"/>
              <w:left w:val="nil"/>
              <w:bottom w:val="single" w:sz="4" w:space="0" w:color="auto"/>
              <w:right w:val="single" w:sz="4" w:space="0" w:color="auto"/>
            </w:tcBorders>
            <w:noWrap/>
            <w:hideMark/>
          </w:tcPr>
          <w:p w14:paraId="65CBD816" w14:textId="7047111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2,950 € </w:t>
            </w:r>
          </w:p>
        </w:tc>
        <w:tc>
          <w:tcPr>
            <w:tcW w:w="503" w:type="pct"/>
            <w:tcBorders>
              <w:top w:val="nil"/>
              <w:left w:val="nil"/>
              <w:bottom w:val="single" w:sz="4" w:space="0" w:color="auto"/>
              <w:right w:val="single" w:sz="4" w:space="0" w:color="auto"/>
            </w:tcBorders>
            <w:noWrap/>
            <w:hideMark/>
          </w:tcPr>
          <w:p w14:paraId="582DB5CF" w14:textId="34ADC5A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3,690 € </w:t>
            </w:r>
          </w:p>
        </w:tc>
        <w:tc>
          <w:tcPr>
            <w:tcW w:w="503" w:type="pct"/>
            <w:tcBorders>
              <w:top w:val="nil"/>
              <w:left w:val="nil"/>
              <w:bottom w:val="single" w:sz="4" w:space="0" w:color="auto"/>
              <w:right w:val="single" w:sz="4" w:space="0" w:color="auto"/>
            </w:tcBorders>
            <w:noWrap/>
            <w:hideMark/>
          </w:tcPr>
          <w:p w14:paraId="6CA49CAA" w14:textId="3BB53ADC"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4,430 € </w:t>
            </w:r>
          </w:p>
        </w:tc>
      </w:tr>
      <w:tr w:rsidR="003911F2" w:rsidRPr="00150C10" w14:paraId="2A3B1CE1"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6452F9B8" w14:textId="0E5DC64E"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Vestuaris (inclou dutxa o similar)</w:t>
            </w:r>
          </w:p>
        </w:tc>
        <w:tc>
          <w:tcPr>
            <w:tcW w:w="434" w:type="pct"/>
            <w:tcBorders>
              <w:top w:val="nil"/>
              <w:left w:val="nil"/>
              <w:bottom w:val="single" w:sz="4" w:space="0" w:color="auto"/>
              <w:right w:val="single" w:sz="4" w:space="0" w:color="auto"/>
            </w:tcBorders>
            <w:noWrap/>
            <w:hideMark/>
          </w:tcPr>
          <w:p w14:paraId="5E42F28B" w14:textId="3C2233CE"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0,210 € </w:t>
            </w:r>
          </w:p>
        </w:tc>
        <w:tc>
          <w:tcPr>
            <w:tcW w:w="503" w:type="pct"/>
            <w:tcBorders>
              <w:top w:val="nil"/>
              <w:left w:val="nil"/>
              <w:bottom w:val="single" w:sz="4" w:space="0" w:color="auto"/>
              <w:right w:val="single" w:sz="4" w:space="0" w:color="auto"/>
            </w:tcBorders>
            <w:noWrap/>
            <w:hideMark/>
          </w:tcPr>
          <w:p w14:paraId="495FA227" w14:textId="788F3BE6"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0,910 € </w:t>
            </w:r>
          </w:p>
        </w:tc>
        <w:tc>
          <w:tcPr>
            <w:tcW w:w="503" w:type="pct"/>
            <w:tcBorders>
              <w:top w:val="nil"/>
              <w:left w:val="nil"/>
              <w:bottom w:val="single" w:sz="4" w:space="0" w:color="auto"/>
              <w:right w:val="single" w:sz="4" w:space="0" w:color="auto"/>
            </w:tcBorders>
            <w:noWrap/>
            <w:hideMark/>
          </w:tcPr>
          <w:p w14:paraId="74DC7BF8" w14:textId="7286B8B0"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1,820 € </w:t>
            </w:r>
          </w:p>
        </w:tc>
        <w:tc>
          <w:tcPr>
            <w:tcW w:w="503" w:type="pct"/>
            <w:tcBorders>
              <w:top w:val="nil"/>
              <w:left w:val="nil"/>
              <w:bottom w:val="single" w:sz="4" w:space="0" w:color="auto"/>
              <w:right w:val="single" w:sz="4" w:space="0" w:color="auto"/>
            </w:tcBorders>
            <w:noWrap/>
            <w:hideMark/>
          </w:tcPr>
          <w:p w14:paraId="498CD613" w14:textId="779B0D2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2,740 € </w:t>
            </w:r>
          </w:p>
        </w:tc>
        <w:tc>
          <w:tcPr>
            <w:tcW w:w="503" w:type="pct"/>
            <w:tcBorders>
              <w:top w:val="nil"/>
              <w:left w:val="nil"/>
              <w:bottom w:val="single" w:sz="4" w:space="0" w:color="auto"/>
              <w:right w:val="single" w:sz="4" w:space="0" w:color="auto"/>
            </w:tcBorders>
            <w:noWrap/>
            <w:hideMark/>
          </w:tcPr>
          <w:p w14:paraId="3AFD6FD8" w14:textId="3BB0D4CE"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3,650 € </w:t>
            </w:r>
          </w:p>
        </w:tc>
        <w:tc>
          <w:tcPr>
            <w:tcW w:w="503" w:type="pct"/>
            <w:tcBorders>
              <w:top w:val="nil"/>
              <w:left w:val="nil"/>
              <w:bottom w:val="single" w:sz="4" w:space="0" w:color="auto"/>
              <w:right w:val="single" w:sz="4" w:space="0" w:color="auto"/>
            </w:tcBorders>
            <w:noWrap/>
            <w:hideMark/>
          </w:tcPr>
          <w:p w14:paraId="27B87C40" w14:textId="0B37C71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4,560 € </w:t>
            </w:r>
          </w:p>
        </w:tc>
        <w:tc>
          <w:tcPr>
            <w:tcW w:w="503" w:type="pct"/>
            <w:tcBorders>
              <w:top w:val="nil"/>
              <w:left w:val="nil"/>
              <w:bottom w:val="single" w:sz="4" w:space="0" w:color="auto"/>
              <w:right w:val="single" w:sz="4" w:space="0" w:color="auto"/>
            </w:tcBorders>
            <w:noWrap/>
            <w:hideMark/>
          </w:tcPr>
          <w:p w14:paraId="6B83615D" w14:textId="60ADD62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5,470 € </w:t>
            </w:r>
          </w:p>
        </w:tc>
      </w:tr>
      <w:tr w:rsidR="003911F2" w:rsidRPr="00150C10" w14:paraId="304F7DA7"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38CFB363" w14:textId="4E5A6C4E"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Lavabos</w:t>
            </w:r>
          </w:p>
        </w:tc>
        <w:tc>
          <w:tcPr>
            <w:tcW w:w="434" w:type="pct"/>
            <w:tcBorders>
              <w:top w:val="nil"/>
              <w:left w:val="nil"/>
              <w:bottom w:val="single" w:sz="4" w:space="0" w:color="auto"/>
              <w:right w:val="single" w:sz="4" w:space="0" w:color="auto"/>
            </w:tcBorders>
            <w:noWrap/>
            <w:hideMark/>
          </w:tcPr>
          <w:p w14:paraId="1321BA07" w14:textId="374ACAB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0,270 € </w:t>
            </w:r>
          </w:p>
        </w:tc>
        <w:tc>
          <w:tcPr>
            <w:tcW w:w="503" w:type="pct"/>
            <w:tcBorders>
              <w:top w:val="nil"/>
              <w:left w:val="nil"/>
              <w:bottom w:val="single" w:sz="4" w:space="0" w:color="auto"/>
              <w:right w:val="single" w:sz="4" w:space="0" w:color="auto"/>
            </w:tcBorders>
            <w:noWrap/>
            <w:hideMark/>
          </w:tcPr>
          <w:p w14:paraId="0FEA68F3" w14:textId="45DD12C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1,170 € </w:t>
            </w:r>
          </w:p>
        </w:tc>
        <w:tc>
          <w:tcPr>
            <w:tcW w:w="503" w:type="pct"/>
            <w:tcBorders>
              <w:top w:val="nil"/>
              <w:left w:val="nil"/>
              <w:bottom w:val="single" w:sz="4" w:space="0" w:color="auto"/>
              <w:right w:val="single" w:sz="4" w:space="0" w:color="auto"/>
            </w:tcBorders>
            <w:noWrap/>
            <w:hideMark/>
          </w:tcPr>
          <w:p w14:paraId="2EC8F3EA" w14:textId="66B6EAF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2,350 € </w:t>
            </w:r>
          </w:p>
        </w:tc>
        <w:tc>
          <w:tcPr>
            <w:tcW w:w="503" w:type="pct"/>
            <w:tcBorders>
              <w:top w:val="nil"/>
              <w:left w:val="nil"/>
              <w:bottom w:val="single" w:sz="4" w:space="0" w:color="auto"/>
              <w:right w:val="single" w:sz="4" w:space="0" w:color="auto"/>
            </w:tcBorders>
            <w:noWrap/>
            <w:hideMark/>
          </w:tcPr>
          <w:p w14:paraId="6E423657" w14:textId="4D3F592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3,520 € </w:t>
            </w:r>
          </w:p>
        </w:tc>
        <w:tc>
          <w:tcPr>
            <w:tcW w:w="503" w:type="pct"/>
            <w:tcBorders>
              <w:top w:val="nil"/>
              <w:left w:val="nil"/>
              <w:bottom w:val="single" w:sz="4" w:space="0" w:color="auto"/>
              <w:right w:val="single" w:sz="4" w:space="0" w:color="auto"/>
            </w:tcBorders>
            <w:noWrap/>
            <w:hideMark/>
          </w:tcPr>
          <w:p w14:paraId="7D2B9BBE" w14:textId="1701104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4,690 € </w:t>
            </w:r>
          </w:p>
        </w:tc>
        <w:tc>
          <w:tcPr>
            <w:tcW w:w="503" w:type="pct"/>
            <w:tcBorders>
              <w:top w:val="nil"/>
              <w:left w:val="nil"/>
              <w:bottom w:val="single" w:sz="4" w:space="0" w:color="auto"/>
              <w:right w:val="single" w:sz="4" w:space="0" w:color="auto"/>
            </w:tcBorders>
            <w:noWrap/>
            <w:hideMark/>
          </w:tcPr>
          <w:p w14:paraId="0D02B6D9" w14:textId="36BBDEB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5,870 € </w:t>
            </w:r>
          </w:p>
        </w:tc>
        <w:tc>
          <w:tcPr>
            <w:tcW w:w="503" w:type="pct"/>
            <w:tcBorders>
              <w:top w:val="nil"/>
              <w:left w:val="nil"/>
              <w:bottom w:val="single" w:sz="4" w:space="0" w:color="auto"/>
              <w:right w:val="single" w:sz="4" w:space="0" w:color="auto"/>
            </w:tcBorders>
            <w:noWrap/>
            <w:hideMark/>
          </w:tcPr>
          <w:p w14:paraId="3C2D48D2" w14:textId="41355B15"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7,040 € </w:t>
            </w:r>
          </w:p>
        </w:tc>
      </w:tr>
      <w:tr w:rsidR="003911F2" w:rsidRPr="00150C10" w14:paraId="045C5C1E"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74942F94" w14:textId="7085516A"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Passadissos</w:t>
            </w:r>
          </w:p>
        </w:tc>
        <w:tc>
          <w:tcPr>
            <w:tcW w:w="434" w:type="pct"/>
            <w:tcBorders>
              <w:top w:val="nil"/>
              <w:left w:val="nil"/>
              <w:bottom w:val="single" w:sz="4" w:space="0" w:color="auto"/>
              <w:right w:val="single" w:sz="4" w:space="0" w:color="auto"/>
            </w:tcBorders>
            <w:noWrap/>
            <w:hideMark/>
          </w:tcPr>
          <w:p w14:paraId="73F23EA4" w14:textId="4BD62386"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0,070 € </w:t>
            </w:r>
          </w:p>
        </w:tc>
        <w:tc>
          <w:tcPr>
            <w:tcW w:w="503" w:type="pct"/>
            <w:tcBorders>
              <w:top w:val="nil"/>
              <w:left w:val="nil"/>
              <w:bottom w:val="single" w:sz="4" w:space="0" w:color="auto"/>
              <w:right w:val="single" w:sz="4" w:space="0" w:color="auto"/>
            </w:tcBorders>
            <w:noWrap/>
            <w:hideMark/>
          </w:tcPr>
          <w:p w14:paraId="2F5A1FC7" w14:textId="1A8EA38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0,300 € </w:t>
            </w:r>
          </w:p>
        </w:tc>
        <w:tc>
          <w:tcPr>
            <w:tcW w:w="503" w:type="pct"/>
            <w:tcBorders>
              <w:top w:val="nil"/>
              <w:left w:val="nil"/>
              <w:bottom w:val="single" w:sz="4" w:space="0" w:color="auto"/>
              <w:right w:val="single" w:sz="4" w:space="0" w:color="auto"/>
            </w:tcBorders>
            <w:noWrap/>
            <w:hideMark/>
          </w:tcPr>
          <w:p w14:paraId="2F81D50F" w14:textId="34B6B40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0,610 € </w:t>
            </w:r>
          </w:p>
        </w:tc>
        <w:tc>
          <w:tcPr>
            <w:tcW w:w="503" w:type="pct"/>
            <w:tcBorders>
              <w:top w:val="nil"/>
              <w:left w:val="nil"/>
              <w:bottom w:val="single" w:sz="4" w:space="0" w:color="auto"/>
              <w:right w:val="single" w:sz="4" w:space="0" w:color="auto"/>
            </w:tcBorders>
            <w:noWrap/>
            <w:hideMark/>
          </w:tcPr>
          <w:p w14:paraId="22D76A08" w14:textId="10EB6B8E"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0,910 € </w:t>
            </w:r>
          </w:p>
        </w:tc>
        <w:tc>
          <w:tcPr>
            <w:tcW w:w="503" w:type="pct"/>
            <w:tcBorders>
              <w:top w:val="nil"/>
              <w:left w:val="nil"/>
              <w:bottom w:val="single" w:sz="4" w:space="0" w:color="auto"/>
              <w:right w:val="single" w:sz="4" w:space="0" w:color="auto"/>
            </w:tcBorders>
            <w:noWrap/>
            <w:hideMark/>
          </w:tcPr>
          <w:p w14:paraId="3D0B769E" w14:textId="6CB6328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1,220 € </w:t>
            </w:r>
          </w:p>
        </w:tc>
        <w:tc>
          <w:tcPr>
            <w:tcW w:w="503" w:type="pct"/>
            <w:tcBorders>
              <w:top w:val="nil"/>
              <w:left w:val="nil"/>
              <w:bottom w:val="single" w:sz="4" w:space="0" w:color="auto"/>
              <w:right w:val="single" w:sz="4" w:space="0" w:color="auto"/>
            </w:tcBorders>
            <w:noWrap/>
            <w:hideMark/>
          </w:tcPr>
          <w:p w14:paraId="7BD270B3" w14:textId="198D0FCC"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1,520 € </w:t>
            </w:r>
          </w:p>
        </w:tc>
        <w:tc>
          <w:tcPr>
            <w:tcW w:w="503" w:type="pct"/>
            <w:tcBorders>
              <w:top w:val="nil"/>
              <w:left w:val="nil"/>
              <w:bottom w:val="single" w:sz="4" w:space="0" w:color="auto"/>
              <w:right w:val="single" w:sz="4" w:space="0" w:color="auto"/>
            </w:tcBorders>
            <w:noWrap/>
            <w:hideMark/>
          </w:tcPr>
          <w:p w14:paraId="533A730B" w14:textId="4C4EB44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1,820 € </w:t>
            </w:r>
          </w:p>
        </w:tc>
      </w:tr>
      <w:tr w:rsidR="003911F2" w:rsidRPr="00150C10" w14:paraId="55DD86F4"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6646ACAF" w14:textId="73414423"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Magatzems</w:t>
            </w:r>
          </w:p>
        </w:tc>
        <w:tc>
          <w:tcPr>
            <w:tcW w:w="434" w:type="pct"/>
            <w:tcBorders>
              <w:top w:val="nil"/>
              <w:left w:val="nil"/>
              <w:bottom w:val="single" w:sz="4" w:space="0" w:color="auto"/>
              <w:right w:val="single" w:sz="4" w:space="0" w:color="auto"/>
            </w:tcBorders>
            <w:noWrap/>
            <w:hideMark/>
          </w:tcPr>
          <w:p w14:paraId="405BA1D9" w14:textId="21E18F7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0,110 € </w:t>
            </w:r>
          </w:p>
        </w:tc>
        <w:tc>
          <w:tcPr>
            <w:tcW w:w="503" w:type="pct"/>
            <w:tcBorders>
              <w:top w:val="nil"/>
              <w:left w:val="nil"/>
              <w:bottom w:val="single" w:sz="4" w:space="0" w:color="auto"/>
              <w:right w:val="single" w:sz="4" w:space="0" w:color="auto"/>
            </w:tcBorders>
            <w:noWrap/>
            <w:hideMark/>
          </w:tcPr>
          <w:p w14:paraId="165CC75E" w14:textId="5C923C5E"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0,480 € </w:t>
            </w:r>
          </w:p>
        </w:tc>
        <w:tc>
          <w:tcPr>
            <w:tcW w:w="503" w:type="pct"/>
            <w:tcBorders>
              <w:top w:val="nil"/>
              <w:left w:val="nil"/>
              <w:bottom w:val="single" w:sz="4" w:space="0" w:color="auto"/>
              <w:right w:val="single" w:sz="4" w:space="0" w:color="auto"/>
            </w:tcBorders>
            <w:noWrap/>
            <w:hideMark/>
          </w:tcPr>
          <w:p w14:paraId="00592A35" w14:textId="5C4DADAF"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0,960 € </w:t>
            </w:r>
          </w:p>
        </w:tc>
        <w:tc>
          <w:tcPr>
            <w:tcW w:w="503" w:type="pct"/>
            <w:tcBorders>
              <w:top w:val="nil"/>
              <w:left w:val="nil"/>
              <w:bottom w:val="single" w:sz="4" w:space="0" w:color="auto"/>
              <w:right w:val="single" w:sz="4" w:space="0" w:color="auto"/>
            </w:tcBorders>
            <w:noWrap/>
            <w:hideMark/>
          </w:tcPr>
          <w:p w14:paraId="77B4EA8C" w14:textId="2D1DCA6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1,430 € </w:t>
            </w:r>
          </w:p>
        </w:tc>
        <w:tc>
          <w:tcPr>
            <w:tcW w:w="503" w:type="pct"/>
            <w:tcBorders>
              <w:top w:val="nil"/>
              <w:left w:val="nil"/>
              <w:bottom w:val="single" w:sz="4" w:space="0" w:color="auto"/>
              <w:right w:val="single" w:sz="4" w:space="0" w:color="auto"/>
            </w:tcBorders>
            <w:noWrap/>
            <w:hideMark/>
          </w:tcPr>
          <w:p w14:paraId="7296FF02" w14:textId="5C8A24E0"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1,910 € </w:t>
            </w:r>
          </w:p>
        </w:tc>
        <w:tc>
          <w:tcPr>
            <w:tcW w:w="503" w:type="pct"/>
            <w:tcBorders>
              <w:top w:val="nil"/>
              <w:left w:val="nil"/>
              <w:bottom w:val="single" w:sz="4" w:space="0" w:color="auto"/>
              <w:right w:val="single" w:sz="4" w:space="0" w:color="auto"/>
            </w:tcBorders>
            <w:noWrap/>
            <w:hideMark/>
          </w:tcPr>
          <w:p w14:paraId="25C1EB96" w14:textId="64A0FBD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2,390 € </w:t>
            </w:r>
          </w:p>
        </w:tc>
        <w:tc>
          <w:tcPr>
            <w:tcW w:w="503" w:type="pct"/>
            <w:tcBorders>
              <w:top w:val="nil"/>
              <w:left w:val="nil"/>
              <w:bottom w:val="single" w:sz="4" w:space="0" w:color="auto"/>
              <w:right w:val="single" w:sz="4" w:space="0" w:color="auto"/>
            </w:tcBorders>
            <w:noWrap/>
            <w:hideMark/>
          </w:tcPr>
          <w:p w14:paraId="1B7796B6" w14:textId="2BD585A6"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2,870 € </w:t>
            </w:r>
          </w:p>
        </w:tc>
      </w:tr>
      <w:tr w:rsidR="003911F2" w:rsidRPr="00150C10" w14:paraId="7ECEB75A"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2E8F1961" w14:textId="0D12AEBE"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Sales de reunions</w:t>
            </w:r>
          </w:p>
        </w:tc>
        <w:tc>
          <w:tcPr>
            <w:tcW w:w="434" w:type="pct"/>
            <w:tcBorders>
              <w:top w:val="nil"/>
              <w:left w:val="nil"/>
              <w:bottom w:val="single" w:sz="4" w:space="0" w:color="auto"/>
              <w:right w:val="single" w:sz="4" w:space="0" w:color="auto"/>
            </w:tcBorders>
            <w:noWrap/>
            <w:hideMark/>
          </w:tcPr>
          <w:p w14:paraId="42CD76CE" w14:textId="588FEF4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0,120 € </w:t>
            </w:r>
          </w:p>
        </w:tc>
        <w:tc>
          <w:tcPr>
            <w:tcW w:w="503" w:type="pct"/>
            <w:tcBorders>
              <w:top w:val="nil"/>
              <w:left w:val="nil"/>
              <w:bottom w:val="single" w:sz="4" w:space="0" w:color="auto"/>
              <w:right w:val="single" w:sz="4" w:space="0" w:color="auto"/>
            </w:tcBorders>
            <w:noWrap/>
            <w:hideMark/>
          </w:tcPr>
          <w:p w14:paraId="5F538B22" w14:textId="698BFD50"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0,520 € </w:t>
            </w:r>
          </w:p>
        </w:tc>
        <w:tc>
          <w:tcPr>
            <w:tcW w:w="503" w:type="pct"/>
            <w:tcBorders>
              <w:top w:val="nil"/>
              <w:left w:val="nil"/>
              <w:bottom w:val="single" w:sz="4" w:space="0" w:color="auto"/>
              <w:right w:val="single" w:sz="4" w:space="0" w:color="auto"/>
            </w:tcBorders>
            <w:noWrap/>
            <w:hideMark/>
          </w:tcPr>
          <w:p w14:paraId="230D9070" w14:textId="1FEDC41C"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1,040 € </w:t>
            </w:r>
          </w:p>
        </w:tc>
        <w:tc>
          <w:tcPr>
            <w:tcW w:w="503" w:type="pct"/>
            <w:tcBorders>
              <w:top w:val="nil"/>
              <w:left w:val="nil"/>
              <w:bottom w:val="single" w:sz="4" w:space="0" w:color="auto"/>
              <w:right w:val="single" w:sz="4" w:space="0" w:color="auto"/>
            </w:tcBorders>
            <w:noWrap/>
            <w:hideMark/>
          </w:tcPr>
          <w:p w14:paraId="5A6AE08B" w14:textId="496A89D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1,560 € </w:t>
            </w:r>
          </w:p>
        </w:tc>
        <w:tc>
          <w:tcPr>
            <w:tcW w:w="503" w:type="pct"/>
            <w:tcBorders>
              <w:top w:val="nil"/>
              <w:left w:val="nil"/>
              <w:bottom w:val="single" w:sz="4" w:space="0" w:color="auto"/>
              <w:right w:val="single" w:sz="4" w:space="0" w:color="auto"/>
            </w:tcBorders>
            <w:noWrap/>
            <w:hideMark/>
          </w:tcPr>
          <w:p w14:paraId="513515C1" w14:textId="1327876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2,090 € </w:t>
            </w:r>
          </w:p>
        </w:tc>
        <w:tc>
          <w:tcPr>
            <w:tcW w:w="503" w:type="pct"/>
            <w:tcBorders>
              <w:top w:val="nil"/>
              <w:left w:val="nil"/>
              <w:bottom w:val="single" w:sz="4" w:space="0" w:color="auto"/>
              <w:right w:val="single" w:sz="4" w:space="0" w:color="auto"/>
            </w:tcBorders>
            <w:noWrap/>
            <w:hideMark/>
          </w:tcPr>
          <w:p w14:paraId="7C905E1B" w14:textId="7A28DBB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2,610 € </w:t>
            </w:r>
          </w:p>
        </w:tc>
        <w:tc>
          <w:tcPr>
            <w:tcW w:w="503" w:type="pct"/>
            <w:tcBorders>
              <w:top w:val="nil"/>
              <w:left w:val="nil"/>
              <w:bottom w:val="single" w:sz="4" w:space="0" w:color="auto"/>
              <w:right w:val="single" w:sz="4" w:space="0" w:color="auto"/>
            </w:tcBorders>
            <w:noWrap/>
            <w:hideMark/>
          </w:tcPr>
          <w:p w14:paraId="49773F93" w14:textId="14C0A5C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3,130 € </w:t>
            </w:r>
          </w:p>
        </w:tc>
      </w:tr>
      <w:tr w:rsidR="003911F2" w:rsidRPr="00150C10" w14:paraId="4734EF06"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5B5CE670" w14:textId="7713AAC7"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Aules de formació</w:t>
            </w:r>
          </w:p>
        </w:tc>
        <w:tc>
          <w:tcPr>
            <w:tcW w:w="434" w:type="pct"/>
            <w:tcBorders>
              <w:top w:val="nil"/>
              <w:left w:val="nil"/>
              <w:bottom w:val="single" w:sz="4" w:space="0" w:color="auto"/>
              <w:right w:val="single" w:sz="4" w:space="0" w:color="auto"/>
            </w:tcBorders>
            <w:noWrap/>
            <w:hideMark/>
          </w:tcPr>
          <w:p w14:paraId="16014283" w14:textId="014F422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0,100 € </w:t>
            </w:r>
          </w:p>
        </w:tc>
        <w:tc>
          <w:tcPr>
            <w:tcW w:w="503" w:type="pct"/>
            <w:tcBorders>
              <w:top w:val="nil"/>
              <w:left w:val="nil"/>
              <w:bottom w:val="single" w:sz="4" w:space="0" w:color="auto"/>
              <w:right w:val="single" w:sz="4" w:space="0" w:color="auto"/>
            </w:tcBorders>
            <w:noWrap/>
            <w:hideMark/>
          </w:tcPr>
          <w:p w14:paraId="49615DAD" w14:textId="0E9AD4B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0,430 € </w:t>
            </w:r>
          </w:p>
        </w:tc>
        <w:tc>
          <w:tcPr>
            <w:tcW w:w="503" w:type="pct"/>
            <w:tcBorders>
              <w:top w:val="nil"/>
              <w:left w:val="nil"/>
              <w:bottom w:val="single" w:sz="4" w:space="0" w:color="auto"/>
              <w:right w:val="single" w:sz="4" w:space="0" w:color="auto"/>
            </w:tcBorders>
            <w:noWrap/>
            <w:hideMark/>
          </w:tcPr>
          <w:p w14:paraId="375397A1" w14:textId="001A479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0,870 € </w:t>
            </w:r>
          </w:p>
        </w:tc>
        <w:tc>
          <w:tcPr>
            <w:tcW w:w="503" w:type="pct"/>
            <w:tcBorders>
              <w:top w:val="nil"/>
              <w:left w:val="nil"/>
              <w:bottom w:val="single" w:sz="4" w:space="0" w:color="auto"/>
              <w:right w:val="single" w:sz="4" w:space="0" w:color="auto"/>
            </w:tcBorders>
            <w:noWrap/>
            <w:hideMark/>
          </w:tcPr>
          <w:p w14:paraId="1CECD6E7" w14:textId="386E650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1,300 € </w:t>
            </w:r>
          </w:p>
        </w:tc>
        <w:tc>
          <w:tcPr>
            <w:tcW w:w="503" w:type="pct"/>
            <w:tcBorders>
              <w:top w:val="nil"/>
              <w:left w:val="nil"/>
              <w:bottom w:val="single" w:sz="4" w:space="0" w:color="auto"/>
              <w:right w:val="single" w:sz="4" w:space="0" w:color="auto"/>
            </w:tcBorders>
            <w:noWrap/>
            <w:hideMark/>
          </w:tcPr>
          <w:p w14:paraId="44FD2679" w14:textId="2FA5B9E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1,740 € </w:t>
            </w:r>
          </w:p>
        </w:tc>
        <w:tc>
          <w:tcPr>
            <w:tcW w:w="503" w:type="pct"/>
            <w:tcBorders>
              <w:top w:val="nil"/>
              <w:left w:val="nil"/>
              <w:bottom w:val="single" w:sz="4" w:space="0" w:color="auto"/>
              <w:right w:val="single" w:sz="4" w:space="0" w:color="auto"/>
            </w:tcBorders>
            <w:noWrap/>
            <w:hideMark/>
          </w:tcPr>
          <w:p w14:paraId="3EB9BF88" w14:textId="5964FCD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2,170 € </w:t>
            </w:r>
          </w:p>
        </w:tc>
        <w:tc>
          <w:tcPr>
            <w:tcW w:w="503" w:type="pct"/>
            <w:tcBorders>
              <w:top w:val="nil"/>
              <w:left w:val="nil"/>
              <w:bottom w:val="single" w:sz="4" w:space="0" w:color="auto"/>
              <w:right w:val="single" w:sz="4" w:space="0" w:color="auto"/>
            </w:tcBorders>
            <w:noWrap/>
            <w:hideMark/>
          </w:tcPr>
          <w:p w14:paraId="76F59A7F" w14:textId="593BC71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2,610 € </w:t>
            </w:r>
          </w:p>
        </w:tc>
      </w:tr>
      <w:tr w:rsidR="003911F2" w:rsidRPr="00150C10" w14:paraId="22FA7D3E"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54C2A0CE" w14:textId="2EFA703B"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Ascensor</w:t>
            </w:r>
          </w:p>
        </w:tc>
        <w:tc>
          <w:tcPr>
            <w:tcW w:w="434" w:type="pct"/>
            <w:tcBorders>
              <w:top w:val="nil"/>
              <w:left w:val="nil"/>
              <w:bottom w:val="single" w:sz="4" w:space="0" w:color="auto"/>
              <w:right w:val="single" w:sz="4" w:space="0" w:color="auto"/>
            </w:tcBorders>
            <w:noWrap/>
            <w:hideMark/>
          </w:tcPr>
          <w:p w14:paraId="499FE0B1" w14:textId="296414C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0,210 € </w:t>
            </w:r>
          </w:p>
        </w:tc>
        <w:tc>
          <w:tcPr>
            <w:tcW w:w="503" w:type="pct"/>
            <w:tcBorders>
              <w:top w:val="nil"/>
              <w:left w:val="nil"/>
              <w:bottom w:val="single" w:sz="4" w:space="0" w:color="auto"/>
              <w:right w:val="single" w:sz="4" w:space="0" w:color="auto"/>
            </w:tcBorders>
            <w:noWrap/>
            <w:hideMark/>
          </w:tcPr>
          <w:p w14:paraId="157BC8AF" w14:textId="7921FC4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0,910 € </w:t>
            </w:r>
          </w:p>
        </w:tc>
        <w:tc>
          <w:tcPr>
            <w:tcW w:w="503" w:type="pct"/>
            <w:tcBorders>
              <w:top w:val="nil"/>
              <w:left w:val="nil"/>
              <w:bottom w:val="single" w:sz="4" w:space="0" w:color="auto"/>
              <w:right w:val="single" w:sz="4" w:space="0" w:color="auto"/>
            </w:tcBorders>
            <w:noWrap/>
            <w:hideMark/>
          </w:tcPr>
          <w:p w14:paraId="48CEA802" w14:textId="11364C9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1,820 € </w:t>
            </w:r>
          </w:p>
        </w:tc>
        <w:tc>
          <w:tcPr>
            <w:tcW w:w="503" w:type="pct"/>
            <w:tcBorders>
              <w:top w:val="nil"/>
              <w:left w:val="nil"/>
              <w:bottom w:val="single" w:sz="4" w:space="0" w:color="auto"/>
              <w:right w:val="single" w:sz="4" w:space="0" w:color="auto"/>
            </w:tcBorders>
            <w:noWrap/>
            <w:hideMark/>
          </w:tcPr>
          <w:p w14:paraId="3B1024AD" w14:textId="0CD56EF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2,740 € </w:t>
            </w:r>
          </w:p>
        </w:tc>
        <w:tc>
          <w:tcPr>
            <w:tcW w:w="503" w:type="pct"/>
            <w:tcBorders>
              <w:top w:val="nil"/>
              <w:left w:val="nil"/>
              <w:bottom w:val="single" w:sz="4" w:space="0" w:color="auto"/>
              <w:right w:val="single" w:sz="4" w:space="0" w:color="auto"/>
            </w:tcBorders>
            <w:noWrap/>
            <w:hideMark/>
          </w:tcPr>
          <w:p w14:paraId="755BD36A" w14:textId="79FC941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3,650 € </w:t>
            </w:r>
          </w:p>
        </w:tc>
        <w:tc>
          <w:tcPr>
            <w:tcW w:w="503" w:type="pct"/>
            <w:tcBorders>
              <w:top w:val="nil"/>
              <w:left w:val="nil"/>
              <w:bottom w:val="single" w:sz="4" w:space="0" w:color="auto"/>
              <w:right w:val="single" w:sz="4" w:space="0" w:color="auto"/>
            </w:tcBorders>
            <w:noWrap/>
            <w:hideMark/>
          </w:tcPr>
          <w:p w14:paraId="5ECA9027" w14:textId="31DABC3C"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4,560 € </w:t>
            </w:r>
          </w:p>
        </w:tc>
        <w:tc>
          <w:tcPr>
            <w:tcW w:w="503" w:type="pct"/>
            <w:tcBorders>
              <w:top w:val="nil"/>
              <w:left w:val="nil"/>
              <w:bottom w:val="single" w:sz="4" w:space="0" w:color="auto"/>
              <w:right w:val="single" w:sz="4" w:space="0" w:color="auto"/>
            </w:tcBorders>
            <w:noWrap/>
            <w:hideMark/>
          </w:tcPr>
          <w:p w14:paraId="1C0911BF" w14:textId="1226BCD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5,470 € </w:t>
            </w:r>
          </w:p>
        </w:tc>
      </w:tr>
      <w:tr w:rsidR="003911F2" w:rsidRPr="00150C10" w14:paraId="26B58742"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hideMark/>
          </w:tcPr>
          <w:p w14:paraId="7EA3777B" w14:textId="7FE43F5E"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Escales</w:t>
            </w:r>
          </w:p>
        </w:tc>
        <w:tc>
          <w:tcPr>
            <w:tcW w:w="434" w:type="pct"/>
            <w:tcBorders>
              <w:top w:val="nil"/>
              <w:left w:val="nil"/>
              <w:bottom w:val="single" w:sz="4" w:space="0" w:color="auto"/>
              <w:right w:val="single" w:sz="4" w:space="0" w:color="auto"/>
            </w:tcBorders>
            <w:noWrap/>
            <w:hideMark/>
          </w:tcPr>
          <w:p w14:paraId="602BA038" w14:textId="21E7F8C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0,100 € </w:t>
            </w:r>
          </w:p>
        </w:tc>
        <w:tc>
          <w:tcPr>
            <w:tcW w:w="503" w:type="pct"/>
            <w:tcBorders>
              <w:top w:val="nil"/>
              <w:left w:val="nil"/>
              <w:bottom w:val="single" w:sz="4" w:space="0" w:color="auto"/>
              <w:right w:val="single" w:sz="4" w:space="0" w:color="auto"/>
            </w:tcBorders>
            <w:noWrap/>
            <w:hideMark/>
          </w:tcPr>
          <w:p w14:paraId="04AE6BF9" w14:textId="119CDBF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0,430 € </w:t>
            </w:r>
          </w:p>
        </w:tc>
        <w:tc>
          <w:tcPr>
            <w:tcW w:w="503" w:type="pct"/>
            <w:tcBorders>
              <w:top w:val="nil"/>
              <w:left w:val="nil"/>
              <w:bottom w:val="single" w:sz="4" w:space="0" w:color="auto"/>
              <w:right w:val="single" w:sz="4" w:space="0" w:color="auto"/>
            </w:tcBorders>
            <w:noWrap/>
            <w:hideMark/>
          </w:tcPr>
          <w:p w14:paraId="3270EAF4" w14:textId="43D46520"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0,870 € </w:t>
            </w:r>
          </w:p>
        </w:tc>
        <w:tc>
          <w:tcPr>
            <w:tcW w:w="503" w:type="pct"/>
            <w:tcBorders>
              <w:top w:val="nil"/>
              <w:left w:val="nil"/>
              <w:bottom w:val="single" w:sz="4" w:space="0" w:color="auto"/>
              <w:right w:val="single" w:sz="4" w:space="0" w:color="auto"/>
            </w:tcBorders>
            <w:noWrap/>
            <w:hideMark/>
          </w:tcPr>
          <w:p w14:paraId="30F24EA9" w14:textId="7B345B1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1,300 € </w:t>
            </w:r>
          </w:p>
        </w:tc>
        <w:tc>
          <w:tcPr>
            <w:tcW w:w="503" w:type="pct"/>
            <w:tcBorders>
              <w:top w:val="nil"/>
              <w:left w:val="nil"/>
              <w:bottom w:val="single" w:sz="4" w:space="0" w:color="auto"/>
              <w:right w:val="single" w:sz="4" w:space="0" w:color="auto"/>
            </w:tcBorders>
            <w:noWrap/>
            <w:hideMark/>
          </w:tcPr>
          <w:p w14:paraId="5AC06FD3" w14:textId="0B90B36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1,740 € </w:t>
            </w:r>
          </w:p>
        </w:tc>
        <w:tc>
          <w:tcPr>
            <w:tcW w:w="503" w:type="pct"/>
            <w:tcBorders>
              <w:top w:val="nil"/>
              <w:left w:val="nil"/>
              <w:bottom w:val="single" w:sz="4" w:space="0" w:color="auto"/>
              <w:right w:val="single" w:sz="4" w:space="0" w:color="auto"/>
            </w:tcBorders>
            <w:noWrap/>
            <w:hideMark/>
          </w:tcPr>
          <w:p w14:paraId="238EE7F7" w14:textId="2787ABF4"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2,170 € </w:t>
            </w:r>
          </w:p>
        </w:tc>
        <w:tc>
          <w:tcPr>
            <w:tcW w:w="503" w:type="pct"/>
            <w:tcBorders>
              <w:top w:val="nil"/>
              <w:left w:val="nil"/>
              <w:bottom w:val="single" w:sz="4" w:space="0" w:color="auto"/>
              <w:right w:val="single" w:sz="4" w:space="0" w:color="auto"/>
            </w:tcBorders>
            <w:noWrap/>
            <w:hideMark/>
          </w:tcPr>
          <w:p w14:paraId="3C65C14D" w14:textId="19062BB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2,610 € </w:t>
            </w:r>
          </w:p>
        </w:tc>
      </w:tr>
      <w:tr w:rsidR="003911F2" w:rsidRPr="00150C10" w14:paraId="1B2C0CC5"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tcPr>
          <w:p w14:paraId="789F7F35" w14:textId="725FF920"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Office, descans</w:t>
            </w:r>
          </w:p>
        </w:tc>
        <w:tc>
          <w:tcPr>
            <w:tcW w:w="434" w:type="pct"/>
            <w:tcBorders>
              <w:top w:val="nil"/>
              <w:left w:val="nil"/>
              <w:bottom w:val="single" w:sz="4" w:space="0" w:color="auto"/>
              <w:right w:val="single" w:sz="4" w:space="0" w:color="auto"/>
            </w:tcBorders>
            <w:noWrap/>
          </w:tcPr>
          <w:p w14:paraId="19E0070C" w14:textId="1CC708CF"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0,240 € </w:t>
            </w:r>
          </w:p>
        </w:tc>
        <w:tc>
          <w:tcPr>
            <w:tcW w:w="503" w:type="pct"/>
            <w:tcBorders>
              <w:top w:val="nil"/>
              <w:left w:val="nil"/>
              <w:bottom w:val="single" w:sz="4" w:space="0" w:color="auto"/>
              <w:right w:val="single" w:sz="4" w:space="0" w:color="auto"/>
            </w:tcBorders>
            <w:noWrap/>
          </w:tcPr>
          <w:p w14:paraId="427B1553" w14:textId="1AA9A91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1,040 € </w:t>
            </w:r>
          </w:p>
        </w:tc>
        <w:tc>
          <w:tcPr>
            <w:tcW w:w="503" w:type="pct"/>
            <w:tcBorders>
              <w:top w:val="nil"/>
              <w:left w:val="nil"/>
              <w:bottom w:val="single" w:sz="4" w:space="0" w:color="auto"/>
              <w:right w:val="single" w:sz="4" w:space="0" w:color="auto"/>
            </w:tcBorders>
            <w:noWrap/>
          </w:tcPr>
          <w:p w14:paraId="06EDF350" w14:textId="79C7D00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2,090 € </w:t>
            </w:r>
          </w:p>
        </w:tc>
        <w:tc>
          <w:tcPr>
            <w:tcW w:w="503" w:type="pct"/>
            <w:tcBorders>
              <w:top w:val="nil"/>
              <w:left w:val="nil"/>
              <w:bottom w:val="single" w:sz="4" w:space="0" w:color="auto"/>
              <w:right w:val="single" w:sz="4" w:space="0" w:color="auto"/>
            </w:tcBorders>
            <w:noWrap/>
          </w:tcPr>
          <w:p w14:paraId="719BF596" w14:textId="0184C17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3,130 € </w:t>
            </w:r>
          </w:p>
        </w:tc>
        <w:tc>
          <w:tcPr>
            <w:tcW w:w="503" w:type="pct"/>
            <w:tcBorders>
              <w:top w:val="nil"/>
              <w:left w:val="nil"/>
              <w:bottom w:val="single" w:sz="4" w:space="0" w:color="auto"/>
              <w:right w:val="single" w:sz="4" w:space="0" w:color="auto"/>
            </w:tcBorders>
            <w:noWrap/>
          </w:tcPr>
          <w:p w14:paraId="07297E2C" w14:textId="5CFE9DC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4,170 € </w:t>
            </w:r>
          </w:p>
        </w:tc>
        <w:tc>
          <w:tcPr>
            <w:tcW w:w="503" w:type="pct"/>
            <w:tcBorders>
              <w:top w:val="nil"/>
              <w:left w:val="nil"/>
              <w:bottom w:val="single" w:sz="4" w:space="0" w:color="auto"/>
              <w:right w:val="single" w:sz="4" w:space="0" w:color="auto"/>
            </w:tcBorders>
            <w:noWrap/>
          </w:tcPr>
          <w:p w14:paraId="5DDA0911" w14:textId="2EF7302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5,210 € </w:t>
            </w:r>
          </w:p>
        </w:tc>
        <w:tc>
          <w:tcPr>
            <w:tcW w:w="503" w:type="pct"/>
            <w:tcBorders>
              <w:top w:val="nil"/>
              <w:left w:val="nil"/>
              <w:bottom w:val="single" w:sz="4" w:space="0" w:color="auto"/>
              <w:right w:val="single" w:sz="4" w:space="0" w:color="auto"/>
            </w:tcBorders>
            <w:noWrap/>
          </w:tcPr>
          <w:p w14:paraId="109ABC07" w14:textId="5BFE7C0A"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6,260 € </w:t>
            </w:r>
          </w:p>
        </w:tc>
      </w:tr>
      <w:tr w:rsidR="003911F2" w:rsidRPr="00150C10" w14:paraId="52821521"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tcPr>
          <w:p w14:paraId="323D2723" w14:textId="66E523C1"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Sala d'espera</w:t>
            </w:r>
          </w:p>
        </w:tc>
        <w:tc>
          <w:tcPr>
            <w:tcW w:w="434" w:type="pct"/>
            <w:tcBorders>
              <w:top w:val="nil"/>
              <w:left w:val="nil"/>
              <w:bottom w:val="single" w:sz="4" w:space="0" w:color="auto"/>
              <w:right w:val="single" w:sz="4" w:space="0" w:color="auto"/>
            </w:tcBorders>
            <w:noWrap/>
          </w:tcPr>
          <w:p w14:paraId="6F134281" w14:textId="4CE976D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0,080 € </w:t>
            </w:r>
          </w:p>
        </w:tc>
        <w:tc>
          <w:tcPr>
            <w:tcW w:w="503" w:type="pct"/>
            <w:tcBorders>
              <w:top w:val="nil"/>
              <w:left w:val="nil"/>
              <w:bottom w:val="single" w:sz="4" w:space="0" w:color="auto"/>
              <w:right w:val="single" w:sz="4" w:space="0" w:color="auto"/>
            </w:tcBorders>
            <w:noWrap/>
          </w:tcPr>
          <w:p w14:paraId="50EB3211" w14:textId="338186A0"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0,350 € </w:t>
            </w:r>
          </w:p>
        </w:tc>
        <w:tc>
          <w:tcPr>
            <w:tcW w:w="503" w:type="pct"/>
            <w:tcBorders>
              <w:top w:val="nil"/>
              <w:left w:val="nil"/>
              <w:bottom w:val="single" w:sz="4" w:space="0" w:color="auto"/>
              <w:right w:val="single" w:sz="4" w:space="0" w:color="auto"/>
            </w:tcBorders>
            <w:noWrap/>
          </w:tcPr>
          <w:p w14:paraId="69ECA2E5" w14:textId="0B168484"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0,700 € </w:t>
            </w:r>
          </w:p>
        </w:tc>
        <w:tc>
          <w:tcPr>
            <w:tcW w:w="503" w:type="pct"/>
            <w:tcBorders>
              <w:top w:val="nil"/>
              <w:left w:val="nil"/>
              <w:bottom w:val="single" w:sz="4" w:space="0" w:color="auto"/>
              <w:right w:val="single" w:sz="4" w:space="0" w:color="auto"/>
            </w:tcBorders>
            <w:noWrap/>
          </w:tcPr>
          <w:p w14:paraId="36321A89" w14:textId="79E66E0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1,040 € </w:t>
            </w:r>
          </w:p>
        </w:tc>
        <w:tc>
          <w:tcPr>
            <w:tcW w:w="503" w:type="pct"/>
            <w:tcBorders>
              <w:top w:val="nil"/>
              <w:left w:val="nil"/>
              <w:bottom w:val="single" w:sz="4" w:space="0" w:color="auto"/>
              <w:right w:val="single" w:sz="4" w:space="0" w:color="auto"/>
            </w:tcBorders>
            <w:noWrap/>
          </w:tcPr>
          <w:p w14:paraId="3B30D076" w14:textId="1817031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1,390 € </w:t>
            </w:r>
          </w:p>
        </w:tc>
        <w:tc>
          <w:tcPr>
            <w:tcW w:w="503" w:type="pct"/>
            <w:tcBorders>
              <w:top w:val="nil"/>
              <w:left w:val="nil"/>
              <w:bottom w:val="single" w:sz="4" w:space="0" w:color="auto"/>
              <w:right w:val="single" w:sz="4" w:space="0" w:color="auto"/>
            </w:tcBorders>
            <w:noWrap/>
          </w:tcPr>
          <w:p w14:paraId="5ABA1EC6" w14:textId="45DE6465"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1,740 € </w:t>
            </w:r>
          </w:p>
        </w:tc>
        <w:tc>
          <w:tcPr>
            <w:tcW w:w="503" w:type="pct"/>
            <w:tcBorders>
              <w:top w:val="nil"/>
              <w:left w:val="nil"/>
              <w:bottom w:val="single" w:sz="4" w:space="0" w:color="auto"/>
              <w:right w:val="single" w:sz="4" w:space="0" w:color="auto"/>
            </w:tcBorders>
            <w:noWrap/>
          </w:tcPr>
          <w:p w14:paraId="313B7EF4" w14:textId="7FBE44C3"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2,090 € </w:t>
            </w:r>
          </w:p>
        </w:tc>
      </w:tr>
      <w:tr w:rsidR="003911F2" w:rsidRPr="00150C10" w14:paraId="72230637"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tcPr>
          <w:p w14:paraId="29DA6F78" w14:textId="7F9988F0"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Laboratori</w:t>
            </w:r>
          </w:p>
        </w:tc>
        <w:tc>
          <w:tcPr>
            <w:tcW w:w="434" w:type="pct"/>
            <w:tcBorders>
              <w:top w:val="nil"/>
              <w:left w:val="nil"/>
              <w:bottom w:val="single" w:sz="4" w:space="0" w:color="auto"/>
              <w:right w:val="single" w:sz="4" w:space="0" w:color="auto"/>
            </w:tcBorders>
            <w:noWrap/>
          </w:tcPr>
          <w:p w14:paraId="3BF3152D" w14:textId="4160F762"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0,140 € </w:t>
            </w:r>
          </w:p>
        </w:tc>
        <w:tc>
          <w:tcPr>
            <w:tcW w:w="503" w:type="pct"/>
            <w:tcBorders>
              <w:top w:val="nil"/>
              <w:left w:val="nil"/>
              <w:bottom w:val="single" w:sz="4" w:space="0" w:color="auto"/>
              <w:right w:val="single" w:sz="4" w:space="0" w:color="auto"/>
            </w:tcBorders>
            <w:noWrap/>
          </w:tcPr>
          <w:p w14:paraId="77803D3B" w14:textId="3FFF3EE5"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0,610 € </w:t>
            </w:r>
          </w:p>
        </w:tc>
        <w:tc>
          <w:tcPr>
            <w:tcW w:w="503" w:type="pct"/>
            <w:tcBorders>
              <w:top w:val="nil"/>
              <w:left w:val="nil"/>
              <w:bottom w:val="single" w:sz="4" w:space="0" w:color="auto"/>
              <w:right w:val="single" w:sz="4" w:space="0" w:color="auto"/>
            </w:tcBorders>
            <w:noWrap/>
          </w:tcPr>
          <w:p w14:paraId="0DB9F121" w14:textId="3E1CBE4B"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1,220 € </w:t>
            </w:r>
          </w:p>
        </w:tc>
        <w:tc>
          <w:tcPr>
            <w:tcW w:w="503" w:type="pct"/>
            <w:tcBorders>
              <w:top w:val="nil"/>
              <w:left w:val="nil"/>
              <w:bottom w:val="single" w:sz="4" w:space="0" w:color="auto"/>
              <w:right w:val="single" w:sz="4" w:space="0" w:color="auto"/>
            </w:tcBorders>
            <w:noWrap/>
          </w:tcPr>
          <w:p w14:paraId="316439A9" w14:textId="6FBD1AAF"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1,820 € </w:t>
            </w:r>
          </w:p>
        </w:tc>
        <w:tc>
          <w:tcPr>
            <w:tcW w:w="503" w:type="pct"/>
            <w:tcBorders>
              <w:top w:val="nil"/>
              <w:left w:val="nil"/>
              <w:bottom w:val="single" w:sz="4" w:space="0" w:color="auto"/>
              <w:right w:val="single" w:sz="4" w:space="0" w:color="auto"/>
            </w:tcBorders>
            <w:noWrap/>
          </w:tcPr>
          <w:p w14:paraId="6D04C47C" w14:textId="44B5AAC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2,430 € </w:t>
            </w:r>
          </w:p>
        </w:tc>
        <w:tc>
          <w:tcPr>
            <w:tcW w:w="503" w:type="pct"/>
            <w:tcBorders>
              <w:top w:val="nil"/>
              <w:left w:val="nil"/>
              <w:bottom w:val="single" w:sz="4" w:space="0" w:color="auto"/>
              <w:right w:val="single" w:sz="4" w:space="0" w:color="auto"/>
            </w:tcBorders>
            <w:noWrap/>
          </w:tcPr>
          <w:p w14:paraId="6AF2BCCF" w14:textId="086664CD"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3,040 € </w:t>
            </w:r>
          </w:p>
        </w:tc>
        <w:tc>
          <w:tcPr>
            <w:tcW w:w="503" w:type="pct"/>
            <w:tcBorders>
              <w:top w:val="nil"/>
              <w:left w:val="nil"/>
              <w:bottom w:val="single" w:sz="4" w:space="0" w:color="auto"/>
              <w:right w:val="single" w:sz="4" w:space="0" w:color="auto"/>
            </w:tcBorders>
            <w:noWrap/>
          </w:tcPr>
          <w:p w14:paraId="7D424376" w14:textId="5B35B648"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 xml:space="preserve"> 3,650 € </w:t>
            </w:r>
          </w:p>
        </w:tc>
      </w:tr>
      <w:tr w:rsidR="004C0F29" w:rsidRPr="00150C10" w14:paraId="2DBD2F57"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vAlign w:val="center"/>
            <w:hideMark/>
          </w:tcPr>
          <w:p w14:paraId="1D12B21D" w14:textId="77777777" w:rsidR="004C0F29" w:rsidRPr="00150C10" w:rsidRDefault="004C0F29" w:rsidP="005D00A4">
            <w:pPr>
              <w:jc w:val="both"/>
              <w:rPr>
                <w:rFonts w:ascii="Calibri" w:hAnsi="Calibri" w:cs="Calibri"/>
                <w:lang w:val="ca-ES" w:eastAsia="es-ES"/>
              </w:rPr>
            </w:pPr>
            <w:r w:rsidRPr="00150C10">
              <w:rPr>
                <w:rFonts w:ascii="Calibri" w:hAnsi="Calibri" w:cs="Calibri"/>
                <w:lang w:val="ca-ES" w:eastAsia="es-ES"/>
              </w:rPr>
              <w:t> </w:t>
            </w:r>
          </w:p>
        </w:tc>
        <w:tc>
          <w:tcPr>
            <w:tcW w:w="434" w:type="pct"/>
            <w:tcBorders>
              <w:top w:val="nil"/>
              <w:left w:val="nil"/>
              <w:bottom w:val="single" w:sz="4" w:space="0" w:color="auto"/>
              <w:right w:val="single" w:sz="4" w:space="0" w:color="auto"/>
            </w:tcBorders>
            <w:shd w:val="clear" w:color="000000" w:fill="4F81BD"/>
            <w:vAlign w:val="center"/>
            <w:hideMark/>
          </w:tcPr>
          <w:p w14:paraId="7147D2C8" w14:textId="17A68BD0"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 xml:space="preserve"> Preu </w:t>
            </w:r>
            <w:r w:rsidR="007479AA" w:rsidRPr="00150C10">
              <w:rPr>
                <w:rFonts w:ascii="Calibri" w:hAnsi="Calibri" w:cs="Calibri"/>
                <w:sz w:val="22"/>
                <w:szCs w:val="22"/>
                <w:lang w:val="ca-ES" w:eastAsia="es-ES"/>
              </w:rPr>
              <w:t>M²</w:t>
            </w:r>
            <w:r w:rsidRPr="00150C10">
              <w:rPr>
                <w:rFonts w:ascii="Calibri" w:hAnsi="Calibri" w:cs="Calibri"/>
                <w:sz w:val="22"/>
                <w:szCs w:val="22"/>
                <w:lang w:val="ca-ES" w:eastAsia="es-ES"/>
              </w:rPr>
              <w:t xml:space="preserve">dia </w:t>
            </w:r>
          </w:p>
        </w:tc>
        <w:tc>
          <w:tcPr>
            <w:tcW w:w="2515" w:type="pct"/>
            <w:gridSpan w:val="5"/>
            <w:tcBorders>
              <w:top w:val="single" w:sz="4" w:space="0" w:color="auto"/>
              <w:left w:val="nil"/>
              <w:bottom w:val="single" w:sz="4" w:space="0" w:color="auto"/>
              <w:right w:val="single" w:sz="4" w:space="0" w:color="000000"/>
            </w:tcBorders>
            <w:noWrap/>
            <w:vAlign w:val="center"/>
            <w:hideMark/>
          </w:tcPr>
          <w:p w14:paraId="6B6E3119"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 </w:t>
            </w:r>
          </w:p>
        </w:tc>
        <w:tc>
          <w:tcPr>
            <w:tcW w:w="503" w:type="pct"/>
            <w:tcBorders>
              <w:top w:val="nil"/>
              <w:left w:val="nil"/>
              <w:bottom w:val="single" w:sz="4" w:space="0" w:color="auto"/>
              <w:right w:val="single" w:sz="4" w:space="0" w:color="auto"/>
            </w:tcBorders>
            <w:shd w:val="clear" w:color="000000" w:fill="4F81BD"/>
            <w:vAlign w:val="center"/>
            <w:hideMark/>
          </w:tcPr>
          <w:p w14:paraId="7D5E8264" w14:textId="77777777" w:rsidR="004C0F29" w:rsidRPr="00150C10" w:rsidRDefault="004C0F29" w:rsidP="005D00A4">
            <w:pPr>
              <w:jc w:val="both"/>
              <w:rPr>
                <w:rFonts w:ascii="Calibri" w:hAnsi="Calibri" w:cs="Calibri"/>
                <w:sz w:val="22"/>
                <w:szCs w:val="22"/>
                <w:lang w:val="ca-ES" w:eastAsia="es-ES"/>
              </w:rPr>
            </w:pPr>
            <w:r w:rsidRPr="00150C10">
              <w:rPr>
                <w:rFonts w:ascii="Calibri" w:hAnsi="Calibri" w:cs="Calibri"/>
                <w:sz w:val="22"/>
                <w:szCs w:val="22"/>
                <w:lang w:val="ca-ES" w:eastAsia="es-ES"/>
              </w:rPr>
              <w:t>Preu M² Mensual</w:t>
            </w:r>
          </w:p>
        </w:tc>
      </w:tr>
      <w:tr w:rsidR="003911F2" w:rsidRPr="00150C10" w14:paraId="50113025"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vAlign w:val="center"/>
            <w:hideMark/>
          </w:tcPr>
          <w:p w14:paraId="4DCDDD91" w14:textId="7777777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eastAsia="es-ES"/>
              </w:rPr>
              <w:lastRenderedPageBreak/>
              <w:t xml:space="preserve">Vidres de fàcil accés (el preu es per les dues cares del vidre) </w:t>
            </w:r>
          </w:p>
        </w:tc>
        <w:tc>
          <w:tcPr>
            <w:tcW w:w="434" w:type="pct"/>
            <w:tcBorders>
              <w:top w:val="nil"/>
              <w:left w:val="nil"/>
              <w:bottom w:val="single" w:sz="4" w:space="0" w:color="auto"/>
              <w:right w:val="single" w:sz="4" w:space="0" w:color="auto"/>
            </w:tcBorders>
            <w:noWrap/>
            <w:vAlign w:val="center"/>
            <w:hideMark/>
          </w:tcPr>
          <w:p w14:paraId="6DB9F005" w14:textId="016829B1"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0,620 €</w:t>
            </w:r>
          </w:p>
        </w:tc>
        <w:tc>
          <w:tcPr>
            <w:tcW w:w="503" w:type="pct"/>
            <w:tcBorders>
              <w:top w:val="nil"/>
              <w:left w:val="nil"/>
              <w:bottom w:val="single" w:sz="4" w:space="0" w:color="auto"/>
              <w:right w:val="single" w:sz="4" w:space="0" w:color="auto"/>
            </w:tcBorders>
            <w:noWrap/>
            <w:vAlign w:val="center"/>
            <w:hideMark/>
          </w:tcPr>
          <w:p w14:paraId="1139E2AF"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74BA1895"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224DF122"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23287980"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62C9D64D"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742F27A7" w14:textId="030E7419"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 xml:space="preserve"> 0,620 € </w:t>
            </w:r>
          </w:p>
        </w:tc>
      </w:tr>
      <w:tr w:rsidR="003911F2" w:rsidRPr="00150C10" w14:paraId="7635B7A0" w14:textId="77777777" w:rsidTr="003911F2">
        <w:trPr>
          <w:jc w:val="center"/>
        </w:trPr>
        <w:tc>
          <w:tcPr>
            <w:tcW w:w="1548" w:type="pct"/>
            <w:gridSpan w:val="4"/>
            <w:tcBorders>
              <w:top w:val="single" w:sz="4" w:space="0" w:color="auto"/>
              <w:left w:val="single" w:sz="4" w:space="0" w:color="auto"/>
              <w:bottom w:val="single" w:sz="4" w:space="0" w:color="auto"/>
              <w:right w:val="single" w:sz="4" w:space="0" w:color="000000"/>
            </w:tcBorders>
            <w:vAlign w:val="center"/>
            <w:hideMark/>
          </w:tcPr>
          <w:p w14:paraId="3E70ECA9" w14:textId="77777777"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eastAsia="es-ES"/>
              </w:rPr>
              <w:t xml:space="preserve">Vidres difícil accés (Amb perxa) (el preu es per les dues cares del vidre) </w:t>
            </w:r>
          </w:p>
        </w:tc>
        <w:tc>
          <w:tcPr>
            <w:tcW w:w="434" w:type="pct"/>
            <w:tcBorders>
              <w:top w:val="nil"/>
              <w:left w:val="nil"/>
              <w:bottom w:val="single" w:sz="4" w:space="0" w:color="auto"/>
              <w:right w:val="single" w:sz="4" w:space="0" w:color="auto"/>
            </w:tcBorders>
            <w:noWrap/>
            <w:vAlign w:val="center"/>
            <w:hideMark/>
          </w:tcPr>
          <w:p w14:paraId="0D33D47B" w14:textId="61EF2569" w:rsidR="003911F2" w:rsidRPr="00150C10" w:rsidRDefault="003911F2" w:rsidP="005D00A4">
            <w:pPr>
              <w:jc w:val="both"/>
              <w:rPr>
                <w:rFonts w:ascii="Calibri" w:hAnsi="Calibri" w:cs="Calibri"/>
                <w:sz w:val="20"/>
                <w:szCs w:val="20"/>
                <w:lang w:val="ca-ES" w:eastAsia="es-ES"/>
              </w:rPr>
            </w:pPr>
            <w:r w:rsidRPr="00150C10">
              <w:rPr>
                <w:rFonts w:ascii="Calibri" w:hAnsi="Calibri" w:cs="Calibri"/>
                <w:sz w:val="20"/>
                <w:szCs w:val="20"/>
                <w:lang w:val="ca-ES"/>
              </w:rPr>
              <w:t>1,870 €</w:t>
            </w:r>
          </w:p>
        </w:tc>
        <w:tc>
          <w:tcPr>
            <w:tcW w:w="503" w:type="pct"/>
            <w:tcBorders>
              <w:top w:val="nil"/>
              <w:left w:val="nil"/>
              <w:bottom w:val="single" w:sz="4" w:space="0" w:color="auto"/>
              <w:right w:val="single" w:sz="4" w:space="0" w:color="auto"/>
            </w:tcBorders>
            <w:noWrap/>
            <w:vAlign w:val="center"/>
            <w:hideMark/>
          </w:tcPr>
          <w:p w14:paraId="186B384B"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645B6545"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2148E19C"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0403D379"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21D48C78" w14:textId="77777777" w:rsidR="003911F2" w:rsidRPr="00150C10" w:rsidRDefault="003911F2" w:rsidP="005D00A4">
            <w:pPr>
              <w:jc w:val="both"/>
              <w:rPr>
                <w:rFonts w:ascii="Calibri" w:hAnsi="Calibri" w:cs="Calibri"/>
                <w:sz w:val="20"/>
                <w:szCs w:val="20"/>
                <w:lang w:val="ca-ES" w:eastAsia="es-ES"/>
              </w:rPr>
            </w:pPr>
          </w:p>
        </w:tc>
        <w:tc>
          <w:tcPr>
            <w:tcW w:w="503" w:type="pct"/>
            <w:tcBorders>
              <w:top w:val="nil"/>
              <w:left w:val="nil"/>
              <w:bottom w:val="single" w:sz="4" w:space="0" w:color="auto"/>
              <w:right w:val="single" w:sz="4" w:space="0" w:color="auto"/>
            </w:tcBorders>
            <w:noWrap/>
            <w:vAlign w:val="center"/>
            <w:hideMark/>
          </w:tcPr>
          <w:p w14:paraId="721DA451" w14:textId="009FCB22" w:rsidR="003911F2" w:rsidRPr="00150C10" w:rsidRDefault="003911F2" w:rsidP="005D00A4">
            <w:pPr>
              <w:jc w:val="both"/>
              <w:rPr>
                <w:rFonts w:ascii="Calibri" w:hAnsi="Calibri" w:cs="Calibri"/>
                <w:sz w:val="22"/>
                <w:szCs w:val="22"/>
                <w:lang w:val="ca-ES" w:eastAsia="es-ES"/>
              </w:rPr>
            </w:pPr>
            <w:r w:rsidRPr="00150C10">
              <w:rPr>
                <w:rFonts w:ascii="Calibri" w:hAnsi="Calibri" w:cs="Calibri"/>
                <w:sz w:val="22"/>
                <w:szCs w:val="22"/>
                <w:lang w:val="ca-ES"/>
              </w:rPr>
              <w:t xml:space="preserve"> 1,870 € </w:t>
            </w:r>
          </w:p>
        </w:tc>
      </w:tr>
    </w:tbl>
    <w:p w14:paraId="29CDA1DC" w14:textId="6B5580A2" w:rsidR="00D80AFF" w:rsidRPr="00150C10" w:rsidRDefault="004C0F29" w:rsidP="005D00A4">
      <w:pPr>
        <w:spacing w:before="32" w:line="241" w:lineRule="auto"/>
        <w:ind w:left="113" w:right="56"/>
        <w:jc w:val="both"/>
        <w:rPr>
          <w:rFonts w:ascii="Calibri" w:eastAsia="Arial" w:hAnsi="Calibri" w:cs="Calibri"/>
          <w:lang w:val="ca-ES"/>
        </w:rPr>
      </w:pPr>
      <w:bookmarkStart w:id="257" w:name="_Hlk49763695"/>
      <w:r w:rsidRPr="00150C10">
        <w:rPr>
          <w:rFonts w:ascii="Calibri" w:eastAsia="Arial" w:hAnsi="Calibri" w:cs="Calibri"/>
          <w:lang w:val="ca-ES"/>
        </w:rPr>
        <w:t>Aquest preu m² es basa en la neteja diària de dilluns a dissabte en dies laborables durant un mes, menys els preus dels vidres que son per a cada intervenció.</w:t>
      </w:r>
      <w:bookmarkEnd w:id="48"/>
      <w:bookmarkEnd w:id="49"/>
      <w:bookmarkEnd w:id="257"/>
    </w:p>
    <w:p w14:paraId="018994A8" w14:textId="77777777" w:rsidR="0011258D" w:rsidRPr="00150C10" w:rsidRDefault="0011258D" w:rsidP="005D00A4">
      <w:pPr>
        <w:spacing w:before="32" w:line="241" w:lineRule="auto"/>
        <w:ind w:left="113" w:right="56"/>
        <w:jc w:val="both"/>
        <w:rPr>
          <w:rFonts w:ascii="Calibri" w:eastAsia="Arial" w:hAnsi="Calibri" w:cs="Calibri"/>
          <w:lang w:val="ca-ES"/>
        </w:rPr>
      </w:pPr>
    </w:p>
    <w:p w14:paraId="4866782E" w14:textId="77777777" w:rsidR="0011258D" w:rsidRPr="00150C10" w:rsidRDefault="0011258D" w:rsidP="005D00A4">
      <w:pPr>
        <w:spacing w:before="32" w:line="241" w:lineRule="auto"/>
        <w:ind w:left="113" w:right="56"/>
        <w:jc w:val="both"/>
        <w:rPr>
          <w:rFonts w:ascii="Calibri" w:eastAsia="Arial" w:hAnsi="Calibri" w:cs="Calibri"/>
          <w:lang w:val="ca-ES"/>
        </w:rPr>
      </w:pPr>
    </w:p>
    <w:p w14:paraId="49EC961E" w14:textId="143FD75A" w:rsidR="00EC0746" w:rsidRPr="00150C10" w:rsidRDefault="00EC0746" w:rsidP="005D00A4">
      <w:pPr>
        <w:pStyle w:val="Ttulo2"/>
        <w:rPr>
          <w:rFonts w:ascii="Calibri" w:eastAsia="Arial" w:hAnsi="Calibri" w:cs="Calibri"/>
          <w:sz w:val="26"/>
          <w:szCs w:val="26"/>
        </w:rPr>
      </w:pPr>
      <w:bookmarkStart w:id="258" w:name="_Toc149809239"/>
      <w:r w:rsidRPr="00150C10">
        <w:rPr>
          <w:rFonts w:ascii="Calibri" w:eastAsia="Arial" w:hAnsi="Calibri" w:cs="Calibri"/>
        </w:rPr>
        <w:t xml:space="preserve">Annex 8. </w:t>
      </w:r>
      <w:r w:rsidRPr="00150C10">
        <w:rPr>
          <w:rFonts w:ascii="Calibri" w:eastAsia="Arial" w:hAnsi="Calibri" w:cs="Calibri"/>
          <w:sz w:val="26"/>
          <w:szCs w:val="26"/>
        </w:rPr>
        <w:t>Criteris d’adjudicació.</w:t>
      </w:r>
      <w:bookmarkEnd w:id="258"/>
      <w:r w:rsidR="00664FC5" w:rsidRPr="00150C10">
        <w:rPr>
          <w:rFonts w:ascii="Calibri" w:eastAsia="Arial" w:hAnsi="Calibri" w:cs="Calibri"/>
          <w:sz w:val="26"/>
          <w:szCs w:val="26"/>
        </w:rPr>
        <w:t xml:space="preserve"> </w:t>
      </w:r>
    </w:p>
    <w:p w14:paraId="7ADEB5BD" w14:textId="55391906" w:rsidR="00D80AFF" w:rsidRPr="00150C10" w:rsidRDefault="00D80AFF" w:rsidP="005D00A4">
      <w:pPr>
        <w:jc w:val="both"/>
        <w:rPr>
          <w:rFonts w:ascii="Calibri" w:eastAsia="Arial" w:hAnsi="Calibri" w:cs="Calibri"/>
          <w:lang w:val="ca-ES"/>
        </w:rPr>
      </w:pPr>
    </w:p>
    <w:p w14:paraId="4CF60B15" w14:textId="70354C38" w:rsidR="00096B9C" w:rsidRPr="00150C10" w:rsidRDefault="00096B9C" w:rsidP="005D00A4">
      <w:pPr>
        <w:pStyle w:val="Ttulo3"/>
        <w:shd w:val="clear" w:color="auto" w:fill="D9D9D9" w:themeFill="background1" w:themeFillShade="D9"/>
        <w:rPr>
          <w:rFonts w:eastAsia="Arial" w:cs="Calibri"/>
        </w:rPr>
      </w:pPr>
      <w:bookmarkStart w:id="259" w:name="_Toc149809240"/>
      <w:r w:rsidRPr="00150C10">
        <w:rPr>
          <w:rFonts w:eastAsia="Arial" w:cs="Calibri"/>
        </w:rPr>
        <w:t xml:space="preserve">CRITERIS </w:t>
      </w:r>
      <w:r w:rsidR="005E2512" w:rsidRPr="00150C10">
        <w:rPr>
          <w:rFonts w:eastAsia="Arial" w:cs="Calibri"/>
        </w:rPr>
        <w:t>D’ADJUDICACIÓ</w:t>
      </w:r>
      <w:bookmarkEnd w:id="259"/>
      <w:r w:rsidR="005E2512" w:rsidRPr="00150C10">
        <w:rPr>
          <w:rFonts w:eastAsia="Arial" w:cs="Calibri"/>
        </w:rPr>
        <w:t xml:space="preserve"> </w:t>
      </w:r>
    </w:p>
    <w:p w14:paraId="301DED76" w14:textId="2C413875" w:rsidR="00096B9C" w:rsidRPr="00150C10" w:rsidRDefault="00096B9C" w:rsidP="005D00A4">
      <w:pPr>
        <w:jc w:val="both"/>
        <w:rPr>
          <w:rFonts w:ascii="Calibri" w:eastAsia="Arial" w:hAnsi="Calibri" w:cs="Calibri"/>
          <w:lang w:val="ca-ES"/>
        </w:rPr>
      </w:pPr>
    </w:p>
    <w:tbl>
      <w:tblPr>
        <w:tblW w:w="5090" w:type="pct"/>
        <w:tblLayout w:type="fixed"/>
        <w:tblCellMar>
          <w:left w:w="70" w:type="dxa"/>
          <w:right w:w="70" w:type="dxa"/>
        </w:tblCellMar>
        <w:tblLook w:val="04A0" w:firstRow="1" w:lastRow="0" w:firstColumn="1" w:lastColumn="0" w:noHBand="0" w:noVBand="1"/>
      </w:tblPr>
      <w:tblGrid>
        <w:gridCol w:w="1120"/>
        <w:gridCol w:w="1335"/>
        <w:gridCol w:w="4484"/>
        <w:gridCol w:w="394"/>
        <w:gridCol w:w="396"/>
        <w:gridCol w:w="394"/>
        <w:gridCol w:w="524"/>
      </w:tblGrid>
      <w:tr w:rsidR="00A73303" w:rsidRPr="00150C10" w14:paraId="52F9AF53" w14:textId="77777777" w:rsidTr="00E47F15">
        <w:trPr>
          <w:trHeight w:val="620"/>
        </w:trPr>
        <w:tc>
          <w:tcPr>
            <w:tcW w:w="1418" w:type="pct"/>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517F7E93" w14:textId="77777777" w:rsidR="00A73303" w:rsidRPr="00150C10" w:rsidRDefault="00A73303"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CRITERIS</w:t>
            </w:r>
          </w:p>
        </w:tc>
        <w:tc>
          <w:tcPr>
            <w:tcW w:w="2593" w:type="pct"/>
            <w:tcBorders>
              <w:top w:val="single" w:sz="4" w:space="0" w:color="auto"/>
              <w:left w:val="single" w:sz="4" w:space="0" w:color="auto"/>
              <w:bottom w:val="single" w:sz="4" w:space="0" w:color="auto"/>
              <w:right w:val="single" w:sz="4" w:space="0" w:color="auto"/>
            </w:tcBorders>
            <w:shd w:val="clear" w:color="auto" w:fill="F2F2F2"/>
            <w:vAlign w:val="center"/>
          </w:tcPr>
          <w:p w14:paraId="2327B04F" w14:textId="77777777" w:rsidR="00A73303" w:rsidRPr="00150C10" w:rsidRDefault="00A73303"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Descripció</w:t>
            </w:r>
          </w:p>
        </w:tc>
        <w:tc>
          <w:tcPr>
            <w:tcW w:w="989"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44A3978C" w14:textId="77777777" w:rsidR="00A73303" w:rsidRPr="00150C10" w:rsidRDefault="00A73303" w:rsidP="005D00A4">
            <w:pPr>
              <w:jc w:val="both"/>
              <w:rPr>
                <w:rFonts w:ascii="Calibri" w:hAnsi="Calibri" w:cs="Calibri"/>
                <w:b/>
                <w:bCs/>
                <w:color w:val="000000"/>
                <w:sz w:val="22"/>
                <w:szCs w:val="22"/>
                <w:lang w:val="ca-ES" w:eastAsia="es-ES"/>
              </w:rPr>
            </w:pPr>
            <w:r w:rsidRPr="00150C10">
              <w:rPr>
                <w:rFonts w:ascii="Calibri" w:hAnsi="Calibri" w:cs="Calibri"/>
                <w:b/>
                <w:bCs/>
                <w:color w:val="000000"/>
                <w:sz w:val="22"/>
                <w:szCs w:val="22"/>
                <w:lang w:val="ca-ES" w:eastAsia="es-ES"/>
              </w:rPr>
              <w:t xml:space="preserve"> Puntuació màxima</w:t>
            </w:r>
          </w:p>
        </w:tc>
      </w:tr>
      <w:tr w:rsidR="00A73303" w:rsidRPr="00150C10" w14:paraId="11BBDD66" w14:textId="77777777" w:rsidTr="00E47F15">
        <w:trPr>
          <w:trHeight w:val="312"/>
        </w:trPr>
        <w:tc>
          <w:tcPr>
            <w:tcW w:w="647" w:type="pct"/>
            <w:tcBorders>
              <w:top w:val="nil"/>
              <w:left w:val="single" w:sz="4" w:space="0" w:color="auto"/>
              <w:right w:val="single" w:sz="4" w:space="0" w:color="auto"/>
            </w:tcBorders>
            <w:noWrap/>
            <w:vAlign w:val="center"/>
            <w:hideMark/>
          </w:tcPr>
          <w:p w14:paraId="4FC7D858" w14:textId="77777777" w:rsidR="00A73303" w:rsidRPr="00150C10" w:rsidRDefault="00A73303" w:rsidP="005D00A4">
            <w:pPr>
              <w:jc w:val="both"/>
              <w:rPr>
                <w:rFonts w:ascii="Calibri" w:hAnsi="Calibri" w:cs="Calibri"/>
                <w:b/>
                <w:bCs/>
                <w:color w:val="000000"/>
                <w:sz w:val="22"/>
                <w:szCs w:val="22"/>
                <w:lang w:val="ca-ES" w:eastAsia="es-ES"/>
              </w:rPr>
            </w:pPr>
          </w:p>
        </w:tc>
        <w:tc>
          <w:tcPr>
            <w:tcW w:w="772" w:type="pct"/>
            <w:vMerge w:val="restart"/>
            <w:tcBorders>
              <w:top w:val="single" w:sz="4" w:space="0" w:color="auto"/>
              <w:left w:val="nil"/>
              <w:right w:val="single" w:sz="4" w:space="0" w:color="auto"/>
            </w:tcBorders>
          </w:tcPr>
          <w:p w14:paraId="40C395F7" w14:textId="78157ABC"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 Econòmics</w:t>
            </w:r>
          </w:p>
        </w:tc>
        <w:tc>
          <w:tcPr>
            <w:tcW w:w="2593" w:type="pct"/>
            <w:tcBorders>
              <w:top w:val="single" w:sz="4" w:space="0" w:color="auto"/>
              <w:left w:val="single" w:sz="4" w:space="0" w:color="auto"/>
              <w:bottom w:val="single" w:sz="4" w:space="0" w:color="auto"/>
              <w:right w:val="single" w:sz="4" w:space="0" w:color="auto"/>
            </w:tcBorders>
          </w:tcPr>
          <w:p w14:paraId="2A5CF116" w14:textId="55025CE9"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 xml:space="preserve">1.1. Millora del preu del servei general. </w:t>
            </w:r>
          </w:p>
        </w:tc>
        <w:tc>
          <w:tcPr>
            <w:tcW w:w="228" w:type="pct"/>
            <w:tcBorders>
              <w:top w:val="nil"/>
              <w:left w:val="single" w:sz="4" w:space="0" w:color="auto"/>
              <w:bottom w:val="single" w:sz="4" w:space="0" w:color="auto"/>
              <w:right w:val="single" w:sz="4" w:space="0" w:color="auto"/>
            </w:tcBorders>
            <w:noWrap/>
            <w:vAlign w:val="center"/>
            <w:hideMark/>
          </w:tcPr>
          <w:p w14:paraId="4A998FFD"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29</w:t>
            </w:r>
          </w:p>
        </w:tc>
        <w:tc>
          <w:tcPr>
            <w:tcW w:w="229" w:type="pct"/>
            <w:vMerge w:val="restart"/>
            <w:tcBorders>
              <w:top w:val="nil"/>
              <w:left w:val="single" w:sz="4" w:space="0" w:color="auto"/>
              <w:right w:val="single" w:sz="4" w:space="0" w:color="auto"/>
            </w:tcBorders>
            <w:vAlign w:val="center"/>
          </w:tcPr>
          <w:p w14:paraId="0035C331"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41</w:t>
            </w:r>
          </w:p>
        </w:tc>
        <w:tc>
          <w:tcPr>
            <w:tcW w:w="228" w:type="pct"/>
            <w:vMerge w:val="restart"/>
            <w:tcBorders>
              <w:top w:val="nil"/>
              <w:left w:val="single" w:sz="4" w:space="0" w:color="auto"/>
              <w:right w:val="single" w:sz="4" w:space="0" w:color="auto"/>
            </w:tcBorders>
            <w:noWrap/>
            <w:vAlign w:val="center"/>
            <w:hideMark/>
          </w:tcPr>
          <w:p w14:paraId="298DDFF5"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72</w:t>
            </w:r>
          </w:p>
        </w:tc>
        <w:tc>
          <w:tcPr>
            <w:tcW w:w="303" w:type="pct"/>
            <w:vMerge w:val="restart"/>
            <w:tcBorders>
              <w:top w:val="nil"/>
              <w:left w:val="single" w:sz="4" w:space="0" w:color="auto"/>
              <w:right w:val="single" w:sz="4" w:space="0" w:color="auto"/>
            </w:tcBorders>
            <w:vAlign w:val="center"/>
          </w:tcPr>
          <w:p w14:paraId="42D5737A"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100</w:t>
            </w:r>
          </w:p>
        </w:tc>
      </w:tr>
      <w:tr w:rsidR="00A73303" w:rsidRPr="00150C10" w14:paraId="373B10F4" w14:textId="77777777" w:rsidTr="00E47F15">
        <w:trPr>
          <w:trHeight w:val="312"/>
        </w:trPr>
        <w:tc>
          <w:tcPr>
            <w:tcW w:w="647" w:type="pct"/>
            <w:vMerge w:val="restart"/>
            <w:tcBorders>
              <w:left w:val="single" w:sz="4" w:space="0" w:color="auto"/>
              <w:right w:val="single" w:sz="4" w:space="0" w:color="auto"/>
            </w:tcBorders>
            <w:noWrap/>
            <w:vAlign w:val="center"/>
            <w:hideMark/>
          </w:tcPr>
          <w:p w14:paraId="6F294FDE"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b/>
                <w:bCs/>
                <w:color w:val="000000"/>
                <w:sz w:val="22"/>
                <w:szCs w:val="22"/>
                <w:lang w:val="ca-ES" w:eastAsia="es-ES"/>
              </w:rPr>
              <w:t>Criteris objectius automàtics</w:t>
            </w:r>
          </w:p>
        </w:tc>
        <w:tc>
          <w:tcPr>
            <w:tcW w:w="772" w:type="pct"/>
            <w:vMerge/>
            <w:tcBorders>
              <w:left w:val="nil"/>
              <w:right w:val="single" w:sz="4" w:space="0" w:color="auto"/>
            </w:tcBorders>
          </w:tcPr>
          <w:p w14:paraId="1EE9F23C"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0FFEA192" w14:textId="38DC6B46"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1.2. Borsa d'hores anual de servei extraordinari de lliure disposició.</w:t>
            </w:r>
          </w:p>
        </w:tc>
        <w:tc>
          <w:tcPr>
            <w:tcW w:w="228" w:type="pct"/>
            <w:tcBorders>
              <w:top w:val="nil"/>
              <w:left w:val="single" w:sz="4" w:space="0" w:color="auto"/>
              <w:bottom w:val="single" w:sz="4" w:space="0" w:color="auto"/>
              <w:right w:val="single" w:sz="4" w:space="0" w:color="auto"/>
            </w:tcBorders>
            <w:noWrap/>
            <w:vAlign w:val="center"/>
            <w:hideMark/>
          </w:tcPr>
          <w:p w14:paraId="3689133D"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5</w:t>
            </w:r>
          </w:p>
        </w:tc>
        <w:tc>
          <w:tcPr>
            <w:tcW w:w="229" w:type="pct"/>
            <w:vMerge/>
            <w:tcBorders>
              <w:left w:val="single" w:sz="4" w:space="0" w:color="auto"/>
              <w:right w:val="single" w:sz="4" w:space="0" w:color="auto"/>
            </w:tcBorders>
            <w:vAlign w:val="center"/>
          </w:tcPr>
          <w:p w14:paraId="43B3E3A7"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673144FF"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6830E7D7"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1695B4A5" w14:textId="77777777" w:rsidTr="00E47F15">
        <w:trPr>
          <w:trHeight w:val="481"/>
        </w:trPr>
        <w:tc>
          <w:tcPr>
            <w:tcW w:w="647" w:type="pct"/>
            <w:vMerge/>
            <w:tcBorders>
              <w:left w:val="single" w:sz="4" w:space="0" w:color="auto"/>
              <w:right w:val="single" w:sz="4" w:space="0" w:color="auto"/>
            </w:tcBorders>
            <w:noWrap/>
            <w:vAlign w:val="center"/>
            <w:hideMark/>
          </w:tcPr>
          <w:p w14:paraId="70061F0E"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right w:val="single" w:sz="4" w:space="0" w:color="auto"/>
            </w:tcBorders>
          </w:tcPr>
          <w:p w14:paraId="35E241B1"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right w:val="single" w:sz="4" w:space="0" w:color="auto"/>
            </w:tcBorders>
          </w:tcPr>
          <w:p w14:paraId="43FEE277" w14:textId="2CF8D143"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bCs/>
                <w:color w:val="000000"/>
                <w:sz w:val="22"/>
                <w:szCs w:val="22"/>
                <w:lang w:val="ca-ES" w:eastAsia="es-ES"/>
              </w:rPr>
              <w:t>1.3. Preu d’ampliació d’hores per a serveis extraordinaris de neteja.</w:t>
            </w:r>
          </w:p>
        </w:tc>
        <w:tc>
          <w:tcPr>
            <w:tcW w:w="228" w:type="pct"/>
            <w:tcBorders>
              <w:top w:val="nil"/>
              <w:left w:val="single" w:sz="4" w:space="0" w:color="auto"/>
              <w:bottom w:val="single" w:sz="4" w:space="0" w:color="auto"/>
              <w:right w:val="single" w:sz="4" w:space="0" w:color="auto"/>
            </w:tcBorders>
            <w:noWrap/>
            <w:vAlign w:val="center"/>
            <w:hideMark/>
          </w:tcPr>
          <w:p w14:paraId="2442CDCB"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5</w:t>
            </w:r>
          </w:p>
        </w:tc>
        <w:tc>
          <w:tcPr>
            <w:tcW w:w="229" w:type="pct"/>
            <w:vMerge/>
            <w:tcBorders>
              <w:left w:val="single" w:sz="4" w:space="0" w:color="auto"/>
              <w:right w:val="single" w:sz="4" w:space="0" w:color="auto"/>
            </w:tcBorders>
            <w:vAlign w:val="center"/>
          </w:tcPr>
          <w:p w14:paraId="31DDA111"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1E78C51F"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1A2EF5BB"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290D7A07" w14:textId="77777777" w:rsidTr="00E47F15">
        <w:trPr>
          <w:trHeight w:val="261"/>
        </w:trPr>
        <w:tc>
          <w:tcPr>
            <w:tcW w:w="647" w:type="pct"/>
            <w:vMerge/>
            <w:tcBorders>
              <w:left w:val="single" w:sz="4" w:space="0" w:color="auto"/>
              <w:right w:val="single" w:sz="4" w:space="0" w:color="auto"/>
            </w:tcBorders>
            <w:noWrap/>
            <w:vAlign w:val="center"/>
            <w:hideMark/>
          </w:tcPr>
          <w:p w14:paraId="083FC9C7" w14:textId="77777777" w:rsidR="00A73303" w:rsidRPr="00150C10" w:rsidRDefault="00A73303" w:rsidP="005D00A4">
            <w:pPr>
              <w:jc w:val="both"/>
              <w:rPr>
                <w:rFonts w:ascii="Calibri" w:hAnsi="Calibri" w:cs="Calibri"/>
                <w:color w:val="FF0000"/>
                <w:sz w:val="22"/>
                <w:szCs w:val="22"/>
                <w:lang w:val="ca-ES" w:eastAsia="es-ES"/>
              </w:rPr>
            </w:pPr>
          </w:p>
        </w:tc>
        <w:tc>
          <w:tcPr>
            <w:tcW w:w="772" w:type="pct"/>
            <w:vMerge/>
            <w:tcBorders>
              <w:left w:val="nil"/>
              <w:bottom w:val="single" w:sz="4" w:space="0" w:color="auto"/>
              <w:right w:val="single" w:sz="4" w:space="0" w:color="auto"/>
            </w:tcBorders>
          </w:tcPr>
          <w:p w14:paraId="122C94BD"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5352C809" w14:textId="02DE8B41"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bCs/>
                <w:color w:val="000000"/>
                <w:sz w:val="22"/>
                <w:szCs w:val="22"/>
                <w:lang w:val="ca-ES" w:eastAsia="es-ES"/>
              </w:rPr>
              <w:t>1.4.  Preus ampliació servei neteja ordinari.</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9D0F602"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w:t>
            </w:r>
          </w:p>
        </w:tc>
        <w:tc>
          <w:tcPr>
            <w:tcW w:w="229" w:type="pct"/>
            <w:vMerge/>
            <w:tcBorders>
              <w:left w:val="single" w:sz="4" w:space="0" w:color="auto"/>
              <w:bottom w:val="single" w:sz="4" w:space="0" w:color="000000"/>
              <w:right w:val="single" w:sz="4" w:space="0" w:color="auto"/>
            </w:tcBorders>
            <w:vAlign w:val="center"/>
          </w:tcPr>
          <w:p w14:paraId="507A846A"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0736C09C"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5A87DBF0"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A25890F" w14:textId="77777777" w:rsidTr="00E47F15">
        <w:trPr>
          <w:trHeight w:val="312"/>
        </w:trPr>
        <w:tc>
          <w:tcPr>
            <w:tcW w:w="647" w:type="pct"/>
            <w:vMerge/>
            <w:tcBorders>
              <w:left w:val="single" w:sz="4" w:space="0" w:color="auto"/>
              <w:right w:val="single" w:sz="4" w:space="0" w:color="auto"/>
            </w:tcBorders>
            <w:noWrap/>
            <w:vAlign w:val="center"/>
            <w:hideMark/>
          </w:tcPr>
          <w:p w14:paraId="050F3158"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val="restart"/>
            <w:tcBorders>
              <w:top w:val="single" w:sz="4" w:space="0" w:color="auto"/>
              <w:left w:val="nil"/>
              <w:right w:val="single" w:sz="4" w:space="0" w:color="auto"/>
            </w:tcBorders>
          </w:tcPr>
          <w:p w14:paraId="32E4A56E" w14:textId="434E40F6"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 Socials</w:t>
            </w:r>
          </w:p>
          <w:p w14:paraId="08AB4A1A"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2E467275" w14:textId="02F80DBC"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2.1. Compromís d'incorporació en l’execució del contracte de persones amb especial dificultat per accedir a l’ocupació.</w:t>
            </w:r>
          </w:p>
        </w:tc>
        <w:tc>
          <w:tcPr>
            <w:tcW w:w="228" w:type="pct"/>
            <w:tcBorders>
              <w:top w:val="nil"/>
              <w:left w:val="single" w:sz="4" w:space="0" w:color="auto"/>
              <w:bottom w:val="single" w:sz="4" w:space="0" w:color="auto"/>
              <w:right w:val="single" w:sz="4" w:space="0" w:color="auto"/>
            </w:tcBorders>
            <w:noWrap/>
            <w:vAlign w:val="center"/>
            <w:hideMark/>
          </w:tcPr>
          <w:p w14:paraId="5FA1B005"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6</w:t>
            </w:r>
          </w:p>
        </w:tc>
        <w:tc>
          <w:tcPr>
            <w:tcW w:w="229" w:type="pct"/>
            <w:vMerge w:val="restart"/>
            <w:tcBorders>
              <w:top w:val="nil"/>
              <w:left w:val="single" w:sz="4" w:space="0" w:color="auto"/>
              <w:right w:val="single" w:sz="4" w:space="0" w:color="auto"/>
            </w:tcBorders>
            <w:vAlign w:val="center"/>
          </w:tcPr>
          <w:p w14:paraId="58EA8E86"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9</w:t>
            </w:r>
          </w:p>
        </w:tc>
        <w:tc>
          <w:tcPr>
            <w:tcW w:w="228" w:type="pct"/>
            <w:vMerge/>
            <w:tcBorders>
              <w:left w:val="single" w:sz="4" w:space="0" w:color="auto"/>
              <w:right w:val="single" w:sz="4" w:space="0" w:color="auto"/>
            </w:tcBorders>
            <w:vAlign w:val="center"/>
            <w:hideMark/>
          </w:tcPr>
          <w:p w14:paraId="396A9B4C"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49D48CAC"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540F9641" w14:textId="77777777" w:rsidTr="00E47F15">
        <w:trPr>
          <w:trHeight w:val="222"/>
        </w:trPr>
        <w:tc>
          <w:tcPr>
            <w:tcW w:w="647" w:type="pct"/>
            <w:vMerge/>
            <w:tcBorders>
              <w:left w:val="single" w:sz="4" w:space="0" w:color="auto"/>
              <w:right w:val="single" w:sz="4" w:space="0" w:color="auto"/>
            </w:tcBorders>
            <w:noWrap/>
            <w:vAlign w:val="center"/>
            <w:hideMark/>
          </w:tcPr>
          <w:p w14:paraId="0D07F7D8"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bottom w:val="single" w:sz="4" w:space="0" w:color="auto"/>
              <w:right w:val="single" w:sz="4" w:space="0" w:color="auto"/>
            </w:tcBorders>
          </w:tcPr>
          <w:p w14:paraId="05BBC275"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0F1FC3B2" w14:textId="33ADDE7D"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2.2. Pla de formació anual del personal del centre.</w:t>
            </w:r>
          </w:p>
        </w:tc>
        <w:tc>
          <w:tcPr>
            <w:tcW w:w="228" w:type="pct"/>
            <w:tcBorders>
              <w:top w:val="nil"/>
              <w:left w:val="single" w:sz="4" w:space="0" w:color="auto"/>
              <w:bottom w:val="single" w:sz="4" w:space="0" w:color="auto"/>
              <w:right w:val="single" w:sz="4" w:space="0" w:color="auto"/>
            </w:tcBorders>
            <w:noWrap/>
            <w:vAlign w:val="center"/>
            <w:hideMark/>
          </w:tcPr>
          <w:p w14:paraId="50A33830"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w:t>
            </w:r>
          </w:p>
        </w:tc>
        <w:tc>
          <w:tcPr>
            <w:tcW w:w="229" w:type="pct"/>
            <w:vMerge/>
            <w:tcBorders>
              <w:left w:val="single" w:sz="4" w:space="0" w:color="auto"/>
              <w:bottom w:val="single" w:sz="4" w:space="0" w:color="000000"/>
              <w:right w:val="single" w:sz="4" w:space="0" w:color="auto"/>
            </w:tcBorders>
            <w:vAlign w:val="center"/>
          </w:tcPr>
          <w:p w14:paraId="20AF6FF1"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0566369D"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3D49D224"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598B7E21" w14:textId="77777777" w:rsidTr="00E47F15">
        <w:trPr>
          <w:trHeight w:val="312"/>
        </w:trPr>
        <w:tc>
          <w:tcPr>
            <w:tcW w:w="647" w:type="pct"/>
            <w:vMerge/>
            <w:tcBorders>
              <w:left w:val="single" w:sz="4" w:space="0" w:color="auto"/>
              <w:right w:val="single" w:sz="4" w:space="0" w:color="auto"/>
            </w:tcBorders>
            <w:noWrap/>
            <w:vAlign w:val="center"/>
            <w:hideMark/>
          </w:tcPr>
          <w:p w14:paraId="75041A05"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val="restart"/>
            <w:tcBorders>
              <w:top w:val="single" w:sz="4" w:space="0" w:color="auto"/>
              <w:left w:val="nil"/>
              <w:right w:val="single" w:sz="4" w:space="0" w:color="auto"/>
            </w:tcBorders>
          </w:tcPr>
          <w:p w14:paraId="39672CED" w14:textId="556BA4E5"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 Ambientals</w:t>
            </w:r>
          </w:p>
          <w:p w14:paraId="4633445B" w14:textId="77777777" w:rsidR="00A73303" w:rsidRPr="00150C10" w:rsidRDefault="00A73303" w:rsidP="005D00A4">
            <w:pPr>
              <w:jc w:val="both"/>
              <w:rPr>
                <w:rFonts w:ascii="Calibri" w:hAnsi="Calibri" w:cs="Calibri"/>
                <w:color w:val="000000"/>
                <w:sz w:val="22"/>
                <w:szCs w:val="22"/>
                <w:lang w:val="ca-ES" w:eastAsia="es-ES"/>
              </w:rPr>
            </w:pPr>
          </w:p>
          <w:p w14:paraId="37D2431B"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186539CE" w14:textId="4B00F1E6"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3.1. Mesures mediambientals.</w:t>
            </w:r>
          </w:p>
        </w:tc>
        <w:tc>
          <w:tcPr>
            <w:tcW w:w="228" w:type="pct"/>
            <w:tcBorders>
              <w:top w:val="nil"/>
              <w:left w:val="single" w:sz="4" w:space="0" w:color="auto"/>
              <w:bottom w:val="single" w:sz="4" w:space="0" w:color="auto"/>
              <w:right w:val="single" w:sz="4" w:space="0" w:color="auto"/>
            </w:tcBorders>
            <w:noWrap/>
            <w:vAlign w:val="center"/>
            <w:hideMark/>
          </w:tcPr>
          <w:p w14:paraId="7E6742E3"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5</w:t>
            </w:r>
          </w:p>
        </w:tc>
        <w:tc>
          <w:tcPr>
            <w:tcW w:w="229" w:type="pct"/>
            <w:vMerge w:val="restart"/>
            <w:tcBorders>
              <w:top w:val="nil"/>
              <w:left w:val="single" w:sz="4" w:space="0" w:color="auto"/>
              <w:right w:val="single" w:sz="4" w:space="0" w:color="auto"/>
            </w:tcBorders>
            <w:vAlign w:val="center"/>
          </w:tcPr>
          <w:p w14:paraId="5A7E015D"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7</w:t>
            </w:r>
          </w:p>
        </w:tc>
        <w:tc>
          <w:tcPr>
            <w:tcW w:w="228" w:type="pct"/>
            <w:vMerge/>
            <w:tcBorders>
              <w:left w:val="single" w:sz="4" w:space="0" w:color="auto"/>
              <w:right w:val="single" w:sz="4" w:space="0" w:color="auto"/>
            </w:tcBorders>
            <w:vAlign w:val="center"/>
            <w:hideMark/>
          </w:tcPr>
          <w:p w14:paraId="2F073337"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42448412"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8EE6B7D" w14:textId="77777777" w:rsidTr="00E47F15">
        <w:trPr>
          <w:trHeight w:val="312"/>
        </w:trPr>
        <w:tc>
          <w:tcPr>
            <w:tcW w:w="647" w:type="pct"/>
            <w:vMerge/>
            <w:tcBorders>
              <w:left w:val="single" w:sz="4" w:space="0" w:color="auto"/>
              <w:right w:val="single" w:sz="4" w:space="0" w:color="auto"/>
            </w:tcBorders>
            <w:noWrap/>
            <w:vAlign w:val="center"/>
            <w:hideMark/>
          </w:tcPr>
          <w:p w14:paraId="57729ECA" w14:textId="77777777" w:rsidR="00A73303" w:rsidRPr="00150C10" w:rsidRDefault="00A73303" w:rsidP="005D00A4">
            <w:pPr>
              <w:jc w:val="both"/>
              <w:rPr>
                <w:rFonts w:ascii="Calibri" w:hAnsi="Calibri" w:cs="Calibri"/>
                <w:b/>
                <w:bCs/>
                <w:color w:val="000000"/>
                <w:sz w:val="22"/>
                <w:szCs w:val="22"/>
                <w:lang w:val="ca-ES" w:eastAsia="es-ES"/>
              </w:rPr>
            </w:pPr>
          </w:p>
        </w:tc>
        <w:tc>
          <w:tcPr>
            <w:tcW w:w="772" w:type="pct"/>
            <w:vMerge/>
            <w:tcBorders>
              <w:left w:val="nil"/>
              <w:right w:val="single" w:sz="4" w:space="0" w:color="auto"/>
            </w:tcBorders>
          </w:tcPr>
          <w:p w14:paraId="63428D50"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0B341F6A" w14:textId="030D1CB4"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3.2. Utilització de carrets de neteja amb com a mínim un 70% de materials reciclables amb certificació mediambiental.</w:t>
            </w:r>
          </w:p>
        </w:tc>
        <w:tc>
          <w:tcPr>
            <w:tcW w:w="228" w:type="pct"/>
            <w:tcBorders>
              <w:top w:val="nil"/>
              <w:left w:val="single" w:sz="4" w:space="0" w:color="auto"/>
              <w:bottom w:val="single" w:sz="4" w:space="0" w:color="auto"/>
              <w:right w:val="single" w:sz="4" w:space="0" w:color="auto"/>
            </w:tcBorders>
            <w:noWrap/>
            <w:vAlign w:val="center"/>
            <w:hideMark/>
          </w:tcPr>
          <w:p w14:paraId="69A5E7D1"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w:t>
            </w:r>
          </w:p>
        </w:tc>
        <w:tc>
          <w:tcPr>
            <w:tcW w:w="229" w:type="pct"/>
            <w:vMerge/>
            <w:tcBorders>
              <w:left w:val="single" w:sz="4" w:space="0" w:color="auto"/>
              <w:right w:val="single" w:sz="4" w:space="0" w:color="auto"/>
            </w:tcBorders>
            <w:vAlign w:val="center"/>
          </w:tcPr>
          <w:p w14:paraId="1CBB339D"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noWrap/>
            <w:vAlign w:val="center"/>
            <w:hideMark/>
          </w:tcPr>
          <w:p w14:paraId="54B7DD15"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2CA960AC"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3C500F1A" w14:textId="77777777" w:rsidTr="00E47F15">
        <w:trPr>
          <w:trHeight w:val="312"/>
        </w:trPr>
        <w:tc>
          <w:tcPr>
            <w:tcW w:w="647" w:type="pct"/>
            <w:vMerge/>
            <w:tcBorders>
              <w:left w:val="single" w:sz="4" w:space="0" w:color="auto"/>
              <w:right w:val="single" w:sz="4" w:space="0" w:color="auto"/>
            </w:tcBorders>
            <w:noWrap/>
            <w:vAlign w:val="center"/>
            <w:hideMark/>
          </w:tcPr>
          <w:p w14:paraId="6D9EA5C6"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bottom w:val="single" w:sz="4" w:space="0" w:color="auto"/>
              <w:right w:val="single" w:sz="4" w:space="0" w:color="auto"/>
            </w:tcBorders>
          </w:tcPr>
          <w:p w14:paraId="7A4A976F"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1AA07CEE" w14:textId="566C0897"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3.3. Utilització dels productes amb sistema "Ecofoam System" o similar.</w:t>
            </w:r>
          </w:p>
        </w:tc>
        <w:tc>
          <w:tcPr>
            <w:tcW w:w="228" w:type="pct"/>
            <w:tcBorders>
              <w:top w:val="nil"/>
              <w:left w:val="single" w:sz="4" w:space="0" w:color="auto"/>
              <w:bottom w:val="single" w:sz="4" w:space="0" w:color="auto"/>
              <w:right w:val="single" w:sz="4" w:space="0" w:color="auto"/>
            </w:tcBorders>
            <w:noWrap/>
            <w:vAlign w:val="center"/>
            <w:hideMark/>
          </w:tcPr>
          <w:p w14:paraId="19E576D4"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w:t>
            </w:r>
          </w:p>
        </w:tc>
        <w:tc>
          <w:tcPr>
            <w:tcW w:w="229" w:type="pct"/>
            <w:vMerge/>
            <w:tcBorders>
              <w:left w:val="single" w:sz="4" w:space="0" w:color="auto"/>
              <w:bottom w:val="single" w:sz="4" w:space="0" w:color="000000"/>
              <w:right w:val="single" w:sz="4" w:space="0" w:color="auto"/>
            </w:tcBorders>
            <w:vAlign w:val="center"/>
          </w:tcPr>
          <w:p w14:paraId="130C579E"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5B8A0F81"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5A81B02A"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434EDC99" w14:textId="77777777" w:rsidTr="00E47F15">
        <w:trPr>
          <w:trHeight w:val="371"/>
        </w:trPr>
        <w:tc>
          <w:tcPr>
            <w:tcW w:w="647" w:type="pct"/>
            <w:vMerge/>
            <w:tcBorders>
              <w:left w:val="single" w:sz="4" w:space="0" w:color="auto"/>
              <w:right w:val="single" w:sz="4" w:space="0" w:color="auto"/>
            </w:tcBorders>
            <w:shd w:val="clear" w:color="auto" w:fill="F2F2F2"/>
            <w:noWrap/>
            <w:vAlign w:val="center"/>
            <w:hideMark/>
          </w:tcPr>
          <w:p w14:paraId="66603C19"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val="restart"/>
            <w:tcBorders>
              <w:top w:val="single" w:sz="4" w:space="0" w:color="auto"/>
              <w:left w:val="nil"/>
              <w:right w:val="single" w:sz="4" w:space="0" w:color="auto"/>
            </w:tcBorders>
          </w:tcPr>
          <w:p w14:paraId="14EE7B41" w14:textId="39E408B8"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 Tècnics</w:t>
            </w:r>
          </w:p>
          <w:p w14:paraId="1BFB1CDF"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0B8F4998" w14:textId="5FA1904B"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4.1. Control i supervisió del servei.</w:t>
            </w:r>
          </w:p>
        </w:tc>
        <w:tc>
          <w:tcPr>
            <w:tcW w:w="228" w:type="pct"/>
            <w:tcBorders>
              <w:top w:val="nil"/>
              <w:left w:val="single" w:sz="4" w:space="0" w:color="auto"/>
              <w:bottom w:val="single" w:sz="4" w:space="0" w:color="auto"/>
              <w:right w:val="single" w:sz="4" w:space="0" w:color="auto"/>
            </w:tcBorders>
            <w:noWrap/>
            <w:vAlign w:val="center"/>
            <w:hideMark/>
          </w:tcPr>
          <w:p w14:paraId="1306F0A3"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w:t>
            </w:r>
          </w:p>
        </w:tc>
        <w:tc>
          <w:tcPr>
            <w:tcW w:w="229" w:type="pct"/>
            <w:vMerge w:val="restart"/>
            <w:tcBorders>
              <w:top w:val="nil"/>
              <w:left w:val="single" w:sz="4" w:space="0" w:color="auto"/>
              <w:right w:val="single" w:sz="4" w:space="0" w:color="auto"/>
            </w:tcBorders>
            <w:vAlign w:val="center"/>
          </w:tcPr>
          <w:p w14:paraId="0C4A5B55"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15</w:t>
            </w:r>
          </w:p>
          <w:p w14:paraId="1B9E959C"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2DDE5152"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44E293DA"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2769278" w14:textId="77777777" w:rsidTr="00E47F15">
        <w:trPr>
          <w:trHeight w:val="451"/>
        </w:trPr>
        <w:tc>
          <w:tcPr>
            <w:tcW w:w="647" w:type="pct"/>
            <w:vMerge/>
            <w:tcBorders>
              <w:left w:val="single" w:sz="4" w:space="0" w:color="auto"/>
              <w:right w:val="single" w:sz="4" w:space="0" w:color="auto"/>
            </w:tcBorders>
            <w:noWrap/>
            <w:vAlign w:val="center"/>
            <w:hideMark/>
          </w:tcPr>
          <w:p w14:paraId="4371C195"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right w:val="single" w:sz="4" w:space="0" w:color="auto"/>
            </w:tcBorders>
          </w:tcPr>
          <w:p w14:paraId="7E1C4F76"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1F215602" w14:textId="20951651"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4.2. Capacitat de resposta per cobrir baixes, absentisme o necessitats d’ampliació.</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CED532E"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4</w:t>
            </w:r>
          </w:p>
        </w:tc>
        <w:tc>
          <w:tcPr>
            <w:tcW w:w="229" w:type="pct"/>
            <w:vMerge/>
            <w:tcBorders>
              <w:left w:val="single" w:sz="4" w:space="0" w:color="auto"/>
              <w:right w:val="single" w:sz="4" w:space="0" w:color="auto"/>
            </w:tcBorders>
            <w:vAlign w:val="center"/>
          </w:tcPr>
          <w:p w14:paraId="179CFE5B"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7CD69916"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4FBBCB64"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12870C0F" w14:textId="77777777" w:rsidTr="00E47F15">
        <w:trPr>
          <w:trHeight w:val="312"/>
        </w:trPr>
        <w:tc>
          <w:tcPr>
            <w:tcW w:w="647" w:type="pct"/>
            <w:vMerge/>
            <w:tcBorders>
              <w:left w:val="single" w:sz="4" w:space="0" w:color="auto"/>
              <w:right w:val="single" w:sz="4" w:space="0" w:color="auto"/>
            </w:tcBorders>
            <w:noWrap/>
            <w:vAlign w:val="center"/>
            <w:hideMark/>
          </w:tcPr>
          <w:p w14:paraId="49DDE8F3"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right w:val="single" w:sz="4" w:space="0" w:color="auto"/>
            </w:tcBorders>
          </w:tcPr>
          <w:p w14:paraId="613E86B8"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36C335E2" w14:textId="0CF85A63"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4.3. Protocols de neteja aportats.</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79F6EE4C"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w:t>
            </w:r>
          </w:p>
        </w:tc>
        <w:tc>
          <w:tcPr>
            <w:tcW w:w="229" w:type="pct"/>
            <w:vMerge/>
            <w:tcBorders>
              <w:left w:val="single" w:sz="4" w:space="0" w:color="auto"/>
              <w:right w:val="single" w:sz="4" w:space="0" w:color="auto"/>
            </w:tcBorders>
            <w:vAlign w:val="center"/>
          </w:tcPr>
          <w:p w14:paraId="1120D997"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344832A0"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50CAE383"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FE453BB" w14:textId="77777777" w:rsidTr="00E47F15">
        <w:trPr>
          <w:trHeight w:val="241"/>
        </w:trPr>
        <w:tc>
          <w:tcPr>
            <w:tcW w:w="647" w:type="pct"/>
            <w:vMerge/>
            <w:tcBorders>
              <w:left w:val="single" w:sz="4" w:space="0" w:color="auto"/>
              <w:right w:val="single" w:sz="4" w:space="0" w:color="auto"/>
            </w:tcBorders>
            <w:noWrap/>
            <w:vAlign w:val="center"/>
            <w:hideMark/>
          </w:tcPr>
          <w:p w14:paraId="61E64B67"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right w:val="single" w:sz="4" w:space="0" w:color="auto"/>
            </w:tcBorders>
          </w:tcPr>
          <w:p w14:paraId="5AE791D9"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00D30D19" w14:textId="0DD6BB60"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4.4. Metodologia de treball.</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BAA34B3"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w:t>
            </w:r>
          </w:p>
        </w:tc>
        <w:tc>
          <w:tcPr>
            <w:tcW w:w="229" w:type="pct"/>
            <w:vMerge/>
            <w:tcBorders>
              <w:left w:val="single" w:sz="4" w:space="0" w:color="auto"/>
              <w:right w:val="single" w:sz="4" w:space="0" w:color="auto"/>
            </w:tcBorders>
            <w:vAlign w:val="center"/>
          </w:tcPr>
          <w:p w14:paraId="0BB48ED9"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right w:val="single" w:sz="4" w:space="0" w:color="auto"/>
            </w:tcBorders>
            <w:vAlign w:val="center"/>
            <w:hideMark/>
          </w:tcPr>
          <w:p w14:paraId="28D8D547"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217AD259"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6C5C6671" w14:textId="77777777" w:rsidTr="00E47F15">
        <w:trPr>
          <w:trHeight w:val="501"/>
        </w:trPr>
        <w:tc>
          <w:tcPr>
            <w:tcW w:w="647" w:type="pct"/>
            <w:vMerge/>
            <w:tcBorders>
              <w:left w:val="single" w:sz="4" w:space="0" w:color="auto"/>
              <w:bottom w:val="single" w:sz="4" w:space="0" w:color="auto"/>
              <w:right w:val="single" w:sz="4" w:space="0" w:color="auto"/>
            </w:tcBorders>
            <w:noWrap/>
            <w:vAlign w:val="center"/>
            <w:hideMark/>
          </w:tcPr>
          <w:p w14:paraId="756D1DFF" w14:textId="77777777" w:rsidR="00A73303" w:rsidRPr="00150C10" w:rsidRDefault="00A73303" w:rsidP="005D00A4">
            <w:pPr>
              <w:jc w:val="both"/>
              <w:rPr>
                <w:rFonts w:ascii="Calibri" w:hAnsi="Calibri" w:cs="Calibri"/>
                <w:color w:val="000000"/>
                <w:sz w:val="22"/>
                <w:szCs w:val="22"/>
                <w:lang w:val="ca-ES" w:eastAsia="es-ES"/>
              </w:rPr>
            </w:pPr>
          </w:p>
        </w:tc>
        <w:tc>
          <w:tcPr>
            <w:tcW w:w="772" w:type="pct"/>
            <w:vMerge/>
            <w:tcBorders>
              <w:left w:val="nil"/>
              <w:bottom w:val="single" w:sz="4" w:space="0" w:color="auto"/>
              <w:right w:val="single" w:sz="4" w:space="0" w:color="auto"/>
            </w:tcBorders>
          </w:tcPr>
          <w:p w14:paraId="7624C395" w14:textId="77777777" w:rsidR="00A73303" w:rsidRPr="00150C10" w:rsidRDefault="00A73303" w:rsidP="005D00A4">
            <w:pPr>
              <w:jc w:val="both"/>
              <w:rPr>
                <w:rFonts w:ascii="Calibri" w:hAnsi="Calibri" w:cs="Calibri"/>
                <w:color w:val="000000"/>
                <w:sz w:val="22"/>
                <w:szCs w:val="22"/>
                <w:lang w:val="ca-ES" w:eastAsia="es-ES"/>
              </w:rPr>
            </w:pPr>
          </w:p>
        </w:tc>
        <w:tc>
          <w:tcPr>
            <w:tcW w:w="2593" w:type="pct"/>
            <w:tcBorders>
              <w:top w:val="single" w:sz="4" w:space="0" w:color="auto"/>
              <w:left w:val="single" w:sz="4" w:space="0" w:color="auto"/>
              <w:bottom w:val="single" w:sz="4" w:space="0" w:color="auto"/>
              <w:right w:val="single" w:sz="4" w:space="0" w:color="auto"/>
            </w:tcBorders>
          </w:tcPr>
          <w:p w14:paraId="7B702662" w14:textId="230FB0B9" w:rsidR="00A73303" w:rsidRPr="00150C10" w:rsidRDefault="00A73303"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4.5. Proposta de mesura de satisfacció de l'usuari al final del servei.</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87D762A"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w:t>
            </w:r>
          </w:p>
        </w:tc>
        <w:tc>
          <w:tcPr>
            <w:tcW w:w="229" w:type="pct"/>
            <w:vMerge/>
            <w:tcBorders>
              <w:left w:val="single" w:sz="4" w:space="0" w:color="auto"/>
              <w:bottom w:val="single" w:sz="4" w:space="0" w:color="000000"/>
              <w:right w:val="single" w:sz="4" w:space="0" w:color="auto"/>
            </w:tcBorders>
            <w:vAlign w:val="center"/>
          </w:tcPr>
          <w:p w14:paraId="202AE6C7" w14:textId="77777777" w:rsidR="00A73303" w:rsidRPr="00150C10" w:rsidRDefault="00A73303" w:rsidP="005D00A4">
            <w:pPr>
              <w:jc w:val="both"/>
              <w:rPr>
                <w:rFonts w:ascii="Calibri" w:hAnsi="Calibri" w:cs="Calibri"/>
                <w:color w:val="000000"/>
                <w:sz w:val="22"/>
                <w:szCs w:val="22"/>
                <w:lang w:val="ca-ES" w:eastAsia="es-ES"/>
              </w:rPr>
            </w:pPr>
          </w:p>
        </w:tc>
        <w:tc>
          <w:tcPr>
            <w:tcW w:w="228" w:type="pct"/>
            <w:vMerge/>
            <w:tcBorders>
              <w:left w:val="single" w:sz="4" w:space="0" w:color="auto"/>
              <w:bottom w:val="single" w:sz="4" w:space="0" w:color="000000"/>
              <w:right w:val="single" w:sz="4" w:space="0" w:color="auto"/>
            </w:tcBorders>
            <w:vAlign w:val="center"/>
            <w:hideMark/>
          </w:tcPr>
          <w:p w14:paraId="28E418A4"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519215D5"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06DD9B8D" w14:textId="77777777" w:rsidTr="00E47F15">
        <w:trPr>
          <w:trHeight w:val="312"/>
        </w:trPr>
        <w:tc>
          <w:tcPr>
            <w:tcW w:w="647" w:type="pct"/>
            <w:vMerge w:val="restart"/>
            <w:tcBorders>
              <w:top w:val="single" w:sz="4" w:space="0" w:color="auto"/>
              <w:left w:val="single" w:sz="4" w:space="0" w:color="auto"/>
              <w:right w:val="single" w:sz="4" w:space="0" w:color="auto"/>
            </w:tcBorders>
            <w:noWrap/>
            <w:vAlign w:val="center"/>
            <w:hideMark/>
          </w:tcPr>
          <w:p w14:paraId="2FD2E3A1"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b/>
                <w:bCs/>
                <w:color w:val="000000"/>
                <w:sz w:val="22"/>
                <w:szCs w:val="22"/>
                <w:lang w:val="ca-ES" w:eastAsia="es-ES"/>
              </w:rPr>
              <w:t>Criteris subjectius per judici de valor</w:t>
            </w:r>
          </w:p>
        </w:tc>
        <w:tc>
          <w:tcPr>
            <w:tcW w:w="3365" w:type="pct"/>
            <w:gridSpan w:val="2"/>
            <w:tcBorders>
              <w:top w:val="single" w:sz="4" w:space="0" w:color="auto"/>
              <w:left w:val="nil"/>
              <w:bottom w:val="single" w:sz="4" w:space="0" w:color="auto"/>
              <w:right w:val="single" w:sz="4" w:space="0" w:color="auto"/>
            </w:tcBorders>
          </w:tcPr>
          <w:p w14:paraId="48736497" w14:textId="392C5DC6" w:rsidR="00A73303" w:rsidRPr="00150C10" w:rsidRDefault="00096B9C" w:rsidP="005D00A4">
            <w:pPr>
              <w:jc w:val="both"/>
              <w:rPr>
                <w:rFonts w:ascii="Calibri" w:hAnsi="Calibri" w:cs="Calibri"/>
                <w:color w:val="000000"/>
                <w:sz w:val="22"/>
                <w:szCs w:val="22"/>
                <w:lang w:val="ca-ES" w:eastAsia="es-ES"/>
              </w:rPr>
            </w:pPr>
            <w:r w:rsidRPr="00150C10">
              <w:rPr>
                <w:rFonts w:ascii="Calibri" w:eastAsia="Arial" w:hAnsi="Calibri" w:cs="Calibri"/>
                <w:color w:val="000000"/>
                <w:sz w:val="22"/>
                <w:szCs w:val="22"/>
                <w:lang w:val="ca-ES" w:eastAsia="es-ES"/>
              </w:rPr>
              <w:t>5</w:t>
            </w:r>
            <w:r w:rsidR="00A73303" w:rsidRPr="00150C10">
              <w:rPr>
                <w:rFonts w:ascii="Calibri" w:eastAsia="Arial" w:hAnsi="Calibri" w:cs="Calibri"/>
                <w:color w:val="000000"/>
                <w:sz w:val="22"/>
                <w:szCs w:val="22"/>
                <w:lang w:val="ca-ES" w:eastAsia="es-ES"/>
              </w:rPr>
              <w:t>. Relació de l'equip humà del centre.</w:t>
            </w:r>
          </w:p>
        </w:tc>
        <w:tc>
          <w:tcPr>
            <w:tcW w:w="228" w:type="pct"/>
            <w:tcBorders>
              <w:top w:val="nil"/>
              <w:left w:val="single" w:sz="4" w:space="0" w:color="auto"/>
              <w:bottom w:val="single" w:sz="4" w:space="0" w:color="auto"/>
              <w:right w:val="single" w:sz="4" w:space="0" w:color="auto"/>
            </w:tcBorders>
            <w:noWrap/>
            <w:vAlign w:val="center"/>
            <w:hideMark/>
          </w:tcPr>
          <w:p w14:paraId="0DE6CB2D"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w:t>
            </w:r>
          </w:p>
        </w:tc>
        <w:tc>
          <w:tcPr>
            <w:tcW w:w="457" w:type="pct"/>
            <w:gridSpan w:val="2"/>
            <w:vMerge w:val="restart"/>
            <w:tcBorders>
              <w:top w:val="nil"/>
              <w:left w:val="single" w:sz="4" w:space="0" w:color="auto"/>
              <w:right w:val="single" w:sz="4" w:space="0" w:color="auto"/>
            </w:tcBorders>
            <w:vAlign w:val="center"/>
          </w:tcPr>
          <w:p w14:paraId="6A0D3A69"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28</w:t>
            </w:r>
          </w:p>
        </w:tc>
        <w:tc>
          <w:tcPr>
            <w:tcW w:w="303" w:type="pct"/>
            <w:vMerge w:val="restart"/>
            <w:tcBorders>
              <w:left w:val="single" w:sz="4" w:space="0" w:color="auto"/>
              <w:right w:val="single" w:sz="4" w:space="0" w:color="auto"/>
            </w:tcBorders>
          </w:tcPr>
          <w:p w14:paraId="1886CFC6"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9A2B772" w14:textId="77777777" w:rsidTr="00E47F15">
        <w:trPr>
          <w:trHeight w:val="288"/>
        </w:trPr>
        <w:tc>
          <w:tcPr>
            <w:tcW w:w="647" w:type="pct"/>
            <w:vMerge/>
            <w:tcBorders>
              <w:left w:val="single" w:sz="4" w:space="0" w:color="auto"/>
              <w:right w:val="single" w:sz="4" w:space="0" w:color="auto"/>
            </w:tcBorders>
            <w:noWrap/>
            <w:vAlign w:val="center"/>
            <w:hideMark/>
          </w:tcPr>
          <w:p w14:paraId="7EA521AC" w14:textId="77777777" w:rsidR="00A73303" w:rsidRPr="00150C10" w:rsidRDefault="00A73303" w:rsidP="005D00A4">
            <w:pPr>
              <w:jc w:val="both"/>
              <w:rPr>
                <w:rFonts w:ascii="Calibri" w:hAnsi="Calibri" w:cs="Calibri"/>
                <w:b/>
                <w:bCs/>
                <w:color w:val="000000"/>
                <w:sz w:val="22"/>
                <w:szCs w:val="22"/>
                <w:lang w:val="ca-ES" w:eastAsia="es-ES"/>
              </w:rPr>
            </w:pPr>
          </w:p>
        </w:tc>
        <w:tc>
          <w:tcPr>
            <w:tcW w:w="3365" w:type="pct"/>
            <w:gridSpan w:val="2"/>
            <w:tcBorders>
              <w:top w:val="single" w:sz="4" w:space="0" w:color="auto"/>
              <w:left w:val="nil"/>
              <w:bottom w:val="single" w:sz="4" w:space="0" w:color="auto"/>
              <w:right w:val="single" w:sz="4" w:space="0" w:color="auto"/>
            </w:tcBorders>
          </w:tcPr>
          <w:p w14:paraId="2009BF31" w14:textId="4EC4E52A" w:rsidR="00A73303" w:rsidRPr="00150C10" w:rsidRDefault="00096B9C" w:rsidP="005D00A4">
            <w:pPr>
              <w:jc w:val="both"/>
              <w:rPr>
                <w:rFonts w:ascii="Calibri" w:hAnsi="Calibri" w:cs="Calibri"/>
                <w:b/>
                <w:bCs/>
                <w:color w:val="000000"/>
                <w:sz w:val="22"/>
                <w:szCs w:val="22"/>
                <w:lang w:val="ca-ES" w:eastAsia="es-ES"/>
              </w:rPr>
            </w:pPr>
            <w:r w:rsidRPr="00150C10">
              <w:rPr>
                <w:rFonts w:ascii="Calibri" w:eastAsia="Arial" w:hAnsi="Calibri" w:cs="Calibri"/>
                <w:color w:val="000000"/>
                <w:sz w:val="22"/>
                <w:szCs w:val="22"/>
                <w:lang w:val="ca-ES" w:eastAsia="es-ES"/>
              </w:rPr>
              <w:t>6</w:t>
            </w:r>
            <w:r w:rsidR="00A73303" w:rsidRPr="00150C10">
              <w:rPr>
                <w:rFonts w:ascii="Calibri" w:eastAsia="Arial" w:hAnsi="Calibri" w:cs="Calibri"/>
                <w:color w:val="000000"/>
                <w:sz w:val="22"/>
                <w:szCs w:val="22"/>
                <w:lang w:val="ca-ES" w:eastAsia="es-ES"/>
              </w:rPr>
              <w:t>. Relació de l'equip humà d'especialistes.</w:t>
            </w:r>
          </w:p>
        </w:tc>
        <w:tc>
          <w:tcPr>
            <w:tcW w:w="228" w:type="pct"/>
            <w:tcBorders>
              <w:top w:val="nil"/>
              <w:left w:val="single" w:sz="4" w:space="0" w:color="auto"/>
              <w:bottom w:val="single" w:sz="4" w:space="0" w:color="auto"/>
              <w:right w:val="single" w:sz="4" w:space="0" w:color="auto"/>
            </w:tcBorders>
            <w:noWrap/>
            <w:vAlign w:val="center"/>
            <w:hideMark/>
          </w:tcPr>
          <w:p w14:paraId="30F89072" w14:textId="77777777" w:rsidR="00A73303" w:rsidRPr="00150C10" w:rsidRDefault="00A73303" w:rsidP="005D00A4">
            <w:pPr>
              <w:jc w:val="both"/>
              <w:rPr>
                <w:rFonts w:ascii="Calibri" w:hAnsi="Calibri" w:cs="Calibri"/>
                <w:b/>
                <w:bCs/>
                <w:color w:val="000000"/>
                <w:sz w:val="22"/>
                <w:szCs w:val="22"/>
                <w:lang w:val="ca-ES" w:eastAsia="es-ES"/>
              </w:rPr>
            </w:pPr>
            <w:r w:rsidRPr="00150C10">
              <w:rPr>
                <w:rFonts w:ascii="Calibri" w:hAnsi="Calibri" w:cs="Calibri"/>
                <w:color w:val="000000"/>
                <w:sz w:val="22"/>
                <w:szCs w:val="22"/>
                <w:lang w:val="ca-ES" w:eastAsia="es-ES"/>
              </w:rPr>
              <w:t>1</w:t>
            </w:r>
          </w:p>
        </w:tc>
        <w:tc>
          <w:tcPr>
            <w:tcW w:w="457" w:type="pct"/>
            <w:gridSpan w:val="2"/>
            <w:vMerge/>
            <w:tcBorders>
              <w:left w:val="single" w:sz="4" w:space="0" w:color="auto"/>
              <w:right w:val="single" w:sz="4" w:space="0" w:color="auto"/>
            </w:tcBorders>
          </w:tcPr>
          <w:p w14:paraId="4ACA307E" w14:textId="77777777" w:rsidR="00A73303" w:rsidRPr="00150C10" w:rsidRDefault="00A73303" w:rsidP="005D00A4">
            <w:pPr>
              <w:jc w:val="both"/>
              <w:rPr>
                <w:rFonts w:ascii="Calibri" w:hAnsi="Calibri" w:cs="Calibri"/>
                <w:b/>
                <w:bCs/>
                <w:color w:val="000000"/>
                <w:sz w:val="22"/>
                <w:szCs w:val="22"/>
                <w:lang w:val="ca-ES" w:eastAsia="es-ES"/>
              </w:rPr>
            </w:pPr>
          </w:p>
        </w:tc>
        <w:tc>
          <w:tcPr>
            <w:tcW w:w="303" w:type="pct"/>
            <w:vMerge/>
            <w:tcBorders>
              <w:left w:val="single" w:sz="4" w:space="0" w:color="auto"/>
              <w:right w:val="single" w:sz="4" w:space="0" w:color="auto"/>
            </w:tcBorders>
          </w:tcPr>
          <w:p w14:paraId="49B32BC3" w14:textId="77777777" w:rsidR="00A73303" w:rsidRPr="00150C10" w:rsidRDefault="00A73303" w:rsidP="005D00A4">
            <w:pPr>
              <w:jc w:val="both"/>
              <w:rPr>
                <w:rFonts w:ascii="Calibri" w:hAnsi="Calibri" w:cs="Calibri"/>
                <w:b/>
                <w:bCs/>
                <w:color w:val="000000"/>
                <w:sz w:val="22"/>
                <w:szCs w:val="22"/>
                <w:lang w:val="ca-ES" w:eastAsia="es-ES"/>
              </w:rPr>
            </w:pPr>
          </w:p>
        </w:tc>
      </w:tr>
      <w:tr w:rsidR="00A73303" w:rsidRPr="00150C10" w14:paraId="43A4B5B4" w14:textId="77777777" w:rsidTr="00E47F15">
        <w:trPr>
          <w:trHeight w:val="288"/>
        </w:trPr>
        <w:tc>
          <w:tcPr>
            <w:tcW w:w="647" w:type="pct"/>
            <w:vMerge/>
            <w:tcBorders>
              <w:left w:val="single" w:sz="4" w:space="0" w:color="auto"/>
              <w:right w:val="single" w:sz="4" w:space="0" w:color="auto"/>
            </w:tcBorders>
            <w:noWrap/>
            <w:vAlign w:val="center"/>
            <w:hideMark/>
          </w:tcPr>
          <w:p w14:paraId="726487EC" w14:textId="77777777" w:rsidR="00A73303" w:rsidRPr="00150C10" w:rsidRDefault="00A73303" w:rsidP="005D00A4">
            <w:pPr>
              <w:jc w:val="both"/>
              <w:rPr>
                <w:rFonts w:ascii="Calibri" w:hAnsi="Calibri" w:cs="Calibri"/>
                <w:b/>
                <w:bCs/>
                <w:color w:val="000000"/>
                <w:sz w:val="22"/>
                <w:szCs w:val="22"/>
                <w:lang w:val="ca-ES" w:eastAsia="es-ES"/>
              </w:rPr>
            </w:pPr>
          </w:p>
        </w:tc>
        <w:tc>
          <w:tcPr>
            <w:tcW w:w="3365" w:type="pct"/>
            <w:gridSpan w:val="2"/>
            <w:tcBorders>
              <w:top w:val="single" w:sz="4" w:space="0" w:color="auto"/>
              <w:left w:val="nil"/>
              <w:bottom w:val="single" w:sz="4" w:space="0" w:color="auto"/>
              <w:right w:val="single" w:sz="4" w:space="0" w:color="auto"/>
            </w:tcBorders>
          </w:tcPr>
          <w:p w14:paraId="15BF5E26" w14:textId="586297CE" w:rsidR="00A73303" w:rsidRPr="00150C10" w:rsidRDefault="00096B9C"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7</w:t>
            </w:r>
            <w:r w:rsidR="00A73303" w:rsidRPr="00150C10">
              <w:rPr>
                <w:rFonts w:ascii="Calibri" w:hAnsi="Calibri" w:cs="Calibri"/>
                <w:color w:val="000000"/>
                <w:sz w:val="22"/>
                <w:szCs w:val="22"/>
                <w:lang w:val="ca-ES" w:eastAsia="es-ES"/>
              </w:rPr>
              <w:t>. Programació de les freqüències periòdiques de neteja del personal ordinari de neteja i formats.</w:t>
            </w:r>
          </w:p>
        </w:tc>
        <w:tc>
          <w:tcPr>
            <w:tcW w:w="228" w:type="pct"/>
            <w:tcBorders>
              <w:top w:val="nil"/>
              <w:left w:val="single" w:sz="4" w:space="0" w:color="auto"/>
              <w:bottom w:val="single" w:sz="4" w:space="0" w:color="auto"/>
              <w:right w:val="single" w:sz="4" w:space="0" w:color="auto"/>
            </w:tcBorders>
            <w:noWrap/>
            <w:vAlign w:val="center"/>
            <w:hideMark/>
          </w:tcPr>
          <w:p w14:paraId="698BA38E"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6</w:t>
            </w:r>
          </w:p>
        </w:tc>
        <w:tc>
          <w:tcPr>
            <w:tcW w:w="457" w:type="pct"/>
            <w:gridSpan w:val="2"/>
            <w:vMerge/>
            <w:tcBorders>
              <w:left w:val="single" w:sz="4" w:space="0" w:color="auto"/>
              <w:right w:val="single" w:sz="4" w:space="0" w:color="auto"/>
            </w:tcBorders>
          </w:tcPr>
          <w:p w14:paraId="2D0E70EE"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1E0F14FB"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6E3AE0DD" w14:textId="77777777" w:rsidTr="00E47F15">
        <w:trPr>
          <w:trHeight w:val="288"/>
        </w:trPr>
        <w:tc>
          <w:tcPr>
            <w:tcW w:w="647" w:type="pct"/>
            <w:vMerge/>
            <w:tcBorders>
              <w:left w:val="single" w:sz="4" w:space="0" w:color="auto"/>
              <w:right w:val="single" w:sz="4" w:space="0" w:color="auto"/>
            </w:tcBorders>
            <w:noWrap/>
            <w:vAlign w:val="center"/>
            <w:hideMark/>
          </w:tcPr>
          <w:p w14:paraId="20DB9009" w14:textId="77777777" w:rsidR="00A73303" w:rsidRPr="00150C10" w:rsidRDefault="00A73303" w:rsidP="005D00A4">
            <w:pPr>
              <w:jc w:val="both"/>
              <w:rPr>
                <w:rFonts w:ascii="Calibri" w:hAnsi="Calibri" w:cs="Calibri"/>
                <w:color w:val="000000"/>
                <w:sz w:val="22"/>
                <w:szCs w:val="22"/>
                <w:lang w:val="ca-ES" w:eastAsia="es-ES"/>
              </w:rPr>
            </w:pPr>
          </w:p>
        </w:tc>
        <w:tc>
          <w:tcPr>
            <w:tcW w:w="3365" w:type="pct"/>
            <w:gridSpan w:val="2"/>
            <w:tcBorders>
              <w:top w:val="single" w:sz="4" w:space="0" w:color="auto"/>
              <w:left w:val="nil"/>
              <w:bottom w:val="single" w:sz="4" w:space="0" w:color="auto"/>
              <w:right w:val="single" w:sz="4" w:space="0" w:color="auto"/>
            </w:tcBorders>
          </w:tcPr>
          <w:p w14:paraId="2231745A" w14:textId="522783E5" w:rsidR="00A73303" w:rsidRPr="00150C10" w:rsidRDefault="00096B9C"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8</w:t>
            </w:r>
            <w:r w:rsidR="00A73303" w:rsidRPr="00150C10">
              <w:rPr>
                <w:rFonts w:ascii="Calibri" w:hAnsi="Calibri" w:cs="Calibri"/>
                <w:color w:val="000000"/>
                <w:sz w:val="22"/>
                <w:szCs w:val="22"/>
                <w:lang w:val="ca-ES" w:eastAsia="es-ES"/>
              </w:rPr>
              <w:t>. Programació de les freqüències periòdiques de neteja del personal especialista i formats.</w:t>
            </w:r>
          </w:p>
        </w:tc>
        <w:tc>
          <w:tcPr>
            <w:tcW w:w="228" w:type="pct"/>
            <w:tcBorders>
              <w:top w:val="nil"/>
              <w:left w:val="single" w:sz="4" w:space="0" w:color="auto"/>
              <w:bottom w:val="single" w:sz="4" w:space="0" w:color="auto"/>
              <w:right w:val="single" w:sz="4" w:space="0" w:color="auto"/>
            </w:tcBorders>
            <w:noWrap/>
            <w:vAlign w:val="center"/>
            <w:hideMark/>
          </w:tcPr>
          <w:p w14:paraId="5E495452"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3</w:t>
            </w:r>
          </w:p>
        </w:tc>
        <w:tc>
          <w:tcPr>
            <w:tcW w:w="457" w:type="pct"/>
            <w:gridSpan w:val="2"/>
            <w:vMerge/>
            <w:tcBorders>
              <w:left w:val="single" w:sz="4" w:space="0" w:color="auto"/>
              <w:right w:val="single" w:sz="4" w:space="0" w:color="auto"/>
            </w:tcBorders>
          </w:tcPr>
          <w:p w14:paraId="3E34AD66"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05ECF335"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1B22FE7C" w14:textId="77777777" w:rsidTr="00E47F15">
        <w:trPr>
          <w:trHeight w:val="288"/>
        </w:trPr>
        <w:tc>
          <w:tcPr>
            <w:tcW w:w="647" w:type="pct"/>
            <w:vMerge/>
            <w:tcBorders>
              <w:left w:val="single" w:sz="4" w:space="0" w:color="auto"/>
              <w:right w:val="single" w:sz="4" w:space="0" w:color="auto"/>
            </w:tcBorders>
            <w:noWrap/>
            <w:vAlign w:val="center"/>
            <w:hideMark/>
          </w:tcPr>
          <w:p w14:paraId="63D1695B" w14:textId="77777777" w:rsidR="00A73303" w:rsidRPr="00150C10" w:rsidRDefault="00A73303" w:rsidP="005D00A4">
            <w:pPr>
              <w:jc w:val="both"/>
              <w:rPr>
                <w:rFonts w:ascii="Calibri" w:hAnsi="Calibri" w:cs="Calibri"/>
                <w:color w:val="000000"/>
                <w:sz w:val="22"/>
                <w:szCs w:val="22"/>
                <w:lang w:val="ca-ES" w:eastAsia="es-ES"/>
              </w:rPr>
            </w:pPr>
          </w:p>
        </w:tc>
        <w:tc>
          <w:tcPr>
            <w:tcW w:w="3365" w:type="pct"/>
            <w:gridSpan w:val="2"/>
            <w:tcBorders>
              <w:top w:val="single" w:sz="4" w:space="0" w:color="auto"/>
              <w:left w:val="nil"/>
              <w:bottom w:val="single" w:sz="4" w:space="0" w:color="auto"/>
              <w:right w:val="single" w:sz="4" w:space="0" w:color="auto"/>
            </w:tcBorders>
          </w:tcPr>
          <w:p w14:paraId="73C3B7A0" w14:textId="65A5BAB2" w:rsidR="00A73303" w:rsidRPr="00150C10" w:rsidRDefault="00096B9C"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9</w:t>
            </w:r>
            <w:r w:rsidR="00A73303" w:rsidRPr="00150C10">
              <w:rPr>
                <w:rFonts w:ascii="Calibri" w:hAnsi="Calibri" w:cs="Calibri"/>
                <w:color w:val="000000"/>
                <w:sz w:val="22"/>
                <w:szCs w:val="22"/>
                <w:lang w:val="ca-ES" w:eastAsia="es-ES"/>
              </w:rPr>
              <w:t>. Planificació del servei a l'inici i engegada.</w:t>
            </w:r>
          </w:p>
        </w:tc>
        <w:tc>
          <w:tcPr>
            <w:tcW w:w="228" w:type="pct"/>
            <w:tcBorders>
              <w:top w:val="nil"/>
              <w:left w:val="single" w:sz="4" w:space="0" w:color="auto"/>
              <w:bottom w:val="single" w:sz="4" w:space="0" w:color="auto"/>
              <w:right w:val="single" w:sz="4" w:space="0" w:color="auto"/>
            </w:tcBorders>
            <w:noWrap/>
            <w:vAlign w:val="center"/>
            <w:hideMark/>
          </w:tcPr>
          <w:p w14:paraId="366860B9"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5</w:t>
            </w:r>
          </w:p>
        </w:tc>
        <w:tc>
          <w:tcPr>
            <w:tcW w:w="457" w:type="pct"/>
            <w:gridSpan w:val="2"/>
            <w:vMerge/>
            <w:tcBorders>
              <w:left w:val="single" w:sz="4" w:space="0" w:color="auto"/>
              <w:right w:val="single" w:sz="4" w:space="0" w:color="auto"/>
            </w:tcBorders>
          </w:tcPr>
          <w:p w14:paraId="5D536CC0"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right w:val="single" w:sz="4" w:space="0" w:color="auto"/>
            </w:tcBorders>
          </w:tcPr>
          <w:p w14:paraId="647FEFE5" w14:textId="77777777" w:rsidR="00A73303" w:rsidRPr="00150C10" w:rsidRDefault="00A73303" w:rsidP="005D00A4">
            <w:pPr>
              <w:jc w:val="both"/>
              <w:rPr>
                <w:rFonts w:ascii="Calibri" w:hAnsi="Calibri" w:cs="Calibri"/>
                <w:color w:val="000000"/>
                <w:sz w:val="22"/>
                <w:szCs w:val="22"/>
                <w:lang w:val="ca-ES" w:eastAsia="es-ES"/>
              </w:rPr>
            </w:pPr>
          </w:p>
        </w:tc>
      </w:tr>
      <w:tr w:rsidR="00A73303" w:rsidRPr="00150C10" w14:paraId="7D48D7F3" w14:textId="77777777" w:rsidTr="00E47F15">
        <w:trPr>
          <w:trHeight w:val="288"/>
        </w:trPr>
        <w:tc>
          <w:tcPr>
            <w:tcW w:w="647" w:type="pct"/>
            <w:vMerge/>
            <w:tcBorders>
              <w:left w:val="single" w:sz="4" w:space="0" w:color="auto"/>
              <w:bottom w:val="single" w:sz="4" w:space="0" w:color="auto"/>
              <w:right w:val="single" w:sz="4" w:space="0" w:color="auto"/>
            </w:tcBorders>
            <w:noWrap/>
            <w:vAlign w:val="center"/>
            <w:hideMark/>
          </w:tcPr>
          <w:p w14:paraId="288989CE" w14:textId="77777777" w:rsidR="00A73303" w:rsidRPr="00150C10" w:rsidRDefault="00A73303" w:rsidP="005D00A4">
            <w:pPr>
              <w:jc w:val="both"/>
              <w:rPr>
                <w:rFonts w:ascii="Calibri" w:hAnsi="Calibri" w:cs="Calibri"/>
                <w:color w:val="000000"/>
                <w:sz w:val="22"/>
                <w:szCs w:val="22"/>
                <w:lang w:val="ca-ES" w:eastAsia="es-ES"/>
              </w:rPr>
            </w:pPr>
          </w:p>
        </w:tc>
        <w:tc>
          <w:tcPr>
            <w:tcW w:w="3365" w:type="pct"/>
            <w:gridSpan w:val="2"/>
            <w:tcBorders>
              <w:top w:val="single" w:sz="4" w:space="0" w:color="auto"/>
              <w:left w:val="nil"/>
              <w:bottom w:val="single" w:sz="4" w:space="0" w:color="auto"/>
              <w:right w:val="single" w:sz="4" w:space="0" w:color="auto"/>
            </w:tcBorders>
          </w:tcPr>
          <w:p w14:paraId="3F786480" w14:textId="54C82C4C" w:rsidR="00A73303" w:rsidRPr="00150C10" w:rsidRDefault="00096B9C"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10</w:t>
            </w:r>
            <w:r w:rsidR="00A73303" w:rsidRPr="00150C10">
              <w:rPr>
                <w:rFonts w:ascii="Calibri" w:hAnsi="Calibri" w:cs="Calibri"/>
                <w:color w:val="000000"/>
                <w:sz w:val="22"/>
                <w:szCs w:val="22"/>
                <w:lang w:val="ca-ES" w:eastAsia="es-ES"/>
              </w:rPr>
              <w:t>. Estudi tècnic.</w:t>
            </w:r>
          </w:p>
        </w:tc>
        <w:tc>
          <w:tcPr>
            <w:tcW w:w="228" w:type="pct"/>
            <w:tcBorders>
              <w:top w:val="nil"/>
              <w:left w:val="single" w:sz="4" w:space="0" w:color="auto"/>
              <w:bottom w:val="single" w:sz="4" w:space="0" w:color="auto"/>
              <w:right w:val="single" w:sz="4" w:space="0" w:color="auto"/>
            </w:tcBorders>
            <w:noWrap/>
            <w:vAlign w:val="center"/>
            <w:hideMark/>
          </w:tcPr>
          <w:p w14:paraId="08B452FA" w14:textId="77777777" w:rsidR="00A73303" w:rsidRPr="00150C10" w:rsidRDefault="00A73303" w:rsidP="005D00A4">
            <w:pPr>
              <w:jc w:val="both"/>
              <w:rPr>
                <w:rFonts w:ascii="Calibri" w:hAnsi="Calibri" w:cs="Calibri"/>
                <w:color w:val="000000"/>
                <w:sz w:val="22"/>
                <w:szCs w:val="22"/>
                <w:lang w:val="ca-ES" w:eastAsia="es-ES"/>
              </w:rPr>
            </w:pPr>
            <w:r w:rsidRPr="00150C10">
              <w:rPr>
                <w:rFonts w:ascii="Calibri" w:hAnsi="Calibri" w:cs="Calibri"/>
                <w:color w:val="000000"/>
                <w:sz w:val="22"/>
                <w:szCs w:val="22"/>
                <w:lang w:val="ca-ES" w:eastAsia="es-ES"/>
              </w:rPr>
              <w:t>10</w:t>
            </w:r>
          </w:p>
        </w:tc>
        <w:tc>
          <w:tcPr>
            <w:tcW w:w="457" w:type="pct"/>
            <w:gridSpan w:val="2"/>
            <w:vMerge/>
            <w:tcBorders>
              <w:left w:val="single" w:sz="4" w:space="0" w:color="auto"/>
              <w:bottom w:val="single" w:sz="4" w:space="0" w:color="000000"/>
              <w:right w:val="single" w:sz="4" w:space="0" w:color="auto"/>
            </w:tcBorders>
          </w:tcPr>
          <w:p w14:paraId="08DFF772" w14:textId="77777777" w:rsidR="00A73303" w:rsidRPr="00150C10" w:rsidRDefault="00A73303" w:rsidP="005D00A4">
            <w:pPr>
              <w:jc w:val="both"/>
              <w:rPr>
                <w:rFonts w:ascii="Calibri" w:hAnsi="Calibri" w:cs="Calibri"/>
                <w:color w:val="000000"/>
                <w:sz w:val="22"/>
                <w:szCs w:val="22"/>
                <w:lang w:val="ca-ES" w:eastAsia="es-ES"/>
              </w:rPr>
            </w:pPr>
          </w:p>
        </w:tc>
        <w:tc>
          <w:tcPr>
            <w:tcW w:w="303" w:type="pct"/>
            <w:vMerge/>
            <w:tcBorders>
              <w:left w:val="single" w:sz="4" w:space="0" w:color="auto"/>
              <w:bottom w:val="single" w:sz="4" w:space="0" w:color="000000"/>
              <w:right w:val="single" w:sz="4" w:space="0" w:color="auto"/>
            </w:tcBorders>
          </w:tcPr>
          <w:p w14:paraId="132493DA" w14:textId="77777777" w:rsidR="00A73303" w:rsidRPr="00150C10" w:rsidRDefault="00A73303" w:rsidP="005D00A4">
            <w:pPr>
              <w:jc w:val="both"/>
              <w:rPr>
                <w:rFonts w:ascii="Calibri" w:hAnsi="Calibri" w:cs="Calibri"/>
                <w:color w:val="000000"/>
                <w:sz w:val="22"/>
                <w:szCs w:val="22"/>
                <w:lang w:val="ca-ES" w:eastAsia="es-ES"/>
              </w:rPr>
            </w:pPr>
          </w:p>
        </w:tc>
      </w:tr>
    </w:tbl>
    <w:p w14:paraId="39CCF6AB" w14:textId="77777777" w:rsidR="00A73303" w:rsidRPr="00150C10" w:rsidRDefault="00A73303" w:rsidP="005D00A4">
      <w:pPr>
        <w:jc w:val="both"/>
        <w:rPr>
          <w:rFonts w:ascii="Calibri" w:eastAsia="Arial" w:hAnsi="Calibri" w:cs="Calibri"/>
          <w:lang w:val="ca-ES"/>
        </w:rPr>
      </w:pPr>
    </w:p>
    <w:p w14:paraId="36FC8643" w14:textId="704E0CFF" w:rsidR="005E2512" w:rsidRPr="00150C10" w:rsidRDefault="005E2512" w:rsidP="005D00A4">
      <w:pPr>
        <w:pStyle w:val="Ttulo4"/>
        <w:rPr>
          <w:rFonts w:eastAsia="Arial" w:cs="Calibri"/>
        </w:rPr>
      </w:pPr>
      <w:r w:rsidRPr="00150C10">
        <w:rPr>
          <w:rFonts w:eastAsia="Arial" w:cs="Calibri"/>
        </w:rPr>
        <w:t>CRITERIS OBJECTIUS AUTOMÀTICS: fins a 72 punts. SOBRE C</w:t>
      </w:r>
    </w:p>
    <w:p w14:paraId="6C7E4B3E" w14:textId="77777777" w:rsidR="005E2512" w:rsidRPr="00150C10" w:rsidRDefault="005E2512" w:rsidP="005D00A4">
      <w:pPr>
        <w:jc w:val="both"/>
        <w:rPr>
          <w:rFonts w:ascii="Calibri" w:eastAsia="Arial" w:hAnsi="Calibri" w:cs="Calibri"/>
          <w:lang w:val="ca-ES"/>
        </w:rPr>
      </w:pPr>
    </w:p>
    <w:p w14:paraId="3E82AC07" w14:textId="49D7697C" w:rsidR="00A73303" w:rsidRPr="00150C10" w:rsidRDefault="00096B9C" w:rsidP="005D00A4">
      <w:pPr>
        <w:jc w:val="both"/>
        <w:rPr>
          <w:rFonts w:ascii="Calibri" w:eastAsia="Arial" w:hAnsi="Calibri" w:cs="Calibri"/>
          <w:b/>
          <w:bCs/>
          <w:lang w:val="ca-ES"/>
        </w:rPr>
      </w:pPr>
      <w:r w:rsidRPr="00150C10">
        <w:rPr>
          <w:rFonts w:ascii="Calibri" w:eastAsia="Arial" w:hAnsi="Calibri" w:cs="Calibri"/>
          <w:b/>
          <w:bCs/>
          <w:lang w:val="ca-ES"/>
        </w:rPr>
        <w:t>CRITERIS ECONÒMICS:</w:t>
      </w:r>
      <w:r w:rsidR="005E2512" w:rsidRPr="00150C10">
        <w:rPr>
          <w:rFonts w:ascii="Calibri" w:eastAsia="Arial" w:hAnsi="Calibri" w:cs="Calibri"/>
          <w:b/>
          <w:bCs/>
          <w:lang w:val="ca-ES"/>
        </w:rPr>
        <w:t xml:space="preserve"> fins a 41 punts</w:t>
      </w:r>
    </w:p>
    <w:p w14:paraId="0148F7D7" w14:textId="77777777" w:rsidR="00096B9C" w:rsidRPr="00150C10" w:rsidRDefault="00096B9C" w:rsidP="005D00A4">
      <w:pPr>
        <w:jc w:val="both"/>
        <w:rPr>
          <w:rFonts w:ascii="Calibri" w:eastAsia="Calibri" w:hAnsi="Calibri" w:cs="Calibri"/>
          <w:b/>
          <w:u w:val="single"/>
          <w:lang w:val="ca-ES"/>
        </w:rPr>
      </w:pPr>
      <w:bookmarkStart w:id="260" w:name="_Hlk125302532"/>
    </w:p>
    <w:p w14:paraId="3537DDB3" w14:textId="06EB05C5" w:rsidR="00A73303" w:rsidRPr="00150C10" w:rsidRDefault="00096B9C" w:rsidP="005D00A4">
      <w:pPr>
        <w:jc w:val="both"/>
        <w:rPr>
          <w:rFonts w:ascii="Calibri" w:eastAsia="Arial" w:hAnsi="Calibri" w:cs="Calibri"/>
          <w:u w:val="single"/>
          <w:lang w:val="ca-ES"/>
        </w:rPr>
      </w:pPr>
      <w:r w:rsidRPr="00150C10">
        <w:rPr>
          <w:rFonts w:ascii="Calibri" w:eastAsia="Calibri" w:hAnsi="Calibri" w:cs="Calibri"/>
          <w:b/>
          <w:u w:val="single"/>
          <w:lang w:val="ca-ES"/>
        </w:rPr>
        <w:t>1.1</w:t>
      </w:r>
      <w:r w:rsidR="00A73303" w:rsidRPr="00150C10">
        <w:rPr>
          <w:rFonts w:ascii="Calibri" w:eastAsia="Calibri" w:hAnsi="Calibri" w:cs="Calibri"/>
          <w:b/>
          <w:u w:val="single"/>
          <w:lang w:val="ca-ES"/>
        </w:rPr>
        <w:t>. Millora del preu del servei general (fins a 29 punts):</w:t>
      </w:r>
    </w:p>
    <w:bookmarkEnd w:id="260"/>
    <w:p w14:paraId="3B40DA38" w14:textId="76CE4E66" w:rsidR="00A73303" w:rsidRPr="00150C10" w:rsidRDefault="00A73303" w:rsidP="005D00A4">
      <w:pPr>
        <w:ind w:right="72"/>
        <w:jc w:val="both"/>
        <w:rPr>
          <w:rFonts w:ascii="Calibri" w:eastAsia="Arial" w:hAnsi="Calibri" w:cs="Calibri"/>
          <w:kern w:val="1"/>
          <w:lang w:val="ca-ES" w:eastAsia="es-ES"/>
        </w:rPr>
      </w:pPr>
      <w:r w:rsidRPr="00150C10">
        <w:rPr>
          <w:rFonts w:ascii="Calibri" w:eastAsia="Arial" w:hAnsi="Calibri" w:cs="Calibri"/>
          <w:kern w:val="1"/>
          <w:lang w:val="ca-ES" w:eastAsia="es-ES"/>
        </w:rPr>
        <w:t xml:space="preserve">Millora del preu del servei general (no s’inclou l’import de la borsa d’hores), per </w:t>
      </w:r>
      <w:r w:rsidR="00F4130E" w:rsidRPr="00150C10">
        <w:rPr>
          <w:rFonts w:ascii="Calibri" w:eastAsia="Arial" w:hAnsi="Calibri" w:cs="Calibri"/>
          <w:kern w:val="1"/>
          <w:lang w:val="ca-ES" w:eastAsia="es-ES"/>
        </w:rPr>
        <w:t>2</w:t>
      </w:r>
      <w:r w:rsidRPr="00150C10">
        <w:rPr>
          <w:rFonts w:ascii="Calibri" w:eastAsia="Arial" w:hAnsi="Calibri" w:cs="Calibri"/>
          <w:kern w:val="1"/>
          <w:lang w:val="ca-ES" w:eastAsia="es-ES"/>
        </w:rPr>
        <w:t xml:space="preserve"> anualitats i sense IVA, d’acord amb el següent import màxim:</w:t>
      </w:r>
    </w:p>
    <w:p w14:paraId="618FF26C" w14:textId="77777777" w:rsidR="00096B9C" w:rsidRPr="00150C10" w:rsidRDefault="00096B9C" w:rsidP="005D00A4">
      <w:pPr>
        <w:ind w:right="72"/>
        <w:jc w:val="both"/>
        <w:rPr>
          <w:rFonts w:ascii="Calibri" w:eastAsia="Arial" w:hAnsi="Calibri" w:cs="Calibri"/>
          <w:kern w:val="1"/>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E47F15" w:rsidRPr="001E0AAD" w14:paraId="0B81DE1E" w14:textId="77777777" w:rsidTr="00906C94">
        <w:tc>
          <w:tcPr>
            <w:tcW w:w="8954" w:type="dxa"/>
            <w:shd w:val="pct5" w:color="auto" w:fill="auto"/>
            <w:vAlign w:val="center"/>
          </w:tcPr>
          <w:p w14:paraId="247DDC87" w14:textId="0B1CE6DE" w:rsidR="00E47F15" w:rsidRPr="00150C10" w:rsidRDefault="00E47F15" w:rsidP="005D00A4">
            <w:pPr>
              <w:jc w:val="both"/>
              <w:rPr>
                <w:rFonts w:ascii="Calibri" w:hAnsi="Calibri" w:cs="Calibri"/>
                <w:b/>
                <w:bCs/>
                <w:sz w:val="20"/>
                <w:szCs w:val="20"/>
                <w:lang w:val="ca-ES"/>
              </w:rPr>
            </w:pPr>
            <w:r w:rsidRPr="00150C10">
              <w:rPr>
                <w:rFonts w:ascii="Calibri" w:hAnsi="Calibri" w:cs="Calibri"/>
                <w:b/>
                <w:bCs/>
                <w:sz w:val="20"/>
                <w:szCs w:val="20"/>
                <w:lang w:val="ca-ES"/>
              </w:rPr>
              <w:t>IMPORT MÀXIM (</w:t>
            </w:r>
            <w:r w:rsidR="00F4130E" w:rsidRPr="00150C10">
              <w:rPr>
                <w:rFonts w:ascii="Calibri" w:hAnsi="Calibri" w:cs="Calibri"/>
                <w:b/>
                <w:bCs/>
                <w:sz w:val="20"/>
                <w:szCs w:val="20"/>
                <w:lang w:val="ca-ES"/>
              </w:rPr>
              <w:t>2</w:t>
            </w:r>
            <w:r w:rsidRPr="00150C10">
              <w:rPr>
                <w:rFonts w:ascii="Calibri" w:hAnsi="Calibri" w:cs="Calibri"/>
                <w:b/>
                <w:bCs/>
                <w:sz w:val="20"/>
                <w:szCs w:val="20"/>
                <w:lang w:val="ca-ES"/>
              </w:rPr>
              <w:t xml:space="preserve"> ANUALITATS SENSE IVA)</w:t>
            </w:r>
          </w:p>
        </w:tc>
      </w:tr>
      <w:tr w:rsidR="00E47F15" w:rsidRPr="00150C10" w14:paraId="785C71ED" w14:textId="77777777" w:rsidTr="004E79EB">
        <w:tc>
          <w:tcPr>
            <w:tcW w:w="8954" w:type="dxa"/>
            <w:vAlign w:val="center"/>
          </w:tcPr>
          <w:p w14:paraId="0C8C2B0E" w14:textId="24AE09EE" w:rsidR="00E47F15" w:rsidRPr="00F17F36" w:rsidRDefault="00F17F36" w:rsidP="00F17F36">
            <w:pPr>
              <w:jc w:val="center"/>
              <w:rPr>
                <w:rFonts w:ascii="Calibri" w:hAnsi="Calibri" w:cs="Calibri"/>
              </w:rPr>
            </w:pPr>
            <w:r w:rsidRPr="00F17F36">
              <w:rPr>
                <w:rFonts w:ascii="Calibri" w:hAnsi="Calibri" w:cs="Calibri"/>
              </w:rPr>
              <w:t>276.506,27 €</w:t>
            </w:r>
          </w:p>
        </w:tc>
      </w:tr>
    </w:tbl>
    <w:p w14:paraId="50E5DD89" w14:textId="77777777" w:rsidR="00E47F15" w:rsidRPr="00150C10" w:rsidRDefault="00E47F15" w:rsidP="005D00A4">
      <w:pPr>
        <w:jc w:val="both"/>
        <w:rPr>
          <w:rFonts w:ascii="Calibri" w:hAnsi="Calibri" w:cs="Calibri"/>
          <w:lang w:val="ca-ES"/>
        </w:rPr>
      </w:pPr>
    </w:p>
    <w:p w14:paraId="0D8B99FF" w14:textId="467F5795" w:rsidR="00A73303" w:rsidRPr="00150C10" w:rsidRDefault="00A73303" w:rsidP="005D00A4">
      <w:pPr>
        <w:jc w:val="both"/>
        <w:rPr>
          <w:rFonts w:ascii="Calibri" w:hAnsi="Calibri" w:cs="Calibri"/>
          <w:lang w:val="ca-ES"/>
        </w:rPr>
      </w:pPr>
      <w:r w:rsidRPr="00150C10">
        <w:rPr>
          <w:rFonts w:ascii="Calibri" w:hAnsi="Calibri" w:cs="Calibri"/>
          <w:lang w:val="ca-ES"/>
        </w:rPr>
        <w:t xml:space="preserve">L'oferta haurà d'efectuar-se de conformitat amb el model fixat en </w:t>
      </w:r>
      <w:r w:rsidRPr="00150C10">
        <w:rPr>
          <w:rFonts w:ascii="Calibri" w:hAnsi="Calibri" w:cs="Calibri"/>
          <w:highlight w:val="red"/>
          <w:lang w:val="ca-ES"/>
        </w:rPr>
        <w:t>el quadre 1 de l'Annex 1 dels presents Plecs de clàusules</w:t>
      </w:r>
      <w:r w:rsidRPr="00150C10">
        <w:rPr>
          <w:rFonts w:ascii="Calibri" w:hAnsi="Calibri" w:cs="Calibri"/>
          <w:lang w:val="ca-ES"/>
        </w:rPr>
        <w:t>.</w:t>
      </w:r>
    </w:p>
    <w:p w14:paraId="3F9F79B8" w14:textId="77777777" w:rsidR="00A73303" w:rsidRPr="00150C10" w:rsidRDefault="00A73303" w:rsidP="005D00A4">
      <w:pPr>
        <w:ind w:right="72"/>
        <w:jc w:val="both"/>
        <w:rPr>
          <w:rFonts w:ascii="Calibri" w:eastAsia="Arial" w:hAnsi="Calibri" w:cs="Calibri"/>
          <w:kern w:val="1"/>
          <w:lang w:val="ca-ES" w:eastAsia="es-ES"/>
        </w:rPr>
      </w:pPr>
      <w:r w:rsidRPr="00150C10">
        <w:rPr>
          <w:rFonts w:ascii="Calibri" w:eastAsia="Arial" w:hAnsi="Calibri" w:cs="Calibri"/>
          <w:kern w:val="1"/>
          <w:lang w:val="ca-ES" w:eastAsia="es-ES"/>
        </w:rPr>
        <w:t>El criteri de puntuació es realitzarà aplicant la següent fórmula:</w:t>
      </w:r>
    </w:p>
    <w:p w14:paraId="67259B0F" w14:textId="77777777" w:rsidR="00F4130E" w:rsidRPr="00150C10" w:rsidRDefault="00F4130E" w:rsidP="005D00A4">
      <w:pPr>
        <w:ind w:right="72"/>
        <w:jc w:val="both"/>
        <w:rPr>
          <w:rFonts w:ascii="Calibri" w:eastAsia="Arial" w:hAnsi="Calibri" w:cs="Calibri"/>
          <w:kern w:val="1"/>
          <w:lang w:val="ca-ES" w:eastAsia="es-ES"/>
        </w:rPr>
      </w:pPr>
    </w:p>
    <w:p w14:paraId="212AC162" w14:textId="61AE003B" w:rsidR="00A73303" w:rsidRPr="00150C10" w:rsidRDefault="00F4130E" w:rsidP="004E79EB">
      <w:pPr>
        <w:jc w:val="center"/>
        <w:rPr>
          <w:rFonts w:ascii="Calibri" w:hAnsi="Calibri" w:cs="Calibri"/>
          <w:b/>
          <w:bdr w:val="single" w:sz="4" w:space="0" w:color="auto"/>
          <w:lang w:val="ca-ES" w:eastAsia="es-ES"/>
        </w:rPr>
      </w:pPr>
      <w:r w:rsidRPr="00150C10">
        <w:rPr>
          <w:rFonts w:ascii="Calibri" w:hAnsi="Calibri" w:cs="Calibri"/>
          <w:b/>
          <w:bdr w:val="single" w:sz="4" w:space="0" w:color="auto"/>
          <w:lang w:val="ca-ES" w:eastAsia="es-ES"/>
        </w:rPr>
        <w:t>P</w:t>
      </w:r>
      <w:r w:rsidR="00645326" w:rsidRPr="00150C10">
        <w:rPr>
          <w:rFonts w:ascii="Calibri" w:hAnsi="Calibri" w:cs="Calibri"/>
          <w:b/>
          <w:bdr w:val="single" w:sz="4" w:space="0" w:color="auto"/>
          <w:lang w:val="ca-ES" w:eastAsia="es-ES"/>
        </w:rPr>
        <w:t>T</w:t>
      </w:r>
      <w:r w:rsidR="00645326" w:rsidRPr="00150C10">
        <w:rPr>
          <w:rFonts w:ascii="Calibri" w:hAnsi="Calibri" w:cs="Calibri"/>
          <w:b/>
          <w:bdr w:val="single" w:sz="4" w:space="0" w:color="auto"/>
          <w:vertAlign w:val="subscript"/>
          <w:lang w:val="ca-ES" w:eastAsia="es-ES"/>
        </w:rPr>
        <w:t>i</w:t>
      </w:r>
      <w:r w:rsidR="00645326" w:rsidRPr="00150C10">
        <w:rPr>
          <w:rFonts w:ascii="Calibri" w:hAnsi="Calibri" w:cs="Calibri"/>
          <w:b/>
          <w:bdr w:val="single" w:sz="4" w:space="0" w:color="auto"/>
          <w:lang w:val="ca-ES" w:eastAsia="es-ES"/>
        </w:rPr>
        <w:t xml:space="preserve"> </w:t>
      </w:r>
      <w:r w:rsidRPr="00150C10">
        <w:rPr>
          <w:rFonts w:ascii="Calibri" w:hAnsi="Calibri" w:cs="Calibri"/>
          <w:b/>
          <w:bdr w:val="single" w:sz="4" w:space="0" w:color="auto"/>
          <w:lang w:val="ca-ES" w:eastAsia="es-ES"/>
        </w:rPr>
        <w:t>=</w:t>
      </w:r>
      <w:r w:rsidR="00645326" w:rsidRPr="00150C10">
        <w:rPr>
          <w:rFonts w:ascii="Calibri" w:hAnsi="Calibri" w:cs="Calibri"/>
          <w:b/>
          <w:bdr w:val="single" w:sz="4" w:space="0" w:color="auto"/>
          <w:lang w:val="ca-ES" w:eastAsia="es-ES"/>
        </w:rPr>
        <w:t xml:space="preserve"> (PT</w:t>
      </w:r>
      <w:r w:rsidR="00645326" w:rsidRPr="00150C10">
        <w:rPr>
          <w:rFonts w:ascii="Calibri" w:hAnsi="Calibri" w:cs="Calibri"/>
          <w:b/>
          <w:bdr w:val="single" w:sz="4" w:space="0" w:color="auto"/>
          <w:vertAlign w:val="subscript"/>
          <w:lang w:val="ca-ES" w:eastAsia="es-ES"/>
        </w:rPr>
        <w:t>max</w:t>
      </w:r>
      <w:r w:rsidR="00645326" w:rsidRPr="00150C10">
        <w:rPr>
          <w:rFonts w:ascii="Calibri" w:hAnsi="Calibri" w:cs="Calibri"/>
          <w:b/>
          <w:bdr w:val="single" w:sz="4" w:space="0" w:color="auto"/>
          <w:lang w:val="ca-ES" w:eastAsia="es-ES"/>
        </w:rPr>
        <w:t>) x (1 – K</w:t>
      </w:r>
      <w:r w:rsidR="00645326" w:rsidRPr="00150C10">
        <w:rPr>
          <w:rFonts w:ascii="Calibri" w:hAnsi="Calibri" w:cs="Calibri"/>
          <w:b/>
          <w:bdr w:val="single" w:sz="4" w:space="0" w:color="auto"/>
          <w:vertAlign w:val="superscript"/>
          <w:lang w:val="ca-ES" w:eastAsia="es-ES"/>
        </w:rPr>
        <w:t>Bi</w:t>
      </w:r>
      <w:r w:rsidR="00645326" w:rsidRPr="00150C10">
        <w:rPr>
          <w:rFonts w:ascii="Calibri" w:hAnsi="Calibri" w:cs="Calibri"/>
          <w:b/>
          <w:bdr w:val="single" w:sz="4" w:space="0" w:color="auto"/>
          <w:lang w:val="ca-ES" w:eastAsia="es-ES"/>
        </w:rPr>
        <w:t>)</w:t>
      </w:r>
    </w:p>
    <w:p w14:paraId="16E89AE3" w14:textId="77777777" w:rsidR="00F4130E" w:rsidRPr="00150C10" w:rsidRDefault="00F4130E" w:rsidP="005D00A4">
      <w:pPr>
        <w:jc w:val="both"/>
        <w:rPr>
          <w:rFonts w:ascii="Calibri" w:eastAsia="Arial" w:hAnsi="Calibri" w:cs="Calibri"/>
          <w:lang w:val="ca-ES"/>
        </w:rPr>
      </w:pPr>
    </w:p>
    <w:p w14:paraId="13225A5C" w14:textId="77777777" w:rsidR="00096B9C" w:rsidRPr="00150C10" w:rsidRDefault="00096B9C" w:rsidP="005D00A4">
      <w:pPr>
        <w:ind w:right="72"/>
        <w:jc w:val="both"/>
        <w:rPr>
          <w:rFonts w:ascii="Calibri" w:eastAsia="Arial" w:hAnsi="Calibri" w:cs="Calibri"/>
          <w:kern w:val="1"/>
          <w:lang w:val="ca-ES" w:eastAsia="es-ES"/>
        </w:rPr>
      </w:pPr>
      <w:r w:rsidRPr="00150C10">
        <w:rPr>
          <w:rFonts w:ascii="Calibri" w:hAnsi="Calibri" w:cs="Calibri"/>
          <w:lang w:val="ca-ES" w:eastAsia="ca-ES"/>
        </w:rPr>
        <w:t xml:space="preserve">On:  </w:t>
      </w:r>
    </w:p>
    <w:p w14:paraId="4C61727F" w14:textId="43FBC5CE" w:rsidR="00096B9C" w:rsidRPr="00150C10" w:rsidRDefault="00F4130E" w:rsidP="005D00A4">
      <w:pPr>
        <w:ind w:left="567" w:right="72"/>
        <w:jc w:val="both"/>
        <w:rPr>
          <w:rFonts w:ascii="Calibri" w:eastAsia="Arial" w:hAnsi="Calibri" w:cs="Calibri"/>
          <w:kern w:val="1"/>
          <w:lang w:val="ca-ES" w:eastAsia="es-ES"/>
        </w:rPr>
      </w:pPr>
      <w:r w:rsidRPr="00150C10">
        <w:rPr>
          <w:rFonts w:ascii="Calibri" w:eastAsia="Arial" w:hAnsi="Calibri" w:cs="Calibri"/>
          <w:kern w:val="1"/>
          <w:lang w:val="ca-ES" w:eastAsia="es-ES"/>
        </w:rPr>
        <w:t>P</w:t>
      </w:r>
      <w:r w:rsidR="00645326" w:rsidRPr="00150C10">
        <w:rPr>
          <w:rFonts w:ascii="Calibri" w:eastAsia="Arial" w:hAnsi="Calibri" w:cs="Calibri"/>
          <w:kern w:val="1"/>
          <w:lang w:val="ca-ES" w:eastAsia="es-ES"/>
        </w:rPr>
        <w:t>Ti</w:t>
      </w:r>
      <w:r w:rsidRPr="00150C10">
        <w:rPr>
          <w:rFonts w:ascii="Calibri" w:eastAsia="Arial" w:hAnsi="Calibri" w:cs="Calibri"/>
          <w:kern w:val="1"/>
          <w:lang w:val="ca-ES" w:eastAsia="es-ES"/>
        </w:rPr>
        <w:t xml:space="preserve"> = Puntuació a obtenir</w:t>
      </w:r>
    </w:p>
    <w:p w14:paraId="10C6E8B9" w14:textId="7B3FC014" w:rsidR="00F4130E" w:rsidRPr="00150C10" w:rsidRDefault="00F4130E" w:rsidP="005D00A4">
      <w:pPr>
        <w:ind w:left="567" w:right="72"/>
        <w:jc w:val="both"/>
        <w:rPr>
          <w:rFonts w:ascii="Calibri" w:eastAsia="Arial" w:hAnsi="Calibri" w:cs="Calibri"/>
          <w:kern w:val="1"/>
          <w:lang w:val="ca-ES" w:eastAsia="es-ES"/>
        </w:rPr>
      </w:pPr>
      <w:r w:rsidRPr="00150C10">
        <w:rPr>
          <w:rFonts w:ascii="Calibri" w:eastAsia="Arial" w:hAnsi="Calibri" w:cs="Calibri"/>
          <w:kern w:val="1"/>
          <w:lang w:val="ca-ES" w:eastAsia="es-ES"/>
        </w:rPr>
        <w:t>P</w:t>
      </w:r>
      <w:r w:rsidR="00B471F7" w:rsidRPr="00150C10">
        <w:rPr>
          <w:rFonts w:ascii="Calibri" w:eastAsia="Arial" w:hAnsi="Calibri" w:cs="Calibri"/>
          <w:kern w:val="1"/>
          <w:lang w:val="ca-ES" w:eastAsia="es-ES"/>
        </w:rPr>
        <w:t>T</w:t>
      </w:r>
      <w:r w:rsidR="00B471F7" w:rsidRPr="00150C10">
        <w:rPr>
          <w:rFonts w:ascii="Calibri" w:eastAsia="Arial" w:hAnsi="Calibri" w:cs="Calibri"/>
          <w:kern w:val="1"/>
          <w:vertAlign w:val="subscript"/>
          <w:lang w:val="ca-ES" w:eastAsia="es-ES"/>
        </w:rPr>
        <w:t>max</w:t>
      </w:r>
      <w:r w:rsidRPr="00150C10">
        <w:rPr>
          <w:rFonts w:ascii="Calibri" w:eastAsia="Arial" w:hAnsi="Calibri" w:cs="Calibri"/>
          <w:kern w:val="1"/>
          <w:lang w:val="ca-ES" w:eastAsia="es-ES"/>
        </w:rPr>
        <w:t xml:space="preserve"> = Puntuació màxima </w:t>
      </w:r>
      <w:r w:rsidR="00424074" w:rsidRPr="00150C10">
        <w:rPr>
          <w:rFonts w:ascii="Calibri" w:eastAsia="Arial" w:hAnsi="Calibri" w:cs="Calibri"/>
          <w:kern w:val="1"/>
          <w:lang w:val="ca-ES" w:eastAsia="es-ES"/>
        </w:rPr>
        <w:t>d’aquest criteri</w:t>
      </w:r>
    </w:p>
    <w:p w14:paraId="2557DECA" w14:textId="315B2019" w:rsidR="00424074" w:rsidRPr="00150C10" w:rsidRDefault="00B471F7" w:rsidP="005D00A4">
      <w:pPr>
        <w:ind w:left="567" w:right="72"/>
        <w:jc w:val="both"/>
        <w:rPr>
          <w:rFonts w:ascii="Calibri" w:eastAsia="Arial" w:hAnsi="Calibri" w:cs="Calibri"/>
          <w:kern w:val="1"/>
          <w:lang w:val="ca-ES" w:eastAsia="es-ES"/>
        </w:rPr>
      </w:pPr>
      <w:r w:rsidRPr="00150C10">
        <w:rPr>
          <w:rFonts w:ascii="Calibri" w:eastAsia="Arial" w:hAnsi="Calibri" w:cs="Calibri"/>
          <w:kern w:val="1"/>
          <w:lang w:val="ca-ES" w:eastAsia="es-ES"/>
        </w:rPr>
        <w:t>Bi</w:t>
      </w:r>
      <w:r w:rsidR="00424074" w:rsidRPr="00150C10">
        <w:rPr>
          <w:rFonts w:ascii="Calibri" w:eastAsia="Arial" w:hAnsi="Calibri" w:cs="Calibri"/>
          <w:kern w:val="1"/>
          <w:lang w:val="ca-ES" w:eastAsia="es-ES"/>
        </w:rPr>
        <w:t xml:space="preserve"> = </w:t>
      </w:r>
      <w:r w:rsidRPr="00150C10">
        <w:rPr>
          <w:rFonts w:ascii="Calibri" w:eastAsia="Arial" w:hAnsi="Calibri" w:cs="Calibri"/>
          <w:kern w:val="1"/>
          <w:lang w:val="ca-ES" w:eastAsia="es-ES"/>
        </w:rPr>
        <w:t xml:space="preserve">Baixa </w:t>
      </w:r>
      <w:r w:rsidR="001A17D9" w:rsidRPr="00150C10">
        <w:rPr>
          <w:rFonts w:ascii="Calibri" w:eastAsia="Arial" w:hAnsi="Calibri" w:cs="Calibri"/>
          <w:kern w:val="1"/>
          <w:lang w:val="ca-ES" w:eastAsia="es-ES"/>
        </w:rPr>
        <w:t>proposta sobre</w:t>
      </w:r>
      <w:r w:rsidRPr="00150C10">
        <w:rPr>
          <w:rFonts w:ascii="Calibri" w:eastAsia="Arial" w:hAnsi="Calibri" w:cs="Calibri"/>
          <w:kern w:val="1"/>
          <w:lang w:val="ca-ES" w:eastAsia="es-ES"/>
        </w:rPr>
        <w:t xml:space="preserve"> preu </w:t>
      </w:r>
      <w:r w:rsidR="001A17D9" w:rsidRPr="00150C10">
        <w:rPr>
          <w:rFonts w:ascii="Calibri" w:eastAsia="Arial" w:hAnsi="Calibri" w:cs="Calibri"/>
          <w:kern w:val="1"/>
          <w:lang w:val="ca-ES" w:eastAsia="es-ES"/>
        </w:rPr>
        <w:t>màxim de licitació, IVA no inclòs. (Exemple: per a una baixa del 5%, Bi és igual a 5)</w:t>
      </w:r>
    </w:p>
    <w:p w14:paraId="757F27AF" w14:textId="62EDBF97" w:rsidR="00424074" w:rsidRPr="00150C10" w:rsidRDefault="001A17D9" w:rsidP="005D00A4">
      <w:pPr>
        <w:ind w:left="567" w:right="72"/>
        <w:jc w:val="both"/>
        <w:rPr>
          <w:rFonts w:ascii="Calibri" w:eastAsia="Arial" w:hAnsi="Calibri" w:cs="Calibri"/>
          <w:kern w:val="1"/>
          <w:lang w:val="ca-ES" w:eastAsia="es-ES"/>
        </w:rPr>
      </w:pPr>
      <w:r w:rsidRPr="00150C10">
        <w:rPr>
          <w:rFonts w:ascii="Calibri" w:eastAsia="Arial" w:hAnsi="Calibri" w:cs="Calibri"/>
          <w:kern w:val="1"/>
          <w:lang w:val="ca-ES" w:eastAsia="es-ES"/>
        </w:rPr>
        <w:t>K = factor de ponderació, el seu valor és 0,3</w:t>
      </w:r>
    </w:p>
    <w:p w14:paraId="20E8583D" w14:textId="77777777" w:rsidR="00A73303" w:rsidRPr="00150C10" w:rsidRDefault="00A73303" w:rsidP="005D00A4">
      <w:pPr>
        <w:jc w:val="both"/>
        <w:rPr>
          <w:rFonts w:ascii="Calibri" w:eastAsia="Arial" w:hAnsi="Calibri" w:cs="Calibri"/>
          <w:lang w:val="ca-ES"/>
        </w:rPr>
      </w:pPr>
    </w:p>
    <w:p w14:paraId="470CE62D" w14:textId="4CBF33F0" w:rsidR="00096B9C" w:rsidRPr="00150C10" w:rsidRDefault="00096B9C" w:rsidP="005D00A4">
      <w:pPr>
        <w:jc w:val="both"/>
        <w:rPr>
          <w:rFonts w:ascii="Calibri" w:hAnsi="Calibri" w:cs="Calibri"/>
          <w:u w:val="single"/>
          <w:lang w:val="ca-ES"/>
        </w:rPr>
      </w:pPr>
      <w:bookmarkStart w:id="261" w:name="_Hlk125302569"/>
      <w:r w:rsidRPr="00150C10">
        <w:rPr>
          <w:rFonts w:ascii="Calibri" w:hAnsi="Calibri" w:cs="Calibri"/>
          <w:b/>
          <w:u w:val="single"/>
          <w:lang w:val="ca-ES"/>
        </w:rPr>
        <w:t>1.2. Bo</w:t>
      </w:r>
      <w:r w:rsidR="00B404E3" w:rsidRPr="00150C10">
        <w:rPr>
          <w:rFonts w:ascii="Calibri" w:hAnsi="Calibri" w:cs="Calibri"/>
          <w:b/>
          <w:u w:val="single"/>
          <w:lang w:val="ca-ES"/>
        </w:rPr>
        <w:t>s</w:t>
      </w:r>
      <w:r w:rsidRPr="00150C10">
        <w:rPr>
          <w:rFonts w:ascii="Calibri" w:hAnsi="Calibri" w:cs="Calibri"/>
          <w:b/>
          <w:u w:val="single"/>
          <w:lang w:val="ca-ES"/>
        </w:rPr>
        <w:t>sa d'hores anual de servei extraordinari de lliure disposició (fins a 5 punts):</w:t>
      </w:r>
    </w:p>
    <w:bookmarkEnd w:id="261"/>
    <w:p w14:paraId="316B41A6" w14:textId="77777777" w:rsidR="004206E0" w:rsidRPr="00150C10" w:rsidRDefault="004206E0" w:rsidP="005D00A4">
      <w:pPr>
        <w:jc w:val="both"/>
        <w:rPr>
          <w:rFonts w:ascii="Calibri" w:eastAsia="Arial" w:hAnsi="Calibri" w:cs="Calibri"/>
          <w:lang w:val="ca-ES"/>
        </w:rPr>
      </w:pPr>
    </w:p>
    <w:p w14:paraId="0EC9A951" w14:textId="00CCA916" w:rsidR="00096B9C" w:rsidRPr="00150C10" w:rsidRDefault="00096B9C" w:rsidP="005D00A4">
      <w:pPr>
        <w:jc w:val="both"/>
        <w:rPr>
          <w:rFonts w:ascii="Calibri" w:eastAsia="Arial" w:hAnsi="Calibri" w:cs="Calibri"/>
          <w:lang w:val="ca-ES"/>
        </w:rPr>
      </w:pPr>
      <w:r w:rsidRPr="00150C10">
        <w:rPr>
          <w:rFonts w:ascii="Calibri" w:eastAsia="Arial" w:hAnsi="Calibri" w:cs="Calibri"/>
          <w:shd w:val="clear" w:color="auto" w:fill="FFFFFF" w:themeFill="background1"/>
          <w:lang w:val="ca-ES"/>
        </w:rPr>
        <w:t>L'oferta s'haurà d'efectuar de conformitat amb el model fixat al quadre 2 de l'Annex 1 dels</w:t>
      </w:r>
      <w:r w:rsidRPr="00150C10">
        <w:rPr>
          <w:rFonts w:ascii="Calibri" w:eastAsia="Arial" w:hAnsi="Calibri" w:cs="Calibri"/>
          <w:lang w:val="ca-ES"/>
        </w:rPr>
        <w:t xml:space="preserve"> presents Plecs de clàusules.</w:t>
      </w:r>
    </w:p>
    <w:p w14:paraId="69713408" w14:textId="77777777" w:rsidR="00096B9C" w:rsidRPr="00150C10" w:rsidRDefault="00096B9C" w:rsidP="005D00A4">
      <w:pPr>
        <w:jc w:val="both"/>
        <w:rPr>
          <w:rFonts w:ascii="Calibri" w:eastAsia="Arial" w:hAnsi="Calibri" w:cs="Calibri"/>
          <w:lang w:val="ca-ES"/>
        </w:rPr>
      </w:pPr>
      <w:r w:rsidRPr="00150C10">
        <w:rPr>
          <w:rFonts w:ascii="Calibri" w:eastAsia="Arial" w:hAnsi="Calibri" w:cs="Calibri"/>
          <w:lang w:val="ca-ES"/>
        </w:rPr>
        <w:t>Els licitadors aportaran una bossa d’hores per actuar en situacions extraordinàries (pandèmies, actes vandàlics, emergències, esdeveniments lúdic-festius, actes no previstos, o qualsevol altre necessitat o emergència que pugui sortir), i estarà subjecta als requeriments sol·licitats per part del responsable de L’Ajuntament.</w:t>
      </w:r>
    </w:p>
    <w:p w14:paraId="215E6966" w14:textId="211765B9" w:rsidR="00132181" w:rsidRPr="00150C10" w:rsidRDefault="00096B9C" w:rsidP="005D00A4">
      <w:pPr>
        <w:jc w:val="both"/>
        <w:rPr>
          <w:rFonts w:ascii="Calibri" w:eastAsia="Arial" w:hAnsi="Calibri" w:cs="Calibri"/>
          <w:lang w:val="ca-ES"/>
        </w:rPr>
      </w:pPr>
      <w:r w:rsidRPr="00150C10">
        <w:rPr>
          <w:rFonts w:ascii="Calibri" w:eastAsia="Arial" w:hAnsi="Calibri" w:cs="Calibri"/>
          <w:lang w:val="ca-ES"/>
        </w:rPr>
        <w:t xml:space="preserve">Per una quantitat màxima </w:t>
      </w:r>
      <w:r w:rsidR="00C206E2" w:rsidRPr="00150C10">
        <w:rPr>
          <w:rFonts w:ascii="Calibri" w:eastAsia="Arial" w:hAnsi="Calibri" w:cs="Calibri"/>
          <w:lang w:val="ca-ES"/>
        </w:rPr>
        <w:t xml:space="preserve">anual </w:t>
      </w:r>
      <w:r w:rsidRPr="00150C10">
        <w:rPr>
          <w:rFonts w:ascii="Calibri" w:eastAsia="Arial" w:hAnsi="Calibri" w:cs="Calibri"/>
          <w:lang w:val="ca-ES"/>
        </w:rPr>
        <w:t>de</w:t>
      </w:r>
      <w:r w:rsidR="00C206E2" w:rsidRPr="00150C10">
        <w:rPr>
          <w:rFonts w:ascii="Calibri" w:eastAsia="Arial" w:hAnsi="Calibri" w:cs="Calibri"/>
          <w:lang w:val="ca-ES"/>
        </w:rPr>
        <w:t>:</w:t>
      </w:r>
      <w:r w:rsidRPr="00150C10">
        <w:rPr>
          <w:rFonts w:ascii="Calibri" w:eastAsia="Arial" w:hAnsi="Calibri" w:cs="Calibri"/>
          <w:lang w:val="ca-ES"/>
        </w:rPr>
        <w:t xml:space="preserve"> </w:t>
      </w:r>
    </w:p>
    <w:p w14:paraId="16434370" w14:textId="77777777" w:rsidR="00C206E2" w:rsidRPr="00150C10" w:rsidRDefault="00C206E2" w:rsidP="005D00A4">
      <w:pPr>
        <w:jc w:val="both"/>
        <w:rPr>
          <w:rFonts w:ascii="Calibri" w:eastAsia="Arial" w:hAnsi="Calibri" w:cs="Calibri"/>
          <w:lang w:val="ca-ES"/>
        </w:rPr>
      </w:pPr>
    </w:p>
    <w:p w14:paraId="36E60C2B" w14:textId="7C410E5E" w:rsidR="00096B9C" w:rsidRPr="00150C10" w:rsidRDefault="00A16C91" w:rsidP="005D00A4">
      <w:pPr>
        <w:jc w:val="both"/>
        <w:rPr>
          <w:rFonts w:ascii="Calibri" w:eastAsia="Arial" w:hAnsi="Calibri" w:cs="Calibri"/>
          <w:lang w:val="ca-ES"/>
        </w:rPr>
      </w:pPr>
      <w:r w:rsidRPr="00150C10">
        <w:rPr>
          <w:rFonts w:ascii="Calibri" w:eastAsia="Arial" w:hAnsi="Calibri" w:cs="Calibri"/>
          <w:b/>
          <w:bCs/>
          <w:lang w:val="ca-ES"/>
        </w:rPr>
        <w:t>1</w:t>
      </w:r>
      <w:r w:rsidR="00DD37D4" w:rsidRPr="00150C10">
        <w:rPr>
          <w:rFonts w:ascii="Calibri" w:eastAsia="Arial" w:hAnsi="Calibri" w:cs="Calibri"/>
          <w:b/>
          <w:bCs/>
          <w:lang w:val="ca-ES"/>
        </w:rPr>
        <w:t>00</w:t>
      </w:r>
      <w:r w:rsidR="00096B9C" w:rsidRPr="00150C10">
        <w:rPr>
          <w:rFonts w:ascii="Calibri" w:eastAsia="Arial" w:hAnsi="Calibri" w:cs="Calibri"/>
          <w:b/>
          <w:bCs/>
          <w:lang w:val="ca-ES"/>
        </w:rPr>
        <w:t xml:space="preserve"> hores a l’any</w:t>
      </w:r>
      <w:r w:rsidR="00096B9C" w:rsidRPr="00150C10">
        <w:rPr>
          <w:rFonts w:ascii="Calibri" w:eastAsia="Arial" w:hAnsi="Calibri" w:cs="Calibri"/>
          <w:lang w:val="ca-ES"/>
        </w:rPr>
        <w:t xml:space="preserve"> com a concepte de Bossa d'hores per a situacions extraordinàries i per un </w:t>
      </w:r>
      <w:r w:rsidR="00096B9C" w:rsidRPr="00150C10">
        <w:rPr>
          <w:rFonts w:ascii="Calibri" w:eastAsia="Arial" w:hAnsi="Calibri" w:cs="Calibri"/>
          <w:b/>
          <w:bCs/>
          <w:lang w:val="ca-ES"/>
        </w:rPr>
        <w:t xml:space="preserve">valor màxim anual de </w:t>
      </w:r>
      <w:r w:rsidRPr="00150C10">
        <w:rPr>
          <w:rFonts w:ascii="Calibri" w:eastAsia="Arial" w:hAnsi="Calibri" w:cs="Calibri"/>
          <w:b/>
          <w:bCs/>
          <w:lang w:val="ca-ES"/>
        </w:rPr>
        <w:t>1</w:t>
      </w:r>
      <w:r w:rsidR="005C531E" w:rsidRPr="00150C10">
        <w:rPr>
          <w:rFonts w:ascii="Calibri" w:eastAsia="Arial" w:hAnsi="Calibri" w:cs="Calibri"/>
          <w:b/>
          <w:bCs/>
          <w:lang w:val="ca-ES"/>
        </w:rPr>
        <w:t>.</w:t>
      </w:r>
      <w:r w:rsidRPr="00150C10">
        <w:rPr>
          <w:rFonts w:ascii="Calibri" w:eastAsia="Arial" w:hAnsi="Calibri" w:cs="Calibri"/>
          <w:b/>
          <w:bCs/>
          <w:lang w:val="ca-ES"/>
        </w:rPr>
        <w:t>6</w:t>
      </w:r>
      <w:r w:rsidR="008160FC" w:rsidRPr="00150C10">
        <w:rPr>
          <w:rFonts w:ascii="Calibri" w:eastAsia="Arial" w:hAnsi="Calibri" w:cs="Calibri"/>
          <w:b/>
          <w:bCs/>
          <w:lang w:val="ca-ES"/>
        </w:rPr>
        <w:t>00</w:t>
      </w:r>
      <w:r w:rsidR="005C531E" w:rsidRPr="00150C10">
        <w:rPr>
          <w:rFonts w:ascii="Calibri" w:eastAsia="Arial" w:hAnsi="Calibri" w:cs="Calibri"/>
          <w:b/>
          <w:bCs/>
          <w:lang w:val="ca-ES"/>
        </w:rPr>
        <w:t xml:space="preserve">,00 </w:t>
      </w:r>
      <w:r w:rsidR="00096B9C" w:rsidRPr="00150C10">
        <w:rPr>
          <w:rFonts w:ascii="Calibri" w:eastAsia="Arial" w:hAnsi="Calibri" w:cs="Calibri"/>
          <w:b/>
          <w:bCs/>
          <w:lang w:val="ca-ES"/>
        </w:rPr>
        <w:t>€</w:t>
      </w:r>
      <w:r w:rsidR="00096B9C" w:rsidRPr="00150C10">
        <w:rPr>
          <w:rFonts w:ascii="Calibri" w:eastAsia="Arial" w:hAnsi="Calibri" w:cs="Calibri"/>
          <w:lang w:val="ca-ES"/>
        </w:rPr>
        <w:t xml:space="preserve"> IVA exclòs. Aquest preu estarà inclòs dintre de</w:t>
      </w:r>
      <w:r w:rsidR="00132181" w:rsidRPr="00150C10">
        <w:rPr>
          <w:rFonts w:ascii="Calibri" w:eastAsia="Arial" w:hAnsi="Calibri" w:cs="Calibri"/>
          <w:lang w:val="ca-ES"/>
        </w:rPr>
        <w:t>l VEC</w:t>
      </w:r>
      <w:r w:rsidR="00096B9C" w:rsidRPr="00150C10">
        <w:rPr>
          <w:rFonts w:ascii="Calibri" w:eastAsia="Arial" w:hAnsi="Calibri" w:cs="Calibri"/>
          <w:lang w:val="ca-ES"/>
        </w:rPr>
        <w:t>.</w:t>
      </w:r>
    </w:p>
    <w:p w14:paraId="320F0DC9" w14:textId="77777777" w:rsidR="00096B9C" w:rsidRPr="00150C10" w:rsidRDefault="00096B9C" w:rsidP="005D00A4">
      <w:pPr>
        <w:jc w:val="both"/>
        <w:rPr>
          <w:rFonts w:ascii="Calibri" w:eastAsia="Arial" w:hAnsi="Calibri" w:cs="Calibri"/>
          <w:lang w:val="ca-ES"/>
        </w:rPr>
      </w:pPr>
    </w:p>
    <w:p w14:paraId="326DB1BA" w14:textId="1D5A7389" w:rsidR="00096B9C" w:rsidRPr="00150C10" w:rsidRDefault="00096B9C" w:rsidP="005D00A4">
      <w:pPr>
        <w:jc w:val="both"/>
        <w:rPr>
          <w:rFonts w:ascii="Calibri" w:eastAsia="Arial" w:hAnsi="Calibri" w:cs="Calibri"/>
          <w:lang w:val="ca-ES"/>
        </w:rPr>
      </w:pPr>
      <w:r w:rsidRPr="00150C10">
        <w:rPr>
          <w:rFonts w:ascii="Calibri" w:eastAsia="Arial" w:hAnsi="Calibri" w:cs="Calibri"/>
          <w:lang w:val="ca-ES"/>
        </w:rPr>
        <w:t>La bossa d’hores es exigència del Plec i de incorporació obligatòria a l’oferta presentada.</w:t>
      </w:r>
    </w:p>
    <w:p w14:paraId="3547F9D3" w14:textId="77777777" w:rsidR="00096B9C" w:rsidRPr="00150C10" w:rsidRDefault="00096B9C" w:rsidP="005D00A4">
      <w:pPr>
        <w:jc w:val="both"/>
        <w:rPr>
          <w:rFonts w:ascii="Calibri" w:eastAsia="Arial" w:hAnsi="Calibri" w:cs="Calibri"/>
          <w:lang w:val="ca-ES"/>
        </w:rPr>
      </w:pPr>
      <w:r w:rsidRPr="00150C10">
        <w:rPr>
          <w:rFonts w:ascii="Calibri" w:eastAsia="Arial" w:hAnsi="Calibri" w:cs="Calibri"/>
          <w:lang w:val="ca-ES"/>
        </w:rPr>
        <w:t>Nomes es facturaran al preu hora resultant d’aquest import les hores realitzades, sol·licitades prèviament per l’Ajuntament.</w:t>
      </w:r>
    </w:p>
    <w:p w14:paraId="3A18411B" w14:textId="6E0484D9" w:rsidR="00A73303" w:rsidRPr="00150C10" w:rsidRDefault="00096B9C" w:rsidP="005D00A4">
      <w:pPr>
        <w:jc w:val="both"/>
        <w:rPr>
          <w:rFonts w:ascii="Calibri" w:eastAsia="Arial" w:hAnsi="Calibri" w:cs="Calibri"/>
          <w:lang w:val="ca-ES"/>
        </w:rPr>
      </w:pPr>
      <w:r w:rsidRPr="00150C10">
        <w:rPr>
          <w:rFonts w:ascii="Calibri" w:eastAsia="Arial" w:hAnsi="Calibri" w:cs="Calibri"/>
          <w:lang w:val="ca-ES"/>
        </w:rPr>
        <w:t>En cas que al finalitzar l’any no s’esgotin les hores anuals dedicades a la bossa, aquestes podran ser bescanviables i/o acumulables l’any o anys següents.</w:t>
      </w:r>
    </w:p>
    <w:p w14:paraId="76298DA8" w14:textId="3BE9696E" w:rsidR="00A73303" w:rsidRPr="00150C10" w:rsidRDefault="00096B9C" w:rsidP="005D00A4">
      <w:pPr>
        <w:jc w:val="both"/>
        <w:rPr>
          <w:rFonts w:ascii="Calibri" w:eastAsia="Arial" w:hAnsi="Calibri" w:cs="Calibri"/>
          <w:b/>
          <w:bCs/>
          <w:lang w:val="ca-ES"/>
        </w:rPr>
      </w:pPr>
      <w:r w:rsidRPr="00150C10">
        <w:rPr>
          <w:rFonts w:ascii="Calibri" w:eastAsia="Arial" w:hAnsi="Calibri" w:cs="Calibri"/>
          <w:b/>
          <w:bCs/>
          <w:lang w:val="ca-ES"/>
        </w:rPr>
        <w:t>Valoració:</w:t>
      </w:r>
    </w:p>
    <w:p w14:paraId="4BB0EFBD" w14:textId="77777777" w:rsidR="004C3026" w:rsidRPr="00150C10" w:rsidRDefault="004C3026" w:rsidP="005D00A4">
      <w:pPr>
        <w:jc w:val="both"/>
        <w:rPr>
          <w:rFonts w:ascii="Calibri" w:eastAsia="Arial" w:hAnsi="Calibri" w:cs="Calibri"/>
          <w:lang w:val="ca-ES"/>
        </w:rPr>
      </w:pPr>
      <w:r w:rsidRPr="00150C10">
        <w:rPr>
          <w:rFonts w:ascii="Calibri" w:eastAsia="Arial" w:hAnsi="Calibri" w:cs="Calibri"/>
          <w:lang w:val="ca-ES"/>
        </w:rPr>
        <w:t>El càlcul es farà sobre la base de la fórmula següent:</w:t>
      </w:r>
    </w:p>
    <w:p w14:paraId="5DEA111B" w14:textId="77777777" w:rsidR="004C3026" w:rsidRPr="00150C10" w:rsidRDefault="004C3026" w:rsidP="005D00A4">
      <w:pPr>
        <w:jc w:val="both"/>
        <w:rPr>
          <w:rFonts w:ascii="Calibri" w:eastAsia="Arial" w:hAnsi="Calibri" w:cs="Calibri"/>
          <w:lang w:val="ca-ES"/>
        </w:rPr>
      </w:pPr>
    </w:p>
    <w:p w14:paraId="779F24C7" w14:textId="77777777" w:rsidR="004C3026" w:rsidRPr="00150C10" w:rsidRDefault="004C3026" w:rsidP="005D00A4">
      <w:pPr>
        <w:ind w:right="72"/>
        <w:jc w:val="both"/>
        <w:rPr>
          <w:rFonts w:ascii="Calibri" w:eastAsia="Arial" w:hAnsi="Calibri" w:cs="Calibri"/>
          <w:kern w:val="1"/>
          <w:lang w:val="ca-ES" w:eastAsia="es-ES"/>
        </w:rPr>
      </w:pPr>
    </w:p>
    <w:p w14:paraId="2F52DCAE" w14:textId="77777777" w:rsidR="004C3026" w:rsidRPr="00150C10" w:rsidRDefault="004C3026" w:rsidP="004E79EB">
      <w:pPr>
        <w:ind w:right="72"/>
        <w:jc w:val="center"/>
        <w:rPr>
          <w:rFonts w:ascii="Calibri" w:hAnsi="Calibri" w:cs="Calibri"/>
          <w:b/>
          <w:bdr w:val="single" w:sz="4" w:space="0" w:color="auto"/>
          <w:lang w:val="ca-ES" w:eastAsia="es-ES"/>
        </w:rPr>
      </w:pPr>
      <w:r w:rsidRPr="00150C10">
        <w:rPr>
          <w:rFonts w:ascii="Calibri" w:hAnsi="Calibri" w:cs="Calibri"/>
          <w:b/>
          <w:bdr w:val="single" w:sz="4" w:space="0" w:color="auto"/>
          <w:lang w:val="ca-ES" w:eastAsia="es-ES"/>
        </w:rPr>
        <w:t>Pv = P x OMin/O</w:t>
      </w:r>
    </w:p>
    <w:p w14:paraId="18E8D8C1" w14:textId="77777777" w:rsidR="004C3026" w:rsidRPr="00150C10" w:rsidRDefault="004C3026" w:rsidP="005D00A4">
      <w:pPr>
        <w:ind w:right="72"/>
        <w:jc w:val="both"/>
        <w:rPr>
          <w:rFonts w:ascii="Calibri" w:hAnsi="Calibri" w:cs="Calibri"/>
          <w:b/>
          <w:lang w:val="ca-ES" w:eastAsia="es-ES"/>
        </w:rPr>
      </w:pPr>
      <w:r w:rsidRPr="00150C10">
        <w:rPr>
          <w:rFonts w:ascii="Calibri" w:hAnsi="Calibri" w:cs="Calibri"/>
          <w:lang w:val="ca-ES" w:eastAsia="ca-ES"/>
        </w:rPr>
        <w:t xml:space="preserve">On:  </w:t>
      </w:r>
    </w:p>
    <w:p w14:paraId="37D019EA" w14:textId="77777777" w:rsidR="004C3026" w:rsidRPr="00150C10" w:rsidRDefault="004C3026"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Pv:</w:t>
      </w:r>
      <w:r w:rsidRPr="00150C10">
        <w:rPr>
          <w:rFonts w:ascii="Calibri" w:eastAsia="Arial" w:hAnsi="Calibri" w:cs="Calibri"/>
          <w:kern w:val="1"/>
          <w:lang w:val="ca-ES" w:eastAsia="es-ES"/>
        </w:rPr>
        <w:t xml:space="preserve"> puntuació a obtenir pel licitador</w:t>
      </w:r>
    </w:p>
    <w:p w14:paraId="457EE985" w14:textId="0AB9905C" w:rsidR="004C3026" w:rsidRPr="00150C10" w:rsidRDefault="004C3026"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Omin:</w:t>
      </w:r>
      <w:r w:rsidRPr="00150C10">
        <w:rPr>
          <w:rFonts w:ascii="Calibri" w:eastAsia="Arial" w:hAnsi="Calibri" w:cs="Calibri"/>
          <w:kern w:val="1"/>
          <w:lang w:val="ca-ES" w:eastAsia="es-ES"/>
        </w:rPr>
        <w:t xml:space="preserve"> oferta més econòmica (per a 2 anualitats de contracte)</w:t>
      </w:r>
    </w:p>
    <w:p w14:paraId="30D1600B" w14:textId="1A2BF7E9" w:rsidR="004C3026" w:rsidRPr="00150C10" w:rsidRDefault="0092001E"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O</w:t>
      </w:r>
      <w:r w:rsidR="004C3026" w:rsidRPr="00150C10">
        <w:rPr>
          <w:rFonts w:ascii="Calibri" w:eastAsia="Arial" w:hAnsi="Calibri" w:cs="Calibri"/>
          <w:b/>
          <w:bCs/>
          <w:kern w:val="1"/>
          <w:lang w:val="ca-ES" w:eastAsia="es-ES"/>
        </w:rPr>
        <w:t>:</w:t>
      </w:r>
      <w:r w:rsidR="004C3026" w:rsidRPr="00150C10">
        <w:rPr>
          <w:rFonts w:ascii="Calibri" w:eastAsia="Arial" w:hAnsi="Calibri" w:cs="Calibri"/>
          <w:kern w:val="1"/>
          <w:lang w:val="ca-ES" w:eastAsia="es-ES"/>
        </w:rPr>
        <w:t xml:space="preserve"> Oferta presentada pel licitador que s’està valorant (per a 2 anualitats de contracte)</w:t>
      </w:r>
    </w:p>
    <w:p w14:paraId="6B5E5FD5" w14:textId="77777777" w:rsidR="004C3026" w:rsidRPr="00150C10" w:rsidRDefault="004C3026"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P:</w:t>
      </w:r>
      <w:r w:rsidRPr="00150C10">
        <w:rPr>
          <w:rFonts w:ascii="Calibri" w:eastAsia="Arial" w:hAnsi="Calibri" w:cs="Calibri"/>
          <w:kern w:val="1"/>
          <w:lang w:val="ca-ES" w:eastAsia="es-ES"/>
        </w:rPr>
        <w:t xml:space="preserve"> puntuació màxima d’aquest criteri</w:t>
      </w:r>
    </w:p>
    <w:p w14:paraId="70878FA5" w14:textId="77777777" w:rsidR="00BB4DB2" w:rsidRPr="00150C10" w:rsidRDefault="00BB4DB2" w:rsidP="005D00A4">
      <w:pPr>
        <w:jc w:val="both"/>
        <w:rPr>
          <w:rFonts w:ascii="Calibri" w:eastAsia="Arial" w:hAnsi="Calibri" w:cs="Calibri"/>
          <w:lang w:val="ca-ES"/>
        </w:rPr>
      </w:pPr>
    </w:p>
    <w:p w14:paraId="6A5BB93B" w14:textId="3591D648" w:rsidR="003451A9" w:rsidRPr="00150C10" w:rsidRDefault="003451A9" w:rsidP="005D00A4">
      <w:pPr>
        <w:jc w:val="both"/>
        <w:rPr>
          <w:rFonts w:ascii="Calibri" w:eastAsia="Arial" w:hAnsi="Calibri" w:cs="Calibri"/>
          <w:lang w:val="ca-ES"/>
        </w:rPr>
      </w:pPr>
      <w:r w:rsidRPr="00150C10">
        <w:rPr>
          <w:rFonts w:ascii="Calibri" w:eastAsia="Arial" w:hAnsi="Calibri" w:cs="Calibri"/>
          <w:lang w:val="ca-ES"/>
        </w:rPr>
        <w:t>No s’acceptaran preus per sota de conveni.</w:t>
      </w:r>
    </w:p>
    <w:p w14:paraId="74E97E45" w14:textId="77777777" w:rsidR="004206E0" w:rsidRPr="00150C10" w:rsidRDefault="004206E0" w:rsidP="005D00A4">
      <w:pPr>
        <w:jc w:val="both"/>
        <w:rPr>
          <w:rFonts w:ascii="Calibri" w:eastAsia="Arial" w:hAnsi="Calibri" w:cs="Calibri"/>
          <w:lang w:val="ca-ES"/>
        </w:rPr>
      </w:pPr>
    </w:p>
    <w:p w14:paraId="3C9E1268" w14:textId="34DD226A" w:rsidR="004206E0" w:rsidRPr="00150C10" w:rsidRDefault="004206E0" w:rsidP="005D00A4">
      <w:pPr>
        <w:jc w:val="both"/>
        <w:rPr>
          <w:rFonts w:ascii="Calibri" w:hAnsi="Calibri" w:cs="Calibri"/>
          <w:b/>
          <w:u w:val="single"/>
          <w:lang w:val="ca-ES"/>
        </w:rPr>
      </w:pPr>
      <w:r w:rsidRPr="00150C10">
        <w:rPr>
          <w:rFonts w:ascii="Calibri" w:eastAsia="Arial" w:hAnsi="Calibri" w:cs="Calibri"/>
          <w:b/>
          <w:bCs/>
          <w:u w:val="single"/>
          <w:lang w:val="ca-ES"/>
        </w:rPr>
        <w:t xml:space="preserve">1.3. </w:t>
      </w:r>
      <w:r w:rsidRPr="00150C10">
        <w:rPr>
          <w:rFonts w:ascii="Calibri" w:hAnsi="Calibri" w:cs="Calibri"/>
          <w:b/>
          <w:u w:val="single"/>
          <w:lang w:val="ca-ES"/>
        </w:rPr>
        <w:t>Preu d’ampliació d’hores per a serveis extraordinaris</w:t>
      </w:r>
      <w:r w:rsidR="00FB35AC" w:rsidRPr="00150C10">
        <w:rPr>
          <w:rFonts w:ascii="Calibri" w:hAnsi="Calibri" w:cs="Calibri"/>
          <w:b/>
          <w:u w:val="single"/>
          <w:lang w:val="ca-ES"/>
        </w:rPr>
        <w:t xml:space="preserve"> </w:t>
      </w:r>
      <w:r w:rsidRPr="00150C10">
        <w:rPr>
          <w:rFonts w:ascii="Calibri" w:hAnsi="Calibri" w:cs="Calibri"/>
          <w:b/>
          <w:u w:val="single"/>
          <w:lang w:val="ca-ES"/>
        </w:rPr>
        <w:t>i puntuals de neteja (fins a 5 punts):</w:t>
      </w:r>
    </w:p>
    <w:p w14:paraId="1734E4A5" w14:textId="77777777" w:rsidR="004206E0" w:rsidRPr="00150C10" w:rsidRDefault="004206E0" w:rsidP="005D00A4">
      <w:pPr>
        <w:jc w:val="both"/>
        <w:rPr>
          <w:rFonts w:ascii="Calibri" w:hAnsi="Calibri" w:cs="Calibri"/>
          <w:lang w:val="ca-ES"/>
        </w:rPr>
      </w:pPr>
      <w:r w:rsidRPr="00150C10">
        <w:rPr>
          <w:rFonts w:ascii="Calibri" w:hAnsi="Calibri" w:cs="Calibri"/>
          <w:lang w:val="ca-ES"/>
        </w:rPr>
        <w:t xml:space="preserve">En cas d’exhaurir la borsa d’hores anuals, i quan sigui necessari continuar realitzant serveis de neteja extraordinaris i puntuals, l’Ajuntament podrà tramitar el corresponent expedient de modificació de contracte. </w:t>
      </w:r>
    </w:p>
    <w:p w14:paraId="63343EA5" w14:textId="1E4FB783" w:rsidR="004206E0" w:rsidRPr="00150C10" w:rsidRDefault="004206E0" w:rsidP="005D00A4">
      <w:pPr>
        <w:jc w:val="both"/>
        <w:rPr>
          <w:rFonts w:ascii="Calibri" w:hAnsi="Calibri" w:cs="Calibri"/>
          <w:lang w:val="ca-ES"/>
        </w:rPr>
      </w:pPr>
      <w:r w:rsidRPr="00150C10">
        <w:rPr>
          <w:rFonts w:ascii="Calibri" w:hAnsi="Calibri" w:cs="Calibri"/>
          <w:lang w:val="ca-ES"/>
        </w:rPr>
        <w:t xml:space="preserve">El cost de l’ampliació del servei vindrà determinat per l’oferta presentada de l’adjudicatari, per tant, els licitadors hauran de complimentar el </w:t>
      </w:r>
      <w:r w:rsidRPr="00150C10">
        <w:rPr>
          <w:rFonts w:ascii="Calibri" w:hAnsi="Calibri" w:cs="Calibri"/>
          <w:highlight w:val="red"/>
          <w:lang w:val="ca-ES"/>
        </w:rPr>
        <w:t>quadre 3 de l’Annex 1</w:t>
      </w:r>
      <w:r w:rsidRPr="00150C10">
        <w:rPr>
          <w:rFonts w:ascii="Calibri" w:hAnsi="Calibri" w:cs="Calibri"/>
          <w:lang w:val="ca-ES"/>
        </w:rPr>
        <w:t xml:space="preserve"> amb la seva oferta de baixa percentual respecte els preus màxims de la següent taula, havent de complir amb els mínims que estableix el conveni col·lectiu que li és d’aplicació.</w:t>
      </w:r>
    </w:p>
    <w:p w14:paraId="3576C602" w14:textId="77777777" w:rsidR="00442078" w:rsidRPr="00150C10" w:rsidRDefault="00442078" w:rsidP="005D00A4">
      <w:pPr>
        <w:jc w:val="both"/>
        <w:rPr>
          <w:rFonts w:ascii="Calibri" w:hAnsi="Calibri" w:cs="Calibri"/>
          <w:lang w:val="ca-ES"/>
        </w:rPr>
      </w:pPr>
    </w:p>
    <w:p w14:paraId="431D1CF7" w14:textId="48BBCDC6" w:rsidR="00442078" w:rsidRPr="00150C10" w:rsidRDefault="00442078" w:rsidP="005D00A4">
      <w:pPr>
        <w:jc w:val="both"/>
        <w:rPr>
          <w:rFonts w:ascii="Calibri" w:hAnsi="Calibri" w:cs="Calibri"/>
          <w:lang w:val="ca-ES"/>
        </w:rPr>
      </w:pPr>
      <w:r w:rsidRPr="00150C10">
        <w:rPr>
          <w:rFonts w:ascii="Calibri" w:hAnsi="Calibri" w:cs="Calibri"/>
          <w:lang w:val="ca-ES"/>
        </w:rPr>
        <w:t>No s’acceptaran preus per sota de conveni ni preus calculats sense cost de Seguretat Social.</w:t>
      </w:r>
    </w:p>
    <w:p w14:paraId="42C258AF" w14:textId="77777777" w:rsidR="00181E28" w:rsidRPr="00150C10" w:rsidRDefault="00181E28" w:rsidP="005D00A4">
      <w:pPr>
        <w:jc w:val="both"/>
        <w:rPr>
          <w:rFonts w:ascii="Calibri" w:hAnsi="Calibri" w:cs="Calibri"/>
          <w:lang w:val="ca-ES"/>
        </w:rPr>
      </w:pPr>
    </w:p>
    <w:p w14:paraId="1E831EA0" w14:textId="77777777" w:rsidR="004206E0" w:rsidRPr="00150C10" w:rsidRDefault="004206E0" w:rsidP="005D00A4">
      <w:pPr>
        <w:jc w:val="both"/>
        <w:rPr>
          <w:rFonts w:ascii="Calibri" w:hAnsi="Calibri" w:cs="Calibri"/>
          <w:lang w:val="ca-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2677"/>
        <w:gridCol w:w="1511"/>
        <w:gridCol w:w="1478"/>
      </w:tblGrid>
      <w:tr w:rsidR="004206E0" w:rsidRPr="00150C10" w14:paraId="47AB95FB" w14:textId="77777777" w:rsidTr="003726EB">
        <w:tc>
          <w:tcPr>
            <w:tcW w:w="2720" w:type="dxa"/>
            <w:shd w:val="pct5" w:color="auto" w:fill="auto"/>
            <w:vAlign w:val="center"/>
          </w:tcPr>
          <w:p w14:paraId="66541C53"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CATEGORIA</w:t>
            </w:r>
          </w:p>
        </w:tc>
        <w:tc>
          <w:tcPr>
            <w:tcW w:w="2677" w:type="dxa"/>
            <w:shd w:val="pct5" w:color="auto" w:fill="auto"/>
            <w:vAlign w:val="center"/>
          </w:tcPr>
          <w:p w14:paraId="43CF9AEE"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TIPUS D’HORA</w:t>
            </w:r>
          </w:p>
        </w:tc>
        <w:tc>
          <w:tcPr>
            <w:tcW w:w="1511" w:type="dxa"/>
            <w:shd w:val="pct5" w:color="auto" w:fill="auto"/>
            <w:vAlign w:val="center"/>
          </w:tcPr>
          <w:p w14:paraId="0E778331"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Preu/Hora</w:t>
            </w:r>
          </w:p>
          <w:p w14:paraId="19F0A367"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(sense IVA)</w:t>
            </w:r>
          </w:p>
        </w:tc>
        <w:tc>
          <w:tcPr>
            <w:tcW w:w="1478" w:type="dxa"/>
            <w:shd w:val="pct5" w:color="auto" w:fill="auto"/>
            <w:vAlign w:val="center"/>
          </w:tcPr>
          <w:p w14:paraId="3FB96D86"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Preu/Hora (Iva inclòs)</w:t>
            </w:r>
          </w:p>
        </w:tc>
      </w:tr>
      <w:tr w:rsidR="00FB35AC" w:rsidRPr="00150C10" w14:paraId="252C8814" w14:textId="77777777" w:rsidTr="003726EB">
        <w:tc>
          <w:tcPr>
            <w:tcW w:w="2720" w:type="dxa"/>
            <w:vMerge w:val="restart"/>
          </w:tcPr>
          <w:p w14:paraId="1CA59208" w14:textId="77777777" w:rsidR="00FB35AC" w:rsidRPr="00150C10" w:rsidRDefault="00FB35AC" w:rsidP="005D00A4">
            <w:pPr>
              <w:jc w:val="both"/>
              <w:rPr>
                <w:rFonts w:ascii="Calibri" w:hAnsi="Calibri" w:cs="Calibri"/>
                <w:lang w:val="ca-ES"/>
              </w:rPr>
            </w:pPr>
            <w:r w:rsidRPr="00150C10">
              <w:rPr>
                <w:rFonts w:ascii="Calibri" w:hAnsi="Calibri" w:cs="Calibri"/>
                <w:lang w:val="ca-ES"/>
              </w:rPr>
              <w:t>Netejador/a</w:t>
            </w:r>
          </w:p>
        </w:tc>
        <w:tc>
          <w:tcPr>
            <w:tcW w:w="2677" w:type="dxa"/>
          </w:tcPr>
          <w:p w14:paraId="16DFFA33" w14:textId="77777777" w:rsidR="00FB35AC" w:rsidRPr="00150C10" w:rsidRDefault="00FB35AC" w:rsidP="005D00A4">
            <w:pPr>
              <w:jc w:val="both"/>
              <w:rPr>
                <w:rFonts w:ascii="Calibri" w:hAnsi="Calibri" w:cs="Calibri"/>
                <w:lang w:val="ca-ES"/>
              </w:rPr>
            </w:pPr>
            <w:r w:rsidRPr="00150C10">
              <w:rPr>
                <w:rFonts w:ascii="Calibri" w:hAnsi="Calibri" w:cs="Calibri"/>
                <w:lang w:val="ca-ES"/>
              </w:rPr>
              <w:t>Diürn laborable</w:t>
            </w:r>
          </w:p>
        </w:tc>
        <w:tc>
          <w:tcPr>
            <w:tcW w:w="1511" w:type="dxa"/>
          </w:tcPr>
          <w:p w14:paraId="298E4055" w14:textId="3FC1AEA2" w:rsidR="00FB35AC" w:rsidRPr="00150C10" w:rsidRDefault="00FB35AC" w:rsidP="005D00A4">
            <w:pPr>
              <w:jc w:val="both"/>
              <w:rPr>
                <w:rFonts w:ascii="Calibri" w:hAnsi="Calibri" w:cs="Calibri"/>
                <w:lang w:val="ca-ES"/>
              </w:rPr>
            </w:pPr>
            <w:r w:rsidRPr="00150C10">
              <w:rPr>
                <w:rFonts w:ascii="Calibri" w:hAnsi="Calibri" w:cs="Calibri"/>
                <w:lang w:val="ca-ES"/>
              </w:rPr>
              <w:t xml:space="preserve"> 16,50 € </w:t>
            </w:r>
          </w:p>
        </w:tc>
        <w:tc>
          <w:tcPr>
            <w:tcW w:w="1478" w:type="dxa"/>
          </w:tcPr>
          <w:p w14:paraId="5146D37F" w14:textId="1B694D07" w:rsidR="00FB35AC" w:rsidRPr="00150C10" w:rsidRDefault="00FB35AC" w:rsidP="005D00A4">
            <w:pPr>
              <w:jc w:val="both"/>
              <w:rPr>
                <w:rFonts w:ascii="Calibri" w:hAnsi="Calibri" w:cs="Calibri"/>
                <w:lang w:val="ca-ES"/>
              </w:rPr>
            </w:pPr>
            <w:r w:rsidRPr="00150C10">
              <w:rPr>
                <w:rFonts w:ascii="Calibri" w:hAnsi="Calibri" w:cs="Calibri"/>
                <w:lang w:val="ca-ES"/>
              </w:rPr>
              <w:t xml:space="preserve"> 19,97 € </w:t>
            </w:r>
          </w:p>
        </w:tc>
      </w:tr>
      <w:tr w:rsidR="00FB35AC" w:rsidRPr="00150C10" w14:paraId="2B4F3993" w14:textId="77777777" w:rsidTr="003726EB">
        <w:tc>
          <w:tcPr>
            <w:tcW w:w="2720" w:type="dxa"/>
            <w:vMerge/>
          </w:tcPr>
          <w:p w14:paraId="386D320B" w14:textId="77777777" w:rsidR="00FB35AC" w:rsidRPr="00150C10" w:rsidRDefault="00FB35AC" w:rsidP="005D00A4">
            <w:pPr>
              <w:jc w:val="both"/>
              <w:rPr>
                <w:rFonts w:ascii="Calibri" w:hAnsi="Calibri" w:cs="Calibri"/>
                <w:lang w:val="ca-ES"/>
              </w:rPr>
            </w:pPr>
          </w:p>
        </w:tc>
        <w:tc>
          <w:tcPr>
            <w:tcW w:w="2677" w:type="dxa"/>
          </w:tcPr>
          <w:p w14:paraId="5025B479" w14:textId="77777777" w:rsidR="00FB35AC" w:rsidRPr="00150C10" w:rsidRDefault="00FB35AC" w:rsidP="005D00A4">
            <w:pPr>
              <w:jc w:val="both"/>
              <w:rPr>
                <w:rFonts w:ascii="Calibri" w:hAnsi="Calibri" w:cs="Calibri"/>
                <w:lang w:val="ca-ES"/>
              </w:rPr>
            </w:pPr>
            <w:r w:rsidRPr="00150C10">
              <w:rPr>
                <w:rFonts w:ascii="Calibri" w:hAnsi="Calibri" w:cs="Calibri"/>
                <w:lang w:val="ca-ES"/>
              </w:rPr>
              <w:t>Nocturn laborable</w:t>
            </w:r>
          </w:p>
        </w:tc>
        <w:tc>
          <w:tcPr>
            <w:tcW w:w="1511" w:type="dxa"/>
          </w:tcPr>
          <w:p w14:paraId="5189760D" w14:textId="588F9A1C" w:rsidR="00FB35AC" w:rsidRPr="00150C10" w:rsidRDefault="00FB35AC" w:rsidP="005D00A4">
            <w:pPr>
              <w:jc w:val="both"/>
              <w:rPr>
                <w:rFonts w:ascii="Calibri" w:hAnsi="Calibri" w:cs="Calibri"/>
                <w:lang w:val="ca-ES"/>
              </w:rPr>
            </w:pPr>
            <w:r w:rsidRPr="00150C10">
              <w:rPr>
                <w:rFonts w:ascii="Calibri" w:hAnsi="Calibri" w:cs="Calibri"/>
                <w:lang w:val="ca-ES"/>
              </w:rPr>
              <w:t xml:space="preserve"> 20,63 € </w:t>
            </w:r>
          </w:p>
        </w:tc>
        <w:tc>
          <w:tcPr>
            <w:tcW w:w="1478" w:type="dxa"/>
          </w:tcPr>
          <w:p w14:paraId="2182A060" w14:textId="34685492" w:rsidR="00FB35AC" w:rsidRPr="00150C10" w:rsidRDefault="00FB35AC" w:rsidP="005D00A4">
            <w:pPr>
              <w:jc w:val="both"/>
              <w:rPr>
                <w:rFonts w:ascii="Calibri" w:hAnsi="Calibri" w:cs="Calibri"/>
                <w:lang w:val="ca-ES"/>
              </w:rPr>
            </w:pPr>
            <w:r w:rsidRPr="00150C10">
              <w:rPr>
                <w:rFonts w:ascii="Calibri" w:hAnsi="Calibri" w:cs="Calibri"/>
                <w:lang w:val="ca-ES"/>
              </w:rPr>
              <w:t xml:space="preserve"> 24,96 € </w:t>
            </w:r>
          </w:p>
        </w:tc>
      </w:tr>
      <w:tr w:rsidR="00FB35AC" w:rsidRPr="00150C10" w14:paraId="15F49B4E" w14:textId="77777777" w:rsidTr="003726EB">
        <w:tc>
          <w:tcPr>
            <w:tcW w:w="2720" w:type="dxa"/>
            <w:vMerge/>
          </w:tcPr>
          <w:p w14:paraId="196086CF" w14:textId="77777777" w:rsidR="00FB35AC" w:rsidRPr="00150C10" w:rsidRDefault="00FB35AC" w:rsidP="005D00A4">
            <w:pPr>
              <w:jc w:val="both"/>
              <w:rPr>
                <w:rFonts w:ascii="Calibri" w:hAnsi="Calibri" w:cs="Calibri"/>
                <w:lang w:val="ca-ES"/>
              </w:rPr>
            </w:pPr>
          </w:p>
        </w:tc>
        <w:tc>
          <w:tcPr>
            <w:tcW w:w="2677" w:type="dxa"/>
          </w:tcPr>
          <w:p w14:paraId="272074D7" w14:textId="77777777" w:rsidR="00FB35AC" w:rsidRPr="00150C10" w:rsidRDefault="00FB35AC" w:rsidP="005D00A4">
            <w:pPr>
              <w:jc w:val="both"/>
              <w:rPr>
                <w:rFonts w:ascii="Calibri" w:hAnsi="Calibri" w:cs="Calibri"/>
                <w:lang w:val="ca-ES"/>
              </w:rPr>
            </w:pPr>
            <w:r w:rsidRPr="00150C10">
              <w:rPr>
                <w:rFonts w:ascii="Calibri" w:hAnsi="Calibri" w:cs="Calibri"/>
                <w:lang w:val="ca-ES"/>
              </w:rPr>
              <w:t>Diürn festius</w:t>
            </w:r>
          </w:p>
        </w:tc>
        <w:tc>
          <w:tcPr>
            <w:tcW w:w="1511" w:type="dxa"/>
          </w:tcPr>
          <w:p w14:paraId="232F1414" w14:textId="6DEB2E91" w:rsidR="00FB35AC" w:rsidRPr="00150C10" w:rsidRDefault="00FB35AC" w:rsidP="005D00A4">
            <w:pPr>
              <w:jc w:val="both"/>
              <w:rPr>
                <w:rFonts w:ascii="Calibri" w:hAnsi="Calibri" w:cs="Calibri"/>
                <w:lang w:val="ca-ES"/>
              </w:rPr>
            </w:pPr>
            <w:r w:rsidRPr="00150C10">
              <w:rPr>
                <w:rFonts w:ascii="Calibri" w:hAnsi="Calibri" w:cs="Calibri"/>
                <w:lang w:val="ca-ES"/>
              </w:rPr>
              <w:t xml:space="preserve"> 24,75 € </w:t>
            </w:r>
          </w:p>
        </w:tc>
        <w:tc>
          <w:tcPr>
            <w:tcW w:w="1478" w:type="dxa"/>
          </w:tcPr>
          <w:p w14:paraId="6022110A" w14:textId="7398AEF6" w:rsidR="00FB35AC" w:rsidRPr="00150C10" w:rsidRDefault="00FB35AC" w:rsidP="005D00A4">
            <w:pPr>
              <w:jc w:val="both"/>
              <w:rPr>
                <w:rFonts w:ascii="Calibri" w:hAnsi="Calibri" w:cs="Calibri"/>
                <w:lang w:val="ca-ES"/>
              </w:rPr>
            </w:pPr>
            <w:r w:rsidRPr="00150C10">
              <w:rPr>
                <w:rFonts w:ascii="Calibri" w:hAnsi="Calibri" w:cs="Calibri"/>
                <w:lang w:val="ca-ES"/>
              </w:rPr>
              <w:t xml:space="preserve"> 29,95 € </w:t>
            </w:r>
          </w:p>
        </w:tc>
      </w:tr>
      <w:tr w:rsidR="00FB35AC" w:rsidRPr="00150C10" w14:paraId="01C7F705" w14:textId="77777777" w:rsidTr="003726EB">
        <w:tc>
          <w:tcPr>
            <w:tcW w:w="2720" w:type="dxa"/>
            <w:vMerge/>
          </w:tcPr>
          <w:p w14:paraId="63F6BDAD" w14:textId="77777777" w:rsidR="00FB35AC" w:rsidRPr="00150C10" w:rsidRDefault="00FB35AC" w:rsidP="005D00A4">
            <w:pPr>
              <w:jc w:val="both"/>
              <w:rPr>
                <w:rFonts w:ascii="Calibri" w:hAnsi="Calibri" w:cs="Calibri"/>
                <w:lang w:val="ca-ES"/>
              </w:rPr>
            </w:pPr>
          </w:p>
        </w:tc>
        <w:tc>
          <w:tcPr>
            <w:tcW w:w="2677" w:type="dxa"/>
          </w:tcPr>
          <w:p w14:paraId="0BD7747C" w14:textId="77777777" w:rsidR="00FB35AC" w:rsidRPr="00150C10" w:rsidRDefault="00FB35AC" w:rsidP="005D00A4">
            <w:pPr>
              <w:jc w:val="both"/>
              <w:rPr>
                <w:rFonts w:ascii="Calibri" w:hAnsi="Calibri" w:cs="Calibri"/>
                <w:lang w:val="ca-ES"/>
              </w:rPr>
            </w:pPr>
            <w:r w:rsidRPr="00150C10">
              <w:rPr>
                <w:rFonts w:ascii="Calibri" w:hAnsi="Calibri" w:cs="Calibri"/>
                <w:lang w:val="ca-ES"/>
              </w:rPr>
              <w:t>Nocturn festiu</w:t>
            </w:r>
          </w:p>
        </w:tc>
        <w:tc>
          <w:tcPr>
            <w:tcW w:w="1511" w:type="dxa"/>
          </w:tcPr>
          <w:p w14:paraId="639C7C55" w14:textId="5C8CD5EF" w:rsidR="00FB35AC" w:rsidRPr="00150C10" w:rsidRDefault="00FB35AC" w:rsidP="005D00A4">
            <w:pPr>
              <w:jc w:val="both"/>
              <w:rPr>
                <w:rFonts w:ascii="Calibri" w:hAnsi="Calibri" w:cs="Calibri"/>
                <w:lang w:val="ca-ES"/>
              </w:rPr>
            </w:pPr>
            <w:r w:rsidRPr="00150C10">
              <w:rPr>
                <w:rFonts w:ascii="Calibri" w:hAnsi="Calibri" w:cs="Calibri"/>
                <w:lang w:val="ca-ES"/>
              </w:rPr>
              <w:t xml:space="preserve"> 28,88 € </w:t>
            </w:r>
          </w:p>
        </w:tc>
        <w:tc>
          <w:tcPr>
            <w:tcW w:w="1478" w:type="dxa"/>
          </w:tcPr>
          <w:p w14:paraId="055AA711" w14:textId="3189CC99" w:rsidR="00FB35AC" w:rsidRPr="00150C10" w:rsidRDefault="00FB35AC" w:rsidP="005D00A4">
            <w:pPr>
              <w:jc w:val="both"/>
              <w:rPr>
                <w:rFonts w:ascii="Calibri" w:hAnsi="Calibri" w:cs="Calibri"/>
                <w:lang w:val="ca-ES"/>
              </w:rPr>
            </w:pPr>
            <w:r w:rsidRPr="00150C10">
              <w:rPr>
                <w:rFonts w:ascii="Calibri" w:hAnsi="Calibri" w:cs="Calibri"/>
                <w:lang w:val="ca-ES"/>
              </w:rPr>
              <w:t xml:space="preserve"> 34,94 € </w:t>
            </w:r>
          </w:p>
        </w:tc>
      </w:tr>
      <w:tr w:rsidR="00FB35AC" w:rsidRPr="00150C10" w14:paraId="0EE55B80" w14:textId="77777777" w:rsidTr="003726EB">
        <w:tc>
          <w:tcPr>
            <w:tcW w:w="2720" w:type="dxa"/>
            <w:vMerge w:val="restart"/>
          </w:tcPr>
          <w:p w14:paraId="6F5C2500" w14:textId="77777777" w:rsidR="00FB35AC" w:rsidRPr="00150C10" w:rsidRDefault="00FB35AC" w:rsidP="005D00A4">
            <w:pPr>
              <w:jc w:val="both"/>
              <w:rPr>
                <w:rFonts w:ascii="Calibri" w:hAnsi="Calibri" w:cs="Calibri"/>
                <w:lang w:val="ca-ES"/>
              </w:rPr>
            </w:pPr>
            <w:r w:rsidRPr="00150C10">
              <w:rPr>
                <w:rFonts w:ascii="Calibri" w:hAnsi="Calibri" w:cs="Calibri"/>
                <w:lang w:val="ca-ES"/>
              </w:rPr>
              <w:t>Especialista</w:t>
            </w:r>
          </w:p>
        </w:tc>
        <w:tc>
          <w:tcPr>
            <w:tcW w:w="2677" w:type="dxa"/>
          </w:tcPr>
          <w:p w14:paraId="3D0454F5" w14:textId="77777777" w:rsidR="00FB35AC" w:rsidRPr="00150C10" w:rsidRDefault="00FB35AC" w:rsidP="005D00A4">
            <w:pPr>
              <w:jc w:val="both"/>
              <w:rPr>
                <w:rFonts w:ascii="Calibri" w:hAnsi="Calibri" w:cs="Calibri"/>
                <w:lang w:val="ca-ES"/>
              </w:rPr>
            </w:pPr>
            <w:r w:rsidRPr="00150C10">
              <w:rPr>
                <w:rFonts w:ascii="Calibri" w:hAnsi="Calibri" w:cs="Calibri"/>
                <w:lang w:val="ca-ES"/>
              </w:rPr>
              <w:t>Diürn laborable</w:t>
            </w:r>
          </w:p>
        </w:tc>
        <w:tc>
          <w:tcPr>
            <w:tcW w:w="1511" w:type="dxa"/>
          </w:tcPr>
          <w:p w14:paraId="6A3C1165" w14:textId="48849526" w:rsidR="00FB35AC" w:rsidRPr="00150C10" w:rsidRDefault="00FB35AC" w:rsidP="005D00A4">
            <w:pPr>
              <w:jc w:val="both"/>
              <w:rPr>
                <w:rFonts w:ascii="Calibri" w:hAnsi="Calibri" w:cs="Calibri"/>
                <w:lang w:val="ca-ES"/>
              </w:rPr>
            </w:pPr>
            <w:r w:rsidRPr="00150C10">
              <w:rPr>
                <w:rFonts w:ascii="Calibri" w:hAnsi="Calibri" w:cs="Calibri"/>
                <w:lang w:val="ca-ES"/>
              </w:rPr>
              <w:t xml:space="preserve"> 17,56 € </w:t>
            </w:r>
          </w:p>
        </w:tc>
        <w:tc>
          <w:tcPr>
            <w:tcW w:w="1478" w:type="dxa"/>
          </w:tcPr>
          <w:p w14:paraId="1D743A18" w14:textId="16ED0C07" w:rsidR="00FB35AC" w:rsidRPr="00150C10" w:rsidRDefault="00FB35AC" w:rsidP="005D00A4">
            <w:pPr>
              <w:jc w:val="both"/>
              <w:rPr>
                <w:rFonts w:ascii="Calibri" w:hAnsi="Calibri" w:cs="Calibri"/>
                <w:lang w:val="ca-ES"/>
              </w:rPr>
            </w:pPr>
            <w:r w:rsidRPr="00150C10">
              <w:rPr>
                <w:rFonts w:ascii="Calibri" w:hAnsi="Calibri" w:cs="Calibri"/>
                <w:lang w:val="ca-ES"/>
              </w:rPr>
              <w:t xml:space="preserve"> 21,25 € </w:t>
            </w:r>
          </w:p>
        </w:tc>
      </w:tr>
      <w:tr w:rsidR="00FB35AC" w:rsidRPr="00150C10" w14:paraId="227B78AA" w14:textId="77777777" w:rsidTr="003726EB">
        <w:tc>
          <w:tcPr>
            <w:tcW w:w="2720" w:type="dxa"/>
            <w:vMerge/>
          </w:tcPr>
          <w:p w14:paraId="0FF3FA7F" w14:textId="77777777" w:rsidR="00FB35AC" w:rsidRPr="00150C10" w:rsidRDefault="00FB35AC" w:rsidP="005D00A4">
            <w:pPr>
              <w:jc w:val="both"/>
              <w:rPr>
                <w:rFonts w:ascii="Calibri" w:hAnsi="Calibri" w:cs="Calibri"/>
                <w:lang w:val="ca-ES"/>
              </w:rPr>
            </w:pPr>
          </w:p>
        </w:tc>
        <w:tc>
          <w:tcPr>
            <w:tcW w:w="2677" w:type="dxa"/>
          </w:tcPr>
          <w:p w14:paraId="1DDD8812" w14:textId="77777777" w:rsidR="00FB35AC" w:rsidRPr="00150C10" w:rsidRDefault="00FB35AC" w:rsidP="005D00A4">
            <w:pPr>
              <w:jc w:val="both"/>
              <w:rPr>
                <w:rFonts w:ascii="Calibri" w:hAnsi="Calibri" w:cs="Calibri"/>
                <w:lang w:val="ca-ES"/>
              </w:rPr>
            </w:pPr>
            <w:r w:rsidRPr="00150C10">
              <w:rPr>
                <w:rFonts w:ascii="Calibri" w:hAnsi="Calibri" w:cs="Calibri"/>
                <w:lang w:val="ca-ES"/>
              </w:rPr>
              <w:t>Nocturn laborable</w:t>
            </w:r>
          </w:p>
        </w:tc>
        <w:tc>
          <w:tcPr>
            <w:tcW w:w="1511" w:type="dxa"/>
          </w:tcPr>
          <w:p w14:paraId="56B9DB47" w14:textId="2D115976" w:rsidR="00FB35AC" w:rsidRPr="00150C10" w:rsidRDefault="00FB35AC" w:rsidP="005D00A4">
            <w:pPr>
              <w:jc w:val="both"/>
              <w:rPr>
                <w:rFonts w:ascii="Calibri" w:hAnsi="Calibri" w:cs="Calibri"/>
                <w:lang w:val="ca-ES"/>
              </w:rPr>
            </w:pPr>
            <w:r w:rsidRPr="00150C10">
              <w:rPr>
                <w:rFonts w:ascii="Calibri" w:hAnsi="Calibri" w:cs="Calibri"/>
                <w:lang w:val="ca-ES"/>
              </w:rPr>
              <w:t xml:space="preserve"> 21,95 € </w:t>
            </w:r>
          </w:p>
        </w:tc>
        <w:tc>
          <w:tcPr>
            <w:tcW w:w="1478" w:type="dxa"/>
          </w:tcPr>
          <w:p w14:paraId="331E0A3C" w14:textId="7121CAFE" w:rsidR="00FB35AC" w:rsidRPr="00150C10" w:rsidRDefault="00FB35AC" w:rsidP="005D00A4">
            <w:pPr>
              <w:jc w:val="both"/>
              <w:rPr>
                <w:rFonts w:ascii="Calibri" w:hAnsi="Calibri" w:cs="Calibri"/>
                <w:lang w:val="ca-ES"/>
              </w:rPr>
            </w:pPr>
            <w:r w:rsidRPr="00150C10">
              <w:rPr>
                <w:rFonts w:ascii="Calibri" w:hAnsi="Calibri" w:cs="Calibri"/>
                <w:lang w:val="ca-ES"/>
              </w:rPr>
              <w:t xml:space="preserve"> 26,56 € </w:t>
            </w:r>
          </w:p>
        </w:tc>
      </w:tr>
      <w:tr w:rsidR="00FB35AC" w:rsidRPr="00150C10" w14:paraId="5997DF1F" w14:textId="77777777" w:rsidTr="003726EB">
        <w:tc>
          <w:tcPr>
            <w:tcW w:w="2720" w:type="dxa"/>
            <w:vMerge/>
          </w:tcPr>
          <w:p w14:paraId="75D0D591" w14:textId="77777777" w:rsidR="00FB35AC" w:rsidRPr="00150C10" w:rsidRDefault="00FB35AC" w:rsidP="005D00A4">
            <w:pPr>
              <w:jc w:val="both"/>
              <w:rPr>
                <w:rFonts w:ascii="Calibri" w:hAnsi="Calibri" w:cs="Calibri"/>
                <w:lang w:val="ca-ES"/>
              </w:rPr>
            </w:pPr>
          </w:p>
        </w:tc>
        <w:tc>
          <w:tcPr>
            <w:tcW w:w="2677" w:type="dxa"/>
          </w:tcPr>
          <w:p w14:paraId="679E0446" w14:textId="77777777" w:rsidR="00FB35AC" w:rsidRPr="00150C10" w:rsidRDefault="00FB35AC" w:rsidP="005D00A4">
            <w:pPr>
              <w:jc w:val="both"/>
              <w:rPr>
                <w:rFonts w:ascii="Calibri" w:hAnsi="Calibri" w:cs="Calibri"/>
                <w:lang w:val="ca-ES"/>
              </w:rPr>
            </w:pPr>
            <w:r w:rsidRPr="00150C10">
              <w:rPr>
                <w:rFonts w:ascii="Calibri" w:hAnsi="Calibri" w:cs="Calibri"/>
                <w:lang w:val="ca-ES"/>
              </w:rPr>
              <w:t>Diürn festius</w:t>
            </w:r>
          </w:p>
        </w:tc>
        <w:tc>
          <w:tcPr>
            <w:tcW w:w="1511" w:type="dxa"/>
          </w:tcPr>
          <w:p w14:paraId="3416E126" w14:textId="14AF46D8" w:rsidR="00FB35AC" w:rsidRPr="00150C10" w:rsidRDefault="00FB35AC" w:rsidP="005D00A4">
            <w:pPr>
              <w:jc w:val="both"/>
              <w:rPr>
                <w:rFonts w:ascii="Calibri" w:hAnsi="Calibri" w:cs="Calibri"/>
                <w:lang w:val="ca-ES"/>
              </w:rPr>
            </w:pPr>
            <w:r w:rsidRPr="00150C10">
              <w:rPr>
                <w:rFonts w:ascii="Calibri" w:hAnsi="Calibri" w:cs="Calibri"/>
                <w:lang w:val="ca-ES"/>
              </w:rPr>
              <w:t xml:space="preserve"> 26,34 € </w:t>
            </w:r>
          </w:p>
        </w:tc>
        <w:tc>
          <w:tcPr>
            <w:tcW w:w="1478" w:type="dxa"/>
          </w:tcPr>
          <w:p w14:paraId="6CC841F9" w14:textId="0A907CB2" w:rsidR="00FB35AC" w:rsidRPr="00150C10" w:rsidRDefault="00FB35AC" w:rsidP="005D00A4">
            <w:pPr>
              <w:jc w:val="both"/>
              <w:rPr>
                <w:rFonts w:ascii="Calibri" w:hAnsi="Calibri" w:cs="Calibri"/>
                <w:lang w:val="ca-ES"/>
              </w:rPr>
            </w:pPr>
            <w:r w:rsidRPr="00150C10">
              <w:rPr>
                <w:rFonts w:ascii="Calibri" w:hAnsi="Calibri" w:cs="Calibri"/>
                <w:lang w:val="ca-ES"/>
              </w:rPr>
              <w:t xml:space="preserve"> 31,87 € </w:t>
            </w:r>
          </w:p>
        </w:tc>
      </w:tr>
      <w:tr w:rsidR="00FB35AC" w:rsidRPr="00150C10" w14:paraId="7C8B39FA" w14:textId="77777777" w:rsidTr="003726EB">
        <w:tc>
          <w:tcPr>
            <w:tcW w:w="2720" w:type="dxa"/>
            <w:vMerge/>
          </w:tcPr>
          <w:p w14:paraId="3257973B" w14:textId="77777777" w:rsidR="00FB35AC" w:rsidRPr="00150C10" w:rsidRDefault="00FB35AC" w:rsidP="005D00A4">
            <w:pPr>
              <w:jc w:val="both"/>
              <w:rPr>
                <w:rFonts w:ascii="Calibri" w:hAnsi="Calibri" w:cs="Calibri"/>
                <w:lang w:val="ca-ES"/>
              </w:rPr>
            </w:pPr>
          </w:p>
        </w:tc>
        <w:tc>
          <w:tcPr>
            <w:tcW w:w="2677" w:type="dxa"/>
          </w:tcPr>
          <w:p w14:paraId="65518CA5" w14:textId="77777777" w:rsidR="00FB35AC" w:rsidRPr="00150C10" w:rsidRDefault="00FB35AC" w:rsidP="005D00A4">
            <w:pPr>
              <w:jc w:val="both"/>
              <w:rPr>
                <w:rFonts w:ascii="Calibri" w:hAnsi="Calibri" w:cs="Calibri"/>
                <w:lang w:val="ca-ES"/>
              </w:rPr>
            </w:pPr>
            <w:r w:rsidRPr="00150C10">
              <w:rPr>
                <w:rFonts w:ascii="Calibri" w:hAnsi="Calibri" w:cs="Calibri"/>
                <w:lang w:val="ca-ES"/>
              </w:rPr>
              <w:t>Nocturn festiu</w:t>
            </w:r>
          </w:p>
        </w:tc>
        <w:tc>
          <w:tcPr>
            <w:tcW w:w="1511" w:type="dxa"/>
          </w:tcPr>
          <w:p w14:paraId="048D8A75" w14:textId="0B1CE4AC" w:rsidR="00FB35AC" w:rsidRPr="00150C10" w:rsidRDefault="00FB35AC" w:rsidP="005D00A4">
            <w:pPr>
              <w:jc w:val="both"/>
              <w:rPr>
                <w:rFonts w:ascii="Calibri" w:hAnsi="Calibri" w:cs="Calibri"/>
                <w:lang w:val="ca-ES"/>
              </w:rPr>
            </w:pPr>
            <w:r w:rsidRPr="00150C10">
              <w:rPr>
                <w:rFonts w:ascii="Calibri" w:hAnsi="Calibri" w:cs="Calibri"/>
                <w:lang w:val="ca-ES"/>
              </w:rPr>
              <w:t xml:space="preserve"> 30,73 € </w:t>
            </w:r>
          </w:p>
        </w:tc>
        <w:tc>
          <w:tcPr>
            <w:tcW w:w="1478" w:type="dxa"/>
          </w:tcPr>
          <w:p w14:paraId="45056F4A" w14:textId="4E85F141" w:rsidR="00FB35AC" w:rsidRPr="00150C10" w:rsidRDefault="00FB35AC" w:rsidP="005D00A4">
            <w:pPr>
              <w:jc w:val="both"/>
              <w:rPr>
                <w:rFonts w:ascii="Calibri" w:hAnsi="Calibri" w:cs="Calibri"/>
                <w:lang w:val="ca-ES"/>
              </w:rPr>
            </w:pPr>
            <w:r w:rsidRPr="00150C10">
              <w:rPr>
                <w:rFonts w:ascii="Calibri" w:hAnsi="Calibri" w:cs="Calibri"/>
                <w:lang w:val="ca-ES"/>
              </w:rPr>
              <w:t xml:space="preserve"> 37,18 € </w:t>
            </w:r>
          </w:p>
        </w:tc>
      </w:tr>
    </w:tbl>
    <w:p w14:paraId="0E769E86" w14:textId="77777777" w:rsidR="004206E0" w:rsidRPr="00150C10" w:rsidRDefault="004206E0" w:rsidP="005D00A4">
      <w:pPr>
        <w:ind w:right="72"/>
        <w:jc w:val="both"/>
        <w:rPr>
          <w:rFonts w:ascii="Calibri" w:eastAsia="Arial" w:hAnsi="Calibri" w:cs="Calibri"/>
          <w:kern w:val="1"/>
          <w:lang w:val="ca-ES" w:eastAsia="es-ES"/>
        </w:rPr>
      </w:pPr>
    </w:p>
    <w:p w14:paraId="043C32B2" w14:textId="273A9BC5" w:rsidR="004206E0" w:rsidRPr="00150C10" w:rsidRDefault="004206E0" w:rsidP="005D00A4">
      <w:pPr>
        <w:ind w:right="72"/>
        <w:jc w:val="both"/>
        <w:rPr>
          <w:rFonts w:ascii="Calibri" w:eastAsia="Arial" w:hAnsi="Calibri" w:cs="Calibri"/>
          <w:kern w:val="1"/>
          <w:lang w:val="ca-ES" w:eastAsia="es-ES"/>
        </w:rPr>
      </w:pPr>
      <w:r w:rsidRPr="00150C10">
        <w:rPr>
          <w:rFonts w:ascii="Calibri" w:eastAsia="Arial" w:hAnsi="Calibri" w:cs="Calibri"/>
          <w:kern w:val="1"/>
          <w:lang w:val="ca-ES" w:eastAsia="es-ES"/>
        </w:rPr>
        <w:t>El criteri de puntuació es realitzarà aplicant la següent fórmula:</w:t>
      </w:r>
    </w:p>
    <w:p w14:paraId="14718858" w14:textId="77777777" w:rsidR="004206E0" w:rsidRPr="00150C10" w:rsidRDefault="004206E0" w:rsidP="005D00A4">
      <w:pPr>
        <w:ind w:right="72"/>
        <w:jc w:val="both"/>
        <w:rPr>
          <w:rFonts w:ascii="Calibri" w:eastAsia="Arial" w:hAnsi="Calibri" w:cs="Calibri"/>
          <w:kern w:val="1"/>
          <w:lang w:val="ca-ES" w:eastAsia="es-ES"/>
        </w:rPr>
      </w:pPr>
    </w:p>
    <w:p w14:paraId="69EC8F2E" w14:textId="77777777" w:rsidR="00BB4DB2" w:rsidRPr="00150C10" w:rsidRDefault="00BB4DB2" w:rsidP="005D00A4">
      <w:pPr>
        <w:ind w:left="2835" w:right="72"/>
        <w:jc w:val="both"/>
        <w:rPr>
          <w:rFonts w:ascii="Calibri" w:hAnsi="Calibri" w:cs="Calibri"/>
          <w:b/>
          <w:bdr w:val="single" w:sz="4" w:space="0" w:color="auto"/>
          <w:lang w:val="ca-ES" w:eastAsia="es-ES"/>
        </w:rPr>
      </w:pPr>
      <w:r w:rsidRPr="00150C10">
        <w:rPr>
          <w:rFonts w:ascii="Calibri" w:hAnsi="Calibri" w:cs="Calibri"/>
          <w:b/>
          <w:bdr w:val="single" w:sz="4" w:space="0" w:color="auto"/>
          <w:lang w:val="ca-ES" w:eastAsia="es-ES"/>
        </w:rPr>
        <w:t>Pv= P x BPMin/BP</w:t>
      </w:r>
    </w:p>
    <w:p w14:paraId="2438A9C4" w14:textId="021B3C7F" w:rsidR="004206E0" w:rsidRPr="00150C10" w:rsidRDefault="004206E0" w:rsidP="005D00A4">
      <w:pPr>
        <w:ind w:right="72"/>
        <w:jc w:val="both"/>
        <w:rPr>
          <w:rFonts w:ascii="Calibri" w:hAnsi="Calibri" w:cs="Calibri"/>
          <w:b/>
          <w:lang w:val="ca-ES" w:eastAsia="es-ES"/>
        </w:rPr>
      </w:pPr>
      <w:r w:rsidRPr="00150C10">
        <w:rPr>
          <w:rFonts w:ascii="Calibri" w:hAnsi="Calibri" w:cs="Calibri"/>
          <w:lang w:val="ca-ES" w:eastAsia="ca-ES"/>
        </w:rPr>
        <w:t xml:space="preserve">On:  </w:t>
      </w:r>
    </w:p>
    <w:p w14:paraId="2FD259CA" w14:textId="6F371AEA" w:rsidR="004206E0" w:rsidRPr="00150C10" w:rsidRDefault="00BB4DB2"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P:</w:t>
      </w:r>
      <w:r w:rsidRPr="00150C10">
        <w:rPr>
          <w:rFonts w:ascii="Calibri" w:eastAsia="Arial" w:hAnsi="Calibri" w:cs="Calibri"/>
          <w:kern w:val="1"/>
          <w:lang w:val="ca-ES" w:eastAsia="es-ES"/>
        </w:rPr>
        <w:t xml:space="preserve"> puntuació de la oferta a valorar</w:t>
      </w:r>
    </w:p>
    <w:p w14:paraId="000B93E5" w14:textId="530AAFB4" w:rsidR="00BB4DB2" w:rsidRPr="00150C10" w:rsidRDefault="00BB4DB2"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BPmin:</w:t>
      </w:r>
      <w:r w:rsidRPr="00150C10">
        <w:rPr>
          <w:rFonts w:ascii="Calibri" w:eastAsia="Arial" w:hAnsi="Calibri" w:cs="Calibri"/>
          <w:kern w:val="1"/>
          <w:lang w:val="ca-ES" w:eastAsia="es-ES"/>
        </w:rPr>
        <w:t xml:space="preserve"> mínima suma del resultat final de les baixes parcials ponderades</w:t>
      </w:r>
    </w:p>
    <w:p w14:paraId="0C24B833" w14:textId="24D2C305" w:rsidR="00BB4DB2" w:rsidRPr="00150C10" w:rsidRDefault="00BB4DB2"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BP:</w:t>
      </w:r>
      <w:r w:rsidRPr="00150C10">
        <w:rPr>
          <w:rFonts w:ascii="Calibri" w:eastAsia="Arial" w:hAnsi="Calibri" w:cs="Calibri"/>
          <w:kern w:val="1"/>
          <w:lang w:val="ca-ES" w:eastAsia="es-ES"/>
        </w:rPr>
        <w:t xml:space="preserve"> Suma de les baixes parcials ponderades (segons la ponderació indicada al quadre 3 de l’annex 1)</w:t>
      </w:r>
    </w:p>
    <w:p w14:paraId="09EA38A3" w14:textId="77A2B61F" w:rsidR="00BB4DB2" w:rsidRPr="00150C10" w:rsidRDefault="00BB4DB2"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P:</w:t>
      </w:r>
      <w:r w:rsidRPr="00150C10">
        <w:rPr>
          <w:rFonts w:ascii="Calibri" w:eastAsia="Arial" w:hAnsi="Calibri" w:cs="Calibri"/>
          <w:kern w:val="1"/>
          <w:lang w:val="ca-ES" w:eastAsia="es-ES"/>
        </w:rPr>
        <w:t xml:space="preserve"> puntuació màxima d’aquest criteri</w:t>
      </w:r>
    </w:p>
    <w:p w14:paraId="65B799E9" w14:textId="77777777" w:rsidR="00BB4DB2" w:rsidRPr="00150C10" w:rsidRDefault="00BB4DB2" w:rsidP="005D00A4">
      <w:pPr>
        <w:ind w:left="709" w:right="72" w:hanging="1"/>
        <w:jc w:val="both"/>
        <w:rPr>
          <w:rFonts w:ascii="Calibri" w:eastAsia="Arial" w:hAnsi="Calibri" w:cs="Calibri"/>
          <w:kern w:val="1"/>
          <w:lang w:val="ca-ES" w:eastAsia="es-ES"/>
        </w:rPr>
      </w:pPr>
    </w:p>
    <w:p w14:paraId="59E60870" w14:textId="77777777" w:rsidR="004206E0" w:rsidRPr="00150C10" w:rsidRDefault="004206E0" w:rsidP="005D00A4">
      <w:pPr>
        <w:jc w:val="both"/>
        <w:rPr>
          <w:rFonts w:ascii="Calibri" w:eastAsia="Arial" w:hAnsi="Calibri" w:cs="Calibri"/>
          <w:lang w:val="ca-ES"/>
        </w:rPr>
      </w:pPr>
    </w:p>
    <w:p w14:paraId="68DE85BB" w14:textId="5BB5BA09" w:rsidR="004206E0" w:rsidRPr="00150C10" w:rsidRDefault="004206E0" w:rsidP="005D00A4">
      <w:pPr>
        <w:jc w:val="both"/>
        <w:rPr>
          <w:rFonts w:ascii="Calibri" w:hAnsi="Calibri" w:cs="Calibri"/>
          <w:b/>
          <w:u w:val="single"/>
          <w:lang w:val="ca-ES"/>
        </w:rPr>
      </w:pPr>
      <w:r w:rsidRPr="00150C10">
        <w:rPr>
          <w:rFonts w:ascii="Calibri" w:hAnsi="Calibri" w:cs="Calibri"/>
          <w:b/>
          <w:bCs/>
          <w:u w:val="single"/>
          <w:lang w:val="ca-ES"/>
        </w:rPr>
        <w:t>1.4. Preus d’ampliació servei de neteja ordinari (</w:t>
      </w:r>
      <w:r w:rsidRPr="00150C10">
        <w:rPr>
          <w:rFonts w:ascii="Calibri" w:hAnsi="Calibri" w:cs="Calibri"/>
          <w:b/>
          <w:u w:val="single"/>
          <w:lang w:val="ca-ES"/>
        </w:rPr>
        <w:t>fins a 2 punts):</w:t>
      </w:r>
    </w:p>
    <w:p w14:paraId="3BBD36FE" w14:textId="733FED5C" w:rsidR="004206E0" w:rsidRPr="00150C10" w:rsidRDefault="004206E0" w:rsidP="005D00A4">
      <w:pPr>
        <w:jc w:val="both"/>
        <w:rPr>
          <w:rFonts w:ascii="Calibri" w:hAnsi="Calibri" w:cs="Calibri"/>
          <w:lang w:val="ca-ES"/>
        </w:rPr>
      </w:pPr>
      <w:r w:rsidRPr="00150C10">
        <w:rPr>
          <w:rFonts w:ascii="Calibri" w:hAnsi="Calibri" w:cs="Calibri"/>
          <w:lang w:val="ca-ES"/>
        </w:rPr>
        <w:t>L’Ajuntament podrà ampliar el servei de neteja a altres edificis que no figurin inicialment al llistat del present contracte, tramitant el corresponent expedient de modificació de contracte. El cost de l’ampliació del servei vindrà determinat per l’oferta presentada de l’adjudicatari, per tant, els licitadors hauran de complimentar el quadre 4 de l’Annex 1 amb la seva oferta de baixa percentual respecte els preus màxims de la següent taula, havent de complir amb els mínims que estableix el conveni col·lectiu que li és d’aplicació.</w:t>
      </w:r>
    </w:p>
    <w:p w14:paraId="5CF6FC2C" w14:textId="77777777" w:rsidR="004206E0" w:rsidRPr="00150C10" w:rsidRDefault="004206E0" w:rsidP="005D00A4">
      <w:pPr>
        <w:jc w:val="both"/>
        <w:rPr>
          <w:rFonts w:ascii="Calibri" w:hAnsi="Calibri" w:cs="Calibri"/>
          <w:lang w:val="ca-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0"/>
        <w:gridCol w:w="1576"/>
      </w:tblGrid>
      <w:tr w:rsidR="004206E0" w:rsidRPr="00150C10" w14:paraId="5BE9E04C" w14:textId="77777777" w:rsidTr="00FB35AC">
        <w:tc>
          <w:tcPr>
            <w:tcW w:w="7304" w:type="dxa"/>
            <w:shd w:val="pct5" w:color="auto" w:fill="auto"/>
            <w:vAlign w:val="center"/>
          </w:tcPr>
          <w:p w14:paraId="64F382DE"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TIPOLOGIA</w:t>
            </w:r>
          </w:p>
        </w:tc>
        <w:tc>
          <w:tcPr>
            <w:tcW w:w="1650" w:type="dxa"/>
            <w:shd w:val="pct5" w:color="auto" w:fill="auto"/>
            <w:vAlign w:val="center"/>
          </w:tcPr>
          <w:p w14:paraId="6CF05B42" w14:textId="77777777" w:rsidR="004206E0" w:rsidRPr="00150C10" w:rsidRDefault="004206E0" w:rsidP="005D00A4">
            <w:pPr>
              <w:jc w:val="both"/>
              <w:rPr>
                <w:rFonts w:ascii="Calibri" w:hAnsi="Calibri" w:cs="Calibri"/>
                <w:b/>
                <w:bCs/>
                <w:lang w:val="ca-ES"/>
              </w:rPr>
            </w:pPr>
            <w:r w:rsidRPr="00150C10">
              <w:rPr>
                <w:rFonts w:ascii="Calibri" w:hAnsi="Calibri" w:cs="Calibri"/>
                <w:b/>
                <w:bCs/>
                <w:lang w:val="ca-ES"/>
              </w:rPr>
              <w:t>Preu m</w:t>
            </w:r>
            <w:r w:rsidRPr="00150C10">
              <w:rPr>
                <w:rFonts w:ascii="Calibri" w:hAnsi="Calibri" w:cs="Calibri"/>
                <w:b/>
                <w:bCs/>
                <w:lang w:val="ca-ES" w:eastAsia="es-ES"/>
              </w:rPr>
              <w:t>² dia</w:t>
            </w:r>
          </w:p>
        </w:tc>
      </w:tr>
      <w:tr w:rsidR="00FB35AC" w:rsidRPr="00150C10" w14:paraId="2DCC624B" w14:textId="77777777" w:rsidTr="00D8620E">
        <w:tc>
          <w:tcPr>
            <w:tcW w:w="7304" w:type="dxa"/>
          </w:tcPr>
          <w:p w14:paraId="364E9E0C" w14:textId="6E955014" w:rsidR="00FB35AC" w:rsidRPr="00150C10" w:rsidRDefault="00FB35AC" w:rsidP="005D00A4">
            <w:pPr>
              <w:jc w:val="both"/>
              <w:rPr>
                <w:rFonts w:ascii="Calibri" w:hAnsi="Calibri" w:cs="Calibri"/>
                <w:lang w:val="ca-ES"/>
              </w:rPr>
            </w:pPr>
            <w:r w:rsidRPr="00150C10">
              <w:rPr>
                <w:rFonts w:ascii="Calibri" w:hAnsi="Calibri" w:cs="Calibri"/>
                <w:lang w:val="ca-ES"/>
              </w:rPr>
              <w:t>Oficines</w:t>
            </w:r>
          </w:p>
        </w:tc>
        <w:tc>
          <w:tcPr>
            <w:tcW w:w="1650" w:type="dxa"/>
          </w:tcPr>
          <w:p w14:paraId="0112156B" w14:textId="5F2948BE" w:rsidR="00FB35AC" w:rsidRPr="00150C10" w:rsidRDefault="00FB35AC" w:rsidP="005D00A4">
            <w:pPr>
              <w:jc w:val="both"/>
              <w:rPr>
                <w:rFonts w:ascii="Calibri" w:hAnsi="Calibri" w:cs="Calibri"/>
                <w:lang w:val="ca-ES"/>
              </w:rPr>
            </w:pPr>
            <w:r w:rsidRPr="00150C10">
              <w:rPr>
                <w:rFonts w:ascii="Calibri" w:hAnsi="Calibri" w:cs="Calibri"/>
                <w:lang w:val="ca-ES"/>
              </w:rPr>
              <w:t xml:space="preserve"> 0,110 € </w:t>
            </w:r>
          </w:p>
        </w:tc>
      </w:tr>
      <w:tr w:rsidR="00FB35AC" w:rsidRPr="00150C10" w14:paraId="5BD97FDE" w14:textId="77777777" w:rsidTr="00D8620E">
        <w:tc>
          <w:tcPr>
            <w:tcW w:w="7304" w:type="dxa"/>
          </w:tcPr>
          <w:p w14:paraId="14E3A879" w14:textId="0E7EC712" w:rsidR="00FB35AC" w:rsidRPr="00150C10" w:rsidRDefault="00FB35AC" w:rsidP="005D00A4">
            <w:pPr>
              <w:jc w:val="both"/>
              <w:rPr>
                <w:rFonts w:ascii="Calibri" w:hAnsi="Calibri" w:cs="Calibri"/>
                <w:lang w:val="ca-ES"/>
              </w:rPr>
            </w:pPr>
            <w:r w:rsidRPr="00150C10">
              <w:rPr>
                <w:rFonts w:ascii="Calibri" w:hAnsi="Calibri" w:cs="Calibri"/>
                <w:lang w:val="ca-ES"/>
              </w:rPr>
              <w:t>Vestuaris</w:t>
            </w:r>
          </w:p>
        </w:tc>
        <w:tc>
          <w:tcPr>
            <w:tcW w:w="1650" w:type="dxa"/>
          </w:tcPr>
          <w:p w14:paraId="7CC2E509" w14:textId="099A0C29" w:rsidR="00FB35AC" w:rsidRPr="00150C10" w:rsidRDefault="00FB35AC" w:rsidP="005D00A4">
            <w:pPr>
              <w:jc w:val="both"/>
              <w:rPr>
                <w:rFonts w:ascii="Calibri" w:hAnsi="Calibri" w:cs="Calibri"/>
                <w:lang w:val="ca-ES"/>
              </w:rPr>
            </w:pPr>
            <w:r w:rsidRPr="00150C10">
              <w:rPr>
                <w:rFonts w:ascii="Calibri" w:hAnsi="Calibri" w:cs="Calibri"/>
                <w:lang w:val="ca-ES"/>
              </w:rPr>
              <w:t xml:space="preserve"> 0,170 € </w:t>
            </w:r>
          </w:p>
        </w:tc>
      </w:tr>
      <w:tr w:rsidR="00FB35AC" w:rsidRPr="00150C10" w14:paraId="07CB5839" w14:textId="77777777" w:rsidTr="00D8620E">
        <w:tc>
          <w:tcPr>
            <w:tcW w:w="7304" w:type="dxa"/>
          </w:tcPr>
          <w:p w14:paraId="420B57F7" w14:textId="2ADA482A" w:rsidR="00FB35AC" w:rsidRPr="00150C10" w:rsidRDefault="00FB35AC" w:rsidP="005D00A4">
            <w:pPr>
              <w:jc w:val="both"/>
              <w:rPr>
                <w:rFonts w:ascii="Calibri" w:hAnsi="Calibri" w:cs="Calibri"/>
                <w:lang w:val="ca-ES"/>
              </w:rPr>
            </w:pPr>
            <w:r w:rsidRPr="00150C10">
              <w:rPr>
                <w:rFonts w:ascii="Calibri" w:hAnsi="Calibri" w:cs="Calibri"/>
                <w:lang w:val="ca-ES"/>
              </w:rPr>
              <w:t>Vestuaris (inclou dutxa o similar)</w:t>
            </w:r>
          </w:p>
        </w:tc>
        <w:tc>
          <w:tcPr>
            <w:tcW w:w="1650" w:type="dxa"/>
          </w:tcPr>
          <w:p w14:paraId="483A8349" w14:textId="778D9E44" w:rsidR="00FB35AC" w:rsidRPr="00150C10" w:rsidRDefault="00FB35AC" w:rsidP="005D00A4">
            <w:pPr>
              <w:jc w:val="both"/>
              <w:rPr>
                <w:rFonts w:ascii="Calibri" w:hAnsi="Calibri" w:cs="Calibri"/>
                <w:lang w:val="ca-ES"/>
              </w:rPr>
            </w:pPr>
            <w:r w:rsidRPr="00150C10">
              <w:rPr>
                <w:rFonts w:ascii="Calibri" w:hAnsi="Calibri" w:cs="Calibri"/>
                <w:lang w:val="ca-ES"/>
              </w:rPr>
              <w:t xml:space="preserve"> 0,210 € </w:t>
            </w:r>
          </w:p>
        </w:tc>
      </w:tr>
      <w:tr w:rsidR="00FB35AC" w:rsidRPr="00150C10" w14:paraId="5DABC9A8" w14:textId="77777777" w:rsidTr="00D8620E">
        <w:tc>
          <w:tcPr>
            <w:tcW w:w="7304" w:type="dxa"/>
          </w:tcPr>
          <w:p w14:paraId="1F0427E0" w14:textId="4913F789" w:rsidR="00FB35AC" w:rsidRPr="00150C10" w:rsidRDefault="00FB35AC" w:rsidP="005D00A4">
            <w:pPr>
              <w:jc w:val="both"/>
              <w:rPr>
                <w:rFonts w:ascii="Calibri" w:hAnsi="Calibri" w:cs="Calibri"/>
                <w:lang w:val="ca-ES"/>
              </w:rPr>
            </w:pPr>
            <w:r w:rsidRPr="00150C10">
              <w:rPr>
                <w:rFonts w:ascii="Calibri" w:hAnsi="Calibri" w:cs="Calibri"/>
                <w:lang w:val="ca-ES"/>
              </w:rPr>
              <w:t>Lavabos</w:t>
            </w:r>
          </w:p>
        </w:tc>
        <w:tc>
          <w:tcPr>
            <w:tcW w:w="1650" w:type="dxa"/>
          </w:tcPr>
          <w:p w14:paraId="7D7A7372" w14:textId="2E62B8C2" w:rsidR="00FB35AC" w:rsidRPr="00150C10" w:rsidRDefault="00FB35AC" w:rsidP="005D00A4">
            <w:pPr>
              <w:jc w:val="both"/>
              <w:rPr>
                <w:rFonts w:ascii="Calibri" w:hAnsi="Calibri" w:cs="Calibri"/>
                <w:lang w:val="ca-ES"/>
              </w:rPr>
            </w:pPr>
            <w:r w:rsidRPr="00150C10">
              <w:rPr>
                <w:rFonts w:ascii="Calibri" w:hAnsi="Calibri" w:cs="Calibri"/>
                <w:lang w:val="ca-ES"/>
              </w:rPr>
              <w:t xml:space="preserve"> 0,270 € </w:t>
            </w:r>
          </w:p>
        </w:tc>
      </w:tr>
      <w:tr w:rsidR="00FB35AC" w:rsidRPr="00150C10" w14:paraId="473F8B2B" w14:textId="77777777" w:rsidTr="00D8620E">
        <w:tc>
          <w:tcPr>
            <w:tcW w:w="7304" w:type="dxa"/>
          </w:tcPr>
          <w:p w14:paraId="22642BF1" w14:textId="51C95D4F" w:rsidR="00FB35AC" w:rsidRPr="00150C10" w:rsidRDefault="00FB35AC" w:rsidP="005D00A4">
            <w:pPr>
              <w:jc w:val="both"/>
              <w:rPr>
                <w:rFonts w:ascii="Calibri" w:hAnsi="Calibri" w:cs="Calibri"/>
                <w:lang w:val="ca-ES"/>
              </w:rPr>
            </w:pPr>
            <w:r w:rsidRPr="00150C10">
              <w:rPr>
                <w:rFonts w:ascii="Calibri" w:hAnsi="Calibri" w:cs="Calibri"/>
                <w:lang w:val="ca-ES"/>
              </w:rPr>
              <w:t>Passadissos</w:t>
            </w:r>
          </w:p>
        </w:tc>
        <w:tc>
          <w:tcPr>
            <w:tcW w:w="1650" w:type="dxa"/>
          </w:tcPr>
          <w:p w14:paraId="77F68454" w14:textId="45DBDE70" w:rsidR="00FB35AC" w:rsidRPr="00150C10" w:rsidRDefault="00FB35AC" w:rsidP="005D00A4">
            <w:pPr>
              <w:jc w:val="both"/>
              <w:rPr>
                <w:rFonts w:ascii="Calibri" w:hAnsi="Calibri" w:cs="Calibri"/>
                <w:lang w:val="ca-ES"/>
              </w:rPr>
            </w:pPr>
            <w:r w:rsidRPr="00150C10">
              <w:rPr>
                <w:rFonts w:ascii="Calibri" w:hAnsi="Calibri" w:cs="Calibri"/>
                <w:lang w:val="ca-ES"/>
              </w:rPr>
              <w:t xml:space="preserve"> 0,070 € </w:t>
            </w:r>
          </w:p>
        </w:tc>
      </w:tr>
      <w:tr w:rsidR="00FB35AC" w:rsidRPr="00150C10" w14:paraId="5682FC4D" w14:textId="77777777" w:rsidTr="00D8620E">
        <w:tc>
          <w:tcPr>
            <w:tcW w:w="7304" w:type="dxa"/>
          </w:tcPr>
          <w:p w14:paraId="6BCAC5D0" w14:textId="61BA2C44" w:rsidR="00FB35AC" w:rsidRPr="00150C10" w:rsidRDefault="00FB35AC" w:rsidP="005D00A4">
            <w:pPr>
              <w:jc w:val="both"/>
              <w:rPr>
                <w:rFonts w:ascii="Calibri" w:hAnsi="Calibri" w:cs="Calibri"/>
                <w:lang w:val="ca-ES"/>
              </w:rPr>
            </w:pPr>
            <w:r w:rsidRPr="00150C10">
              <w:rPr>
                <w:rFonts w:ascii="Calibri" w:hAnsi="Calibri" w:cs="Calibri"/>
                <w:lang w:val="ca-ES"/>
              </w:rPr>
              <w:t>Magatzems</w:t>
            </w:r>
          </w:p>
        </w:tc>
        <w:tc>
          <w:tcPr>
            <w:tcW w:w="1650" w:type="dxa"/>
          </w:tcPr>
          <w:p w14:paraId="5D13AA8E" w14:textId="27D1A7BA" w:rsidR="00FB35AC" w:rsidRPr="00150C10" w:rsidRDefault="00FB35AC" w:rsidP="005D00A4">
            <w:pPr>
              <w:jc w:val="both"/>
              <w:rPr>
                <w:rFonts w:ascii="Calibri" w:hAnsi="Calibri" w:cs="Calibri"/>
                <w:lang w:val="ca-ES"/>
              </w:rPr>
            </w:pPr>
            <w:r w:rsidRPr="00150C10">
              <w:rPr>
                <w:rFonts w:ascii="Calibri" w:hAnsi="Calibri" w:cs="Calibri"/>
                <w:lang w:val="ca-ES"/>
              </w:rPr>
              <w:t xml:space="preserve"> 0,110 € </w:t>
            </w:r>
          </w:p>
        </w:tc>
      </w:tr>
      <w:tr w:rsidR="00FB35AC" w:rsidRPr="00150C10" w14:paraId="1E37D820" w14:textId="77777777" w:rsidTr="00D8620E">
        <w:tc>
          <w:tcPr>
            <w:tcW w:w="7304" w:type="dxa"/>
          </w:tcPr>
          <w:p w14:paraId="7A15F355" w14:textId="64CF18AD" w:rsidR="00FB35AC" w:rsidRPr="00150C10" w:rsidRDefault="00FB35AC" w:rsidP="005D00A4">
            <w:pPr>
              <w:jc w:val="both"/>
              <w:rPr>
                <w:rFonts w:ascii="Calibri" w:hAnsi="Calibri" w:cs="Calibri"/>
                <w:lang w:val="ca-ES"/>
              </w:rPr>
            </w:pPr>
            <w:r w:rsidRPr="00150C10">
              <w:rPr>
                <w:rFonts w:ascii="Calibri" w:hAnsi="Calibri" w:cs="Calibri"/>
                <w:lang w:val="ca-ES"/>
              </w:rPr>
              <w:t>Sales de reunions</w:t>
            </w:r>
          </w:p>
        </w:tc>
        <w:tc>
          <w:tcPr>
            <w:tcW w:w="1650" w:type="dxa"/>
          </w:tcPr>
          <w:p w14:paraId="3724EA28" w14:textId="2800106F" w:rsidR="00FB35AC" w:rsidRPr="00150C10" w:rsidRDefault="00FB35AC" w:rsidP="005D00A4">
            <w:pPr>
              <w:jc w:val="both"/>
              <w:rPr>
                <w:rFonts w:ascii="Calibri" w:hAnsi="Calibri" w:cs="Calibri"/>
                <w:lang w:val="ca-ES"/>
              </w:rPr>
            </w:pPr>
            <w:r w:rsidRPr="00150C10">
              <w:rPr>
                <w:rFonts w:ascii="Calibri" w:hAnsi="Calibri" w:cs="Calibri"/>
                <w:lang w:val="ca-ES"/>
              </w:rPr>
              <w:t xml:space="preserve"> 0,120 € </w:t>
            </w:r>
          </w:p>
        </w:tc>
      </w:tr>
      <w:tr w:rsidR="00FB35AC" w:rsidRPr="00150C10" w14:paraId="1D3A5160" w14:textId="77777777" w:rsidTr="00D8620E">
        <w:tc>
          <w:tcPr>
            <w:tcW w:w="7304" w:type="dxa"/>
          </w:tcPr>
          <w:p w14:paraId="5F6B0410" w14:textId="30401197" w:rsidR="00FB35AC" w:rsidRPr="00150C10" w:rsidRDefault="00FB35AC" w:rsidP="005D00A4">
            <w:pPr>
              <w:jc w:val="both"/>
              <w:rPr>
                <w:rFonts w:ascii="Calibri" w:hAnsi="Calibri" w:cs="Calibri"/>
                <w:lang w:val="ca-ES"/>
              </w:rPr>
            </w:pPr>
            <w:r w:rsidRPr="00150C10">
              <w:rPr>
                <w:rFonts w:ascii="Calibri" w:hAnsi="Calibri" w:cs="Calibri"/>
                <w:lang w:val="ca-ES"/>
              </w:rPr>
              <w:t>Aules de formació</w:t>
            </w:r>
          </w:p>
        </w:tc>
        <w:tc>
          <w:tcPr>
            <w:tcW w:w="1650" w:type="dxa"/>
          </w:tcPr>
          <w:p w14:paraId="2787BBBF" w14:textId="3408D2BD" w:rsidR="00FB35AC" w:rsidRPr="00150C10" w:rsidRDefault="00FB35AC" w:rsidP="005D00A4">
            <w:pPr>
              <w:jc w:val="both"/>
              <w:rPr>
                <w:rFonts w:ascii="Calibri" w:hAnsi="Calibri" w:cs="Calibri"/>
                <w:lang w:val="ca-ES"/>
              </w:rPr>
            </w:pPr>
            <w:r w:rsidRPr="00150C10">
              <w:rPr>
                <w:rFonts w:ascii="Calibri" w:hAnsi="Calibri" w:cs="Calibri"/>
                <w:lang w:val="ca-ES"/>
              </w:rPr>
              <w:t xml:space="preserve"> 0,100 € </w:t>
            </w:r>
          </w:p>
        </w:tc>
      </w:tr>
      <w:tr w:rsidR="00FB35AC" w:rsidRPr="00150C10" w14:paraId="3BA106E4" w14:textId="77777777" w:rsidTr="00D8620E">
        <w:tc>
          <w:tcPr>
            <w:tcW w:w="7304" w:type="dxa"/>
          </w:tcPr>
          <w:p w14:paraId="6150922F" w14:textId="159750A7" w:rsidR="00FB35AC" w:rsidRPr="00150C10" w:rsidRDefault="00FB35AC" w:rsidP="005D00A4">
            <w:pPr>
              <w:jc w:val="both"/>
              <w:rPr>
                <w:rFonts w:ascii="Calibri" w:hAnsi="Calibri" w:cs="Calibri"/>
                <w:lang w:val="ca-ES"/>
              </w:rPr>
            </w:pPr>
            <w:r w:rsidRPr="00150C10">
              <w:rPr>
                <w:rFonts w:ascii="Calibri" w:hAnsi="Calibri" w:cs="Calibri"/>
                <w:lang w:val="ca-ES"/>
              </w:rPr>
              <w:t>Ascensor</w:t>
            </w:r>
          </w:p>
        </w:tc>
        <w:tc>
          <w:tcPr>
            <w:tcW w:w="1650" w:type="dxa"/>
          </w:tcPr>
          <w:p w14:paraId="6B050BC2" w14:textId="219C7DC9" w:rsidR="00FB35AC" w:rsidRPr="00150C10" w:rsidRDefault="00FB35AC" w:rsidP="005D00A4">
            <w:pPr>
              <w:jc w:val="both"/>
              <w:rPr>
                <w:rFonts w:ascii="Calibri" w:hAnsi="Calibri" w:cs="Calibri"/>
                <w:lang w:val="ca-ES"/>
              </w:rPr>
            </w:pPr>
            <w:r w:rsidRPr="00150C10">
              <w:rPr>
                <w:rFonts w:ascii="Calibri" w:hAnsi="Calibri" w:cs="Calibri"/>
                <w:lang w:val="ca-ES"/>
              </w:rPr>
              <w:t xml:space="preserve"> 0,210 € </w:t>
            </w:r>
          </w:p>
        </w:tc>
      </w:tr>
      <w:tr w:rsidR="00FB35AC" w:rsidRPr="00150C10" w14:paraId="23E5D0B1" w14:textId="77777777" w:rsidTr="00D8620E">
        <w:tc>
          <w:tcPr>
            <w:tcW w:w="7304" w:type="dxa"/>
          </w:tcPr>
          <w:p w14:paraId="2B922495" w14:textId="6EF5546F" w:rsidR="00FB35AC" w:rsidRPr="00150C10" w:rsidRDefault="00FB35AC" w:rsidP="005D00A4">
            <w:pPr>
              <w:jc w:val="both"/>
              <w:rPr>
                <w:rFonts w:ascii="Calibri" w:hAnsi="Calibri" w:cs="Calibri"/>
                <w:lang w:val="ca-ES"/>
              </w:rPr>
            </w:pPr>
            <w:r w:rsidRPr="00150C10">
              <w:rPr>
                <w:rFonts w:ascii="Calibri" w:hAnsi="Calibri" w:cs="Calibri"/>
                <w:lang w:val="ca-ES"/>
              </w:rPr>
              <w:t>Escales</w:t>
            </w:r>
          </w:p>
        </w:tc>
        <w:tc>
          <w:tcPr>
            <w:tcW w:w="1650" w:type="dxa"/>
          </w:tcPr>
          <w:p w14:paraId="2092341C" w14:textId="07D57CB6" w:rsidR="00FB35AC" w:rsidRPr="00150C10" w:rsidRDefault="00FB35AC" w:rsidP="005D00A4">
            <w:pPr>
              <w:jc w:val="both"/>
              <w:rPr>
                <w:rFonts w:ascii="Calibri" w:hAnsi="Calibri" w:cs="Calibri"/>
                <w:lang w:val="ca-ES"/>
              </w:rPr>
            </w:pPr>
            <w:r w:rsidRPr="00150C10">
              <w:rPr>
                <w:rFonts w:ascii="Calibri" w:hAnsi="Calibri" w:cs="Calibri"/>
                <w:lang w:val="ca-ES"/>
              </w:rPr>
              <w:t xml:space="preserve"> 0,100 € </w:t>
            </w:r>
          </w:p>
        </w:tc>
      </w:tr>
      <w:tr w:rsidR="00FB35AC" w:rsidRPr="00150C10" w14:paraId="1B68DF15" w14:textId="77777777" w:rsidTr="00D8620E">
        <w:tc>
          <w:tcPr>
            <w:tcW w:w="7304" w:type="dxa"/>
          </w:tcPr>
          <w:p w14:paraId="18C5CB95" w14:textId="54B514D8" w:rsidR="00FB35AC" w:rsidRPr="00150C10" w:rsidRDefault="00FB35AC" w:rsidP="005D00A4">
            <w:pPr>
              <w:jc w:val="both"/>
              <w:rPr>
                <w:rFonts w:ascii="Calibri" w:hAnsi="Calibri" w:cs="Calibri"/>
                <w:lang w:val="ca-ES"/>
              </w:rPr>
            </w:pPr>
            <w:r w:rsidRPr="00150C10">
              <w:rPr>
                <w:rFonts w:ascii="Calibri" w:hAnsi="Calibri" w:cs="Calibri"/>
                <w:lang w:val="ca-ES"/>
              </w:rPr>
              <w:t>Office, descans</w:t>
            </w:r>
          </w:p>
        </w:tc>
        <w:tc>
          <w:tcPr>
            <w:tcW w:w="1650" w:type="dxa"/>
          </w:tcPr>
          <w:p w14:paraId="771FD630" w14:textId="241E134F" w:rsidR="00FB35AC" w:rsidRPr="00150C10" w:rsidRDefault="00FB35AC" w:rsidP="005D00A4">
            <w:pPr>
              <w:jc w:val="both"/>
              <w:rPr>
                <w:rFonts w:ascii="Calibri" w:hAnsi="Calibri" w:cs="Calibri"/>
                <w:lang w:val="ca-ES"/>
              </w:rPr>
            </w:pPr>
            <w:r w:rsidRPr="00150C10">
              <w:rPr>
                <w:rFonts w:ascii="Calibri" w:hAnsi="Calibri" w:cs="Calibri"/>
                <w:lang w:val="ca-ES"/>
              </w:rPr>
              <w:t xml:space="preserve"> 0,240 € </w:t>
            </w:r>
          </w:p>
        </w:tc>
      </w:tr>
      <w:tr w:rsidR="00FB35AC" w:rsidRPr="00150C10" w14:paraId="595F4FA3" w14:textId="77777777" w:rsidTr="00D8620E">
        <w:tc>
          <w:tcPr>
            <w:tcW w:w="7304" w:type="dxa"/>
          </w:tcPr>
          <w:p w14:paraId="79C498C1" w14:textId="41ED7950" w:rsidR="00FB35AC" w:rsidRPr="00150C10" w:rsidRDefault="00FB35AC" w:rsidP="005D00A4">
            <w:pPr>
              <w:jc w:val="both"/>
              <w:rPr>
                <w:rFonts w:ascii="Calibri" w:hAnsi="Calibri" w:cs="Calibri"/>
                <w:lang w:val="ca-ES"/>
              </w:rPr>
            </w:pPr>
            <w:r w:rsidRPr="00150C10">
              <w:rPr>
                <w:rFonts w:ascii="Calibri" w:hAnsi="Calibri" w:cs="Calibri"/>
                <w:lang w:val="ca-ES"/>
              </w:rPr>
              <w:t>Sala d'espera</w:t>
            </w:r>
          </w:p>
        </w:tc>
        <w:tc>
          <w:tcPr>
            <w:tcW w:w="1650" w:type="dxa"/>
          </w:tcPr>
          <w:p w14:paraId="06252093" w14:textId="30D7723A" w:rsidR="00FB35AC" w:rsidRPr="00150C10" w:rsidRDefault="00FB35AC" w:rsidP="005D00A4">
            <w:pPr>
              <w:jc w:val="both"/>
              <w:rPr>
                <w:rFonts w:ascii="Calibri" w:hAnsi="Calibri" w:cs="Calibri"/>
                <w:lang w:val="ca-ES"/>
              </w:rPr>
            </w:pPr>
            <w:r w:rsidRPr="00150C10">
              <w:rPr>
                <w:rFonts w:ascii="Calibri" w:hAnsi="Calibri" w:cs="Calibri"/>
                <w:lang w:val="ca-ES"/>
              </w:rPr>
              <w:t xml:space="preserve"> 0,080 € </w:t>
            </w:r>
          </w:p>
        </w:tc>
      </w:tr>
      <w:tr w:rsidR="00FB35AC" w:rsidRPr="00150C10" w14:paraId="6D993FD7" w14:textId="77777777" w:rsidTr="00D8620E">
        <w:tc>
          <w:tcPr>
            <w:tcW w:w="7304" w:type="dxa"/>
          </w:tcPr>
          <w:p w14:paraId="7934F8A8" w14:textId="4E53B98B" w:rsidR="00FB35AC" w:rsidRPr="00150C10" w:rsidRDefault="00FB35AC" w:rsidP="005D00A4">
            <w:pPr>
              <w:jc w:val="both"/>
              <w:rPr>
                <w:rFonts w:ascii="Calibri" w:hAnsi="Calibri" w:cs="Calibri"/>
                <w:lang w:val="ca-ES"/>
              </w:rPr>
            </w:pPr>
            <w:r w:rsidRPr="00150C10">
              <w:rPr>
                <w:rFonts w:ascii="Calibri" w:hAnsi="Calibri" w:cs="Calibri"/>
                <w:lang w:val="ca-ES"/>
              </w:rPr>
              <w:t>Laboratori</w:t>
            </w:r>
          </w:p>
        </w:tc>
        <w:tc>
          <w:tcPr>
            <w:tcW w:w="1650" w:type="dxa"/>
          </w:tcPr>
          <w:p w14:paraId="0034331B" w14:textId="5445DB35" w:rsidR="00FB35AC" w:rsidRPr="00150C10" w:rsidRDefault="00FB35AC" w:rsidP="005D00A4">
            <w:pPr>
              <w:jc w:val="both"/>
              <w:rPr>
                <w:rFonts w:ascii="Calibri" w:hAnsi="Calibri" w:cs="Calibri"/>
                <w:lang w:val="ca-ES"/>
              </w:rPr>
            </w:pPr>
            <w:r w:rsidRPr="00150C10">
              <w:rPr>
                <w:rFonts w:ascii="Calibri" w:hAnsi="Calibri" w:cs="Calibri"/>
                <w:lang w:val="ca-ES"/>
              </w:rPr>
              <w:t xml:space="preserve"> 0,140 € </w:t>
            </w:r>
          </w:p>
        </w:tc>
      </w:tr>
      <w:tr w:rsidR="00FB35AC" w:rsidRPr="00150C10" w14:paraId="69DECDE8" w14:textId="77777777" w:rsidTr="00FB35AC">
        <w:tc>
          <w:tcPr>
            <w:tcW w:w="7304" w:type="dxa"/>
            <w:vAlign w:val="center"/>
          </w:tcPr>
          <w:p w14:paraId="4283EAD2" w14:textId="77777777" w:rsidR="00FB35AC" w:rsidRPr="00150C10" w:rsidRDefault="00FB35AC" w:rsidP="005D00A4">
            <w:pPr>
              <w:jc w:val="both"/>
              <w:rPr>
                <w:rFonts w:ascii="Calibri" w:hAnsi="Calibri" w:cs="Calibri"/>
                <w:lang w:val="ca-ES"/>
              </w:rPr>
            </w:pPr>
            <w:r w:rsidRPr="00150C10">
              <w:rPr>
                <w:rFonts w:ascii="Calibri" w:hAnsi="Calibri" w:cs="Calibri"/>
                <w:lang w:val="ca-ES"/>
              </w:rPr>
              <w:t xml:space="preserve">Vidres de fàcil accés </w:t>
            </w:r>
          </w:p>
          <w:p w14:paraId="59D44FEE" w14:textId="77777777" w:rsidR="00FB35AC" w:rsidRPr="00150C10" w:rsidRDefault="00FB35AC" w:rsidP="005D00A4">
            <w:pPr>
              <w:jc w:val="both"/>
              <w:rPr>
                <w:rFonts w:ascii="Calibri" w:hAnsi="Calibri" w:cs="Calibri"/>
                <w:lang w:val="ca-ES"/>
              </w:rPr>
            </w:pPr>
            <w:r w:rsidRPr="00150C10">
              <w:rPr>
                <w:rFonts w:ascii="Calibri" w:hAnsi="Calibri" w:cs="Calibri"/>
                <w:lang w:val="ca-ES"/>
              </w:rPr>
              <w:t>(superfície real de vidre per una cara, preu per neteja de les dues cares)</w:t>
            </w:r>
          </w:p>
        </w:tc>
        <w:tc>
          <w:tcPr>
            <w:tcW w:w="1650" w:type="dxa"/>
            <w:vAlign w:val="center"/>
          </w:tcPr>
          <w:p w14:paraId="410B4EE7" w14:textId="3271BBAC" w:rsidR="00FB35AC" w:rsidRPr="00150C10" w:rsidRDefault="00FB35AC" w:rsidP="005D00A4">
            <w:pPr>
              <w:jc w:val="both"/>
              <w:rPr>
                <w:rFonts w:ascii="Calibri" w:hAnsi="Calibri" w:cs="Calibri"/>
                <w:lang w:val="ca-ES"/>
              </w:rPr>
            </w:pPr>
            <w:r w:rsidRPr="00150C10">
              <w:rPr>
                <w:rFonts w:ascii="Calibri" w:hAnsi="Calibri" w:cs="Calibri"/>
                <w:lang w:val="ca-ES"/>
              </w:rPr>
              <w:t>0,620 €</w:t>
            </w:r>
          </w:p>
        </w:tc>
      </w:tr>
      <w:tr w:rsidR="00FB35AC" w:rsidRPr="00150C10" w14:paraId="0A8506D2" w14:textId="77777777" w:rsidTr="00FB35AC">
        <w:tc>
          <w:tcPr>
            <w:tcW w:w="7304" w:type="dxa"/>
            <w:vAlign w:val="center"/>
          </w:tcPr>
          <w:p w14:paraId="238E1CE4" w14:textId="77777777" w:rsidR="00FB35AC" w:rsidRPr="00150C10" w:rsidRDefault="00FB35AC" w:rsidP="005D00A4">
            <w:pPr>
              <w:jc w:val="both"/>
              <w:rPr>
                <w:rFonts w:ascii="Calibri" w:hAnsi="Calibri" w:cs="Calibri"/>
                <w:lang w:val="ca-ES"/>
              </w:rPr>
            </w:pPr>
            <w:r w:rsidRPr="00150C10">
              <w:rPr>
                <w:rFonts w:ascii="Calibri" w:hAnsi="Calibri" w:cs="Calibri"/>
                <w:lang w:val="ca-ES"/>
              </w:rPr>
              <w:t>Vidre de difícil accés amb ús de perxa</w:t>
            </w:r>
          </w:p>
          <w:p w14:paraId="1DF727FA" w14:textId="77777777" w:rsidR="00FB35AC" w:rsidRPr="00150C10" w:rsidRDefault="00FB35AC" w:rsidP="005D00A4">
            <w:pPr>
              <w:jc w:val="both"/>
              <w:rPr>
                <w:rFonts w:ascii="Calibri" w:hAnsi="Calibri" w:cs="Calibri"/>
                <w:lang w:val="ca-ES"/>
              </w:rPr>
            </w:pPr>
            <w:r w:rsidRPr="00150C10">
              <w:rPr>
                <w:rFonts w:ascii="Calibri" w:hAnsi="Calibri" w:cs="Calibri"/>
                <w:lang w:val="ca-ES"/>
              </w:rPr>
              <w:t>(superfície real de vidre per una cara, preu per neteja de les dues cares)</w:t>
            </w:r>
          </w:p>
        </w:tc>
        <w:tc>
          <w:tcPr>
            <w:tcW w:w="1650" w:type="dxa"/>
            <w:vAlign w:val="center"/>
          </w:tcPr>
          <w:p w14:paraId="2DC570CC" w14:textId="47879F80" w:rsidR="00FB35AC" w:rsidRPr="00150C10" w:rsidRDefault="00FB35AC" w:rsidP="005D00A4">
            <w:pPr>
              <w:jc w:val="both"/>
              <w:rPr>
                <w:rFonts w:ascii="Calibri" w:hAnsi="Calibri" w:cs="Calibri"/>
                <w:lang w:val="ca-ES"/>
              </w:rPr>
            </w:pPr>
            <w:r w:rsidRPr="00150C10">
              <w:rPr>
                <w:rFonts w:ascii="Calibri" w:hAnsi="Calibri" w:cs="Calibri"/>
                <w:lang w:val="ca-ES"/>
              </w:rPr>
              <w:t>1,870 €</w:t>
            </w:r>
          </w:p>
        </w:tc>
      </w:tr>
      <w:tr w:rsidR="004206E0" w:rsidRPr="00150C10" w14:paraId="7DB6407F" w14:textId="77777777" w:rsidTr="00FB35AC">
        <w:tc>
          <w:tcPr>
            <w:tcW w:w="8954" w:type="dxa"/>
            <w:gridSpan w:val="2"/>
            <w:vAlign w:val="center"/>
          </w:tcPr>
          <w:p w14:paraId="2C636F6C" w14:textId="77777777" w:rsidR="004206E0" w:rsidRPr="00150C10" w:rsidRDefault="004206E0" w:rsidP="005D00A4">
            <w:pPr>
              <w:ind w:left="179" w:hanging="142"/>
              <w:jc w:val="both"/>
              <w:rPr>
                <w:rFonts w:ascii="Calibri" w:hAnsi="Calibri" w:cs="Calibri"/>
                <w:lang w:val="ca-ES"/>
              </w:rPr>
            </w:pPr>
            <w:r w:rsidRPr="00150C10">
              <w:rPr>
                <w:rFonts w:ascii="Calibri" w:hAnsi="Calibri" w:cs="Calibri"/>
                <w:lang w:val="ca-ES"/>
              </w:rPr>
              <w:t>*En cas de necessitat de realització del servei en festiu o nocturn, el preu augmentarà un 50% per cada tipologia.</w:t>
            </w:r>
          </w:p>
        </w:tc>
      </w:tr>
    </w:tbl>
    <w:p w14:paraId="1F7B2B01" w14:textId="77777777" w:rsidR="004206E0" w:rsidRPr="00150C10" w:rsidRDefault="004206E0" w:rsidP="005D00A4">
      <w:pPr>
        <w:ind w:right="72"/>
        <w:jc w:val="both"/>
        <w:rPr>
          <w:rFonts w:ascii="Calibri" w:eastAsia="Arial" w:hAnsi="Calibri" w:cs="Calibri"/>
          <w:kern w:val="1"/>
          <w:lang w:val="ca-ES" w:eastAsia="es-ES"/>
        </w:rPr>
      </w:pPr>
    </w:p>
    <w:p w14:paraId="53D5462A" w14:textId="5CBED195" w:rsidR="004206E0" w:rsidRPr="00150C10" w:rsidRDefault="004206E0" w:rsidP="005D00A4">
      <w:pPr>
        <w:ind w:right="72"/>
        <w:jc w:val="both"/>
        <w:rPr>
          <w:rFonts w:ascii="Calibri" w:eastAsia="Arial" w:hAnsi="Calibri" w:cs="Calibri"/>
          <w:kern w:val="1"/>
          <w:lang w:val="ca-ES" w:eastAsia="es-ES"/>
        </w:rPr>
      </w:pPr>
      <w:r w:rsidRPr="00150C10">
        <w:rPr>
          <w:rFonts w:ascii="Calibri" w:eastAsia="Arial" w:hAnsi="Calibri" w:cs="Calibri"/>
          <w:kern w:val="1"/>
          <w:lang w:val="ca-ES" w:eastAsia="es-ES"/>
        </w:rPr>
        <w:t>El criteri de puntuació es realitzarà aplicant la següent fórmula:</w:t>
      </w:r>
    </w:p>
    <w:p w14:paraId="60CFDF57" w14:textId="77777777" w:rsidR="002D4AF2" w:rsidRPr="00150C10" w:rsidRDefault="002D4AF2" w:rsidP="005D00A4">
      <w:pPr>
        <w:ind w:right="72"/>
        <w:jc w:val="both"/>
        <w:rPr>
          <w:rFonts w:ascii="Calibri" w:eastAsia="Arial" w:hAnsi="Calibri" w:cs="Calibri"/>
          <w:kern w:val="1"/>
          <w:lang w:val="ca-ES" w:eastAsia="es-ES"/>
        </w:rPr>
      </w:pPr>
    </w:p>
    <w:p w14:paraId="40AA0A40" w14:textId="77777777" w:rsidR="00BB4DB2" w:rsidRPr="00150C10" w:rsidRDefault="00BB4DB2" w:rsidP="005D00A4">
      <w:pPr>
        <w:ind w:left="3544" w:right="72"/>
        <w:jc w:val="both"/>
        <w:rPr>
          <w:rFonts w:ascii="Calibri" w:hAnsi="Calibri" w:cs="Calibri"/>
          <w:b/>
          <w:bdr w:val="single" w:sz="4" w:space="0" w:color="auto"/>
          <w:lang w:val="ca-ES" w:eastAsia="es-ES"/>
        </w:rPr>
      </w:pPr>
      <w:r w:rsidRPr="00150C10">
        <w:rPr>
          <w:rFonts w:ascii="Calibri" w:hAnsi="Calibri" w:cs="Calibri"/>
          <w:b/>
          <w:bdr w:val="single" w:sz="4" w:space="0" w:color="auto"/>
          <w:lang w:val="ca-ES" w:eastAsia="es-ES"/>
        </w:rPr>
        <w:t>Pv= P x BPMin/BP</w:t>
      </w:r>
    </w:p>
    <w:p w14:paraId="4CA75518" w14:textId="295518ED" w:rsidR="004206E0" w:rsidRPr="00150C10" w:rsidRDefault="004206E0" w:rsidP="005D00A4">
      <w:pPr>
        <w:ind w:right="72"/>
        <w:jc w:val="both"/>
        <w:rPr>
          <w:rFonts w:ascii="Calibri" w:hAnsi="Calibri" w:cs="Calibri"/>
          <w:b/>
          <w:lang w:val="ca-ES" w:eastAsia="es-ES"/>
        </w:rPr>
      </w:pPr>
      <w:r w:rsidRPr="00150C10">
        <w:rPr>
          <w:rFonts w:ascii="Calibri" w:hAnsi="Calibri" w:cs="Calibri"/>
          <w:lang w:val="ca-ES" w:eastAsia="ca-ES"/>
        </w:rPr>
        <w:t xml:space="preserve">On:  </w:t>
      </w:r>
    </w:p>
    <w:p w14:paraId="7CCF4B47" w14:textId="77777777" w:rsidR="00BB4DB2" w:rsidRPr="00150C10" w:rsidRDefault="00BB4DB2"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P:</w:t>
      </w:r>
      <w:r w:rsidRPr="00150C10">
        <w:rPr>
          <w:rFonts w:ascii="Calibri" w:eastAsia="Arial" w:hAnsi="Calibri" w:cs="Calibri"/>
          <w:kern w:val="1"/>
          <w:lang w:val="ca-ES" w:eastAsia="es-ES"/>
        </w:rPr>
        <w:t xml:space="preserve"> puntuació de la oferta a valorar</w:t>
      </w:r>
    </w:p>
    <w:p w14:paraId="3787CD1E" w14:textId="77777777" w:rsidR="00BB4DB2" w:rsidRPr="00150C10" w:rsidRDefault="00BB4DB2" w:rsidP="005D00A4">
      <w:pPr>
        <w:ind w:right="72" w:firstLine="708"/>
        <w:jc w:val="both"/>
        <w:rPr>
          <w:rFonts w:ascii="Calibri" w:eastAsia="Arial" w:hAnsi="Calibri" w:cs="Calibri"/>
          <w:kern w:val="1"/>
          <w:lang w:val="ca-ES" w:eastAsia="es-ES"/>
        </w:rPr>
      </w:pPr>
      <w:r w:rsidRPr="00150C10">
        <w:rPr>
          <w:rFonts w:ascii="Calibri" w:eastAsia="Arial" w:hAnsi="Calibri" w:cs="Calibri"/>
          <w:b/>
          <w:bCs/>
          <w:kern w:val="1"/>
          <w:lang w:val="ca-ES" w:eastAsia="es-ES"/>
        </w:rPr>
        <w:t>BPmin:</w:t>
      </w:r>
      <w:r w:rsidRPr="00150C10">
        <w:rPr>
          <w:rFonts w:ascii="Calibri" w:eastAsia="Arial" w:hAnsi="Calibri" w:cs="Calibri"/>
          <w:kern w:val="1"/>
          <w:lang w:val="ca-ES" w:eastAsia="es-ES"/>
        </w:rPr>
        <w:t xml:space="preserve"> mínima suma del resultat final de les baixes parcials ponderades</w:t>
      </w:r>
    </w:p>
    <w:p w14:paraId="6FD4C825" w14:textId="7681DB47" w:rsidR="00BB4DB2" w:rsidRPr="00150C10" w:rsidRDefault="00BB4DB2"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BP:</w:t>
      </w:r>
      <w:r w:rsidRPr="00150C10">
        <w:rPr>
          <w:rFonts w:ascii="Calibri" w:eastAsia="Arial" w:hAnsi="Calibri" w:cs="Calibri"/>
          <w:kern w:val="1"/>
          <w:lang w:val="ca-ES" w:eastAsia="es-ES"/>
        </w:rPr>
        <w:t xml:space="preserve"> Suma de les baixes parcials ponderades (segons la ponderació indicada al quadre 4 de l’annex 1)</w:t>
      </w:r>
    </w:p>
    <w:p w14:paraId="510F21E3" w14:textId="77777777" w:rsidR="00BB4DB2" w:rsidRPr="00150C10" w:rsidRDefault="00BB4DB2" w:rsidP="005D00A4">
      <w:pPr>
        <w:ind w:left="709" w:right="72" w:hanging="1"/>
        <w:jc w:val="both"/>
        <w:rPr>
          <w:rFonts w:ascii="Calibri" w:eastAsia="Arial" w:hAnsi="Calibri" w:cs="Calibri"/>
          <w:kern w:val="1"/>
          <w:lang w:val="ca-ES" w:eastAsia="es-ES"/>
        </w:rPr>
      </w:pPr>
      <w:r w:rsidRPr="00150C10">
        <w:rPr>
          <w:rFonts w:ascii="Calibri" w:eastAsia="Arial" w:hAnsi="Calibri" w:cs="Calibri"/>
          <w:b/>
          <w:bCs/>
          <w:kern w:val="1"/>
          <w:lang w:val="ca-ES" w:eastAsia="es-ES"/>
        </w:rPr>
        <w:t>P:</w:t>
      </w:r>
      <w:r w:rsidRPr="00150C10">
        <w:rPr>
          <w:rFonts w:ascii="Calibri" w:eastAsia="Arial" w:hAnsi="Calibri" w:cs="Calibri"/>
          <w:kern w:val="1"/>
          <w:lang w:val="ca-ES" w:eastAsia="es-ES"/>
        </w:rPr>
        <w:t xml:space="preserve"> puntuació màxima d’aquest criteri</w:t>
      </w:r>
    </w:p>
    <w:p w14:paraId="79985E42" w14:textId="77777777" w:rsidR="002D4AF2" w:rsidRPr="00150C10" w:rsidRDefault="002D4AF2" w:rsidP="005D00A4">
      <w:pPr>
        <w:jc w:val="both"/>
        <w:rPr>
          <w:rFonts w:ascii="Calibri" w:eastAsia="Arial" w:hAnsi="Calibri" w:cs="Calibri"/>
          <w:lang w:val="ca-ES"/>
        </w:rPr>
      </w:pPr>
    </w:p>
    <w:p w14:paraId="7C7C854E" w14:textId="24BE9B29" w:rsidR="00963AA5" w:rsidRPr="00150C10" w:rsidRDefault="00963AA5" w:rsidP="005D00A4">
      <w:pPr>
        <w:pStyle w:val="Prrafodelista"/>
        <w:widowControl/>
        <w:numPr>
          <w:ilvl w:val="0"/>
          <w:numId w:val="42"/>
        </w:numPr>
        <w:suppressAutoHyphens w:val="0"/>
        <w:autoSpaceDE/>
        <w:rPr>
          <w:rFonts w:ascii="Calibri" w:eastAsia="Arial" w:hAnsi="Calibri" w:cs="Calibri"/>
          <w:b/>
          <w:bCs/>
        </w:rPr>
      </w:pPr>
      <w:r w:rsidRPr="00150C10">
        <w:rPr>
          <w:rFonts w:ascii="Calibri" w:eastAsia="Arial" w:hAnsi="Calibri" w:cs="Calibri"/>
          <w:b/>
          <w:bCs/>
        </w:rPr>
        <w:t>CRITERIS SOCIALS:</w:t>
      </w:r>
      <w:r w:rsidR="005E2512" w:rsidRPr="00150C10">
        <w:rPr>
          <w:rFonts w:ascii="Calibri" w:eastAsia="Arial" w:hAnsi="Calibri" w:cs="Calibri"/>
          <w:b/>
          <w:bCs/>
        </w:rPr>
        <w:t xml:space="preserve"> fins a 9 punts</w:t>
      </w:r>
    </w:p>
    <w:p w14:paraId="77837992" w14:textId="77777777" w:rsidR="00963AA5" w:rsidRPr="00150C10" w:rsidRDefault="00963AA5" w:rsidP="005D00A4">
      <w:pPr>
        <w:jc w:val="both"/>
        <w:rPr>
          <w:rFonts w:ascii="Calibri" w:eastAsia="Arial" w:hAnsi="Calibri" w:cs="Calibri"/>
          <w:lang w:val="ca-ES"/>
        </w:rPr>
      </w:pPr>
    </w:p>
    <w:p w14:paraId="6564F340" w14:textId="28E997DB" w:rsidR="002D4AF2" w:rsidRPr="00150C10" w:rsidRDefault="00963AA5" w:rsidP="005D00A4">
      <w:pPr>
        <w:jc w:val="both"/>
        <w:rPr>
          <w:rFonts w:ascii="Calibri" w:hAnsi="Calibri" w:cs="Calibri"/>
          <w:b/>
          <w:u w:val="single"/>
          <w:lang w:val="ca-ES"/>
        </w:rPr>
      </w:pPr>
      <w:r w:rsidRPr="00150C10">
        <w:rPr>
          <w:rFonts w:ascii="Calibri" w:eastAsia="Arial" w:hAnsi="Calibri" w:cs="Calibri"/>
          <w:b/>
          <w:bCs/>
          <w:u w:val="single"/>
          <w:lang w:val="ca-ES"/>
        </w:rPr>
        <w:lastRenderedPageBreak/>
        <w:t>2.1</w:t>
      </w:r>
      <w:r w:rsidR="002D4AF2" w:rsidRPr="00150C10">
        <w:rPr>
          <w:rFonts w:ascii="Calibri" w:eastAsia="Arial" w:hAnsi="Calibri" w:cs="Calibri"/>
          <w:b/>
          <w:bCs/>
          <w:u w:val="single"/>
          <w:lang w:val="ca-ES"/>
        </w:rPr>
        <w:t xml:space="preserve">. </w:t>
      </w:r>
      <w:r w:rsidR="002D4AF2" w:rsidRPr="00150C10">
        <w:rPr>
          <w:rFonts w:ascii="Calibri" w:hAnsi="Calibri" w:cs="Calibri"/>
          <w:b/>
          <w:u w:val="single"/>
          <w:lang w:val="ca-ES"/>
        </w:rPr>
        <w:t>Compromís d'incorporació en l’execució del contracte de persones amb especial dificultat per a accedir a l’ocupació (fins a 6 punts):</w:t>
      </w:r>
    </w:p>
    <w:p w14:paraId="6CD4C007" w14:textId="77777777" w:rsidR="002D4AF2" w:rsidRPr="00150C10" w:rsidRDefault="002D4AF2" w:rsidP="005D00A4">
      <w:pPr>
        <w:jc w:val="both"/>
        <w:rPr>
          <w:rFonts w:ascii="Calibri" w:hAnsi="Calibri" w:cs="Calibri"/>
          <w:lang w:val="ca-ES"/>
        </w:rPr>
      </w:pPr>
      <w:r w:rsidRPr="00150C10">
        <w:rPr>
          <w:rFonts w:ascii="Calibri" w:hAnsi="Calibri" w:cs="Calibri"/>
          <w:lang w:val="ca-ES"/>
        </w:rPr>
        <w:t>Es valorarà amb el total de la puntuació al licitador que es comprometi, mitjançant declaració de responsable, a emprar per a l'execució del contracte, en el supòsit de noves contractacions, baixes i substitucions, a banda del personal a subrogar, un percentatge superior al 10% de persones amb especial dificultat per a accedir a l’ocupació, pertanyents als col·lectius següents:</w:t>
      </w:r>
    </w:p>
    <w:p w14:paraId="38D7CE52" w14:textId="01BEE401" w:rsidR="002D4AF2" w:rsidRPr="00150C10" w:rsidRDefault="002D4AF2"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Perceptors de renda mínima d'inserció.</w:t>
      </w:r>
    </w:p>
    <w:p w14:paraId="4A12EA58" w14:textId="33888418" w:rsidR="002D4AF2" w:rsidRPr="00150C10" w:rsidRDefault="002D4AF2"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Persones sense llar en procés d'acompanyament social per recursos públics.</w:t>
      </w:r>
    </w:p>
    <w:p w14:paraId="52B5018B" w14:textId="74DB8820" w:rsidR="002D4AF2" w:rsidRPr="00150C10" w:rsidRDefault="002D4AF2"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Joves majors de 18 anys prèviament tutelats per la Comunitat Autònoma corresponent, després d'haver-se produït la seva desinstitucionalització.</w:t>
      </w:r>
    </w:p>
    <w:p w14:paraId="05090798" w14:textId="0CFAF75D" w:rsidR="002D4AF2" w:rsidRPr="00150C10" w:rsidRDefault="002D4AF2"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 xml:space="preserve">Dones víctimes de violència masclista. </w:t>
      </w:r>
    </w:p>
    <w:p w14:paraId="4674FA61" w14:textId="3858BE85" w:rsidR="002D4AF2" w:rsidRPr="00150C10" w:rsidRDefault="002D4AF2"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Persones desocupades de llarga durada.</w:t>
      </w:r>
    </w:p>
    <w:p w14:paraId="5393F2FE" w14:textId="77777777" w:rsidR="00963AA5" w:rsidRPr="00150C10" w:rsidRDefault="00963AA5" w:rsidP="005D00A4">
      <w:pPr>
        <w:tabs>
          <w:tab w:val="left" w:pos="142"/>
        </w:tabs>
        <w:jc w:val="both"/>
        <w:rPr>
          <w:rFonts w:ascii="Calibri" w:eastAsia="Arial" w:hAnsi="Calibri" w:cs="Calibri"/>
          <w:lang w:val="ca-ES"/>
        </w:rPr>
      </w:pPr>
    </w:p>
    <w:p w14:paraId="508EF392" w14:textId="48D41234" w:rsidR="00963AA5" w:rsidRPr="00150C10" w:rsidRDefault="00963AA5" w:rsidP="005D00A4">
      <w:pPr>
        <w:tabs>
          <w:tab w:val="left" w:pos="142"/>
        </w:tabs>
        <w:jc w:val="both"/>
        <w:rPr>
          <w:rFonts w:ascii="Calibri" w:eastAsia="Arial" w:hAnsi="Calibri" w:cs="Calibri"/>
          <w:b/>
          <w:bCs/>
          <w:u w:val="single"/>
          <w:lang w:val="ca-ES"/>
        </w:rPr>
      </w:pPr>
      <w:r w:rsidRPr="00150C10">
        <w:rPr>
          <w:rFonts w:ascii="Calibri" w:eastAsia="Arial" w:hAnsi="Calibri" w:cs="Calibri"/>
          <w:b/>
          <w:bCs/>
          <w:u w:val="single"/>
          <w:lang w:val="ca-ES"/>
        </w:rPr>
        <w:t>2.2. Pla de formació anual del personal del centre (fins a 3 punts):</w:t>
      </w:r>
    </w:p>
    <w:p w14:paraId="1722FB5D" w14:textId="77777777" w:rsidR="00963AA5" w:rsidRPr="00150C10" w:rsidRDefault="00963AA5" w:rsidP="005D00A4">
      <w:pPr>
        <w:tabs>
          <w:tab w:val="left" w:pos="142"/>
        </w:tabs>
        <w:jc w:val="both"/>
        <w:rPr>
          <w:rFonts w:ascii="Calibri" w:eastAsia="Arial" w:hAnsi="Calibri" w:cs="Calibri"/>
          <w:lang w:val="ca-ES"/>
        </w:rPr>
      </w:pPr>
      <w:r w:rsidRPr="00150C10">
        <w:rPr>
          <w:rFonts w:ascii="Calibri" w:eastAsia="Arial" w:hAnsi="Calibri" w:cs="Calibri"/>
          <w:lang w:val="ca-ES"/>
        </w:rPr>
        <w:t>Es valorarà amb la puntuació reflectida a cada temàtica, la formació anual del personal que el licitador es comprometi a realitzar durant l’execució del contracte, mitjançant declaració de responsable on haurà d’indicar les dates, continguts i hores de formació anual detallada. Aquesta formació haurà de ser addicional a la ja exigida com obligatòria al present plec, realitzada de manera presencial, impartida per entitats homologades i acreditades, i la durada mínima per temàtica ha de ser de 6 hores anuals. El criteri de puntuació es realitzarà segons el compromís de realització de cursos de les següents temàtiques:</w:t>
      </w:r>
    </w:p>
    <w:p w14:paraId="3411D1AA" w14:textId="4F06F7B7" w:rsidR="00963AA5" w:rsidRPr="00150C10" w:rsidRDefault="00963AA5"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Utilització i concepte dels productes de neteja (0,75 punts).</w:t>
      </w:r>
    </w:p>
    <w:p w14:paraId="2AA5270C" w14:textId="706110E2" w:rsidR="00963AA5" w:rsidRPr="00150C10" w:rsidRDefault="00963AA5"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Tècniques de neteja i metodologia de treball (0,75 punts).</w:t>
      </w:r>
    </w:p>
    <w:p w14:paraId="1CD7CB5B" w14:textId="45C53053" w:rsidR="00963AA5" w:rsidRPr="00150C10" w:rsidRDefault="00963AA5"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Planificació de les tasques (0,75 punts).</w:t>
      </w:r>
    </w:p>
    <w:p w14:paraId="753E4A40" w14:textId="5EE5C92E" w:rsidR="00963AA5" w:rsidRPr="00150C10" w:rsidRDefault="00963AA5" w:rsidP="005D00A4">
      <w:pPr>
        <w:pStyle w:val="Prrafodelista"/>
        <w:numPr>
          <w:ilvl w:val="0"/>
          <w:numId w:val="17"/>
        </w:numPr>
        <w:tabs>
          <w:tab w:val="left" w:pos="142"/>
        </w:tabs>
        <w:rPr>
          <w:rFonts w:ascii="Calibri" w:eastAsia="Arial" w:hAnsi="Calibri" w:cs="Calibri"/>
        </w:rPr>
      </w:pPr>
      <w:r w:rsidRPr="00150C10">
        <w:rPr>
          <w:rFonts w:ascii="Calibri" w:eastAsia="Arial" w:hAnsi="Calibri" w:cs="Calibri"/>
        </w:rPr>
        <w:t>Mesures de prevenció de riscos laborals i postures de treball (0,75 punts).</w:t>
      </w:r>
    </w:p>
    <w:p w14:paraId="69F25C6B" w14:textId="77777777" w:rsidR="00963AA5" w:rsidRPr="00150C10" w:rsidRDefault="00963AA5" w:rsidP="005D00A4">
      <w:pPr>
        <w:jc w:val="both"/>
        <w:rPr>
          <w:rFonts w:ascii="Calibri" w:eastAsia="Arial" w:hAnsi="Calibri" w:cs="Calibri"/>
          <w:lang w:val="ca-ES"/>
        </w:rPr>
      </w:pPr>
    </w:p>
    <w:p w14:paraId="0117054E" w14:textId="181E0583" w:rsidR="00963AA5" w:rsidRPr="00150C10" w:rsidRDefault="00963AA5" w:rsidP="005D00A4">
      <w:pPr>
        <w:pStyle w:val="Prrafodelista"/>
        <w:widowControl/>
        <w:numPr>
          <w:ilvl w:val="0"/>
          <w:numId w:val="42"/>
        </w:numPr>
        <w:suppressAutoHyphens w:val="0"/>
        <w:autoSpaceDE/>
        <w:rPr>
          <w:rFonts w:ascii="Calibri" w:eastAsia="Arial" w:hAnsi="Calibri" w:cs="Calibri"/>
          <w:b/>
          <w:bCs/>
        </w:rPr>
      </w:pPr>
      <w:r w:rsidRPr="00150C10">
        <w:rPr>
          <w:rFonts w:ascii="Calibri" w:eastAsia="Arial" w:hAnsi="Calibri" w:cs="Calibri"/>
          <w:b/>
          <w:bCs/>
        </w:rPr>
        <w:t>CRITERIS AMBIENTALS:</w:t>
      </w:r>
      <w:r w:rsidR="005E2512" w:rsidRPr="00150C10">
        <w:rPr>
          <w:rFonts w:ascii="Calibri" w:eastAsia="Arial" w:hAnsi="Calibri" w:cs="Calibri"/>
          <w:b/>
          <w:bCs/>
        </w:rPr>
        <w:t xml:space="preserve"> fins a 7 punts</w:t>
      </w:r>
    </w:p>
    <w:p w14:paraId="27F0B08E" w14:textId="77777777" w:rsidR="00963AA5" w:rsidRPr="00150C10" w:rsidRDefault="00963AA5" w:rsidP="005D00A4">
      <w:pPr>
        <w:jc w:val="both"/>
        <w:rPr>
          <w:rFonts w:ascii="Calibri" w:eastAsia="Arial" w:hAnsi="Calibri" w:cs="Calibri"/>
          <w:lang w:val="ca-ES"/>
        </w:rPr>
      </w:pPr>
    </w:p>
    <w:p w14:paraId="11D0687D" w14:textId="39AED43B" w:rsidR="00963AA5" w:rsidRPr="00150C10" w:rsidRDefault="00963AA5" w:rsidP="005D00A4">
      <w:pPr>
        <w:jc w:val="both"/>
        <w:rPr>
          <w:rFonts w:ascii="Calibri" w:eastAsia="Arial" w:hAnsi="Calibri" w:cs="Calibri"/>
          <w:b/>
          <w:bCs/>
          <w:u w:val="single"/>
          <w:lang w:val="ca-ES"/>
        </w:rPr>
      </w:pPr>
      <w:bookmarkStart w:id="262" w:name="_Hlk125303359"/>
      <w:r w:rsidRPr="00150C10">
        <w:rPr>
          <w:rFonts w:ascii="Calibri" w:eastAsia="Arial" w:hAnsi="Calibri" w:cs="Calibri"/>
          <w:b/>
          <w:bCs/>
          <w:u w:val="single"/>
          <w:lang w:val="ca-ES"/>
        </w:rPr>
        <w:t>3.1. Mesures mediambientals (fins a 5 punts):</w:t>
      </w:r>
      <w:r w:rsidRPr="00150C10">
        <w:rPr>
          <w:rFonts w:ascii="Calibri" w:eastAsia="Arial" w:hAnsi="Calibri" w:cs="Calibri"/>
          <w:b/>
          <w:bCs/>
          <w:lang w:val="ca-ES"/>
        </w:rPr>
        <w:tab/>
      </w:r>
    </w:p>
    <w:bookmarkEnd w:id="262"/>
    <w:p w14:paraId="0345414E"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Es valorarà amb la puntuació reflectida a cada mesura, que el licitador es comprometi, mitjançant declaració de responsable, a implementar les següents mesures mediambientals:</w:t>
      </w:r>
    </w:p>
    <w:p w14:paraId="434ABAE9" w14:textId="7483C350" w:rsidR="00963AA5" w:rsidRPr="00150C10" w:rsidRDefault="00963AA5" w:rsidP="005D00A4">
      <w:pPr>
        <w:numPr>
          <w:ilvl w:val="0"/>
          <w:numId w:val="17"/>
        </w:numPr>
        <w:ind w:left="284" w:hanging="142"/>
        <w:jc w:val="both"/>
        <w:rPr>
          <w:rFonts w:ascii="Calibri" w:eastAsia="Arial" w:hAnsi="Calibri" w:cs="Calibri"/>
          <w:lang w:val="ca-ES"/>
        </w:rPr>
      </w:pPr>
      <w:r w:rsidRPr="00150C10">
        <w:rPr>
          <w:rFonts w:ascii="Calibri" w:eastAsia="Calibri" w:hAnsi="Calibri" w:cs="Calibri"/>
          <w:lang w:val="ca-ES"/>
        </w:rPr>
        <w:t>Adquirir equips de baix consum energètic de màxima classificació energètica per cada maquina aportada</w:t>
      </w:r>
      <w:r w:rsidRPr="00150C10">
        <w:rPr>
          <w:rFonts w:ascii="Calibri" w:eastAsia="Arial" w:hAnsi="Calibri" w:cs="Calibri"/>
          <w:lang w:val="ca-ES"/>
        </w:rPr>
        <w:t xml:space="preserve"> (1</w:t>
      </w:r>
      <w:r w:rsidR="007B2FC9" w:rsidRPr="00150C10">
        <w:rPr>
          <w:rFonts w:ascii="Calibri" w:eastAsia="Arial" w:hAnsi="Calibri" w:cs="Calibri"/>
          <w:lang w:val="ca-ES"/>
        </w:rPr>
        <w:t>,25</w:t>
      </w:r>
      <w:r w:rsidRPr="00150C10">
        <w:rPr>
          <w:rFonts w:ascii="Calibri" w:eastAsia="Arial" w:hAnsi="Calibri" w:cs="Calibri"/>
          <w:lang w:val="ca-ES"/>
        </w:rPr>
        <w:t xml:space="preserve"> punt</w:t>
      </w:r>
      <w:r w:rsidR="007B2FC9" w:rsidRPr="00150C10">
        <w:rPr>
          <w:rFonts w:ascii="Calibri" w:eastAsia="Arial" w:hAnsi="Calibri" w:cs="Calibri"/>
          <w:lang w:val="ca-ES"/>
        </w:rPr>
        <w:t>s</w:t>
      </w:r>
      <w:r w:rsidRPr="00150C10">
        <w:rPr>
          <w:rFonts w:ascii="Calibri" w:eastAsia="Arial" w:hAnsi="Calibri" w:cs="Calibri"/>
          <w:lang w:val="ca-ES"/>
        </w:rPr>
        <w:t>).</w:t>
      </w:r>
    </w:p>
    <w:p w14:paraId="24F14939" w14:textId="180C0B7E" w:rsidR="00963AA5" w:rsidRPr="00150C10" w:rsidRDefault="00963AA5" w:rsidP="005D00A4">
      <w:pPr>
        <w:numPr>
          <w:ilvl w:val="0"/>
          <w:numId w:val="17"/>
        </w:numPr>
        <w:ind w:left="284" w:hanging="142"/>
        <w:jc w:val="both"/>
        <w:rPr>
          <w:rFonts w:ascii="Calibri" w:eastAsia="Arial" w:hAnsi="Calibri" w:cs="Calibri"/>
          <w:b/>
          <w:bCs/>
          <w:lang w:val="ca-ES"/>
        </w:rPr>
      </w:pPr>
      <w:r w:rsidRPr="00150C10">
        <w:rPr>
          <w:rFonts w:ascii="Calibri" w:eastAsia="Calibri" w:hAnsi="Calibri" w:cs="Calibri"/>
          <w:lang w:val="ca-ES"/>
        </w:rPr>
        <w:t>Ús de baietes, mopes i motxos de microfibra</w:t>
      </w:r>
      <w:r w:rsidRPr="00150C10">
        <w:rPr>
          <w:rFonts w:ascii="Calibri" w:eastAsia="Arial" w:hAnsi="Calibri" w:cs="Calibri"/>
          <w:lang w:val="ca-ES"/>
        </w:rPr>
        <w:t xml:space="preserve"> (</w:t>
      </w:r>
      <w:r w:rsidR="007B2FC9" w:rsidRPr="00150C10">
        <w:rPr>
          <w:rFonts w:ascii="Calibri" w:eastAsia="Arial" w:hAnsi="Calibri" w:cs="Calibri"/>
          <w:lang w:val="ca-ES"/>
        </w:rPr>
        <w:t>1,25 punts</w:t>
      </w:r>
      <w:r w:rsidRPr="00150C10">
        <w:rPr>
          <w:rFonts w:ascii="Calibri" w:eastAsia="Arial" w:hAnsi="Calibri" w:cs="Calibri"/>
          <w:lang w:val="ca-ES"/>
        </w:rPr>
        <w:t>).</w:t>
      </w:r>
    </w:p>
    <w:p w14:paraId="5792DB9C" w14:textId="22BC7058" w:rsidR="00963AA5" w:rsidRPr="00150C10" w:rsidRDefault="00963AA5" w:rsidP="005D00A4">
      <w:pPr>
        <w:numPr>
          <w:ilvl w:val="0"/>
          <w:numId w:val="17"/>
        </w:numPr>
        <w:ind w:left="284" w:hanging="142"/>
        <w:jc w:val="both"/>
        <w:rPr>
          <w:rFonts w:ascii="Calibri" w:eastAsia="Arial" w:hAnsi="Calibri" w:cs="Calibri"/>
          <w:lang w:val="ca-ES"/>
        </w:rPr>
      </w:pPr>
      <w:r w:rsidRPr="00150C10">
        <w:rPr>
          <w:rFonts w:ascii="Calibri" w:eastAsia="Calibri" w:hAnsi="Calibri" w:cs="Calibri"/>
          <w:lang w:val="ca-ES"/>
        </w:rPr>
        <w:t xml:space="preserve">Ús de perxes de neteja alimentats amb aigua </w:t>
      </w:r>
      <w:r w:rsidR="004068E8" w:rsidRPr="00150C10">
        <w:rPr>
          <w:rFonts w:ascii="Calibri" w:eastAsia="Calibri" w:hAnsi="Calibri" w:cs="Calibri"/>
          <w:lang w:val="ca-ES"/>
        </w:rPr>
        <w:t>osmotitzada</w:t>
      </w:r>
      <w:r w:rsidRPr="00150C10">
        <w:rPr>
          <w:rFonts w:ascii="Calibri" w:eastAsia="Calibri" w:hAnsi="Calibri" w:cs="Calibri"/>
          <w:lang w:val="ca-ES"/>
        </w:rPr>
        <w:t xml:space="preserve"> com a mínim perxes d’interior i d’exterior</w:t>
      </w:r>
      <w:r w:rsidRPr="00150C10">
        <w:rPr>
          <w:rFonts w:ascii="Calibri" w:eastAsia="Arial" w:hAnsi="Calibri" w:cs="Calibri"/>
          <w:lang w:val="ca-ES"/>
        </w:rPr>
        <w:t xml:space="preserve"> (</w:t>
      </w:r>
      <w:r w:rsidR="007B2FC9" w:rsidRPr="00150C10">
        <w:rPr>
          <w:rFonts w:ascii="Calibri" w:eastAsia="Arial" w:hAnsi="Calibri" w:cs="Calibri"/>
          <w:lang w:val="ca-ES"/>
        </w:rPr>
        <w:t>1,25 punts</w:t>
      </w:r>
      <w:r w:rsidRPr="00150C10">
        <w:rPr>
          <w:rFonts w:ascii="Calibri" w:eastAsia="Arial" w:hAnsi="Calibri" w:cs="Calibri"/>
          <w:lang w:val="ca-ES"/>
        </w:rPr>
        <w:t>).</w:t>
      </w:r>
    </w:p>
    <w:p w14:paraId="37FFC996" w14:textId="41485DA9" w:rsidR="00963AA5" w:rsidRPr="00150C10" w:rsidRDefault="00963AA5" w:rsidP="005D00A4">
      <w:pPr>
        <w:numPr>
          <w:ilvl w:val="0"/>
          <w:numId w:val="17"/>
        </w:numPr>
        <w:ind w:left="284" w:hanging="142"/>
        <w:jc w:val="both"/>
        <w:rPr>
          <w:rFonts w:ascii="Calibri" w:eastAsia="Calibri" w:hAnsi="Calibri" w:cs="Calibri"/>
          <w:lang w:val="ca-ES"/>
        </w:rPr>
      </w:pPr>
      <w:r w:rsidRPr="00150C10">
        <w:rPr>
          <w:rFonts w:ascii="Calibri" w:eastAsia="Calibri" w:hAnsi="Calibri" w:cs="Calibri"/>
          <w:lang w:val="ca-ES"/>
        </w:rPr>
        <w:t>Les borses seran reciclades o compostables</w:t>
      </w:r>
      <w:r w:rsidRPr="00150C10">
        <w:rPr>
          <w:rFonts w:ascii="Calibri" w:eastAsia="Arial" w:hAnsi="Calibri" w:cs="Calibri"/>
          <w:lang w:val="ca-ES"/>
        </w:rPr>
        <w:t xml:space="preserve"> (</w:t>
      </w:r>
      <w:r w:rsidR="007B2FC9" w:rsidRPr="00150C10">
        <w:rPr>
          <w:rFonts w:ascii="Calibri" w:eastAsia="Arial" w:hAnsi="Calibri" w:cs="Calibri"/>
          <w:lang w:val="ca-ES"/>
        </w:rPr>
        <w:t>1,25 punts</w:t>
      </w:r>
      <w:r w:rsidRPr="00150C10">
        <w:rPr>
          <w:rFonts w:ascii="Calibri" w:eastAsia="Arial" w:hAnsi="Calibri" w:cs="Calibri"/>
          <w:lang w:val="ca-ES"/>
        </w:rPr>
        <w:t>).</w:t>
      </w:r>
    </w:p>
    <w:p w14:paraId="1BB29E75" w14:textId="77777777" w:rsidR="00963AA5" w:rsidRPr="00150C10" w:rsidRDefault="00963AA5" w:rsidP="005D00A4">
      <w:pPr>
        <w:jc w:val="both"/>
        <w:rPr>
          <w:rFonts w:ascii="Calibri" w:eastAsia="Arial" w:hAnsi="Calibri" w:cs="Calibri"/>
          <w:lang w:val="ca-ES"/>
        </w:rPr>
      </w:pPr>
    </w:p>
    <w:p w14:paraId="41F5897A" w14:textId="7028CD3E" w:rsidR="00963AA5" w:rsidRPr="00150C10" w:rsidRDefault="00963AA5" w:rsidP="005D00A4">
      <w:pPr>
        <w:jc w:val="both"/>
        <w:rPr>
          <w:rFonts w:ascii="Calibri" w:hAnsi="Calibri" w:cs="Calibri"/>
          <w:u w:val="single"/>
          <w:lang w:val="ca-ES"/>
        </w:rPr>
      </w:pPr>
      <w:bookmarkStart w:id="263" w:name="_Hlk125303402"/>
      <w:r w:rsidRPr="00150C10">
        <w:rPr>
          <w:rFonts w:ascii="Calibri" w:eastAsia="Arial" w:hAnsi="Calibri" w:cs="Calibri"/>
          <w:b/>
          <w:bCs/>
          <w:u w:val="single"/>
          <w:lang w:val="ca-ES"/>
        </w:rPr>
        <w:t xml:space="preserve">3.2. </w:t>
      </w:r>
      <w:r w:rsidRPr="00150C10">
        <w:rPr>
          <w:rFonts w:ascii="Calibri" w:hAnsi="Calibri" w:cs="Calibri"/>
          <w:b/>
          <w:u w:val="single"/>
          <w:lang w:val="ca-ES"/>
        </w:rPr>
        <w:t>Utilització de tots els carrets de neteja amb com a mínim un 70% de materials reciclables amb certificació mediambiental (fins a 1 punt):</w:t>
      </w:r>
    </w:p>
    <w:bookmarkEnd w:id="263"/>
    <w:p w14:paraId="03A7DD46" w14:textId="77777777" w:rsidR="00963AA5" w:rsidRPr="00150C10" w:rsidRDefault="00963AA5" w:rsidP="005D00A4">
      <w:pPr>
        <w:jc w:val="both"/>
        <w:rPr>
          <w:rFonts w:ascii="Calibri" w:hAnsi="Calibri" w:cs="Calibri"/>
          <w:lang w:val="ca-ES"/>
        </w:rPr>
      </w:pPr>
      <w:r w:rsidRPr="00150C10">
        <w:rPr>
          <w:rFonts w:ascii="Calibri" w:hAnsi="Calibri" w:cs="Calibri"/>
          <w:lang w:val="ca-ES"/>
        </w:rPr>
        <w:t xml:space="preserve">Es valorarà amb la màxima puntuació al licitador que es comprometi, mitjançant declaració de responsable, a la utilització de tots els carrets de neteja amb, com a mínim, un 70% de materials reciclables. Juntament amb la declaració de responsable hauran </w:t>
      </w:r>
      <w:r w:rsidRPr="00150C10">
        <w:rPr>
          <w:rFonts w:ascii="Calibri" w:hAnsi="Calibri" w:cs="Calibri"/>
          <w:lang w:val="ca-ES"/>
        </w:rPr>
        <w:lastRenderedPageBreak/>
        <w:t>d’aportar la fitxa tècnica justificativa del fabricant dels carrets que es compromet a utilitzar.</w:t>
      </w:r>
    </w:p>
    <w:p w14:paraId="4F892AF6" w14:textId="77777777" w:rsidR="00963AA5" w:rsidRPr="00150C10" w:rsidRDefault="00963AA5" w:rsidP="005D00A4">
      <w:pPr>
        <w:jc w:val="both"/>
        <w:rPr>
          <w:rFonts w:ascii="Calibri" w:eastAsia="Arial" w:hAnsi="Calibri" w:cs="Calibri"/>
          <w:lang w:val="ca-ES"/>
        </w:rPr>
      </w:pPr>
    </w:p>
    <w:p w14:paraId="5C4206EB" w14:textId="2D5C08B3" w:rsidR="00963AA5" w:rsidRPr="00150C10" w:rsidRDefault="00963AA5" w:rsidP="005D00A4">
      <w:pPr>
        <w:jc w:val="both"/>
        <w:rPr>
          <w:rFonts w:ascii="Calibri" w:hAnsi="Calibri" w:cs="Calibri"/>
          <w:u w:val="single"/>
          <w:lang w:val="ca-ES"/>
        </w:rPr>
      </w:pPr>
      <w:bookmarkStart w:id="264" w:name="_Hlk125303427"/>
      <w:r w:rsidRPr="00150C10">
        <w:rPr>
          <w:rFonts w:ascii="Calibri" w:eastAsia="Arial" w:hAnsi="Calibri" w:cs="Calibri"/>
          <w:b/>
          <w:bCs/>
          <w:u w:val="single"/>
          <w:lang w:val="ca-ES"/>
        </w:rPr>
        <w:t>3.3</w:t>
      </w:r>
      <w:r w:rsidRPr="00150C10">
        <w:rPr>
          <w:rFonts w:ascii="Calibri" w:hAnsi="Calibri" w:cs="Calibri"/>
          <w:b/>
          <w:u w:val="single"/>
          <w:lang w:val="ca-ES"/>
        </w:rPr>
        <w:t>. Utilització dels productes amb sistema "Ecofoam System" o similar (fins a 1 punt):</w:t>
      </w:r>
    </w:p>
    <w:bookmarkEnd w:id="264"/>
    <w:p w14:paraId="6C105742" w14:textId="1D3ECC07" w:rsidR="00963AA5" w:rsidRPr="00150C10" w:rsidRDefault="00963AA5" w:rsidP="005D00A4">
      <w:pPr>
        <w:jc w:val="both"/>
        <w:rPr>
          <w:rFonts w:ascii="Calibri" w:hAnsi="Calibri" w:cs="Calibri"/>
          <w:lang w:val="ca-ES"/>
        </w:rPr>
      </w:pPr>
      <w:r w:rsidRPr="00150C10">
        <w:rPr>
          <w:rFonts w:ascii="Calibri" w:hAnsi="Calibri" w:cs="Calibri"/>
          <w:lang w:val="ca-ES"/>
        </w:rPr>
        <w:t>Es valorarà amb la màxima puntuació als licitadors que es comprometin, mitjançant declaració de responsable, a la utilització de productes amb sistema “Ecofoam System” o similar, sent necessari que l’envàs en la part del detergent sigui inviolable i no manipulable</w:t>
      </w:r>
      <w:r w:rsidR="00E45425" w:rsidRPr="00150C10">
        <w:rPr>
          <w:rFonts w:ascii="Calibri" w:hAnsi="Calibri" w:cs="Calibri"/>
          <w:lang w:val="ca-ES"/>
        </w:rPr>
        <w:t>. S</w:t>
      </w:r>
      <w:r w:rsidR="0035345A" w:rsidRPr="00150C10">
        <w:rPr>
          <w:rFonts w:ascii="Calibri" w:hAnsi="Calibri" w:cs="Calibri"/>
          <w:lang w:val="ca-ES"/>
        </w:rPr>
        <w:t>’haurà d’aportar una fitxa tècnica que justifiqui que l’envàs en la part del detergent és inviolable i no manipulable.</w:t>
      </w:r>
    </w:p>
    <w:p w14:paraId="60EC7368" w14:textId="77777777" w:rsidR="00963AA5" w:rsidRPr="00150C10" w:rsidRDefault="00963AA5" w:rsidP="005D00A4">
      <w:pPr>
        <w:jc w:val="both"/>
        <w:rPr>
          <w:rFonts w:ascii="Calibri" w:hAnsi="Calibri" w:cs="Calibri"/>
          <w:lang w:val="ca-ES"/>
        </w:rPr>
      </w:pPr>
    </w:p>
    <w:p w14:paraId="61BA4C4B" w14:textId="77777777" w:rsidR="00963AA5" w:rsidRPr="00150C10" w:rsidRDefault="00963AA5" w:rsidP="005D00A4">
      <w:pPr>
        <w:jc w:val="both"/>
        <w:rPr>
          <w:rFonts w:ascii="Calibri" w:eastAsia="Arial" w:hAnsi="Calibri" w:cs="Calibri"/>
          <w:lang w:val="ca-ES"/>
        </w:rPr>
      </w:pPr>
    </w:p>
    <w:p w14:paraId="7DBE9011" w14:textId="63183302" w:rsidR="00963AA5" w:rsidRPr="00150C10" w:rsidRDefault="00963AA5" w:rsidP="005D00A4">
      <w:pPr>
        <w:pStyle w:val="Prrafodelista"/>
        <w:widowControl/>
        <w:numPr>
          <w:ilvl w:val="0"/>
          <w:numId w:val="42"/>
        </w:numPr>
        <w:suppressAutoHyphens w:val="0"/>
        <w:autoSpaceDE/>
        <w:rPr>
          <w:rFonts w:ascii="Calibri" w:eastAsia="Arial" w:hAnsi="Calibri" w:cs="Calibri"/>
          <w:b/>
          <w:bCs/>
        </w:rPr>
      </w:pPr>
      <w:r w:rsidRPr="00150C10">
        <w:rPr>
          <w:rFonts w:ascii="Calibri" w:eastAsia="Arial" w:hAnsi="Calibri" w:cs="Calibri"/>
          <w:b/>
          <w:bCs/>
        </w:rPr>
        <w:t>CRITERIS TÈCNICS</w:t>
      </w:r>
      <w:r w:rsidR="005E2512" w:rsidRPr="00150C10">
        <w:rPr>
          <w:rFonts w:ascii="Calibri" w:eastAsia="Arial" w:hAnsi="Calibri" w:cs="Calibri"/>
          <w:b/>
          <w:bCs/>
        </w:rPr>
        <w:t>: fins a 15 punts</w:t>
      </w:r>
    </w:p>
    <w:p w14:paraId="5578DDCC" w14:textId="77777777" w:rsidR="00963AA5" w:rsidRPr="00150C10" w:rsidRDefault="00963AA5" w:rsidP="005D00A4">
      <w:pPr>
        <w:jc w:val="both"/>
        <w:rPr>
          <w:rFonts w:ascii="Calibri" w:eastAsia="Arial" w:hAnsi="Calibri" w:cs="Calibri"/>
          <w:b/>
          <w:bCs/>
          <w:u w:val="single"/>
          <w:lang w:val="ca-ES"/>
        </w:rPr>
      </w:pPr>
      <w:bookmarkStart w:id="265" w:name="_Hlk125303466"/>
    </w:p>
    <w:p w14:paraId="0091336B" w14:textId="717CA2A7" w:rsidR="00963AA5" w:rsidRPr="00150C10" w:rsidRDefault="00963AA5" w:rsidP="005D00A4">
      <w:pPr>
        <w:jc w:val="both"/>
        <w:rPr>
          <w:rFonts w:ascii="Calibri" w:eastAsia="Arial" w:hAnsi="Calibri" w:cs="Calibri"/>
          <w:u w:val="single"/>
          <w:lang w:val="ca-ES"/>
        </w:rPr>
      </w:pPr>
      <w:r w:rsidRPr="00150C10">
        <w:rPr>
          <w:rFonts w:ascii="Calibri" w:eastAsia="Arial" w:hAnsi="Calibri" w:cs="Calibri"/>
          <w:b/>
          <w:bCs/>
          <w:u w:val="single"/>
          <w:lang w:val="ca-ES"/>
        </w:rPr>
        <w:t xml:space="preserve">4.1. </w:t>
      </w:r>
      <w:r w:rsidRPr="00150C10">
        <w:rPr>
          <w:rFonts w:ascii="Calibri" w:hAnsi="Calibri" w:cs="Calibri"/>
          <w:b/>
          <w:u w:val="single"/>
          <w:lang w:val="ca-ES"/>
        </w:rPr>
        <w:t>Control i supervisió del servei (fins a 4 punts):</w:t>
      </w:r>
    </w:p>
    <w:bookmarkEnd w:id="265"/>
    <w:p w14:paraId="177654E6" w14:textId="77777777" w:rsidR="00963AA5" w:rsidRPr="00150C10" w:rsidRDefault="00963AA5" w:rsidP="005D00A4">
      <w:pPr>
        <w:jc w:val="both"/>
        <w:rPr>
          <w:rFonts w:ascii="Calibri" w:hAnsi="Calibri" w:cs="Calibri"/>
          <w:lang w:val="ca-ES"/>
        </w:rPr>
      </w:pPr>
      <w:r w:rsidRPr="00150C10">
        <w:rPr>
          <w:rFonts w:ascii="Calibri" w:hAnsi="Calibri" w:cs="Calibri"/>
          <w:lang w:val="ca-ES"/>
        </w:rPr>
        <w:t>Es valorarà amb la puntuació reflectida a cada freqüència, que el licitador es comprometi, mitjançant declaració de responsable, a realitzar visites i supervisions als centres per part dels comandaments intermedis designats:</w:t>
      </w:r>
    </w:p>
    <w:p w14:paraId="31A3C4C3" w14:textId="77777777" w:rsidR="00963AA5" w:rsidRPr="00150C10" w:rsidRDefault="00963AA5" w:rsidP="005D00A4">
      <w:pPr>
        <w:numPr>
          <w:ilvl w:val="0"/>
          <w:numId w:val="17"/>
        </w:numPr>
        <w:ind w:left="567" w:hanging="142"/>
        <w:jc w:val="both"/>
        <w:rPr>
          <w:rFonts w:ascii="Calibri" w:hAnsi="Calibri" w:cs="Calibri"/>
          <w:lang w:val="ca-ES"/>
        </w:rPr>
      </w:pPr>
      <w:r w:rsidRPr="00150C10">
        <w:rPr>
          <w:rFonts w:ascii="Calibri" w:hAnsi="Calibri" w:cs="Calibri"/>
          <w:lang w:val="ca-ES"/>
        </w:rPr>
        <w:t>Amb freqüència mensual en centres amb superfície inferior a 100m2 (0,5 punts).</w:t>
      </w:r>
    </w:p>
    <w:p w14:paraId="72C03212" w14:textId="77777777" w:rsidR="00963AA5" w:rsidRPr="00150C10" w:rsidRDefault="00963AA5" w:rsidP="005D00A4">
      <w:pPr>
        <w:numPr>
          <w:ilvl w:val="0"/>
          <w:numId w:val="17"/>
        </w:numPr>
        <w:ind w:left="567" w:hanging="142"/>
        <w:jc w:val="both"/>
        <w:rPr>
          <w:rFonts w:ascii="Calibri" w:hAnsi="Calibri" w:cs="Calibri"/>
          <w:lang w:val="ca-ES"/>
        </w:rPr>
      </w:pPr>
      <w:r w:rsidRPr="00150C10">
        <w:rPr>
          <w:rFonts w:ascii="Calibri" w:hAnsi="Calibri" w:cs="Calibri"/>
          <w:lang w:val="ca-ES"/>
        </w:rPr>
        <w:t>Amb freqüència quinzenal en centres on la dedicació del servei de neteja és setmanal (1 punt).</w:t>
      </w:r>
    </w:p>
    <w:p w14:paraId="524DD672" w14:textId="77777777" w:rsidR="00963AA5" w:rsidRPr="00150C10" w:rsidRDefault="00963AA5" w:rsidP="005D00A4">
      <w:pPr>
        <w:numPr>
          <w:ilvl w:val="0"/>
          <w:numId w:val="17"/>
        </w:numPr>
        <w:ind w:left="567" w:hanging="142"/>
        <w:jc w:val="both"/>
        <w:rPr>
          <w:rFonts w:ascii="Calibri" w:hAnsi="Calibri" w:cs="Calibri"/>
          <w:lang w:val="ca-ES"/>
        </w:rPr>
      </w:pPr>
      <w:r w:rsidRPr="00150C10">
        <w:rPr>
          <w:rFonts w:ascii="Calibri" w:hAnsi="Calibri" w:cs="Calibri"/>
          <w:lang w:val="ca-ES"/>
        </w:rPr>
        <w:t>Amb freqüència quinzenal en centres amb més d’un operari de neteja assignat (1,5 punts).</w:t>
      </w:r>
    </w:p>
    <w:p w14:paraId="708DF0D2" w14:textId="77777777" w:rsidR="005E2512" w:rsidRPr="00150C10" w:rsidRDefault="005E2512" w:rsidP="005D00A4">
      <w:pPr>
        <w:ind w:left="284"/>
        <w:jc w:val="both"/>
        <w:rPr>
          <w:rFonts w:ascii="Calibri" w:hAnsi="Calibri" w:cs="Calibri"/>
          <w:lang w:val="ca-ES"/>
        </w:rPr>
      </w:pPr>
    </w:p>
    <w:p w14:paraId="0F28C1A3" w14:textId="77777777" w:rsidR="00963AA5" w:rsidRPr="00150C10" w:rsidRDefault="00963AA5" w:rsidP="005D00A4">
      <w:pPr>
        <w:jc w:val="both"/>
        <w:rPr>
          <w:rFonts w:ascii="Calibri" w:hAnsi="Calibri" w:cs="Calibri"/>
          <w:lang w:val="ca-ES"/>
        </w:rPr>
      </w:pPr>
      <w:r w:rsidRPr="00150C10">
        <w:rPr>
          <w:rFonts w:ascii="Calibri" w:hAnsi="Calibri" w:cs="Calibri"/>
          <w:lang w:val="ca-ES"/>
        </w:rPr>
        <w:t>Es valorarà amb el total de puntuació al licitador que es comprometi, mitjançant declaració de responsable, a que el lloc de supervisió del servei adscrit al contracte, sigui cobert per una persona amb una experiència superior a 5 anys (1 punt). Juntament amb la declaració de responsable hauran d’aportar la documentació justificativa següent; el Currículum Vitae i Informe de bases de Cotització de la Seguretat Social.</w:t>
      </w:r>
    </w:p>
    <w:p w14:paraId="0B528826" w14:textId="77777777" w:rsidR="00843FD1" w:rsidRPr="00150C10" w:rsidRDefault="00843FD1" w:rsidP="005D00A4">
      <w:pPr>
        <w:jc w:val="both"/>
        <w:rPr>
          <w:rFonts w:ascii="Calibri" w:hAnsi="Calibri" w:cs="Calibri"/>
          <w:lang w:val="ca-ES"/>
        </w:rPr>
      </w:pPr>
    </w:p>
    <w:p w14:paraId="74B58563" w14:textId="627A9AB5" w:rsidR="00843FD1" w:rsidRPr="00150C10" w:rsidRDefault="00843FD1" w:rsidP="005D00A4">
      <w:pPr>
        <w:jc w:val="both"/>
        <w:rPr>
          <w:rFonts w:ascii="Calibri" w:hAnsi="Calibri" w:cs="Calibri"/>
          <w:lang w:val="ca-ES"/>
        </w:rPr>
      </w:pPr>
      <w:r w:rsidRPr="00150C10">
        <w:rPr>
          <w:rFonts w:ascii="Calibri" w:hAnsi="Calibri" w:cs="Calibri"/>
          <w:lang w:val="ca-ES"/>
        </w:rPr>
        <w:t>Hi haurà un únic interlocutor del servei que donarà resposta a l’Ajuntament sense necessitat d’intermediaris</w:t>
      </w:r>
    </w:p>
    <w:p w14:paraId="04DE2BF2" w14:textId="77777777" w:rsidR="00963AA5" w:rsidRPr="00150C10" w:rsidRDefault="00963AA5" w:rsidP="005D00A4">
      <w:pPr>
        <w:jc w:val="both"/>
        <w:rPr>
          <w:rFonts w:ascii="Calibri" w:eastAsia="Arial" w:hAnsi="Calibri" w:cs="Calibri"/>
          <w:b/>
          <w:bCs/>
          <w:lang w:val="ca-ES"/>
        </w:rPr>
      </w:pPr>
    </w:p>
    <w:p w14:paraId="0176E45E" w14:textId="0CF46146" w:rsidR="00963AA5" w:rsidRPr="00150C10" w:rsidRDefault="00963AA5" w:rsidP="005D00A4">
      <w:pPr>
        <w:jc w:val="both"/>
        <w:rPr>
          <w:rFonts w:ascii="Calibri" w:hAnsi="Calibri" w:cs="Calibri"/>
          <w:b/>
          <w:u w:val="single"/>
          <w:lang w:val="ca-ES"/>
        </w:rPr>
      </w:pPr>
      <w:bookmarkStart w:id="266" w:name="_Hlk125303490"/>
      <w:r w:rsidRPr="00150C10">
        <w:rPr>
          <w:rFonts w:ascii="Calibri" w:eastAsia="Arial" w:hAnsi="Calibri" w:cs="Calibri"/>
          <w:b/>
          <w:bCs/>
          <w:u w:val="single"/>
          <w:lang w:val="ca-ES"/>
        </w:rPr>
        <w:t>4.2. Capacitat de resposta per cobrir</w:t>
      </w:r>
      <w:r w:rsidRPr="00150C10">
        <w:rPr>
          <w:rFonts w:ascii="Calibri" w:hAnsi="Calibri" w:cs="Calibri"/>
          <w:b/>
          <w:u w:val="single"/>
          <w:lang w:val="ca-ES"/>
        </w:rPr>
        <w:t xml:space="preserve"> baixes, absentisme o necessitats  d’ampliació (fins a 4 punts):</w:t>
      </w:r>
    </w:p>
    <w:bookmarkEnd w:id="266"/>
    <w:p w14:paraId="4923A292" w14:textId="77777777" w:rsidR="00963AA5" w:rsidRPr="00150C10" w:rsidRDefault="00963AA5" w:rsidP="005D00A4">
      <w:pPr>
        <w:jc w:val="both"/>
        <w:rPr>
          <w:rFonts w:ascii="Calibri" w:hAnsi="Calibri" w:cs="Calibri"/>
          <w:lang w:val="ca-ES"/>
        </w:rPr>
      </w:pPr>
      <w:r w:rsidRPr="00150C10">
        <w:rPr>
          <w:rFonts w:ascii="Calibri" w:hAnsi="Calibri" w:cs="Calibri"/>
          <w:lang w:val="ca-ES"/>
        </w:rPr>
        <w:t>Es valorarà amb la puntuació que es reflexa a la següent taula, que el licitador es comprometi, mitjançant declaració de responsable, a tenir una capacitat de resposta amb un temps determinat per cobrir les baixes, absentisme o necessitats d’ampliació, sent efectiu quan es realitza la presència de la substitució en el centre de treball:</w:t>
      </w:r>
    </w:p>
    <w:p w14:paraId="51931FFB" w14:textId="77777777" w:rsidR="00181E28" w:rsidRPr="00150C10" w:rsidRDefault="00181E28" w:rsidP="005D00A4">
      <w:pPr>
        <w:jc w:val="both"/>
        <w:rPr>
          <w:rFonts w:ascii="Calibri" w:hAnsi="Calibri" w:cs="Calibri"/>
          <w:lang w:val="ca-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2259"/>
        <w:gridCol w:w="1665"/>
      </w:tblGrid>
      <w:tr w:rsidR="00963AA5" w:rsidRPr="00150C10" w14:paraId="4C602DF3" w14:textId="77777777" w:rsidTr="003726EB">
        <w:trPr>
          <w:jc w:val="center"/>
        </w:trPr>
        <w:tc>
          <w:tcPr>
            <w:tcW w:w="5032" w:type="dxa"/>
            <w:shd w:val="pct5" w:color="auto" w:fill="auto"/>
            <w:vAlign w:val="center"/>
          </w:tcPr>
          <w:p w14:paraId="77208C42" w14:textId="77777777" w:rsidR="00963AA5" w:rsidRPr="00150C10" w:rsidRDefault="00963AA5" w:rsidP="005D00A4">
            <w:pPr>
              <w:jc w:val="both"/>
              <w:rPr>
                <w:rFonts w:ascii="Calibri" w:hAnsi="Calibri" w:cs="Calibri"/>
                <w:b/>
                <w:bCs/>
                <w:lang w:val="ca-ES"/>
              </w:rPr>
            </w:pPr>
            <w:r w:rsidRPr="00150C10">
              <w:rPr>
                <w:rFonts w:ascii="Calibri" w:hAnsi="Calibri" w:cs="Calibri"/>
                <w:b/>
                <w:bCs/>
                <w:lang w:val="ca-ES"/>
              </w:rPr>
              <w:t>TIPOLOGIA DE CASOS</w:t>
            </w:r>
          </w:p>
        </w:tc>
        <w:tc>
          <w:tcPr>
            <w:tcW w:w="2409" w:type="dxa"/>
            <w:shd w:val="pct5" w:color="auto" w:fill="auto"/>
            <w:vAlign w:val="center"/>
          </w:tcPr>
          <w:p w14:paraId="36B1C7BF" w14:textId="77777777" w:rsidR="00963AA5" w:rsidRPr="00150C10" w:rsidRDefault="00963AA5" w:rsidP="005D00A4">
            <w:pPr>
              <w:jc w:val="both"/>
              <w:rPr>
                <w:rFonts w:ascii="Calibri" w:hAnsi="Calibri" w:cs="Calibri"/>
                <w:b/>
                <w:bCs/>
                <w:lang w:val="ca-ES"/>
              </w:rPr>
            </w:pPr>
            <w:r w:rsidRPr="00150C10">
              <w:rPr>
                <w:rFonts w:ascii="Calibri" w:hAnsi="Calibri" w:cs="Calibri"/>
                <w:b/>
                <w:bCs/>
                <w:lang w:val="ca-ES"/>
              </w:rPr>
              <w:t>TEMPS DE RESPOSTA</w:t>
            </w:r>
          </w:p>
        </w:tc>
        <w:tc>
          <w:tcPr>
            <w:tcW w:w="1699" w:type="dxa"/>
            <w:shd w:val="pct5" w:color="auto" w:fill="auto"/>
            <w:vAlign w:val="center"/>
          </w:tcPr>
          <w:p w14:paraId="5D48C952" w14:textId="77777777" w:rsidR="00963AA5" w:rsidRPr="00150C10" w:rsidRDefault="00963AA5" w:rsidP="005D00A4">
            <w:pPr>
              <w:jc w:val="both"/>
              <w:rPr>
                <w:rFonts w:ascii="Calibri" w:hAnsi="Calibri" w:cs="Calibri"/>
                <w:b/>
                <w:bCs/>
                <w:lang w:val="ca-ES"/>
              </w:rPr>
            </w:pPr>
            <w:r w:rsidRPr="00150C10">
              <w:rPr>
                <w:rFonts w:ascii="Calibri" w:hAnsi="Calibri" w:cs="Calibri"/>
                <w:b/>
                <w:bCs/>
                <w:lang w:val="ca-ES"/>
              </w:rPr>
              <w:t>PUNTUACIÓ</w:t>
            </w:r>
          </w:p>
        </w:tc>
      </w:tr>
      <w:tr w:rsidR="00963AA5" w:rsidRPr="00150C10" w14:paraId="7E69FC56" w14:textId="77777777" w:rsidTr="003726EB">
        <w:trPr>
          <w:jc w:val="center"/>
        </w:trPr>
        <w:tc>
          <w:tcPr>
            <w:tcW w:w="5032" w:type="dxa"/>
            <w:vMerge w:val="restart"/>
            <w:vAlign w:val="center"/>
          </w:tcPr>
          <w:p w14:paraId="20CF90FB" w14:textId="77777777" w:rsidR="00963AA5" w:rsidRPr="00150C10" w:rsidRDefault="00963AA5" w:rsidP="005D00A4">
            <w:pPr>
              <w:jc w:val="both"/>
              <w:rPr>
                <w:rFonts w:ascii="Calibri" w:hAnsi="Calibri" w:cs="Calibri"/>
                <w:lang w:val="ca-ES"/>
              </w:rPr>
            </w:pPr>
            <w:r w:rsidRPr="00150C10">
              <w:rPr>
                <w:rFonts w:ascii="Calibri" w:hAnsi="Calibri" w:cs="Calibri"/>
                <w:lang w:val="ca-ES"/>
              </w:rPr>
              <w:t>Baixes i absentisme no programat.</w:t>
            </w:r>
          </w:p>
        </w:tc>
        <w:tc>
          <w:tcPr>
            <w:tcW w:w="2409" w:type="dxa"/>
            <w:vAlign w:val="center"/>
          </w:tcPr>
          <w:p w14:paraId="55F9AE85" w14:textId="77777777" w:rsidR="00963AA5" w:rsidRPr="00150C10" w:rsidRDefault="00963AA5" w:rsidP="005D00A4">
            <w:pPr>
              <w:jc w:val="both"/>
              <w:rPr>
                <w:rFonts w:ascii="Calibri" w:hAnsi="Calibri" w:cs="Calibri"/>
                <w:lang w:val="ca-ES"/>
              </w:rPr>
            </w:pPr>
            <w:r w:rsidRPr="00150C10">
              <w:rPr>
                <w:rFonts w:ascii="Calibri" w:hAnsi="Calibri" w:cs="Calibri"/>
                <w:lang w:val="ca-ES"/>
              </w:rPr>
              <w:t xml:space="preserve"> &lt; 1 hora</w:t>
            </w:r>
          </w:p>
        </w:tc>
        <w:tc>
          <w:tcPr>
            <w:tcW w:w="1699" w:type="dxa"/>
            <w:vAlign w:val="center"/>
          </w:tcPr>
          <w:p w14:paraId="66A90D24" w14:textId="77777777" w:rsidR="00963AA5" w:rsidRPr="00150C10" w:rsidRDefault="00963AA5" w:rsidP="005D00A4">
            <w:pPr>
              <w:jc w:val="both"/>
              <w:rPr>
                <w:rFonts w:ascii="Calibri" w:hAnsi="Calibri" w:cs="Calibri"/>
                <w:lang w:val="ca-ES"/>
              </w:rPr>
            </w:pPr>
            <w:r w:rsidRPr="00150C10">
              <w:rPr>
                <w:rFonts w:ascii="Calibri" w:hAnsi="Calibri" w:cs="Calibri"/>
                <w:lang w:val="ca-ES"/>
              </w:rPr>
              <w:t>2 punts</w:t>
            </w:r>
          </w:p>
        </w:tc>
      </w:tr>
      <w:tr w:rsidR="00963AA5" w:rsidRPr="00150C10" w14:paraId="67CF4F36" w14:textId="77777777" w:rsidTr="003726EB">
        <w:trPr>
          <w:jc w:val="center"/>
        </w:trPr>
        <w:tc>
          <w:tcPr>
            <w:tcW w:w="5032" w:type="dxa"/>
            <w:vMerge/>
            <w:vAlign w:val="center"/>
          </w:tcPr>
          <w:p w14:paraId="43025C6A" w14:textId="77777777" w:rsidR="00963AA5" w:rsidRPr="00150C10" w:rsidRDefault="00963AA5" w:rsidP="005D00A4">
            <w:pPr>
              <w:jc w:val="both"/>
              <w:rPr>
                <w:rFonts w:ascii="Calibri" w:hAnsi="Calibri" w:cs="Calibri"/>
                <w:lang w:val="ca-ES"/>
              </w:rPr>
            </w:pPr>
          </w:p>
        </w:tc>
        <w:tc>
          <w:tcPr>
            <w:tcW w:w="2409" w:type="dxa"/>
            <w:vAlign w:val="center"/>
          </w:tcPr>
          <w:p w14:paraId="4CA01B02" w14:textId="77777777" w:rsidR="00963AA5" w:rsidRPr="00150C10" w:rsidRDefault="00963AA5" w:rsidP="005D00A4">
            <w:pPr>
              <w:jc w:val="both"/>
              <w:rPr>
                <w:rFonts w:ascii="Calibri" w:hAnsi="Calibri" w:cs="Calibri"/>
                <w:lang w:val="ca-ES"/>
              </w:rPr>
            </w:pPr>
            <w:r w:rsidRPr="00150C10">
              <w:rPr>
                <w:rFonts w:ascii="Calibri" w:hAnsi="Calibri" w:cs="Calibri"/>
                <w:lang w:val="ca-ES"/>
              </w:rPr>
              <w:t>Entre 1hora i 2 hores</w:t>
            </w:r>
          </w:p>
        </w:tc>
        <w:tc>
          <w:tcPr>
            <w:tcW w:w="1699" w:type="dxa"/>
            <w:vAlign w:val="center"/>
          </w:tcPr>
          <w:p w14:paraId="35390706" w14:textId="77777777" w:rsidR="00963AA5" w:rsidRPr="00150C10" w:rsidRDefault="00963AA5" w:rsidP="005D00A4">
            <w:pPr>
              <w:jc w:val="both"/>
              <w:rPr>
                <w:rFonts w:ascii="Calibri" w:hAnsi="Calibri" w:cs="Calibri"/>
                <w:lang w:val="ca-ES"/>
              </w:rPr>
            </w:pPr>
            <w:r w:rsidRPr="00150C10">
              <w:rPr>
                <w:rFonts w:ascii="Calibri" w:hAnsi="Calibri" w:cs="Calibri"/>
                <w:lang w:val="ca-ES"/>
              </w:rPr>
              <w:t>1 punt</w:t>
            </w:r>
          </w:p>
        </w:tc>
      </w:tr>
      <w:tr w:rsidR="00963AA5" w:rsidRPr="00150C10" w14:paraId="160EAD72" w14:textId="77777777" w:rsidTr="003726EB">
        <w:trPr>
          <w:jc w:val="center"/>
        </w:trPr>
        <w:tc>
          <w:tcPr>
            <w:tcW w:w="5032" w:type="dxa"/>
            <w:vMerge/>
            <w:vAlign w:val="center"/>
          </w:tcPr>
          <w:p w14:paraId="171EC940" w14:textId="77777777" w:rsidR="00963AA5" w:rsidRPr="00150C10" w:rsidRDefault="00963AA5" w:rsidP="005D00A4">
            <w:pPr>
              <w:jc w:val="both"/>
              <w:rPr>
                <w:rFonts w:ascii="Calibri" w:hAnsi="Calibri" w:cs="Calibri"/>
                <w:lang w:val="ca-ES"/>
              </w:rPr>
            </w:pPr>
          </w:p>
        </w:tc>
        <w:tc>
          <w:tcPr>
            <w:tcW w:w="2409" w:type="dxa"/>
            <w:vAlign w:val="center"/>
          </w:tcPr>
          <w:p w14:paraId="131B4EAE" w14:textId="77777777" w:rsidR="00963AA5" w:rsidRPr="00150C10" w:rsidRDefault="00963AA5" w:rsidP="005D00A4">
            <w:pPr>
              <w:jc w:val="both"/>
              <w:rPr>
                <w:rFonts w:ascii="Calibri" w:hAnsi="Calibri" w:cs="Calibri"/>
                <w:lang w:val="ca-ES"/>
              </w:rPr>
            </w:pPr>
            <w:r w:rsidRPr="00150C10">
              <w:rPr>
                <w:rFonts w:ascii="Calibri" w:hAnsi="Calibri" w:cs="Calibri"/>
                <w:lang w:val="ca-ES"/>
              </w:rPr>
              <w:t>&gt; 2 hores</w:t>
            </w:r>
          </w:p>
        </w:tc>
        <w:tc>
          <w:tcPr>
            <w:tcW w:w="1699" w:type="dxa"/>
            <w:vAlign w:val="center"/>
          </w:tcPr>
          <w:p w14:paraId="19A6260E" w14:textId="77777777" w:rsidR="00963AA5" w:rsidRPr="00150C10" w:rsidRDefault="00963AA5" w:rsidP="005D00A4">
            <w:pPr>
              <w:jc w:val="both"/>
              <w:rPr>
                <w:rFonts w:ascii="Calibri" w:hAnsi="Calibri" w:cs="Calibri"/>
                <w:lang w:val="ca-ES"/>
              </w:rPr>
            </w:pPr>
            <w:r w:rsidRPr="00150C10">
              <w:rPr>
                <w:rFonts w:ascii="Calibri" w:hAnsi="Calibri" w:cs="Calibri"/>
                <w:lang w:val="ca-ES"/>
              </w:rPr>
              <w:t>0 punts</w:t>
            </w:r>
          </w:p>
        </w:tc>
      </w:tr>
      <w:tr w:rsidR="00963AA5" w:rsidRPr="00150C10" w14:paraId="22C46F40" w14:textId="77777777" w:rsidTr="003726EB">
        <w:trPr>
          <w:jc w:val="center"/>
        </w:trPr>
        <w:tc>
          <w:tcPr>
            <w:tcW w:w="5032" w:type="dxa"/>
            <w:vMerge w:val="restart"/>
            <w:vAlign w:val="center"/>
          </w:tcPr>
          <w:p w14:paraId="4C20B765" w14:textId="77777777" w:rsidR="00963AA5" w:rsidRPr="00150C10" w:rsidRDefault="00963AA5" w:rsidP="005D00A4">
            <w:pPr>
              <w:jc w:val="both"/>
              <w:rPr>
                <w:rFonts w:ascii="Calibri" w:hAnsi="Calibri" w:cs="Calibri"/>
                <w:lang w:val="ca-ES"/>
              </w:rPr>
            </w:pPr>
            <w:r w:rsidRPr="00150C10">
              <w:rPr>
                <w:rFonts w:ascii="Calibri" w:hAnsi="Calibri" w:cs="Calibri"/>
                <w:lang w:val="ca-ES"/>
              </w:rPr>
              <w:t>Emergències</w:t>
            </w:r>
          </w:p>
        </w:tc>
        <w:tc>
          <w:tcPr>
            <w:tcW w:w="2409" w:type="dxa"/>
            <w:vAlign w:val="center"/>
          </w:tcPr>
          <w:p w14:paraId="1E287463" w14:textId="77777777" w:rsidR="00963AA5" w:rsidRPr="00150C10" w:rsidRDefault="00963AA5" w:rsidP="005D00A4">
            <w:pPr>
              <w:jc w:val="both"/>
              <w:rPr>
                <w:rFonts w:ascii="Calibri" w:hAnsi="Calibri" w:cs="Calibri"/>
                <w:lang w:val="ca-ES"/>
              </w:rPr>
            </w:pPr>
            <w:r w:rsidRPr="00150C10">
              <w:rPr>
                <w:rFonts w:ascii="Calibri" w:hAnsi="Calibri" w:cs="Calibri"/>
                <w:lang w:val="ca-ES"/>
              </w:rPr>
              <w:t xml:space="preserve"> &lt; 1 hora</w:t>
            </w:r>
          </w:p>
        </w:tc>
        <w:tc>
          <w:tcPr>
            <w:tcW w:w="1699" w:type="dxa"/>
            <w:vAlign w:val="center"/>
          </w:tcPr>
          <w:p w14:paraId="1105B383" w14:textId="77777777" w:rsidR="00963AA5" w:rsidRPr="00150C10" w:rsidRDefault="00963AA5" w:rsidP="005D00A4">
            <w:pPr>
              <w:jc w:val="both"/>
              <w:rPr>
                <w:rFonts w:ascii="Calibri" w:hAnsi="Calibri" w:cs="Calibri"/>
                <w:lang w:val="ca-ES"/>
              </w:rPr>
            </w:pPr>
            <w:r w:rsidRPr="00150C10">
              <w:rPr>
                <w:rFonts w:ascii="Calibri" w:hAnsi="Calibri" w:cs="Calibri"/>
                <w:lang w:val="ca-ES"/>
              </w:rPr>
              <w:t>1 punts</w:t>
            </w:r>
          </w:p>
        </w:tc>
      </w:tr>
      <w:tr w:rsidR="00963AA5" w:rsidRPr="00150C10" w14:paraId="4725AE0A" w14:textId="77777777" w:rsidTr="003726EB">
        <w:trPr>
          <w:jc w:val="center"/>
        </w:trPr>
        <w:tc>
          <w:tcPr>
            <w:tcW w:w="5032" w:type="dxa"/>
            <w:vMerge/>
            <w:vAlign w:val="center"/>
          </w:tcPr>
          <w:p w14:paraId="64ECA8BD" w14:textId="77777777" w:rsidR="00963AA5" w:rsidRPr="00150C10" w:rsidRDefault="00963AA5" w:rsidP="005D00A4">
            <w:pPr>
              <w:jc w:val="both"/>
              <w:rPr>
                <w:rFonts w:ascii="Calibri" w:hAnsi="Calibri" w:cs="Calibri"/>
                <w:lang w:val="ca-ES"/>
              </w:rPr>
            </w:pPr>
          </w:p>
        </w:tc>
        <w:tc>
          <w:tcPr>
            <w:tcW w:w="2409" w:type="dxa"/>
            <w:vAlign w:val="center"/>
          </w:tcPr>
          <w:p w14:paraId="6612473B" w14:textId="77777777" w:rsidR="00963AA5" w:rsidRPr="00150C10" w:rsidRDefault="00963AA5" w:rsidP="005D00A4">
            <w:pPr>
              <w:jc w:val="both"/>
              <w:rPr>
                <w:rFonts w:ascii="Calibri" w:hAnsi="Calibri" w:cs="Calibri"/>
                <w:lang w:val="ca-ES"/>
              </w:rPr>
            </w:pPr>
            <w:r w:rsidRPr="00150C10">
              <w:rPr>
                <w:rFonts w:ascii="Calibri" w:hAnsi="Calibri" w:cs="Calibri"/>
                <w:lang w:val="ca-ES"/>
              </w:rPr>
              <w:t>Entre 1hora i 2 hores</w:t>
            </w:r>
          </w:p>
        </w:tc>
        <w:tc>
          <w:tcPr>
            <w:tcW w:w="1699" w:type="dxa"/>
            <w:vAlign w:val="center"/>
          </w:tcPr>
          <w:p w14:paraId="664383D7" w14:textId="77777777" w:rsidR="00963AA5" w:rsidRPr="00150C10" w:rsidRDefault="00963AA5" w:rsidP="005D00A4">
            <w:pPr>
              <w:jc w:val="both"/>
              <w:rPr>
                <w:rFonts w:ascii="Calibri" w:hAnsi="Calibri" w:cs="Calibri"/>
                <w:lang w:val="ca-ES"/>
              </w:rPr>
            </w:pPr>
            <w:r w:rsidRPr="00150C10">
              <w:rPr>
                <w:rFonts w:ascii="Calibri" w:hAnsi="Calibri" w:cs="Calibri"/>
                <w:lang w:val="ca-ES"/>
              </w:rPr>
              <w:t>0,5 punt</w:t>
            </w:r>
          </w:p>
        </w:tc>
      </w:tr>
      <w:tr w:rsidR="00963AA5" w:rsidRPr="00150C10" w14:paraId="6705CF5C" w14:textId="77777777" w:rsidTr="003726EB">
        <w:trPr>
          <w:jc w:val="center"/>
        </w:trPr>
        <w:tc>
          <w:tcPr>
            <w:tcW w:w="5032" w:type="dxa"/>
            <w:vMerge/>
            <w:vAlign w:val="center"/>
          </w:tcPr>
          <w:p w14:paraId="0B9294CC" w14:textId="77777777" w:rsidR="00963AA5" w:rsidRPr="00150C10" w:rsidRDefault="00963AA5" w:rsidP="005D00A4">
            <w:pPr>
              <w:jc w:val="both"/>
              <w:rPr>
                <w:rFonts w:ascii="Calibri" w:hAnsi="Calibri" w:cs="Calibri"/>
                <w:lang w:val="ca-ES"/>
              </w:rPr>
            </w:pPr>
          </w:p>
        </w:tc>
        <w:tc>
          <w:tcPr>
            <w:tcW w:w="2409" w:type="dxa"/>
            <w:vAlign w:val="center"/>
          </w:tcPr>
          <w:p w14:paraId="1162FD73" w14:textId="77777777" w:rsidR="00963AA5" w:rsidRPr="00150C10" w:rsidRDefault="00963AA5" w:rsidP="005D00A4">
            <w:pPr>
              <w:jc w:val="both"/>
              <w:rPr>
                <w:rFonts w:ascii="Calibri" w:hAnsi="Calibri" w:cs="Calibri"/>
                <w:lang w:val="ca-ES"/>
              </w:rPr>
            </w:pPr>
            <w:r w:rsidRPr="00150C10">
              <w:rPr>
                <w:rFonts w:ascii="Calibri" w:hAnsi="Calibri" w:cs="Calibri"/>
                <w:lang w:val="ca-ES"/>
              </w:rPr>
              <w:t>&gt; 2 hores</w:t>
            </w:r>
          </w:p>
        </w:tc>
        <w:tc>
          <w:tcPr>
            <w:tcW w:w="1699" w:type="dxa"/>
            <w:vAlign w:val="center"/>
          </w:tcPr>
          <w:p w14:paraId="1DA1E61E" w14:textId="77777777" w:rsidR="00963AA5" w:rsidRPr="00150C10" w:rsidRDefault="00963AA5" w:rsidP="005D00A4">
            <w:pPr>
              <w:jc w:val="both"/>
              <w:rPr>
                <w:rFonts w:ascii="Calibri" w:hAnsi="Calibri" w:cs="Calibri"/>
                <w:lang w:val="ca-ES"/>
              </w:rPr>
            </w:pPr>
            <w:r w:rsidRPr="00150C10">
              <w:rPr>
                <w:rFonts w:ascii="Calibri" w:hAnsi="Calibri" w:cs="Calibri"/>
                <w:lang w:val="ca-ES"/>
              </w:rPr>
              <w:t>0 punts</w:t>
            </w:r>
          </w:p>
        </w:tc>
      </w:tr>
      <w:tr w:rsidR="00963AA5" w:rsidRPr="00150C10" w14:paraId="76153EDE" w14:textId="77777777" w:rsidTr="003726EB">
        <w:trPr>
          <w:jc w:val="center"/>
        </w:trPr>
        <w:tc>
          <w:tcPr>
            <w:tcW w:w="5032" w:type="dxa"/>
            <w:vAlign w:val="center"/>
          </w:tcPr>
          <w:p w14:paraId="64F0DAAE" w14:textId="77777777" w:rsidR="00963AA5" w:rsidRPr="00150C10" w:rsidRDefault="00963AA5" w:rsidP="005D00A4">
            <w:pPr>
              <w:jc w:val="both"/>
              <w:rPr>
                <w:rFonts w:ascii="Calibri" w:hAnsi="Calibri" w:cs="Calibri"/>
                <w:lang w:val="ca-ES"/>
              </w:rPr>
            </w:pPr>
            <w:r w:rsidRPr="00150C10">
              <w:rPr>
                <w:rFonts w:ascii="Calibri" w:hAnsi="Calibri" w:cs="Calibri"/>
                <w:lang w:val="ca-ES"/>
              </w:rPr>
              <w:t>Ampliacions de servei</w:t>
            </w:r>
          </w:p>
        </w:tc>
        <w:tc>
          <w:tcPr>
            <w:tcW w:w="2409" w:type="dxa"/>
            <w:vAlign w:val="center"/>
          </w:tcPr>
          <w:p w14:paraId="07023263" w14:textId="77777777" w:rsidR="00963AA5" w:rsidRPr="00150C10" w:rsidRDefault="00963AA5" w:rsidP="005D00A4">
            <w:pPr>
              <w:jc w:val="both"/>
              <w:rPr>
                <w:rFonts w:ascii="Calibri" w:hAnsi="Calibri" w:cs="Calibri"/>
                <w:lang w:val="ca-ES"/>
              </w:rPr>
            </w:pPr>
            <w:r w:rsidRPr="00150C10">
              <w:rPr>
                <w:rFonts w:ascii="Calibri" w:hAnsi="Calibri" w:cs="Calibri"/>
                <w:lang w:val="ca-ES"/>
              </w:rPr>
              <w:t>&lt; 24 hores</w:t>
            </w:r>
          </w:p>
        </w:tc>
        <w:tc>
          <w:tcPr>
            <w:tcW w:w="1699" w:type="dxa"/>
            <w:vAlign w:val="center"/>
          </w:tcPr>
          <w:p w14:paraId="7A53A606" w14:textId="77777777" w:rsidR="00963AA5" w:rsidRPr="00150C10" w:rsidRDefault="00963AA5" w:rsidP="005D00A4">
            <w:pPr>
              <w:jc w:val="both"/>
              <w:rPr>
                <w:rFonts w:ascii="Calibri" w:hAnsi="Calibri" w:cs="Calibri"/>
                <w:lang w:val="ca-ES"/>
              </w:rPr>
            </w:pPr>
            <w:r w:rsidRPr="00150C10">
              <w:rPr>
                <w:rFonts w:ascii="Calibri" w:hAnsi="Calibri" w:cs="Calibri"/>
                <w:lang w:val="ca-ES"/>
              </w:rPr>
              <w:t>1 punt</w:t>
            </w:r>
          </w:p>
        </w:tc>
      </w:tr>
    </w:tbl>
    <w:p w14:paraId="5CCB7CD6" w14:textId="77777777" w:rsidR="00963AA5" w:rsidRPr="00150C10" w:rsidRDefault="00963AA5" w:rsidP="005D00A4">
      <w:pPr>
        <w:jc w:val="both"/>
        <w:rPr>
          <w:rFonts w:ascii="Calibri" w:hAnsi="Calibri" w:cs="Calibri"/>
          <w:lang w:val="ca-ES"/>
        </w:rPr>
      </w:pPr>
    </w:p>
    <w:p w14:paraId="2819D33F" w14:textId="3D24C340" w:rsidR="00963AA5" w:rsidRPr="00150C10" w:rsidRDefault="00963AA5" w:rsidP="005D00A4">
      <w:pPr>
        <w:jc w:val="both"/>
        <w:rPr>
          <w:rFonts w:ascii="Calibri" w:hAnsi="Calibri" w:cs="Calibri"/>
          <w:lang w:val="ca-ES"/>
        </w:rPr>
      </w:pPr>
      <w:r w:rsidRPr="00150C10">
        <w:rPr>
          <w:rFonts w:ascii="Calibri" w:hAnsi="Calibri" w:cs="Calibri"/>
          <w:lang w:val="ca-ES"/>
        </w:rPr>
        <w:t>Es comprovarà a través del control de presència, que durant l’execució del contracte les periodicitats proposades siguin les aplicades, aplicant penalitats previstes al plec administratiu.</w:t>
      </w:r>
    </w:p>
    <w:p w14:paraId="38068C11" w14:textId="77777777" w:rsidR="00963AA5" w:rsidRPr="00150C10" w:rsidRDefault="00963AA5" w:rsidP="005D00A4">
      <w:pPr>
        <w:jc w:val="both"/>
        <w:rPr>
          <w:rFonts w:ascii="Calibri" w:hAnsi="Calibri" w:cs="Calibri"/>
          <w:lang w:val="ca-ES"/>
        </w:rPr>
      </w:pPr>
    </w:p>
    <w:p w14:paraId="3A48E548" w14:textId="10CAD179" w:rsidR="00963AA5" w:rsidRPr="00150C10" w:rsidRDefault="00963AA5" w:rsidP="005D00A4">
      <w:pPr>
        <w:jc w:val="both"/>
        <w:rPr>
          <w:rFonts w:ascii="Calibri" w:eastAsia="Arial" w:hAnsi="Calibri" w:cs="Calibri"/>
          <w:b/>
          <w:bCs/>
          <w:u w:val="single"/>
          <w:lang w:val="ca-ES"/>
        </w:rPr>
      </w:pPr>
      <w:bookmarkStart w:id="267" w:name="_Hlk125303517"/>
      <w:r w:rsidRPr="00150C10">
        <w:rPr>
          <w:rFonts w:ascii="Calibri" w:eastAsia="Arial" w:hAnsi="Calibri" w:cs="Calibri"/>
          <w:b/>
          <w:bCs/>
          <w:u w:val="single"/>
          <w:lang w:val="ca-ES"/>
        </w:rPr>
        <w:t>4.3. Protocols de neteja aportats (fins a 3 punts):</w:t>
      </w:r>
    </w:p>
    <w:bookmarkEnd w:id="267"/>
    <w:p w14:paraId="1990DF7D"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Protocols de neteja a utilitzar en les tasques de neteja sol·licitades en el plec.</w:t>
      </w:r>
    </w:p>
    <w:p w14:paraId="65DA7A33"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Descripció dels protocols que seguiran els/as netejadors/as en l'execució diària de la tasca encomanada.</w:t>
      </w:r>
    </w:p>
    <w:p w14:paraId="098EF4C9"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Es presentaran com a mínim 10 protocols a 0,3 punts per protocol, màxim 3 punts</w:t>
      </w:r>
    </w:p>
    <w:p w14:paraId="4C5178F8"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Els protocols a aportar seran els següents:</w:t>
      </w:r>
    </w:p>
    <w:p w14:paraId="6C9A938A"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despatxos</w:t>
      </w:r>
    </w:p>
    <w:p w14:paraId="011AFFFC"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d’aules infantils, P3, P4 I P5.</w:t>
      </w:r>
    </w:p>
    <w:p w14:paraId="03DB1AED"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d’aules de primària de 1º a 6º</w:t>
      </w:r>
    </w:p>
    <w:p w14:paraId="07A4A84E"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Banys i vestidors</w:t>
      </w:r>
    </w:p>
    <w:p w14:paraId="52D96BC5"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passadissos i vestíbuls</w:t>
      </w:r>
    </w:p>
    <w:p w14:paraId="7A083E4F" w14:textId="6EC6328B"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 xml:space="preserve">Neteja d’escales </w:t>
      </w:r>
    </w:p>
    <w:p w14:paraId="294B55A3"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sales tècniques.</w:t>
      </w:r>
    </w:p>
    <w:p w14:paraId="4A210849"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Gimnàs.</w:t>
      </w:r>
    </w:p>
    <w:p w14:paraId="7047A997"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de salons d’actes.</w:t>
      </w:r>
    </w:p>
    <w:p w14:paraId="0841F43B" w14:textId="77777777" w:rsidR="00963AA5" w:rsidRPr="00150C10" w:rsidRDefault="00963AA5" w:rsidP="005D00A4">
      <w:pPr>
        <w:numPr>
          <w:ilvl w:val="0"/>
          <w:numId w:val="38"/>
        </w:numPr>
        <w:jc w:val="both"/>
        <w:rPr>
          <w:rFonts w:ascii="Calibri" w:eastAsia="Arial" w:hAnsi="Calibri" w:cs="Calibri"/>
          <w:lang w:val="ca-ES"/>
        </w:rPr>
      </w:pPr>
      <w:r w:rsidRPr="00150C10">
        <w:rPr>
          <w:rFonts w:ascii="Calibri" w:eastAsia="Arial" w:hAnsi="Calibri" w:cs="Calibri"/>
          <w:lang w:val="ca-ES"/>
        </w:rPr>
        <w:t>Neteja d’ascensors.</w:t>
      </w:r>
    </w:p>
    <w:p w14:paraId="65431DF9" w14:textId="77777777" w:rsidR="00963AA5" w:rsidRPr="00150C10" w:rsidRDefault="00963AA5" w:rsidP="005D00A4">
      <w:pPr>
        <w:jc w:val="both"/>
        <w:rPr>
          <w:rFonts w:ascii="Calibri" w:eastAsia="Arial" w:hAnsi="Calibri" w:cs="Calibri"/>
          <w:lang w:val="ca-ES"/>
        </w:rPr>
      </w:pPr>
      <w:bookmarkStart w:id="268" w:name="_Hlk126531431"/>
      <w:r w:rsidRPr="00150C10">
        <w:rPr>
          <w:rFonts w:ascii="Calibri" w:eastAsia="Arial" w:hAnsi="Calibri" w:cs="Calibri"/>
          <w:lang w:val="ca-ES"/>
        </w:rPr>
        <w:t>Aquest criteri correspon al seu subgrup Organització del servei.</w:t>
      </w:r>
      <w:r w:rsidRPr="00150C10">
        <w:rPr>
          <w:rFonts w:ascii="Calibri" w:eastAsia="Arial" w:hAnsi="Calibri" w:cs="Calibri"/>
          <w:lang w:val="ca-ES"/>
        </w:rPr>
        <w:tab/>
      </w:r>
    </w:p>
    <w:p w14:paraId="5AE1CF8B"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Haurà d'aportar en la seva oferta Sobre C l'acreditació dels protocols proposats.</w:t>
      </w:r>
    </w:p>
    <w:bookmarkEnd w:id="268"/>
    <w:p w14:paraId="7C49E7A7" w14:textId="77777777" w:rsidR="00963AA5" w:rsidRPr="00150C10" w:rsidRDefault="00963AA5" w:rsidP="005D00A4">
      <w:pPr>
        <w:jc w:val="both"/>
        <w:rPr>
          <w:rFonts w:ascii="Calibri" w:hAnsi="Calibri" w:cs="Calibri"/>
          <w:lang w:val="ca-ES"/>
        </w:rPr>
      </w:pPr>
    </w:p>
    <w:p w14:paraId="7C5202FA" w14:textId="6BFC7AC2" w:rsidR="00963AA5" w:rsidRPr="00150C10" w:rsidRDefault="00963AA5" w:rsidP="005D00A4">
      <w:pPr>
        <w:jc w:val="both"/>
        <w:rPr>
          <w:rFonts w:ascii="Calibri" w:eastAsia="Arial" w:hAnsi="Calibri" w:cs="Calibri"/>
          <w:b/>
          <w:bCs/>
          <w:u w:val="single"/>
          <w:lang w:val="ca-ES"/>
        </w:rPr>
      </w:pPr>
      <w:bookmarkStart w:id="269" w:name="_Hlk125303533"/>
      <w:r w:rsidRPr="00150C10">
        <w:rPr>
          <w:rFonts w:ascii="Calibri" w:eastAsia="Arial" w:hAnsi="Calibri" w:cs="Calibri"/>
          <w:b/>
          <w:bCs/>
          <w:u w:val="single"/>
          <w:lang w:val="ca-ES"/>
        </w:rPr>
        <w:t>4.4. Metodologia de treball (fins a 2 punts):</w:t>
      </w:r>
      <w:r w:rsidRPr="00150C10">
        <w:rPr>
          <w:rFonts w:ascii="Calibri" w:eastAsia="Arial" w:hAnsi="Calibri" w:cs="Calibri"/>
          <w:b/>
          <w:bCs/>
          <w:lang w:val="ca-ES"/>
        </w:rPr>
        <w:tab/>
      </w:r>
    </w:p>
    <w:bookmarkEnd w:id="269"/>
    <w:p w14:paraId="714935F7"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Metodologia i tractaments de neteja a realitzar segons els materials i superfícies de neteja objectes d'aquesta licitació.</w:t>
      </w:r>
      <w:r w:rsidRPr="00150C10">
        <w:rPr>
          <w:rFonts w:ascii="Calibri" w:eastAsia="Arial" w:hAnsi="Calibri" w:cs="Calibri"/>
          <w:lang w:val="ca-ES"/>
        </w:rPr>
        <w:tab/>
      </w:r>
    </w:p>
    <w:p w14:paraId="20A83C65"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Detall relacionant la metodologia i tractament amb el tipus de material i/o superfície</w:t>
      </w:r>
    </w:p>
    <w:p w14:paraId="7121A550" w14:textId="77777777" w:rsidR="00963AA5" w:rsidRPr="00150C10" w:rsidRDefault="00963AA5" w:rsidP="005D00A4">
      <w:pPr>
        <w:jc w:val="both"/>
        <w:rPr>
          <w:rFonts w:ascii="Calibri" w:hAnsi="Calibri" w:cs="Calibri"/>
          <w:lang w:val="ca-ES"/>
        </w:rPr>
      </w:pPr>
      <w:r w:rsidRPr="00150C10">
        <w:rPr>
          <w:rFonts w:ascii="Calibri" w:hAnsi="Calibri" w:cs="Calibri"/>
          <w:lang w:val="ca-ES"/>
        </w:rPr>
        <w:t>En la metodologia de treball pretenem que es desenvolupi el tractament a donar a cada tipus de superfície s’aportarà com a mínim la següent metodologia:</w:t>
      </w:r>
    </w:p>
    <w:p w14:paraId="32CFD7DD" w14:textId="77777777" w:rsidR="00963AA5" w:rsidRPr="00150C10" w:rsidRDefault="00963AA5" w:rsidP="005D00A4">
      <w:pPr>
        <w:jc w:val="both"/>
        <w:rPr>
          <w:rFonts w:ascii="Calibri" w:hAnsi="Calibri" w:cs="Calibri"/>
          <w:lang w:val="ca-ES"/>
        </w:rPr>
      </w:pPr>
      <w:r w:rsidRPr="00150C10">
        <w:rPr>
          <w:rFonts w:ascii="Calibri" w:hAnsi="Calibri" w:cs="Calibri"/>
          <w:lang w:val="ca-ES"/>
        </w:rPr>
        <w:t>Es presentaran com a mínim 10 Metodologies a 0,2 punts per procediment, màxim 2 punts</w:t>
      </w:r>
    </w:p>
    <w:p w14:paraId="6A98FF0B" w14:textId="77777777" w:rsidR="00963AA5" w:rsidRPr="00150C10" w:rsidRDefault="00963AA5" w:rsidP="005D00A4">
      <w:pPr>
        <w:numPr>
          <w:ilvl w:val="0"/>
          <w:numId w:val="39"/>
        </w:numPr>
        <w:jc w:val="both"/>
        <w:rPr>
          <w:rFonts w:ascii="Calibri" w:hAnsi="Calibri" w:cs="Calibri"/>
          <w:lang w:val="ca-ES"/>
        </w:rPr>
      </w:pPr>
      <w:r w:rsidRPr="00150C10">
        <w:rPr>
          <w:rFonts w:ascii="Calibri" w:hAnsi="Calibri" w:cs="Calibri"/>
          <w:lang w:val="ca-ES"/>
        </w:rPr>
        <w:t>Escombrat de paviments.</w:t>
      </w:r>
    </w:p>
    <w:p w14:paraId="0A7D26F6" w14:textId="77777777" w:rsidR="00963AA5" w:rsidRPr="00150C10" w:rsidRDefault="00963AA5" w:rsidP="005D00A4">
      <w:pPr>
        <w:numPr>
          <w:ilvl w:val="0"/>
          <w:numId w:val="39"/>
        </w:numPr>
        <w:jc w:val="both"/>
        <w:rPr>
          <w:rFonts w:ascii="Calibri" w:hAnsi="Calibri" w:cs="Calibri"/>
          <w:lang w:val="ca-ES"/>
        </w:rPr>
      </w:pPr>
      <w:r w:rsidRPr="00150C10">
        <w:rPr>
          <w:rFonts w:ascii="Calibri" w:hAnsi="Calibri" w:cs="Calibri"/>
          <w:lang w:val="ca-ES"/>
        </w:rPr>
        <w:t>Fregat de paviments.</w:t>
      </w:r>
    </w:p>
    <w:p w14:paraId="7E4C564C" w14:textId="77777777" w:rsidR="00963AA5" w:rsidRPr="00150C10" w:rsidRDefault="00963AA5" w:rsidP="005D00A4">
      <w:pPr>
        <w:numPr>
          <w:ilvl w:val="0"/>
          <w:numId w:val="39"/>
        </w:numPr>
        <w:jc w:val="both"/>
        <w:rPr>
          <w:rFonts w:ascii="Calibri" w:hAnsi="Calibri" w:cs="Calibri"/>
          <w:lang w:val="ca-ES"/>
        </w:rPr>
      </w:pPr>
      <w:r w:rsidRPr="00150C10">
        <w:rPr>
          <w:rFonts w:ascii="Calibri" w:hAnsi="Calibri" w:cs="Calibri"/>
          <w:lang w:val="ca-ES"/>
        </w:rPr>
        <w:t xml:space="preserve">Neteja de mobiliari </w:t>
      </w:r>
      <w:bookmarkStart w:id="270" w:name="_Hlk126530862"/>
      <w:r w:rsidRPr="00150C10">
        <w:rPr>
          <w:rFonts w:ascii="Calibri" w:hAnsi="Calibri" w:cs="Calibri"/>
          <w:lang w:val="ca-ES"/>
        </w:rPr>
        <w:t>rentable</w:t>
      </w:r>
      <w:bookmarkEnd w:id="270"/>
      <w:r w:rsidRPr="00150C10">
        <w:rPr>
          <w:rFonts w:ascii="Calibri" w:hAnsi="Calibri" w:cs="Calibri"/>
          <w:lang w:val="ca-ES"/>
        </w:rPr>
        <w:t xml:space="preserve"> i de fusta.</w:t>
      </w:r>
    </w:p>
    <w:p w14:paraId="5197A4E2" w14:textId="77777777" w:rsidR="00963AA5" w:rsidRPr="00150C10" w:rsidRDefault="00963AA5" w:rsidP="005D00A4">
      <w:pPr>
        <w:numPr>
          <w:ilvl w:val="0"/>
          <w:numId w:val="39"/>
        </w:numPr>
        <w:jc w:val="both"/>
        <w:rPr>
          <w:rFonts w:ascii="Calibri" w:hAnsi="Calibri" w:cs="Calibri"/>
          <w:lang w:val="ca-ES"/>
        </w:rPr>
      </w:pPr>
      <w:r w:rsidRPr="00150C10">
        <w:rPr>
          <w:rFonts w:ascii="Calibri" w:hAnsi="Calibri" w:cs="Calibri"/>
          <w:lang w:val="ca-ES"/>
        </w:rPr>
        <w:t>Neteja de parets rentables</w:t>
      </w:r>
    </w:p>
    <w:p w14:paraId="419D54EF"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hAnsi="Calibri" w:cs="Calibri"/>
          <w:lang w:val="ca-ES"/>
        </w:rPr>
        <w:t>Neteja de vidres accessibles i en alçada</w:t>
      </w:r>
    </w:p>
    <w:p w14:paraId="4BD01EB4"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hAnsi="Calibri" w:cs="Calibri"/>
          <w:lang w:val="ca-ES"/>
        </w:rPr>
        <w:t>Neteja de pissarres convencionals i electròniques</w:t>
      </w:r>
    </w:p>
    <w:p w14:paraId="0A36BCFB"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eastAsia="Arial" w:hAnsi="Calibri" w:cs="Calibri"/>
          <w:lang w:val="ca-ES"/>
        </w:rPr>
        <w:t>Neteja i Desinfecció de Wcs i urinaris</w:t>
      </w:r>
    </w:p>
    <w:p w14:paraId="70FC97A3"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eastAsia="Arial" w:hAnsi="Calibri" w:cs="Calibri"/>
          <w:lang w:val="ca-ES"/>
        </w:rPr>
        <w:t>Neteja i desinfecció de rajoles del bany</w:t>
      </w:r>
    </w:p>
    <w:p w14:paraId="255239BC"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eastAsia="Arial" w:hAnsi="Calibri" w:cs="Calibri"/>
          <w:lang w:val="ca-ES"/>
        </w:rPr>
        <w:t>Neteja i desinfecció dels rentamans dels banys</w:t>
      </w:r>
    </w:p>
    <w:p w14:paraId="5E7D9BF7" w14:textId="77777777" w:rsidR="00963AA5" w:rsidRPr="00150C10" w:rsidRDefault="00963AA5" w:rsidP="005D00A4">
      <w:pPr>
        <w:numPr>
          <w:ilvl w:val="0"/>
          <w:numId w:val="39"/>
        </w:numPr>
        <w:jc w:val="both"/>
        <w:rPr>
          <w:rFonts w:ascii="Calibri" w:eastAsia="Arial" w:hAnsi="Calibri" w:cs="Calibri"/>
          <w:lang w:val="ca-ES"/>
        </w:rPr>
      </w:pPr>
      <w:r w:rsidRPr="00150C10">
        <w:rPr>
          <w:rFonts w:ascii="Calibri" w:eastAsia="Arial" w:hAnsi="Calibri" w:cs="Calibri"/>
          <w:lang w:val="ca-ES"/>
        </w:rPr>
        <w:t>Tractaments de terres calcaris, vinílics i ceràmics.</w:t>
      </w:r>
    </w:p>
    <w:p w14:paraId="5FD637C2" w14:textId="77777777" w:rsidR="00A76B7A" w:rsidRDefault="00A76B7A" w:rsidP="005D00A4">
      <w:pPr>
        <w:jc w:val="both"/>
        <w:rPr>
          <w:rFonts w:ascii="Calibri" w:eastAsia="Arial" w:hAnsi="Calibri" w:cs="Calibri"/>
          <w:lang w:val="ca-ES"/>
        </w:rPr>
      </w:pPr>
    </w:p>
    <w:p w14:paraId="75663FD6" w14:textId="2E8FDB20"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Haurà d'aportar en la seva oferta Sobre C l'acreditació dels protocols proposats.</w:t>
      </w:r>
    </w:p>
    <w:p w14:paraId="4E492C09" w14:textId="77777777" w:rsidR="00963AA5" w:rsidRPr="00150C10" w:rsidRDefault="00963AA5" w:rsidP="005D00A4">
      <w:pPr>
        <w:jc w:val="both"/>
        <w:rPr>
          <w:rFonts w:ascii="Calibri" w:eastAsia="Arial" w:hAnsi="Calibri" w:cs="Calibri"/>
          <w:lang w:val="ca-ES"/>
        </w:rPr>
      </w:pPr>
    </w:p>
    <w:p w14:paraId="682B22E5" w14:textId="01C2C42E" w:rsidR="00963AA5" w:rsidRPr="00150C10" w:rsidRDefault="00963AA5" w:rsidP="005D00A4">
      <w:pPr>
        <w:jc w:val="both"/>
        <w:rPr>
          <w:rFonts w:ascii="Calibri" w:eastAsia="Arial" w:hAnsi="Calibri" w:cs="Calibri"/>
          <w:b/>
          <w:bCs/>
          <w:u w:val="single"/>
          <w:lang w:val="ca-ES"/>
        </w:rPr>
      </w:pPr>
      <w:bookmarkStart w:id="271" w:name="_Hlk125303558"/>
      <w:r w:rsidRPr="00150C10">
        <w:rPr>
          <w:rFonts w:ascii="Calibri" w:eastAsia="Arial" w:hAnsi="Calibri" w:cs="Calibri"/>
          <w:b/>
          <w:bCs/>
          <w:u w:val="single"/>
          <w:lang w:val="ca-ES"/>
        </w:rPr>
        <w:t>4.5. Proposta de mesura de satisfacció de l'usuari al final del servei (fins a 2 punts):</w:t>
      </w:r>
    </w:p>
    <w:bookmarkEnd w:id="271"/>
    <w:p w14:paraId="59E68BEC"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Proposta de mesura de satisfacció de l'usuari al final del servei incloent  els sistemes utilitzats.</w:t>
      </w:r>
    </w:p>
    <w:p w14:paraId="7C92C9AD"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Es valoraran els apartats citats a continuació:</w:t>
      </w:r>
    </w:p>
    <w:p w14:paraId="3A12D220" w14:textId="77777777" w:rsidR="005E2512" w:rsidRPr="00150C10" w:rsidRDefault="005E2512" w:rsidP="005D00A4">
      <w:pPr>
        <w:jc w:val="both"/>
        <w:rPr>
          <w:rFonts w:ascii="Calibri" w:eastAsia="Arial" w:hAnsi="Calibri" w:cs="Calibri"/>
          <w:lang w:val="ca-ES"/>
        </w:rPr>
      </w:pPr>
    </w:p>
    <w:p w14:paraId="264FF619" w14:textId="77777777" w:rsidR="00963AA5" w:rsidRPr="00150C10" w:rsidRDefault="00963AA5" w:rsidP="005D00A4">
      <w:pPr>
        <w:numPr>
          <w:ilvl w:val="0"/>
          <w:numId w:val="17"/>
        </w:numPr>
        <w:jc w:val="both"/>
        <w:rPr>
          <w:rFonts w:ascii="Calibri" w:eastAsia="Arial" w:hAnsi="Calibri" w:cs="Calibri"/>
          <w:lang w:val="ca-ES"/>
        </w:rPr>
      </w:pPr>
      <w:r w:rsidRPr="00150C10">
        <w:rPr>
          <w:rFonts w:ascii="Calibri" w:eastAsia="Arial" w:hAnsi="Calibri" w:cs="Calibri"/>
          <w:lang w:val="ca-ES"/>
        </w:rPr>
        <w:t xml:space="preserve">Enquesta manual o per correu electrònic per a tots els responsables dels serveis de cada centre: 0,25 punts </w:t>
      </w:r>
    </w:p>
    <w:p w14:paraId="64A0E77C" w14:textId="77777777" w:rsidR="00963AA5" w:rsidRPr="00150C10" w:rsidRDefault="00963AA5" w:rsidP="005D00A4">
      <w:pPr>
        <w:numPr>
          <w:ilvl w:val="0"/>
          <w:numId w:val="17"/>
        </w:numPr>
        <w:jc w:val="both"/>
        <w:rPr>
          <w:rFonts w:ascii="Calibri" w:eastAsia="Arial" w:hAnsi="Calibri" w:cs="Calibri"/>
          <w:lang w:val="ca-ES"/>
        </w:rPr>
      </w:pPr>
      <w:r w:rsidRPr="00150C10">
        <w:rPr>
          <w:rFonts w:ascii="Calibri" w:eastAsia="Arial" w:hAnsi="Calibri" w:cs="Calibri"/>
          <w:lang w:val="ca-ES"/>
        </w:rPr>
        <w:t>App per a valoració: 0,50 punts</w:t>
      </w:r>
    </w:p>
    <w:p w14:paraId="0BDD680D" w14:textId="7C29B5B0" w:rsidR="00963AA5" w:rsidRPr="00150C10" w:rsidRDefault="00963AA5" w:rsidP="005D00A4">
      <w:pPr>
        <w:numPr>
          <w:ilvl w:val="0"/>
          <w:numId w:val="40"/>
        </w:numPr>
        <w:jc w:val="both"/>
        <w:rPr>
          <w:rFonts w:ascii="Calibri" w:eastAsia="Arial" w:hAnsi="Calibri" w:cs="Calibri"/>
          <w:lang w:val="ca-ES"/>
        </w:rPr>
      </w:pPr>
      <w:r w:rsidRPr="00150C10">
        <w:rPr>
          <w:rFonts w:ascii="Calibri" w:eastAsia="Arial" w:hAnsi="Calibri" w:cs="Calibri"/>
          <w:lang w:val="ca-ES"/>
        </w:rPr>
        <w:t>Col·locació de codis QR sota l'autorització del Ajuntament: 0,25 punts</w:t>
      </w:r>
    </w:p>
    <w:p w14:paraId="47ED72B2" w14:textId="77777777" w:rsidR="00963AA5" w:rsidRPr="00150C10" w:rsidRDefault="00963AA5" w:rsidP="005D00A4">
      <w:pPr>
        <w:numPr>
          <w:ilvl w:val="0"/>
          <w:numId w:val="40"/>
        </w:numPr>
        <w:jc w:val="both"/>
        <w:rPr>
          <w:rFonts w:ascii="Calibri" w:eastAsia="Arial" w:hAnsi="Calibri" w:cs="Calibri"/>
          <w:lang w:val="ca-ES"/>
        </w:rPr>
      </w:pPr>
      <w:r w:rsidRPr="00150C10">
        <w:rPr>
          <w:rFonts w:ascii="Calibri" w:eastAsia="Arial" w:hAnsi="Calibri" w:cs="Calibri"/>
          <w:lang w:val="ca-ES"/>
        </w:rPr>
        <w:t>Col·locació d'aparells sistema Happy or Not, com a mínim als centres amb mes de dos operaris de neteja assignats: 1 punt.</w:t>
      </w:r>
    </w:p>
    <w:p w14:paraId="28A9D86C" w14:textId="77777777" w:rsidR="005E2512" w:rsidRPr="00150C10" w:rsidRDefault="005E2512" w:rsidP="005D00A4">
      <w:pPr>
        <w:jc w:val="both"/>
        <w:rPr>
          <w:rFonts w:ascii="Calibri" w:eastAsia="Arial" w:hAnsi="Calibri" w:cs="Calibri"/>
          <w:lang w:val="ca-ES"/>
        </w:rPr>
      </w:pPr>
    </w:p>
    <w:p w14:paraId="7B55E470" w14:textId="66F03839"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Si es presenten tots els apartats citats s'obtindrà un total de 2 punts.</w:t>
      </w:r>
    </w:p>
    <w:p w14:paraId="29298B5C" w14:textId="77777777"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Per ser valorada, és necessari que la proposta realitzada mesuri amb paràmetres marcats prèviament la satisfacció de l'usuari. A aquests efectes serà necessari fer la proposta d'aquests paràmetres mesurables i la proposta de com es valoraran, indicant periodicitat i sistema.</w:t>
      </w:r>
    </w:p>
    <w:p w14:paraId="39D406D6" w14:textId="5C6C4ACB" w:rsidR="00963AA5" w:rsidRPr="00150C10" w:rsidRDefault="00963AA5" w:rsidP="005D00A4">
      <w:pPr>
        <w:jc w:val="both"/>
        <w:rPr>
          <w:rFonts w:ascii="Calibri" w:eastAsia="Arial" w:hAnsi="Calibri" w:cs="Calibri"/>
          <w:lang w:val="ca-ES"/>
        </w:rPr>
      </w:pPr>
      <w:r w:rsidRPr="00150C10">
        <w:rPr>
          <w:rFonts w:ascii="Calibri" w:eastAsia="Arial" w:hAnsi="Calibri" w:cs="Calibri"/>
          <w:lang w:val="ca-ES"/>
        </w:rPr>
        <w:t xml:space="preserve">Per acreditar aquest criteri s'haurà d'aportar justificació i descripció del sistema proposat un model de memòria anual del servei. </w:t>
      </w:r>
      <w:r w:rsidR="00544FC5" w:rsidRPr="00150C10">
        <w:rPr>
          <w:rFonts w:ascii="Calibri" w:eastAsia="Arial" w:hAnsi="Calibri" w:cs="Calibri"/>
          <w:lang w:val="ca-ES"/>
        </w:rPr>
        <w:t xml:space="preserve">La memòria anual mostrarà la puntuació mitja anual per centres i en conjunt, enumerarà les incidències i el seu temps de resolució i inclourà els treballs que s’hagin fet de bossa d’hores i treballs remunerats fora de contracte al llarg de l’any. </w:t>
      </w:r>
      <w:r w:rsidRPr="00150C10">
        <w:rPr>
          <w:rFonts w:ascii="Calibri" w:eastAsia="Arial" w:hAnsi="Calibri" w:cs="Calibri"/>
          <w:lang w:val="ca-ES"/>
        </w:rPr>
        <w:t xml:space="preserve">Aquest model contindrà com a mínim índex i format. </w:t>
      </w:r>
    </w:p>
    <w:p w14:paraId="70180D56" w14:textId="77777777" w:rsidR="005E2512" w:rsidRPr="00150C10" w:rsidRDefault="005E2512" w:rsidP="005D00A4">
      <w:pPr>
        <w:jc w:val="both"/>
        <w:rPr>
          <w:rFonts w:ascii="Calibri" w:eastAsia="Arial" w:hAnsi="Calibri" w:cs="Calibri"/>
          <w:lang w:val="ca-ES"/>
        </w:rPr>
      </w:pPr>
    </w:p>
    <w:p w14:paraId="7066A76C" w14:textId="77777777" w:rsidR="005E2512" w:rsidRPr="00150C10" w:rsidRDefault="005E2512" w:rsidP="005D00A4">
      <w:pPr>
        <w:jc w:val="both"/>
        <w:rPr>
          <w:rFonts w:ascii="Calibri" w:eastAsia="Arial" w:hAnsi="Calibri" w:cs="Calibri"/>
          <w:lang w:val="ca-ES"/>
        </w:rPr>
      </w:pPr>
    </w:p>
    <w:p w14:paraId="3233C2BC" w14:textId="5F886F9C" w:rsidR="005E2512" w:rsidRPr="00150C10" w:rsidRDefault="005E2512" w:rsidP="005D00A4">
      <w:pPr>
        <w:pStyle w:val="Ttulo4"/>
        <w:rPr>
          <w:rFonts w:eastAsia="Arial" w:cs="Calibri"/>
        </w:rPr>
      </w:pPr>
      <w:r w:rsidRPr="00150C10">
        <w:rPr>
          <w:rFonts w:eastAsia="Arial" w:cs="Calibri"/>
        </w:rPr>
        <w:t>CRITERIS SUBJECTIUS PER JUDICI DE VALOR: fins a 28 punts</w:t>
      </w:r>
      <w:r w:rsidR="000451FA" w:rsidRPr="00150C10">
        <w:rPr>
          <w:rFonts w:eastAsia="Arial" w:cs="Calibri"/>
        </w:rPr>
        <w:t>. SOBRE B.</w:t>
      </w:r>
    </w:p>
    <w:p w14:paraId="786840E1" w14:textId="77777777" w:rsidR="005E2512" w:rsidRPr="00150C10" w:rsidRDefault="005E2512" w:rsidP="005D00A4">
      <w:pPr>
        <w:jc w:val="both"/>
        <w:rPr>
          <w:rFonts w:ascii="Calibri" w:eastAsia="Arial" w:hAnsi="Calibri" w:cs="Calibri"/>
          <w:b/>
          <w:bCs/>
          <w:u w:val="single"/>
          <w:lang w:val="ca-ES"/>
        </w:rPr>
      </w:pPr>
    </w:p>
    <w:p w14:paraId="492DE329" w14:textId="77777777" w:rsidR="005E2512" w:rsidRPr="00150C10" w:rsidRDefault="005E2512" w:rsidP="005D00A4">
      <w:pPr>
        <w:ind w:right="-7"/>
        <w:jc w:val="both"/>
        <w:rPr>
          <w:rFonts w:ascii="Calibri" w:eastAsia="Arial" w:hAnsi="Calibri" w:cs="Calibri"/>
          <w:lang w:val="ca-ES"/>
        </w:rPr>
      </w:pPr>
      <w:r w:rsidRPr="00150C10">
        <w:rPr>
          <w:rFonts w:ascii="Calibri" w:eastAsia="Arial" w:hAnsi="Calibri" w:cs="Calibri"/>
          <w:lang w:val="ca-ES"/>
        </w:rPr>
        <w:t>Aquest arxiu contindrà la documentació següent: Memòria tècnica descriptiva del funcionament del servei que es proposa.</w:t>
      </w:r>
    </w:p>
    <w:p w14:paraId="0070754A" w14:textId="77777777" w:rsidR="005E2512" w:rsidRPr="00150C10" w:rsidRDefault="005E2512" w:rsidP="005D00A4">
      <w:pPr>
        <w:ind w:right="-7"/>
        <w:jc w:val="both"/>
        <w:rPr>
          <w:rFonts w:ascii="Calibri" w:eastAsia="Arial" w:hAnsi="Calibri" w:cs="Calibri"/>
          <w:b/>
          <w:bCs/>
          <w:spacing w:val="-1"/>
          <w:kern w:val="1"/>
          <w:lang w:val="ca-ES"/>
        </w:rPr>
      </w:pPr>
    </w:p>
    <w:p w14:paraId="75503FBE" w14:textId="77777777" w:rsidR="005E2512" w:rsidRPr="00150C10" w:rsidRDefault="005E2512" w:rsidP="005D00A4">
      <w:pPr>
        <w:ind w:right="-7"/>
        <w:jc w:val="both"/>
        <w:rPr>
          <w:rFonts w:ascii="Calibri" w:eastAsia="Arial" w:hAnsi="Calibri" w:cs="Calibri"/>
          <w:spacing w:val="-1"/>
          <w:kern w:val="1"/>
          <w:u w:val="single"/>
          <w:lang w:val="ca-ES"/>
        </w:rPr>
      </w:pPr>
      <w:r w:rsidRPr="00150C10">
        <w:rPr>
          <w:rFonts w:ascii="Calibri" w:eastAsia="Arial" w:hAnsi="Calibri" w:cs="Calibri"/>
          <w:spacing w:val="-1"/>
          <w:kern w:val="1"/>
          <w:u w:val="single"/>
          <w:lang w:val="ca-ES"/>
        </w:rPr>
        <w:t>Contingut</w:t>
      </w:r>
    </w:p>
    <w:p w14:paraId="22AA4E24" w14:textId="77777777" w:rsidR="005E2512" w:rsidRPr="00150C10" w:rsidRDefault="005E2512" w:rsidP="005D00A4">
      <w:pPr>
        <w:ind w:right="-7"/>
        <w:jc w:val="both"/>
        <w:rPr>
          <w:rFonts w:ascii="Calibri" w:eastAsia="Arial" w:hAnsi="Calibri" w:cs="Calibri"/>
          <w:spacing w:val="-1"/>
          <w:kern w:val="1"/>
          <w:lang w:val="ca-ES"/>
        </w:rPr>
      </w:pPr>
      <w:r w:rsidRPr="00150C10">
        <w:rPr>
          <w:rFonts w:ascii="Calibri" w:eastAsia="Arial" w:hAnsi="Calibri" w:cs="Calibri"/>
          <w:spacing w:val="-1"/>
          <w:kern w:val="1"/>
          <w:lang w:val="ca-ES"/>
        </w:rPr>
        <w:t>La Memòria tècnica descriptiva del funcionament del servei (MTDFS) Sobre B, és un document que es basa en els criteris esmentats en aquest Annex, on quedaran recollides les actuacions que previstes a desenvolupar per complir amb les prescripcions tècniques recollides en aquest document i que servirà de base per a valorar un dels criteris d'adjudicació.</w:t>
      </w:r>
    </w:p>
    <w:p w14:paraId="7A8492AB" w14:textId="6282E7BE" w:rsidR="005E2512" w:rsidRPr="00150C10" w:rsidRDefault="005E2512" w:rsidP="005D00A4">
      <w:pPr>
        <w:ind w:right="-7"/>
        <w:jc w:val="both"/>
        <w:rPr>
          <w:rFonts w:ascii="Calibri" w:eastAsia="Arial" w:hAnsi="Calibri" w:cs="Calibri"/>
          <w:spacing w:val="-1"/>
          <w:kern w:val="1"/>
          <w:lang w:val="ca-ES"/>
        </w:rPr>
      </w:pPr>
      <w:r w:rsidRPr="00150C10">
        <w:rPr>
          <w:rFonts w:ascii="Calibri" w:eastAsia="Arial" w:hAnsi="Calibri" w:cs="Calibri"/>
          <w:spacing w:val="-1"/>
          <w:kern w:val="1"/>
          <w:lang w:val="ca-ES"/>
        </w:rPr>
        <w:t>En termes generals s'ha considerat convenient que, en aquesta licitació, el pes dels criteris subjectes a judici de valor sigui mig, concretament fins a 28 punts sobre 100 que corresponen a el màxim del seu grup, ja que hi ha bastants indicadors que permetran avaluar adequadament el servei a desenvolupar, de manera que mitjançant aquests criteris subjectes a judici de valor s'avaluarà l'eficiència de l'oferta, encara que per si mateixos, no siguin els únics determinants.</w:t>
      </w:r>
    </w:p>
    <w:p w14:paraId="4AFB90EC" w14:textId="77777777" w:rsidR="005E2512" w:rsidRPr="00150C10" w:rsidRDefault="005E2512" w:rsidP="005D00A4">
      <w:pPr>
        <w:ind w:right="-7"/>
        <w:jc w:val="both"/>
        <w:rPr>
          <w:rFonts w:ascii="Calibri" w:eastAsia="Arial" w:hAnsi="Calibri" w:cs="Calibri"/>
          <w:spacing w:val="-1"/>
          <w:kern w:val="1"/>
          <w:lang w:val="ca-ES"/>
        </w:rPr>
      </w:pPr>
      <w:r w:rsidRPr="00150C10">
        <w:rPr>
          <w:rFonts w:ascii="Calibri" w:eastAsia="Arial" w:hAnsi="Calibri" w:cs="Calibri"/>
          <w:spacing w:val="-1"/>
          <w:kern w:val="1"/>
          <w:lang w:val="ca-ES"/>
        </w:rPr>
        <w:t>Els aspectes per valorar a la MTDFS es referiran a analitzar el detall sobre com es van a executar les accions, els recursos posats a disposició, la dedicació de personal, el grau de compliment i la resposta als terminis.</w:t>
      </w:r>
    </w:p>
    <w:p w14:paraId="2FF38FAB" w14:textId="77777777" w:rsidR="005E2512" w:rsidRPr="00150C10" w:rsidRDefault="005E2512" w:rsidP="005D00A4">
      <w:pPr>
        <w:ind w:right="-7"/>
        <w:jc w:val="both"/>
        <w:rPr>
          <w:rFonts w:ascii="Calibri" w:eastAsia="Arial" w:hAnsi="Calibri" w:cs="Calibri"/>
          <w:spacing w:val="-1"/>
          <w:kern w:val="1"/>
          <w:lang w:val="ca-ES"/>
        </w:rPr>
      </w:pPr>
    </w:p>
    <w:p w14:paraId="2DDB561C" w14:textId="77777777" w:rsidR="005E2512" w:rsidRPr="00150C10" w:rsidRDefault="005E2512" w:rsidP="005D00A4">
      <w:pPr>
        <w:ind w:right="-7"/>
        <w:jc w:val="both"/>
        <w:rPr>
          <w:rFonts w:ascii="Calibri" w:eastAsia="Arial" w:hAnsi="Calibri" w:cs="Calibri"/>
          <w:spacing w:val="-1"/>
          <w:kern w:val="1"/>
          <w:u w:val="single"/>
          <w:lang w:val="ca-ES"/>
        </w:rPr>
      </w:pPr>
      <w:r w:rsidRPr="00150C10">
        <w:rPr>
          <w:rFonts w:ascii="Calibri" w:eastAsia="Arial" w:hAnsi="Calibri" w:cs="Calibri"/>
          <w:spacing w:val="-1"/>
          <w:kern w:val="1"/>
          <w:u w:val="single"/>
          <w:lang w:val="ca-ES"/>
        </w:rPr>
        <w:lastRenderedPageBreak/>
        <w:t>Elements per valorar</w:t>
      </w:r>
    </w:p>
    <w:p w14:paraId="5283327C" w14:textId="77777777" w:rsidR="005E2512" w:rsidRPr="00150C10" w:rsidRDefault="005E2512" w:rsidP="005D00A4">
      <w:pPr>
        <w:ind w:right="-7"/>
        <w:jc w:val="both"/>
        <w:rPr>
          <w:rFonts w:ascii="Calibri" w:eastAsia="Arial" w:hAnsi="Calibri" w:cs="Calibri"/>
          <w:spacing w:val="-1"/>
          <w:kern w:val="1"/>
          <w:lang w:val="ca-ES"/>
        </w:rPr>
      </w:pPr>
      <w:r w:rsidRPr="00150C10">
        <w:rPr>
          <w:rFonts w:ascii="Calibri" w:eastAsia="Arial" w:hAnsi="Calibri" w:cs="Calibri"/>
          <w:spacing w:val="-1"/>
          <w:kern w:val="1"/>
          <w:lang w:val="ca-ES"/>
        </w:rPr>
        <w:t>Es valorarà els següents elements: Pertinència del contingut; capacitat de síntesi; claredat en les idees plantejades com a solució a les demandes d'aquest servei; coneixement, tant de el sector, com d'aquest tipus de serveis; aportació de tecnologies punteres; aportació d'operatives innovadores i plantejament operatiu.</w:t>
      </w:r>
    </w:p>
    <w:p w14:paraId="0E348F60" w14:textId="77777777" w:rsidR="005E2512" w:rsidRPr="00150C10" w:rsidRDefault="005E2512" w:rsidP="005D00A4">
      <w:pPr>
        <w:ind w:right="-7"/>
        <w:jc w:val="both"/>
        <w:rPr>
          <w:rFonts w:ascii="Calibri" w:eastAsia="Arial" w:hAnsi="Calibri" w:cs="Calibri"/>
          <w:b/>
          <w:bCs/>
          <w:spacing w:val="-1"/>
          <w:kern w:val="1"/>
          <w:lang w:val="ca-ES"/>
        </w:rPr>
      </w:pPr>
    </w:p>
    <w:p w14:paraId="116CFE90" w14:textId="77777777" w:rsidR="005E2512" w:rsidRPr="00150C10" w:rsidRDefault="005E2512" w:rsidP="005D00A4">
      <w:pPr>
        <w:ind w:right="-7"/>
        <w:jc w:val="both"/>
        <w:rPr>
          <w:rFonts w:ascii="Calibri" w:eastAsia="Arial" w:hAnsi="Calibri" w:cs="Calibri"/>
          <w:b/>
          <w:bCs/>
          <w:spacing w:val="-1"/>
          <w:kern w:val="1"/>
          <w:u w:val="single"/>
          <w:lang w:val="ca-ES"/>
        </w:rPr>
      </w:pPr>
      <w:r w:rsidRPr="00150C10">
        <w:rPr>
          <w:rFonts w:ascii="Calibri" w:eastAsia="Arial" w:hAnsi="Calibri" w:cs="Calibri"/>
          <w:b/>
          <w:bCs/>
          <w:spacing w:val="-1"/>
          <w:kern w:val="1"/>
          <w:u w:val="single"/>
          <w:lang w:val="ca-ES"/>
        </w:rPr>
        <w:t>Metodologia de valoració de la memòria tècnica</w:t>
      </w:r>
    </w:p>
    <w:p w14:paraId="1D6EA5FE" w14:textId="77777777" w:rsidR="005E2512" w:rsidRPr="00150C10" w:rsidRDefault="005E2512" w:rsidP="005D00A4">
      <w:pPr>
        <w:ind w:right="-7"/>
        <w:jc w:val="both"/>
        <w:rPr>
          <w:rFonts w:ascii="Calibri" w:eastAsia="Arial" w:hAnsi="Calibri" w:cs="Calibri"/>
          <w:spacing w:val="-1"/>
          <w:kern w:val="1"/>
          <w:lang w:val="ca-ES"/>
        </w:rPr>
      </w:pPr>
      <w:r w:rsidRPr="00150C10">
        <w:rPr>
          <w:rFonts w:ascii="Calibri" w:eastAsia="Arial" w:hAnsi="Calibri" w:cs="Calibri"/>
          <w:spacing w:val="-1"/>
          <w:kern w:val="1"/>
          <w:lang w:val="ca-ES"/>
        </w:rPr>
        <w:t>La memòria tècnica (Memòria operativa de prestació de serveis), respon a unes característiques formals, d'estructura i contingut mínim que es troben detallades a l'esmentat PPT i serà valorada, tenint en compte els aspectes mínims referits en el Plec, d'acord amb la següent taula:</w:t>
      </w:r>
    </w:p>
    <w:p w14:paraId="38E2C648" w14:textId="77777777" w:rsidR="005E2512" w:rsidRPr="00150C10" w:rsidRDefault="005E2512" w:rsidP="005D00A4">
      <w:pPr>
        <w:ind w:right="-7"/>
        <w:jc w:val="both"/>
        <w:rPr>
          <w:rFonts w:ascii="Calibri" w:eastAsia="Arial" w:hAnsi="Calibri" w:cs="Calibri"/>
          <w:lang w:val="ca-ES"/>
        </w:rPr>
      </w:pPr>
    </w:p>
    <w:tbl>
      <w:tblPr>
        <w:tblW w:w="9202" w:type="dxa"/>
        <w:jc w:val="center"/>
        <w:tblLook w:val="0000" w:firstRow="0" w:lastRow="0" w:firstColumn="0" w:lastColumn="0" w:noHBand="0" w:noVBand="0"/>
      </w:tblPr>
      <w:tblGrid>
        <w:gridCol w:w="5807"/>
        <w:gridCol w:w="1476"/>
        <w:gridCol w:w="1919"/>
      </w:tblGrid>
      <w:tr w:rsidR="005E2512" w:rsidRPr="00150C10" w14:paraId="46E3020A" w14:textId="77777777" w:rsidTr="00AA3F54">
        <w:trPr>
          <w:cantSplit/>
          <w:tblHeader/>
          <w:jc w:val="center"/>
        </w:trPr>
        <w:tc>
          <w:tcPr>
            <w:tcW w:w="9202" w:type="dxa"/>
            <w:gridSpan w:val="3"/>
            <w:tcBorders>
              <w:top w:val="single" w:sz="4" w:space="0" w:color="000000"/>
              <w:left w:val="single" w:sz="4" w:space="0" w:color="000000"/>
              <w:bottom w:val="single" w:sz="4" w:space="0" w:color="000000"/>
              <w:right w:val="single" w:sz="4" w:space="0" w:color="000000"/>
            </w:tcBorders>
            <w:vAlign w:val="center"/>
          </w:tcPr>
          <w:p w14:paraId="6EDD9D28" w14:textId="77777777" w:rsidR="005E2512" w:rsidRPr="00150C10" w:rsidRDefault="005E2512"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METODOLOGIA DE VALORACIÓ DE LA MEMÒRIA OPERATIVA DE PRESTACIÓ DE SERVEIS SUBJECTA A JUDICI DE VALOR</w:t>
            </w:r>
          </w:p>
        </w:tc>
      </w:tr>
      <w:tr w:rsidR="005E2512" w:rsidRPr="00150C10" w14:paraId="58D6A357" w14:textId="77777777" w:rsidTr="00AA3F54">
        <w:trPr>
          <w:cantSplit/>
          <w:tblHeader/>
          <w:jc w:val="center"/>
        </w:trPr>
        <w:tc>
          <w:tcPr>
            <w:tcW w:w="5807" w:type="dxa"/>
            <w:tcBorders>
              <w:top w:val="single" w:sz="4" w:space="0" w:color="000000"/>
              <w:left w:val="single" w:sz="4" w:space="0" w:color="000000"/>
              <w:bottom w:val="single" w:sz="4" w:space="0" w:color="000000"/>
              <w:right w:val="single" w:sz="4" w:space="0" w:color="000000"/>
            </w:tcBorders>
          </w:tcPr>
          <w:p w14:paraId="0DD212E0" w14:textId="77777777" w:rsidR="005E2512" w:rsidRPr="00150C10" w:rsidRDefault="005E2512"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Explicació</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2ADBAA" w14:textId="77777777" w:rsidR="005E2512" w:rsidRPr="00150C10" w:rsidRDefault="005E2512" w:rsidP="005D00A4">
            <w:pPr>
              <w:jc w:val="both"/>
              <w:rPr>
                <w:rFonts w:ascii="Calibri" w:eastAsia="Lucida Sans Unicode" w:hAnsi="Calibri" w:cs="Calibri"/>
                <w:kern w:val="1"/>
                <w:shd w:val="clear" w:color="auto" w:fill="FFFFFF"/>
                <w:lang w:val="ca-ES"/>
              </w:rPr>
            </w:pPr>
            <w:r w:rsidRPr="00150C10">
              <w:rPr>
                <w:rFonts w:ascii="Calibri" w:eastAsia="Lucida Sans Unicode" w:hAnsi="Calibri" w:cs="Calibri"/>
                <w:kern w:val="1"/>
                <w:lang w:val="ca-ES"/>
              </w:rPr>
              <w:t>Qualificació</w:t>
            </w:r>
          </w:p>
        </w:tc>
        <w:tc>
          <w:tcPr>
            <w:tcW w:w="1919" w:type="dxa"/>
            <w:tcBorders>
              <w:top w:val="single" w:sz="4" w:space="0" w:color="000000"/>
              <w:left w:val="single" w:sz="4" w:space="0" w:color="000000"/>
              <w:bottom w:val="single" w:sz="4" w:space="0" w:color="000000"/>
              <w:right w:val="single" w:sz="4" w:space="0" w:color="000000"/>
            </w:tcBorders>
          </w:tcPr>
          <w:p w14:paraId="3A39DCC1" w14:textId="77777777" w:rsidR="005E2512" w:rsidRPr="00150C10" w:rsidRDefault="005E2512" w:rsidP="005D00A4">
            <w:pPr>
              <w:jc w:val="both"/>
              <w:rPr>
                <w:rFonts w:ascii="Calibri" w:eastAsia="Lucida Sans Unicode" w:hAnsi="Calibri" w:cs="Calibri"/>
                <w:kern w:val="1"/>
                <w:lang w:val="ca-ES"/>
              </w:rPr>
            </w:pPr>
            <w:r w:rsidRPr="00150C10">
              <w:rPr>
                <w:rFonts w:ascii="Calibri" w:eastAsia="Lucida Sans Unicode" w:hAnsi="Calibri" w:cs="Calibri"/>
                <w:kern w:val="1"/>
                <w:lang w:val="ca-ES"/>
              </w:rPr>
              <w:t>Puntuació Base</w:t>
            </w:r>
          </w:p>
        </w:tc>
      </w:tr>
      <w:tr w:rsidR="005E2512" w:rsidRPr="00150C10" w14:paraId="1530B5F3" w14:textId="77777777" w:rsidTr="00AA3F54">
        <w:trPr>
          <w:cantSplit/>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3D452888"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Es considera quan contempli tots els continguts del servei establerts en el plec, desenvolupant cada un d'ells de manera clara i entenedora, i quan la proposta d'abast s'ajusti a les característiques de les línies estratègiques indicades anteriorment.</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30C0C6"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Excel·lent</w:t>
            </w:r>
          </w:p>
        </w:tc>
        <w:tc>
          <w:tcPr>
            <w:tcW w:w="1919" w:type="dxa"/>
            <w:tcBorders>
              <w:top w:val="single" w:sz="4" w:space="0" w:color="000000"/>
              <w:left w:val="single" w:sz="4" w:space="0" w:color="000000"/>
              <w:bottom w:val="single" w:sz="4" w:space="0" w:color="000000"/>
              <w:right w:val="single" w:sz="4" w:space="0" w:color="000000"/>
            </w:tcBorders>
            <w:vAlign w:val="center"/>
          </w:tcPr>
          <w:p w14:paraId="66603DD3"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81 % a 100 %</w:t>
            </w:r>
          </w:p>
        </w:tc>
      </w:tr>
      <w:tr w:rsidR="005E2512" w:rsidRPr="00150C10" w14:paraId="4E478460" w14:textId="77777777" w:rsidTr="00AA3F54">
        <w:trPr>
          <w:cantSplit/>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08C0ED25"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Es considera quan contempli tots els continguts del servei establerts en el plec, desenvolupant tots o gairebé tots els continguts, i sempre que els no desenvolupats o poc desenvolupats no tinguin consideració d'essencials en les característiques de les línies estratègiques indicades anteriorment.</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564AF4"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Bona</w:t>
            </w:r>
          </w:p>
        </w:tc>
        <w:tc>
          <w:tcPr>
            <w:tcW w:w="1919" w:type="dxa"/>
            <w:tcBorders>
              <w:top w:val="single" w:sz="4" w:space="0" w:color="000000"/>
              <w:left w:val="single" w:sz="4" w:space="0" w:color="000000"/>
              <w:bottom w:val="single" w:sz="4" w:space="0" w:color="000000"/>
              <w:right w:val="single" w:sz="4" w:space="0" w:color="000000"/>
            </w:tcBorders>
            <w:vAlign w:val="center"/>
          </w:tcPr>
          <w:p w14:paraId="45865A6B"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61 % a 80%</w:t>
            </w:r>
          </w:p>
        </w:tc>
      </w:tr>
      <w:tr w:rsidR="005E2512" w:rsidRPr="00150C10" w14:paraId="32628AD8" w14:textId="77777777" w:rsidTr="00AA3F54">
        <w:trPr>
          <w:cantSplit/>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28AE37FC"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Es considera quan contempli tots els continguts de del servei establerts en el plec, però el desenvolupament d'aquests sigui escàs o inexistent en algun cas.</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A6819C"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Escassa</w:t>
            </w:r>
          </w:p>
        </w:tc>
        <w:tc>
          <w:tcPr>
            <w:tcW w:w="1919" w:type="dxa"/>
            <w:tcBorders>
              <w:top w:val="single" w:sz="4" w:space="0" w:color="000000"/>
              <w:left w:val="single" w:sz="4" w:space="0" w:color="000000"/>
              <w:bottom w:val="single" w:sz="4" w:space="0" w:color="000000"/>
              <w:right w:val="single" w:sz="4" w:space="0" w:color="000000"/>
            </w:tcBorders>
            <w:vAlign w:val="center"/>
          </w:tcPr>
          <w:p w14:paraId="14C706F4"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41 % a 60%</w:t>
            </w:r>
          </w:p>
        </w:tc>
      </w:tr>
      <w:tr w:rsidR="005E2512" w:rsidRPr="00150C10" w14:paraId="0CB32B1D" w14:textId="77777777" w:rsidTr="00AA3F54">
        <w:trPr>
          <w:cantSplit/>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09754FE5"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Es considera quan no contempli els continguts del servei establerts en el plec, però el seu desenvolupament és molt escàs o pràcticament inexistent.</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86CC58"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Insuficient</w:t>
            </w:r>
          </w:p>
        </w:tc>
        <w:tc>
          <w:tcPr>
            <w:tcW w:w="1919" w:type="dxa"/>
            <w:tcBorders>
              <w:top w:val="single" w:sz="4" w:space="0" w:color="000000"/>
              <w:left w:val="single" w:sz="4" w:space="0" w:color="000000"/>
              <w:bottom w:val="single" w:sz="4" w:space="0" w:color="000000"/>
              <w:right w:val="single" w:sz="4" w:space="0" w:color="000000"/>
            </w:tcBorders>
            <w:vAlign w:val="center"/>
          </w:tcPr>
          <w:p w14:paraId="725A4919"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21 % a 40%</w:t>
            </w:r>
          </w:p>
        </w:tc>
      </w:tr>
      <w:tr w:rsidR="005E2512" w:rsidRPr="00150C10" w14:paraId="74FA1183" w14:textId="77777777" w:rsidTr="00AA3F54">
        <w:trPr>
          <w:cantSplit/>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5089A1B8"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eastAsia="Arial" w:hAnsi="Calibri" w:cs="Calibri"/>
                <w:spacing w:val="-1"/>
                <w:kern w:val="1"/>
                <w:lang w:val="ca-ES"/>
              </w:rPr>
              <w:t>Quan no contempli els continguts del servei establertes en el plec i el desenvolupament dels mateixos sigui inexistent.</w:t>
            </w:r>
          </w:p>
        </w:tc>
        <w:tc>
          <w:tcPr>
            <w:tcW w:w="14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0DF3CC"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Dolenta</w:t>
            </w:r>
          </w:p>
        </w:tc>
        <w:tc>
          <w:tcPr>
            <w:tcW w:w="1919" w:type="dxa"/>
            <w:tcBorders>
              <w:top w:val="single" w:sz="4" w:space="0" w:color="000000"/>
              <w:left w:val="single" w:sz="4" w:space="0" w:color="000000"/>
              <w:bottom w:val="single" w:sz="4" w:space="0" w:color="000000"/>
              <w:right w:val="single" w:sz="4" w:space="0" w:color="000000"/>
            </w:tcBorders>
            <w:vAlign w:val="center"/>
          </w:tcPr>
          <w:p w14:paraId="714EBEC9" w14:textId="77777777" w:rsidR="005E2512" w:rsidRPr="00150C10" w:rsidRDefault="005E2512" w:rsidP="005D00A4">
            <w:pPr>
              <w:jc w:val="both"/>
              <w:textAlignment w:val="baseline"/>
              <w:rPr>
                <w:rFonts w:ascii="Calibri" w:hAnsi="Calibri" w:cs="Calibri"/>
                <w:bCs/>
                <w:kern w:val="2"/>
                <w:shd w:val="clear" w:color="auto" w:fill="FFFFFF"/>
                <w:lang w:val="ca-ES"/>
              </w:rPr>
            </w:pPr>
            <w:r w:rsidRPr="00150C10">
              <w:rPr>
                <w:rFonts w:ascii="Calibri" w:hAnsi="Calibri" w:cs="Calibri"/>
                <w:bCs/>
                <w:kern w:val="2"/>
                <w:shd w:val="clear" w:color="auto" w:fill="FFFFFF"/>
                <w:lang w:val="ca-ES"/>
              </w:rPr>
              <w:t>0 % a 20%</w:t>
            </w:r>
          </w:p>
        </w:tc>
      </w:tr>
    </w:tbl>
    <w:p w14:paraId="387ECF64" w14:textId="77777777" w:rsidR="005E2512" w:rsidRPr="00150C10" w:rsidRDefault="005E2512" w:rsidP="005D00A4">
      <w:pPr>
        <w:jc w:val="both"/>
        <w:rPr>
          <w:rFonts w:ascii="Calibri" w:eastAsia="Arial" w:hAnsi="Calibri" w:cs="Calibri"/>
          <w:lang w:val="ca-ES"/>
        </w:rPr>
      </w:pPr>
    </w:p>
    <w:p w14:paraId="0339FF99" w14:textId="77777777" w:rsidR="004E79EB" w:rsidRPr="00150C10" w:rsidRDefault="004E79EB" w:rsidP="005D00A4">
      <w:pPr>
        <w:jc w:val="both"/>
        <w:rPr>
          <w:rFonts w:ascii="Calibri" w:eastAsia="Arial" w:hAnsi="Calibri" w:cs="Calibri"/>
          <w:lang w:val="ca-ES"/>
        </w:rPr>
      </w:pPr>
    </w:p>
    <w:p w14:paraId="73E71275" w14:textId="77777777" w:rsidR="005E2512" w:rsidRPr="00150C10" w:rsidRDefault="005E2512" w:rsidP="005D00A4">
      <w:pPr>
        <w:jc w:val="both"/>
        <w:rPr>
          <w:rFonts w:ascii="Calibri" w:eastAsia="Arial" w:hAnsi="Calibri" w:cs="Calibri"/>
          <w:u w:val="single"/>
          <w:lang w:val="ca-ES"/>
        </w:rPr>
      </w:pPr>
      <w:r w:rsidRPr="00150C10">
        <w:rPr>
          <w:rFonts w:ascii="Calibri" w:eastAsia="Arial" w:hAnsi="Calibri" w:cs="Calibri"/>
          <w:u w:val="single"/>
          <w:lang w:val="ca-ES"/>
        </w:rPr>
        <w:t>Taula de criteris que dependent d’un judici de valor:</w:t>
      </w:r>
    </w:p>
    <w:p w14:paraId="179BA5A2" w14:textId="702B56AC" w:rsidR="005E2512" w:rsidRDefault="005E2512" w:rsidP="005D00A4">
      <w:pPr>
        <w:jc w:val="both"/>
        <w:rPr>
          <w:rFonts w:ascii="Calibri" w:eastAsia="Arial" w:hAnsi="Calibri" w:cs="Calibri"/>
          <w:lang w:val="ca-ES"/>
        </w:rPr>
      </w:pPr>
      <w:r w:rsidRPr="00150C10">
        <w:rPr>
          <w:rFonts w:ascii="Calibri" w:eastAsia="Arial" w:hAnsi="Calibri" w:cs="Calibri"/>
          <w:lang w:val="ca-ES"/>
        </w:rPr>
        <w:t xml:space="preserve">S’entregarà </w:t>
      </w:r>
      <w:r w:rsidRPr="00150C10">
        <w:rPr>
          <w:rFonts w:ascii="Calibri" w:eastAsia="Arial" w:hAnsi="Calibri" w:cs="Calibri"/>
          <w:b/>
          <w:bCs/>
          <w:lang w:val="ca-ES"/>
        </w:rPr>
        <w:t>en el sobre B</w:t>
      </w:r>
      <w:r w:rsidRPr="00150C10">
        <w:rPr>
          <w:rFonts w:ascii="Calibri" w:eastAsia="Arial" w:hAnsi="Calibri" w:cs="Calibri"/>
          <w:lang w:val="ca-ES"/>
        </w:rPr>
        <w:t xml:space="preserve"> una relació  clara  i  detallada  de  totes  les  prestacions  que  es  contemplen  en  la proposta, amb les  característiques i limitacions incloent la informació següent:</w:t>
      </w:r>
    </w:p>
    <w:p w14:paraId="72A19711" w14:textId="77777777" w:rsidR="00A76B7A" w:rsidRDefault="00A76B7A" w:rsidP="005D00A4">
      <w:pPr>
        <w:jc w:val="both"/>
        <w:rPr>
          <w:rFonts w:ascii="Calibri" w:eastAsia="Arial" w:hAnsi="Calibri" w:cs="Calibri"/>
          <w:lang w:val="ca-ES"/>
        </w:rPr>
      </w:pPr>
    </w:p>
    <w:p w14:paraId="31F587AA" w14:textId="77777777" w:rsidR="00A76B7A" w:rsidRDefault="00A76B7A" w:rsidP="005D00A4">
      <w:pPr>
        <w:jc w:val="both"/>
        <w:rPr>
          <w:rFonts w:ascii="Calibri" w:eastAsia="Arial" w:hAnsi="Calibri" w:cs="Calibri"/>
          <w:lang w:val="ca-ES"/>
        </w:rPr>
      </w:pPr>
    </w:p>
    <w:p w14:paraId="5FF94392" w14:textId="77777777" w:rsidR="00A76B7A" w:rsidRDefault="00A76B7A" w:rsidP="005D00A4">
      <w:pPr>
        <w:jc w:val="both"/>
        <w:rPr>
          <w:rFonts w:ascii="Calibri" w:eastAsia="Arial" w:hAnsi="Calibri" w:cs="Calibri"/>
          <w:lang w:val="ca-ES"/>
        </w:rPr>
      </w:pPr>
    </w:p>
    <w:p w14:paraId="7FFBAF39" w14:textId="77777777" w:rsidR="00A76B7A" w:rsidRDefault="00A76B7A" w:rsidP="005D00A4">
      <w:pPr>
        <w:jc w:val="both"/>
        <w:rPr>
          <w:rFonts w:ascii="Calibri" w:eastAsia="Arial" w:hAnsi="Calibri" w:cs="Calibri"/>
          <w:lang w:val="ca-ES"/>
        </w:rPr>
      </w:pPr>
    </w:p>
    <w:p w14:paraId="7F182A60" w14:textId="77777777" w:rsidR="00A76B7A" w:rsidRPr="00A76B7A" w:rsidRDefault="00A76B7A" w:rsidP="005D00A4">
      <w:pPr>
        <w:jc w:val="both"/>
        <w:rPr>
          <w:rFonts w:ascii="Calibri" w:eastAsia="Arial" w:hAnsi="Calibri" w:cs="Calibri"/>
          <w:lang w:val="ca-ES"/>
        </w:rPr>
      </w:pPr>
    </w:p>
    <w:p w14:paraId="438D539C" w14:textId="77777777" w:rsidR="005E2512" w:rsidRPr="00150C10" w:rsidRDefault="005E2512" w:rsidP="005D00A4">
      <w:pPr>
        <w:jc w:val="both"/>
        <w:rPr>
          <w:rFonts w:ascii="Calibri" w:eastAsia="Arial" w:hAnsi="Calibri" w:cs="Calibri"/>
          <w:lang w:val="ca-ES"/>
        </w:rPr>
      </w:pPr>
    </w:p>
    <w:p w14:paraId="1FCD5A78" w14:textId="3AB18D6F" w:rsidR="005E2512" w:rsidRPr="00150C10" w:rsidRDefault="005E2512" w:rsidP="005D00A4">
      <w:pPr>
        <w:jc w:val="both"/>
        <w:rPr>
          <w:rFonts w:ascii="Calibri" w:eastAsia="Arial" w:hAnsi="Calibri" w:cs="Calibri"/>
          <w:b/>
          <w:bCs/>
          <w:u w:val="single"/>
          <w:lang w:val="ca-ES"/>
        </w:rPr>
      </w:pPr>
      <w:r w:rsidRPr="00150C10">
        <w:rPr>
          <w:rFonts w:ascii="Calibri" w:eastAsia="Arial" w:hAnsi="Calibri" w:cs="Calibri"/>
          <w:b/>
          <w:bCs/>
          <w:u w:val="single"/>
          <w:lang w:val="ca-ES"/>
        </w:rPr>
        <w:lastRenderedPageBreak/>
        <w:t>5. Relació de l'equip humà del centre (fins a 3 punts): màxim 10 pagines</w:t>
      </w:r>
    </w:p>
    <w:p w14:paraId="598BF3DD" w14:textId="77777777" w:rsidR="00181E28" w:rsidRPr="00150C10" w:rsidRDefault="00181E28" w:rsidP="005D00A4">
      <w:pPr>
        <w:jc w:val="both"/>
        <w:rPr>
          <w:rFonts w:ascii="Calibri" w:eastAsia="Arial" w:hAnsi="Calibri" w:cs="Calibri"/>
          <w:b/>
          <w:bCs/>
          <w:lang w:val="ca-ES"/>
        </w:rPr>
      </w:pPr>
    </w:p>
    <w:p w14:paraId="36520819" w14:textId="7A8EF64D" w:rsidR="005E2512" w:rsidRPr="00150C10" w:rsidRDefault="005E2512" w:rsidP="005D00A4">
      <w:pPr>
        <w:jc w:val="both"/>
        <w:rPr>
          <w:rFonts w:ascii="Calibri" w:hAnsi="Calibri" w:cs="Calibri"/>
          <w:lang w:val="ca-ES"/>
        </w:rPr>
      </w:pPr>
      <w:r w:rsidRPr="00150C10">
        <w:rPr>
          <w:rFonts w:ascii="Calibri" w:eastAsia="Arial" w:hAnsi="Calibri" w:cs="Calibri"/>
          <w:b/>
          <w:bCs/>
          <w:lang w:val="ca-ES"/>
        </w:rPr>
        <w:t>DEFINICIÓ</w:t>
      </w:r>
    </w:p>
    <w:p w14:paraId="2D64629A" w14:textId="77777777" w:rsidR="00C57AD8" w:rsidRPr="00150C10" w:rsidRDefault="00C57AD8" w:rsidP="005D00A4">
      <w:pPr>
        <w:jc w:val="both"/>
        <w:rPr>
          <w:rFonts w:ascii="Calibri" w:hAnsi="Calibri" w:cs="Calibri"/>
          <w:lang w:val="ca-ES"/>
        </w:rPr>
      </w:pPr>
      <w:r w:rsidRPr="00150C10">
        <w:rPr>
          <w:rFonts w:ascii="Calibri" w:hAnsi="Calibri" w:cs="Calibri"/>
          <w:lang w:val="ca-ES"/>
        </w:rPr>
        <w:t>L'empresa aportarà una definició mitjançant un quadrant de tot el personal necessari per a la realització del servei de neteja sol·licitat. Especificant el servei centre per centre i definint jornades i categories laborals.</w:t>
      </w:r>
    </w:p>
    <w:p w14:paraId="73C57E66" w14:textId="77777777" w:rsidR="00181E28" w:rsidRPr="00150C10" w:rsidRDefault="00181E28" w:rsidP="005D00A4">
      <w:pPr>
        <w:jc w:val="both"/>
        <w:rPr>
          <w:rFonts w:ascii="Calibri" w:hAnsi="Calibri" w:cs="Calibri"/>
          <w:lang w:val="ca-ES"/>
        </w:rPr>
      </w:pPr>
    </w:p>
    <w:p w14:paraId="7A78B072" w14:textId="77777777"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p w14:paraId="03160228"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La proposta ha de ser suficient per donar satisfacció a les necessitats pel que fa als serveis objecto d'aquest concurs, indicant com a mínim:</w:t>
      </w:r>
    </w:p>
    <w:p w14:paraId="7E5D5E11"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1. Relació de llocs de treball</w:t>
      </w:r>
    </w:p>
    <w:p w14:paraId="5EEEB274"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2. Categories professionals</w:t>
      </w:r>
    </w:p>
    <w:p w14:paraId="0640FBDD"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3. Absorció Setmanal i Anual.</w:t>
      </w:r>
    </w:p>
    <w:p w14:paraId="060AFA19"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4. Nombre d'hores setmanals i anuals totals que es dedicaran al centre.</w:t>
      </w:r>
    </w:p>
    <w:p w14:paraId="6E293605"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5. Torns o horaris de treball</w:t>
      </w:r>
    </w:p>
    <w:p w14:paraId="3E0A4CB6"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Els horaris de treball oferts pel licitador no seran valorats, però sí seran d'obligat compliment una vegada acceptats per l'òrgan de contractació.</w:t>
      </w:r>
    </w:p>
    <w:p w14:paraId="2C2DB55D"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Una vegada iniciat el servei l'adjudicatari aplicarà els horaris oferts i que hauran estat acceptats prèviament per l'Ajuntament, donant així compliment a les mesures de seguretat als centres.</w:t>
      </w:r>
    </w:p>
    <w:p w14:paraId="49084099" w14:textId="77777777" w:rsidR="00181E28" w:rsidRPr="00150C10" w:rsidRDefault="00181E28" w:rsidP="005D00A4">
      <w:pPr>
        <w:jc w:val="both"/>
        <w:rPr>
          <w:rFonts w:ascii="Calibri" w:eastAsia="Arial" w:hAnsi="Calibri" w:cs="Calibri"/>
          <w:lang w:val="ca-ES"/>
        </w:rPr>
      </w:pPr>
    </w:p>
    <w:p w14:paraId="7093830E" w14:textId="77777777"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66179ADB"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S'acreditarà la proposta complint tot l'especificat en la justificació, la proposta ha de ser realista i ha de garantir que el proposat en aquest apartat és suficient per complir totes les freqüències de neteja exigides en el PPT.</w:t>
      </w:r>
    </w:p>
    <w:p w14:paraId="2FC67F8E" w14:textId="77777777" w:rsidR="005E2512" w:rsidRPr="00150C10" w:rsidRDefault="005E2512" w:rsidP="005D00A4">
      <w:pPr>
        <w:jc w:val="both"/>
        <w:rPr>
          <w:rFonts w:ascii="Calibri" w:eastAsia="Arial" w:hAnsi="Calibri" w:cs="Calibri"/>
          <w:lang w:val="ca-ES"/>
        </w:rPr>
      </w:pPr>
    </w:p>
    <w:p w14:paraId="1503F522" w14:textId="25C974DB" w:rsidR="005E2512" w:rsidRPr="00150C10" w:rsidRDefault="005E2512" w:rsidP="005D00A4">
      <w:pPr>
        <w:jc w:val="both"/>
        <w:rPr>
          <w:rFonts w:ascii="Calibri" w:eastAsia="Arial" w:hAnsi="Calibri" w:cs="Calibri"/>
          <w:b/>
          <w:bCs/>
          <w:u w:val="single"/>
          <w:lang w:val="ca-ES"/>
        </w:rPr>
      </w:pPr>
      <w:r w:rsidRPr="00150C10">
        <w:rPr>
          <w:rFonts w:ascii="Calibri" w:eastAsia="Arial" w:hAnsi="Calibri" w:cs="Calibri"/>
          <w:b/>
          <w:bCs/>
          <w:u w:val="single"/>
          <w:lang w:val="ca-ES"/>
        </w:rPr>
        <w:t>6. Relació de l'equip humà d'especialistes (fins a 1 punt): màxim 5 pagines</w:t>
      </w:r>
    </w:p>
    <w:p w14:paraId="3C957805" w14:textId="77777777" w:rsidR="00181E28" w:rsidRPr="00150C10" w:rsidRDefault="00181E28" w:rsidP="005D00A4">
      <w:pPr>
        <w:jc w:val="both"/>
        <w:rPr>
          <w:rFonts w:ascii="Calibri" w:eastAsia="Arial" w:hAnsi="Calibri" w:cs="Calibri"/>
          <w:b/>
          <w:bCs/>
          <w:lang w:val="ca-ES"/>
        </w:rPr>
      </w:pPr>
    </w:p>
    <w:p w14:paraId="5D231B33" w14:textId="691743EB" w:rsidR="005E2512" w:rsidRPr="00150C10" w:rsidRDefault="005E2512" w:rsidP="005D00A4">
      <w:pPr>
        <w:jc w:val="both"/>
        <w:rPr>
          <w:rFonts w:ascii="Calibri" w:hAnsi="Calibri" w:cs="Calibri"/>
          <w:lang w:val="ca-ES"/>
        </w:rPr>
      </w:pPr>
      <w:r w:rsidRPr="00150C10">
        <w:rPr>
          <w:rFonts w:ascii="Calibri" w:eastAsia="Arial" w:hAnsi="Calibri" w:cs="Calibri"/>
          <w:b/>
          <w:bCs/>
          <w:lang w:val="ca-ES"/>
        </w:rPr>
        <w:t>DEFINICIÓ</w:t>
      </w:r>
    </w:p>
    <w:p w14:paraId="6BBEAC98" w14:textId="77777777" w:rsidR="00C57AD8" w:rsidRPr="00150C10" w:rsidRDefault="00C57AD8" w:rsidP="005D00A4">
      <w:pPr>
        <w:jc w:val="both"/>
        <w:rPr>
          <w:rFonts w:ascii="Calibri" w:hAnsi="Calibri" w:cs="Calibri"/>
          <w:lang w:val="ca-ES"/>
        </w:rPr>
      </w:pPr>
      <w:r w:rsidRPr="00150C10">
        <w:rPr>
          <w:rFonts w:ascii="Calibri" w:hAnsi="Calibri" w:cs="Calibri"/>
          <w:lang w:val="ca-ES"/>
        </w:rPr>
        <w:t>L'empresa aportarà una definició mitjançant un quadrant de tot el personal necessari per a la realització del servei de neteja sol·licitat. Especificant el servei centro per centre i definint jornades i categories laborals.</w:t>
      </w:r>
    </w:p>
    <w:p w14:paraId="67668433" w14:textId="77777777" w:rsidR="00181E28" w:rsidRPr="00150C10" w:rsidRDefault="00181E28" w:rsidP="005D00A4">
      <w:pPr>
        <w:jc w:val="both"/>
        <w:rPr>
          <w:rFonts w:ascii="Calibri" w:eastAsia="Arial" w:hAnsi="Calibri" w:cs="Calibri"/>
          <w:b/>
          <w:bCs/>
          <w:lang w:val="ca-ES"/>
        </w:rPr>
      </w:pPr>
      <w:bookmarkStart w:id="272" w:name="_Hlk125306005"/>
    </w:p>
    <w:p w14:paraId="564A8159" w14:textId="4D2A3600"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bookmarkEnd w:id="272"/>
    <w:p w14:paraId="03510B27"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La proposta ha de ser suficient per donar satisfacció a les necessitats pel que fa als serveis objecto d'aquest concurs, indicant com a mínim:</w:t>
      </w:r>
    </w:p>
    <w:p w14:paraId="57258626"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1. Relació de llocs de treball</w:t>
      </w:r>
    </w:p>
    <w:p w14:paraId="55983560"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2. Categories professionals</w:t>
      </w:r>
    </w:p>
    <w:p w14:paraId="4B447EFD"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3. Absorció Setmanal i Anual.</w:t>
      </w:r>
    </w:p>
    <w:p w14:paraId="1DC884F5"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4. Nombre d'hores setmanals i anuals totals que es dedicaran al centre.</w:t>
      </w:r>
    </w:p>
    <w:p w14:paraId="30A164B3" w14:textId="77777777" w:rsidR="005E2512" w:rsidRPr="00150C10" w:rsidRDefault="005E2512" w:rsidP="005D00A4">
      <w:pPr>
        <w:ind w:left="709"/>
        <w:jc w:val="both"/>
        <w:rPr>
          <w:rFonts w:ascii="Calibri" w:eastAsia="Arial" w:hAnsi="Calibri" w:cs="Calibri"/>
          <w:lang w:val="ca-ES"/>
        </w:rPr>
      </w:pPr>
      <w:r w:rsidRPr="00150C10">
        <w:rPr>
          <w:rFonts w:ascii="Calibri" w:eastAsia="Arial" w:hAnsi="Calibri" w:cs="Calibri"/>
          <w:lang w:val="ca-ES"/>
        </w:rPr>
        <w:t>5. Torns o horaris de treball</w:t>
      </w:r>
    </w:p>
    <w:p w14:paraId="3AA0FB9F"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Els horaris de treball oferts pel licitador no seran valorats, però sí seran d'obligat compliment una vegada acceptats per l'òrgan de contractació.</w:t>
      </w:r>
    </w:p>
    <w:p w14:paraId="4CE1DF5F"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Una vegada iniciat el servei l'adjudicatari aplicarà els horaris oferts i que hauran estat acceptats prèviament per l'Ajuntament, donant així compliment a les mesures de seguretat als centres.</w:t>
      </w:r>
    </w:p>
    <w:p w14:paraId="5B8D9FA4" w14:textId="77777777" w:rsidR="00181E28" w:rsidRPr="00150C10" w:rsidRDefault="00181E28" w:rsidP="005D00A4">
      <w:pPr>
        <w:jc w:val="both"/>
        <w:rPr>
          <w:rFonts w:ascii="Calibri" w:eastAsia="Arial" w:hAnsi="Calibri" w:cs="Calibri"/>
          <w:b/>
          <w:bCs/>
          <w:lang w:val="ca-ES"/>
        </w:rPr>
      </w:pPr>
    </w:p>
    <w:p w14:paraId="10432CD6" w14:textId="62EA8F70"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7C1BC1BD"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S'acreditarà la proposta complint tot l'especificat en la justificació, la proposta ha de ser realista i ha de garantir que el proposat en aquest apartat és suficient per complir totes les freqüències de neteja exigides en el PPT.</w:t>
      </w:r>
    </w:p>
    <w:p w14:paraId="1051BB37" w14:textId="77777777" w:rsidR="005E2512" w:rsidRPr="00150C10" w:rsidRDefault="005E2512" w:rsidP="005D00A4">
      <w:pPr>
        <w:jc w:val="both"/>
        <w:rPr>
          <w:rFonts w:ascii="Calibri" w:eastAsia="Arial" w:hAnsi="Calibri" w:cs="Calibri"/>
          <w:lang w:val="ca-ES"/>
        </w:rPr>
      </w:pPr>
    </w:p>
    <w:p w14:paraId="2A87F9A2" w14:textId="1359EA1F" w:rsidR="005E2512" w:rsidRPr="00150C10" w:rsidRDefault="005E2512" w:rsidP="005D00A4">
      <w:pPr>
        <w:jc w:val="both"/>
        <w:rPr>
          <w:rFonts w:ascii="Calibri" w:hAnsi="Calibri" w:cs="Calibri"/>
          <w:b/>
          <w:u w:val="single"/>
          <w:lang w:val="ca-ES"/>
        </w:rPr>
      </w:pPr>
      <w:r w:rsidRPr="00150C10">
        <w:rPr>
          <w:rFonts w:ascii="Calibri" w:eastAsia="Arial" w:hAnsi="Calibri" w:cs="Calibri"/>
          <w:b/>
          <w:bCs/>
          <w:u w:val="single"/>
          <w:lang w:val="ca-ES"/>
        </w:rPr>
        <w:t xml:space="preserve">7. Programació de les </w:t>
      </w:r>
      <w:r w:rsidRPr="00150C10">
        <w:rPr>
          <w:rFonts w:ascii="Calibri" w:hAnsi="Calibri" w:cs="Calibri"/>
          <w:b/>
          <w:u w:val="single"/>
          <w:lang w:val="ca-ES"/>
        </w:rPr>
        <w:t xml:space="preserve">freqüències periòdiques de neteja del personal ordinari i formats (fins a 6 punts): </w:t>
      </w:r>
      <w:r w:rsidRPr="00150C10">
        <w:rPr>
          <w:rFonts w:ascii="Calibri" w:eastAsia="Arial" w:hAnsi="Calibri" w:cs="Calibri"/>
          <w:b/>
          <w:bCs/>
          <w:u w:val="single"/>
          <w:lang w:val="ca-ES"/>
        </w:rPr>
        <w:t>màxim 10 pagines</w:t>
      </w:r>
    </w:p>
    <w:p w14:paraId="193E761D" w14:textId="77777777" w:rsidR="00181E28" w:rsidRPr="00150C10" w:rsidRDefault="00181E28" w:rsidP="005D00A4">
      <w:pPr>
        <w:jc w:val="both"/>
        <w:rPr>
          <w:rFonts w:ascii="Calibri" w:eastAsia="Arial" w:hAnsi="Calibri" w:cs="Calibri"/>
          <w:b/>
          <w:bCs/>
          <w:lang w:val="ca-ES"/>
        </w:rPr>
      </w:pPr>
    </w:p>
    <w:p w14:paraId="3D808EB9" w14:textId="63323C41"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DEFINICIÓ</w:t>
      </w:r>
    </w:p>
    <w:p w14:paraId="07F02501" w14:textId="77777777" w:rsidR="005E2512" w:rsidRPr="00150C10" w:rsidRDefault="005E2512" w:rsidP="005D00A4">
      <w:pPr>
        <w:jc w:val="both"/>
        <w:rPr>
          <w:rFonts w:ascii="Calibri" w:hAnsi="Calibri" w:cs="Calibri"/>
          <w:bCs/>
          <w:lang w:val="ca-ES"/>
        </w:rPr>
      </w:pPr>
      <w:r w:rsidRPr="00150C10">
        <w:rPr>
          <w:rFonts w:ascii="Calibri" w:hAnsi="Calibri" w:cs="Calibri"/>
          <w:bCs/>
          <w:lang w:val="ca-ES"/>
        </w:rPr>
        <w:t>Detall sobre la metodologia que s'utilitzarà per planificar les tasques de neteja i el format en què es lliurarà a cada treballador.</w:t>
      </w:r>
    </w:p>
    <w:p w14:paraId="714645B9" w14:textId="77777777" w:rsidR="00181E28" w:rsidRPr="00150C10" w:rsidRDefault="00181E28" w:rsidP="005D00A4">
      <w:pPr>
        <w:jc w:val="both"/>
        <w:rPr>
          <w:rFonts w:ascii="Calibri" w:eastAsia="Arial" w:hAnsi="Calibri" w:cs="Calibri"/>
          <w:b/>
          <w:bCs/>
          <w:lang w:val="ca-ES"/>
        </w:rPr>
      </w:pPr>
    </w:p>
    <w:p w14:paraId="22C84A04" w14:textId="0C45EA9D"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p w14:paraId="78CC4D32" w14:textId="77777777"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 xml:space="preserve">Haurà d'estar degudament especificada la metodologia a utilitzar per dur a terme la programació del servei, formats, el temps objectiu d'implantació i la claredat i senzillesa del format en què es lliurarà als treballadors. </w:t>
      </w:r>
    </w:p>
    <w:p w14:paraId="50BA7DE2" w14:textId="77777777"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S'inclouran els formats en què es lliurarà la planificació a cada operari i la informació que han de contenir. Es valorarà la facilitat de lectura i l'enteniment dels mateixos.</w:t>
      </w:r>
    </w:p>
    <w:p w14:paraId="1D7C37B9" w14:textId="77777777"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Fins i tot en el cas de disposar d'una APP de gestió d'ordres de treball, també s'haurà de justificar la planificació, els seus temps objectiu i com s'han calculat.</w:t>
      </w:r>
    </w:p>
    <w:p w14:paraId="417267E8" w14:textId="77777777" w:rsidR="005E2512" w:rsidRPr="00150C10" w:rsidRDefault="005E2512" w:rsidP="005D00A4">
      <w:pPr>
        <w:jc w:val="both"/>
        <w:rPr>
          <w:rFonts w:ascii="Calibri" w:hAnsi="Calibri" w:cs="Calibri"/>
          <w:b/>
          <w:lang w:val="ca-ES"/>
        </w:rPr>
      </w:pPr>
      <w:r w:rsidRPr="00150C10">
        <w:rPr>
          <w:rFonts w:ascii="Calibri" w:hAnsi="Calibri" w:cs="Calibri"/>
          <w:lang w:val="ca-ES"/>
        </w:rPr>
        <w:t>Aquest criteri correspon al seu subgrup, ja que entenem incideix sobre la necessitat d'analitzar i gestionar adequadament la programació del servei.</w:t>
      </w:r>
    </w:p>
    <w:p w14:paraId="5138A75B" w14:textId="77777777" w:rsidR="00181E28" w:rsidRPr="00150C10" w:rsidRDefault="00181E28" w:rsidP="005D00A4">
      <w:pPr>
        <w:jc w:val="both"/>
        <w:rPr>
          <w:rFonts w:ascii="Calibri" w:eastAsia="Arial" w:hAnsi="Calibri" w:cs="Calibri"/>
          <w:b/>
          <w:bCs/>
          <w:lang w:val="ca-ES"/>
        </w:rPr>
      </w:pPr>
    </w:p>
    <w:p w14:paraId="5D0915DB" w14:textId="2FEDCF5B"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409865F3"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S'inclourà el detall necessari en la Memòria Operativa de Prestació de Serveis (MTDFS i en els termes mínims previstos en el PPT).</w:t>
      </w:r>
    </w:p>
    <w:p w14:paraId="318BEAA1"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Caldrà especificar la metodologia que s'utilitzarà per planificar aquestes tasques i el format en què es lliurarà a cada treballador. No es pretén que en l'oferta es faci ja la programació, però si la metodologia que s'utilitzarà i els seus formats.</w:t>
      </w:r>
    </w:p>
    <w:p w14:paraId="6D349553" w14:textId="77777777" w:rsidR="005E2512" w:rsidRPr="00150C10" w:rsidRDefault="005E2512" w:rsidP="005D00A4">
      <w:pPr>
        <w:jc w:val="both"/>
        <w:rPr>
          <w:rFonts w:ascii="Calibri" w:eastAsia="Arial" w:hAnsi="Calibri" w:cs="Calibri"/>
          <w:lang w:val="ca-ES"/>
        </w:rPr>
      </w:pPr>
    </w:p>
    <w:p w14:paraId="3C2882B7" w14:textId="294F916A" w:rsidR="005E2512" w:rsidRPr="00150C10" w:rsidRDefault="005E2512" w:rsidP="005D00A4">
      <w:pPr>
        <w:jc w:val="both"/>
        <w:rPr>
          <w:rFonts w:ascii="Calibri" w:eastAsia="Arial" w:hAnsi="Calibri" w:cs="Calibri"/>
          <w:b/>
          <w:bCs/>
          <w:u w:val="single"/>
          <w:lang w:val="ca-ES"/>
        </w:rPr>
      </w:pPr>
      <w:r w:rsidRPr="00150C10">
        <w:rPr>
          <w:rFonts w:ascii="Calibri" w:eastAsia="Arial" w:hAnsi="Calibri" w:cs="Calibri"/>
          <w:b/>
          <w:bCs/>
          <w:u w:val="single"/>
          <w:lang w:val="ca-ES"/>
        </w:rPr>
        <w:t xml:space="preserve">8. </w:t>
      </w:r>
      <w:r w:rsidRPr="00150C10">
        <w:rPr>
          <w:rFonts w:ascii="Calibri" w:hAnsi="Calibri" w:cs="Calibri"/>
          <w:b/>
          <w:bCs/>
          <w:u w:val="single"/>
          <w:lang w:val="ca-ES"/>
        </w:rPr>
        <w:t>Programació de les freqüències periòdiques de neteja del personal especialista i formats (fins a 3 punts):</w:t>
      </w:r>
      <w:r w:rsidRPr="00150C10">
        <w:rPr>
          <w:rFonts w:ascii="Calibri" w:eastAsia="Arial" w:hAnsi="Calibri" w:cs="Calibri"/>
          <w:b/>
          <w:bCs/>
          <w:u w:val="single"/>
          <w:lang w:val="ca-ES"/>
        </w:rPr>
        <w:t xml:space="preserve"> màxim 8 pagines</w:t>
      </w:r>
    </w:p>
    <w:p w14:paraId="14724EED" w14:textId="77777777" w:rsidR="00181E28" w:rsidRPr="00150C10" w:rsidRDefault="00181E28" w:rsidP="005D00A4">
      <w:pPr>
        <w:jc w:val="both"/>
        <w:rPr>
          <w:rFonts w:ascii="Calibri" w:eastAsia="Arial" w:hAnsi="Calibri" w:cs="Calibri"/>
          <w:b/>
          <w:bCs/>
          <w:lang w:val="ca-ES"/>
        </w:rPr>
      </w:pPr>
    </w:p>
    <w:p w14:paraId="792B8137" w14:textId="05792AF9"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DEFINICIÓ</w:t>
      </w:r>
    </w:p>
    <w:p w14:paraId="150919E9" w14:textId="77777777" w:rsidR="005E2512" w:rsidRPr="00150C10" w:rsidRDefault="005E2512" w:rsidP="005D00A4">
      <w:pPr>
        <w:jc w:val="both"/>
        <w:rPr>
          <w:rFonts w:ascii="Calibri" w:eastAsia="Arial" w:hAnsi="Calibri" w:cs="Calibri"/>
          <w:bCs/>
          <w:lang w:val="ca-ES"/>
        </w:rPr>
      </w:pPr>
      <w:r w:rsidRPr="00150C10">
        <w:rPr>
          <w:rFonts w:ascii="Calibri" w:eastAsia="Arial" w:hAnsi="Calibri" w:cs="Calibri"/>
          <w:bCs/>
          <w:lang w:val="ca-ES"/>
        </w:rPr>
        <w:t>Detall sobre la metodologia que s'utilitzarà per planificar les tasques de neteja i el format en què es lliurarà a cada treballador.</w:t>
      </w:r>
    </w:p>
    <w:p w14:paraId="4A818B68" w14:textId="77777777" w:rsidR="00181E28" w:rsidRPr="00150C10" w:rsidRDefault="00181E28" w:rsidP="005D00A4">
      <w:pPr>
        <w:jc w:val="both"/>
        <w:rPr>
          <w:rFonts w:ascii="Calibri" w:eastAsia="Arial" w:hAnsi="Calibri" w:cs="Calibri"/>
          <w:b/>
          <w:bCs/>
          <w:lang w:val="ca-ES"/>
        </w:rPr>
      </w:pPr>
      <w:bookmarkStart w:id="273" w:name="_Hlk125306204"/>
    </w:p>
    <w:p w14:paraId="1933CE19" w14:textId="004AA3FB"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bookmarkEnd w:id="273"/>
    <w:p w14:paraId="73764F60"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 xml:space="preserve">Haurà d'estar degudament especificada la metodologia a utilitzar per dur a terme la programació del servei, formats, el temps objectiu d'implantació i la claredat i senzillesa del format en què es lliurarà als treballadors. </w:t>
      </w:r>
    </w:p>
    <w:p w14:paraId="1CCFFBDB"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S'inclouran els formats en què es lliurarà la planificació a cada operari i la informació que han de contenir. Es valorarà la facilitat de lectura i l'enteniment dels mateixos.</w:t>
      </w:r>
    </w:p>
    <w:p w14:paraId="71FDBC46"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Fins i tot en el cas de disposar d'una APP de gestió d'ordres de treball, també s'haurà de justificar la planificació, els seus temps objectiu i com s'han calculat.</w:t>
      </w:r>
    </w:p>
    <w:p w14:paraId="2E2CC0B8" w14:textId="77777777" w:rsidR="005E2512" w:rsidRPr="00150C10" w:rsidRDefault="005E2512" w:rsidP="005D00A4">
      <w:pPr>
        <w:jc w:val="both"/>
        <w:rPr>
          <w:rFonts w:ascii="Calibri" w:eastAsia="Arial" w:hAnsi="Calibri" w:cs="Calibri"/>
          <w:b/>
          <w:lang w:val="ca-ES"/>
        </w:rPr>
      </w:pPr>
      <w:r w:rsidRPr="00150C10">
        <w:rPr>
          <w:rFonts w:ascii="Calibri" w:eastAsia="Arial" w:hAnsi="Calibri" w:cs="Calibri"/>
          <w:lang w:val="ca-ES"/>
        </w:rPr>
        <w:lastRenderedPageBreak/>
        <w:t>Aquest criteri correspon al seu subgrup, ja que entenem incideix sobre la necessitat d'analitzar i gestionar adequadament la programació del servei.</w:t>
      </w:r>
    </w:p>
    <w:p w14:paraId="0487927D" w14:textId="77777777" w:rsidR="00181E28" w:rsidRPr="00150C10" w:rsidRDefault="00181E28" w:rsidP="005D00A4">
      <w:pPr>
        <w:jc w:val="both"/>
        <w:rPr>
          <w:rFonts w:ascii="Calibri" w:eastAsia="Arial" w:hAnsi="Calibri" w:cs="Calibri"/>
          <w:b/>
          <w:bCs/>
          <w:lang w:val="ca-ES"/>
        </w:rPr>
      </w:pPr>
    </w:p>
    <w:p w14:paraId="05EA0CEB" w14:textId="66CDE999"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7EFE3E14"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S'inclourà el detall necessari en la Memòria Operativa de Prestació de Serveis (MTDFS i en els termes mínims previstos en el PPT).</w:t>
      </w:r>
    </w:p>
    <w:p w14:paraId="7AA073A2"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Caldrà especificar la metodologia que s'utilitzarà per planificar aquestes tasques i el format en què es lliurarà a cada treballador. No es pretén que en l'oferta es faci ja la programació, però si la metodologia que s'utilitzarà i els seus formats.</w:t>
      </w:r>
    </w:p>
    <w:p w14:paraId="75A0FD76" w14:textId="77777777" w:rsidR="005E2512" w:rsidRPr="00150C10" w:rsidRDefault="005E2512" w:rsidP="005D00A4">
      <w:pPr>
        <w:jc w:val="both"/>
        <w:rPr>
          <w:rFonts w:ascii="Calibri" w:eastAsia="Arial" w:hAnsi="Calibri" w:cs="Calibri"/>
          <w:lang w:val="ca-ES"/>
        </w:rPr>
      </w:pPr>
    </w:p>
    <w:p w14:paraId="4C2AEF76" w14:textId="2AA530D2" w:rsidR="005E2512" w:rsidRPr="00150C10" w:rsidRDefault="005E2512" w:rsidP="005D00A4">
      <w:pPr>
        <w:jc w:val="both"/>
        <w:rPr>
          <w:rFonts w:ascii="Calibri" w:hAnsi="Calibri" w:cs="Calibri"/>
          <w:b/>
          <w:u w:val="single"/>
          <w:lang w:val="ca-ES"/>
        </w:rPr>
      </w:pPr>
      <w:r w:rsidRPr="00150C10">
        <w:rPr>
          <w:rFonts w:ascii="Calibri" w:eastAsia="Arial" w:hAnsi="Calibri" w:cs="Calibri"/>
          <w:b/>
          <w:bCs/>
          <w:u w:val="single"/>
          <w:lang w:val="ca-ES"/>
        </w:rPr>
        <w:t xml:space="preserve">9. </w:t>
      </w:r>
      <w:r w:rsidRPr="00150C10">
        <w:rPr>
          <w:rFonts w:ascii="Calibri" w:hAnsi="Calibri" w:cs="Calibri"/>
          <w:b/>
          <w:u w:val="single"/>
          <w:lang w:val="ca-ES"/>
        </w:rPr>
        <w:t>Planificació del servei a l'inici i engegada (fins a 5 punts):</w:t>
      </w:r>
      <w:r w:rsidRPr="00150C10">
        <w:rPr>
          <w:rFonts w:ascii="Calibri" w:eastAsia="Arial" w:hAnsi="Calibri" w:cs="Calibri"/>
          <w:b/>
          <w:bCs/>
          <w:u w:val="single"/>
          <w:lang w:val="ca-ES"/>
        </w:rPr>
        <w:t xml:space="preserve"> màxim 10 pagines</w:t>
      </w:r>
    </w:p>
    <w:p w14:paraId="33828A21" w14:textId="77777777" w:rsidR="00181E28" w:rsidRPr="00150C10" w:rsidRDefault="00181E28" w:rsidP="005D00A4">
      <w:pPr>
        <w:jc w:val="both"/>
        <w:rPr>
          <w:rFonts w:ascii="Calibri" w:eastAsia="Arial" w:hAnsi="Calibri" w:cs="Calibri"/>
          <w:b/>
          <w:bCs/>
          <w:lang w:val="ca-ES"/>
        </w:rPr>
      </w:pPr>
    </w:p>
    <w:p w14:paraId="26316FF0" w14:textId="600B7B35"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DEFINICIÓ</w:t>
      </w:r>
    </w:p>
    <w:p w14:paraId="51A01D82"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Detall sobre les característiques i execució proposada relacionada amb l'equip humà disposat per l'adjudicatari per a l'engegada del servei d'aquesta licitació.</w:t>
      </w:r>
    </w:p>
    <w:p w14:paraId="5A2EA651" w14:textId="77777777" w:rsidR="00181E28" w:rsidRPr="00150C10" w:rsidRDefault="00181E28" w:rsidP="005D00A4">
      <w:pPr>
        <w:jc w:val="both"/>
        <w:rPr>
          <w:rFonts w:ascii="Calibri" w:eastAsia="Arial" w:hAnsi="Calibri" w:cs="Calibri"/>
          <w:b/>
          <w:bCs/>
          <w:lang w:val="ca-ES"/>
        </w:rPr>
      </w:pPr>
    </w:p>
    <w:p w14:paraId="0698DD78" w14:textId="31F9E0B7"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p w14:paraId="317504E2"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La planificació inicial del servei i l'engegada del mateix ha d'incloure les actuacions inicials a realitzar fins al seu total i correcte funcionament. En concret els objectius, la incorporació de mesures, personal i materials per impulsar el servei. S'haurà d'incloure el nombre de treballadors destinats a cada centre i l'horari previst. És un servei en el qual la participació de l'equip humà és alta, per la qual cosa s'han de valorar adequadament aquells aspectes que tenen a veure amb la seva participació.</w:t>
      </w:r>
    </w:p>
    <w:p w14:paraId="71492618"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Aquest criteri correspon al seu subgrup MTDFS, ja que entenem incideix sobre la necessitat de comptar amb professionals amb formació i actitud adequada i evitar d'aquesta manera l'actuació i/o oferta de persones sense una formació adequada amb el que no s'aconseguirien els objectius de la licitació.</w:t>
      </w:r>
    </w:p>
    <w:p w14:paraId="1E475850"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Els punts més interessants d'aquest apartat són:</w:t>
      </w:r>
    </w:p>
    <w:p w14:paraId="3213B6A0"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Planificació del servei fins al seu inici, planificació de l'inici del servei a partir del seu inici, reforços en mà d'obra netejadora i/o especialista, reforços en comandaments intermedis, formadors, tècnics, etc., formació inicial d'acolliment, impartida i aportació de maquinària a l'inici del servei.</w:t>
      </w:r>
    </w:p>
    <w:p w14:paraId="466DAD42" w14:textId="77777777" w:rsidR="00181E28" w:rsidRPr="00150C10" w:rsidRDefault="00181E28" w:rsidP="005D00A4">
      <w:pPr>
        <w:jc w:val="both"/>
        <w:rPr>
          <w:rFonts w:ascii="Calibri" w:eastAsia="Arial" w:hAnsi="Calibri" w:cs="Calibri"/>
          <w:b/>
          <w:bCs/>
          <w:lang w:val="ca-ES"/>
        </w:rPr>
      </w:pPr>
    </w:p>
    <w:p w14:paraId="3951EF7E" w14:textId="4AAF6976"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175D86AC" w14:textId="77777777"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Es valorarà la planificació inicial del servei i els mitjans proposats per a la perfecta engegada del servei.</w:t>
      </w:r>
    </w:p>
    <w:p w14:paraId="7A043C6A" w14:textId="77777777" w:rsidR="005E2512" w:rsidRPr="00150C10" w:rsidRDefault="005E2512" w:rsidP="005D00A4">
      <w:pPr>
        <w:jc w:val="both"/>
        <w:rPr>
          <w:rFonts w:ascii="Calibri" w:hAnsi="Calibri" w:cs="Calibri"/>
          <w:lang w:val="ca-ES"/>
        </w:rPr>
      </w:pPr>
      <w:r w:rsidRPr="00150C10">
        <w:rPr>
          <w:rFonts w:ascii="Calibri" w:hAnsi="Calibri" w:cs="Calibri"/>
          <w:lang w:val="ca-ES"/>
        </w:rPr>
        <w:t>S'inclourà el detall necessari en la Memòria Operativa de Prestació de Serveis (MTDFS i en els termes mínims previstos en el PPT).</w:t>
      </w:r>
    </w:p>
    <w:p w14:paraId="26F49293" w14:textId="77777777" w:rsidR="005E2512" w:rsidRPr="00150C10" w:rsidRDefault="005E2512" w:rsidP="005D00A4">
      <w:pPr>
        <w:jc w:val="both"/>
        <w:rPr>
          <w:rFonts w:ascii="Calibri" w:hAnsi="Calibri" w:cs="Calibri"/>
          <w:lang w:val="ca-ES"/>
        </w:rPr>
      </w:pPr>
    </w:p>
    <w:p w14:paraId="00898FF3" w14:textId="460D477C" w:rsidR="005E2512" w:rsidRPr="00150C10" w:rsidRDefault="005E2512" w:rsidP="005D00A4">
      <w:pPr>
        <w:jc w:val="both"/>
        <w:rPr>
          <w:rFonts w:ascii="Calibri" w:eastAsia="Arial" w:hAnsi="Calibri" w:cs="Calibri"/>
          <w:b/>
          <w:bCs/>
          <w:u w:val="single"/>
          <w:lang w:val="ca-ES"/>
        </w:rPr>
      </w:pPr>
      <w:r w:rsidRPr="00150C10">
        <w:rPr>
          <w:rFonts w:ascii="Calibri" w:eastAsia="Arial" w:hAnsi="Calibri" w:cs="Calibri"/>
          <w:b/>
          <w:bCs/>
          <w:u w:val="single"/>
          <w:lang w:val="ca-ES"/>
        </w:rPr>
        <w:t>10. Annex 4 Estudi tècnic (fins a 10 punts): màxim 10 pagines</w:t>
      </w:r>
    </w:p>
    <w:p w14:paraId="289515A5" w14:textId="77777777" w:rsidR="00181E28" w:rsidRPr="00150C10" w:rsidRDefault="00181E28" w:rsidP="005D00A4">
      <w:pPr>
        <w:jc w:val="both"/>
        <w:rPr>
          <w:rFonts w:ascii="Calibri" w:eastAsia="Arial" w:hAnsi="Calibri" w:cs="Calibri"/>
          <w:b/>
          <w:bCs/>
          <w:lang w:val="ca-ES"/>
        </w:rPr>
      </w:pPr>
    </w:p>
    <w:p w14:paraId="38641E77" w14:textId="789C8B33"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DEFINICIÓ</w:t>
      </w:r>
    </w:p>
    <w:p w14:paraId="73F1961E" w14:textId="28B290E4"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Detall sobre els rendiments per dependències de cada edifici I de cada dependència en el qual cada operari/a va a dur a terme la seva activitat.</w:t>
      </w:r>
      <w:r w:rsidR="00843FD1" w:rsidRPr="00150C10">
        <w:rPr>
          <w:rFonts w:ascii="Calibri" w:eastAsia="Arial" w:hAnsi="Calibri" w:cs="Calibri"/>
          <w:lang w:val="ca-ES"/>
        </w:rPr>
        <w:t xml:space="preserve"> </w:t>
      </w:r>
      <w:r w:rsidRPr="00150C10">
        <w:rPr>
          <w:rFonts w:ascii="Calibri" w:eastAsia="Arial" w:hAnsi="Calibri" w:cs="Calibri"/>
          <w:lang w:val="ca-ES"/>
        </w:rPr>
        <w:tab/>
      </w:r>
    </w:p>
    <w:p w14:paraId="2220C620" w14:textId="77777777" w:rsidR="00181E28" w:rsidRPr="00150C10" w:rsidRDefault="00181E28" w:rsidP="005D00A4">
      <w:pPr>
        <w:jc w:val="both"/>
        <w:rPr>
          <w:rFonts w:ascii="Calibri" w:eastAsia="Arial" w:hAnsi="Calibri" w:cs="Calibri"/>
          <w:b/>
          <w:bCs/>
          <w:lang w:val="ca-ES"/>
        </w:rPr>
      </w:pPr>
    </w:p>
    <w:p w14:paraId="1618EEDE" w14:textId="7A6C26FE"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JUSTIFICACIÓ</w:t>
      </w:r>
    </w:p>
    <w:p w14:paraId="559078C3" w14:textId="776ED619"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lastRenderedPageBreak/>
        <w:t xml:space="preserve">Per valorar aquest criteri serà necessari presentar degudament emplenat el quadre Excel Annex 4 que s'acompanya a aquest plec, amb el títol de "Estudi Tècnic de Servei". </w:t>
      </w:r>
    </w:p>
    <w:p w14:paraId="2275C0EF"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 xml:space="preserve">Caldrà tenir en compte en presentar l'oferta que els rendiments estaran necessàriament relacionats amb el protocol de neteja de cada dependència, no valorant les ofertes que presentin rendiments que es considerin tècnicament desproporcionats, o quan les propostes reflecteixin una mitjana de rendiments iguals per a totes les zones a netejar (condícies, passadissos, despatxos, etc.). </w:t>
      </w:r>
    </w:p>
    <w:p w14:paraId="1A77607A"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Es valorarà especialment la coherència dels rendiments utilitzats a les diferents zones dels edificis objecte de la prestació de servei.</w:t>
      </w:r>
    </w:p>
    <w:p w14:paraId="70BCDF04"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 xml:space="preserve">El càlcul dels rendiments proposats hauran d'estar matemàtica i tècnicament justificats en la MTDFS (Memòria tècnica descriptiva del funcionament del servei). Aquesta justificació ha de </w:t>
      </w:r>
      <w:r w:rsidRPr="00150C10">
        <w:rPr>
          <w:rFonts w:ascii="Calibri" w:eastAsia="Arial" w:hAnsi="Calibri" w:cs="Calibri"/>
          <w:u w:val="single"/>
          <w:lang w:val="ca-ES"/>
        </w:rPr>
        <w:t>donar la informació de quina, com i quan es fa cadascuna de les tasques periòdiques</w:t>
      </w:r>
      <w:r w:rsidRPr="00150C10">
        <w:rPr>
          <w:rFonts w:ascii="Calibri" w:eastAsia="Arial" w:hAnsi="Calibri" w:cs="Calibri"/>
          <w:lang w:val="ca-ES"/>
        </w:rPr>
        <w:t>, quedant clar cada quan es realitzen cadascuna de les tasques periòdiques. Això és un requeriment essencial, i en cas de no ser presentat la puntuació d'aquest criteri serà 0.</w:t>
      </w:r>
    </w:p>
    <w:p w14:paraId="18C48D39"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Aquest criteri correspon al seu subgrup Mitjans tècnics i materials, ja que entenem incideix sobre la necessitat de conèixer la planificació de les accions adequades.</w:t>
      </w:r>
    </w:p>
    <w:p w14:paraId="476A856B"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L'omplir aquest annex no és el fer-ho de forma mecànica com un qüestionari, es valora realment el realitzar un estudi tècnic professional de tots els edificis objecto d'aquesta licitació.</w:t>
      </w:r>
      <w:r w:rsidRPr="00150C10">
        <w:rPr>
          <w:rFonts w:ascii="Calibri" w:eastAsia="Arial" w:hAnsi="Calibri" w:cs="Calibri"/>
          <w:lang w:val="ca-ES"/>
        </w:rPr>
        <w:tab/>
      </w:r>
    </w:p>
    <w:p w14:paraId="458A9DF0" w14:textId="77777777" w:rsidR="00181E28" w:rsidRPr="00150C10" w:rsidRDefault="00181E28" w:rsidP="005D00A4">
      <w:pPr>
        <w:jc w:val="both"/>
        <w:rPr>
          <w:rFonts w:ascii="Calibri" w:eastAsia="Arial" w:hAnsi="Calibri" w:cs="Calibri"/>
          <w:b/>
          <w:bCs/>
          <w:lang w:val="ca-ES"/>
        </w:rPr>
      </w:pPr>
    </w:p>
    <w:p w14:paraId="5C8D3F2C" w14:textId="5E5D8A2C" w:rsidR="005E2512" w:rsidRPr="00150C10" w:rsidRDefault="005E2512" w:rsidP="005D00A4">
      <w:pPr>
        <w:jc w:val="both"/>
        <w:rPr>
          <w:rFonts w:ascii="Calibri" w:eastAsia="Arial" w:hAnsi="Calibri" w:cs="Calibri"/>
          <w:b/>
          <w:bCs/>
          <w:lang w:val="ca-ES"/>
        </w:rPr>
      </w:pPr>
      <w:r w:rsidRPr="00150C10">
        <w:rPr>
          <w:rFonts w:ascii="Calibri" w:eastAsia="Arial" w:hAnsi="Calibri" w:cs="Calibri"/>
          <w:b/>
          <w:bCs/>
          <w:lang w:val="ca-ES"/>
        </w:rPr>
        <w:t>ACREDITACIÓ</w:t>
      </w:r>
    </w:p>
    <w:p w14:paraId="31BD6B01"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 xml:space="preserve">Els resultats que els licitadors proposin en el quadre d'Excel es compararan amb l'estudi realitzat per l'Ajuntament, que reflecteix com a resultat mitjà el següent: </w:t>
      </w:r>
    </w:p>
    <w:p w14:paraId="2061C235" w14:textId="77777777" w:rsidR="005E2512" w:rsidRPr="00150C10" w:rsidRDefault="005E2512" w:rsidP="005D00A4">
      <w:pPr>
        <w:jc w:val="both"/>
        <w:rPr>
          <w:rFonts w:ascii="Calibri" w:eastAsia="Arial" w:hAnsi="Calibri" w:cs="Calibri"/>
          <w:lang w:val="ca-ES"/>
        </w:rPr>
      </w:pPr>
    </w:p>
    <w:p w14:paraId="7F11CF36" w14:textId="4153E682" w:rsidR="005E2512" w:rsidRPr="00F85EE2" w:rsidRDefault="00F85EE2" w:rsidP="005D00A4">
      <w:pPr>
        <w:jc w:val="both"/>
        <w:rPr>
          <w:rFonts w:ascii="Arial" w:hAnsi="Arial" w:cs="Arial"/>
          <w:b/>
          <w:bCs/>
          <w:color w:val="002060"/>
          <w:sz w:val="28"/>
          <w:szCs w:val="28"/>
        </w:rPr>
      </w:pPr>
      <w:r w:rsidRPr="00F85EE2">
        <w:rPr>
          <w:rFonts w:ascii="Calibri" w:hAnsi="Calibri" w:cs="Calibri"/>
          <w:b/>
          <w:bCs/>
        </w:rPr>
        <w:t>6.193,</w:t>
      </w:r>
      <w:r w:rsidR="000C4281">
        <w:rPr>
          <w:rFonts w:ascii="Calibri" w:hAnsi="Calibri" w:cs="Calibri"/>
          <w:b/>
          <w:bCs/>
        </w:rPr>
        <w:t>7</w:t>
      </w:r>
      <w:r w:rsidRPr="00F85EE2">
        <w:rPr>
          <w:rFonts w:ascii="Calibri" w:hAnsi="Calibri" w:cs="Calibri"/>
          <w:b/>
          <w:bCs/>
        </w:rPr>
        <w:t xml:space="preserve">2 </w:t>
      </w:r>
      <w:r w:rsidR="005E2512" w:rsidRPr="00F85EE2">
        <w:rPr>
          <w:rFonts w:ascii="Calibri" w:eastAsia="Arial" w:hAnsi="Calibri" w:cs="Calibri"/>
          <w:b/>
          <w:bCs/>
          <w:lang w:val="ca-ES"/>
        </w:rPr>
        <w:t xml:space="preserve">hores/any </w:t>
      </w:r>
      <w:r w:rsidR="005E2512" w:rsidRPr="00150C10">
        <w:rPr>
          <w:rFonts w:ascii="Calibri" w:eastAsia="Arial" w:hAnsi="Calibri" w:cs="Calibri"/>
          <w:color w:val="000000" w:themeColor="text1"/>
          <w:lang w:val="ca-ES"/>
        </w:rPr>
        <w:t>totals teòriques de personal de neteja i especialista</w:t>
      </w:r>
      <w:r w:rsidR="0011568C" w:rsidRPr="00150C10">
        <w:rPr>
          <w:rFonts w:ascii="Calibri" w:eastAsia="Arial" w:hAnsi="Calibri" w:cs="Calibri"/>
          <w:color w:val="000000" w:themeColor="text1"/>
          <w:lang w:val="ca-ES"/>
        </w:rPr>
        <w:t xml:space="preserve"> (sense 14 festius)</w:t>
      </w:r>
      <w:r w:rsidR="005E2512" w:rsidRPr="00150C10">
        <w:rPr>
          <w:rFonts w:ascii="Calibri" w:eastAsia="Arial" w:hAnsi="Calibri" w:cs="Calibri"/>
          <w:color w:val="000000" w:themeColor="text1"/>
          <w:lang w:val="ca-ES"/>
        </w:rPr>
        <w:t>.</w:t>
      </w:r>
    </w:p>
    <w:p w14:paraId="5855DB28" w14:textId="77777777" w:rsidR="005E2512" w:rsidRPr="00150C10" w:rsidRDefault="005E2512" w:rsidP="005D00A4">
      <w:pPr>
        <w:jc w:val="both"/>
        <w:rPr>
          <w:rFonts w:ascii="Calibri" w:eastAsia="Arial" w:hAnsi="Calibri" w:cs="Calibri"/>
          <w:lang w:val="ca-ES"/>
        </w:rPr>
      </w:pPr>
    </w:p>
    <w:p w14:paraId="4084082D" w14:textId="224EC48B"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Els punts es distribuiran segons la distància (en més o menys) a la qual es trobin les propostes amb respecte l'estudi realitzat per l'Ajuntament:</w:t>
      </w:r>
    </w:p>
    <w:p w14:paraId="243A6C08" w14:textId="77777777"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Distància de fins al 6%</w:t>
      </w:r>
      <w:r w:rsidRPr="00150C10">
        <w:rPr>
          <w:rFonts w:ascii="Calibri" w:eastAsia="Arial" w:hAnsi="Calibri" w:cs="Calibri"/>
          <w:lang w:val="ca-ES"/>
        </w:rPr>
        <w:tab/>
        <w:t>fins a 10 Punts</w:t>
      </w:r>
    </w:p>
    <w:p w14:paraId="704F45E5" w14:textId="77777777"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Distància de fins al 8%</w:t>
      </w:r>
      <w:r w:rsidRPr="00150C10">
        <w:rPr>
          <w:rFonts w:ascii="Calibri" w:eastAsia="Arial" w:hAnsi="Calibri" w:cs="Calibri"/>
          <w:lang w:val="ca-ES"/>
        </w:rPr>
        <w:tab/>
        <w:t>fins a 8 Punts</w:t>
      </w:r>
    </w:p>
    <w:p w14:paraId="2C395DF9" w14:textId="77777777"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 xml:space="preserve">Distància de fins al 10% </w:t>
      </w:r>
      <w:r w:rsidRPr="00150C10">
        <w:rPr>
          <w:rFonts w:ascii="Calibri" w:eastAsia="Arial" w:hAnsi="Calibri" w:cs="Calibri"/>
          <w:lang w:val="ca-ES"/>
        </w:rPr>
        <w:tab/>
        <w:t>fins a 6 Punts</w:t>
      </w:r>
    </w:p>
    <w:p w14:paraId="2FD6F5FF" w14:textId="77777777"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Distància de fins al 12%</w:t>
      </w:r>
      <w:r w:rsidRPr="00150C10">
        <w:rPr>
          <w:rFonts w:ascii="Calibri" w:eastAsia="Arial" w:hAnsi="Calibri" w:cs="Calibri"/>
          <w:lang w:val="ca-ES"/>
        </w:rPr>
        <w:tab/>
        <w:t xml:space="preserve"> fins a 3 Punts</w:t>
      </w:r>
    </w:p>
    <w:p w14:paraId="64A7F7A0" w14:textId="77777777"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Distància de fins al 15%</w:t>
      </w:r>
      <w:r w:rsidRPr="00150C10">
        <w:rPr>
          <w:rFonts w:ascii="Calibri" w:eastAsia="Arial" w:hAnsi="Calibri" w:cs="Calibri"/>
          <w:lang w:val="ca-ES"/>
        </w:rPr>
        <w:tab/>
        <w:t xml:space="preserve"> fins a 1 Punts</w:t>
      </w:r>
    </w:p>
    <w:p w14:paraId="1AD3939D" w14:textId="6BFD7CAF" w:rsidR="005E2512" w:rsidRPr="00150C10" w:rsidRDefault="005E2512" w:rsidP="005D00A4">
      <w:pPr>
        <w:numPr>
          <w:ilvl w:val="0"/>
          <w:numId w:val="41"/>
        </w:numPr>
        <w:jc w:val="both"/>
        <w:rPr>
          <w:rFonts w:ascii="Calibri" w:eastAsia="Arial" w:hAnsi="Calibri" w:cs="Calibri"/>
          <w:lang w:val="ca-ES"/>
        </w:rPr>
      </w:pPr>
      <w:r w:rsidRPr="00150C10">
        <w:rPr>
          <w:rFonts w:ascii="Calibri" w:eastAsia="Arial" w:hAnsi="Calibri" w:cs="Calibri"/>
          <w:lang w:val="ca-ES"/>
        </w:rPr>
        <w:t xml:space="preserve">Distància de més 15%: </w:t>
      </w:r>
      <w:r w:rsidRPr="00150C10">
        <w:rPr>
          <w:rFonts w:ascii="Calibri" w:eastAsia="Arial" w:hAnsi="Calibri" w:cs="Calibri"/>
          <w:lang w:val="ca-ES"/>
        </w:rPr>
        <w:tab/>
        <w:t>es considera inadequada: 0 punts</w:t>
      </w:r>
    </w:p>
    <w:p w14:paraId="5B03ED53" w14:textId="77777777" w:rsidR="00843FD1" w:rsidRPr="00150C10" w:rsidRDefault="00843FD1" w:rsidP="005D00A4">
      <w:pPr>
        <w:jc w:val="both"/>
        <w:rPr>
          <w:rFonts w:ascii="Calibri" w:eastAsia="Arial" w:hAnsi="Calibri" w:cs="Calibri"/>
          <w:lang w:val="ca-ES"/>
        </w:rPr>
      </w:pPr>
    </w:p>
    <w:p w14:paraId="41D2A362" w14:textId="63D41A5A"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Les propostes que reflecteixin una mitjana de rendiments iguals per a totes les zones (banys, passadissos, despatxos, etc.) no seran valorades.</w:t>
      </w:r>
    </w:p>
    <w:p w14:paraId="48D2CD07" w14:textId="77777777" w:rsidR="005E2512" w:rsidRPr="00150C10" w:rsidRDefault="005E2512" w:rsidP="005D00A4">
      <w:pPr>
        <w:jc w:val="both"/>
        <w:rPr>
          <w:rFonts w:ascii="Calibri" w:eastAsia="Arial" w:hAnsi="Calibri" w:cs="Calibri"/>
          <w:lang w:val="ca-ES"/>
        </w:rPr>
      </w:pPr>
      <w:r w:rsidRPr="00150C10">
        <w:rPr>
          <w:rFonts w:ascii="Calibri" w:eastAsia="Arial" w:hAnsi="Calibri" w:cs="Calibri"/>
          <w:lang w:val="ca-ES"/>
        </w:rPr>
        <w:t>A part de la valoració objectiva del total d'hores també seran objecte de la valoració la coherència dels rendiments utilitzats a les diferents zones dels edificis, i en coherència amb els oferts als anteriors apartats.</w:t>
      </w:r>
    </w:p>
    <w:p w14:paraId="3C1404D1" w14:textId="77777777" w:rsidR="005E2512" w:rsidRPr="00150C10" w:rsidRDefault="005E2512" w:rsidP="005D00A4">
      <w:pPr>
        <w:spacing w:before="32" w:line="241" w:lineRule="auto"/>
        <w:ind w:right="56"/>
        <w:jc w:val="both"/>
        <w:rPr>
          <w:rFonts w:ascii="Calibri" w:hAnsi="Calibri" w:cs="Calibri"/>
          <w:lang w:val="ca-ES"/>
        </w:rPr>
      </w:pPr>
    </w:p>
    <w:p w14:paraId="549820EE" w14:textId="0107095A" w:rsidR="00843FD1" w:rsidRPr="00150C10" w:rsidRDefault="00843FD1" w:rsidP="005D00A4">
      <w:pPr>
        <w:spacing w:before="32" w:line="241" w:lineRule="auto"/>
        <w:ind w:right="56"/>
        <w:jc w:val="both"/>
        <w:rPr>
          <w:rFonts w:ascii="Calibri" w:hAnsi="Calibri" w:cs="Calibri"/>
          <w:lang w:val="ca-ES"/>
        </w:rPr>
      </w:pPr>
      <w:r w:rsidRPr="00150C10">
        <w:rPr>
          <w:rFonts w:ascii="Calibri" w:hAnsi="Calibri" w:cs="Calibri"/>
          <w:lang w:val="ca-ES"/>
        </w:rPr>
        <w:t xml:space="preserve">Les hores proposades per l’adjudicatari en la seva oferta seran les que es realitzaran durant el servei. Si durant l’execució del contracte les hores proposades no son suficients per a satisfer el servei, serà l’adjudicatari qui haurà d’assumir les hores </w:t>
      </w:r>
      <w:r w:rsidRPr="00150C10">
        <w:rPr>
          <w:rFonts w:ascii="Calibri" w:hAnsi="Calibri" w:cs="Calibri"/>
          <w:lang w:val="ca-ES"/>
        </w:rPr>
        <w:lastRenderedPageBreak/>
        <w:t>necessàries per a poder assolir un servei òptim, sens perjudici de l’Ajuntament, ni econòmicament ni d’ús de l’espai.</w:t>
      </w:r>
    </w:p>
    <w:p w14:paraId="2A3CC500" w14:textId="77777777" w:rsidR="00843FD1" w:rsidRPr="00150C10" w:rsidRDefault="00843FD1" w:rsidP="005D00A4">
      <w:pPr>
        <w:spacing w:before="32" w:line="241" w:lineRule="auto"/>
        <w:ind w:right="56"/>
        <w:jc w:val="both"/>
        <w:rPr>
          <w:rFonts w:ascii="Calibri" w:hAnsi="Calibri" w:cs="Calibri"/>
          <w:lang w:val="ca-ES"/>
        </w:rPr>
      </w:pPr>
    </w:p>
    <w:p w14:paraId="5A106AFF" w14:textId="76A53CA2"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Nota 1: Sota els principis d'igualtat i no discriminació, la Taula podrà sol·licitar als licitadors admesos que completin i facin més explícits els certificats i documents inclosos en el sobre B quan s'estimi necessari per a un millor coneixement de la proposta presentada.</w:t>
      </w:r>
    </w:p>
    <w:p w14:paraId="78DB2182" w14:textId="77777777" w:rsidR="005E2512" w:rsidRPr="00150C10" w:rsidRDefault="005E2512" w:rsidP="005D00A4">
      <w:pPr>
        <w:spacing w:before="32" w:line="241" w:lineRule="auto"/>
        <w:ind w:right="56"/>
        <w:jc w:val="both"/>
        <w:rPr>
          <w:rFonts w:ascii="Calibri" w:hAnsi="Calibri" w:cs="Calibri"/>
          <w:lang w:val="ca-ES"/>
        </w:rPr>
      </w:pPr>
    </w:p>
    <w:p w14:paraId="42E5903A" w14:textId="6709AA67" w:rsidR="005E2512" w:rsidRPr="00150C10" w:rsidRDefault="005E2512" w:rsidP="005D00A4">
      <w:pPr>
        <w:spacing w:before="32" w:line="241" w:lineRule="auto"/>
        <w:ind w:right="56"/>
        <w:jc w:val="both"/>
        <w:rPr>
          <w:rFonts w:ascii="Calibri" w:eastAsia="Arial" w:hAnsi="Calibri" w:cs="Calibri"/>
          <w:lang w:val="ca-ES"/>
        </w:rPr>
      </w:pPr>
      <w:r w:rsidRPr="00150C10">
        <w:rPr>
          <w:rFonts w:ascii="Calibri" w:hAnsi="Calibri" w:cs="Calibri"/>
          <w:lang w:val="ca-ES"/>
        </w:rPr>
        <w:t>Nota 2: La Memòria tècnica descriptiva del funcionament del servei haurà de seguir el mateix ordre i numeració indicats.</w:t>
      </w:r>
    </w:p>
    <w:p w14:paraId="09734526" w14:textId="3F627833" w:rsidR="00F45B61" w:rsidRPr="00150C10" w:rsidRDefault="00F45B61" w:rsidP="005D00A4">
      <w:pPr>
        <w:jc w:val="both"/>
        <w:rPr>
          <w:rFonts w:ascii="Calibri" w:eastAsia="Arial" w:hAnsi="Calibri" w:cs="Calibri"/>
          <w:lang w:val="ca-ES"/>
        </w:rPr>
      </w:pPr>
    </w:p>
    <w:sectPr w:rsidR="00F45B61" w:rsidRPr="00150C10" w:rsidSect="009D26EE">
      <w:headerReference w:type="even" r:id="rId17"/>
      <w:headerReference w:type="default" r:id="rId18"/>
      <w:footerReference w:type="even" r:id="rId19"/>
      <w:footerReference w:type="default" r:id="rId20"/>
      <w:headerReference w:type="first" r:id="rId21"/>
      <w:footerReference w:type="first" r:id="rId22"/>
      <w:pgSz w:w="11906" w:h="16838"/>
      <w:pgMar w:top="1417" w:right="1701" w:bottom="1417" w:left="1701" w:header="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57315" w14:textId="77777777" w:rsidR="00BA709B" w:rsidRDefault="00BA709B" w:rsidP="0061129D">
      <w:r>
        <w:separator/>
      </w:r>
    </w:p>
  </w:endnote>
  <w:endnote w:type="continuationSeparator" w:id="0">
    <w:p w14:paraId="7846899A" w14:textId="77777777" w:rsidR="00BA709B" w:rsidRDefault="00BA709B" w:rsidP="0061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Liberation Sans">
    <w:altName w:val="Arial"/>
    <w:charset w:val="00"/>
    <w:family w:val="swiss"/>
    <w:pitch w:val="variable"/>
    <w:sig w:usb0="20000A87"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EU Albertina">
    <w:altName w:val="EU Albertina"/>
    <w:panose1 w:val="00000000000000000000"/>
    <w:charset w:val="00"/>
    <w:family w:val="roman"/>
    <w:notTrueType/>
    <w:pitch w:val="default"/>
    <w:sig w:usb0="00000003" w:usb1="00000000" w:usb2="00000000" w:usb3="00000000" w:csb0="00000001" w:csb1="00000000"/>
  </w:font>
  <w:font w:name="Formata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2FAA" w14:textId="77777777" w:rsidR="00F42CFA" w:rsidRDefault="00F42CFA">
    <w:pPr>
      <w:pStyle w:val="Piedepgina"/>
    </w:pPr>
  </w:p>
  <w:p w14:paraId="17D59EA7" w14:textId="77777777" w:rsidR="00F42CFA" w:rsidRDefault="00F42CF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8DBF" w14:textId="77777777" w:rsidR="00C75999" w:rsidRDefault="00484F8B" w:rsidP="00C75999">
    <w:pPr>
      <w:pStyle w:val="Piedepgina"/>
      <w:ind w:left="-142"/>
      <w:jc w:val="center"/>
      <w:rPr>
        <w:rStyle w:val="Nmerodepgina"/>
        <w:rFonts w:ascii="Formata Regular" w:hAnsi="Formata Regular"/>
        <w:color w:val="1F4E79" w:themeColor="accent1" w:themeShade="80"/>
        <w:sz w:val="14"/>
        <w:szCs w:val="8"/>
      </w:rPr>
    </w:pPr>
    <w:r w:rsidRPr="00BC6CD8">
      <w:rPr>
        <w:rStyle w:val="Nmerodepgina"/>
        <w:rFonts w:ascii="Formata Regular" w:hAnsi="Formata Regular"/>
        <w:sz w:val="16"/>
        <w:szCs w:val="10"/>
      </w:rPr>
      <w:t xml:space="preserve">  </w:t>
    </w:r>
  </w:p>
  <w:p w14:paraId="73BD5979" w14:textId="77777777" w:rsidR="005C02CA" w:rsidRPr="00F2559A" w:rsidRDefault="005C02CA" w:rsidP="005C02CA">
    <w:pPr>
      <w:pStyle w:val="Piedepgina"/>
      <w:jc w:val="center"/>
      <w:rPr>
        <w:rStyle w:val="Fuerte"/>
        <w:rFonts w:cs="Arial"/>
        <w:color w:val="666666"/>
        <w:sz w:val="18"/>
        <w:szCs w:val="13"/>
        <w:bdr w:val="none" w:sz="0" w:space="0" w:color="auto" w:frame="1"/>
        <w:shd w:val="clear" w:color="auto" w:fill="FFFFFF"/>
      </w:rPr>
    </w:pPr>
    <w:r w:rsidRPr="00F2559A">
      <w:rPr>
        <w:rStyle w:val="Fuerte"/>
        <w:rFonts w:cs="Arial"/>
        <w:color w:val="666666"/>
        <w:sz w:val="18"/>
        <w:szCs w:val="13"/>
        <w:bdr w:val="none" w:sz="0" w:space="0" w:color="auto" w:frame="1"/>
        <w:shd w:val="clear" w:color="auto" w:fill="FFFFFF"/>
      </w:rPr>
      <w:t xml:space="preserve">Ajuntament de </w:t>
    </w:r>
    <w:r>
      <w:rPr>
        <w:rStyle w:val="Fuerte"/>
        <w:rFonts w:cs="Arial"/>
        <w:color w:val="666666"/>
        <w:sz w:val="18"/>
        <w:szCs w:val="13"/>
        <w:bdr w:val="none" w:sz="0" w:space="0" w:color="auto" w:frame="1"/>
        <w:shd w:val="clear" w:color="auto" w:fill="FFFFFF"/>
      </w:rPr>
      <w:t>Sant Feliu de Codines</w:t>
    </w:r>
  </w:p>
  <w:p w14:paraId="421E7968" w14:textId="77777777" w:rsidR="005C02CA" w:rsidRPr="005C02CA" w:rsidRDefault="005C02CA" w:rsidP="005C02CA">
    <w:pPr>
      <w:pStyle w:val="Piedepgina"/>
      <w:jc w:val="center"/>
      <w:rPr>
        <w:rStyle w:val="Fuerte"/>
        <w:rFonts w:cs="Arial"/>
        <w:b w:val="0"/>
        <w:bCs w:val="0"/>
        <w:color w:val="666666"/>
        <w:sz w:val="18"/>
        <w:szCs w:val="13"/>
        <w:bdr w:val="none" w:sz="0" w:space="0" w:color="auto" w:frame="1"/>
        <w:shd w:val="clear" w:color="auto" w:fill="FFFFFF"/>
      </w:rPr>
    </w:pPr>
    <w:r w:rsidRPr="005C02CA">
      <w:rPr>
        <w:rStyle w:val="Fuerte"/>
        <w:rFonts w:cs="Arial"/>
        <w:b w:val="0"/>
        <w:bCs w:val="0"/>
        <w:color w:val="666666"/>
        <w:sz w:val="18"/>
        <w:szCs w:val="13"/>
        <w:bdr w:val="none" w:sz="0" w:space="0" w:color="auto" w:frame="1"/>
        <w:shd w:val="clear" w:color="auto" w:fill="FFFFFF"/>
      </w:rPr>
      <w:t>Plaça Josep Umbert Ventura, 2, 08182 Sant Feliu de Codines</w:t>
    </w:r>
  </w:p>
  <w:p w14:paraId="26246DC3" w14:textId="77777777" w:rsidR="005C02CA" w:rsidRPr="005C02CA" w:rsidRDefault="005C02CA" w:rsidP="005C02CA">
    <w:pPr>
      <w:pStyle w:val="Piedepgina"/>
      <w:jc w:val="center"/>
    </w:pPr>
    <w:r w:rsidRPr="005C02CA">
      <w:rPr>
        <w:rStyle w:val="Fuerte"/>
        <w:rFonts w:cs="Arial"/>
        <w:b w:val="0"/>
        <w:bCs w:val="0"/>
        <w:color w:val="666666"/>
        <w:sz w:val="18"/>
        <w:szCs w:val="13"/>
        <w:bdr w:val="none" w:sz="0" w:space="0" w:color="auto" w:frame="1"/>
        <w:shd w:val="clear" w:color="auto" w:fill="FFFFFF"/>
      </w:rPr>
      <w:t>Tel. 938 662 768 - NIF. P0820900I</w:t>
    </w:r>
  </w:p>
  <w:p w14:paraId="435CF65A" w14:textId="3B92CB3F" w:rsidR="00484F8B" w:rsidRPr="005C02CA" w:rsidRDefault="00484F8B" w:rsidP="00A733F0">
    <w:pPr>
      <w:pStyle w:val="Piedepgina"/>
      <w:ind w:left="-142"/>
      <w:jc w:val="center"/>
      <w:rPr>
        <w:rFonts w:ascii="Formata Regular" w:eastAsia="Calibri" w:hAnsi="Formata Regular" w:cs="Arial"/>
        <w:iCs/>
        <w:color w:val="000000"/>
        <w:szCs w:val="18"/>
      </w:rPr>
    </w:pPr>
    <w:r w:rsidRPr="005C02CA">
      <w:rPr>
        <w:rStyle w:val="Nmerodepgina"/>
        <w:rFonts w:ascii="Formata Regular" w:hAnsi="Formata Regular"/>
        <w:szCs w:val="18"/>
      </w:rPr>
      <w:fldChar w:fldCharType="begin"/>
    </w:r>
    <w:r w:rsidRPr="005C02CA">
      <w:rPr>
        <w:rStyle w:val="Nmerodepgina"/>
        <w:rFonts w:ascii="Formata Regular" w:hAnsi="Formata Regular"/>
        <w:szCs w:val="18"/>
      </w:rPr>
      <w:instrText xml:space="preserve"> PAGE </w:instrText>
    </w:r>
    <w:r w:rsidRPr="005C02CA">
      <w:rPr>
        <w:rStyle w:val="Nmerodepgina"/>
        <w:rFonts w:ascii="Formata Regular" w:hAnsi="Formata Regular"/>
        <w:szCs w:val="18"/>
      </w:rPr>
      <w:fldChar w:fldCharType="separate"/>
    </w:r>
    <w:r w:rsidRPr="005C02CA">
      <w:rPr>
        <w:rStyle w:val="Nmerodepgina"/>
        <w:rFonts w:ascii="Formata Regular" w:hAnsi="Formata Regular"/>
        <w:szCs w:val="18"/>
      </w:rPr>
      <w:t>2</w:t>
    </w:r>
    <w:r w:rsidRPr="005C02CA">
      <w:rPr>
        <w:rStyle w:val="Nmerodepgina"/>
        <w:rFonts w:ascii="Formata Regular" w:hAnsi="Formata Regula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05B5" w14:textId="77777777" w:rsidR="00DB6BD7" w:rsidRDefault="00DB6B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287D" w14:textId="77777777" w:rsidR="00BA709B" w:rsidRDefault="00BA709B" w:rsidP="0061129D">
      <w:r>
        <w:separator/>
      </w:r>
    </w:p>
  </w:footnote>
  <w:footnote w:type="continuationSeparator" w:id="0">
    <w:p w14:paraId="305282FE" w14:textId="77777777" w:rsidR="00BA709B" w:rsidRDefault="00BA709B" w:rsidP="00611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A51D" w14:textId="77777777" w:rsidR="0002194D" w:rsidRDefault="0002194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2C0D" w14:textId="77777777" w:rsidR="00DB6BD7" w:rsidRDefault="00DB6BD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B3BD" w14:textId="77777777" w:rsidR="0002194D" w:rsidRDefault="000219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rPr>
        <w:rFonts w:cs="Arial"/>
        <w:b/>
        <w:bCs/>
      </w:rPr>
    </w:lvl>
    <w:lvl w:ilvl="1">
      <w:start w:val="1"/>
      <w:numFmt w:val="decimal"/>
      <w:lvlText w:val="%2."/>
      <w:lvlJc w:val="left"/>
      <w:pPr>
        <w:tabs>
          <w:tab w:val="num" w:pos="1440"/>
        </w:tabs>
        <w:ind w:left="1440" w:hanging="360"/>
      </w:pPr>
    </w:lvl>
    <w:lvl w:ilvl="2">
      <w:start w:val="1"/>
      <w:numFmt w:val="decimal"/>
      <w:lvlText w:val="%3."/>
      <w:lvlJc w:val="left"/>
      <w:pPr>
        <w:tabs>
          <w:tab w:val="num" w:pos="644"/>
        </w:tabs>
        <w:ind w:left="64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rPr>
        <w:rFonts w:ascii="Verdana" w:hAnsi="Verdana" w:cs="Times New Roman" w:hint="default"/>
      </w:rPr>
    </w:lvl>
    <w:lvl w:ilvl="1">
      <w:start w:val="1"/>
      <w:numFmt w:val="decimal"/>
      <w:suff w:val="space"/>
      <w:lvlText w:val="%1.%2."/>
      <w:lvlJc w:val="left"/>
      <w:pPr>
        <w:tabs>
          <w:tab w:val="num" w:pos="0"/>
        </w:tabs>
        <w:ind w:left="792" w:hanging="432"/>
      </w:pPr>
      <w:rPr>
        <w:rFonts w:cs="Times New Roman" w:hint="default"/>
      </w:rPr>
    </w:lvl>
    <w:lvl w:ilvl="2">
      <w:start w:val="1"/>
      <w:numFmt w:val="bullet"/>
      <w:lvlText w:val=""/>
      <w:lvlJc w:val="left"/>
      <w:pPr>
        <w:tabs>
          <w:tab w:val="num" w:pos="0"/>
        </w:tabs>
        <w:ind w:left="1224" w:hanging="504"/>
      </w:pPr>
      <w:rPr>
        <w:rFonts w:ascii="Symbol" w:hAnsi="Symbol" w:cs="Symbol" w:hint="default"/>
      </w:rPr>
    </w:lvl>
    <w:lvl w:ilvl="3">
      <w:start w:val="1"/>
      <w:numFmt w:val="decimal"/>
      <w:suff w:val="space"/>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 w15:restartNumberingAfterBreak="0">
    <w:nsid w:val="00E20070"/>
    <w:multiLevelType w:val="hybridMultilevel"/>
    <w:tmpl w:val="7B341D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5140DBC"/>
    <w:multiLevelType w:val="multilevel"/>
    <w:tmpl w:val="1B087382"/>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5D73A6A"/>
    <w:multiLevelType w:val="hybridMultilevel"/>
    <w:tmpl w:val="06C04B7E"/>
    <w:lvl w:ilvl="0" w:tplc="3A1CB942">
      <w:numFmt w:val="bullet"/>
      <w:pStyle w:val="Prrafodelista"/>
      <w:lvlText w:val="•"/>
      <w:lvlJc w:val="left"/>
      <w:pPr>
        <w:ind w:left="1788" w:hanging="708"/>
      </w:pPr>
      <w:rPr>
        <w:rFonts w:ascii="Verdana" w:eastAsia="Times New Roman" w:hAnsi="Verdana" w:cs="Verdana"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07B43AB6"/>
    <w:multiLevelType w:val="multilevel"/>
    <w:tmpl w:val="4A4CD7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F86D12"/>
    <w:multiLevelType w:val="hybridMultilevel"/>
    <w:tmpl w:val="4A3086BC"/>
    <w:lvl w:ilvl="0" w:tplc="0403000D">
      <w:start w:val="1"/>
      <w:numFmt w:val="bullet"/>
      <w:lvlText w:val=""/>
      <w:lvlJc w:val="left"/>
      <w:pPr>
        <w:ind w:left="1004" w:hanging="360"/>
      </w:pPr>
      <w:rPr>
        <w:rFonts w:ascii="Wingdings" w:hAnsi="Wingdings"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0" w15:restartNumberingAfterBreak="0">
    <w:nsid w:val="0C171354"/>
    <w:multiLevelType w:val="hybridMultilevel"/>
    <w:tmpl w:val="866AF1C4"/>
    <w:lvl w:ilvl="0" w:tplc="C6B22A30">
      <w:start w:val="1"/>
      <w:numFmt w:val="bullet"/>
      <w:lvlText w:val="-"/>
      <w:lvlJc w:val="left"/>
      <w:pPr>
        <w:ind w:left="720" w:hanging="360"/>
      </w:pPr>
      <w:rPr>
        <w:rFonts w:ascii="Arial" w:eastAsia="Calibri"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D715BF4"/>
    <w:multiLevelType w:val="multilevel"/>
    <w:tmpl w:val="EBB4FB56"/>
    <w:styleLink w:val="WWNum16"/>
    <w:lvl w:ilvl="0">
      <w:numFmt w:val="bullet"/>
      <w:lvlText w:val=""/>
      <w:lvlJc w:val="left"/>
      <w:rPr>
        <w:rFonts w:ascii="Wingdings" w:hAnsi="Wingdings"/>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0D8426CE"/>
    <w:multiLevelType w:val="hybridMultilevel"/>
    <w:tmpl w:val="EA8CB4E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1C55480"/>
    <w:multiLevelType w:val="hybridMultilevel"/>
    <w:tmpl w:val="66E827D2"/>
    <w:lvl w:ilvl="0" w:tplc="04030017">
      <w:start w:val="1"/>
      <w:numFmt w:val="lowerLetter"/>
      <w:lvlText w:val="%1)"/>
      <w:lvlJc w:val="left"/>
      <w:pPr>
        <w:ind w:left="720" w:hanging="360"/>
      </w:pPr>
    </w:lvl>
    <w:lvl w:ilvl="1" w:tplc="FEDCC98A">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13FE2557"/>
    <w:multiLevelType w:val="multilevel"/>
    <w:tmpl w:val="677ED8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4F709C9"/>
    <w:multiLevelType w:val="multilevel"/>
    <w:tmpl w:val="3D601870"/>
    <w:styleLink w:val="WWNum14"/>
    <w:lvl w:ilvl="0">
      <w:numFmt w:val="bullet"/>
      <w:lvlText w:val=""/>
      <w:lvlJc w:val="left"/>
      <w:rPr>
        <w:rFonts w:ascii="Wingdings" w:hAnsi="Wingdings"/>
      </w:rPr>
    </w:lvl>
    <w:lvl w:ilvl="1">
      <w:numFmt w:val="bullet"/>
      <w:lvlText w:val="•"/>
      <w:lvlJc w:val="left"/>
      <w:rPr>
        <w:rFonts w:ascii="Bookman Old Style" w:hAnsi="Bookman Old Style"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ACA7203"/>
    <w:multiLevelType w:val="hybridMultilevel"/>
    <w:tmpl w:val="4B9E64A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E63026A"/>
    <w:multiLevelType w:val="hybridMultilevel"/>
    <w:tmpl w:val="769C9B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F263D0A"/>
    <w:multiLevelType w:val="hybridMultilevel"/>
    <w:tmpl w:val="ECC28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1A90551"/>
    <w:multiLevelType w:val="hybridMultilevel"/>
    <w:tmpl w:val="0F30E16C"/>
    <w:lvl w:ilvl="0" w:tplc="88BE633A">
      <w:start w:val="2"/>
      <w:numFmt w:val="decimal"/>
      <w:lvlText w:val="%1."/>
      <w:lvlJc w:val="left"/>
      <w:pPr>
        <w:ind w:left="2340" w:hanging="360"/>
      </w:pPr>
      <w:rPr>
        <w:rFonts w:hint="default"/>
      </w:rPr>
    </w:lvl>
    <w:lvl w:ilvl="1" w:tplc="0C0A0019" w:tentative="1">
      <w:start w:val="1"/>
      <w:numFmt w:val="lowerLetter"/>
      <w:lvlText w:val="%2."/>
      <w:lvlJc w:val="left"/>
      <w:pPr>
        <w:ind w:left="3060" w:hanging="360"/>
      </w:pPr>
    </w:lvl>
    <w:lvl w:ilvl="2" w:tplc="0C0A001B">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20" w15:restartNumberingAfterBreak="0">
    <w:nsid w:val="25057723"/>
    <w:multiLevelType w:val="hybridMultilevel"/>
    <w:tmpl w:val="9A4AB9D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25FB3B31"/>
    <w:multiLevelType w:val="hybridMultilevel"/>
    <w:tmpl w:val="BE205E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71A3A80"/>
    <w:multiLevelType w:val="hybridMultilevel"/>
    <w:tmpl w:val="F17261DA"/>
    <w:lvl w:ilvl="0" w:tplc="20ACBFBC">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275F12BB"/>
    <w:multiLevelType w:val="hybridMultilevel"/>
    <w:tmpl w:val="10F6FEE6"/>
    <w:lvl w:ilvl="0" w:tplc="92CE4F1A">
      <w:start w:val="1"/>
      <w:numFmt w:val="decimal"/>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2D0023A2"/>
    <w:multiLevelType w:val="hybridMultilevel"/>
    <w:tmpl w:val="8D98A57A"/>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5" w15:restartNumberingAfterBreak="0">
    <w:nsid w:val="2EBE6176"/>
    <w:multiLevelType w:val="multilevel"/>
    <w:tmpl w:val="E0FE00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494473D"/>
    <w:multiLevelType w:val="hybridMultilevel"/>
    <w:tmpl w:val="875EB8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6D551E9"/>
    <w:multiLevelType w:val="multilevel"/>
    <w:tmpl w:val="20B083F0"/>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386400C0"/>
    <w:multiLevelType w:val="hybridMultilevel"/>
    <w:tmpl w:val="D8A61BC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38CE04F6"/>
    <w:multiLevelType w:val="hybridMultilevel"/>
    <w:tmpl w:val="FA2C3788"/>
    <w:lvl w:ilvl="0" w:tplc="B98CDE10">
      <w:numFmt w:val="bullet"/>
      <w:lvlText w:val="-"/>
      <w:lvlJc w:val="left"/>
      <w:pPr>
        <w:ind w:left="501" w:hanging="361"/>
      </w:pPr>
      <w:rPr>
        <w:rFonts w:ascii="Courier New" w:eastAsia="Courier New" w:hAnsi="Courier New" w:cs="Courier New" w:hint="default"/>
        <w:w w:val="99"/>
        <w:sz w:val="22"/>
        <w:szCs w:val="22"/>
      </w:rPr>
    </w:lvl>
    <w:lvl w:ilvl="1" w:tplc="D0CA5BDC">
      <w:numFmt w:val="bullet"/>
      <w:lvlText w:val="•"/>
      <w:lvlJc w:val="left"/>
      <w:pPr>
        <w:ind w:left="1390" w:hanging="361"/>
      </w:pPr>
      <w:rPr>
        <w:rFonts w:hint="default"/>
      </w:rPr>
    </w:lvl>
    <w:lvl w:ilvl="2" w:tplc="A0F44C64">
      <w:numFmt w:val="bullet"/>
      <w:lvlText w:val="•"/>
      <w:lvlJc w:val="left"/>
      <w:pPr>
        <w:ind w:left="2280" w:hanging="361"/>
      </w:pPr>
      <w:rPr>
        <w:rFonts w:hint="default"/>
      </w:rPr>
    </w:lvl>
    <w:lvl w:ilvl="3" w:tplc="079893F8">
      <w:numFmt w:val="bullet"/>
      <w:lvlText w:val="•"/>
      <w:lvlJc w:val="left"/>
      <w:pPr>
        <w:ind w:left="3171" w:hanging="361"/>
      </w:pPr>
      <w:rPr>
        <w:rFonts w:hint="default"/>
      </w:rPr>
    </w:lvl>
    <w:lvl w:ilvl="4" w:tplc="F69A21D2">
      <w:numFmt w:val="bullet"/>
      <w:lvlText w:val="•"/>
      <w:lvlJc w:val="left"/>
      <w:pPr>
        <w:ind w:left="4061" w:hanging="361"/>
      </w:pPr>
      <w:rPr>
        <w:rFonts w:hint="default"/>
      </w:rPr>
    </w:lvl>
    <w:lvl w:ilvl="5" w:tplc="DDEEA728">
      <w:numFmt w:val="bullet"/>
      <w:lvlText w:val="•"/>
      <w:lvlJc w:val="left"/>
      <w:pPr>
        <w:ind w:left="4952" w:hanging="361"/>
      </w:pPr>
      <w:rPr>
        <w:rFonts w:hint="default"/>
      </w:rPr>
    </w:lvl>
    <w:lvl w:ilvl="6" w:tplc="3202FC26">
      <w:numFmt w:val="bullet"/>
      <w:lvlText w:val="•"/>
      <w:lvlJc w:val="left"/>
      <w:pPr>
        <w:ind w:left="5842" w:hanging="361"/>
      </w:pPr>
      <w:rPr>
        <w:rFonts w:hint="default"/>
      </w:rPr>
    </w:lvl>
    <w:lvl w:ilvl="7" w:tplc="E1E6C93E">
      <w:numFmt w:val="bullet"/>
      <w:lvlText w:val="•"/>
      <w:lvlJc w:val="left"/>
      <w:pPr>
        <w:ind w:left="6733" w:hanging="361"/>
      </w:pPr>
      <w:rPr>
        <w:rFonts w:hint="default"/>
      </w:rPr>
    </w:lvl>
    <w:lvl w:ilvl="8" w:tplc="F4A6198E">
      <w:numFmt w:val="bullet"/>
      <w:lvlText w:val="•"/>
      <w:lvlJc w:val="left"/>
      <w:pPr>
        <w:ind w:left="7623" w:hanging="361"/>
      </w:pPr>
      <w:rPr>
        <w:rFonts w:hint="default"/>
      </w:rPr>
    </w:lvl>
  </w:abstractNum>
  <w:abstractNum w:abstractNumId="30" w15:restartNumberingAfterBreak="0">
    <w:nsid w:val="3A0C0BEA"/>
    <w:multiLevelType w:val="multilevel"/>
    <w:tmpl w:val="636CAADE"/>
    <w:lvl w:ilvl="0">
      <w:start w:val="1"/>
      <w:numFmt w:val="decimal"/>
      <w:pStyle w:val="Ttul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3A965F11"/>
    <w:multiLevelType w:val="multilevel"/>
    <w:tmpl w:val="929C1714"/>
    <w:styleLink w:val="WW8Num11"/>
    <w:lvl w:ilvl="0">
      <w:start w:val="1"/>
      <w:numFmt w:val="decimal"/>
      <w:suff w:val="nothing"/>
      <w:lvlText w:val="%1."/>
      <w:lvlJc w:val="left"/>
      <w:rPr>
        <w:rFonts w:cs="Arial"/>
      </w:rPr>
    </w:lvl>
    <w:lvl w:ilvl="1">
      <w:start w:val="1"/>
      <w:numFmt w:val="lowerLetter"/>
      <w:suff w:val="nothing"/>
      <w:lvlText w:val="%2."/>
      <w:lvlJc w:val="left"/>
    </w:lvl>
    <w:lvl w:ilvl="2">
      <w:start w:val="1"/>
      <w:numFmt w:val="lowerRoman"/>
      <w:suff w:val="nothing"/>
      <w:lvlText w:val="%3."/>
      <w:lvlJc w:val="righ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righ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right"/>
    </w:lvl>
  </w:abstractNum>
  <w:abstractNum w:abstractNumId="32" w15:restartNumberingAfterBreak="0">
    <w:nsid w:val="3B9571D0"/>
    <w:multiLevelType w:val="hybridMultilevel"/>
    <w:tmpl w:val="312850D8"/>
    <w:lvl w:ilvl="0" w:tplc="04030017">
      <w:start w:val="1"/>
      <w:numFmt w:val="lowerLetter"/>
      <w:lvlText w:val="%1)"/>
      <w:lvlJc w:val="left"/>
      <w:pPr>
        <w:ind w:left="1440" w:hanging="360"/>
      </w:pPr>
      <w:rPr>
        <w:rFont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3" w15:restartNumberingAfterBreak="0">
    <w:nsid w:val="409134CB"/>
    <w:multiLevelType w:val="multilevel"/>
    <w:tmpl w:val="3F68F3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48890595"/>
    <w:multiLevelType w:val="hybridMultilevel"/>
    <w:tmpl w:val="4E0EDE88"/>
    <w:lvl w:ilvl="0" w:tplc="C6B22A30">
      <w:start w:val="1"/>
      <w:numFmt w:val="bullet"/>
      <w:lvlText w:val="-"/>
      <w:lvlJc w:val="left"/>
      <w:pPr>
        <w:ind w:left="720" w:hanging="360"/>
      </w:pPr>
      <w:rPr>
        <w:rFonts w:ascii="Arial" w:eastAsia="Calibri" w:hAnsi="Arial" w:hint="default"/>
      </w:rPr>
    </w:lvl>
    <w:lvl w:ilvl="1" w:tplc="0C0A0003">
      <w:start w:val="1"/>
      <w:numFmt w:val="bullet"/>
      <w:lvlText w:val="o"/>
      <w:lvlJc w:val="left"/>
      <w:pPr>
        <w:ind w:left="-220" w:hanging="360"/>
      </w:pPr>
      <w:rPr>
        <w:rFonts w:ascii="Courier New" w:hAnsi="Courier New" w:cs="Courier New" w:hint="default"/>
      </w:rPr>
    </w:lvl>
    <w:lvl w:ilvl="2" w:tplc="0C0A0005" w:tentative="1">
      <w:start w:val="1"/>
      <w:numFmt w:val="bullet"/>
      <w:lvlText w:val=""/>
      <w:lvlJc w:val="left"/>
      <w:pPr>
        <w:ind w:left="500" w:hanging="360"/>
      </w:pPr>
      <w:rPr>
        <w:rFonts w:ascii="Wingdings" w:hAnsi="Wingdings" w:hint="default"/>
      </w:rPr>
    </w:lvl>
    <w:lvl w:ilvl="3" w:tplc="0C0A0001" w:tentative="1">
      <w:start w:val="1"/>
      <w:numFmt w:val="bullet"/>
      <w:lvlText w:val=""/>
      <w:lvlJc w:val="left"/>
      <w:pPr>
        <w:ind w:left="1220" w:hanging="360"/>
      </w:pPr>
      <w:rPr>
        <w:rFonts w:ascii="Symbol" w:hAnsi="Symbol" w:hint="default"/>
      </w:rPr>
    </w:lvl>
    <w:lvl w:ilvl="4" w:tplc="0C0A0003" w:tentative="1">
      <w:start w:val="1"/>
      <w:numFmt w:val="bullet"/>
      <w:lvlText w:val="o"/>
      <w:lvlJc w:val="left"/>
      <w:pPr>
        <w:ind w:left="1940" w:hanging="360"/>
      </w:pPr>
      <w:rPr>
        <w:rFonts w:ascii="Courier New" w:hAnsi="Courier New" w:cs="Courier New" w:hint="default"/>
      </w:rPr>
    </w:lvl>
    <w:lvl w:ilvl="5" w:tplc="0C0A0005" w:tentative="1">
      <w:start w:val="1"/>
      <w:numFmt w:val="bullet"/>
      <w:lvlText w:val=""/>
      <w:lvlJc w:val="left"/>
      <w:pPr>
        <w:ind w:left="2660" w:hanging="360"/>
      </w:pPr>
      <w:rPr>
        <w:rFonts w:ascii="Wingdings" w:hAnsi="Wingdings" w:hint="default"/>
      </w:rPr>
    </w:lvl>
    <w:lvl w:ilvl="6" w:tplc="0C0A0001" w:tentative="1">
      <w:start w:val="1"/>
      <w:numFmt w:val="bullet"/>
      <w:lvlText w:val=""/>
      <w:lvlJc w:val="left"/>
      <w:pPr>
        <w:ind w:left="3380" w:hanging="360"/>
      </w:pPr>
      <w:rPr>
        <w:rFonts w:ascii="Symbol" w:hAnsi="Symbol" w:hint="default"/>
      </w:rPr>
    </w:lvl>
    <w:lvl w:ilvl="7" w:tplc="0C0A0003" w:tentative="1">
      <w:start w:val="1"/>
      <w:numFmt w:val="bullet"/>
      <w:lvlText w:val="o"/>
      <w:lvlJc w:val="left"/>
      <w:pPr>
        <w:ind w:left="4100" w:hanging="360"/>
      </w:pPr>
      <w:rPr>
        <w:rFonts w:ascii="Courier New" w:hAnsi="Courier New" w:cs="Courier New" w:hint="default"/>
      </w:rPr>
    </w:lvl>
    <w:lvl w:ilvl="8" w:tplc="0C0A0005" w:tentative="1">
      <w:start w:val="1"/>
      <w:numFmt w:val="bullet"/>
      <w:lvlText w:val=""/>
      <w:lvlJc w:val="left"/>
      <w:pPr>
        <w:ind w:left="4820" w:hanging="360"/>
      </w:pPr>
      <w:rPr>
        <w:rFonts w:ascii="Wingdings" w:hAnsi="Wingdings" w:hint="default"/>
      </w:rPr>
    </w:lvl>
  </w:abstractNum>
  <w:abstractNum w:abstractNumId="35" w15:restartNumberingAfterBreak="0">
    <w:nsid w:val="527B7EC6"/>
    <w:multiLevelType w:val="multilevel"/>
    <w:tmpl w:val="8D78DD9C"/>
    <w:styleLink w:val="WW8Num17"/>
    <w:lvl w:ilvl="0">
      <w:start w:val="1"/>
      <w:numFmt w:val="decimal"/>
      <w:suff w:val="nothing"/>
      <w:lvlText w:val="%1."/>
      <w:lvlJc w:val="left"/>
      <w:rPr>
        <w:rFonts w:cs="Arial"/>
      </w:rPr>
    </w:lvl>
    <w:lvl w:ilvl="1">
      <w:start w:val="1"/>
      <w:numFmt w:val="lowerLetter"/>
      <w:suff w:val="nothing"/>
      <w:lvlText w:val="%2."/>
      <w:lvlJc w:val="left"/>
    </w:lvl>
    <w:lvl w:ilvl="2">
      <w:start w:val="1"/>
      <w:numFmt w:val="lowerRoman"/>
      <w:suff w:val="nothing"/>
      <w:lvlText w:val="%3."/>
      <w:lvlJc w:val="righ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righ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right"/>
    </w:lvl>
  </w:abstractNum>
  <w:abstractNum w:abstractNumId="36" w15:restartNumberingAfterBreak="0">
    <w:nsid w:val="57EB15DF"/>
    <w:multiLevelType w:val="hybridMultilevel"/>
    <w:tmpl w:val="16E21C80"/>
    <w:lvl w:ilvl="0" w:tplc="D4A07EB2">
      <w:start w:val="1"/>
      <w:numFmt w:val="decimal"/>
      <w:lvlText w:val="%1)"/>
      <w:lvlJc w:val="left"/>
      <w:pPr>
        <w:ind w:left="720" w:hanging="360"/>
      </w:pPr>
      <w:rPr>
        <w:rFonts w:hint="default"/>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7" w15:restartNumberingAfterBreak="0">
    <w:nsid w:val="5874354E"/>
    <w:multiLevelType w:val="multilevel"/>
    <w:tmpl w:val="510CB92A"/>
    <w:styleLink w:val="WW8Num1"/>
    <w:lvl w:ilvl="0">
      <w:start w:val="1"/>
      <w:numFmt w:val="none"/>
      <w:pStyle w:val="Ttulo21"/>
      <w:suff w:val="nothing"/>
      <w:lvlText w:val="%1"/>
      <w:lvlJc w:val="left"/>
      <w:pPr>
        <w:ind w:left="432" w:hanging="432"/>
      </w:pPr>
      <w:rPr>
        <w:rFonts w:ascii="Symbol" w:hAnsi="Symbol" w:cs="Symbol"/>
        <w:sz w:val="20"/>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8" w15:restartNumberingAfterBreak="0">
    <w:nsid w:val="5A3146B5"/>
    <w:multiLevelType w:val="hybridMultilevel"/>
    <w:tmpl w:val="95AECBB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5E5D53CF"/>
    <w:multiLevelType w:val="multilevel"/>
    <w:tmpl w:val="E0FE00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03D581E"/>
    <w:multiLevelType w:val="hybridMultilevel"/>
    <w:tmpl w:val="B39CE9EC"/>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220" w:hanging="360"/>
      </w:pPr>
      <w:rPr>
        <w:rFonts w:ascii="Courier New" w:hAnsi="Courier New" w:cs="Courier New" w:hint="default"/>
      </w:rPr>
    </w:lvl>
    <w:lvl w:ilvl="2" w:tplc="FFFFFFFF" w:tentative="1">
      <w:start w:val="1"/>
      <w:numFmt w:val="bullet"/>
      <w:lvlText w:val=""/>
      <w:lvlJc w:val="left"/>
      <w:pPr>
        <w:ind w:left="500" w:hanging="360"/>
      </w:pPr>
      <w:rPr>
        <w:rFonts w:ascii="Wingdings" w:hAnsi="Wingdings" w:hint="default"/>
      </w:rPr>
    </w:lvl>
    <w:lvl w:ilvl="3" w:tplc="FFFFFFFF" w:tentative="1">
      <w:start w:val="1"/>
      <w:numFmt w:val="bullet"/>
      <w:lvlText w:val=""/>
      <w:lvlJc w:val="left"/>
      <w:pPr>
        <w:ind w:left="1220" w:hanging="360"/>
      </w:pPr>
      <w:rPr>
        <w:rFonts w:ascii="Symbol" w:hAnsi="Symbol" w:hint="default"/>
      </w:rPr>
    </w:lvl>
    <w:lvl w:ilvl="4" w:tplc="FFFFFFFF" w:tentative="1">
      <w:start w:val="1"/>
      <w:numFmt w:val="bullet"/>
      <w:lvlText w:val="o"/>
      <w:lvlJc w:val="left"/>
      <w:pPr>
        <w:ind w:left="1940" w:hanging="360"/>
      </w:pPr>
      <w:rPr>
        <w:rFonts w:ascii="Courier New" w:hAnsi="Courier New" w:cs="Courier New" w:hint="default"/>
      </w:rPr>
    </w:lvl>
    <w:lvl w:ilvl="5" w:tplc="FFFFFFFF" w:tentative="1">
      <w:start w:val="1"/>
      <w:numFmt w:val="bullet"/>
      <w:lvlText w:val=""/>
      <w:lvlJc w:val="left"/>
      <w:pPr>
        <w:ind w:left="2660" w:hanging="360"/>
      </w:pPr>
      <w:rPr>
        <w:rFonts w:ascii="Wingdings" w:hAnsi="Wingdings" w:hint="default"/>
      </w:rPr>
    </w:lvl>
    <w:lvl w:ilvl="6" w:tplc="FFFFFFFF" w:tentative="1">
      <w:start w:val="1"/>
      <w:numFmt w:val="bullet"/>
      <w:lvlText w:val=""/>
      <w:lvlJc w:val="left"/>
      <w:pPr>
        <w:ind w:left="3380" w:hanging="360"/>
      </w:pPr>
      <w:rPr>
        <w:rFonts w:ascii="Symbol" w:hAnsi="Symbol" w:hint="default"/>
      </w:rPr>
    </w:lvl>
    <w:lvl w:ilvl="7" w:tplc="FFFFFFFF" w:tentative="1">
      <w:start w:val="1"/>
      <w:numFmt w:val="bullet"/>
      <w:lvlText w:val="o"/>
      <w:lvlJc w:val="left"/>
      <w:pPr>
        <w:ind w:left="4100" w:hanging="360"/>
      </w:pPr>
      <w:rPr>
        <w:rFonts w:ascii="Courier New" w:hAnsi="Courier New" w:cs="Courier New" w:hint="default"/>
      </w:rPr>
    </w:lvl>
    <w:lvl w:ilvl="8" w:tplc="FFFFFFFF" w:tentative="1">
      <w:start w:val="1"/>
      <w:numFmt w:val="bullet"/>
      <w:lvlText w:val=""/>
      <w:lvlJc w:val="left"/>
      <w:pPr>
        <w:ind w:left="4820" w:hanging="360"/>
      </w:pPr>
      <w:rPr>
        <w:rFonts w:ascii="Wingdings" w:hAnsi="Wingdings" w:hint="default"/>
      </w:rPr>
    </w:lvl>
  </w:abstractNum>
  <w:abstractNum w:abstractNumId="41" w15:restartNumberingAfterBreak="0">
    <w:nsid w:val="60573516"/>
    <w:multiLevelType w:val="hybridMultilevel"/>
    <w:tmpl w:val="A16E7D2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60DC1302"/>
    <w:multiLevelType w:val="hybridMultilevel"/>
    <w:tmpl w:val="DA8A9A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61A53672"/>
    <w:multiLevelType w:val="multilevel"/>
    <w:tmpl w:val="F476F4C8"/>
    <w:styleLink w:val="WWNum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52C0429"/>
    <w:multiLevelType w:val="multilevel"/>
    <w:tmpl w:val="9198FDE0"/>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68025C26"/>
    <w:multiLevelType w:val="hybridMultilevel"/>
    <w:tmpl w:val="E9226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68292CD7"/>
    <w:multiLevelType w:val="hybridMultilevel"/>
    <w:tmpl w:val="0E5C2E1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69A105FF"/>
    <w:multiLevelType w:val="hybridMultilevel"/>
    <w:tmpl w:val="DFA08FDC"/>
    <w:lvl w:ilvl="0" w:tplc="6EECC33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8" w15:restartNumberingAfterBreak="0">
    <w:nsid w:val="6B904912"/>
    <w:multiLevelType w:val="hybridMultilevel"/>
    <w:tmpl w:val="EA74E2C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CDC779A"/>
    <w:multiLevelType w:val="multilevel"/>
    <w:tmpl w:val="8DD6EC4A"/>
    <w:styleLink w:val="Estilo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0" w15:restartNumberingAfterBreak="0">
    <w:nsid w:val="6F9A3AA7"/>
    <w:multiLevelType w:val="hybridMultilevel"/>
    <w:tmpl w:val="88F0E9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71726DFC"/>
    <w:multiLevelType w:val="hybridMultilevel"/>
    <w:tmpl w:val="0C929FD0"/>
    <w:lvl w:ilvl="0" w:tplc="0C0A0017">
      <w:start w:val="1"/>
      <w:numFmt w:val="lowerLetter"/>
      <w:lvlText w:val="%1)"/>
      <w:lvlJc w:val="left"/>
      <w:pPr>
        <w:ind w:left="720" w:hanging="360"/>
      </w:pPr>
      <w:rPr>
        <w:rFonts w:hint="default"/>
      </w:rPr>
    </w:lvl>
    <w:lvl w:ilvl="1" w:tplc="5B0666A4">
      <w:start w:val="1"/>
      <w:numFmt w:val="bullet"/>
      <w:lvlText w:val="•"/>
      <w:lvlJc w:val="left"/>
      <w:pPr>
        <w:ind w:left="1780" w:hanging="700"/>
      </w:pPr>
      <w:rPr>
        <w:rFonts w:ascii="Calibri" w:eastAsia="Arial" w:hAnsi="Calibri" w:cs="Calibri"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20F0C49"/>
    <w:multiLevelType w:val="hybridMultilevel"/>
    <w:tmpl w:val="EE5865CA"/>
    <w:lvl w:ilvl="0" w:tplc="0C0A000D">
      <w:start w:val="1"/>
      <w:numFmt w:val="bullet"/>
      <w:lvlText w:val=""/>
      <w:lvlJc w:val="left"/>
      <w:pPr>
        <w:ind w:left="720" w:hanging="360"/>
      </w:pPr>
      <w:rPr>
        <w:rFonts w:ascii="Wingdings" w:hAnsi="Wingdings"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79F04F8D"/>
    <w:multiLevelType w:val="hybridMultilevel"/>
    <w:tmpl w:val="48FC7F2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7AC658E7"/>
    <w:multiLevelType w:val="hybridMultilevel"/>
    <w:tmpl w:val="5C72DFEE"/>
    <w:lvl w:ilvl="0" w:tplc="6B38D554">
      <w:numFmt w:val="bullet"/>
      <w:lvlText w:val="-"/>
      <w:lvlJc w:val="left"/>
      <w:pPr>
        <w:ind w:left="720" w:hanging="360"/>
      </w:pPr>
      <w:rPr>
        <w:rFonts w:ascii="Arial" w:eastAsia="Calibri" w:hAnsi="Arial" w:cs="Aria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5" w15:restartNumberingAfterBreak="0">
    <w:nsid w:val="7C4375FD"/>
    <w:multiLevelType w:val="multilevel"/>
    <w:tmpl w:val="7714BCFC"/>
    <w:styleLink w:val="WW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7E69485E"/>
    <w:multiLevelType w:val="multilevel"/>
    <w:tmpl w:val="E1E6D1C8"/>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16cid:durableId="839783216">
    <w:abstractNumId w:val="3"/>
  </w:num>
  <w:num w:numId="2" w16cid:durableId="688946680">
    <w:abstractNumId w:val="37"/>
  </w:num>
  <w:num w:numId="3" w16cid:durableId="473720245">
    <w:abstractNumId w:val="31"/>
  </w:num>
  <w:num w:numId="4" w16cid:durableId="2136410249">
    <w:abstractNumId w:val="35"/>
  </w:num>
  <w:num w:numId="5" w16cid:durableId="225185791">
    <w:abstractNumId w:val="27"/>
  </w:num>
  <w:num w:numId="6" w16cid:durableId="1980262472">
    <w:abstractNumId w:val="55"/>
  </w:num>
  <w:num w:numId="7" w16cid:durableId="152141754">
    <w:abstractNumId w:val="43"/>
  </w:num>
  <w:num w:numId="8" w16cid:durableId="1696153917">
    <w:abstractNumId w:val="15"/>
  </w:num>
  <w:num w:numId="9" w16cid:durableId="2076584542">
    <w:abstractNumId w:val="6"/>
  </w:num>
  <w:num w:numId="10" w16cid:durableId="1243023091">
    <w:abstractNumId w:val="44"/>
  </w:num>
  <w:num w:numId="11" w16cid:durableId="1524591021">
    <w:abstractNumId w:val="56"/>
  </w:num>
  <w:num w:numId="12" w16cid:durableId="1043018342">
    <w:abstractNumId w:val="7"/>
  </w:num>
  <w:num w:numId="13" w16cid:durableId="4602443">
    <w:abstractNumId w:val="51"/>
  </w:num>
  <w:num w:numId="14" w16cid:durableId="1708989823">
    <w:abstractNumId w:val="50"/>
  </w:num>
  <w:num w:numId="15" w16cid:durableId="122425618">
    <w:abstractNumId w:val="30"/>
  </w:num>
  <w:num w:numId="16" w16cid:durableId="222957633">
    <w:abstractNumId w:val="11"/>
  </w:num>
  <w:num w:numId="17" w16cid:durableId="1510633890">
    <w:abstractNumId w:val="34"/>
  </w:num>
  <w:num w:numId="18" w16cid:durableId="258952856">
    <w:abstractNumId w:val="46"/>
  </w:num>
  <w:num w:numId="19" w16cid:durableId="1866793783">
    <w:abstractNumId w:val="13"/>
  </w:num>
  <w:num w:numId="20" w16cid:durableId="1033924039">
    <w:abstractNumId w:val="45"/>
  </w:num>
  <w:num w:numId="21" w16cid:durableId="1017081283">
    <w:abstractNumId w:val="48"/>
  </w:num>
  <w:num w:numId="22" w16cid:durableId="1261446020">
    <w:abstractNumId w:val="41"/>
  </w:num>
  <w:num w:numId="23" w16cid:durableId="1523283246">
    <w:abstractNumId w:val="24"/>
  </w:num>
  <w:num w:numId="24" w16cid:durableId="1920362010">
    <w:abstractNumId w:val="32"/>
  </w:num>
  <w:num w:numId="25" w16cid:durableId="240915084">
    <w:abstractNumId w:val="20"/>
  </w:num>
  <w:num w:numId="26" w16cid:durableId="1982493654">
    <w:abstractNumId w:val="9"/>
  </w:num>
  <w:num w:numId="27" w16cid:durableId="1760911077">
    <w:abstractNumId w:val="38"/>
  </w:num>
  <w:num w:numId="28" w16cid:durableId="523053514">
    <w:abstractNumId w:val="5"/>
  </w:num>
  <w:num w:numId="29" w16cid:durableId="425734643">
    <w:abstractNumId w:val="42"/>
  </w:num>
  <w:num w:numId="30" w16cid:durableId="1159806242">
    <w:abstractNumId w:val="28"/>
  </w:num>
  <w:num w:numId="31" w16cid:durableId="1278371629">
    <w:abstractNumId w:val="12"/>
  </w:num>
  <w:num w:numId="32" w16cid:durableId="2100246698">
    <w:abstractNumId w:val="53"/>
  </w:num>
  <w:num w:numId="33" w16cid:durableId="104737272">
    <w:abstractNumId w:val="16"/>
  </w:num>
  <w:num w:numId="34" w16cid:durableId="1640961433">
    <w:abstractNumId w:val="18"/>
  </w:num>
  <w:num w:numId="35" w16cid:durableId="1139034826">
    <w:abstractNumId w:val="49"/>
  </w:num>
  <w:num w:numId="36" w16cid:durableId="1309363659">
    <w:abstractNumId w:val="21"/>
  </w:num>
  <w:num w:numId="37" w16cid:durableId="799808056">
    <w:abstractNumId w:val="29"/>
  </w:num>
  <w:num w:numId="38" w16cid:durableId="1006790251">
    <w:abstractNumId w:val="26"/>
  </w:num>
  <w:num w:numId="39" w16cid:durableId="674187203">
    <w:abstractNumId w:val="17"/>
  </w:num>
  <w:num w:numId="40" w16cid:durableId="1964068603">
    <w:abstractNumId w:val="10"/>
  </w:num>
  <w:num w:numId="41" w16cid:durableId="809834027">
    <w:abstractNumId w:val="40"/>
  </w:num>
  <w:num w:numId="42" w16cid:durableId="1734306664">
    <w:abstractNumId w:val="19"/>
  </w:num>
  <w:num w:numId="43" w16cid:durableId="1765954966">
    <w:abstractNumId w:val="54"/>
  </w:num>
  <w:num w:numId="44" w16cid:durableId="809975918">
    <w:abstractNumId w:val="22"/>
  </w:num>
  <w:num w:numId="45" w16cid:durableId="660819294">
    <w:abstractNumId w:val="52"/>
  </w:num>
  <w:num w:numId="46" w16cid:durableId="551498160">
    <w:abstractNumId w:val="36"/>
  </w:num>
  <w:num w:numId="47" w16cid:durableId="2089769215">
    <w:abstractNumId w:val="33"/>
  </w:num>
  <w:num w:numId="48" w16cid:durableId="1091049876">
    <w:abstractNumId w:val="39"/>
  </w:num>
  <w:num w:numId="49" w16cid:durableId="558632384">
    <w:abstractNumId w:val="14"/>
  </w:num>
  <w:num w:numId="50" w16cid:durableId="77290125">
    <w:abstractNumId w:val="8"/>
  </w:num>
  <w:num w:numId="51" w16cid:durableId="5794728">
    <w:abstractNumId w:val="23"/>
  </w:num>
  <w:num w:numId="52" w16cid:durableId="1116022217">
    <w:abstractNumId w:val="25"/>
  </w:num>
  <w:num w:numId="53" w16cid:durableId="1781878223">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5D1"/>
    <w:rsid w:val="000002A2"/>
    <w:rsid w:val="0000147C"/>
    <w:rsid w:val="000015E5"/>
    <w:rsid w:val="00002111"/>
    <w:rsid w:val="00002171"/>
    <w:rsid w:val="000023E9"/>
    <w:rsid w:val="00006DE6"/>
    <w:rsid w:val="00006E33"/>
    <w:rsid w:val="000077A0"/>
    <w:rsid w:val="0001032E"/>
    <w:rsid w:val="000122E7"/>
    <w:rsid w:val="0002194D"/>
    <w:rsid w:val="000240B1"/>
    <w:rsid w:val="00024B15"/>
    <w:rsid w:val="00024ED3"/>
    <w:rsid w:val="00026DC4"/>
    <w:rsid w:val="0003220A"/>
    <w:rsid w:val="000341EC"/>
    <w:rsid w:val="000346AF"/>
    <w:rsid w:val="00035691"/>
    <w:rsid w:val="00036A42"/>
    <w:rsid w:val="00040506"/>
    <w:rsid w:val="000451FA"/>
    <w:rsid w:val="00047436"/>
    <w:rsid w:val="00047F61"/>
    <w:rsid w:val="00050BFF"/>
    <w:rsid w:val="00051DF6"/>
    <w:rsid w:val="000539A0"/>
    <w:rsid w:val="00054FCD"/>
    <w:rsid w:val="000601CF"/>
    <w:rsid w:val="00072789"/>
    <w:rsid w:val="00073308"/>
    <w:rsid w:val="00073425"/>
    <w:rsid w:val="00073599"/>
    <w:rsid w:val="00073A5B"/>
    <w:rsid w:val="00081E6C"/>
    <w:rsid w:val="00082417"/>
    <w:rsid w:val="000840DA"/>
    <w:rsid w:val="00086D45"/>
    <w:rsid w:val="000911AF"/>
    <w:rsid w:val="00091478"/>
    <w:rsid w:val="00096B9C"/>
    <w:rsid w:val="000A2E57"/>
    <w:rsid w:val="000B2626"/>
    <w:rsid w:val="000B6A32"/>
    <w:rsid w:val="000B749C"/>
    <w:rsid w:val="000B78CA"/>
    <w:rsid w:val="000B791D"/>
    <w:rsid w:val="000C01F1"/>
    <w:rsid w:val="000C2CE6"/>
    <w:rsid w:val="000C2D8C"/>
    <w:rsid w:val="000C3D70"/>
    <w:rsid w:val="000C3FAD"/>
    <w:rsid w:val="000C4281"/>
    <w:rsid w:val="000C553D"/>
    <w:rsid w:val="000C679A"/>
    <w:rsid w:val="000C7AFA"/>
    <w:rsid w:val="000D2516"/>
    <w:rsid w:val="000D310A"/>
    <w:rsid w:val="000D49BC"/>
    <w:rsid w:val="000E1856"/>
    <w:rsid w:val="000E3871"/>
    <w:rsid w:val="000E469A"/>
    <w:rsid w:val="000E7D0B"/>
    <w:rsid w:val="000F0F08"/>
    <w:rsid w:val="000F3144"/>
    <w:rsid w:val="000F3828"/>
    <w:rsid w:val="000F3FC0"/>
    <w:rsid w:val="000F5125"/>
    <w:rsid w:val="000F5242"/>
    <w:rsid w:val="000F764D"/>
    <w:rsid w:val="000F782C"/>
    <w:rsid w:val="00100ABD"/>
    <w:rsid w:val="00103AD0"/>
    <w:rsid w:val="00104D95"/>
    <w:rsid w:val="00110E5E"/>
    <w:rsid w:val="00111622"/>
    <w:rsid w:val="00112018"/>
    <w:rsid w:val="0011258D"/>
    <w:rsid w:val="00112F5D"/>
    <w:rsid w:val="0011568C"/>
    <w:rsid w:val="001229D6"/>
    <w:rsid w:val="0012447E"/>
    <w:rsid w:val="001248FB"/>
    <w:rsid w:val="0012548A"/>
    <w:rsid w:val="00132181"/>
    <w:rsid w:val="0013372D"/>
    <w:rsid w:val="00140350"/>
    <w:rsid w:val="00141DCF"/>
    <w:rsid w:val="0014244F"/>
    <w:rsid w:val="00150C10"/>
    <w:rsid w:val="00151086"/>
    <w:rsid w:val="0015190D"/>
    <w:rsid w:val="00152B14"/>
    <w:rsid w:val="0015491A"/>
    <w:rsid w:val="001562F2"/>
    <w:rsid w:val="00156915"/>
    <w:rsid w:val="001611D3"/>
    <w:rsid w:val="001611E2"/>
    <w:rsid w:val="0016284A"/>
    <w:rsid w:val="001628EB"/>
    <w:rsid w:val="00162EE0"/>
    <w:rsid w:val="00163561"/>
    <w:rsid w:val="001661A7"/>
    <w:rsid w:val="00166521"/>
    <w:rsid w:val="00170DB0"/>
    <w:rsid w:val="00172C2C"/>
    <w:rsid w:val="001735DC"/>
    <w:rsid w:val="001737BF"/>
    <w:rsid w:val="00173A6C"/>
    <w:rsid w:val="00181E28"/>
    <w:rsid w:val="00183041"/>
    <w:rsid w:val="00184AAD"/>
    <w:rsid w:val="00185D30"/>
    <w:rsid w:val="00187674"/>
    <w:rsid w:val="0019033D"/>
    <w:rsid w:val="001913AC"/>
    <w:rsid w:val="00192637"/>
    <w:rsid w:val="00192D31"/>
    <w:rsid w:val="001A0DA7"/>
    <w:rsid w:val="001A17D9"/>
    <w:rsid w:val="001A2290"/>
    <w:rsid w:val="001A27E1"/>
    <w:rsid w:val="001A6845"/>
    <w:rsid w:val="001B0586"/>
    <w:rsid w:val="001B0972"/>
    <w:rsid w:val="001B4273"/>
    <w:rsid w:val="001B74F2"/>
    <w:rsid w:val="001C1B6B"/>
    <w:rsid w:val="001C260E"/>
    <w:rsid w:val="001D454F"/>
    <w:rsid w:val="001D4DC1"/>
    <w:rsid w:val="001D508C"/>
    <w:rsid w:val="001D626D"/>
    <w:rsid w:val="001D7F0A"/>
    <w:rsid w:val="001E0AAD"/>
    <w:rsid w:val="001E6C97"/>
    <w:rsid w:val="001F13FF"/>
    <w:rsid w:val="001F303A"/>
    <w:rsid w:val="001F6371"/>
    <w:rsid w:val="001F6DEC"/>
    <w:rsid w:val="0020269D"/>
    <w:rsid w:val="00211A28"/>
    <w:rsid w:val="00213C98"/>
    <w:rsid w:val="00214CBE"/>
    <w:rsid w:val="00217FD9"/>
    <w:rsid w:val="00224F9E"/>
    <w:rsid w:val="00225401"/>
    <w:rsid w:val="00231330"/>
    <w:rsid w:val="002325E1"/>
    <w:rsid w:val="00234C96"/>
    <w:rsid w:val="00234E3B"/>
    <w:rsid w:val="0023619B"/>
    <w:rsid w:val="00237B13"/>
    <w:rsid w:val="002450DC"/>
    <w:rsid w:val="00245608"/>
    <w:rsid w:val="00245672"/>
    <w:rsid w:val="00247149"/>
    <w:rsid w:val="00247B0F"/>
    <w:rsid w:val="00254D6A"/>
    <w:rsid w:val="00264734"/>
    <w:rsid w:val="00266888"/>
    <w:rsid w:val="002668C6"/>
    <w:rsid w:val="00267372"/>
    <w:rsid w:val="00272089"/>
    <w:rsid w:val="00274776"/>
    <w:rsid w:val="0027691E"/>
    <w:rsid w:val="002777DC"/>
    <w:rsid w:val="002845AF"/>
    <w:rsid w:val="00290DB1"/>
    <w:rsid w:val="00291F47"/>
    <w:rsid w:val="00297F03"/>
    <w:rsid w:val="002A1FB9"/>
    <w:rsid w:val="002A27C9"/>
    <w:rsid w:val="002B20DE"/>
    <w:rsid w:val="002B3199"/>
    <w:rsid w:val="002B49D9"/>
    <w:rsid w:val="002B51D6"/>
    <w:rsid w:val="002B5B9F"/>
    <w:rsid w:val="002B65F0"/>
    <w:rsid w:val="002B67CD"/>
    <w:rsid w:val="002B6D2E"/>
    <w:rsid w:val="002B6D7B"/>
    <w:rsid w:val="002C274F"/>
    <w:rsid w:val="002C481F"/>
    <w:rsid w:val="002C5479"/>
    <w:rsid w:val="002C6E55"/>
    <w:rsid w:val="002C7714"/>
    <w:rsid w:val="002D07B4"/>
    <w:rsid w:val="002D24E1"/>
    <w:rsid w:val="002D32CF"/>
    <w:rsid w:val="002D45EE"/>
    <w:rsid w:val="002D49F3"/>
    <w:rsid w:val="002D4AF2"/>
    <w:rsid w:val="002D4DB4"/>
    <w:rsid w:val="002D52E8"/>
    <w:rsid w:val="002E0B81"/>
    <w:rsid w:val="002E1DFD"/>
    <w:rsid w:val="002E74AA"/>
    <w:rsid w:val="002E7BFB"/>
    <w:rsid w:val="002F1BDC"/>
    <w:rsid w:val="00302BF5"/>
    <w:rsid w:val="0030684E"/>
    <w:rsid w:val="003101D1"/>
    <w:rsid w:val="003120FE"/>
    <w:rsid w:val="003150F0"/>
    <w:rsid w:val="0031517B"/>
    <w:rsid w:val="00316030"/>
    <w:rsid w:val="00316840"/>
    <w:rsid w:val="00316F69"/>
    <w:rsid w:val="0031703F"/>
    <w:rsid w:val="0032134E"/>
    <w:rsid w:val="0032150F"/>
    <w:rsid w:val="00324351"/>
    <w:rsid w:val="00327524"/>
    <w:rsid w:val="0033027D"/>
    <w:rsid w:val="00334D28"/>
    <w:rsid w:val="0033598C"/>
    <w:rsid w:val="003403E3"/>
    <w:rsid w:val="00340C6D"/>
    <w:rsid w:val="003451A9"/>
    <w:rsid w:val="00350A40"/>
    <w:rsid w:val="0035345A"/>
    <w:rsid w:val="00353D80"/>
    <w:rsid w:val="003573B3"/>
    <w:rsid w:val="0036256F"/>
    <w:rsid w:val="003638B3"/>
    <w:rsid w:val="00364624"/>
    <w:rsid w:val="00365C86"/>
    <w:rsid w:val="003677DF"/>
    <w:rsid w:val="00371905"/>
    <w:rsid w:val="00373216"/>
    <w:rsid w:val="003768B5"/>
    <w:rsid w:val="00376C8F"/>
    <w:rsid w:val="00380768"/>
    <w:rsid w:val="00383BD4"/>
    <w:rsid w:val="003911F2"/>
    <w:rsid w:val="00393FEF"/>
    <w:rsid w:val="00394354"/>
    <w:rsid w:val="00394CE2"/>
    <w:rsid w:val="003A0FBE"/>
    <w:rsid w:val="003A1824"/>
    <w:rsid w:val="003A1CB9"/>
    <w:rsid w:val="003A230A"/>
    <w:rsid w:val="003A279A"/>
    <w:rsid w:val="003A2DA0"/>
    <w:rsid w:val="003A3D3E"/>
    <w:rsid w:val="003B510A"/>
    <w:rsid w:val="003B7804"/>
    <w:rsid w:val="003C2050"/>
    <w:rsid w:val="003D235E"/>
    <w:rsid w:val="003D408D"/>
    <w:rsid w:val="003D5909"/>
    <w:rsid w:val="003D6264"/>
    <w:rsid w:val="003D6555"/>
    <w:rsid w:val="003E1F99"/>
    <w:rsid w:val="003F05E5"/>
    <w:rsid w:val="003F098A"/>
    <w:rsid w:val="003F0F2B"/>
    <w:rsid w:val="003F3400"/>
    <w:rsid w:val="003F4B62"/>
    <w:rsid w:val="003F5D6F"/>
    <w:rsid w:val="003F5E56"/>
    <w:rsid w:val="003F64A8"/>
    <w:rsid w:val="00400C6B"/>
    <w:rsid w:val="00401820"/>
    <w:rsid w:val="00402138"/>
    <w:rsid w:val="00405CB9"/>
    <w:rsid w:val="004068E8"/>
    <w:rsid w:val="0040765B"/>
    <w:rsid w:val="004107E0"/>
    <w:rsid w:val="00415B06"/>
    <w:rsid w:val="00415B68"/>
    <w:rsid w:val="00416433"/>
    <w:rsid w:val="00416FA9"/>
    <w:rsid w:val="004206E0"/>
    <w:rsid w:val="00421C63"/>
    <w:rsid w:val="00424074"/>
    <w:rsid w:val="00424756"/>
    <w:rsid w:val="00430B8D"/>
    <w:rsid w:val="00433C71"/>
    <w:rsid w:val="004342C0"/>
    <w:rsid w:val="004407A3"/>
    <w:rsid w:val="0044098C"/>
    <w:rsid w:val="00442030"/>
    <w:rsid w:val="00442078"/>
    <w:rsid w:val="00443C4C"/>
    <w:rsid w:val="00444814"/>
    <w:rsid w:val="00446301"/>
    <w:rsid w:val="0045259D"/>
    <w:rsid w:val="0045329E"/>
    <w:rsid w:val="00453C8A"/>
    <w:rsid w:val="00456288"/>
    <w:rsid w:val="0045659A"/>
    <w:rsid w:val="00460739"/>
    <w:rsid w:val="00460A3A"/>
    <w:rsid w:val="004652E1"/>
    <w:rsid w:val="004671AE"/>
    <w:rsid w:val="00472AA9"/>
    <w:rsid w:val="004750EE"/>
    <w:rsid w:val="004778C9"/>
    <w:rsid w:val="004805F8"/>
    <w:rsid w:val="00484F8B"/>
    <w:rsid w:val="004900C2"/>
    <w:rsid w:val="00494E97"/>
    <w:rsid w:val="004A3C54"/>
    <w:rsid w:val="004A4C04"/>
    <w:rsid w:val="004A6234"/>
    <w:rsid w:val="004B267A"/>
    <w:rsid w:val="004B68D2"/>
    <w:rsid w:val="004B7E4A"/>
    <w:rsid w:val="004C0F29"/>
    <w:rsid w:val="004C16DE"/>
    <w:rsid w:val="004C2AB3"/>
    <w:rsid w:val="004C3026"/>
    <w:rsid w:val="004C3317"/>
    <w:rsid w:val="004C4281"/>
    <w:rsid w:val="004C53D1"/>
    <w:rsid w:val="004C5732"/>
    <w:rsid w:val="004C7175"/>
    <w:rsid w:val="004C7B2B"/>
    <w:rsid w:val="004D01B8"/>
    <w:rsid w:val="004D11B1"/>
    <w:rsid w:val="004D6540"/>
    <w:rsid w:val="004D6F8E"/>
    <w:rsid w:val="004E0E3F"/>
    <w:rsid w:val="004E1500"/>
    <w:rsid w:val="004E216D"/>
    <w:rsid w:val="004E30DA"/>
    <w:rsid w:val="004E34F1"/>
    <w:rsid w:val="004E65C8"/>
    <w:rsid w:val="004E78AE"/>
    <w:rsid w:val="004E79EB"/>
    <w:rsid w:val="004F343A"/>
    <w:rsid w:val="004F4754"/>
    <w:rsid w:val="004F48F8"/>
    <w:rsid w:val="004F5948"/>
    <w:rsid w:val="00503536"/>
    <w:rsid w:val="005046E7"/>
    <w:rsid w:val="00507164"/>
    <w:rsid w:val="00514899"/>
    <w:rsid w:val="00516CBB"/>
    <w:rsid w:val="005273F4"/>
    <w:rsid w:val="00530D77"/>
    <w:rsid w:val="0053606F"/>
    <w:rsid w:val="005413C8"/>
    <w:rsid w:val="00543D73"/>
    <w:rsid w:val="00544FC5"/>
    <w:rsid w:val="005453B2"/>
    <w:rsid w:val="005507B1"/>
    <w:rsid w:val="005519B1"/>
    <w:rsid w:val="005527B7"/>
    <w:rsid w:val="00556CFB"/>
    <w:rsid w:val="0056174E"/>
    <w:rsid w:val="00563729"/>
    <w:rsid w:val="00564FE1"/>
    <w:rsid w:val="00565978"/>
    <w:rsid w:val="00565B3B"/>
    <w:rsid w:val="00570424"/>
    <w:rsid w:val="00570C09"/>
    <w:rsid w:val="00573752"/>
    <w:rsid w:val="0057497F"/>
    <w:rsid w:val="00582381"/>
    <w:rsid w:val="00583218"/>
    <w:rsid w:val="00587380"/>
    <w:rsid w:val="00591681"/>
    <w:rsid w:val="00592C12"/>
    <w:rsid w:val="00594EB5"/>
    <w:rsid w:val="00594EC7"/>
    <w:rsid w:val="00596856"/>
    <w:rsid w:val="005975CD"/>
    <w:rsid w:val="005A01FC"/>
    <w:rsid w:val="005A10DD"/>
    <w:rsid w:val="005A562A"/>
    <w:rsid w:val="005A5A00"/>
    <w:rsid w:val="005A5E63"/>
    <w:rsid w:val="005A6527"/>
    <w:rsid w:val="005A6A4C"/>
    <w:rsid w:val="005A7140"/>
    <w:rsid w:val="005A72A8"/>
    <w:rsid w:val="005B02C3"/>
    <w:rsid w:val="005B02FC"/>
    <w:rsid w:val="005B18A9"/>
    <w:rsid w:val="005C02CA"/>
    <w:rsid w:val="005C1F3F"/>
    <w:rsid w:val="005C322B"/>
    <w:rsid w:val="005C4BD7"/>
    <w:rsid w:val="005C531E"/>
    <w:rsid w:val="005C6FD1"/>
    <w:rsid w:val="005D00A4"/>
    <w:rsid w:val="005D2DC8"/>
    <w:rsid w:val="005E1DA2"/>
    <w:rsid w:val="005E2512"/>
    <w:rsid w:val="005E7D1F"/>
    <w:rsid w:val="005F4C2E"/>
    <w:rsid w:val="005F5801"/>
    <w:rsid w:val="005F74C3"/>
    <w:rsid w:val="005F7AC0"/>
    <w:rsid w:val="00604C04"/>
    <w:rsid w:val="0060721E"/>
    <w:rsid w:val="0061129D"/>
    <w:rsid w:val="006117F7"/>
    <w:rsid w:val="00613C78"/>
    <w:rsid w:val="00615CD7"/>
    <w:rsid w:val="00617E42"/>
    <w:rsid w:val="00620F63"/>
    <w:rsid w:val="00621076"/>
    <w:rsid w:val="0062145E"/>
    <w:rsid w:val="00622395"/>
    <w:rsid w:val="00625CA3"/>
    <w:rsid w:val="00627104"/>
    <w:rsid w:val="006305CF"/>
    <w:rsid w:val="00633B01"/>
    <w:rsid w:val="00634608"/>
    <w:rsid w:val="0063519E"/>
    <w:rsid w:val="00641C05"/>
    <w:rsid w:val="00641DB2"/>
    <w:rsid w:val="006421BA"/>
    <w:rsid w:val="00645326"/>
    <w:rsid w:val="006453C7"/>
    <w:rsid w:val="00645985"/>
    <w:rsid w:val="00646A37"/>
    <w:rsid w:val="00653EAB"/>
    <w:rsid w:val="006545C4"/>
    <w:rsid w:val="0065477A"/>
    <w:rsid w:val="00655180"/>
    <w:rsid w:val="0066032B"/>
    <w:rsid w:val="00661D42"/>
    <w:rsid w:val="006642CA"/>
    <w:rsid w:val="00664FC5"/>
    <w:rsid w:val="0066720A"/>
    <w:rsid w:val="0067031A"/>
    <w:rsid w:val="00671030"/>
    <w:rsid w:val="00673AA4"/>
    <w:rsid w:val="006753DA"/>
    <w:rsid w:val="00677478"/>
    <w:rsid w:val="00677EEF"/>
    <w:rsid w:val="00680D4E"/>
    <w:rsid w:val="00682014"/>
    <w:rsid w:val="00682C16"/>
    <w:rsid w:val="00686B41"/>
    <w:rsid w:val="00692680"/>
    <w:rsid w:val="00696EA1"/>
    <w:rsid w:val="00697B7C"/>
    <w:rsid w:val="006A34C5"/>
    <w:rsid w:val="006A3835"/>
    <w:rsid w:val="006A43BB"/>
    <w:rsid w:val="006A5684"/>
    <w:rsid w:val="006A7D25"/>
    <w:rsid w:val="006B15FD"/>
    <w:rsid w:val="006B5059"/>
    <w:rsid w:val="006B6678"/>
    <w:rsid w:val="006B7554"/>
    <w:rsid w:val="006C057A"/>
    <w:rsid w:val="006C26F6"/>
    <w:rsid w:val="006C324D"/>
    <w:rsid w:val="006C48CE"/>
    <w:rsid w:val="006C6750"/>
    <w:rsid w:val="006D1A5D"/>
    <w:rsid w:val="006D1D9F"/>
    <w:rsid w:val="006D6331"/>
    <w:rsid w:val="006E07F0"/>
    <w:rsid w:val="006E1928"/>
    <w:rsid w:val="006E2505"/>
    <w:rsid w:val="006E4686"/>
    <w:rsid w:val="006E6CD9"/>
    <w:rsid w:val="006E71D6"/>
    <w:rsid w:val="006F176C"/>
    <w:rsid w:val="006F53F6"/>
    <w:rsid w:val="006F5FBF"/>
    <w:rsid w:val="007013AA"/>
    <w:rsid w:val="007030E4"/>
    <w:rsid w:val="007033D9"/>
    <w:rsid w:val="00706820"/>
    <w:rsid w:val="0071011C"/>
    <w:rsid w:val="007124D0"/>
    <w:rsid w:val="007130AC"/>
    <w:rsid w:val="007144D7"/>
    <w:rsid w:val="00716D8A"/>
    <w:rsid w:val="0071770B"/>
    <w:rsid w:val="00717766"/>
    <w:rsid w:val="00721FF6"/>
    <w:rsid w:val="00722A60"/>
    <w:rsid w:val="00722E8A"/>
    <w:rsid w:val="007322C3"/>
    <w:rsid w:val="007355B6"/>
    <w:rsid w:val="00741534"/>
    <w:rsid w:val="00745AE1"/>
    <w:rsid w:val="0074659B"/>
    <w:rsid w:val="00746BDB"/>
    <w:rsid w:val="007479AA"/>
    <w:rsid w:val="007525C0"/>
    <w:rsid w:val="00755FDC"/>
    <w:rsid w:val="00757031"/>
    <w:rsid w:val="007605EB"/>
    <w:rsid w:val="00760DAC"/>
    <w:rsid w:val="007616D4"/>
    <w:rsid w:val="00761B9D"/>
    <w:rsid w:val="007662A4"/>
    <w:rsid w:val="00774C4F"/>
    <w:rsid w:val="00774E0C"/>
    <w:rsid w:val="007759A4"/>
    <w:rsid w:val="007760AA"/>
    <w:rsid w:val="00784122"/>
    <w:rsid w:val="00784D9A"/>
    <w:rsid w:val="0079143E"/>
    <w:rsid w:val="007917D5"/>
    <w:rsid w:val="007937C5"/>
    <w:rsid w:val="00793B3A"/>
    <w:rsid w:val="00795B1E"/>
    <w:rsid w:val="007A1757"/>
    <w:rsid w:val="007A287D"/>
    <w:rsid w:val="007A4139"/>
    <w:rsid w:val="007A6C78"/>
    <w:rsid w:val="007B05C1"/>
    <w:rsid w:val="007B1CC1"/>
    <w:rsid w:val="007B27F0"/>
    <w:rsid w:val="007B2FC9"/>
    <w:rsid w:val="007B45E3"/>
    <w:rsid w:val="007B57A3"/>
    <w:rsid w:val="007B6C34"/>
    <w:rsid w:val="007B7D42"/>
    <w:rsid w:val="007C0CAB"/>
    <w:rsid w:val="007C0D8C"/>
    <w:rsid w:val="007C1292"/>
    <w:rsid w:val="007C42CF"/>
    <w:rsid w:val="007C518A"/>
    <w:rsid w:val="007C6016"/>
    <w:rsid w:val="007D2142"/>
    <w:rsid w:val="007D2E8C"/>
    <w:rsid w:val="007D2F91"/>
    <w:rsid w:val="007D3699"/>
    <w:rsid w:val="007D4665"/>
    <w:rsid w:val="007D51E5"/>
    <w:rsid w:val="007D6873"/>
    <w:rsid w:val="007D6DB4"/>
    <w:rsid w:val="007D7EE3"/>
    <w:rsid w:val="007E2765"/>
    <w:rsid w:val="007E4479"/>
    <w:rsid w:val="007E4B45"/>
    <w:rsid w:val="007E54EC"/>
    <w:rsid w:val="007F05EA"/>
    <w:rsid w:val="007F0ABA"/>
    <w:rsid w:val="00800E29"/>
    <w:rsid w:val="00804DDA"/>
    <w:rsid w:val="00804E8D"/>
    <w:rsid w:val="00807560"/>
    <w:rsid w:val="00807B11"/>
    <w:rsid w:val="00807D30"/>
    <w:rsid w:val="00813DCC"/>
    <w:rsid w:val="0081490E"/>
    <w:rsid w:val="008160FC"/>
    <w:rsid w:val="008177D7"/>
    <w:rsid w:val="00826845"/>
    <w:rsid w:val="00826E61"/>
    <w:rsid w:val="00827982"/>
    <w:rsid w:val="00827E56"/>
    <w:rsid w:val="00830295"/>
    <w:rsid w:val="008311B1"/>
    <w:rsid w:val="008357DA"/>
    <w:rsid w:val="00836448"/>
    <w:rsid w:val="00842B7F"/>
    <w:rsid w:val="00843FD1"/>
    <w:rsid w:val="00844955"/>
    <w:rsid w:val="00846234"/>
    <w:rsid w:val="0085106A"/>
    <w:rsid w:val="008535E4"/>
    <w:rsid w:val="00854E49"/>
    <w:rsid w:val="008552FF"/>
    <w:rsid w:val="00856E3B"/>
    <w:rsid w:val="008570C0"/>
    <w:rsid w:val="0085718B"/>
    <w:rsid w:val="00857745"/>
    <w:rsid w:val="00861E7C"/>
    <w:rsid w:val="008634C2"/>
    <w:rsid w:val="00865117"/>
    <w:rsid w:val="00871322"/>
    <w:rsid w:val="0087223A"/>
    <w:rsid w:val="0087744C"/>
    <w:rsid w:val="00881ACD"/>
    <w:rsid w:val="0088340C"/>
    <w:rsid w:val="008847C3"/>
    <w:rsid w:val="008857F4"/>
    <w:rsid w:val="00887647"/>
    <w:rsid w:val="00890FB6"/>
    <w:rsid w:val="0089336B"/>
    <w:rsid w:val="00897D6B"/>
    <w:rsid w:val="00897E85"/>
    <w:rsid w:val="008A0D3D"/>
    <w:rsid w:val="008A180E"/>
    <w:rsid w:val="008A1CA6"/>
    <w:rsid w:val="008A2FEB"/>
    <w:rsid w:val="008A33A6"/>
    <w:rsid w:val="008A4F7C"/>
    <w:rsid w:val="008A6C83"/>
    <w:rsid w:val="008B1E47"/>
    <w:rsid w:val="008B2223"/>
    <w:rsid w:val="008B6215"/>
    <w:rsid w:val="008B67C5"/>
    <w:rsid w:val="008B6912"/>
    <w:rsid w:val="008B74B8"/>
    <w:rsid w:val="008B7680"/>
    <w:rsid w:val="008B7EA0"/>
    <w:rsid w:val="008C055B"/>
    <w:rsid w:val="008C1CBC"/>
    <w:rsid w:val="008C46EE"/>
    <w:rsid w:val="008C7650"/>
    <w:rsid w:val="008C7C74"/>
    <w:rsid w:val="008D2649"/>
    <w:rsid w:val="008D2CD0"/>
    <w:rsid w:val="008D3FF2"/>
    <w:rsid w:val="008D78BA"/>
    <w:rsid w:val="008E4435"/>
    <w:rsid w:val="008E580D"/>
    <w:rsid w:val="008E613F"/>
    <w:rsid w:val="008E712C"/>
    <w:rsid w:val="008F02F1"/>
    <w:rsid w:val="008F0BC5"/>
    <w:rsid w:val="008F10F1"/>
    <w:rsid w:val="008F19BC"/>
    <w:rsid w:val="00900890"/>
    <w:rsid w:val="00903010"/>
    <w:rsid w:val="00906C94"/>
    <w:rsid w:val="00906CF1"/>
    <w:rsid w:val="009120EC"/>
    <w:rsid w:val="0092001E"/>
    <w:rsid w:val="009217C7"/>
    <w:rsid w:val="009226E9"/>
    <w:rsid w:val="00926D1E"/>
    <w:rsid w:val="0092756C"/>
    <w:rsid w:val="00932B08"/>
    <w:rsid w:val="00933F19"/>
    <w:rsid w:val="009347E9"/>
    <w:rsid w:val="00937D0D"/>
    <w:rsid w:val="00937D5E"/>
    <w:rsid w:val="00942975"/>
    <w:rsid w:val="00946176"/>
    <w:rsid w:val="009473BD"/>
    <w:rsid w:val="0094778E"/>
    <w:rsid w:val="0095264E"/>
    <w:rsid w:val="009528A7"/>
    <w:rsid w:val="00953259"/>
    <w:rsid w:val="00953E02"/>
    <w:rsid w:val="009608BB"/>
    <w:rsid w:val="00963AA5"/>
    <w:rsid w:val="00964303"/>
    <w:rsid w:val="0096596D"/>
    <w:rsid w:val="009662B9"/>
    <w:rsid w:val="00972ECF"/>
    <w:rsid w:val="0097302A"/>
    <w:rsid w:val="00973E3A"/>
    <w:rsid w:val="0097531E"/>
    <w:rsid w:val="00983BAF"/>
    <w:rsid w:val="00983E59"/>
    <w:rsid w:val="00985F84"/>
    <w:rsid w:val="00986217"/>
    <w:rsid w:val="00990BD7"/>
    <w:rsid w:val="00993B0D"/>
    <w:rsid w:val="0099682F"/>
    <w:rsid w:val="009970B0"/>
    <w:rsid w:val="009A2ACF"/>
    <w:rsid w:val="009A4E10"/>
    <w:rsid w:val="009A61DE"/>
    <w:rsid w:val="009A79B5"/>
    <w:rsid w:val="009B08F2"/>
    <w:rsid w:val="009B1BA5"/>
    <w:rsid w:val="009B4A1C"/>
    <w:rsid w:val="009B4DC3"/>
    <w:rsid w:val="009B65C8"/>
    <w:rsid w:val="009C1637"/>
    <w:rsid w:val="009C760E"/>
    <w:rsid w:val="009D01B3"/>
    <w:rsid w:val="009D09B9"/>
    <w:rsid w:val="009D26EE"/>
    <w:rsid w:val="009D31DB"/>
    <w:rsid w:val="009D3455"/>
    <w:rsid w:val="009D7ECE"/>
    <w:rsid w:val="009E2437"/>
    <w:rsid w:val="009E4BDA"/>
    <w:rsid w:val="009E60FA"/>
    <w:rsid w:val="009E6EFD"/>
    <w:rsid w:val="009F34E4"/>
    <w:rsid w:val="009F588E"/>
    <w:rsid w:val="009F69D9"/>
    <w:rsid w:val="00A00266"/>
    <w:rsid w:val="00A01B43"/>
    <w:rsid w:val="00A01BC0"/>
    <w:rsid w:val="00A033A2"/>
    <w:rsid w:val="00A079FF"/>
    <w:rsid w:val="00A07D60"/>
    <w:rsid w:val="00A146A8"/>
    <w:rsid w:val="00A15326"/>
    <w:rsid w:val="00A15EB0"/>
    <w:rsid w:val="00A16C91"/>
    <w:rsid w:val="00A178E1"/>
    <w:rsid w:val="00A2120F"/>
    <w:rsid w:val="00A21C9B"/>
    <w:rsid w:val="00A22696"/>
    <w:rsid w:val="00A23DB3"/>
    <w:rsid w:val="00A25C01"/>
    <w:rsid w:val="00A267AD"/>
    <w:rsid w:val="00A30D32"/>
    <w:rsid w:val="00A33331"/>
    <w:rsid w:val="00A3430A"/>
    <w:rsid w:val="00A36BB3"/>
    <w:rsid w:val="00A36D07"/>
    <w:rsid w:val="00A37908"/>
    <w:rsid w:val="00A41672"/>
    <w:rsid w:val="00A47AA3"/>
    <w:rsid w:val="00A507D3"/>
    <w:rsid w:val="00A50C83"/>
    <w:rsid w:val="00A53D17"/>
    <w:rsid w:val="00A548B0"/>
    <w:rsid w:val="00A60184"/>
    <w:rsid w:val="00A60D88"/>
    <w:rsid w:val="00A60F60"/>
    <w:rsid w:val="00A628E5"/>
    <w:rsid w:val="00A63707"/>
    <w:rsid w:val="00A71601"/>
    <w:rsid w:val="00A7263F"/>
    <w:rsid w:val="00A73303"/>
    <w:rsid w:val="00A733F0"/>
    <w:rsid w:val="00A75664"/>
    <w:rsid w:val="00A76B7A"/>
    <w:rsid w:val="00A80160"/>
    <w:rsid w:val="00A806EE"/>
    <w:rsid w:val="00A87848"/>
    <w:rsid w:val="00A928A3"/>
    <w:rsid w:val="00A96EC8"/>
    <w:rsid w:val="00A971DD"/>
    <w:rsid w:val="00AA0D25"/>
    <w:rsid w:val="00AA1CC2"/>
    <w:rsid w:val="00AA2F1A"/>
    <w:rsid w:val="00AA3137"/>
    <w:rsid w:val="00AA3482"/>
    <w:rsid w:val="00AA40A9"/>
    <w:rsid w:val="00AA44AC"/>
    <w:rsid w:val="00AA5508"/>
    <w:rsid w:val="00AB00BB"/>
    <w:rsid w:val="00AB1FDA"/>
    <w:rsid w:val="00AB38A2"/>
    <w:rsid w:val="00AB3BC0"/>
    <w:rsid w:val="00AB5F1B"/>
    <w:rsid w:val="00AC1EC4"/>
    <w:rsid w:val="00AC2959"/>
    <w:rsid w:val="00AC2DEC"/>
    <w:rsid w:val="00AC3D70"/>
    <w:rsid w:val="00AC3F5C"/>
    <w:rsid w:val="00AC59D2"/>
    <w:rsid w:val="00AC5C58"/>
    <w:rsid w:val="00AC5EDA"/>
    <w:rsid w:val="00AC64E8"/>
    <w:rsid w:val="00AC6AD7"/>
    <w:rsid w:val="00AC7308"/>
    <w:rsid w:val="00AD2B8C"/>
    <w:rsid w:val="00AD3B31"/>
    <w:rsid w:val="00AD589B"/>
    <w:rsid w:val="00AD64B2"/>
    <w:rsid w:val="00AD69F9"/>
    <w:rsid w:val="00AE4847"/>
    <w:rsid w:val="00AE7867"/>
    <w:rsid w:val="00AE786F"/>
    <w:rsid w:val="00AF1CB0"/>
    <w:rsid w:val="00AF5AD6"/>
    <w:rsid w:val="00B03271"/>
    <w:rsid w:val="00B039C2"/>
    <w:rsid w:val="00B0434E"/>
    <w:rsid w:val="00B07E3A"/>
    <w:rsid w:val="00B1039B"/>
    <w:rsid w:val="00B10992"/>
    <w:rsid w:val="00B12307"/>
    <w:rsid w:val="00B12A71"/>
    <w:rsid w:val="00B13E66"/>
    <w:rsid w:val="00B14A41"/>
    <w:rsid w:val="00B15115"/>
    <w:rsid w:val="00B16454"/>
    <w:rsid w:val="00B22B64"/>
    <w:rsid w:val="00B24555"/>
    <w:rsid w:val="00B25073"/>
    <w:rsid w:val="00B254A0"/>
    <w:rsid w:val="00B254B3"/>
    <w:rsid w:val="00B263B5"/>
    <w:rsid w:val="00B323F9"/>
    <w:rsid w:val="00B342AB"/>
    <w:rsid w:val="00B34A15"/>
    <w:rsid w:val="00B37C07"/>
    <w:rsid w:val="00B404E3"/>
    <w:rsid w:val="00B40CA6"/>
    <w:rsid w:val="00B44602"/>
    <w:rsid w:val="00B4461A"/>
    <w:rsid w:val="00B45A18"/>
    <w:rsid w:val="00B471F7"/>
    <w:rsid w:val="00B472A5"/>
    <w:rsid w:val="00B52A45"/>
    <w:rsid w:val="00B5550B"/>
    <w:rsid w:val="00B60976"/>
    <w:rsid w:val="00B61876"/>
    <w:rsid w:val="00B63D12"/>
    <w:rsid w:val="00B640A4"/>
    <w:rsid w:val="00B65D6E"/>
    <w:rsid w:val="00B65E77"/>
    <w:rsid w:val="00B7307B"/>
    <w:rsid w:val="00B730B4"/>
    <w:rsid w:val="00B7338C"/>
    <w:rsid w:val="00B73978"/>
    <w:rsid w:val="00B75951"/>
    <w:rsid w:val="00B77187"/>
    <w:rsid w:val="00B77FB8"/>
    <w:rsid w:val="00B80E20"/>
    <w:rsid w:val="00B84629"/>
    <w:rsid w:val="00B852ED"/>
    <w:rsid w:val="00B85C72"/>
    <w:rsid w:val="00B9050B"/>
    <w:rsid w:val="00B90BAA"/>
    <w:rsid w:val="00B91DA7"/>
    <w:rsid w:val="00B92C57"/>
    <w:rsid w:val="00B95B61"/>
    <w:rsid w:val="00B9744F"/>
    <w:rsid w:val="00BA0077"/>
    <w:rsid w:val="00BA709B"/>
    <w:rsid w:val="00BB2C2C"/>
    <w:rsid w:val="00BB2E5D"/>
    <w:rsid w:val="00BB47BB"/>
    <w:rsid w:val="00BB4D0D"/>
    <w:rsid w:val="00BB4DB2"/>
    <w:rsid w:val="00BB65D0"/>
    <w:rsid w:val="00BB7121"/>
    <w:rsid w:val="00BC1DF5"/>
    <w:rsid w:val="00BC468D"/>
    <w:rsid w:val="00BC4A2D"/>
    <w:rsid w:val="00BC6830"/>
    <w:rsid w:val="00BC7090"/>
    <w:rsid w:val="00BD2649"/>
    <w:rsid w:val="00BD5169"/>
    <w:rsid w:val="00BD55DE"/>
    <w:rsid w:val="00BD64A7"/>
    <w:rsid w:val="00BD76C0"/>
    <w:rsid w:val="00BE25C9"/>
    <w:rsid w:val="00BF253B"/>
    <w:rsid w:val="00BF3C85"/>
    <w:rsid w:val="00BF3D91"/>
    <w:rsid w:val="00BF649C"/>
    <w:rsid w:val="00C02A90"/>
    <w:rsid w:val="00C034BA"/>
    <w:rsid w:val="00C03D56"/>
    <w:rsid w:val="00C125FC"/>
    <w:rsid w:val="00C1330F"/>
    <w:rsid w:val="00C1540C"/>
    <w:rsid w:val="00C206E2"/>
    <w:rsid w:val="00C21864"/>
    <w:rsid w:val="00C24E72"/>
    <w:rsid w:val="00C262E3"/>
    <w:rsid w:val="00C26338"/>
    <w:rsid w:val="00C26C2E"/>
    <w:rsid w:val="00C27B8F"/>
    <w:rsid w:val="00C331D3"/>
    <w:rsid w:val="00C33541"/>
    <w:rsid w:val="00C336C8"/>
    <w:rsid w:val="00C34CFF"/>
    <w:rsid w:val="00C37FEE"/>
    <w:rsid w:val="00C405C2"/>
    <w:rsid w:val="00C421FB"/>
    <w:rsid w:val="00C4272F"/>
    <w:rsid w:val="00C43F35"/>
    <w:rsid w:val="00C466F0"/>
    <w:rsid w:val="00C477DE"/>
    <w:rsid w:val="00C51560"/>
    <w:rsid w:val="00C5174E"/>
    <w:rsid w:val="00C51852"/>
    <w:rsid w:val="00C54367"/>
    <w:rsid w:val="00C5445D"/>
    <w:rsid w:val="00C57AD8"/>
    <w:rsid w:val="00C60A1B"/>
    <w:rsid w:val="00C638C4"/>
    <w:rsid w:val="00C6422F"/>
    <w:rsid w:val="00C7055C"/>
    <w:rsid w:val="00C70DCC"/>
    <w:rsid w:val="00C758AE"/>
    <w:rsid w:val="00C75952"/>
    <w:rsid w:val="00C75999"/>
    <w:rsid w:val="00C80A56"/>
    <w:rsid w:val="00C8159E"/>
    <w:rsid w:val="00C81E26"/>
    <w:rsid w:val="00C93723"/>
    <w:rsid w:val="00C93DAC"/>
    <w:rsid w:val="00C94051"/>
    <w:rsid w:val="00C9485C"/>
    <w:rsid w:val="00C94EFC"/>
    <w:rsid w:val="00C94FA3"/>
    <w:rsid w:val="00C9625B"/>
    <w:rsid w:val="00C962D7"/>
    <w:rsid w:val="00C97E32"/>
    <w:rsid w:val="00CA002C"/>
    <w:rsid w:val="00CA0927"/>
    <w:rsid w:val="00CA1977"/>
    <w:rsid w:val="00CA30C7"/>
    <w:rsid w:val="00CA3E84"/>
    <w:rsid w:val="00CB0A3C"/>
    <w:rsid w:val="00CB0E92"/>
    <w:rsid w:val="00CB639C"/>
    <w:rsid w:val="00CC0DB5"/>
    <w:rsid w:val="00CC1B26"/>
    <w:rsid w:val="00CC2439"/>
    <w:rsid w:val="00CC3BE9"/>
    <w:rsid w:val="00CC4537"/>
    <w:rsid w:val="00CC499E"/>
    <w:rsid w:val="00CC563A"/>
    <w:rsid w:val="00CC6A38"/>
    <w:rsid w:val="00CC6DE1"/>
    <w:rsid w:val="00CC703C"/>
    <w:rsid w:val="00CC7129"/>
    <w:rsid w:val="00CD09DC"/>
    <w:rsid w:val="00CD3C59"/>
    <w:rsid w:val="00CE29A5"/>
    <w:rsid w:val="00CE7DBC"/>
    <w:rsid w:val="00CF0480"/>
    <w:rsid w:val="00D02158"/>
    <w:rsid w:val="00D0448C"/>
    <w:rsid w:val="00D0602B"/>
    <w:rsid w:val="00D123C2"/>
    <w:rsid w:val="00D12463"/>
    <w:rsid w:val="00D14119"/>
    <w:rsid w:val="00D206F1"/>
    <w:rsid w:val="00D2151A"/>
    <w:rsid w:val="00D21550"/>
    <w:rsid w:val="00D21ACE"/>
    <w:rsid w:val="00D228F2"/>
    <w:rsid w:val="00D27075"/>
    <w:rsid w:val="00D279BC"/>
    <w:rsid w:val="00D33EFD"/>
    <w:rsid w:val="00D33F55"/>
    <w:rsid w:val="00D4026D"/>
    <w:rsid w:val="00D429C5"/>
    <w:rsid w:val="00D5088B"/>
    <w:rsid w:val="00D5238F"/>
    <w:rsid w:val="00D52685"/>
    <w:rsid w:val="00D61380"/>
    <w:rsid w:val="00D62180"/>
    <w:rsid w:val="00D62539"/>
    <w:rsid w:val="00D63975"/>
    <w:rsid w:val="00D64180"/>
    <w:rsid w:val="00D66DF1"/>
    <w:rsid w:val="00D675A2"/>
    <w:rsid w:val="00D70351"/>
    <w:rsid w:val="00D705EC"/>
    <w:rsid w:val="00D72979"/>
    <w:rsid w:val="00D73D71"/>
    <w:rsid w:val="00D755B3"/>
    <w:rsid w:val="00D80AFF"/>
    <w:rsid w:val="00D855C5"/>
    <w:rsid w:val="00D871EB"/>
    <w:rsid w:val="00D915C3"/>
    <w:rsid w:val="00D94301"/>
    <w:rsid w:val="00D97649"/>
    <w:rsid w:val="00DA11D1"/>
    <w:rsid w:val="00DA1BF1"/>
    <w:rsid w:val="00DA3013"/>
    <w:rsid w:val="00DA475D"/>
    <w:rsid w:val="00DA4840"/>
    <w:rsid w:val="00DA55D0"/>
    <w:rsid w:val="00DB03A0"/>
    <w:rsid w:val="00DB448A"/>
    <w:rsid w:val="00DB6BD7"/>
    <w:rsid w:val="00DC0AB3"/>
    <w:rsid w:val="00DC1312"/>
    <w:rsid w:val="00DC268A"/>
    <w:rsid w:val="00DC31D7"/>
    <w:rsid w:val="00DC4DDF"/>
    <w:rsid w:val="00DD00D9"/>
    <w:rsid w:val="00DD283E"/>
    <w:rsid w:val="00DD2C8E"/>
    <w:rsid w:val="00DD2F23"/>
    <w:rsid w:val="00DD3077"/>
    <w:rsid w:val="00DD37D4"/>
    <w:rsid w:val="00DD38CC"/>
    <w:rsid w:val="00DE2328"/>
    <w:rsid w:val="00DE62B6"/>
    <w:rsid w:val="00DE686C"/>
    <w:rsid w:val="00DE6C81"/>
    <w:rsid w:val="00DE744C"/>
    <w:rsid w:val="00DF51B4"/>
    <w:rsid w:val="00DF5846"/>
    <w:rsid w:val="00DF5CD1"/>
    <w:rsid w:val="00DF7457"/>
    <w:rsid w:val="00E00890"/>
    <w:rsid w:val="00E023D6"/>
    <w:rsid w:val="00E03E17"/>
    <w:rsid w:val="00E03FCB"/>
    <w:rsid w:val="00E117B7"/>
    <w:rsid w:val="00E12C56"/>
    <w:rsid w:val="00E1312E"/>
    <w:rsid w:val="00E149F9"/>
    <w:rsid w:val="00E15551"/>
    <w:rsid w:val="00E207DD"/>
    <w:rsid w:val="00E22639"/>
    <w:rsid w:val="00E24C12"/>
    <w:rsid w:val="00E24D1D"/>
    <w:rsid w:val="00E26583"/>
    <w:rsid w:val="00E27226"/>
    <w:rsid w:val="00E27E83"/>
    <w:rsid w:val="00E301D1"/>
    <w:rsid w:val="00E327FD"/>
    <w:rsid w:val="00E330FD"/>
    <w:rsid w:val="00E419E5"/>
    <w:rsid w:val="00E4418B"/>
    <w:rsid w:val="00E45425"/>
    <w:rsid w:val="00E470AE"/>
    <w:rsid w:val="00E4759C"/>
    <w:rsid w:val="00E47CAA"/>
    <w:rsid w:val="00E47F15"/>
    <w:rsid w:val="00E50025"/>
    <w:rsid w:val="00E5313A"/>
    <w:rsid w:val="00E537D2"/>
    <w:rsid w:val="00E53CF2"/>
    <w:rsid w:val="00E555C8"/>
    <w:rsid w:val="00E6448F"/>
    <w:rsid w:val="00E64E35"/>
    <w:rsid w:val="00E65398"/>
    <w:rsid w:val="00E67A55"/>
    <w:rsid w:val="00E7284D"/>
    <w:rsid w:val="00E73B3C"/>
    <w:rsid w:val="00E74F4B"/>
    <w:rsid w:val="00E800C3"/>
    <w:rsid w:val="00E82FF8"/>
    <w:rsid w:val="00E830C0"/>
    <w:rsid w:val="00E85471"/>
    <w:rsid w:val="00E860B2"/>
    <w:rsid w:val="00E915D1"/>
    <w:rsid w:val="00E93AA1"/>
    <w:rsid w:val="00E9652D"/>
    <w:rsid w:val="00EA20EE"/>
    <w:rsid w:val="00EB1AFD"/>
    <w:rsid w:val="00EB2FE7"/>
    <w:rsid w:val="00EC0746"/>
    <w:rsid w:val="00EC0CAE"/>
    <w:rsid w:val="00EC40E0"/>
    <w:rsid w:val="00ED0544"/>
    <w:rsid w:val="00ED1420"/>
    <w:rsid w:val="00ED45F1"/>
    <w:rsid w:val="00ED4ACD"/>
    <w:rsid w:val="00EE1986"/>
    <w:rsid w:val="00EE28BC"/>
    <w:rsid w:val="00EE3539"/>
    <w:rsid w:val="00EE530E"/>
    <w:rsid w:val="00EE690F"/>
    <w:rsid w:val="00EF07B2"/>
    <w:rsid w:val="00EF4C37"/>
    <w:rsid w:val="00EF5952"/>
    <w:rsid w:val="00EF5C0D"/>
    <w:rsid w:val="00EF7167"/>
    <w:rsid w:val="00EF77D6"/>
    <w:rsid w:val="00F06E0C"/>
    <w:rsid w:val="00F11602"/>
    <w:rsid w:val="00F12742"/>
    <w:rsid w:val="00F13930"/>
    <w:rsid w:val="00F1792D"/>
    <w:rsid w:val="00F17F36"/>
    <w:rsid w:val="00F212A3"/>
    <w:rsid w:val="00F2211F"/>
    <w:rsid w:val="00F246BC"/>
    <w:rsid w:val="00F24B98"/>
    <w:rsid w:val="00F25F5C"/>
    <w:rsid w:val="00F27B30"/>
    <w:rsid w:val="00F301D1"/>
    <w:rsid w:val="00F320F6"/>
    <w:rsid w:val="00F33801"/>
    <w:rsid w:val="00F33B26"/>
    <w:rsid w:val="00F342F9"/>
    <w:rsid w:val="00F373D6"/>
    <w:rsid w:val="00F4130E"/>
    <w:rsid w:val="00F429D4"/>
    <w:rsid w:val="00F42CFA"/>
    <w:rsid w:val="00F438E4"/>
    <w:rsid w:val="00F441DB"/>
    <w:rsid w:val="00F44E1A"/>
    <w:rsid w:val="00F45B61"/>
    <w:rsid w:val="00F465A9"/>
    <w:rsid w:val="00F479F5"/>
    <w:rsid w:val="00F50B7A"/>
    <w:rsid w:val="00F50C0F"/>
    <w:rsid w:val="00F51346"/>
    <w:rsid w:val="00F522B2"/>
    <w:rsid w:val="00F523E6"/>
    <w:rsid w:val="00F526A1"/>
    <w:rsid w:val="00F5309B"/>
    <w:rsid w:val="00F53AF9"/>
    <w:rsid w:val="00F54744"/>
    <w:rsid w:val="00F56D37"/>
    <w:rsid w:val="00F57381"/>
    <w:rsid w:val="00F6284F"/>
    <w:rsid w:val="00F652CC"/>
    <w:rsid w:val="00F72D3A"/>
    <w:rsid w:val="00F75F4B"/>
    <w:rsid w:val="00F82A5B"/>
    <w:rsid w:val="00F82EB3"/>
    <w:rsid w:val="00F85EE2"/>
    <w:rsid w:val="00F86FEA"/>
    <w:rsid w:val="00F87492"/>
    <w:rsid w:val="00F91ADE"/>
    <w:rsid w:val="00F91EFA"/>
    <w:rsid w:val="00F92A6E"/>
    <w:rsid w:val="00F939E4"/>
    <w:rsid w:val="00F96B68"/>
    <w:rsid w:val="00F96CDE"/>
    <w:rsid w:val="00F9775B"/>
    <w:rsid w:val="00FA2DF1"/>
    <w:rsid w:val="00FA5756"/>
    <w:rsid w:val="00FA7976"/>
    <w:rsid w:val="00FB1960"/>
    <w:rsid w:val="00FB35AC"/>
    <w:rsid w:val="00FB455E"/>
    <w:rsid w:val="00FB49C1"/>
    <w:rsid w:val="00FB4E97"/>
    <w:rsid w:val="00FB5066"/>
    <w:rsid w:val="00FC501D"/>
    <w:rsid w:val="00FC595A"/>
    <w:rsid w:val="00FC7199"/>
    <w:rsid w:val="00FC7781"/>
    <w:rsid w:val="00FD1731"/>
    <w:rsid w:val="00FD1F86"/>
    <w:rsid w:val="00FD3DB9"/>
    <w:rsid w:val="00FD6700"/>
    <w:rsid w:val="00FD706E"/>
    <w:rsid w:val="00FE1738"/>
    <w:rsid w:val="00FE47E1"/>
    <w:rsid w:val="00FE4C91"/>
    <w:rsid w:val="00FE7163"/>
    <w:rsid w:val="00FF6D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D8C064"/>
  <w15:docId w15:val="{B61CF96D-EC1E-49E3-93B0-BF8CEB32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EE2"/>
    <w:rPr>
      <w:sz w:val="24"/>
      <w:szCs w:val="24"/>
      <w:lang w:eastAsia="es-ES_tradnl"/>
    </w:rPr>
  </w:style>
  <w:style w:type="paragraph" w:styleId="Ttulo1">
    <w:name w:val="heading 1"/>
    <w:basedOn w:val="Normal"/>
    <w:next w:val="Normal"/>
    <w:link w:val="Ttulo1Car1"/>
    <w:uiPriority w:val="9"/>
    <w:qFormat/>
    <w:rsid w:val="000341EC"/>
    <w:pPr>
      <w:keepNext/>
      <w:widowControl w:val="0"/>
      <w:suppressAutoHyphens/>
      <w:autoSpaceDE w:val="0"/>
      <w:jc w:val="both"/>
      <w:outlineLvl w:val="0"/>
    </w:pPr>
    <w:rPr>
      <w:rFonts w:asciiTheme="minorHAnsi" w:eastAsia="Arial" w:hAnsiTheme="minorHAnsi" w:cstheme="minorHAnsi"/>
      <w:b/>
      <w:bCs/>
      <w:kern w:val="1"/>
      <w:sz w:val="32"/>
      <w:szCs w:val="32"/>
      <w:lang w:val="ca-ES" w:eastAsia="zh-CN"/>
    </w:rPr>
  </w:style>
  <w:style w:type="paragraph" w:styleId="Ttulo2">
    <w:name w:val="heading 2"/>
    <w:basedOn w:val="Normal"/>
    <w:next w:val="Normal"/>
    <w:link w:val="Ttulo2Car1"/>
    <w:uiPriority w:val="9"/>
    <w:qFormat/>
    <w:rsid w:val="000341EC"/>
    <w:pPr>
      <w:keepNext/>
      <w:widowControl w:val="0"/>
      <w:suppressAutoHyphens/>
      <w:autoSpaceDE w:val="0"/>
      <w:jc w:val="both"/>
      <w:outlineLvl w:val="1"/>
    </w:pPr>
    <w:rPr>
      <w:rFonts w:asciiTheme="minorHAnsi" w:hAnsiTheme="minorHAnsi" w:cstheme="minorHAnsi"/>
      <w:b/>
      <w:bCs/>
      <w:sz w:val="28"/>
      <w:szCs w:val="28"/>
      <w:lang w:val="ca-ES" w:eastAsia="zh-CN"/>
    </w:rPr>
  </w:style>
  <w:style w:type="paragraph" w:styleId="Ttulo3">
    <w:name w:val="heading 3"/>
    <w:basedOn w:val="Normal"/>
    <w:next w:val="Normal"/>
    <w:link w:val="Ttulo3Car"/>
    <w:uiPriority w:val="9"/>
    <w:qFormat/>
    <w:rsid w:val="006D6331"/>
    <w:pPr>
      <w:keepNext/>
      <w:suppressAutoHyphens/>
      <w:spacing w:line="360" w:lineRule="auto"/>
      <w:jc w:val="both"/>
      <w:outlineLvl w:val="2"/>
    </w:pPr>
    <w:rPr>
      <w:rFonts w:ascii="Calibri" w:hAnsi="Calibri" w:cs="Verdana"/>
      <w:b/>
      <w:bCs/>
      <w:lang w:val="ca-ES" w:eastAsia="zh-CN"/>
    </w:rPr>
  </w:style>
  <w:style w:type="paragraph" w:styleId="Ttulo4">
    <w:name w:val="heading 4"/>
    <w:basedOn w:val="Normal"/>
    <w:next w:val="Normal"/>
    <w:link w:val="Ttulo4Car"/>
    <w:uiPriority w:val="9"/>
    <w:qFormat/>
    <w:rsid w:val="006753DA"/>
    <w:pPr>
      <w:keepNext/>
      <w:suppressAutoHyphens/>
      <w:spacing w:line="360" w:lineRule="auto"/>
      <w:ind w:right="-1"/>
      <w:jc w:val="both"/>
      <w:outlineLvl w:val="3"/>
    </w:pPr>
    <w:rPr>
      <w:rFonts w:ascii="Calibri" w:hAnsi="Calibri" w:cs="Verdana"/>
      <w:b/>
      <w:bCs/>
      <w:lang w:val="ca-ES" w:eastAsia="zh-CN"/>
    </w:rPr>
  </w:style>
  <w:style w:type="paragraph" w:styleId="Ttulo5">
    <w:name w:val="heading 5"/>
    <w:basedOn w:val="Normal"/>
    <w:next w:val="Normal"/>
    <w:link w:val="Ttulo5Car1"/>
    <w:uiPriority w:val="9"/>
    <w:qFormat/>
    <w:pPr>
      <w:widowControl w:val="0"/>
      <w:suppressAutoHyphens/>
      <w:autoSpaceDE w:val="0"/>
      <w:spacing w:before="240" w:after="60"/>
      <w:jc w:val="both"/>
      <w:outlineLvl w:val="4"/>
    </w:pPr>
    <w:rPr>
      <w:rFonts w:asciiTheme="minorHAnsi" w:hAnsiTheme="minorHAnsi" w:cs="Courier New"/>
      <w:b/>
      <w:bCs/>
      <w:i/>
      <w:iCs/>
      <w:sz w:val="26"/>
      <w:szCs w:val="26"/>
      <w:lang w:val="ca-ES" w:eastAsia="zh-CN"/>
    </w:rPr>
  </w:style>
  <w:style w:type="paragraph" w:styleId="Ttulo6">
    <w:name w:val="heading 6"/>
    <w:basedOn w:val="Normal"/>
    <w:next w:val="Normal"/>
    <w:link w:val="Ttulo6Car1"/>
    <w:uiPriority w:val="9"/>
    <w:qFormat/>
    <w:pPr>
      <w:keepNext/>
      <w:suppressAutoHyphens/>
      <w:spacing w:line="360" w:lineRule="auto"/>
      <w:jc w:val="center"/>
      <w:outlineLvl w:val="5"/>
    </w:pPr>
    <w:rPr>
      <w:rFonts w:ascii="Verdana" w:hAnsi="Verdana" w:cs="Verdana"/>
      <w:b/>
      <w:lang w:eastAsia="zh-CN"/>
    </w:rPr>
  </w:style>
  <w:style w:type="paragraph" w:styleId="Ttulo7">
    <w:name w:val="heading 7"/>
    <w:basedOn w:val="Normal"/>
    <w:next w:val="Normal"/>
    <w:link w:val="Ttulo7Car"/>
    <w:uiPriority w:val="9"/>
    <w:qFormat/>
    <w:pPr>
      <w:keepNext/>
      <w:widowControl w:val="0"/>
      <w:suppressAutoHyphens/>
      <w:autoSpaceDE w:val="0"/>
      <w:jc w:val="both"/>
      <w:outlineLvl w:val="6"/>
    </w:pPr>
    <w:rPr>
      <w:rFonts w:ascii="Tahoma" w:hAnsi="Tahoma" w:cs="Tahoma"/>
      <w:szCs w:val="20"/>
      <w:lang w:val="en-GB" w:eastAsia="zh-CN"/>
    </w:rPr>
  </w:style>
  <w:style w:type="paragraph" w:styleId="Ttulo8">
    <w:name w:val="heading 8"/>
    <w:basedOn w:val="Normal"/>
    <w:next w:val="Normal"/>
    <w:link w:val="Ttulo8Car1"/>
    <w:uiPriority w:val="9"/>
    <w:qFormat/>
    <w:pPr>
      <w:suppressAutoHyphens/>
      <w:spacing w:before="240" w:after="60"/>
      <w:jc w:val="both"/>
      <w:outlineLvl w:val="7"/>
    </w:pPr>
    <w:rPr>
      <w:rFonts w:ascii="Calibri" w:hAnsi="Calibri" w:cs="Calibri"/>
      <w:i/>
      <w:iCs/>
      <w:lang w:eastAsia="zh-CN"/>
    </w:rPr>
  </w:style>
  <w:style w:type="paragraph" w:styleId="Ttulo9">
    <w:name w:val="heading 9"/>
    <w:basedOn w:val="Normal"/>
    <w:next w:val="Normal"/>
    <w:link w:val="Ttulo9Car1"/>
    <w:uiPriority w:val="9"/>
    <w:qFormat/>
    <w:pPr>
      <w:suppressAutoHyphens/>
      <w:spacing w:before="240" w:after="60"/>
      <w:jc w:val="both"/>
      <w:outlineLvl w:val="8"/>
    </w:pPr>
    <w:rPr>
      <w:rFonts w:ascii="Cambria" w:hAnsi="Cambria" w:cs="Cambria"/>
      <w:sz w:val="22"/>
      <w:szCs w:val="22"/>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sz w:val="20"/>
    </w:rPr>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Arial"/>
      <w:b/>
      <w:bCs/>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Verdana" w:hAnsi="Verdana" w:cs="Times New Roman" w:hint="default"/>
    </w:rPr>
  </w:style>
  <w:style w:type="character" w:customStyle="1" w:styleId="WW8Num6z1">
    <w:name w:val="WW8Num6z1"/>
    <w:rPr>
      <w:rFonts w:cs="Times New Roman" w:hint="default"/>
    </w:rPr>
  </w:style>
  <w:style w:type="character" w:customStyle="1" w:styleId="WW8Num6z2">
    <w:name w:val="WW8Num6z2"/>
    <w:rPr>
      <w:rFonts w:ascii="Symbol" w:hAnsi="Symbol" w:cs="Symbol"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Arial"/>
      <w:b/>
      <w:bC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Verdana" w:hAnsi="Verdana" w:cs="Times New Roman" w:hint="default"/>
    </w:rPr>
  </w:style>
  <w:style w:type="character" w:customStyle="1" w:styleId="WW8Num9z1">
    <w:name w:val="WW8Num9z1"/>
    <w:rPr>
      <w:rFonts w:cs="Times New Roman" w:hint="default"/>
    </w:rPr>
  </w:style>
  <w:style w:type="character" w:customStyle="1" w:styleId="WW8Num9z2">
    <w:name w:val="WW8Num9z2"/>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Fuentedeprrafopredeter2">
    <w:name w:val="Fuente de párrafo predeter.2"/>
  </w:style>
  <w:style w:type="character" w:customStyle="1" w:styleId="WW8Num11z0">
    <w:name w:val="WW8Num11z0"/>
    <w:rPr>
      <w:rFonts w:cs="Times New Roman" w:hint="default"/>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2z0">
    <w:name w:val="WW8Num12z0"/>
    <w:rPr>
      <w:rFonts w:cs="Times New Roman" w:hint="default"/>
    </w:rPr>
  </w:style>
  <w:style w:type="character" w:customStyle="1" w:styleId="WW8Num13z0">
    <w:name w:val="WW8Num13z0"/>
    <w:rPr>
      <w:rFonts w:cs="Times New Roman" w:hint="default"/>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rPr>
      <w:rFonts w:ascii="Courier New" w:hAnsi="Courier New" w:cs="Courier New" w:hint="default"/>
      <w:sz w:val="20"/>
    </w:rPr>
  </w:style>
  <w:style w:type="character" w:customStyle="1" w:styleId="WW8Num11z2">
    <w:name w:val="WW8Num11z2"/>
    <w:rPr>
      <w:rFonts w:ascii="Wingdings" w:hAnsi="Wingdings" w:cs="Wingdings" w:hint="default"/>
      <w:sz w:val="20"/>
    </w:rPr>
  </w:style>
  <w:style w:type="character" w:customStyle="1" w:styleId="WW8Num12z1">
    <w:name w:val="WW8Num12z1"/>
    <w:rPr>
      <w:rFonts w:ascii="Courier New" w:hAnsi="Courier New" w:cs="Courier New" w:hint="default"/>
      <w:sz w:val="20"/>
    </w:rPr>
  </w:style>
  <w:style w:type="character" w:customStyle="1" w:styleId="WW8Num12z2">
    <w:name w:val="WW8Num12z2"/>
    <w:rPr>
      <w:rFonts w:ascii="Wingdings" w:hAnsi="Wingdings" w:cs="Wingdings" w:hint="default"/>
      <w:sz w:val="2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Symbol" w:hAnsi="Symbol" w:cs="Symbol" w:hint="default"/>
      <w:sz w:val="20"/>
    </w:rPr>
  </w:style>
  <w:style w:type="character" w:customStyle="1" w:styleId="WW8Num18z1">
    <w:name w:val="WW8Num18z1"/>
    <w:rPr>
      <w:rFonts w:ascii="Courier New" w:hAnsi="Courier New" w:cs="Courier New" w:hint="default"/>
      <w:sz w:val="20"/>
    </w:rPr>
  </w:style>
  <w:style w:type="character" w:customStyle="1" w:styleId="WW8Num18z2">
    <w:name w:val="WW8Num18z2"/>
    <w:rPr>
      <w:rFonts w:ascii="Wingdings" w:hAnsi="Wingdings" w:cs="Wingdings" w:hint="default"/>
      <w:sz w:val="20"/>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2">
    <w:name w:val="WW8Num20z2"/>
    <w:rPr>
      <w:rFonts w:ascii="Wingdings" w:hAnsi="Wingdings" w:cs="Wingdings" w:hint="default"/>
    </w:rPr>
  </w:style>
  <w:style w:type="character" w:customStyle="1" w:styleId="WW8Num20z4">
    <w:name w:val="WW8Num20z4"/>
    <w:rPr>
      <w:rFonts w:ascii="Courier New" w:hAnsi="Courier New" w:cs="Courier New"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sz w:val="20"/>
    </w:rPr>
  </w:style>
  <w:style w:type="character" w:customStyle="1" w:styleId="WW8Num26z1">
    <w:name w:val="WW8Num26z1"/>
    <w:rPr>
      <w:rFonts w:ascii="Courier New" w:hAnsi="Courier New" w:cs="Courier New" w:hint="default"/>
      <w:sz w:val="20"/>
    </w:rPr>
  </w:style>
  <w:style w:type="character" w:customStyle="1" w:styleId="WW8Num26z2">
    <w:name w:val="WW8Num26z2"/>
    <w:rPr>
      <w:rFonts w:ascii="Wingdings" w:hAnsi="Wingdings" w:cs="Wingdings" w:hint="default"/>
      <w:sz w:val="20"/>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hint="default"/>
      <w:sz w:val="20"/>
    </w:rPr>
  </w:style>
  <w:style w:type="character" w:customStyle="1" w:styleId="WW8Num28z1">
    <w:name w:val="WW8Num28z1"/>
    <w:rPr>
      <w:rFonts w:ascii="Courier New" w:hAnsi="Courier New" w:cs="Courier New" w:hint="default"/>
      <w:sz w:val="20"/>
    </w:rPr>
  </w:style>
  <w:style w:type="character" w:customStyle="1" w:styleId="WW8Num28z2">
    <w:name w:val="WW8Num28z2"/>
    <w:rPr>
      <w:rFonts w:ascii="Wingdings" w:hAnsi="Wingdings" w:cs="Wingdings" w:hint="default"/>
      <w:sz w:val="20"/>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2z0">
    <w:name w:val="WW8Num32z0"/>
    <w:rPr>
      <w:rFonts w:cs="Times New Roman" w:hint="default"/>
    </w:rPr>
  </w:style>
  <w:style w:type="character" w:customStyle="1" w:styleId="WW8Num33z0">
    <w:name w:val="WW8Num33z0"/>
    <w:rPr>
      <w:rFonts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ascii="Symbol" w:hAnsi="Symbol" w:cs="Symbol" w:hint="default"/>
      <w:sz w:val="20"/>
    </w:rPr>
  </w:style>
  <w:style w:type="character" w:customStyle="1" w:styleId="WW8Num35z1">
    <w:name w:val="WW8Num35z1"/>
    <w:rPr>
      <w:rFonts w:ascii="Courier New" w:hAnsi="Courier New" w:cs="Courier New" w:hint="default"/>
      <w:sz w:val="20"/>
    </w:rPr>
  </w:style>
  <w:style w:type="character" w:customStyle="1" w:styleId="WW8Num35z2">
    <w:name w:val="WW8Num35z2"/>
    <w:rPr>
      <w:rFonts w:ascii="Wingdings" w:hAnsi="Wingdings" w:cs="Wingdings" w:hint="default"/>
      <w:sz w:val="20"/>
    </w:rPr>
  </w:style>
  <w:style w:type="character" w:customStyle="1" w:styleId="Fuentedeprrafopredeter1">
    <w:name w:val="Fuente de párrafo predeter.1"/>
  </w:style>
  <w:style w:type="character" w:customStyle="1" w:styleId="Ttulo1Car">
    <w:name w:val="Título 1 Car"/>
    <w:uiPriority w:val="9"/>
    <w:rPr>
      <w:rFonts w:ascii="Arial" w:hAnsi="Arial" w:cs="Arial"/>
      <w:b/>
      <w:bCs/>
      <w:kern w:val="1"/>
      <w:sz w:val="32"/>
      <w:szCs w:val="32"/>
      <w:lang w:val="en-US" w:bidi="ar-SA"/>
    </w:rPr>
  </w:style>
  <w:style w:type="character" w:customStyle="1" w:styleId="Ttulo5Car">
    <w:name w:val="Título 5 Car"/>
    <w:uiPriority w:val="9"/>
    <w:rPr>
      <w:rFonts w:ascii="Courier New" w:hAnsi="Courier New" w:cs="Courier New"/>
      <w:b/>
      <w:bCs/>
      <w:i/>
      <w:iCs/>
      <w:sz w:val="26"/>
      <w:szCs w:val="26"/>
      <w:lang w:val="en-US" w:bidi="ar-SA"/>
    </w:rPr>
  </w:style>
  <w:style w:type="character" w:customStyle="1" w:styleId="Ttulo6Car">
    <w:name w:val="Título 6 Car"/>
    <w:uiPriority w:val="9"/>
    <w:rPr>
      <w:rFonts w:ascii="Verdana" w:hAnsi="Verdana" w:cs="Verdana"/>
      <w:b/>
      <w:szCs w:val="24"/>
      <w:lang w:val="es-ES" w:bidi="ar-SA"/>
    </w:rPr>
  </w:style>
  <w:style w:type="character" w:customStyle="1" w:styleId="Ttulo8Car">
    <w:name w:val="Título 8 Car"/>
    <w:uiPriority w:val="9"/>
    <w:rPr>
      <w:rFonts w:ascii="Calibri" w:hAnsi="Calibri" w:cs="Calibri"/>
      <w:i/>
      <w:iCs/>
      <w:sz w:val="24"/>
      <w:szCs w:val="24"/>
      <w:lang w:val="es-ES" w:bidi="ar-SA"/>
    </w:rPr>
  </w:style>
  <w:style w:type="character" w:customStyle="1" w:styleId="Ttulo9Car">
    <w:name w:val="Título 9 Car"/>
    <w:uiPriority w:val="9"/>
    <w:rPr>
      <w:rFonts w:ascii="Cambria" w:hAnsi="Cambria" w:cs="Cambria"/>
      <w:sz w:val="22"/>
      <w:szCs w:val="22"/>
      <w:lang w:val="es-ES" w:bidi="ar-SA"/>
    </w:rPr>
  </w:style>
  <w:style w:type="character" w:customStyle="1" w:styleId="TextoindependienteCar">
    <w:name w:val="Texto independiente Car"/>
    <w:rPr>
      <w:rFonts w:ascii="Courier New" w:hAnsi="Courier New" w:cs="Courier New"/>
      <w:sz w:val="28"/>
      <w:lang w:val="es-ES_tradnl" w:bidi="ar-SA"/>
    </w:rPr>
  </w:style>
  <w:style w:type="character" w:customStyle="1" w:styleId="EncabezadoCar">
    <w:name w:val="Encabezado Car"/>
    <w:uiPriority w:val="99"/>
    <w:rPr>
      <w:sz w:val="24"/>
      <w:szCs w:val="24"/>
    </w:rPr>
  </w:style>
  <w:style w:type="character" w:customStyle="1" w:styleId="PiedepginaCar1">
    <w:name w:val="Pie de página Car1"/>
    <w:rPr>
      <w:rFonts w:ascii="Courier New" w:hAnsi="Courier New" w:cs="Courier New"/>
      <w:szCs w:val="24"/>
      <w:lang w:val="en-US" w:bidi="ar-SA"/>
    </w:rPr>
  </w:style>
  <w:style w:type="character" w:customStyle="1" w:styleId="PiedepginaCar">
    <w:name w:val="Pie de página Car"/>
    <w:uiPriority w:val="99"/>
    <w:rPr>
      <w:sz w:val="24"/>
      <w:szCs w:val="24"/>
    </w:rPr>
  </w:style>
  <w:style w:type="character" w:customStyle="1" w:styleId="TextodegloboCar">
    <w:name w:val="Texto de globo Car"/>
    <w:uiPriority w:val="99"/>
    <w:rPr>
      <w:rFonts w:ascii="Tahoma" w:hAnsi="Tahoma" w:cs="Tahoma"/>
      <w:sz w:val="16"/>
      <w:szCs w:val="16"/>
    </w:rPr>
  </w:style>
  <w:style w:type="character" w:customStyle="1" w:styleId="TextosinformatoCar1">
    <w:name w:val="Texto sin formato Car1"/>
    <w:rPr>
      <w:rFonts w:ascii="Consolas" w:eastAsia="Calibri" w:hAnsi="Consolas" w:cs="Consolas"/>
      <w:sz w:val="21"/>
      <w:szCs w:val="21"/>
      <w:lang w:val="ca-ES" w:bidi="ar-SA"/>
    </w:rPr>
  </w:style>
  <w:style w:type="character" w:customStyle="1" w:styleId="TextosinformatoCar">
    <w:name w:val="Texto sin formato Car"/>
    <w:link w:val="Textosinformato"/>
    <w:uiPriority w:val="99"/>
    <w:rPr>
      <w:rFonts w:ascii="Consolas" w:eastAsia="Calibri" w:hAnsi="Consolas" w:cs="Consolas"/>
      <w:sz w:val="21"/>
      <w:szCs w:val="21"/>
    </w:rPr>
  </w:style>
  <w:style w:type="character" w:styleId="Hipervnculo">
    <w:name w:val="Hyperlink"/>
    <w:uiPriority w:val="99"/>
    <w:rPr>
      <w:color w:val="0000FF"/>
      <w:u w:val="single"/>
    </w:rPr>
  </w:style>
  <w:style w:type="character" w:customStyle="1" w:styleId="SangradetextonormalCar">
    <w:name w:val="Sangría de texto normal Car"/>
    <w:rPr>
      <w:rFonts w:ascii="Courier New" w:hAnsi="Courier New" w:cs="Courier New"/>
      <w:szCs w:val="24"/>
      <w:lang w:val="en-US" w:bidi="ar-SA"/>
    </w:rPr>
  </w:style>
  <w:style w:type="character" w:customStyle="1" w:styleId="SubttuloCar">
    <w:name w:val="Subtítulo Car"/>
    <w:uiPriority w:val="11"/>
    <w:rPr>
      <w:rFonts w:ascii="Verdana" w:hAnsi="Verdana" w:cs="Verdana"/>
      <w:b/>
      <w:bCs/>
      <w:color w:val="5500AE"/>
      <w:szCs w:val="24"/>
      <w:lang w:val="es-ES" w:bidi="ar-SA"/>
    </w:rPr>
  </w:style>
  <w:style w:type="character" w:customStyle="1" w:styleId="TextonotapieCar">
    <w:name w:val="Texto nota pie Car"/>
    <w:rPr>
      <w:lang w:val="es-ES" w:bidi="ar-SA"/>
    </w:rPr>
  </w:style>
  <w:style w:type="character" w:customStyle="1" w:styleId="Caracteresdenotaalpie">
    <w:name w:val="Caracteres de nota al pie"/>
    <w:rPr>
      <w:vertAlign w:val="superscript"/>
    </w:rPr>
  </w:style>
  <w:style w:type="character" w:styleId="nfasis">
    <w:name w:val="Emphasis"/>
    <w:uiPriority w:val="20"/>
    <w:qFormat/>
    <w:rPr>
      <w:i/>
      <w:iCs/>
    </w:rPr>
  </w:style>
  <w:style w:type="character" w:styleId="Nmerodepgina">
    <w:name w:val="page number"/>
    <w:basedOn w:val="Fuentedeprrafopredeter1"/>
  </w:style>
  <w:style w:type="character" w:customStyle="1" w:styleId="goohl1">
    <w:name w:val="goohl1"/>
    <w:basedOn w:val="Fuentedeprrafopredeter1"/>
  </w:style>
  <w:style w:type="character" w:customStyle="1" w:styleId="goohl0">
    <w:name w:val="goohl0"/>
    <w:basedOn w:val="Fuentedeprrafopredeter1"/>
  </w:style>
  <w:style w:type="character" w:customStyle="1" w:styleId="CarCar8">
    <w:name w:val="Car Car8"/>
    <w:rPr>
      <w:rFonts w:ascii="Calibri" w:hAnsi="Calibri" w:cs="Calibri"/>
      <w:i/>
      <w:iCs/>
      <w:sz w:val="24"/>
      <w:szCs w:val="24"/>
    </w:rPr>
  </w:style>
  <w:style w:type="character" w:customStyle="1" w:styleId="CarCar7">
    <w:name w:val="Car Car7"/>
    <w:rPr>
      <w:rFonts w:ascii="Cambria" w:hAnsi="Cambria" w:cs="Cambria"/>
      <w:sz w:val="22"/>
      <w:szCs w:val="22"/>
    </w:rPr>
  </w:style>
  <w:style w:type="character" w:styleId="Fuerte">
    <w:name w:val="Strong"/>
    <w:uiPriority w:val="22"/>
    <w:qFormat/>
    <w:rPr>
      <w:b/>
      <w:bCs/>
    </w:rPr>
  </w:style>
  <w:style w:type="character" w:customStyle="1" w:styleId="CarCar14">
    <w:name w:val="Car Car14"/>
    <w:rPr>
      <w:rFonts w:ascii="Calibri" w:eastAsia="Times New Roman" w:hAnsi="Calibri" w:cs="Times New Roman"/>
      <w:i/>
      <w:iCs/>
      <w:sz w:val="24"/>
      <w:szCs w:val="24"/>
    </w:rPr>
  </w:style>
  <w:style w:type="character" w:customStyle="1" w:styleId="starbox">
    <w:name w:val="starbox"/>
    <w:basedOn w:val="Fuentedeprrafopredeter1"/>
  </w:style>
  <w:style w:type="character" w:styleId="Hipervnculovisitado">
    <w:name w:val="FollowedHyperlink"/>
    <w:uiPriority w:val="99"/>
    <w:rPr>
      <w:color w:val="800080"/>
      <w:u w:val="single"/>
    </w:rPr>
  </w:style>
  <w:style w:type="character" w:customStyle="1" w:styleId="textocontenido1">
    <w:name w:val="textocontenido1"/>
    <w:rPr>
      <w:rFonts w:ascii="Verdana" w:hAnsi="Verdana" w:cs="Verdana" w:hint="default"/>
      <w:strike w:val="0"/>
      <w:dstrike w:val="0"/>
      <w:color w:val="000000"/>
      <w:sz w:val="15"/>
      <w:szCs w:val="15"/>
      <w:u w:val="none"/>
    </w:rPr>
  </w:style>
  <w:style w:type="character" w:customStyle="1" w:styleId="CarCar13">
    <w:name w:val="Car Car13"/>
    <w:rPr>
      <w:rFonts w:ascii="Cambria" w:eastAsia="Times New Roman" w:hAnsi="Cambria" w:cs="Times New Roman"/>
    </w:rPr>
  </w:style>
  <w:style w:type="character" w:customStyle="1" w:styleId="CarCar16">
    <w:name w:val="Car Car16"/>
    <w:rPr>
      <w:rFonts w:ascii="Verdana" w:eastAsia="Times New Roman" w:hAnsi="Verdana" w:cs="Times New Roman"/>
      <w:b/>
      <w:bCs/>
      <w:color w:val="333399"/>
      <w:szCs w:val="24"/>
    </w:rPr>
  </w:style>
  <w:style w:type="character" w:customStyle="1" w:styleId="Car4CarCar2">
    <w:name w:val="Car4 Car Car2"/>
    <w:rPr>
      <w:rFonts w:ascii="Verdana" w:hAnsi="Verdana" w:cs="Verdana"/>
      <w:szCs w:val="24"/>
      <w:lang w:val="es-ES" w:bidi="ar-SA"/>
    </w:rPr>
  </w:style>
  <w:style w:type="character" w:customStyle="1" w:styleId="CarCarCar1">
    <w:name w:val="Car Car Car1"/>
    <w:rPr>
      <w:lang w:val="es-ES" w:bidi="ar-SA"/>
    </w:rPr>
  </w:style>
  <w:style w:type="character" w:customStyle="1" w:styleId="apple-converted-space">
    <w:name w:val="apple-converted-space"/>
    <w:basedOn w:val="Fuentedeprrafopredeter1"/>
  </w:style>
  <w:style w:type="character" w:customStyle="1" w:styleId="Ttulo2Car">
    <w:name w:val="Título 2 Car"/>
    <w:uiPriority w:val="9"/>
    <w:rPr>
      <w:rFonts w:ascii="Arial" w:hAnsi="Arial" w:cs="Arial"/>
      <w:b/>
      <w:bCs/>
      <w:i/>
      <w:iCs/>
      <w:sz w:val="28"/>
      <w:szCs w:val="28"/>
      <w:lang w:val="en-US"/>
    </w:rPr>
  </w:style>
  <w:style w:type="paragraph" w:customStyle="1" w:styleId="Encabezado2">
    <w:name w:val="Encabezado2"/>
    <w:basedOn w:val="Normal"/>
    <w:next w:val="Textoindependiente"/>
    <w:pPr>
      <w:keepNext/>
      <w:widowControl w:val="0"/>
      <w:suppressAutoHyphens/>
      <w:autoSpaceDE w:val="0"/>
      <w:spacing w:before="240" w:after="120"/>
      <w:jc w:val="both"/>
    </w:pPr>
    <w:rPr>
      <w:rFonts w:ascii="Liberation Sans" w:eastAsia="Microsoft YaHei" w:hAnsi="Liberation Sans" w:cs="Mangal"/>
      <w:sz w:val="28"/>
      <w:szCs w:val="28"/>
      <w:lang w:val="ca-ES" w:eastAsia="zh-CN"/>
    </w:rPr>
  </w:style>
  <w:style w:type="paragraph" w:styleId="Textoindependiente">
    <w:name w:val="Body Text"/>
    <w:basedOn w:val="Normal"/>
    <w:link w:val="TextoindependienteCar1"/>
    <w:uiPriority w:val="99"/>
    <w:pPr>
      <w:widowControl w:val="0"/>
      <w:suppressAutoHyphens/>
      <w:autoSpaceDE w:val="0"/>
      <w:jc w:val="both"/>
    </w:pPr>
    <w:rPr>
      <w:rFonts w:asciiTheme="minorHAnsi" w:hAnsiTheme="minorHAnsi" w:cs="Courier New"/>
      <w:sz w:val="28"/>
      <w:szCs w:val="20"/>
      <w:lang w:val="es-ES_tradnl" w:eastAsia="zh-CN"/>
    </w:rPr>
  </w:style>
  <w:style w:type="paragraph" w:styleId="Lista">
    <w:name w:val="List"/>
    <w:basedOn w:val="Textoindependiente"/>
    <w:uiPriority w:val="99"/>
    <w:rPr>
      <w:rFonts w:cs="Mangal"/>
    </w:rPr>
  </w:style>
  <w:style w:type="paragraph" w:styleId="Descripcin">
    <w:name w:val="caption"/>
    <w:basedOn w:val="Normal"/>
    <w:uiPriority w:val="35"/>
    <w:qFormat/>
    <w:pPr>
      <w:widowControl w:val="0"/>
      <w:suppressLineNumbers/>
      <w:suppressAutoHyphens/>
      <w:autoSpaceDE w:val="0"/>
      <w:spacing w:before="120" w:after="120"/>
      <w:jc w:val="both"/>
    </w:pPr>
    <w:rPr>
      <w:rFonts w:asciiTheme="minorHAnsi" w:hAnsiTheme="minorHAnsi" w:cs="Mangal"/>
      <w:i/>
      <w:iCs/>
      <w:lang w:val="ca-ES" w:eastAsia="zh-CN"/>
    </w:rPr>
  </w:style>
  <w:style w:type="paragraph" w:customStyle="1" w:styleId="ndice">
    <w:name w:val="Índice"/>
    <w:basedOn w:val="Normal"/>
    <w:pPr>
      <w:widowControl w:val="0"/>
      <w:suppressLineNumbers/>
      <w:suppressAutoHyphens/>
      <w:autoSpaceDE w:val="0"/>
      <w:jc w:val="both"/>
    </w:pPr>
    <w:rPr>
      <w:rFonts w:asciiTheme="minorHAnsi" w:hAnsiTheme="minorHAnsi" w:cs="Mangal"/>
      <w:lang w:val="ca-ES" w:eastAsia="zh-CN"/>
    </w:rPr>
  </w:style>
  <w:style w:type="paragraph" w:customStyle="1" w:styleId="Ttulo10">
    <w:name w:val="Título1"/>
    <w:basedOn w:val="Encabezado2"/>
    <w:next w:val="Textoindependiente"/>
    <w:qFormat/>
    <w:pPr>
      <w:jc w:val="center"/>
    </w:pPr>
    <w:rPr>
      <w:b/>
      <w:bCs/>
      <w:sz w:val="56"/>
      <w:szCs w:val="56"/>
    </w:rPr>
  </w:style>
  <w:style w:type="paragraph" w:customStyle="1" w:styleId="Encabezado1">
    <w:name w:val="Encabezado1"/>
    <w:basedOn w:val="Normal"/>
    <w:next w:val="Textoindependiente"/>
    <w:pPr>
      <w:keepNext/>
      <w:widowControl w:val="0"/>
      <w:suppressAutoHyphens/>
      <w:autoSpaceDE w:val="0"/>
      <w:spacing w:before="240" w:after="120"/>
      <w:jc w:val="both"/>
    </w:pPr>
    <w:rPr>
      <w:rFonts w:ascii="Liberation Sans" w:eastAsia="Microsoft YaHei" w:hAnsi="Liberation Sans" w:cs="Mangal"/>
      <w:sz w:val="28"/>
      <w:szCs w:val="28"/>
      <w:lang w:val="ca-ES" w:eastAsia="zh-CN"/>
    </w:rPr>
  </w:style>
  <w:style w:type="paragraph" w:customStyle="1" w:styleId="Ttulo11">
    <w:name w:val="Título11"/>
    <w:basedOn w:val="Encabezado1"/>
    <w:next w:val="Textoindependiente"/>
    <w:pPr>
      <w:jc w:val="center"/>
    </w:pPr>
    <w:rPr>
      <w:b/>
      <w:bCs/>
      <w:sz w:val="56"/>
      <w:szCs w:val="56"/>
    </w:rPr>
  </w:style>
  <w:style w:type="paragraph" w:customStyle="1" w:styleId="Epgrafe">
    <w:name w:val="Epígrafe"/>
    <w:basedOn w:val="Normal"/>
    <w:qFormat/>
    <w:pPr>
      <w:widowControl w:val="0"/>
      <w:suppressLineNumbers/>
      <w:suppressAutoHyphens/>
      <w:autoSpaceDE w:val="0"/>
      <w:spacing w:before="120" w:after="120"/>
      <w:jc w:val="both"/>
    </w:pPr>
    <w:rPr>
      <w:rFonts w:asciiTheme="minorHAnsi" w:hAnsiTheme="minorHAnsi" w:cs="Mangal"/>
      <w:i/>
      <w:iCs/>
      <w:lang w:val="ca-ES" w:eastAsia="zh-CN"/>
    </w:rPr>
  </w:style>
  <w:style w:type="paragraph" w:customStyle="1" w:styleId="Titulo4">
    <w:name w:val="Titulo 4"/>
    <w:pPr>
      <w:widowControl w:val="0"/>
      <w:suppressAutoHyphens/>
      <w:autoSpaceDE w:val="0"/>
      <w:spacing w:before="480" w:after="240" w:line="240" w:lineRule="atLeast"/>
    </w:pPr>
    <w:rPr>
      <w:sz w:val="24"/>
      <w:szCs w:val="24"/>
      <w:lang w:eastAsia="zh-CN"/>
    </w:rPr>
  </w:style>
  <w:style w:type="paragraph" w:customStyle="1" w:styleId="Textoindependiente21">
    <w:name w:val="Texto independiente 21"/>
    <w:basedOn w:val="Normal"/>
    <w:pPr>
      <w:widowControl w:val="0"/>
      <w:suppressAutoHyphens/>
      <w:autoSpaceDE w:val="0"/>
      <w:jc w:val="both"/>
    </w:pPr>
    <w:rPr>
      <w:rFonts w:ascii="Tahoma" w:hAnsi="Tahoma" w:cs="Tahoma"/>
      <w:b/>
      <w:bCs/>
      <w:lang w:val="ca-ES" w:eastAsia="zh-CN"/>
    </w:rPr>
  </w:style>
  <w:style w:type="paragraph" w:styleId="Encabezado">
    <w:name w:val="header"/>
    <w:basedOn w:val="Normal"/>
    <w:link w:val="EncabezadoCar1"/>
    <w:uiPriority w:val="99"/>
    <w:pPr>
      <w:widowControl w:val="0"/>
      <w:tabs>
        <w:tab w:val="center" w:pos="4252"/>
        <w:tab w:val="right" w:pos="8504"/>
      </w:tabs>
      <w:suppressAutoHyphens/>
      <w:autoSpaceDE w:val="0"/>
      <w:jc w:val="both"/>
    </w:pPr>
    <w:rPr>
      <w:rFonts w:asciiTheme="minorHAnsi" w:hAnsiTheme="minorHAnsi" w:cs="Courier New"/>
      <w:lang w:val="ca-ES" w:eastAsia="zh-CN"/>
    </w:rPr>
  </w:style>
  <w:style w:type="paragraph" w:styleId="Piedepgina">
    <w:name w:val="footer"/>
    <w:basedOn w:val="Normal"/>
    <w:link w:val="PiedepginaCar2"/>
    <w:uiPriority w:val="99"/>
    <w:pPr>
      <w:widowControl w:val="0"/>
      <w:tabs>
        <w:tab w:val="center" w:pos="4252"/>
        <w:tab w:val="right" w:pos="8504"/>
      </w:tabs>
      <w:suppressAutoHyphens/>
      <w:autoSpaceDE w:val="0"/>
      <w:jc w:val="both"/>
    </w:pPr>
    <w:rPr>
      <w:rFonts w:asciiTheme="minorHAnsi" w:hAnsiTheme="minorHAnsi" w:cs="Courier New"/>
      <w:lang w:val="ca-ES" w:eastAsia="zh-CN"/>
    </w:rPr>
  </w:style>
  <w:style w:type="paragraph" w:styleId="Textodeglobo">
    <w:name w:val="Balloon Text"/>
    <w:basedOn w:val="Normal"/>
    <w:link w:val="TextodegloboCar1"/>
    <w:uiPriority w:val="99"/>
    <w:pPr>
      <w:widowControl w:val="0"/>
      <w:suppressAutoHyphens/>
      <w:autoSpaceDE w:val="0"/>
      <w:jc w:val="both"/>
    </w:pPr>
    <w:rPr>
      <w:rFonts w:ascii="Tahoma" w:hAnsi="Tahoma" w:cs="Tahoma"/>
      <w:sz w:val="16"/>
      <w:szCs w:val="16"/>
      <w:lang w:val="ca-ES" w:eastAsia="zh-CN"/>
    </w:rPr>
  </w:style>
  <w:style w:type="paragraph" w:customStyle="1" w:styleId="Textosinformato1">
    <w:name w:val="Texto sin formato1"/>
    <w:basedOn w:val="Normal"/>
    <w:pPr>
      <w:widowControl w:val="0"/>
      <w:suppressAutoHyphens/>
      <w:autoSpaceDE w:val="0"/>
      <w:jc w:val="both"/>
    </w:pPr>
    <w:rPr>
      <w:rFonts w:ascii="Consolas" w:eastAsia="Calibri" w:hAnsi="Consolas" w:cs="Consolas"/>
      <w:sz w:val="21"/>
      <w:szCs w:val="21"/>
      <w:lang w:val="ca-ES" w:eastAsia="zh-CN"/>
    </w:rPr>
  </w:style>
  <w:style w:type="paragraph" w:styleId="Prrafodelista">
    <w:name w:val="List Paragraph"/>
    <w:aliases w:val="Lista 1,body 2,lp1,lp11,List Paragraph1,Lista sin Numerar,Párrafo Numerado,Párrafo de lista - cat"/>
    <w:basedOn w:val="Normal"/>
    <w:link w:val="PrrafodelistaCar"/>
    <w:uiPriority w:val="34"/>
    <w:qFormat/>
    <w:rsid w:val="0061129D"/>
    <w:pPr>
      <w:widowControl w:val="0"/>
      <w:numPr>
        <w:numId w:val="12"/>
      </w:numPr>
      <w:suppressAutoHyphens/>
      <w:autoSpaceDE w:val="0"/>
      <w:jc w:val="both"/>
    </w:pPr>
    <w:rPr>
      <w:rFonts w:asciiTheme="minorHAnsi" w:eastAsia="Calibri" w:hAnsiTheme="minorHAnsi" w:cs="Helvetica"/>
      <w:szCs w:val="20"/>
      <w:lang w:val="ca-ES" w:eastAsia="zh-CN"/>
    </w:rPr>
  </w:style>
  <w:style w:type="paragraph" w:styleId="Sangradetextonormal">
    <w:name w:val="Body Text Indent"/>
    <w:basedOn w:val="Normal"/>
    <w:link w:val="SangradetextonormalCar1"/>
    <w:uiPriority w:val="99"/>
    <w:pPr>
      <w:widowControl w:val="0"/>
      <w:suppressAutoHyphens/>
      <w:autoSpaceDE w:val="0"/>
      <w:spacing w:after="120"/>
      <w:ind w:left="283"/>
      <w:jc w:val="both"/>
    </w:pPr>
    <w:rPr>
      <w:rFonts w:asciiTheme="minorHAnsi" w:hAnsiTheme="minorHAnsi" w:cs="Courier New"/>
      <w:lang w:val="ca-ES" w:eastAsia="zh-CN"/>
    </w:rPr>
  </w:style>
  <w:style w:type="paragraph" w:customStyle="1" w:styleId="Sangra2detindependiente1">
    <w:name w:val="Sangría 2 de t. independiente1"/>
    <w:basedOn w:val="Normal"/>
    <w:pPr>
      <w:widowControl w:val="0"/>
      <w:suppressAutoHyphens/>
      <w:autoSpaceDE w:val="0"/>
      <w:spacing w:after="120" w:line="480" w:lineRule="auto"/>
      <w:ind w:left="283"/>
      <w:jc w:val="both"/>
    </w:pPr>
    <w:rPr>
      <w:rFonts w:asciiTheme="minorHAnsi" w:hAnsiTheme="minorHAnsi" w:cs="Courier New"/>
      <w:lang w:val="ca-ES" w:eastAsia="zh-CN"/>
    </w:rPr>
  </w:style>
  <w:style w:type="paragraph" w:customStyle="1" w:styleId="Sangra3detindependiente1">
    <w:name w:val="Sangría 3 de t. independiente1"/>
    <w:basedOn w:val="Normal"/>
    <w:pPr>
      <w:widowControl w:val="0"/>
      <w:suppressAutoHyphens/>
      <w:autoSpaceDE w:val="0"/>
      <w:spacing w:after="120"/>
      <w:ind w:left="283"/>
      <w:jc w:val="both"/>
    </w:pPr>
    <w:rPr>
      <w:rFonts w:asciiTheme="minorHAnsi" w:hAnsiTheme="minorHAnsi" w:cs="Courier New"/>
      <w:sz w:val="16"/>
      <w:szCs w:val="16"/>
      <w:lang w:val="ca-ES" w:eastAsia="zh-CN"/>
    </w:rPr>
  </w:style>
  <w:style w:type="paragraph" w:styleId="Subttulo">
    <w:name w:val="Subtitle"/>
    <w:basedOn w:val="Normal"/>
    <w:next w:val="Textoindependiente"/>
    <w:link w:val="SubttuloCar1"/>
    <w:uiPriority w:val="11"/>
    <w:qFormat/>
    <w:pPr>
      <w:suppressAutoHyphens/>
      <w:jc w:val="both"/>
    </w:pPr>
    <w:rPr>
      <w:rFonts w:ascii="Verdana" w:hAnsi="Verdana" w:cs="Verdana"/>
      <w:b/>
      <w:bCs/>
      <w:color w:val="5500AE"/>
      <w:lang w:eastAsia="zh-CN"/>
    </w:rPr>
  </w:style>
  <w:style w:type="paragraph" w:styleId="NormalWeb">
    <w:name w:val="Normal (Web)"/>
    <w:basedOn w:val="Normal"/>
    <w:uiPriority w:val="99"/>
    <w:pPr>
      <w:suppressAutoHyphens/>
      <w:spacing w:before="280" w:after="280"/>
      <w:jc w:val="both"/>
    </w:pPr>
    <w:rPr>
      <w:lang w:eastAsia="zh-CN"/>
    </w:rPr>
  </w:style>
  <w:style w:type="paragraph" w:styleId="Textonotapie">
    <w:name w:val="footnote text"/>
    <w:basedOn w:val="Normal"/>
    <w:link w:val="TextonotapieCar1"/>
    <w:uiPriority w:val="99"/>
    <w:pPr>
      <w:suppressAutoHyphens/>
      <w:jc w:val="both"/>
    </w:pPr>
    <w:rPr>
      <w:szCs w:val="20"/>
      <w:lang w:eastAsia="zh-CN"/>
    </w:rPr>
  </w:style>
  <w:style w:type="paragraph" w:customStyle="1" w:styleId="Estilo2">
    <w:name w:val="Estilo2"/>
    <w:basedOn w:val="Normal"/>
    <w:pPr>
      <w:keepNext/>
      <w:suppressAutoHyphens/>
      <w:spacing w:line="360" w:lineRule="auto"/>
      <w:jc w:val="center"/>
    </w:pPr>
    <w:rPr>
      <w:rFonts w:ascii="Verdana" w:hAnsi="Verdana" w:cs="Microsoft Sans Serif"/>
      <w:bCs/>
      <w:lang w:eastAsia="zh-CN"/>
    </w:rPr>
  </w:style>
  <w:style w:type="paragraph" w:customStyle="1" w:styleId="Textodebloque1">
    <w:name w:val="Texto de bloque1"/>
    <w:basedOn w:val="Normal"/>
    <w:pPr>
      <w:tabs>
        <w:tab w:val="left" w:pos="0"/>
        <w:tab w:val="left" w:pos="423"/>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120" w:line="240" w:lineRule="atLeast"/>
      <w:ind w:left="423" w:right="872" w:firstLine="995"/>
      <w:jc w:val="both"/>
    </w:pPr>
    <w:rPr>
      <w:rFonts w:ascii="Arial" w:hAnsi="Arial" w:cs="Arial"/>
      <w:color w:val="000000"/>
      <w:lang w:eastAsia="zh-CN"/>
    </w:rPr>
  </w:style>
  <w:style w:type="paragraph" w:customStyle="1" w:styleId="ecmsonormal">
    <w:name w:val="ec_msonormal"/>
    <w:basedOn w:val="Normal"/>
    <w:pPr>
      <w:suppressAutoHyphens/>
      <w:spacing w:before="280" w:after="280"/>
      <w:jc w:val="both"/>
    </w:pPr>
    <w:rPr>
      <w:lang w:eastAsia="zh-CN"/>
    </w:rPr>
  </w:style>
  <w:style w:type="paragraph" w:customStyle="1" w:styleId="Textoindependiente31">
    <w:name w:val="Texto independiente 31"/>
    <w:basedOn w:val="Normal"/>
    <w:pPr>
      <w:suppressAutoHyphens/>
      <w:spacing w:after="120"/>
      <w:jc w:val="both"/>
    </w:pPr>
    <w:rPr>
      <w:sz w:val="16"/>
      <w:szCs w:val="16"/>
      <w:lang w:eastAsia="zh-CN"/>
    </w:rPr>
  </w:style>
  <w:style w:type="paragraph" w:customStyle="1" w:styleId="sangrado1">
    <w:name w:val="sangrado1"/>
    <w:basedOn w:val="Normal"/>
    <w:pPr>
      <w:suppressAutoHyphens/>
      <w:spacing w:before="180" w:after="180"/>
      <w:ind w:left="960" w:firstLine="360"/>
      <w:jc w:val="both"/>
    </w:pPr>
    <w:rPr>
      <w:lang w:eastAsia="zh-CN"/>
    </w:rPr>
  </w:style>
  <w:style w:type="paragraph" w:customStyle="1" w:styleId="sangrado21">
    <w:name w:val="sangrado_21"/>
    <w:basedOn w:val="Normal"/>
    <w:pPr>
      <w:suppressAutoHyphens/>
      <w:spacing w:before="360" w:after="180"/>
      <w:ind w:left="960" w:firstLine="360"/>
      <w:jc w:val="both"/>
    </w:pPr>
    <w:rPr>
      <w:lang w:eastAsia="zh-C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ecxmsonormal">
    <w:name w:val="ecxmsonormal"/>
    <w:basedOn w:val="Normal"/>
    <w:pPr>
      <w:suppressAutoHyphens/>
      <w:spacing w:before="280" w:after="280"/>
      <w:jc w:val="both"/>
    </w:pPr>
    <w:rPr>
      <w:rFonts w:eastAsia="Calibri"/>
      <w:lang w:eastAsia="zh-CN"/>
    </w:rPr>
  </w:style>
  <w:style w:type="paragraph" w:customStyle="1" w:styleId="ecxmsolistparagraph">
    <w:name w:val="ecxmsolistparagraph"/>
    <w:basedOn w:val="Normal"/>
    <w:pPr>
      <w:suppressAutoHyphens/>
      <w:spacing w:before="280" w:after="280"/>
      <w:jc w:val="both"/>
    </w:pPr>
    <w:rPr>
      <w:rFonts w:eastAsia="Calibri"/>
      <w:lang w:eastAsia="zh-CN"/>
    </w:rPr>
  </w:style>
  <w:style w:type="paragraph" w:customStyle="1" w:styleId="a">
    <w:name w:val="a"/>
    <w:basedOn w:val="Normal"/>
    <w:pPr>
      <w:suppressAutoHyphens/>
      <w:spacing w:before="280" w:after="280"/>
      <w:jc w:val="both"/>
    </w:pPr>
    <w:rPr>
      <w:lang w:val="ca-ES" w:eastAsia="zh-CN"/>
    </w:rPr>
  </w:style>
  <w:style w:type="paragraph" w:customStyle="1" w:styleId="Prrafodelista1">
    <w:name w:val="Párrafo de lista1"/>
    <w:basedOn w:val="Normal"/>
    <w:pPr>
      <w:suppressAutoHyphens/>
      <w:spacing w:after="200" w:line="276" w:lineRule="auto"/>
      <w:ind w:left="720"/>
      <w:contextualSpacing/>
      <w:jc w:val="both"/>
    </w:pPr>
    <w:rPr>
      <w:rFonts w:ascii="Calibri" w:eastAsia="Calibri" w:hAnsi="Calibri" w:cs="Calibri"/>
      <w:sz w:val="22"/>
      <w:szCs w:val="22"/>
      <w:lang w:eastAsia="zh-CN"/>
    </w:rPr>
  </w:style>
  <w:style w:type="paragraph" w:customStyle="1" w:styleId="western">
    <w:name w:val="western"/>
    <w:basedOn w:val="Normal"/>
    <w:pPr>
      <w:suppressAutoHyphens/>
      <w:spacing w:before="280"/>
      <w:jc w:val="both"/>
    </w:pPr>
    <w:rPr>
      <w:rFonts w:asciiTheme="minorHAnsi" w:hAnsiTheme="minorHAnsi" w:cs="Courier New"/>
      <w:color w:val="000000"/>
      <w:sz w:val="28"/>
      <w:szCs w:val="28"/>
      <w:lang w:eastAsia="zh-CN"/>
    </w:rPr>
  </w:style>
  <w:style w:type="paragraph" w:customStyle="1" w:styleId="Contenidodelatabla">
    <w:name w:val="Contenido de la tabla"/>
    <w:basedOn w:val="Normal"/>
    <w:pPr>
      <w:widowControl w:val="0"/>
      <w:suppressLineNumbers/>
      <w:suppressAutoHyphens/>
      <w:autoSpaceDE w:val="0"/>
      <w:jc w:val="both"/>
    </w:pPr>
    <w:rPr>
      <w:rFonts w:asciiTheme="minorHAnsi" w:hAnsiTheme="minorHAnsi" w:cs="Courier New"/>
      <w:lang w:val="ca-ES" w:eastAsia="zh-CN"/>
    </w:rPr>
  </w:style>
  <w:style w:type="paragraph" w:customStyle="1" w:styleId="Encabezadodelatabla">
    <w:name w:val="Encabezado de la tabla"/>
    <w:basedOn w:val="Contenidodelatabla"/>
    <w:pPr>
      <w:jc w:val="center"/>
    </w:pPr>
    <w:rPr>
      <w:b/>
      <w:bCs/>
    </w:rPr>
  </w:style>
  <w:style w:type="paragraph" w:styleId="Cita">
    <w:name w:val="Quote"/>
    <w:basedOn w:val="Normal"/>
    <w:link w:val="CitaCar"/>
    <w:uiPriority w:val="29"/>
    <w:qFormat/>
    <w:pPr>
      <w:widowControl w:val="0"/>
      <w:suppressAutoHyphens/>
      <w:autoSpaceDE w:val="0"/>
      <w:spacing w:after="283"/>
      <w:ind w:left="567" w:right="567"/>
      <w:jc w:val="both"/>
    </w:pPr>
    <w:rPr>
      <w:rFonts w:asciiTheme="minorHAnsi" w:hAnsiTheme="minorHAnsi" w:cs="Courier New"/>
      <w:lang w:val="ca-ES" w:eastAsia="zh-CN"/>
    </w:rPr>
  </w:style>
  <w:style w:type="paragraph" w:customStyle="1" w:styleId="Ttulodelatabla">
    <w:name w:val="Título de la tabla"/>
    <w:basedOn w:val="Contenidodelatabla"/>
    <w:pPr>
      <w:jc w:val="center"/>
    </w:pPr>
    <w:rPr>
      <w:b/>
      <w:bCs/>
    </w:rPr>
  </w:style>
  <w:style w:type="paragraph" w:styleId="TtuloTDC">
    <w:name w:val="TOC Heading"/>
    <w:basedOn w:val="Ttulo1"/>
    <w:next w:val="Normal"/>
    <w:uiPriority w:val="39"/>
    <w:unhideWhenUsed/>
    <w:qFormat/>
    <w:rsid w:val="008E580D"/>
    <w:pPr>
      <w:keepLines/>
      <w:widowControl/>
      <w:suppressAutoHyphens w:val="0"/>
      <w:autoSpaceDE/>
      <w:spacing w:line="259" w:lineRule="auto"/>
      <w:outlineLvl w:val="9"/>
    </w:pPr>
    <w:rPr>
      <w:rFonts w:ascii="Calibri Light" w:hAnsi="Calibri Light" w:cs="Times New Roman"/>
      <w:b w:val="0"/>
      <w:bCs w:val="0"/>
      <w:color w:val="2E74B5"/>
      <w:kern w:val="0"/>
      <w:lang w:val="es-ES" w:eastAsia="es-ES"/>
    </w:rPr>
  </w:style>
  <w:style w:type="paragraph" w:styleId="TDC1">
    <w:name w:val="toc 1"/>
    <w:basedOn w:val="Normal"/>
    <w:next w:val="Normal"/>
    <w:autoRedefine/>
    <w:uiPriority w:val="39"/>
    <w:unhideWhenUsed/>
    <w:rsid w:val="008E580D"/>
    <w:pPr>
      <w:widowControl w:val="0"/>
      <w:suppressAutoHyphens/>
      <w:autoSpaceDE w:val="0"/>
      <w:jc w:val="both"/>
    </w:pPr>
    <w:rPr>
      <w:rFonts w:asciiTheme="minorHAnsi" w:hAnsiTheme="minorHAnsi" w:cs="Courier New"/>
      <w:lang w:val="ca-ES" w:eastAsia="zh-CN"/>
    </w:rPr>
  </w:style>
  <w:style w:type="paragraph" w:styleId="TDC2">
    <w:name w:val="toc 2"/>
    <w:basedOn w:val="Normal"/>
    <w:next w:val="Normal"/>
    <w:autoRedefine/>
    <w:uiPriority w:val="39"/>
    <w:unhideWhenUsed/>
    <w:rsid w:val="008E580D"/>
    <w:pPr>
      <w:widowControl w:val="0"/>
      <w:suppressAutoHyphens/>
      <w:autoSpaceDE w:val="0"/>
      <w:ind w:left="200"/>
      <w:jc w:val="both"/>
    </w:pPr>
    <w:rPr>
      <w:rFonts w:asciiTheme="minorHAnsi" w:hAnsiTheme="minorHAnsi" w:cs="Courier New"/>
      <w:lang w:val="ca-ES" w:eastAsia="zh-CN"/>
    </w:rPr>
  </w:style>
  <w:style w:type="paragraph" w:customStyle="1" w:styleId="Standard">
    <w:name w:val="Standard"/>
    <w:link w:val="StandardCar"/>
    <w:rsid w:val="004E34F1"/>
    <w:pPr>
      <w:widowControl w:val="0"/>
      <w:suppressAutoHyphens/>
      <w:autoSpaceDN w:val="0"/>
      <w:textAlignment w:val="baseline"/>
    </w:pPr>
    <w:rPr>
      <w:rFonts w:eastAsia="SimSun, 宋体" w:cs="Mangal"/>
      <w:kern w:val="3"/>
      <w:sz w:val="24"/>
      <w:szCs w:val="24"/>
      <w:lang w:val="ca-ES" w:eastAsia="zh-CN" w:bidi="hi-IN"/>
    </w:rPr>
  </w:style>
  <w:style w:type="paragraph" w:customStyle="1" w:styleId="Ttulo41">
    <w:name w:val="Título 41"/>
    <w:basedOn w:val="Standard"/>
    <w:next w:val="Standard"/>
    <w:rsid w:val="004E34F1"/>
    <w:pPr>
      <w:pBdr>
        <w:bottom w:val="single" w:sz="4" w:space="2" w:color="C0C0C0"/>
      </w:pBdr>
      <w:spacing w:before="200" w:after="80"/>
      <w:outlineLvl w:val="3"/>
    </w:pPr>
    <w:rPr>
      <w:rFonts w:ascii="Cambria" w:eastAsia="Cambria" w:hAnsi="Cambria" w:cs="Tahoma"/>
      <w:i/>
      <w:iCs/>
      <w:color w:val="4F81BD"/>
    </w:rPr>
  </w:style>
  <w:style w:type="paragraph" w:customStyle="1" w:styleId="Ttulo21">
    <w:name w:val="Título 21"/>
    <w:basedOn w:val="Standard"/>
    <w:next w:val="Standard"/>
    <w:rsid w:val="004E34F1"/>
    <w:pPr>
      <w:numPr>
        <w:numId w:val="2"/>
      </w:numPr>
      <w:pBdr>
        <w:bottom w:val="single" w:sz="8" w:space="1" w:color="808080"/>
      </w:pBdr>
      <w:spacing w:before="200" w:after="80"/>
      <w:outlineLvl w:val="1"/>
    </w:pPr>
    <w:rPr>
      <w:rFonts w:ascii="Cambria" w:eastAsia="Cambria" w:hAnsi="Cambria" w:cs="Tahoma"/>
      <w:color w:val="365F91"/>
    </w:rPr>
  </w:style>
  <w:style w:type="numbering" w:customStyle="1" w:styleId="WW8Num1">
    <w:name w:val="WW8Num1"/>
    <w:basedOn w:val="Sinlista"/>
    <w:rsid w:val="004E34F1"/>
    <w:pPr>
      <w:numPr>
        <w:numId w:val="2"/>
      </w:numPr>
    </w:pPr>
  </w:style>
  <w:style w:type="numbering" w:customStyle="1" w:styleId="WW8Num11">
    <w:name w:val="WW8Num11"/>
    <w:basedOn w:val="Sinlista"/>
    <w:rsid w:val="004E34F1"/>
    <w:pPr>
      <w:numPr>
        <w:numId w:val="3"/>
      </w:numPr>
    </w:pPr>
  </w:style>
  <w:style w:type="numbering" w:customStyle="1" w:styleId="WW8Num17">
    <w:name w:val="WW8Num17"/>
    <w:basedOn w:val="Sinlista"/>
    <w:rsid w:val="004E34F1"/>
    <w:pPr>
      <w:numPr>
        <w:numId w:val="4"/>
      </w:numPr>
    </w:pPr>
  </w:style>
  <w:style w:type="numbering" w:customStyle="1" w:styleId="WWNum10">
    <w:name w:val="WWNum10"/>
    <w:basedOn w:val="Sinlista"/>
    <w:rsid w:val="000C3FAD"/>
    <w:pPr>
      <w:numPr>
        <w:numId w:val="5"/>
      </w:numPr>
    </w:pPr>
  </w:style>
  <w:style w:type="numbering" w:customStyle="1" w:styleId="WWNum11">
    <w:name w:val="WWNum11"/>
    <w:basedOn w:val="Sinlista"/>
    <w:rsid w:val="000C3FAD"/>
    <w:pPr>
      <w:numPr>
        <w:numId w:val="6"/>
      </w:numPr>
    </w:pPr>
  </w:style>
  <w:style w:type="numbering" w:customStyle="1" w:styleId="WWNum12">
    <w:name w:val="WWNum12"/>
    <w:basedOn w:val="Sinlista"/>
    <w:rsid w:val="000C3FAD"/>
    <w:pPr>
      <w:numPr>
        <w:numId w:val="7"/>
      </w:numPr>
    </w:pPr>
  </w:style>
  <w:style w:type="numbering" w:customStyle="1" w:styleId="WWNum14">
    <w:name w:val="WWNum14"/>
    <w:basedOn w:val="Sinlista"/>
    <w:rsid w:val="000C3FAD"/>
    <w:pPr>
      <w:numPr>
        <w:numId w:val="8"/>
      </w:numPr>
    </w:pPr>
  </w:style>
  <w:style w:type="numbering" w:customStyle="1" w:styleId="WWNum5">
    <w:name w:val="WWNum5"/>
    <w:basedOn w:val="Sinlista"/>
    <w:rsid w:val="001D7F0A"/>
    <w:pPr>
      <w:numPr>
        <w:numId w:val="9"/>
      </w:numPr>
    </w:pPr>
  </w:style>
  <w:style w:type="numbering" w:customStyle="1" w:styleId="WWNum6">
    <w:name w:val="WWNum6"/>
    <w:basedOn w:val="Sinlista"/>
    <w:rsid w:val="001D7F0A"/>
    <w:pPr>
      <w:numPr>
        <w:numId w:val="10"/>
      </w:numPr>
    </w:pPr>
  </w:style>
  <w:style w:type="numbering" w:customStyle="1" w:styleId="WWNum7">
    <w:name w:val="WWNum7"/>
    <w:basedOn w:val="Sinlista"/>
    <w:rsid w:val="001D7F0A"/>
    <w:pPr>
      <w:numPr>
        <w:numId w:val="11"/>
      </w:numPr>
    </w:pPr>
  </w:style>
  <w:style w:type="paragraph" w:styleId="TDC3">
    <w:name w:val="toc 3"/>
    <w:basedOn w:val="Normal"/>
    <w:next w:val="Normal"/>
    <w:autoRedefine/>
    <w:uiPriority w:val="39"/>
    <w:unhideWhenUsed/>
    <w:rsid w:val="00A507D3"/>
    <w:pPr>
      <w:widowControl w:val="0"/>
      <w:suppressAutoHyphens/>
      <w:autoSpaceDE w:val="0"/>
      <w:ind w:left="400"/>
      <w:jc w:val="both"/>
    </w:pPr>
    <w:rPr>
      <w:rFonts w:asciiTheme="minorHAnsi" w:hAnsiTheme="minorHAnsi" w:cs="Courier New"/>
      <w:lang w:val="ca-ES" w:eastAsia="zh-CN"/>
    </w:rPr>
  </w:style>
  <w:style w:type="table" w:styleId="Tablaconcuadrcula">
    <w:name w:val="Table Grid"/>
    <w:basedOn w:val="Tablanormal"/>
    <w:uiPriority w:val="59"/>
    <w:rsid w:val="00E27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6753DA"/>
    <w:pPr>
      <w:widowControl w:val="0"/>
      <w:suppressLineNumbers/>
      <w:suppressAutoHyphens/>
    </w:pPr>
    <w:rPr>
      <w:rFonts w:ascii="Arial" w:eastAsia="Lucida Sans Unicode" w:hAnsi="Arial"/>
      <w:kern w:val="1"/>
      <w:lang w:val="ca-ES" w:eastAsia="zh-CN"/>
    </w:rPr>
  </w:style>
  <w:style w:type="character" w:customStyle="1" w:styleId="Mencinsinresolver1">
    <w:name w:val="Mención sin resolver1"/>
    <w:basedOn w:val="Fuentedeprrafopredeter"/>
    <w:uiPriority w:val="99"/>
    <w:semiHidden/>
    <w:unhideWhenUsed/>
    <w:rsid w:val="00594EC7"/>
    <w:rPr>
      <w:color w:val="605E5C"/>
      <w:shd w:val="clear" w:color="auto" w:fill="E1DFDD"/>
    </w:rPr>
  </w:style>
  <w:style w:type="character" w:customStyle="1" w:styleId="Ttulo3Car">
    <w:name w:val="Título 3 Car"/>
    <w:basedOn w:val="Fuentedeprrafopredeter"/>
    <w:link w:val="Ttulo3"/>
    <w:uiPriority w:val="9"/>
    <w:rsid w:val="00183041"/>
    <w:rPr>
      <w:rFonts w:ascii="Calibri" w:hAnsi="Calibri" w:cs="Verdana"/>
      <w:b/>
      <w:bCs/>
      <w:sz w:val="24"/>
      <w:szCs w:val="24"/>
      <w:lang w:val="ca-ES" w:eastAsia="zh-CN"/>
    </w:rPr>
  </w:style>
  <w:style w:type="character" w:customStyle="1" w:styleId="PrrafodelistaCar">
    <w:name w:val="Párrafo de lista Car"/>
    <w:aliases w:val="Lista 1 Car,body 2 Car,lp1 Car,lp11 Car,List Paragraph1 Car,Lista sin Numerar Car,Párrafo Numerado Car,Párrafo de lista - cat Car"/>
    <w:link w:val="Prrafodelista"/>
    <w:uiPriority w:val="34"/>
    <w:rsid w:val="00183041"/>
    <w:rPr>
      <w:rFonts w:asciiTheme="minorHAnsi" w:eastAsia="Calibri" w:hAnsiTheme="minorHAnsi" w:cs="Helvetica"/>
      <w:sz w:val="24"/>
      <w:lang w:val="ca-ES" w:eastAsia="zh-CN"/>
    </w:rPr>
  </w:style>
  <w:style w:type="paragraph" w:customStyle="1" w:styleId="Heading">
    <w:name w:val="Heading"/>
    <w:basedOn w:val="Normal"/>
    <w:next w:val="Textoindependiente"/>
    <w:rsid w:val="006F53F6"/>
    <w:pPr>
      <w:keepNext/>
      <w:widowControl w:val="0"/>
      <w:suppressAutoHyphens/>
      <w:spacing w:before="240" w:after="120"/>
    </w:pPr>
    <w:rPr>
      <w:rFonts w:ascii="Arial" w:eastAsia="MS Mincho" w:hAnsi="Arial" w:cs="Tahoma"/>
      <w:kern w:val="1"/>
      <w:szCs w:val="28"/>
      <w:lang w:val="ca-ES" w:eastAsia="zh-CN"/>
    </w:rPr>
  </w:style>
  <w:style w:type="paragraph" w:customStyle="1" w:styleId="Index">
    <w:name w:val="Index"/>
    <w:basedOn w:val="Normal"/>
    <w:rsid w:val="006F53F6"/>
    <w:pPr>
      <w:widowControl w:val="0"/>
      <w:suppressLineNumbers/>
      <w:suppressAutoHyphens/>
    </w:pPr>
    <w:rPr>
      <w:rFonts w:ascii="Arial" w:eastAsia="Lucida Sans Unicode" w:hAnsi="Arial" w:cs="Tahoma"/>
      <w:kern w:val="1"/>
      <w:sz w:val="22"/>
      <w:lang w:val="ca-ES" w:eastAsia="zh-CN"/>
    </w:rPr>
  </w:style>
  <w:style w:type="paragraph" w:customStyle="1" w:styleId="Header1">
    <w:name w:val="Header1"/>
    <w:basedOn w:val="Normal"/>
    <w:rsid w:val="006F53F6"/>
    <w:pPr>
      <w:widowControl w:val="0"/>
      <w:suppressLineNumbers/>
      <w:tabs>
        <w:tab w:val="center" w:pos="4818"/>
        <w:tab w:val="right" w:pos="9637"/>
      </w:tabs>
      <w:suppressAutoHyphens/>
    </w:pPr>
    <w:rPr>
      <w:rFonts w:ascii="Arial" w:eastAsia="Lucida Sans Unicode" w:hAnsi="Arial"/>
      <w:kern w:val="1"/>
      <w:lang w:val="ca-ES" w:eastAsia="zh-CN"/>
    </w:rPr>
  </w:style>
  <w:style w:type="paragraph" w:customStyle="1" w:styleId="Footer1">
    <w:name w:val="Footer1"/>
    <w:basedOn w:val="Normal"/>
    <w:rsid w:val="006F53F6"/>
    <w:pPr>
      <w:widowControl w:val="0"/>
      <w:suppressLineNumbers/>
      <w:tabs>
        <w:tab w:val="center" w:pos="4818"/>
        <w:tab w:val="right" w:pos="9637"/>
      </w:tabs>
      <w:suppressAutoHyphens/>
    </w:pPr>
    <w:rPr>
      <w:rFonts w:ascii="Arial" w:eastAsia="Lucida Sans Unicode" w:hAnsi="Arial"/>
      <w:kern w:val="1"/>
      <w:lang w:val="ca-ES" w:eastAsia="zh-CN"/>
    </w:rPr>
  </w:style>
  <w:style w:type="paragraph" w:customStyle="1" w:styleId="Header2">
    <w:name w:val="Header2"/>
    <w:basedOn w:val="Normal"/>
    <w:rsid w:val="006F53F6"/>
    <w:pPr>
      <w:widowControl w:val="0"/>
      <w:suppressLineNumbers/>
      <w:tabs>
        <w:tab w:val="right" w:pos="9637"/>
      </w:tabs>
      <w:suppressAutoHyphens/>
    </w:pPr>
    <w:rPr>
      <w:rFonts w:ascii="Arial" w:eastAsia="Lucida Sans Unicode" w:hAnsi="Arial"/>
      <w:kern w:val="1"/>
      <w:lang w:val="ca-ES" w:eastAsia="zh-CN"/>
    </w:rPr>
  </w:style>
  <w:style w:type="paragraph" w:customStyle="1" w:styleId="Footer2">
    <w:name w:val="Footer2"/>
    <w:basedOn w:val="Normal"/>
    <w:rsid w:val="006F53F6"/>
    <w:pPr>
      <w:widowControl w:val="0"/>
      <w:suppressLineNumbers/>
      <w:tabs>
        <w:tab w:val="right" w:pos="9637"/>
      </w:tabs>
      <w:suppressAutoHyphens/>
    </w:pPr>
    <w:rPr>
      <w:rFonts w:ascii="Arial" w:eastAsia="Lucida Sans Unicode" w:hAnsi="Arial"/>
      <w:kern w:val="1"/>
      <w:lang w:val="ca-ES" w:eastAsia="zh-CN"/>
    </w:rPr>
  </w:style>
  <w:style w:type="paragraph" w:customStyle="1" w:styleId="Header3">
    <w:name w:val="Header3"/>
    <w:basedOn w:val="Normal"/>
    <w:rsid w:val="006F53F6"/>
    <w:pPr>
      <w:widowControl w:val="0"/>
      <w:suppressLineNumbers/>
      <w:tabs>
        <w:tab w:val="center" w:pos="4818"/>
        <w:tab w:val="right" w:pos="9637"/>
      </w:tabs>
      <w:suppressAutoHyphens/>
    </w:pPr>
    <w:rPr>
      <w:rFonts w:ascii="Arial" w:eastAsia="Lucida Sans Unicode" w:hAnsi="Arial"/>
      <w:kern w:val="1"/>
      <w:lang w:val="ca-ES" w:eastAsia="zh-CN"/>
    </w:rPr>
  </w:style>
  <w:style w:type="paragraph" w:customStyle="1" w:styleId="Header4">
    <w:name w:val="Header4"/>
    <w:basedOn w:val="Normal"/>
    <w:rsid w:val="006F53F6"/>
    <w:pPr>
      <w:widowControl w:val="0"/>
      <w:suppressLineNumbers/>
      <w:tabs>
        <w:tab w:val="center" w:pos="4818"/>
        <w:tab w:val="right" w:pos="9637"/>
      </w:tabs>
      <w:suppressAutoHyphens/>
    </w:pPr>
    <w:rPr>
      <w:rFonts w:ascii="Arial" w:eastAsia="Lucida Sans Unicode" w:hAnsi="Arial"/>
      <w:kern w:val="1"/>
      <w:lang w:val="ca-ES" w:eastAsia="zh-CN"/>
    </w:rPr>
  </w:style>
  <w:style w:type="paragraph" w:customStyle="1" w:styleId="Footer3">
    <w:name w:val="Footer3"/>
    <w:basedOn w:val="Normal"/>
    <w:rsid w:val="006F53F6"/>
    <w:pPr>
      <w:widowControl w:val="0"/>
      <w:suppressLineNumbers/>
      <w:tabs>
        <w:tab w:val="center" w:pos="4818"/>
        <w:tab w:val="right" w:pos="9637"/>
      </w:tabs>
      <w:suppressAutoHyphens/>
    </w:pPr>
    <w:rPr>
      <w:rFonts w:ascii="Arial" w:eastAsia="Lucida Sans Unicode" w:hAnsi="Arial"/>
      <w:kern w:val="1"/>
      <w:lang w:val="ca-ES" w:eastAsia="zh-CN"/>
    </w:rPr>
  </w:style>
  <w:style w:type="paragraph" w:customStyle="1" w:styleId="TableHeading">
    <w:name w:val="Table Heading"/>
    <w:basedOn w:val="TableContents"/>
    <w:rsid w:val="006F53F6"/>
    <w:pPr>
      <w:jc w:val="center"/>
    </w:pPr>
    <w:rPr>
      <w:b/>
      <w:bCs/>
    </w:rPr>
  </w:style>
  <w:style w:type="paragraph" w:customStyle="1" w:styleId="FrameContents">
    <w:name w:val="Frame Contents"/>
    <w:basedOn w:val="Normal"/>
    <w:rsid w:val="006F53F6"/>
    <w:pPr>
      <w:widowControl w:val="0"/>
      <w:suppressAutoHyphens/>
    </w:pPr>
    <w:rPr>
      <w:rFonts w:ascii="Arial" w:eastAsia="Lucida Sans Unicode" w:hAnsi="Arial"/>
      <w:kern w:val="1"/>
      <w:lang w:val="ca-ES" w:eastAsia="zh-CN"/>
    </w:rPr>
  </w:style>
  <w:style w:type="paragraph" w:customStyle="1" w:styleId="CM13">
    <w:name w:val="CM13"/>
    <w:basedOn w:val="Default"/>
    <w:next w:val="Default"/>
    <w:uiPriority w:val="99"/>
    <w:rsid w:val="006F53F6"/>
    <w:pPr>
      <w:suppressAutoHyphens w:val="0"/>
      <w:autoSpaceDN w:val="0"/>
      <w:adjustRightInd w:val="0"/>
    </w:pPr>
    <w:rPr>
      <w:rFonts w:ascii="EU Albertina" w:hAnsi="EU Albertina" w:cs="Times New Roman"/>
      <w:color w:val="auto"/>
      <w:lang w:eastAsia="es-ES"/>
    </w:rPr>
  </w:style>
  <w:style w:type="character" w:customStyle="1" w:styleId="Ttulo4Car">
    <w:name w:val="Título 4 Car"/>
    <w:link w:val="Ttulo4"/>
    <w:uiPriority w:val="9"/>
    <w:rsid w:val="006F53F6"/>
    <w:rPr>
      <w:rFonts w:ascii="Calibri" w:hAnsi="Calibri" w:cs="Verdana"/>
      <w:b/>
      <w:bCs/>
      <w:sz w:val="24"/>
      <w:szCs w:val="24"/>
      <w:lang w:val="ca-ES" w:eastAsia="zh-CN"/>
    </w:rPr>
  </w:style>
  <w:style w:type="character" w:customStyle="1" w:styleId="Ttulo7Car">
    <w:name w:val="Título 7 Car"/>
    <w:link w:val="Ttulo7"/>
    <w:uiPriority w:val="9"/>
    <w:rsid w:val="006F53F6"/>
    <w:rPr>
      <w:rFonts w:ascii="Tahoma" w:hAnsi="Tahoma" w:cs="Tahoma"/>
      <w:sz w:val="24"/>
      <w:lang w:val="en-GB" w:eastAsia="zh-CN"/>
    </w:rPr>
  </w:style>
  <w:style w:type="character" w:customStyle="1" w:styleId="Mencinsinresolver10">
    <w:name w:val="Mención sin resolver1"/>
    <w:uiPriority w:val="99"/>
    <w:semiHidden/>
    <w:unhideWhenUsed/>
    <w:rsid w:val="006F53F6"/>
    <w:rPr>
      <w:color w:val="605E5C"/>
      <w:shd w:val="clear" w:color="auto" w:fill="E1DFDD"/>
    </w:rPr>
  </w:style>
  <w:style w:type="paragraph" w:customStyle="1" w:styleId="1">
    <w:name w:val="1"/>
    <w:basedOn w:val="Ttulo1"/>
    <w:next w:val="Normal"/>
    <w:uiPriority w:val="39"/>
    <w:unhideWhenUsed/>
    <w:qFormat/>
    <w:rsid w:val="006F53F6"/>
    <w:pPr>
      <w:keepLines/>
      <w:widowControl/>
      <w:suppressAutoHyphens w:val="0"/>
      <w:autoSpaceDE/>
      <w:spacing w:line="259" w:lineRule="auto"/>
      <w:jc w:val="left"/>
      <w:outlineLvl w:val="9"/>
    </w:pPr>
    <w:rPr>
      <w:rFonts w:ascii="Cambria" w:hAnsi="Cambria" w:cs="Times New Roman"/>
      <w:b w:val="0"/>
      <w:bCs w:val="0"/>
      <w:color w:val="365F91"/>
      <w:kern w:val="0"/>
      <w:lang w:val="es-ES" w:eastAsia="es-ES"/>
    </w:rPr>
  </w:style>
  <w:style w:type="table" w:customStyle="1" w:styleId="Tablaconcuadrcula1">
    <w:name w:val="Tabla con cuadrícula1"/>
    <w:basedOn w:val="Tablanormal"/>
    <w:next w:val="Tablaconcuadrcula"/>
    <w:uiPriority w:val="59"/>
    <w:rsid w:val="006F53F6"/>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a-nfasis51">
    <w:name w:val="Tabla con cuadrícula 1 clara - Énfasis 51"/>
    <w:basedOn w:val="Tablanormal"/>
    <w:uiPriority w:val="46"/>
    <w:rsid w:val="006F53F6"/>
    <w:pPr>
      <w:widowControl w:val="0"/>
    </w:pPr>
    <w:rPr>
      <w:rFonts w:ascii="Calibri" w:eastAsia="Calibri" w:hAnsi="Calibri"/>
      <w:sz w:val="22"/>
      <w:szCs w:val="22"/>
      <w:lang w:val="en-US"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Ttulo">
    <w:name w:val="Title"/>
    <w:aliases w:val="Título II"/>
    <w:basedOn w:val="Normal"/>
    <w:next w:val="Normal"/>
    <w:link w:val="TtuloCar"/>
    <w:uiPriority w:val="10"/>
    <w:qFormat/>
    <w:rsid w:val="006F53F6"/>
    <w:pPr>
      <w:numPr>
        <w:numId w:val="15"/>
      </w:numPr>
      <w:spacing w:line="360" w:lineRule="auto"/>
      <w:ind w:left="470" w:hanging="357"/>
      <w:jc w:val="both"/>
      <w:outlineLvl w:val="0"/>
    </w:pPr>
    <w:rPr>
      <w:rFonts w:ascii="Cambria" w:hAnsi="Cambria"/>
      <w:b/>
      <w:bCs/>
      <w:color w:val="002060"/>
      <w:kern w:val="28"/>
      <w:szCs w:val="32"/>
      <w:lang w:val="x-none" w:eastAsia="en-US"/>
    </w:rPr>
  </w:style>
  <w:style w:type="character" w:customStyle="1" w:styleId="TtuloCar">
    <w:name w:val="Título Car"/>
    <w:aliases w:val="Título II Car"/>
    <w:basedOn w:val="Fuentedeprrafopredeter"/>
    <w:link w:val="Ttulo"/>
    <w:uiPriority w:val="10"/>
    <w:rsid w:val="006F53F6"/>
    <w:rPr>
      <w:rFonts w:ascii="Cambria" w:hAnsi="Cambria"/>
      <w:b/>
      <w:bCs/>
      <w:color w:val="002060"/>
      <w:kern w:val="28"/>
      <w:sz w:val="24"/>
      <w:szCs w:val="32"/>
      <w:lang w:val="x-none" w:eastAsia="en-US"/>
    </w:rPr>
  </w:style>
  <w:style w:type="paragraph" w:styleId="Sinespaciado">
    <w:name w:val="No Spacing"/>
    <w:basedOn w:val="Normal"/>
    <w:uiPriority w:val="1"/>
    <w:qFormat/>
    <w:rsid w:val="006F53F6"/>
    <w:rPr>
      <w:rFonts w:ascii="Calibri" w:eastAsia="Calibri" w:hAnsi="Calibri"/>
      <w:szCs w:val="32"/>
      <w:lang w:eastAsia="en-US"/>
    </w:rPr>
  </w:style>
  <w:style w:type="character" w:customStyle="1" w:styleId="CitaCar">
    <w:name w:val="Cita Car"/>
    <w:link w:val="Cita"/>
    <w:uiPriority w:val="29"/>
    <w:rsid w:val="006F53F6"/>
    <w:rPr>
      <w:rFonts w:asciiTheme="minorHAnsi" w:hAnsiTheme="minorHAnsi" w:cs="Courier New"/>
      <w:sz w:val="24"/>
      <w:szCs w:val="24"/>
      <w:lang w:val="ca-ES" w:eastAsia="zh-CN"/>
    </w:rPr>
  </w:style>
  <w:style w:type="paragraph" w:styleId="Citadestacada">
    <w:name w:val="Intense Quote"/>
    <w:basedOn w:val="Normal"/>
    <w:next w:val="Normal"/>
    <w:link w:val="CitadestacadaCar"/>
    <w:uiPriority w:val="30"/>
    <w:qFormat/>
    <w:rsid w:val="006F53F6"/>
    <w:pPr>
      <w:ind w:left="720" w:right="720"/>
    </w:pPr>
    <w:rPr>
      <w:rFonts w:ascii="Calibri" w:eastAsia="Calibri" w:hAnsi="Calibri"/>
      <w:b/>
      <w:i/>
      <w:szCs w:val="22"/>
      <w:lang w:val="x-none" w:eastAsia="en-US"/>
    </w:rPr>
  </w:style>
  <w:style w:type="character" w:customStyle="1" w:styleId="CitadestacadaCar">
    <w:name w:val="Cita destacada Car"/>
    <w:basedOn w:val="Fuentedeprrafopredeter"/>
    <w:link w:val="Citadestacada"/>
    <w:uiPriority w:val="30"/>
    <w:rsid w:val="006F53F6"/>
    <w:rPr>
      <w:rFonts w:ascii="Calibri" w:eastAsia="Calibri" w:hAnsi="Calibri"/>
      <w:b/>
      <w:i/>
      <w:sz w:val="24"/>
      <w:szCs w:val="22"/>
      <w:lang w:val="x-none" w:eastAsia="en-US"/>
    </w:rPr>
  </w:style>
  <w:style w:type="character" w:styleId="nfasissutil">
    <w:name w:val="Subtle Emphasis"/>
    <w:uiPriority w:val="19"/>
    <w:qFormat/>
    <w:rsid w:val="006F53F6"/>
    <w:rPr>
      <w:i/>
      <w:color w:val="5A5A5A"/>
    </w:rPr>
  </w:style>
  <w:style w:type="character" w:styleId="nfasisintenso">
    <w:name w:val="Intense Emphasis"/>
    <w:uiPriority w:val="21"/>
    <w:qFormat/>
    <w:rsid w:val="006F53F6"/>
    <w:rPr>
      <w:b/>
      <w:i/>
      <w:sz w:val="24"/>
      <w:szCs w:val="24"/>
      <w:u w:val="single"/>
    </w:rPr>
  </w:style>
  <w:style w:type="character" w:styleId="Referenciasutil">
    <w:name w:val="Subtle Reference"/>
    <w:uiPriority w:val="31"/>
    <w:qFormat/>
    <w:rsid w:val="006F53F6"/>
    <w:rPr>
      <w:sz w:val="24"/>
      <w:szCs w:val="24"/>
      <w:u w:val="single"/>
    </w:rPr>
  </w:style>
  <w:style w:type="character" w:styleId="Referenciaintensa">
    <w:name w:val="Intense Reference"/>
    <w:uiPriority w:val="32"/>
    <w:qFormat/>
    <w:rsid w:val="006F53F6"/>
    <w:rPr>
      <w:b/>
      <w:sz w:val="24"/>
      <w:u w:val="single"/>
    </w:rPr>
  </w:style>
  <w:style w:type="character" w:styleId="Ttulodellibro">
    <w:name w:val="Book Title"/>
    <w:uiPriority w:val="33"/>
    <w:qFormat/>
    <w:rsid w:val="006F53F6"/>
    <w:rPr>
      <w:rFonts w:ascii="Cambria" w:eastAsia="Times New Roman" w:hAnsi="Cambria"/>
      <w:b/>
      <w:i/>
      <w:sz w:val="24"/>
      <w:szCs w:val="24"/>
    </w:rPr>
  </w:style>
  <w:style w:type="table" w:customStyle="1" w:styleId="Tabladelista3-nfasis51">
    <w:name w:val="Tabla de lista 3 - Énfasis 51"/>
    <w:basedOn w:val="Tablanormal"/>
    <w:uiPriority w:val="48"/>
    <w:rsid w:val="006F53F6"/>
    <w:pPr>
      <w:widowControl w:val="0"/>
    </w:pPr>
    <w:rPr>
      <w:rFonts w:ascii="Calibri" w:eastAsia="Calibri" w:hAnsi="Calibri"/>
      <w:sz w:val="22"/>
      <w:szCs w:val="22"/>
      <w:lang w:val="en-US" w:eastAsia="en-US"/>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paragraph" w:styleId="Textosinformato">
    <w:name w:val="Plain Text"/>
    <w:basedOn w:val="Normal"/>
    <w:link w:val="TextosinformatoCar"/>
    <w:uiPriority w:val="99"/>
    <w:semiHidden/>
    <w:unhideWhenUsed/>
    <w:rsid w:val="006F53F6"/>
    <w:rPr>
      <w:rFonts w:ascii="Consolas" w:eastAsia="Calibri" w:hAnsi="Consolas" w:cs="Consolas"/>
      <w:sz w:val="21"/>
      <w:szCs w:val="21"/>
      <w:lang w:eastAsia="es-ES"/>
    </w:rPr>
  </w:style>
  <w:style w:type="character" w:customStyle="1" w:styleId="TextosinformatoCar2">
    <w:name w:val="Texto sin formato Car2"/>
    <w:basedOn w:val="Fuentedeprrafopredeter"/>
    <w:uiPriority w:val="99"/>
    <w:semiHidden/>
    <w:rsid w:val="006F53F6"/>
    <w:rPr>
      <w:rFonts w:ascii="Consolas" w:hAnsi="Consolas" w:cs="Courier New"/>
      <w:sz w:val="21"/>
      <w:szCs w:val="21"/>
      <w:lang w:val="ca-ES" w:eastAsia="zh-CN"/>
    </w:rPr>
  </w:style>
  <w:style w:type="character" w:styleId="Refdecomentario">
    <w:name w:val="annotation reference"/>
    <w:uiPriority w:val="99"/>
    <w:semiHidden/>
    <w:unhideWhenUsed/>
    <w:rsid w:val="006F53F6"/>
    <w:rPr>
      <w:sz w:val="16"/>
      <w:szCs w:val="16"/>
    </w:rPr>
  </w:style>
  <w:style w:type="paragraph" w:styleId="Textocomentario">
    <w:name w:val="annotation text"/>
    <w:basedOn w:val="Normal"/>
    <w:link w:val="TextocomentarioCar"/>
    <w:uiPriority w:val="99"/>
    <w:semiHidden/>
    <w:unhideWhenUsed/>
    <w:rsid w:val="006F53F6"/>
    <w:pPr>
      <w:widowControl w:val="0"/>
      <w:suppressAutoHyphens/>
    </w:pPr>
    <w:rPr>
      <w:rFonts w:ascii="Arial" w:eastAsia="Lucida Sans Unicode" w:hAnsi="Arial"/>
      <w:kern w:val="1"/>
      <w:sz w:val="20"/>
      <w:szCs w:val="20"/>
      <w:lang w:val="ca-ES" w:eastAsia="zh-CN"/>
    </w:rPr>
  </w:style>
  <w:style w:type="character" w:customStyle="1" w:styleId="TextocomentarioCar">
    <w:name w:val="Texto comentario Car"/>
    <w:basedOn w:val="Fuentedeprrafopredeter"/>
    <w:link w:val="Textocomentario"/>
    <w:uiPriority w:val="99"/>
    <w:semiHidden/>
    <w:rsid w:val="006F53F6"/>
    <w:rPr>
      <w:rFonts w:ascii="Arial" w:eastAsia="Lucida Sans Unicode" w:hAnsi="Arial"/>
      <w:kern w:val="1"/>
      <w:lang w:val="ca-ES"/>
    </w:rPr>
  </w:style>
  <w:style w:type="paragraph" w:styleId="Asuntodelcomentario">
    <w:name w:val="annotation subject"/>
    <w:basedOn w:val="Textocomentario"/>
    <w:next w:val="Textocomentario"/>
    <w:link w:val="AsuntodelcomentarioCar"/>
    <w:uiPriority w:val="99"/>
    <w:semiHidden/>
    <w:unhideWhenUsed/>
    <w:rsid w:val="006F53F6"/>
    <w:rPr>
      <w:b/>
      <w:bCs/>
    </w:rPr>
  </w:style>
  <w:style w:type="character" w:customStyle="1" w:styleId="AsuntodelcomentarioCar">
    <w:name w:val="Asunto del comentario Car"/>
    <w:basedOn w:val="TextocomentarioCar"/>
    <w:link w:val="Asuntodelcomentario"/>
    <w:uiPriority w:val="99"/>
    <w:semiHidden/>
    <w:rsid w:val="006F53F6"/>
    <w:rPr>
      <w:rFonts w:ascii="Arial" w:eastAsia="Lucida Sans Unicode" w:hAnsi="Arial"/>
      <w:b/>
      <w:bCs/>
      <w:kern w:val="1"/>
      <w:lang w:val="ca-ES"/>
    </w:rPr>
  </w:style>
  <w:style w:type="table" w:customStyle="1" w:styleId="Tablaconcuadrcula1clara-nfasis52">
    <w:name w:val="Tabla con cuadrícula 1 clara - Énfasis 52"/>
    <w:basedOn w:val="Tablanormal"/>
    <w:uiPriority w:val="46"/>
    <w:rsid w:val="006F53F6"/>
    <w:pPr>
      <w:widowControl w:val="0"/>
    </w:pPr>
    <w:rPr>
      <w:rFonts w:ascii="Calibri" w:eastAsia="Calibri" w:hAnsi="Calibri"/>
      <w:sz w:val="22"/>
      <w:szCs w:val="22"/>
      <w:lang w:val="en-US"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adelista3-nfasis52">
    <w:name w:val="Tabla de lista 3 - Énfasis 52"/>
    <w:basedOn w:val="Tablanormal"/>
    <w:uiPriority w:val="48"/>
    <w:rsid w:val="006F53F6"/>
    <w:pPr>
      <w:widowControl w:val="0"/>
    </w:pPr>
    <w:rPr>
      <w:rFonts w:ascii="Calibri" w:eastAsia="Calibri" w:hAnsi="Calibri"/>
      <w:sz w:val="22"/>
      <w:szCs w:val="22"/>
      <w:lang w:val="en-US" w:eastAsia="en-US"/>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paragraph" w:styleId="HTMLconformatoprevio">
    <w:name w:val="HTML Preformatted"/>
    <w:basedOn w:val="Normal"/>
    <w:link w:val="HTMLconformatoprevioCar"/>
    <w:uiPriority w:val="99"/>
    <w:semiHidden/>
    <w:unhideWhenUsed/>
    <w:rsid w:val="006F53F6"/>
    <w:pPr>
      <w:widowControl w:val="0"/>
      <w:suppressAutoHyphens/>
    </w:pPr>
    <w:rPr>
      <w:rFonts w:ascii="Courier New" w:eastAsia="Lucida Sans Unicode" w:hAnsi="Courier New" w:cs="Courier New"/>
      <w:kern w:val="1"/>
      <w:sz w:val="20"/>
      <w:szCs w:val="20"/>
      <w:lang w:val="ca-ES" w:eastAsia="zh-CN"/>
    </w:rPr>
  </w:style>
  <w:style w:type="character" w:customStyle="1" w:styleId="HTMLconformatoprevioCar">
    <w:name w:val="HTML con formato previo Car"/>
    <w:basedOn w:val="Fuentedeprrafopredeter"/>
    <w:link w:val="HTMLconformatoprevio"/>
    <w:uiPriority w:val="99"/>
    <w:semiHidden/>
    <w:rsid w:val="006F53F6"/>
    <w:rPr>
      <w:rFonts w:ascii="Courier New" w:eastAsia="Lucida Sans Unicode" w:hAnsi="Courier New" w:cs="Courier New"/>
      <w:kern w:val="1"/>
      <w:lang w:val="ca-ES"/>
    </w:rPr>
  </w:style>
  <w:style w:type="numbering" w:customStyle="1" w:styleId="WWNum16">
    <w:name w:val="WWNum16"/>
    <w:basedOn w:val="Sinlista"/>
    <w:rsid w:val="006F53F6"/>
    <w:pPr>
      <w:numPr>
        <w:numId w:val="16"/>
      </w:numPr>
    </w:pPr>
  </w:style>
  <w:style w:type="numbering" w:customStyle="1" w:styleId="Estilo1">
    <w:name w:val="Estilo1"/>
    <w:rsid w:val="00E9652D"/>
    <w:pPr>
      <w:numPr>
        <w:numId w:val="35"/>
      </w:numPr>
    </w:pPr>
  </w:style>
  <w:style w:type="character" w:customStyle="1" w:styleId="StandardCar">
    <w:name w:val="Standard Car"/>
    <w:basedOn w:val="Fuentedeprrafopredeter"/>
    <w:link w:val="Standard"/>
    <w:rsid w:val="001913AC"/>
    <w:rPr>
      <w:rFonts w:eastAsia="SimSun, 宋体" w:cs="Mangal"/>
      <w:kern w:val="3"/>
      <w:sz w:val="24"/>
      <w:szCs w:val="24"/>
      <w:lang w:val="ca-ES" w:eastAsia="zh-CN" w:bidi="hi-IN"/>
    </w:rPr>
  </w:style>
  <w:style w:type="character" w:customStyle="1" w:styleId="Mencinsinresolver2">
    <w:name w:val="Mención sin resolver2"/>
    <w:basedOn w:val="Fuentedeprrafopredeter"/>
    <w:uiPriority w:val="99"/>
    <w:semiHidden/>
    <w:unhideWhenUsed/>
    <w:rsid w:val="009B4DC3"/>
    <w:rPr>
      <w:color w:val="605E5C"/>
      <w:shd w:val="clear" w:color="auto" w:fill="E1DFDD"/>
    </w:rPr>
  </w:style>
  <w:style w:type="character" w:customStyle="1" w:styleId="Ttulo2Car1">
    <w:name w:val="Título 2 Car1"/>
    <w:basedOn w:val="Fuentedeprrafopredeter"/>
    <w:link w:val="Ttulo2"/>
    <w:uiPriority w:val="9"/>
    <w:locked/>
    <w:rsid w:val="006D1D9F"/>
    <w:rPr>
      <w:rFonts w:asciiTheme="minorHAnsi" w:hAnsiTheme="minorHAnsi" w:cstheme="minorHAnsi"/>
      <w:b/>
      <w:bCs/>
      <w:sz w:val="28"/>
      <w:szCs w:val="28"/>
      <w:lang w:val="ca-ES" w:eastAsia="zh-CN"/>
    </w:rPr>
  </w:style>
  <w:style w:type="character" w:customStyle="1" w:styleId="Ttulo5Car1">
    <w:name w:val="Título 5 Car1"/>
    <w:basedOn w:val="Fuentedeprrafopredeter"/>
    <w:link w:val="Ttulo5"/>
    <w:uiPriority w:val="9"/>
    <w:locked/>
    <w:rsid w:val="006D1D9F"/>
    <w:rPr>
      <w:rFonts w:asciiTheme="minorHAnsi" w:hAnsiTheme="minorHAnsi" w:cs="Courier New"/>
      <w:b/>
      <w:bCs/>
      <w:i/>
      <w:iCs/>
      <w:sz w:val="26"/>
      <w:szCs w:val="26"/>
      <w:lang w:val="ca-ES" w:eastAsia="zh-CN"/>
    </w:rPr>
  </w:style>
  <w:style w:type="character" w:customStyle="1" w:styleId="Ttulo6Car1">
    <w:name w:val="Título 6 Car1"/>
    <w:basedOn w:val="Fuentedeprrafopredeter"/>
    <w:link w:val="Ttulo6"/>
    <w:uiPriority w:val="9"/>
    <w:locked/>
    <w:rsid w:val="006D1D9F"/>
    <w:rPr>
      <w:rFonts w:ascii="Verdana" w:hAnsi="Verdana" w:cs="Verdana"/>
      <w:b/>
      <w:sz w:val="24"/>
      <w:szCs w:val="24"/>
      <w:lang w:eastAsia="zh-CN"/>
    </w:rPr>
  </w:style>
  <w:style w:type="character" w:customStyle="1" w:styleId="Ttulo8Car1">
    <w:name w:val="Título 8 Car1"/>
    <w:basedOn w:val="Fuentedeprrafopredeter"/>
    <w:link w:val="Ttulo8"/>
    <w:uiPriority w:val="9"/>
    <w:locked/>
    <w:rsid w:val="006D1D9F"/>
    <w:rPr>
      <w:rFonts w:ascii="Calibri" w:hAnsi="Calibri" w:cs="Calibri"/>
      <w:i/>
      <w:iCs/>
      <w:sz w:val="24"/>
      <w:szCs w:val="24"/>
      <w:lang w:eastAsia="zh-CN"/>
    </w:rPr>
  </w:style>
  <w:style w:type="character" w:customStyle="1" w:styleId="Ttulo9Car1">
    <w:name w:val="Título 9 Car1"/>
    <w:basedOn w:val="Fuentedeprrafopredeter"/>
    <w:link w:val="Ttulo9"/>
    <w:uiPriority w:val="9"/>
    <w:locked/>
    <w:rsid w:val="006D1D9F"/>
    <w:rPr>
      <w:rFonts w:ascii="Cambria" w:hAnsi="Cambria" w:cs="Cambria"/>
      <w:sz w:val="22"/>
      <w:szCs w:val="22"/>
      <w:lang w:eastAsia="zh-CN"/>
    </w:rPr>
  </w:style>
  <w:style w:type="character" w:customStyle="1" w:styleId="Ttulo1Car1">
    <w:name w:val="Título 1 Car1"/>
    <w:basedOn w:val="Fuentedeprrafopredeter"/>
    <w:link w:val="Ttulo1"/>
    <w:uiPriority w:val="9"/>
    <w:locked/>
    <w:rsid w:val="006D1D9F"/>
    <w:rPr>
      <w:rFonts w:asciiTheme="minorHAnsi" w:eastAsia="Arial" w:hAnsiTheme="minorHAnsi" w:cstheme="minorHAnsi"/>
      <w:b/>
      <w:bCs/>
      <w:kern w:val="1"/>
      <w:sz w:val="32"/>
      <w:szCs w:val="32"/>
      <w:lang w:val="ca-ES" w:eastAsia="zh-CN"/>
    </w:rPr>
  </w:style>
  <w:style w:type="character" w:customStyle="1" w:styleId="PlainTextChar1">
    <w:name w:val="Plain Text Char1"/>
    <w:uiPriority w:val="99"/>
    <w:semiHidden/>
    <w:locked/>
    <w:rsid w:val="006D1D9F"/>
    <w:rPr>
      <w:rFonts w:ascii="Consolas" w:eastAsia="Times New Roman" w:hAnsi="Consolas"/>
      <w:sz w:val="21"/>
    </w:rPr>
  </w:style>
  <w:style w:type="character" w:customStyle="1" w:styleId="TextoindependienteCar1">
    <w:name w:val="Texto independiente Car1"/>
    <w:basedOn w:val="Fuentedeprrafopredeter"/>
    <w:link w:val="Textoindependiente"/>
    <w:uiPriority w:val="99"/>
    <w:locked/>
    <w:rsid w:val="006D1D9F"/>
    <w:rPr>
      <w:rFonts w:asciiTheme="minorHAnsi" w:hAnsiTheme="minorHAnsi" w:cs="Courier New"/>
      <w:sz w:val="28"/>
      <w:lang w:val="es-ES_tradnl" w:eastAsia="zh-CN"/>
    </w:rPr>
  </w:style>
  <w:style w:type="character" w:customStyle="1" w:styleId="EncabezadoCar1">
    <w:name w:val="Encabezado Car1"/>
    <w:basedOn w:val="Fuentedeprrafopredeter"/>
    <w:link w:val="Encabezado"/>
    <w:uiPriority w:val="99"/>
    <w:locked/>
    <w:rsid w:val="006D1D9F"/>
    <w:rPr>
      <w:rFonts w:asciiTheme="minorHAnsi" w:hAnsiTheme="minorHAnsi" w:cs="Courier New"/>
      <w:sz w:val="24"/>
      <w:szCs w:val="24"/>
      <w:lang w:val="ca-ES" w:eastAsia="zh-CN"/>
    </w:rPr>
  </w:style>
  <w:style w:type="character" w:customStyle="1" w:styleId="PiedepginaCar2">
    <w:name w:val="Pie de página Car2"/>
    <w:basedOn w:val="Fuentedeprrafopredeter"/>
    <w:link w:val="Piedepgina"/>
    <w:uiPriority w:val="99"/>
    <w:locked/>
    <w:rsid w:val="006D1D9F"/>
    <w:rPr>
      <w:rFonts w:asciiTheme="minorHAnsi" w:hAnsiTheme="minorHAnsi" w:cs="Courier New"/>
      <w:sz w:val="24"/>
      <w:szCs w:val="24"/>
      <w:lang w:val="ca-ES" w:eastAsia="zh-CN"/>
    </w:rPr>
  </w:style>
  <w:style w:type="character" w:customStyle="1" w:styleId="TextodegloboCar1">
    <w:name w:val="Texto de globo Car1"/>
    <w:basedOn w:val="Fuentedeprrafopredeter"/>
    <w:link w:val="Textodeglobo"/>
    <w:uiPriority w:val="99"/>
    <w:locked/>
    <w:rsid w:val="006D1D9F"/>
    <w:rPr>
      <w:rFonts w:ascii="Tahoma" w:hAnsi="Tahoma" w:cs="Tahoma"/>
      <w:sz w:val="16"/>
      <w:szCs w:val="16"/>
      <w:lang w:val="ca-ES" w:eastAsia="zh-CN"/>
    </w:rPr>
  </w:style>
  <w:style w:type="character" w:customStyle="1" w:styleId="SangradetextonormalCar1">
    <w:name w:val="Sangría de texto normal Car1"/>
    <w:basedOn w:val="Fuentedeprrafopredeter"/>
    <w:link w:val="Sangradetextonormal"/>
    <w:uiPriority w:val="99"/>
    <w:locked/>
    <w:rsid w:val="006D1D9F"/>
    <w:rPr>
      <w:rFonts w:asciiTheme="minorHAnsi" w:hAnsiTheme="minorHAnsi" w:cs="Courier New"/>
      <w:sz w:val="24"/>
      <w:szCs w:val="24"/>
      <w:lang w:val="ca-ES" w:eastAsia="zh-CN"/>
    </w:rPr>
  </w:style>
  <w:style w:type="character" w:customStyle="1" w:styleId="SubttuloCar1">
    <w:name w:val="Subtítulo Car1"/>
    <w:basedOn w:val="Fuentedeprrafopredeter"/>
    <w:link w:val="Subttulo"/>
    <w:uiPriority w:val="11"/>
    <w:locked/>
    <w:rsid w:val="006D1D9F"/>
    <w:rPr>
      <w:rFonts w:ascii="Verdana" w:hAnsi="Verdana" w:cs="Verdana"/>
      <w:b/>
      <w:bCs/>
      <w:color w:val="5500AE"/>
      <w:sz w:val="24"/>
      <w:szCs w:val="24"/>
      <w:lang w:eastAsia="zh-CN"/>
    </w:rPr>
  </w:style>
  <w:style w:type="character" w:customStyle="1" w:styleId="TextonotapieCar1">
    <w:name w:val="Texto nota pie Car1"/>
    <w:basedOn w:val="Fuentedeprrafopredeter"/>
    <w:link w:val="Textonotapie"/>
    <w:uiPriority w:val="99"/>
    <w:locked/>
    <w:rsid w:val="006D1D9F"/>
    <w:rPr>
      <w:sz w:val="24"/>
      <w:lang w:eastAsia="zh-CN"/>
    </w:rPr>
  </w:style>
  <w:style w:type="character" w:styleId="Mencinsinresolver">
    <w:name w:val="Unresolved Mention"/>
    <w:basedOn w:val="Fuentedeprrafopredeter"/>
    <w:uiPriority w:val="99"/>
    <w:semiHidden/>
    <w:unhideWhenUsed/>
    <w:rsid w:val="00C96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5425">
      <w:bodyDiv w:val="1"/>
      <w:marLeft w:val="0"/>
      <w:marRight w:val="0"/>
      <w:marTop w:val="0"/>
      <w:marBottom w:val="0"/>
      <w:divBdr>
        <w:top w:val="none" w:sz="0" w:space="0" w:color="auto"/>
        <w:left w:val="none" w:sz="0" w:space="0" w:color="auto"/>
        <w:bottom w:val="none" w:sz="0" w:space="0" w:color="auto"/>
        <w:right w:val="none" w:sz="0" w:space="0" w:color="auto"/>
      </w:divBdr>
    </w:div>
    <w:div w:id="39060479">
      <w:bodyDiv w:val="1"/>
      <w:marLeft w:val="0"/>
      <w:marRight w:val="0"/>
      <w:marTop w:val="0"/>
      <w:marBottom w:val="0"/>
      <w:divBdr>
        <w:top w:val="none" w:sz="0" w:space="0" w:color="auto"/>
        <w:left w:val="none" w:sz="0" w:space="0" w:color="auto"/>
        <w:bottom w:val="none" w:sz="0" w:space="0" w:color="auto"/>
        <w:right w:val="none" w:sz="0" w:space="0" w:color="auto"/>
      </w:divBdr>
    </w:div>
    <w:div w:id="76366099">
      <w:bodyDiv w:val="1"/>
      <w:marLeft w:val="0"/>
      <w:marRight w:val="0"/>
      <w:marTop w:val="0"/>
      <w:marBottom w:val="0"/>
      <w:divBdr>
        <w:top w:val="none" w:sz="0" w:space="0" w:color="auto"/>
        <w:left w:val="none" w:sz="0" w:space="0" w:color="auto"/>
        <w:bottom w:val="none" w:sz="0" w:space="0" w:color="auto"/>
        <w:right w:val="none" w:sz="0" w:space="0" w:color="auto"/>
      </w:divBdr>
    </w:div>
    <w:div w:id="94640950">
      <w:bodyDiv w:val="1"/>
      <w:marLeft w:val="0"/>
      <w:marRight w:val="0"/>
      <w:marTop w:val="0"/>
      <w:marBottom w:val="0"/>
      <w:divBdr>
        <w:top w:val="none" w:sz="0" w:space="0" w:color="auto"/>
        <w:left w:val="none" w:sz="0" w:space="0" w:color="auto"/>
        <w:bottom w:val="none" w:sz="0" w:space="0" w:color="auto"/>
        <w:right w:val="none" w:sz="0" w:space="0" w:color="auto"/>
      </w:divBdr>
    </w:div>
    <w:div w:id="119804421">
      <w:bodyDiv w:val="1"/>
      <w:marLeft w:val="0"/>
      <w:marRight w:val="0"/>
      <w:marTop w:val="0"/>
      <w:marBottom w:val="0"/>
      <w:divBdr>
        <w:top w:val="none" w:sz="0" w:space="0" w:color="auto"/>
        <w:left w:val="none" w:sz="0" w:space="0" w:color="auto"/>
        <w:bottom w:val="none" w:sz="0" w:space="0" w:color="auto"/>
        <w:right w:val="none" w:sz="0" w:space="0" w:color="auto"/>
      </w:divBdr>
    </w:div>
    <w:div w:id="126316460">
      <w:bodyDiv w:val="1"/>
      <w:marLeft w:val="0"/>
      <w:marRight w:val="0"/>
      <w:marTop w:val="0"/>
      <w:marBottom w:val="0"/>
      <w:divBdr>
        <w:top w:val="none" w:sz="0" w:space="0" w:color="auto"/>
        <w:left w:val="none" w:sz="0" w:space="0" w:color="auto"/>
        <w:bottom w:val="none" w:sz="0" w:space="0" w:color="auto"/>
        <w:right w:val="none" w:sz="0" w:space="0" w:color="auto"/>
      </w:divBdr>
    </w:div>
    <w:div w:id="136651696">
      <w:bodyDiv w:val="1"/>
      <w:marLeft w:val="0"/>
      <w:marRight w:val="0"/>
      <w:marTop w:val="0"/>
      <w:marBottom w:val="0"/>
      <w:divBdr>
        <w:top w:val="none" w:sz="0" w:space="0" w:color="auto"/>
        <w:left w:val="none" w:sz="0" w:space="0" w:color="auto"/>
        <w:bottom w:val="none" w:sz="0" w:space="0" w:color="auto"/>
        <w:right w:val="none" w:sz="0" w:space="0" w:color="auto"/>
      </w:divBdr>
    </w:div>
    <w:div w:id="138616506">
      <w:bodyDiv w:val="1"/>
      <w:marLeft w:val="0"/>
      <w:marRight w:val="0"/>
      <w:marTop w:val="0"/>
      <w:marBottom w:val="0"/>
      <w:divBdr>
        <w:top w:val="none" w:sz="0" w:space="0" w:color="auto"/>
        <w:left w:val="none" w:sz="0" w:space="0" w:color="auto"/>
        <w:bottom w:val="none" w:sz="0" w:space="0" w:color="auto"/>
        <w:right w:val="none" w:sz="0" w:space="0" w:color="auto"/>
      </w:divBdr>
    </w:div>
    <w:div w:id="192765657">
      <w:bodyDiv w:val="1"/>
      <w:marLeft w:val="0"/>
      <w:marRight w:val="0"/>
      <w:marTop w:val="0"/>
      <w:marBottom w:val="0"/>
      <w:divBdr>
        <w:top w:val="none" w:sz="0" w:space="0" w:color="auto"/>
        <w:left w:val="none" w:sz="0" w:space="0" w:color="auto"/>
        <w:bottom w:val="none" w:sz="0" w:space="0" w:color="auto"/>
        <w:right w:val="none" w:sz="0" w:space="0" w:color="auto"/>
      </w:divBdr>
    </w:div>
    <w:div w:id="349793192">
      <w:bodyDiv w:val="1"/>
      <w:marLeft w:val="0"/>
      <w:marRight w:val="0"/>
      <w:marTop w:val="0"/>
      <w:marBottom w:val="0"/>
      <w:divBdr>
        <w:top w:val="none" w:sz="0" w:space="0" w:color="auto"/>
        <w:left w:val="none" w:sz="0" w:space="0" w:color="auto"/>
        <w:bottom w:val="none" w:sz="0" w:space="0" w:color="auto"/>
        <w:right w:val="none" w:sz="0" w:space="0" w:color="auto"/>
      </w:divBdr>
    </w:div>
    <w:div w:id="359621927">
      <w:bodyDiv w:val="1"/>
      <w:marLeft w:val="0"/>
      <w:marRight w:val="0"/>
      <w:marTop w:val="0"/>
      <w:marBottom w:val="0"/>
      <w:divBdr>
        <w:top w:val="none" w:sz="0" w:space="0" w:color="auto"/>
        <w:left w:val="none" w:sz="0" w:space="0" w:color="auto"/>
        <w:bottom w:val="none" w:sz="0" w:space="0" w:color="auto"/>
        <w:right w:val="none" w:sz="0" w:space="0" w:color="auto"/>
      </w:divBdr>
    </w:div>
    <w:div w:id="367603507">
      <w:bodyDiv w:val="1"/>
      <w:marLeft w:val="0"/>
      <w:marRight w:val="0"/>
      <w:marTop w:val="0"/>
      <w:marBottom w:val="0"/>
      <w:divBdr>
        <w:top w:val="none" w:sz="0" w:space="0" w:color="auto"/>
        <w:left w:val="none" w:sz="0" w:space="0" w:color="auto"/>
        <w:bottom w:val="none" w:sz="0" w:space="0" w:color="auto"/>
        <w:right w:val="none" w:sz="0" w:space="0" w:color="auto"/>
      </w:divBdr>
    </w:div>
    <w:div w:id="429745230">
      <w:bodyDiv w:val="1"/>
      <w:marLeft w:val="0"/>
      <w:marRight w:val="0"/>
      <w:marTop w:val="0"/>
      <w:marBottom w:val="0"/>
      <w:divBdr>
        <w:top w:val="none" w:sz="0" w:space="0" w:color="auto"/>
        <w:left w:val="none" w:sz="0" w:space="0" w:color="auto"/>
        <w:bottom w:val="none" w:sz="0" w:space="0" w:color="auto"/>
        <w:right w:val="none" w:sz="0" w:space="0" w:color="auto"/>
      </w:divBdr>
    </w:div>
    <w:div w:id="461652906">
      <w:bodyDiv w:val="1"/>
      <w:marLeft w:val="0"/>
      <w:marRight w:val="0"/>
      <w:marTop w:val="0"/>
      <w:marBottom w:val="0"/>
      <w:divBdr>
        <w:top w:val="none" w:sz="0" w:space="0" w:color="auto"/>
        <w:left w:val="none" w:sz="0" w:space="0" w:color="auto"/>
        <w:bottom w:val="none" w:sz="0" w:space="0" w:color="auto"/>
        <w:right w:val="none" w:sz="0" w:space="0" w:color="auto"/>
      </w:divBdr>
    </w:div>
    <w:div w:id="461924392">
      <w:bodyDiv w:val="1"/>
      <w:marLeft w:val="0"/>
      <w:marRight w:val="0"/>
      <w:marTop w:val="0"/>
      <w:marBottom w:val="0"/>
      <w:divBdr>
        <w:top w:val="none" w:sz="0" w:space="0" w:color="auto"/>
        <w:left w:val="none" w:sz="0" w:space="0" w:color="auto"/>
        <w:bottom w:val="none" w:sz="0" w:space="0" w:color="auto"/>
        <w:right w:val="none" w:sz="0" w:space="0" w:color="auto"/>
      </w:divBdr>
    </w:div>
    <w:div w:id="487400068">
      <w:bodyDiv w:val="1"/>
      <w:marLeft w:val="0"/>
      <w:marRight w:val="0"/>
      <w:marTop w:val="0"/>
      <w:marBottom w:val="0"/>
      <w:divBdr>
        <w:top w:val="none" w:sz="0" w:space="0" w:color="auto"/>
        <w:left w:val="none" w:sz="0" w:space="0" w:color="auto"/>
        <w:bottom w:val="none" w:sz="0" w:space="0" w:color="auto"/>
        <w:right w:val="none" w:sz="0" w:space="0" w:color="auto"/>
      </w:divBdr>
    </w:div>
    <w:div w:id="528103120">
      <w:bodyDiv w:val="1"/>
      <w:marLeft w:val="0"/>
      <w:marRight w:val="0"/>
      <w:marTop w:val="0"/>
      <w:marBottom w:val="0"/>
      <w:divBdr>
        <w:top w:val="none" w:sz="0" w:space="0" w:color="auto"/>
        <w:left w:val="none" w:sz="0" w:space="0" w:color="auto"/>
        <w:bottom w:val="none" w:sz="0" w:space="0" w:color="auto"/>
        <w:right w:val="none" w:sz="0" w:space="0" w:color="auto"/>
      </w:divBdr>
    </w:div>
    <w:div w:id="558369404">
      <w:bodyDiv w:val="1"/>
      <w:marLeft w:val="0"/>
      <w:marRight w:val="0"/>
      <w:marTop w:val="0"/>
      <w:marBottom w:val="0"/>
      <w:divBdr>
        <w:top w:val="none" w:sz="0" w:space="0" w:color="auto"/>
        <w:left w:val="none" w:sz="0" w:space="0" w:color="auto"/>
        <w:bottom w:val="none" w:sz="0" w:space="0" w:color="auto"/>
        <w:right w:val="none" w:sz="0" w:space="0" w:color="auto"/>
      </w:divBdr>
    </w:div>
    <w:div w:id="593783479">
      <w:bodyDiv w:val="1"/>
      <w:marLeft w:val="0"/>
      <w:marRight w:val="0"/>
      <w:marTop w:val="0"/>
      <w:marBottom w:val="0"/>
      <w:divBdr>
        <w:top w:val="none" w:sz="0" w:space="0" w:color="auto"/>
        <w:left w:val="none" w:sz="0" w:space="0" w:color="auto"/>
        <w:bottom w:val="none" w:sz="0" w:space="0" w:color="auto"/>
        <w:right w:val="none" w:sz="0" w:space="0" w:color="auto"/>
      </w:divBdr>
    </w:div>
    <w:div w:id="600843937">
      <w:bodyDiv w:val="1"/>
      <w:marLeft w:val="0"/>
      <w:marRight w:val="0"/>
      <w:marTop w:val="0"/>
      <w:marBottom w:val="0"/>
      <w:divBdr>
        <w:top w:val="none" w:sz="0" w:space="0" w:color="auto"/>
        <w:left w:val="none" w:sz="0" w:space="0" w:color="auto"/>
        <w:bottom w:val="none" w:sz="0" w:space="0" w:color="auto"/>
        <w:right w:val="none" w:sz="0" w:space="0" w:color="auto"/>
      </w:divBdr>
    </w:div>
    <w:div w:id="617221730">
      <w:bodyDiv w:val="1"/>
      <w:marLeft w:val="0"/>
      <w:marRight w:val="0"/>
      <w:marTop w:val="0"/>
      <w:marBottom w:val="0"/>
      <w:divBdr>
        <w:top w:val="none" w:sz="0" w:space="0" w:color="auto"/>
        <w:left w:val="none" w:sz="0" w:space="0" w:color="auto"/>
        <w:bottom w:val="none" w:sz="0" w:space="0" w:color="auto"/>
        <w:right w:val="none" w:sz="0" w:space="0" w:color="auto"/>
      </w:divBdr>
    </w:div>
    <w:div w:id="621771422">
      <w:bodyDiv w:val="1"/>
      <w:marLeft w:val="0"/>
      <w:marRight w:val="0"/>
      <w:marTop w:val="0"/>
      <w:marBottom w:val="0"/>
      <w:divBdr>
        <w:top w:val="none" w:sz="0" w:space="0" w:color="auto"/>
        <w:left w:val="none" w:sz="0" w:space="0" w:color="auto"/>
        <w:bottom w:val="none" w:sz="0" w:space="0" w:color="auto"/>
        <w:right w:val="none" w:sz="0" w:space="0" w:color="auto"/>
      </w:divBdr>
    </w:div>
    <w:div w:id="634915602">
      <w:bodyDiv w:val="1"/>
      <w:marLeft w:val="0"/>
      <w:marRight w:val="0"/>
      <w:marTop w:val="0"/>
      <w:marBottom w:val="0"/>
      <w:divBdr>
        <w:top w:val="none" w:sz="0" w:space="0" w:color="auto"/>
        <w:left w:val="none" w:sz="0" w:space="0" w:color="auto"/>
        <w:bottom w:val="none" w:sz="0" w:space="0" w:color="auto"/>
        <w:right w:val="none" w:sz="0" w:space="0" w:color="auto"/>
      </w:divBdr>
    </w:div>
    <w:div w:id="682977675">
      <w:bodyDiv w:val="1"/>
      <w:marLeft w:val="0"/>
      <w:marRight w:val="0"/>
      <w:marTop w:val="0"/>
      <w:marBottom w:val="0"/>
      <w:divBdr>
        <w:top w:val="none" w:sz="0" w:space="0" w:color="auto"/>
        <w:left w:val="none" w:sz="0" w:space="0" w:color="auto"/>
        <w:bottom w:val="none" w:sz="0" w:space="0" w:color="auto"/>
        <w:right w:val="none" w:sz="0" w:space="0" w:color="auto"/>
      </w:divBdr>
    </w:div>
    <w:div w:id="710961874">
      <w:bodyDiv w:val="1"/>
      <w:marLeft w:val="0"/>
      <w:marRight w:val="0"/>
      <w:marTop w:val="0"/>
      <w:marBottom w:val="0"/>
      <w:divBdr>
        <w:top w:val="none" w:sz="0" w:space="0" w:color="auto"/>
        <w:left w:val="none" w:sz="0" w:space="0" w:color="auto"/>
        <w:bottom w:val="none" w:sz="0" w:space="0" w:color="auto"/>
        <w:right w:val="none" w:sz="0" w:space="0" w:color="auto"/>
      </w:divBdr>
    </w:div>
    <w:div w:id="756555898">
      <w:bodyDiv w:val="1"/>
      <w:marLeft w:val="0"/>
      <w:marRight w:val="0"/>
      <w:marTop w:val="0"/>
      <w:marBottom w:val="0"/>
      <w:divBdr>
        <w:top w:val="none" w:sz="0" w:space="0" w:color="auto"/>
        <w:left w:val="none" w:sz="0" w:space="0" w:color="auto"/>
        <w:bottom w:val="none" w:sz="0" w:space="0" w:color="auto"/>
        <w:right w:val="none" w:sz="0" w:space="0" w:color="auto"/>
      </w:divBdr>
    </w:div>
    <w:div w:id="761603342">
      <w:bodyDiv w:val="1"/>
      <w:marLeft w:val="0"/>
      <w:marRight w:val="0"/>
      <w:marTop w:val="0"/>
      <w:marBottom w:val="0"/>
      <w:divBdr>
        <w:top w:val="none" w:sz="0" w:space="0" w:color="auto"/>
        <w:left w:val="none" w:sz="0" w:space="0" w:color="auto"/>
        <w:bottom w:val="none" w:sz="0" w:space="0" w:color="auto"/>
        <w:right w:val="none" w:sz="0" w:space="0" w:color="auto"/>
      </w:divBdr>
    </w:div>
    <w:div w:id="784809780">
      <w:bodyDiv w:val="1"/>
      <w:marLeft w:val="0"/>
      <w:marRight w:val="0"/>
      <w:marTop w:val="0"/>
      <w:marBottom w:val="0"/>
      <w:divBdr>
        <w:top w:val="none" w:sz="0" w:space="0" w:color="auto"/>
        <w:left w:val="none" w:sz="0" w:space="0" w:color="auto"/>
        <w:bottom w:val="none" w:sz="0" w:space="0" w:color="auto"/>
        <w:right w:val="none" w:sz="0" w:space="0" w:color="auto"/>
      </w:divBdr>
    </w:div>
    <w:div w:id="858279211">
      <w:bodyDiv w:val="1"/>
      <w:marLeft w:val="0"/>
      <w:marRight w:val="0"/>
      <w:marTop w:val="0"/>
      <w:marBottom w:val="0"/>
      <w:divBdr>
        <w:top w:val="none" w:sz="0" w:space="0" w:color="auto"/>
        <w:left w:val="none" w:sz="0" w:space="0" w:color="auto"/>
        <w:bottom w:val="none" w:sz="0" w:space="0" w:color="auto"/>
        <w:right w:val="none" w:sz="0" w:space="0" w:color="auto"/>
      </w:divBdr>
    </w:div>
    <w:div w:id="865218973">
      <w:bodyDiv w:val="1"/>
      <w:marLeft w:val="0"/>
      <w:marRight w:val="0"/>
      <w:marTop w:val="0"/>
      <w:marBottom w:val="0"/>
      <w:divBdr>
        <w:top w:val="none" w:sz="0" w:space="0" w:color="auto"/>
        <w:left w:val="none" w:sz="0" w:space="0" w:color="auto"/>
        <w:bottom w:val="none" w:sz="0" w:space="0" w:color="auto"/>
        <w:right w:val="none" w:sz="0" w:space="0" w:color="auto"/>
      </w:divBdr>
    </w:div>
    <w:div w:id="948776631">
      <w:bodyDiv w:val="1"/>
      <w:marLeft w:val="0"/>
      <w:marRight w:val="0"/>
      <w:marTop w:val="0"/>
      <w:marBottom w:val="0"/>
      <w:divBdr>
        <w:top w:val="none" w:sz="0" w:space="0" w:color="auto"/>
        <w:left w:val="none" w:sz="0" w:space="0" w:color="auto"/>
        <w:bottom w:val="none" w:sz="0" w:space="0" w:color="auto"/>
        <w:right w:val="none" w:sz="0" w:space="0" w:color="auto"/>
      </w:divBdr>
    </w:div>
    <w:div w:id="1054621540">
      <w:bodyDiv w:val="1"/>
      <w:marLeft w:val="0"/>
      <w:marRight w:val="0"/>
      <w:marTop w:val="0"/>
      <w:marBottom w:val="0"/>
      <w:divBdr>
        <w:top w:val="none" w:sz="0" w:space="0" w:color="auto"/>
        <w:left w:val="none" w:sz="0" w:space="0" w:color="auto"/>
        <w:bottom w:val="none" w:sz="0" w:space="0" w:color="auto"/>
        <w:right w:val="none" w:sz="0" w:space="0" w:color="auto"/>
      </w:divBdr>
    </w:div>
    <w:div w:id="1091198213">
      <w:bodyDiv w:val="1"/>
      <w:marLeft w:val="0"/>
      <w:marRight w:val="0"/>
      <w:marTop w:val="0"/>
      <w:marBottom w:val="0"/>
      <w:divBdr>
        <w:top w:val="none" w:sz="0" w:space="0" w:color="auto"/>
        <w:left w:val="none" w:sz="0" w:space="0" w:color="auto"/>
        <w:bottom w:val="none" w:sz="0" w:space="0" w:color="auto"/>
        <w:right w:val="none" w:sz="0" w:space="0" w:color="auto"/>
      </w:divBdr>
    </w:div>
    <w:div w:id="1119567014">
      <w:bodyDiv w:val="1"/>
      <w:marLeft w:val="0"/>
      <w:marRight w:val="0"/>
      <w:marTop w:val="0"/>
      <w:marBottom w:val="0"/>
      <w:divBdr>
        <w:top w:val="none" w:sz="0" w:space="0" w:color="auto"/>
        <w:left w:val="none" w:sz="0" w:space="0" w:color="auto"/>
        <w:bottom w:val="none" w:sz="0" w:space="0" w:color="auto"/>
        <w:right w:val="none" w:sz="0" w:space="0" w:color="auto"/>
      </w:divBdr>
    </w:div>
    <w:div w:id="1148132697">
      <w:bodyDiv w:val="1"/>
      <w:marLeft w:val="0"/>
      <w:marRight w:val="0"/>
      <w:marTop w:val="0"/>
      <w:marBottom w:val="0"/>
      <w:divBdr>
        <w:top w:val="none" w:sz="0" w:space="0" w:color="auto"/>
        <w:left w:val="none" w:sz="0" w:space="0" w:color="auto"/>
        <w:bottom w:val="none" w:sz="0" w:space="0" w:color="auto"/>
        <w:right w:val="none" w:sz="0" w:space="0" w:color="auto"/>
      </w:divBdr>
    </w:div>
    <w:div w:id="1214653490">
      <w:bodyDiv w:val="1"/>
      <w:marLeft w:val="0"/>
      <w:marRight w:val="0"/>
      <w:marTop w:val="0"/>
      <w:marBottom w:val="0"/>
      <w:divBdr>
        <w:top w:val="none" w:sz="0" w:space="0" w:color="auto"/>
        <w:left w:val="none" w:sz="0" w:space="0" w:color="auto"/>
        <w:bottom w:val="none" w:sz="0" w:space="0" w:color="auto"/>
        <w:right w:val="none" w:sz="0" w:space="0" w:color="auto"/>
      </w:divBdr>
    </w:div>
    <w:div w:id="1229344539">
      <w:bodyDiv w:val="1"/>
      <w:marLeft w:val="0"/>
      <w:marRight w:val="0"/>
      <w:marTop w:val="0"/>
      <w:marBottom w:val="0"/>
      <w:divBdr>
        <w:top w:val="none" w:sz="0" w:space="0" w:color="auto"/>
        <w:left w:val="none" w:sz="0" w:space="0" w:color="auto"/>
        <w:bottom w:val="none" w:sz="0" w:space="0" w:color="auto"/>
        <w:right w:val="none" w:sz="0" w:space="0" w:color="auto"/>
      </w:divBdr>
    </w:div>
    <w:div w:id="1241212565">
      <w:bodyDiv w:val="1"/>
      <w:marLeft w:val="0"/>
      <w:marRight w:val="0"/>
      <w:marTop w:val="0"/>
      <w:marBottom w:val="0"/>
      <w:divBdr>
        <w:top w:val="none" w:sz="0" w:space="0" w:color="auto"/>
        <w:left w:val="none" w:sz="0" w:space="0" w:color="auto"/>
        <w:bottom w:val="none" w:sz="0" w:space="0" w:color="auto"/>
        <w:right w:val="none" w:sz="0" w:space="0" w:color="auto"/>
      </w:divBdr>
    </w:div>
    <w:div w:id="1254701382">
      <w:bodyDiv w:val="1"/>
      <w:marLeft w:val="0"/>
      <w:marRight w:val="0"/>
      <w:marTop w:val="0"/>
      <w:marBottom w:val="0"/>
      <w:divBdr>
        <w:top w:val="none" w:sz="0" w:space="0" w:color="auto"/>
        <w:left w:val="none" w:sz="0" w:space="0" w:color="auto"/>
        <w:bottom w:val="none" w:sz="0" w:space="0" w:color="auto"/>
        <w:right w:val="none" w:sz="0" w:space="0" w:color="auto"/>
      </w:divBdr>
    </w:div>
    <w:div w:id="1303385869">
      <w:bodyDiv w:val="1"/>
      <w:marLeft w:val="0"/>
      <w:marRight w:val="0"/>
      <w:marTop w:val="0"/>
      <w:marBottom w:val="0"/>
      <w:divBdr>
        <w:top w:val="none" w:sz="0" w:space="0" w:color="auto"/>
        <w:left w:val="none" w:sz="0" w:space="0" w:color="auto"/>
        <w:bottom w:val="none" w:sz="0" w:space="0" w:color="auto"/>
        <w:right w:val="none" w:sz="0" w:space="0" w:color="auto"/>
      </w:divBdr>
    </w:div>
    <w:div w:id="1338462845">
      <w:bodyDiv w:val="1"/>
      <w:marLeft w:val="0"/>
      <w:marRight w:val="0"/>
      <w:marTop w:val="0"/>
      <w:marBottom w:val="0"/>
      <w:divBdr>
        <w:top w:val="none" w:sz="0" w:space="0" w:color="auto"/>
        <w:left w:val="none" w:sz="0" w:space="0" w:color="auto"/>
        <w:bottom w:val="none" w:sz="0" w:space="0" w:color="auto"/>
        <w:right w:val="none" w:sz="0" w:space="0" w:color="auto"/>
      </w:divBdr>
    </w:div>
    <w:div w:id="1380205146">
      <w:bodyDiv w:val="1"/>
      <w:marLeft w:val="0"/>
      <w:marRight w:val="0"/>
      <w:marTop w:val="0"/>
      <w:marBottom w:val="0"/>
      <w:divBdr>
        <w:top w:val="none" w:sz="0" w:space="0" w:color="auto"/>
        <w:left w:val="none" w:sz="0" w:space="0" w:color="auto"/>
        <w:bottom w:val="none" w:sz="0" w:space="0" w:color="auto"/>
        <w:right w:val="none" w:sz="0" w:space="0" w:color="auto"/>
      </w:divBdr>
    </w:div>
    <w:div w:id="1410419821">
      <w:bodyDiv w:val="1"/>
      <w:marLeft w:val="0"/>
      <w:marRight w:val="0"/>
      <w:marTop w:val="0"/>
      <w:marBottom w:val="0"/>
      <w:divBdr>
        <w:top w:val="none" w:sz="0" w:space="0" w:color="auto"/>
        <w:left w:val="none" w:sz="0" w:space="0" w:color="auto"/>
        <w:bottom w:val="none" w:sz="0" w:space="0" w:color="auto"/>
        <w:right w:val="none" w:sz="0" w:space="0" w:color="auto"/>
      </w:divBdr>
    </w:div>
    <w:div w:id="1430589834">
      <w:bodyDiv w:val="1"/>
      <w:marLeft w:val="0"/>
      <w:marRight w:val="0"/>
      <w:marTop w:val="0"/>
      <w:marBottom w:val="0"/>
      <w:divBdr>
        <w:top w:val="none" w:sz="0" w:space="0" w:color="auto"/>
        <w:left w:val="none" w:sz="0" w:space="0" w:color="auto"/>
        <w:bottom w:val="none" w:sz="0" w:space="0" w:color="auto"/>
        <w:right w:val="none" w:sz="0" w:space="0" w:color="auto"/>
      </w:divBdr>
    </w:div>
    <w:div w:id="1590776438">
      <w:bodyDiv w:val="1"/>
      <w:marLeft w:val="0"/>
      <w:marRight w:val="0"/>
      <w:marTop w:val="0"/>
      <w:marBottom w:val="0"/>
      <w:divBdr>
        <w:top w:val="none" w:sz="0" w:space="0" w:color="auto"/>
        <w:left w:val="none" w:sz="0" w:space="0" w:color="auto"/>
        <w:bottom w:val="none" w:sz="0" w:space="0" w:color="auto"/>
        <w:right w:val="none" w:sz="0" w:space="0" w:color="auto"/>
      </w:divBdr>
    </w:div>
    <w:div w:id="1594897396">
      <w:bodyDiv w:val="1"/>
      <w:marLeft w:val="0"/>
      <w:marRight w:val="0"/>
      <w:marTop w:val="0"/>
      <w:marBottom w:val="0"/>
      <w:divBdr>
        <w:top w:val="none" w:sz="0" w:space="0" w:color="auto"/>
        <w:left w:val="none" w:sz="0" w:space="0" w:color="auto"/>
        <w:bottom w:val="none" w:sz="0" w:space="0" w:color="auto"/>
        <w:right w:val="none" w:sz="0" w:space="0" w:color="auto"/>
      </w:divBdr>
    </w:div>
    <w:div w:id="1607032798">
      <w:bodyDiv w:val="1"/>
      <w:marLeft w:val="0"/>
      <w:marRight w:val="0"/>
      <w:marTop w:val="0"/>
      <w:marBottom w:val="0"/>
      <w:divBdr>
        <w:top w:val="none" w:sz="0" w:space="0" w:color="auto"/>
        <w:left w:val="none" w:sz="0" w:space="0" w:color="auto"/>
        <w:bottom w:val="none" w:sz="0" w:space="0" w:color="auto"/>
        <w:right w:val="none" w:sz="0" w:space="0" w:color="auto"/>
      </w:divBdr>
    </w:div>
    <w:div w:id="1627271885">
      <w:bodyDiv w:val="1"/>
      <w:marLeft w:val="0"/>
      <w:marRight w:val="0"/>
      <w:marTop w:val="0"/>
      <w:marBottom w:val="0"/>
      <w:divBdr>
        <w:top w:val="none" w:sz="0" w:space="0" w:color="auto"/>
        <w:left w:val="none" w:sz="0" w:space="0" w:color="auto"/>
        <w:bottom w:val="none" w:sz="0" w:space="0" w:color="auto"/>
        <w:right w:val="none" w:sz="0" w:space="0" w:color="auto"/>
      </w:divBdr>
    </w:div>
    <w:div w:id="1630430151">
      <w:bodyDiv w:val="1"/>
      <w:marLeft w:val="0"/>
      <w:marRight w:val="0"/>
      <w:marTop w:val="0"/>
      <w:marBottom w:val="0"/>
      <w:divBdr>
        <w:top w:val="none" w:sz="0" w:space="0" w:color="auto"/>
        <w:left w:val="none" w:sz="0" w:space="0" w:color="auto"/>
        <w:bottom w:val="none" w:sz="0" w:space="0" w:color="auto"/>
        <w:right w:val="none" w:sz="0" w:space="0" w:color="auto"/>
      </w:divBdr>
    </w:div>
    <w:div w:id="1652441436">
      <w:bodyDiv w:val="1"/>
      <w:marLeft w:val="0"/>
      <w:marRight w:val="0"/>
      <w:marTop w:val="0"/>
      <w:marBottom w:val="0"/>
      <w:divBdr>
        <w:top w:val="none" w:sz="0" w:space="0" w:color="auto"/>
        <w:left w:val="none" w:sz="0" w:space="0" w:color="auto"/>
        <w:bottom w:val="none" w:sz="0" w:space="0" w:color="auto"/>
        <w:right w:val="none" w:sz="0" w:space="0" w:color="auto"/>
      </w:divBdr>
    </w:div>
    <w:div w:id="1654329710">
      <w:bodyDiv w:val="1"/>
      <w:marLeft w:val="0"/>
      <w:marRight w:val="0"/>
      <w:marTop w:val="0"/>
      <w:marBottom w:val="0"/>
      <w:divBdr>
        <w:top w:val="none" w:sz="0" w:space="0" w:color="auto"/>
        <w:left w:val="none" w:sz="0" w:space="0" w:color="auto"/>
        <w:bottom w:val="none" w:sz="0" w:space="0" w:color="auto"/>
        <w:right w:val="none" w:sz="0" w:space="0" w:color="auto"/>
      </w:divBdr>
    </w:div>
    <w:div w:id="1673755164">
      <w:bodyDiv w:val="1"/>
      <w:marLeft w:val="0"/>
      <w:marRight w:val="0"/>
      <w:marTop w:val="0"/>
      <w:marBottom w:val="0"/>
      <w:divBdr>
        <w:top w:val="none" w:sz="0" w:space="0" w:color="auto"/>
        <w:left w:val="none" w:sz="0" w:space="0" w:color="auto"/>
        <w:bottom w:val="none" w:sz="0" w:space="0" w:color="auto"/>
        <w:right w:val="none" w:sz="0" w:space="0" w:color="auto"/>
      </w:divBdr>
    </w:div>
    <w:div w:id="1680816817">
      <w:bodyDiv w:val="1"/>
      <w:marLeft w:val="0"/>
      <w:marRight w:val="0"/>
      <w:marTop w:val="0"/>
      <w:marBottom w:val="0"/>
      <w:divBdr>
        <w:top w:val="none" w:sz="0" w:space="0" w:color="auto"/>
        <w:left w:val="none" w:sz="0" w:space="0" w:color="auto"/>
        <w:bottom w:val="none" w:sz="0" w:space="0" w:color="auto"/>
        <w:right w:val="none" w:sz="0" w:space="0" w:color="auto"/>
      </w:divBdr>
    </w:div>
    <w:div w:id="1690137232">
      <w:bodyDiv w:val="1"/>
      <w:marLeft w:val="0"/>
      <w:marRight w:val="0"/>
      <w:marTop w:val="0"/>
      <w:marBottom w:val="0"/>
      <w:divBdr>
        <w:top w:val="none" w:sz="0" w:space="0" w:color="auto"/>
        <w:left w:val="none" w:sz="0" w:space="0" w:color="auto"/>
        <w:bottom w:val="none" w:sz="0" w:space="0" w:color="auto"/>
        <w:right w:val="none" w:sz="0" w:space="0" w:color="auto"/>
      </w:divBdr>
    </w:div>
    <w:div w:id="1691102260">
      <w:bodyDiv w:val="1"/>
      <w:marLeft w:val="0"/>
      <w:marRight w:val="0"/>
      <w:marTop w:val="0"/>
      <w:marBottom w:val="0"/>
      <w:divBdr>
        <w:top w:val="none" w:sz="0" w:space="0" w:color="auto"/>
        <w:left w:val="none" w:sz="0" w:space="0" w:color="auto"/>
        <w:bottom w:val="none" w:sz="0" w:space="0" w:color="auto"/>
        <w:right w:val="none" w:sz="0" w:space="0" w:color="auto"/>
      </w:divBdr>
    </w:div>
    <w:div w:id="1871336736">
      <w:bodyDiv w:val="1"/>
      <w:marLeft w:val="0"/>
      <w:marRight w:val="0"/>
      <w:marTop w:val="0"/>
      <w:marBottom w:val="0"/>
      <w:divBdr>
        <w:top w:val="none" w:sz="0" w:space="0" w:color="auto"/>
        <w:left w:val="none" w:sz="0" w:space="0" w:color="auto"/>
        <w:bottom w:val="none" w:sz="0" w:space="0" w:color="auto"/>
        <w:right w:val="none" w:sz="0" w:space="0" w:color="auto"/>
      </w:divBdr>
    </w:div>
    <w:div w:id="1949190667">
      <w:bodyDiv w:val="1"/>
      <w:marLeft w:val="0"/>
      <w:marRight w:val="0"/>
      <w:marTop w:val="0"/>
      <w:marBottom w:val="0"/>
      <w:divBdr>
        <w:top w:val="none" w:sz="0" w:space="0" w:color="auto"/>
        <w:left w:val="none" w:sz="0" w:space="0" w:color="auto"/>
        <w:bottom w:val="none" w:sz="0" w:space="0" w:color="auto"/>
        <w:right w:val="none" w:sz="0" w:space="0" w:color="auto"/>
      </w:divBdr>
    </w:div>
    <w:div w:id="1996831790">
      <w:bodyDiv w:val="1"/>
      <w:marLeft w:val="0"/>
      <w:marRight w:val="0"/>
      <w:marTop w:val="0"/>
      <w:marBottom w:val="0"/>
      <w:divBdr>
        <w:top w:val="none" w:sz="0" w:space="0" w:color="auto"/>
        <w:left w:val="none" w:sz="0" w:space="0" w:color="auto"/>
        <w:bottom w:val="none" w:sz="0" w:space="0" w:color="auto"/>
        <w:right w:val="none" w:sz="0" w:space="0" w:color="auto"/>
      </w:divBdr>
    </w:div>
    <w:div w:id="2002199277">
      <w:bodyDiv w:val="1"/>
      <w:marLeft w:val="0"/>
      <w:marRight w:val="0"/>
      <w:marTop w:val="0"/>
      <w:marBottom w:val="0"/>
      <w:divBdr>
        <w:top w:val="none" w:sz="0" w:space="0" w:color="auto"/>
        <w:left w:val="none" w:sz="0" w:space="0" w:color="auto"/>
        <w:bottom w:val="none" w:sz="0" w:space="0" w:color="auto"/>
        <w:right w:val="none" w:sz="0" w:space="0" w:color="auto"/>
      </w:divBdr>
    </w:div>
    <w:div w:id="2040667719">
      <w:bodyDiv w:val="1"/>
      <w:marLeft w:val="0"/>
      <w:marRight w:val="0"/>
      <w:marTop w:val="0"/>
      <w:marBottom w:val="0"/>
      <w:divBdr>
        <w:top w:val="none" w:sz="0" w:space="0" w:color="auto"/>
        <w:left w:val="none" w:sz="0" w:space="0" w:color="auto"/>
        <w:bottom w:val="none" w:sz="0" w:space="0" w:color="auto"/>
        <w:right w:val="none" w:sz="0" w:space="0" w:color="auto"/>
      </w:divBdr>
    </w:div>
    <w:div w:id="2076195257">
      <w:bodyDiv w:val="1"/>
      <w:marLeft w:val="0"/>
      <w:marRight w:val="0"/>
      <w:marTop w:val="0"/>
      <w:marBottom w:val="0"/>
      <w:divBdr>
        <w:top w:val="none" w:sz="0" w:space="0" w:color="auto"/>
        <w:left w:val="none" w:sz="0" w:space="0" w:color="auto"/>
        <w:bottom w:val="none" w:sz="0" w:space="0" w:color="auto"/>
        <w:right w:val="none" w:sz="0" w:space="0" w:color="auto"/>
      </w:divBdr>
    </w:div>
    <w:div w:id="2115973060">
      <w:bodyDiv w:val="1"/>
      <w:marLeft w:val="0"/>
      <w:marRight w:val="0"/>
      <w:marTop w:val="0"/>
      <w:marBottom w:val="0"/>
      <w:divBdr>
        <w:top w:val="none" w:sz="0" w:space="0" w:color="auto"/>
        <w:left w:val="none" w:sz="0" w:space="0" w:color="auto"/>
        <w:bottom w:val="none" w:sz="0" w:space="0" w:color="auto"/>
        <w:right w:val="none" w:sz="0" w:space="0" w:color="auto"/>
      </w:divBdr>
    </w:div>
    <w:div w:id="2123455658">
      <w:bodyDiv w:val="1"/>
      <w:marLeft w:val="0"/>
      <w:marRight w:val="0"/>
      <w:marTop w:val="0"/>
      <w:marBottom w:val="0"/>
      <w:divBdr>
        <w:top w:val="none" w:sz="0" w:space="0" w:color="auto"/>
        <w:left w:val="none" w:sz="0" w:space="0" w:color="auto"/>
        <w:bottom w:val="none" w:sz="0" w:space="0" w:color="auto"/>
        <w:right w:val="none" w:sz="0" w:space="0" w:color="auto"/>
      </w:divBdr>
    </w:div>
    <w:div w:id="213097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ntfeliudecodines.cat/ajuntament/perfil-de-contractan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contractaciopublica.gencat.cat/ecofin_sobre/AppJava/views/ajuda/empreses/index.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ecofin_sobre/AppJava/views/ajuda/empreses/index.x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c.europa.eu/tools/espd?lang=es" TargetMode="External"/><Relationship Id="rId23" Type="http://schemas.openxmlformats.org/officeDocument/2006/relationships/fontTable" Target="fontTable.xml"/><Relationship Id="rId10" Type="http://schemas.openxmlformats.org/officeDocument/2006/relationships/hyperlink" Target="http://economia.gencat.cat/ca/70_ambits_actuacio/contractacio_publica/junta_consultiva_de_contractacio_administrativa/contractacio_electronica/sobre-digital-2.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ractaciopublica.gencat.cat/...." TargetMode="External"/><Relationship Id="rId14" Type="http://schemas.openxmlformats.org/officeDocument/2006/relationships/hyperlink" Target="https://www.santfeliudecodines.cat/"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cre\Datos%20de%20programa\Microsoft\Plantillas\escut%20i%20peu.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490F24-5586-48B4-A82C-FD683A2F1493}">
  <we:reference id="wa104381727" version="1.0.0.7" store="en-001" storeType="OMEX"/>
  <we:alternateReferences>
    <we:reference id="wa104381727" version="1.0.0.7"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85A42-0DA2-4DC7-925F-09628AA8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escut i peu.dot</Template>
  <TotalTime>2022</TotalTime>
  <Pages>67</Pages>
  <Words>24985</Words>
  <Characters>137421</Characters>
  <Application>Microsoft Office Word</Application>
  <DocSecurity>0</DocSecurity>
  <Lines>1145</Lines>
  <Paragraphs>324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ACTA DE LA SESSIÓ ORDINARIA DE LA COMISSIÓ ESPECIAL DE COMPTES RELATIVA A L’EXERCICI DE 2004</vt:lpstr>
      <vt:lpstr>ACTA DE LA SESSIÓ ORDINARIA DE LA COMISSIÓ ESPECIAL DE COMPTES RELATIVA A L’EXERCICI DE 2004</vt:lpstr>
    </vt:vector>
  </TitlesOfParts>
  <Company/>
  <LinksUpToDate>false</LinksUpToDate>
  <CharactersWithSpaces>162082</CharactersWithSpaces>
  <SharedDoc>false</SharedDoc>
  <HLinks>
    <vt:vector size="270" baseType="variant">
      <vt:variant>
        <vt:i4>1048634</vt:i4>
      </vt:variant>
      <vt:variant>
        <vt:i4>260</vt:i4>
      </vt:variant>
      <vt:variant>
        <vt:i4>0</vt:i4>
      </vt:variant>
      <vt:variant>
        <vt:i4>5</vt:i4>
      </vt:variant>
      <vt:variant>
        <vt:lpwstr/>
      </vt:variant>
      <vt:variant>
        <vt:lpwstr>_Toc488318742</vt:lpwstr>
      </vt:variant>
      <vt:variant>
        <vt:i4>1048634</vt:i4>
      </vt:variant>
      <vt:variant>
        <vt:i4>254</vt:i4>
      </vt:variant>
      <vt:variant>
        <vt:i4>0</vt:i4>
      </vt:variant>
      <vt:variant>
        <vt:i4>5</vt:i4>
      </vt:variant>
      <vt:variant>
        <vt:lpwstr/>
      </vt:variant>
      <vt:variant>
        <vt:lpwstr>_Toc488318741</vt:lpwstr>
      </vt:variant>
      <vt:variant>
        <vt:i4>1048634</vt:i4>
      </vt:variant>
      <vt:variant>
        <vt:i4>248</vt:i4>
      </vt:variant>
      <vt:variant>
        <vt:i4>0</vt:i4>
      </vt:variant>
      <vt:variant>
        <vt:i4>5</vt:i4>
      </vt:variant>
      <vt:variant>
        <vt:lpwstr/>
      </vt:variant>
      <vt:variant>
        <vt:lpwstr>_Toc488318740</vt:lpwstr>
      </vt:variant>
      <vt:variant>
        <vt:i4>1507386</vt:i4>
      </vt:variant>
      <vt:variant>
        <vt:i4>242</vt:i4>
      </vt:variant>
      <vt:variant>
        <vt:i4>0</vt:i4>
      </vt:variant>
      <vt:variant>
        <vt:i4>5</vt:i4>
      </vt:variant>
      <vt:variant>
        <vt:lpwstr/>
      </vt:variant>
      <vt:variant>
        <vt:lpwstr>_Toc488318739</vt:lpwstr>
      </vt:variant>
      <vt:variant>
        <vt:i4>1507386</vt:i4>
      </vt:variant>
      <vt:variant>
        <vt:i4>236</vt:i4>
      </vt:variant>
      <vt:variant>
        <vt:i4>0</vt:i4>
      </vt:variant>
      <vt:variant>
        <vt:i4>5</vt:i4>
      </vt:variant>
      <vt:variant>
        <vt:lpwstr/>
      </vt:variant>
      <vt:variant>
        <vt:lpwstr>_Toc488318738</vt:lpwstr>
      </vt:variant>
      <vt:variant>
        <vt:i4>1507386</vt:i4>
      </vt:variant>
      <vt:variant>
        <vt:i4>230</vt:i4>
      </vt:variant>
      <vt:variant>
        <vt:i4>0</vt:i4>
      </vt:variant>
      <vt:variant>
        <vt:i4>5</vt:i4>
      </vt:variant>
      <vt:variant>
        <vt:lpwstr/>
      </vt:variant>
      <vt:variant>
        <vt:lpwstr>_Toc488318737</vt:lpwstr>
      </vt:variant>
      <vt:variant>
        <vt:i4>1507386</vt:i4>
      </vt:variant>
      <vt:variant>
        <vt:i4>224</vt:i4>
      </vt:variant>
      <vt:variant>
        <vt:i4>0</vt:i4>
      </vt:variant>
      <vt:variant>
        <vt:i4>5</vt:i4>
      </vt:variant>
      <vt:variant>
        <vt:lpwstr/>
      </vt:variant>
      <vt:variant>
        <vt:lpwstr>_Toc488318736</vt:lpwstr>
      </vt:variant>
      <vt:variant>
        <vt:i4>1507386</vt:i4>
      </vt:variant>
      <vt:variant>
        <vt:i4>218</vt:i4>
      </vt:variant>
      <vt:variant>
        <vt:i4>0</vt:i4>
      </vt:variant>
      <vt:variant>
        <vt:i4>5</vt:i4>
      </vt:variant>
      <vt:variant>
        <vt:lpwstr/>
      </vt:variant>
      <vt:variant>
        <vt:lpwstr>_Toc488318735</vt:lpwstr>
      </vt:variant>
      <vt:variant>
        <vt:i4>1507386</vt:i4>
      </vt:variant>
      <vt:variant>
        <vt:i4>212</vt:i4>
      </vt:variant>
      <vt:variant>
        <vt:i4>0</vt:i4>
      </vt:variant>
      <vt:variant>
        <vt:i4>5</vt:i4>
      </vt:variant>
      <vt:variant>
        <vt:lpwstr/>
      </vt:variant>
      <vt:variant>
        <vt:lpwstr>_Toc488318734</vt:lpwstr>
      </vt:variant>
      <vt:variant>
        <vt:i4>1507386</vt:i4>
      </vt:variant>
      <vt:variant>
        <vt:i4>206</vt:i4>
      </vt:variant>
      <vt:variant>
        <vt:i4>0</vt:i4>
      </vt:variant>
      <vt:variant>
        <vt:i4>5</vt:i4>
      </vt:variant>
      <vt:variant>
        <vt:lpwstr/>
      </vt:variant>
      <vt:variant>
        <vt:lpwstr>_Toc488318733</vt:lpwstr>
      </vt:variant>
      <vt:variant>
        <vt:i4>1507386</vt:i4>
      </vt:variant>
      <vt:variant>
        <vt:i4>200</vt:i4>
      </vt:variant>
      <vt:variant>
        <vt:i4>0</vt:i4>
      </vt:variant>
      <vt:variant>
        <vt:i4>5</vt:i4>
      </vt:variant>
      <vt:variant>
        <vt:lpwstr/>
      </vt:variant>
      <vt:variant>
        <vt:lpwstr>_Toc488318732</vt:lpwstr>
      </vt:variant>
      <vt:variant>
        <vt:i4>1507386</vt:i4>
      </vt:variant>
      <vt:variant>
        <vt:i4>194</vt:i4>
      </vt:variant>
      <vt:variant>
        <vt:i4>0</vt:i4>
      </vt:variant>
      <vt:variant>
        <vt:i4>5</vt:i4>
      </vt:variant>
      <vt:variant>
        <vt:lpwstr/>
      </vt:variant>
      <vt:variant>
        <vt:lpwstr>_Toc488318731</vt:lpwstr>
      </vt:variant>
      <vt:variant>
        <vt:i4>1507386</vt:i4>
      </vt:variant>
      <vt:variant>
        <vt:i4>188</vt:i4>
      </vt:variant>
      <vt:variant>
        <vt:i4>0</vt:i4>
      </vt:variant>
      <vt:variant>
        <vt:i4>5</vt:i4>
      </vt:variant>
      <vt:variant>
        <vt:lpwstr/>
      </vt:variant>
      <vt:variant>
        <vt:lpwstr>_Toc488318730</vt:lpwstr>
      </vt:variant>
      <vt:variant>
        <vt:i4>1441850</vt:i4>
      </vt:variant>
      <vt:variant>
        <vt:i4>182</vt:i4>
      </vt:variant>
      <vt:variant>
        <vt:i4>0</vt:i4>
      </vt:variant>
      <vt:variant>
        <vt:i4>5</vt:i4>
      </vt:variant>
      <vt:variant>
        <vt:lpwstr/>
      </vt:variant>
      <vt:variant>
        <vt:lpwstr>_Toc488318729</vt:lpwstr>
      </vt:variant>
      <vt:variant>
        <vt:i4>1441850</vt:i4>
      </vt:variant>
      <vt:variant>
        <vt:i4>176</vt:i4>
      </vt:variant>
      <vt:variant>
        <vt:i4>0</vt:i4>
      </vt:variant>
      <vt:variant>
        <vt:i4>5</vt:i4>
      </vt:variant>
      <vt:variant>
        <vt:lpwstr/>
      </vt:variant>
      <vt:variant>
        <vt:lpwstr>_Toc488318728</vt:lpwstr>
      </vt:variant>
      <vt:variant>
        <vt:i4>1441850</vt:i4>
      </vt:variant>
      <vt:variant>
        <vt:i4>170</vt:i4>
      </vt:variant>
      <vt:variant>
        <vt:i4>0</vt:i4>
      </vt:variant>
      <vt:variant>
        <vt:i4>5</vt:i4>
      </vt:variant>
      <vt:variant>
        <vt:lpwstr/>
      </vt:variant>
      <vt:variant>
        <vt:lpwstr>_Toc488318727</vt:lpwstr>
      </vt:variant>
      <vt:variant>
        <vt:i4>1441850</vt:i4>
      </vt:variant>
      <vt:variant>
        <vt:i4>164</vt:i4>
      </vt:variant>
      <vt:variant>
        <vt:i4>0</vt:i4>
      </vt:variant>
      <vt:variant>
        <vt:i4>5</vt:i4>
      </vt:variant>
      <vt:variant>
        <vt:lpwstr/>
      </vt:variant>
      <vt:variant>
        <vt:lpwstr>_Toc488318726</vt:lpwstr>
      </vt:variant>
      <vt:variant>
        <vt:i4>1441850</vt:i4>
      </vt:variant>
      <vt:variant>
        <vt:i4>158</vt:i4>
      </vt:variant>
      <vt:variant>
        <vt:i4>0</vt:i4>
      </vt:variant>
      <vt:variant>
        <vt:i4>5</vt:i4>
      </vt:variant>
      <vt:variant>
        <vt:lpwstr/>
      </vt:variant>
      <vt:variant>
        <vt:lpwstr>_Toc488318725</vt:lpwstr>
      </vt:variant>
      <vt:variant>
        <vt:i4>1441850</vt:i4>
      </vt:variant>
      <vt:variant>
        <vt:i4>152</vt:i4>
      </vt:variant>
      <vt:variant>
        <vt:i4>0</vt:i4>
      </vt:variant>
      <vt:variant>
        <vt:i4>5</vt:i4>
      </vt:variant>
      <vt:variant>
        <vt:lpwstr/>
      </vt:variant>
      <vt:variant>
        <vt:lpwstr>_Toc488318724</vt:lpwstr>
      </vt:variant>
      <vt:variant>
        <vt:i4>1441850</vt:i4>
      </vt:variant>
      <vt:variant>
        <vt:i4>146</vt:i4>
      </vt:variant>
      <vt:variant>
        <vt:i4>0</vt:i4>
      </vt:variant>
      <vt:variant>
        <vt:i4>5</vt:i4>
      </vt:variant>
      <vt:variant>
        <vt:lpwstr/>
      </vt:variant>
      <vt:variant>
        <vt:lpwstr>_Toc488318723</vt:lpwstr>
      </vt:variant>
      <vt:variant>
        <vt:i4>1441850</vt:i4>
      </vt:variant>
      <vt:variant>
        <vt:i4>140</vt:i4>
      </vt:variant>
      <vt:variant>
        <vt:i4>0</vt:i4>
      </vt:variant>
      <vt:variant>
        <vt:i4>5</vt:i4>
      </vt:variant>
      <vt:variant>
        <vt:lpwstr/>
      </vt:variant>
      <vt:variant>
        <vt:lpwstr>_Toc488318722</vt:lpwstr>
      </vt:variant>
      <vt:variant>
        <vt:i4>1441850</vt:i4>
      </vt:variant>
      <vt:variant>
        <vt:i4>134</vt:i4>
      </vt:variant>
      <vt:variant>
        <vt:i4>0</vt:i4>
      </vt:variant>
      <vt:variant>
        <vt:i4>5</vt:i4>
      </vt:variant>
      <vt:variant>
        <vt:lpwstr/>
      </vt:variant>
      <vt:variant>
        <vt:lpwstr>_Toc488318721</vt:lpwstr>
      </vt:variant>
      <vt:variant>
        <vt:i4>1441850</vt:i4>
      </vt:variant>
      <vt:variant>
        <vt:i4>128</vt:i4>
      </vt:variant>
      <vt:variant>
        <vt:i4>0</vt:i4>
      </vt:variant>
      <vt:variant>
        <vt:i4>5</vt:i4>
      </vt:variant>
      <vt:variant>
        <vt:lpwstr/>
      </vt:variant>
      <vt:variant>
        <vt:lpwstr>_Toc488318720</vt:lpwstr>
      </vt:variant>
      <vt:variant>
        <vt:i4>1376314</vt:i4>
      </vt:variant>
      <vt:variant>
        <vt:i4>122</vt:i4>
      </vt:variant>
      <vt:variant>
        <vt:i4>0</vt:i4>
      </vt:variant>
      <vt:variant>
        <vt:i4>5</vt:i4>
      </vt:variant>
      <vt:variant>
        <vt:lpwstr/>
      </vt:variant>
      <vt:variant>
        <vt:lpwstr>_Toc488318719</vt:lpwstr>
      </vt:variant>
      <vt:variant>
        <vt:i4>1376314</vt:i4>
      </vt:variant>
      <vt:variant>
        <vt:i4>116</vt:i4>
      </vt:variant>
      <vt:variant>
        <vt:i4>0</vt:i4>
      </vt:variant>
      <vt:variant>
        <vt:i4>5</vt:i4>
      </vt:variant>
      <vt:variant>
        <vt:lpwstr/>
      </vt:variant>
      <vt:variant>
        <vt:lpwstr>_Toc488318718</vt:lpwstr>
      </vt:variant>
      <vt:variant>
        <vt:i4>1376314</vt:i4>
      </vt:variant>
      <vt:variant>
        <vt:i4>110</vt:i4>
      </vt:variant>
      <vt:variant>
        <vt:i4>0</vt:i4>
      </vt:variant>
      <vt:variant>
        <vt:i4>5</vt:i4>
      </vt:variant>
      <vt:variant>
        <vt:lpwstr/>
      </vt:variant>
      <vt:variant>
        <vt:lpwstr>_Toc488318717</vt:lpwstr>
      </vt:variant>
      <vt:variant>
        <vt:i4>1376314</vt:i4>
      </vt:variant>
      <vt:variant>
        <vt:i4>104</vt:i4>
      </vt:variant>
      <vt:variant>
        <vt:i4>0</vt:i4>
      </vt:variant>
      <vt:variant>
        <vt:i4>5</vt:i4>
      </vt:variant>
      <vt:variant>
        <vt:lpwstr/>
      </vt:variant>
      <vt:variant>
        <vt:lpwstr>_Toc488318716</vt:lpwstr>
      </vt:variant>
      <vt:variant>
        <vt:i4>1376314</vt:i4>
      </vt:variant>
      <vt:variant>
        <vt:i4>98</vt:i4>
      </vt:variant>
      <vt:variant>
        <vt:i4>0</vt:i4>
      </vt:variant>
      <vt:variant>
        <vt:i4>5</vt:i4>
      </vt:variant>
      <vt:variant>
        <vt:lpwstr/>
      </vt:variant>
      <vt:variant>
        <vt:lpwstr>_Toc488318715</vt:lpwstr>
      </vt:variant>
      <vt:variant>
        <vt:i4>1376314</vt:i4>
      </vt:variant>
      <vt:variant>
        <vt:i4>92</vt:i4>
      </vt:variant>
      <vt:variant>
        <vt:i4>0</vt:i4>
      </vt:variant>
      <vt:variant>
        <vt:i4>5</vt:i4>
      </vt:variant>
      <vt:variant>
        <vt:lpwstr/>
      </vt:variant>
      <vt:variant>
        <vt:lpwstr>_Toc488318714</vt:lpwstr>
      </vt:variant>
      <vt:variant>
        <vt:i4>1376314</vt:i4>
      </vt:variant>
      <vt:variant>
        <vt:i4>86</vt:i4>
      </vt:variant>
      <vt:variant>
        <vt:i4>0</vt:i4>
      </vt:variant>
      <vt:variant>
        <vt:i4>5</vt:i4>
      </vt:variant>
      <vt:variant>
        <vt:lpwstr/>
      </vt:variant>
      <vt:variant>
        <vt:lpwstr>_Toc488318713</vt:lpwstr>
      </vt:variant>
      <vt:variant>
        <vt:i4>1376314</vt:i4>
      </vt:variant>
      <vt:variant>
        <vt:i4>80</vt:i4>
      </vt:variant>
      <vt:variant>
        <vt:i4>0</vt:i4>
      </vt:variant>
      <vt:variant>
        <vt:i4>5</vt:i4>
      </vt:variant>
      <vt:variant>
        <vt:lpwstr/>
      </vt:variant>
      <vt:variant>
        <vt:lpwstr>_Toc488318712</vt:lpwstr>
      </vt:variant>
      <vt:variant>
        <vt:i4>1376314</vt:i4>
      </vt:variant>
      <vt:variant>
        <vt:i4>74</vt:i4>
      </vt:variant>
      <vt:variant>
        <vt:i4>0</vt:i4>
      </vt:variant>
      <vt:variant>
        <vt:i4>5</vt:i4>
      </vt:variant>
      <vt:variant>
        <vt:lpwstr/>
      </vt:variant>
      <vt:variant>
        <vt:lpwstr>_Toc488318711</vt:lpwstr>
      </vt:variant>
      <vt:variant>
        <vt:i4>1376314</vt:i4>
      </vt:variant>
      <vt:variant>
        <vt:i4>68</vt:i4>
      </vt:variant>
      <vt:variant>
        <vt:i4>0</vt:i4>
      </vt:variant>
      <vt:variant>
        <vt:i4>5</vt:i4>
      </vt:variant>
      <vt:variant>
        <vt:lpwstr/>
      </vt:variant>
      <vt:variant>
        <vt:lpwstr>_Toc488318710</vt:lpwstr>
      </vt:variant>
      <vt:variant>
        <vt:i4>1310778</vt:i4>
      </vt:variant>
      <vt:variant>
        <vt:i4>62</vt:i4>
      </vt:variant>
      <vt:variant>
        <vt:i4>0</vt:i4>
      </vt:variant>
      <vt:variant>
        <vt:i4>5</vt:i4>
      </vt:variant>
      <vt:variant>
        <vt:lpwstr/>
      </vt:variant>
      <vt:variant>
        <vt:lpwstr>_Toc488318709</vt:lpwstr>
      </vt:variant>
      <vt:variant>
        <vt:i4>1310778</vt:i4>
      </vt:variant>
      <vt:variant>
        <vt:i4>56</vt:i4>
      </vt:variant>
      <vt:variant>
        <vt:i4>0</vt:i4>
      </vt:variant>
      <vt:variant>
        <vt:i4>5</vt:i4>
      </vt:variant>
      <vt:variant>
        <vt:lpwstr/>
      </vt:variant>
      <vt:variant>
        <vt:lpwstr>_Toc488318708</vt:lpwstr>
      </vt:variant>
      <vt:variant>
        <vt:i4>1310778</vt:i4>
      </vt:variant>
      <vt:variant>
        <vt:i4>50</vt:i4>
      </vt:variant>
      <vt:variant>
        <vt:i4>0</vt:i4>
      </vt:variant>
      <vt:variant>
        <vt:i4>5</vt:i4>
      </vt:variant>
      <vt:variant>
        <vt:lpwstr/>
      </vt:variant>
      <vt:variant>
        <vt:lpwstr>_Toc488318707</vt:lpwstr>
      </vt:variant>
      <vt:variant>
        <vt:i4>1310778</vt:i4>
      </vt:variant>
      <vt:variant>
        <vt:i4>44</vt:i4>
      </vt:variant>
      <vt:variant>
        <vt:i4>0</vt:i4>
      </vt:variant>
      <vt:variant>
        <vt:i4>5</vt:i4>
      </vt:variant>
      <vt:variant>
        <vt:lpwstr/>
      </vt:variant>
      <vt:variant>
        <vt:lpwstr>_Toc488318706</vt:lpwstr>
      </vt:variant>
      <vt:variant>
        <vt:i4>1310778</vt:i4>
      </vt:variant>
      <vt:variant>
        <vt:i4>38</vt:i4>
      </vt:variant>
      <vt:variant>
        <vt:i4>0</vt:i4>
      </vt:variant>
      <vt:variant>
        <vt:i4>5</vt:i4>
      </vt:variant>
      <vt:variant>
        <vt:lpwstr/>
      </vt:variant>
      <vt:variant>
        <vt:lpwstr>_Toc488318705</vt:lpwstr>
      </vt:variant>
      <vt:variant>
        <vt:i4>1310778</vt:i4>
      </vt:variant>
      <vt:variant>
        <vt:i4>32</vt:i4>
      </vt:variant>
      <vt:variant>
        <vt:i4>0</vt:i4>
      </vt:variant>
      <vt:variant>
        <vt:i4>5</vt:i4>
      </vt:variant>
      <vt:variant>
        <vt:lpwstr/>
      </vt:variant>
      <vt:variant>
        <vt:lpwstr>_Toc488318704</vt:lpwstr>
      </vt:variant>
      <vt:variant>
        <vt:i4>1310778</vt:i4>
      </vt:variant>
      <vt:variant>
        <vt:i4>26</vt:i4>
      </vt:variant>
      <vt:variant>
        <vt:i4>0</vt:i4>
      </vt:variant>
      <vt:variant>
        <vt:i4>5</vt:i4>
      </vt:variant>
      <vt:variant>
        <vt:lpwstr/>
      </vt:variant>
      <vt:variant>
        <vt:lpwstr>_Toc488318703</vt:lpwstr>
      </vt:variant>
      <vt:variant>
        <vt:i4>1310778</vt:i4>
      </vt:variant>
      <vt:variant>
        <vt:i4>20</vt:i4>
      </vt:variant>
      <vt:variant>
        <vt:i4>0</vt:i4>
      </vt:variant>
      <vt:variant>
        <vt:i4>5</vt:i4>
      </vt:variant>
      <vt:variant>
        <vt:lpwstr/>
      </vt:variant>
      <vt:variant>
        <vt:lpwstr>_Toc488318702</vt:lpwstr>
      </vt:variant>
      <vt:variant>
        <vt:i4>1310778</vt:i4>
      </vt:variant>
      <vt:variant>
        <vt:i4>14</vt:i4>
      </vt:variant>
      <vt:variant>
        <vt:i4>0</vt:i4>
      </vt:variant>
      <vt:variant>
        <vt:i4>5</vt:i4>
      </vt:variant>
      <vt:variant>
        <vt:lpwstr/>
      </vt:variant>
      <vt:variant>
        <vt:lpwstr>_Toc488318701</vt:lpwstr>
      </vt:variant>
      <vt:variant>
        <vt:i4>1310778</vt:i4>
      </vt:variant>
      <vt:variant>
        <vt:i4>8</vt:i4>
      </vt:variant>
      <vt:variant>
        <vt:i4>0</vt:i4>
      </vt:variant>
      <vt:variant>
        <vt:i4>5</vt:i4>
      </vt:variant>
      <vt:variant>
        <vt:lpwstr/>
      </vt:variant>
      <vt:variant>
        <vt:lpwstr>_Toc488318700</vt:lpwstr>
      </vt:variant>
      <vt:variant>
        <vt:i4>1900603</vt:i4>
      </vt:variant>
      <vt:variant>
        <vt:i4>2</vt:i4>
      </vt:variant>
      <vt:variant>
        <vt:i4>0</vt:i4>
      </vt:variant>
      <vt:variant>
        <vt:i4>5</vt:i4>
      </vt:variant>
      <vt:variant>
        <vt:lpwstr/>
      </vt:variant>
      <vt:variant>
        <vt:lpwstr>_Toc488318699</vt:lpwstr>
      </vt:variant>
      <vt:variant>
        <vt:i4>5767285</vt:i4>
      </vt:variant>
      <vt:variant>
        <vt:i4>0</vt:i4>
      </vt:variant>
      <vt:variant>
        <vt:i4>0</vt:i4>
      </vt:variant>
      <vt:variant>
        <vt:i4>5</vt:i4>
      </vt:variant>
      <vt:variant>
        <vt:lpwstr>mailto:ajuntament@moia.cat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LA SESSIÓ ORDINARIA DE LA COMISSIÓ ESPECIAL DE COMPTES RELATIVA A L’EXERCICI DE 2004</dc:title>
  <dc:subject/>
  <dc:creator>SECRETARI</dc:creator>
  <cp:keywords/>
  <dc:description/>
  <cp:lastModifiedBy>VILARDELL MARQUES, MONTSE</cp:lastModifiedBy>
  <cp:revision>316</cp:revision>
  <cp:lastPrinted>2012-12-21T08:05:00Z</cp:lastPrinted>
  <dcterms:created xsi:type="dcterms:W3CDTF">2022-06-07T15:05:00Z</dcterms:created>
  <dcterms:modified xsi:type="dcterms:W3CDTF">2026-09-10T11:32:00Z</dcterms:modified>
</cp:coreProperties>
</file>