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01DBC" w14:textId="77777777" w:rsidR="00A66841" w:rsidRDefault="00A66841" w:rsidP="00A66841">
      <w:pPr>
        <w:pStyle w:val="Ttol2"/>
        <w:spacing w:before="91"/>
        <w:ind w:right="583"/>
      </w:pPr>
      <w:r>
        <w:t>ANNEX 1: Model de declaració responsable acreditativa del manteniment dels requisits de representació, capacitat i solvència</w:t>
      </w:r>
    </w:p>
    <w:p w14:paraId="55C17210" w14:textId="77777777" w:rsidR="00A66841" w:rsidRDefault="00A66841" w:rsidP="00A66841">
      <w:pPr>
        <w:pStyle w:val="Textindependent"/>
        <w:rPr>
          <w:b/>
        </w:rPr>
      </w:pPr>
    </w:p>
    <w:p w14:paraId="7941B590" w14:textId="77777777" w:rsidR="00A66841" w:rsidRDefault="00A66841" w:rsidP="00A66841">
      <w:pPr>
        <w:spacing w:line="244" w:lineRule="auto"/>
        <w:ind w:left="479" w:right="571"/>
      </w:pPr>
      <w:r>
        <w:rPr>
          <w:b/>
        </w:rPr>
        <w:t>Objecte</w:t>
      </w:r>
      <w:r>
        <w:rPr>
          <w:b/>
          <w:spacing w:val="-1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contracte</w:t>
      </w:r>
      <w:r>
        <w:rPr>
          <w:b/>
          <w:spacing w:val="-1"/>
        </w:rPr>
        <w:t xml:space="preserve"> </w:t>
      </w:r>
      <w:r>
        <w:rPr>
          <w:b/>
        </w:rPr>
        <w:t>basat</w:t>
      </w:r>
      <w:r>
        <w:rPr>
          <w:b/>
          <w:spacing w:val="-3"/>
        </w:rPr>
        <w:t xml:space="preserve"> </w:t>
      </w:r>
      <w:r>
        <w:rPr>
          <w:b/>
        </w:rPr>
        <w:t>en</w:t>
      </w:r>
      <w:r>
        <w:rPr>
          <w:b/>
          <w:spacing w:val="-2"/>
        </w:rPr>
        <w:t xml:space="preserve"> </w:t>
      </w:r>
      <w:r>
        <w:rPr>
          <w:b/>
        </w:rPr>
        <w:t>Acord</w:t>
      </w:r>
      <w:r>
        <w:rPr>
          <w:b/>
          <w:spacing w:val="-2"/>
        </w:rPr>
        <w:t xml:space="preserve"> </w:t>
      </w:r>
      <w:r>
        <w:rPr>
          <w:b/>
        </w:rPr>
        <w:t xml:space="preserve">Marc: </w:t>
      </w:r>
      <w:r w:rsidRPr="005E11B4">
        <w:t>Servei de redacció de l’avantprojecte per a la sol·licitud del punt de connexió i el document d’abast ambiental per l’aerogenerador de Puig de les Basses.</w:t>
      </w:r>
    </w:p>
    <w:p w14:paraId="68DF48C6" w14:textId="77777777" w:rsidR="00A66841" w:rsidRDefault="00A66841" w:rsidP="00A66841">
      <w:pPr>
        <w:spacing w:before="242"/>
        <w:ind w:left="479"/>
      </w:pPr>
      <w:r>
        <w:rPr>
          <w:b/>
        </w:rPr>
        <w:t>Número</w:t>
      </w:r>
      <w:r>
        <w:rPr>
          <w:b/>
          <w:spacing w:val="-11"/>
        </w:rPr>
        <w:t xml:space="preserve"> </w:t>
      </w:r>
      <w:r>
        <w:rPr>
          <w:b/>
        </w:rPr>
        <w:t>d’expedient:</w:t>
      </w:r>
      <w:r>
        <w:rPr>
          <w:b/>
          <w:spacing w:val="-9"/>
        </w:rPr>
        <w:t xml:space="preserve"> </w:t>
      </w:r>
      <w:r>
        <w:t>ERPC-2026-</w:t>
      </w:r>
      <w:r>
        <w:rPr>
          <w:spacing w:val="-5"/>
        </w:rPr>
        <w:t>61</w:t>
      </w:r>
    </w:p>
    <w:p w14:paraId="58F7D0AF" w14:textId="77777777" w:rsidR="00A66841" w:rsidRDefault="00A66841" w:rsidP="00A66841">
      <w:pPr>
        <w:pStyle w:val="Textindependent"/>
        <w:spacing w:before="8"/>
      </w:pPr>
    </w:p>
    <w:p w14:paraId="360DB3F9" w14:textId="77777777" w:rsidR="00A66841" w:rsidRDefault="00A66841" w:rsidP="00A66841">
      <w:pPr>
        <w:pStyle w:val="Textindependent"/>
        <w:ind w:left="479" w:right="571"/>
        <w:jc w:val="both"/>
      </w:pPr>
      <w:r>
        <w:rPr>
          <w:color w:val="666666"/>
        </w:rPr>
        <w:t>Triar una opció* Introduir nom de la persona apoderada*</w:t>
      </w:r>
      <w:r>
        <w:t xml:space="preserve">, en nom propi, o com a </w:t>
      </w:r>
      <w:r>
        <w:rPr>
          <w:color w:val="666666"/>
        </w:rPr>
        <w:t>assenyaleu les vostres facultats de representació: administrador/a únic/a, apoderat/</w:t>
      </w:r>
      <w:proofErr w:type="spellStart"/>
      <w:r>
        <w:rPr>
          <w:color w:val="666666"/>
        </w:rPr>
        <w:t>ada</w:t>
      </w:r>
      <w:proofErr w:type="spellEnd"/>
      <w:r>
        <w:rPr>
          <w:color w:val="666666"/>
        </w:rPr>
        <w:t xml:space="preserve">*... </w:t>
      </w:r>
      <w:r>
        <w:t xml:space="preserve">(assenyaleu les vostres facultats de representació: administrador/a únic/a, apoderat/da...) de l’empresa </w:t>
      </w:r>
      <w:r>
        <w:rPr>
          <w:color w:val="666666"/>
        </w:rPr>
        <w:t>Introduir nom de l’empresa*</w:t>
      </w:r>
      <w:r>
        <w:t xml:space="preserve">, amb NIF </w:t>
      </w:r>
      <w:r>
        <w:rPr>
          <w:color w:val="666666"/>
        </w:rPr>
        <w:t>Introduir número NIF*</w:t>
      </w:r>
      <w:r>
        <w:t>, declara sota la seva responsabilitat, com a empresa adjudicatària de l’Acord marc i convidada al contracte basat referenciat a l’encapçalament, que la documentació referida a la capacitat, representació i solvència aportada en la licitació de</w:t>
      </w:r>
      <w:r>
        <w:rPr>
          <w:spacing w:val="-9"/>
        </w:rPr>
        <w:t xml:space="preserve"> </w:t>
      </w:r>
      <w:r>
        <w:t>l’acord</w:t>
      </w:r>
      <w:r>
        <w:rPr>
          <w:spacing w:val="-4"/>
        </w:rPr>
        <w:t xml:space="preserve"> </w:t>
      </w:r>
      <w:r>
        <w:t>marc</w:t>
      </w:r>
      <w:r>
        <w:rPr>
          <w:spacing w:val="-11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l’empresa</w:t>
      </w:r>
      <w:r>
        <w:rPr>
          <w:spacing w:val="-9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qual</w:t>
      </w:r>
      <w:r>
        <w:rPr>
          <w:spacing w:val="-7"/>
        </w:rPr>
        <w:t xml:space="preserve"> </w:t>
      </w:r>
      <w:r>
        <w:t>representa</w:t>
      </w:r>
      <w:r>
        <w:rPr>
          <w:spacing w:val="-9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troba</w:t>
      </w:r>
      <w:r>
        <w:rPr>
          <w:spacing w:val="-4"/>
        </w:rPr>
        <w:t xml:space="preserve"> </w:t>
      </w:r>
      <w:r>
        <w:t>vigent</w:t>
      </w:r>
      <w:r>
        <w:rPr>
          <w:spacing w:val="-10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dona</w:t>
      </w:r>
      <w:r>
        <w:rPr>
          <w:spacing w:val="-9"/>
        </w:rPr>
        <w:t xml:space="preserve"> </w:t>
      </w:r>
      <w:r>
        <w:t>compliment</w:t>
      </w:r>
      <w:r>
        <w:rPr>
          <w:spacing w:val="-10"/>
        </w:rPr>
        <w:t xml:space="preserve"> </w:t>
      </w:r>
      <w:r>
        <w:t xml:space="preserve">als referits requisits acreditats en aquesta. Concretament, declara que l’empresa a la qual </w:t>
      </w:r>
      <w:r>
        <w:rPr>
          <w:spacing w:val="-2"/>
        </w:rPr>
        <w:t>representa:</w:t>
      </w:r>
    </w:p>
    <w:p w14:paraId="46BE2E99" w14:textId="77777777" w:rsidR="00A66841" w:rsidRDefault="00A66841" w:rsidP="00A66841">
      <w:pPr>
        <w:pStyle w:val="Pargrafdellista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00"/>
        </w:tabs>
        <w:autoSpaceDE w:val="0"/>
        <w:autoSpaceDN w:val="0"/>
        <w:spacing w:before="250" w:after="0" w:line="240" w:lineRule="auto"/>
        <w:ind w:right="0"/>
        <w:contextualSpacing w:val="0"/>
        <w:jc w:val="left"/>
      </w:pPr>
      <w:r>
        <w:t>Té</w:t>
      </w:r>
      <w:r>
        <w:rPr>
          <w:spacing w:val="-5"/>
        </w:rPr>
        <w:t xml:space="preserve"> </w:t>
      </w:r>
      <w:r>
        <w:t>plena</w:t>
      </w:r>
      <w:r>
        <w:rPr>
          <w:spacing w:val="-5"/>
        </w:rPr>
        <w:t xml:space="preserve"> </w:t>
      </w:r>
      <w:r>
        <w:t>capacitat</w:t>
      </w:r>
      <w:r>
        <w:rPr>
          <w:spacing w:val="-4"/>
        </w:rPr>
        <w:t xml:space="preserve"> </w:t>
      </w:r>
      <w:r>
        <w:rPr>
          <w:spacing w:val="-2"/>
        </w:rPr>
        <w:t>d’obrar.</w:t>
      </w:r>
    </w:p>
    <w:p w14:paraId="090E86F1" w14:textId="77777777" w:rsidR="00A66841" w:rsidRDefault="00A66841" w:rsidP="00A66841">
      <w:pPr>
        <w:pStyle w:val="Textindependent"/>
        <w:spacing w:before="3"/>
      </w:pPr>
    </w:p>
    <w:p w14:paraId="0D5B797C" w14:textId="77777777" w:rsidR="00A66841" w:rsidRDefault="00A66841" w:rsidP="00A66841">
      <w:pPr>
        <w:pStyle w:val="Pargrafdellista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00"/>
        </w:tabs>
        <w:autoSpaceDE w:val="0"/>
        <w:autoSpaceDN w:val="0"/>
        <w:spacing w:after="0" w:line="240" w:lineRule="auto"/>
        <w:ind w:right="576"/>
        <w:contextualSpacing w:val="0"/>
      </w:pPr>
      <w:r>
        <w:t>Disposa</w:t>
      </w:r>
      <w:r>
        <w:rPr>
          <w:spacing w:val="-16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solvència</w:t>
      </w:r>
      <w:r>
        <w:rPr>
          <w:spacing w:val="-14"/>
        </w:rPr>
        <w:t xml:space="preserve"> </w:t>
      </w:r>
      <w:r>
        <w:t>econòmica,</w:t>
      </w:r>
      <w:r>
        <w:rPr>
          <w:spacing w:val="-16"/>
        </w:rPr>
        <w:t xml:space="preserve"> </w:t>
      </w:r>
      <w:r>
        <w:t>financera</w:t>
      </w:r>
      <w:r>
        <w:rPr>
          <w:spacing w:val="-9"/>
        </w:rPr>
        <w:t xml:space="preserve"> </w:t>
      </w:r>
      <w:r>
        <w:t>i</w:t>
      </w:r>
      <w:r>
        <w:rPr>
          <w:spacing w:val="-16"/>
        </w:rPr>
        <w:t xml:space="preserve"> </w:t>
      </w:r>
      <w:r>
        <w:t>tècnica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professional</w:t>
      </w:r>
      <w:r>
        <w:rPr>
          <w:spacing w:val="-16"/>
        </w:rPr>
        <w:t xml:space="preserve"> </w:t>
      </w:r>
      <w:r>
        <w:t>necessària i/o l’habilitació empresarial o professional exigible, declarada i acreditada en la licitació de l’acord marc de referència.</w:t>
      </w:r>
    </w:p>
    <w:p w14:paraId="09504ACA" w14:textId="77777777" w:rsidR="00A66841" w:rsidRDefault="00A66841" w:rsidP="00A66841">
      <w:pPr>
        <w:pStyle w:val="Textindependent"/>
        <w:spacing w:before="3"/>
      </w:pPr>
    </w:p>
    <w:p w14:paraId="6851D875" w14:textId="77777777" w:rsidR="00A66841" w:rsidRDefault="00A66841" w:rsidP="00A66841">
      <w:pPr>
        <w:pStyle w:val="Pargrafdellista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00"/>
        </w:tabs>
        <w:autoSpaceDE w:val="0"/>
        <w:autoSpaceDN w:val="0"/>
        <w:spacing w:before="1" w:after="0" w:line="237" w:lineRule="auto"/>
        <w:ind w:right="589"/>
        <w:contextualSpacing w:val="0"/>
      </w:pPr>
      <w:r>
        <w:t>Està en possessió d’una pòlissa d’assegurança de responsabilitat civil que cobreixi els riscos derivats de la seva activitat professional.</w:t>
      </w:r>
    </w:p>
    <w:p w14:paraId="26E9FFBC" w14:textId="77777777" w:rsidR="00A66841" w:rsidRDefault="00A66841" w:rsidP="00A66841">
      <w:pPr>
        <w:pStyle w:val="Textindependent"/>
        <w:spacing w:before="2"/>
      </w:pPr>
    </w:p>
    <w:p w14:paraId="7A04931B" w14:textId="77777777" w:rsidR="00A66841" w:rsidRDefault="00A66841" w:rsidP="00A66841">
      <w:pPr>
        <w:pStyle w:val="Pargrafdellista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00"/>
        </w:tabs>
        <w:autoSpaceDE w:val="0"/>
        <w:autoSpaceDN w:val="0"/>
        <w:spacing w:after="0" w:line="240" w:lineRule="auto"/>
        <w:ind w:right="586"/>
        <w:contextualSpacing w:val="0"/>
      </w:pPr>
      <w:r>
        <w:t>Està</w:t>
      </w:r>
      <w:r>
        <w:rPr>
          <w:spacing w:val="-16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corrent</w:t>
      </w:r>
      <w:r>
        <w:rPr>
          <w:spacing w:val="-11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compliment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les</w:t>
      </w:r>
      <w:r>
        <w:rPr>
          <w:spacing w:val="-12"/>
        </w:rPr>
        <w:t xml:space="preserve"> </w:t>
      </w:r>
      <w:r>
        <w:t>seves</w:t>
      </w:r>
      <w:r>
        <w:rPr>
          <w:spacing w:val="-16"/>
        </w:rPr>
        <w:t xml:space="preserve"> </w:t>
      </w:r>
      <w:r>
        <w:t>obligacions</w:t>
      </w:r>
      <w:r>
        <w:rPr>
          <w:spacing w:val="-11"/>
        </w:rPr>
        <w:t xml:space="preserve"> </w:t>
      </w:r>
      <w:r>
        <w:t>tributàries</w:t>
      </w:r>
      <w:r>
        <w:rPr>
          <w:spacing w:val="-12"/>
        </w:rPr>
        <w:t xml:space="preserve"> </w:t>
      </w:r>
      <w:r>
        <w:t>amb</w:t>
      </w:r>
      <w:r>
        <w:rPr>
          <w:spacing w:val="-10"/>
        </w:rPr>
        <w:t xml:space="preserve"> </w:t>
      </w:r>
      <w:r>
        <w:t>l’Agència Estatal</w:t>
      </w:r>
      <w:r>
        <w:rPr>
          <w:spacing w:val="-4"/>
        </w:rPr>
        <w:t xml:space="preserve"> </w:t>
      </w:r>
      <w:r>
        <w:t>d’Administració Tributària, la</w:t>
      </w:r>
      <w:r>
        <w:rPr>
          <w:spacing w:val="-2"/>
        </w:rPr>
        <w:t xml:space="preserve"> </w:t>
      </w:r>
      <w:r>
        <w:t>Tresoreria</w:t>
      </w:r>
      <w:r>
        <w:rPr>
          <w:spacing w:val="-2"/>
        </w:rPr>
        <w:t xml:space="preserve"> </w:t>
      </w:r>
      <w:r>
        <w:t>General de la Seguretat</w:t>
      </w:r>
      <w:r>
        <w:rPr>
          <w:spacing w:val="-2"/>
        </w:rPr>
        <w:t xml:space="preserve"> </w:t>
      </w:r>
      <w:r>
        <w:t>Social i la Generalitat de Catalunya.</w:t>
      </w:r>
    </w:p>
    <w:p w14:paraId="1C8C5B69" w14:textId="77777777" w:rsidR="00A66841" w:rsidRDefault="00A66841" w:rsidP="00A66841">
      <w:pPr>
        <w:pStyle w:val="Textindependent"/>
        <w:spacing w:before="1"/>
      </w:pPr>
    </w:p>
    <w:p w14:paraId="4F9B9480" w14:textId="77777777" w:rsidR="00A66841" w:rsidRDefault="00A66841" w:rsidP="00A66841">
      <w:pPr>
        <w:pStyle w:val="Pargrafdellista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00"/>
        </w:tabs>
        <w:autoSpaceDE w:val="0"/>
        <w:autoSpaceDN w:val="0"/>
        <w:spacing w:after="0" w:line="240" w:lineRule="auto"/>
        <w:ind w:right="573"/>
        <w:contextualSpacing w:val="0"/>
      </w:pPr>
      <w:r>
        <w:t>No està inclosa en cap de les circumstàncies de prohibició per contractar amb les</w:t>
      </w:r>
      <w:r>
        <w:rPr>
          <w:spacing w:val="-16"/>
        </w:rPr>
        <w:t xml:space="preserve"> </w:t>
      </w:r>
      <w:r>
        <w:t>administracions</w:t>
      </w:r>
      <w:r>
        <w:rPr>
          <w:spacing w:val="-15"/>
        </w:rPr>
        <w:t xml:space="preserve"> </w:t>
      </w:r>
      <w:r>
        <w:t>públiques,</w:t>
      </w:r>
      <w:r>
        <w:rPr>
          <w:spacing w:val="-15"/>
        </w:rPr>
        <w:t xml:space="preserve"> </w:t>
      </w:r>
      <w:r>
        <w:t>d’acord</w:t>
      </w:r>
      <w:r>
        <w:rPr>
          <w:spacing w:val="-14"/>
        </w:rPr>
        <w:t xml:space="preserve"> </w:t>
      </w:r>
      <w:r>
        <w:t>amb</w:t>
      </w:r>
      <w:r>
        <w:rPr>
          <w:spacing w:val="-16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estableix</w:t>
      </w:r>
      <w:r>
        <w:rPr>
          <w:spacing w:val="-15"/>
        </w:rPr>
        <w:t xml:space="preserve"> </w:t>
      </w:r>
      <w:r>
        <w:t>l’article</w:t>
      </w:r>
      <w:r>
        <w:rPr>
          <w:spacing w:val="-13"/>
        </w:rPr>
        <w:t xml:space="preserve"> </w:t>
      </w:r>
      <w:r>
        <w:t>65</w:t>
      </w:r>
      <w:r>
        <w:rPr>
          <w:spacing w:val="-13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següents de la LCSP per dur a terme el contracte.</w:t>
      </w:r>
    </w:p>
    <w:p w14:paraId="1E9CC5AC" w14:textId="77777777" w:rsidR="00A66841" w:rsidRDefault="00A66841" w:rsidP="00A66841">
      <w:pPr>
        <w:pStyle w:val="Pargrafdellista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00"/>
        </w:tabs>
        <w:autoSpaceDE w:val="0"/>
        <w:autoSpaceDN w:val="0"/>
        <w:spacing w:before="250" w:after="0" w:line="240" w:lineRule="auto"/>
        <w:ind w:right="573"/>
        <w:contextualSpacing w:val="0"/>
      </w:pPr>
      <w:r>
        <w:t>Que, durant l’execució del contracte, totes les activitats desenvolupades directament o indirectament per ella mateixa, per</w:t>
      </w:r>
      <w:r>
        <w:rPr>
          <w:spacing w:val="-4"/>
        </w:rPr>
        <w:t xml:space="preserve"> </w:t>
      </w:r>
      <w:r>
        <w:t>qualsevol de les societats del seu</w:t>
      </w:r>
      <w:r>
        <w:rPr>
          <w:spacing w:val="-9"/>
        </w:rPr>
        <w:t xml:space="preserve"> </w:t>
      </w:r>
      <w:r>
        <w:t>grup</w:t>
      </w:r>
      <w:r>
        <w:rPr>
          <w:spacing w:val="-9"/>
        </w:rPr>
        <w:t xml:space="preserve"> </w:t>
      </w:r>
      <w:r>
        <w:t>empresarial</w:t>
      </w:r>
      <w:r>
        <w:rPr>
          <w:spacing w:val="-3"/>
        </w:rPr>
        <w:t xml:space="preserve"> </w:t>
      </w:r>
      <w:r>
        <w:t>—incloent-hi</w:t>
      </w:r>
      <w:r>
        <w:rPr>
          <w:spacing w:val="-12"/>
        </w:rPr>
        <w:t xml:space="preserve"> </w:t>
      </w:r>
      <w:r>
        <w:t>filials,</w:t>
      </w:r>
      <w:r>
        <w:rPr>
          <w:spacing w:val="-10"/>
        </w:rPr>
        <w:t xml:space="preserve"> </w:t>
      </w:r>
      <w:r>
        <w:t>societats</w:t>
      </w:r>
      <w:r>
        <w:rPr>
          <w:spacing w:val="-11"/>
        </w:rPr>
        <w:t xml:space="preserve"> </w:t>
      </w:r>
      <w:r>
        <w:t>matrius</w:t>
      </w:r>
      <w:r>
        <w:rPr>
          <w:spacing w:val="-11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altres</w:t>
      </w:r>
      <w:r>
        <w:rPr>
          <w:spacing w:val="-11"/>
        </w:rPr>
        <w:t xml:space="preserve"> </w:t>
      </w:r>
      <w:r>
        <w:t>entitats</w:t>
      </w:r>
      <w:r>
        <w:rPr>
          <w:spacing w:val="-11"/>
        </w:rPr>
        <w:t xml:space="preserve"> </w:t>
      </w:r>
      <w:r>
        <w:t>sota</w:t>
      </w:r>
      <w:r>
        <w:rPr>
          <w:spacing w:val="-9"/>
        </w:rPr>
        <w:t xml:space="preserve"> </w:t>
      </w:r>
      <w:r>
        <w:t xml:space="preserve">el seu control o influència significativa—, així com per les empreses </w:t>
      </w:r>
      <w:proofErr w:type="spellStart"/>
      <w:r>
        <w:t>subcontractistes</w:t>
      </w:r>
      <w:proofErr w:type="spellEnd"/>
      <w:r>
        <w:rPr>
          <w:spacing w:val="-11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hi</w:t>
      </w:r>
      <w:r>
        <w:rPr>
          <w:spacing w:val="-12"/>
        </w:rPr>
        <w:t xml:space="preserve"> </w:t>
      </w:r>
      <w:r>
        <w:t>participin,</w:t>
      </w:r>
      <w:r>
        <w:rPr>
          <w:spacing w:val="-10"/>
        </w:rPr>
        <w:t xml:space="preserve"> </w:t>
      </w:r>
      <w:r>
        <w:t>es</w:t>
      </w:r>
      <w:r>
        <w:rPr>
          <w:spacing w:val="-11"/>
        </w:rPr>
        <w:t xml:space="preserve"> </w:t>
      </w:r>
      <w:r>
        <w:t>duran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terme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plena</w:t>
      </w:r>
      <w:r>
        <w:rPr>
          <w:spacing w:val="-4"/>
        </w:rPr>
        <w:t xml:space="preserve"> </w:t>
      </w:r>
      <w:r>
        <w:t>conformitat</w:t>
      </w:r>
      <w:r>
        <w:rPr>
          <w:spacing w:val="-10"/>
        </w:rPr>
        <w:t xml:space="preserve"> </w:t>
      </w:r>
      <w:r>
        <w:t>amb</w:t>
      </w:r>
      <w:r>
        <w:rPr>
          <w:spacing w:val="-9"/>
        </w:rPr>
        <w:t xml:space="preserve"> </w:t>
      </w:r>
      <w:r>
        <w:t>els convenis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l’Organització</w:t>
      </w:r>
      <w:r>
        <w:rPr>
          <w:spacing w:val="-5"/>
        </w:rPr>
        <w:t xml:space="preserve"> </w:t>
      </w:r>
      <w:r>
        <w:t>Internacional</w:t>
      </w:r>
      <w:r>
        <w:rPr>
          <w:spacing w:val="-8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Treball,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Directiva</w:t>
      </w:r>
      <w:r>
        <w:rPr>
          <w:spacing w:val="-5"/>
        </w:rPr>
        <w:t xml:space="preserve"> </w:t>
      </w:r>
      <w:r>
        <w:t>(UE)</w:t>
      </w:r>
      <w:r>
        <w:rPr>
          <w:spacing w:val="-9"/>
        </w:rPr>
        <w:t xml:space="preserve"> </w:t>
      </w:r>
      <w:r>
        <w:t>2024/1760 del Parlament Europeu i del Consell, de 13 de juny de 2024, sobre diligència deguda de les</w:t>
      </w:r>
      <w:r>
        <w:rPr>
          <w:spacing w:val="-1"/>
        </w:rPr>
        <w:t xml:space="preserve"> </w:t>
      </w:r>
      <w:r>
        <w:t>empreses</w:t>
      </w:r>
      <w:r>
        <w:rPr>
          <w:spacing w:val="-1"/>
        </w:rPr>
        <w:t xml:space="preserve"> </w:t>
      </w:r>
      <w:r>
        <w:t>en matèria de sostenibilitat i</w:t>
      </w:r>
      <w:r>
        <w:rPr>
          <w:spacing w:val="-2"/>
        </w:rPr>
        <w:t xml:space="preserve"> </w:t>
      </w:r>
      <w:r>
        <w:t>per la qual</w:t>
      </w:r>
      <w:r>
        <w:rPr>
          <w:spacing w:val="-2"/>
        </w:rPr>
        <w:t xml:space="preserve"> </w:t>
      </w:r>
      <w:r>
        <w:t>es modifiquen la Directiva (UE) 2019/1937 i el Reglament (UE) 2023/2859, i el Pla d’acció nacional</w:t>
      </w:r>
      <w:r>
        <w:rPr>
          <w:spacing w:val="-16"/>
        </w:rPr>
        <w:t xml:space="preserve"> </w:t>
      </w:r>
      <w:r>
        <w:t>d’empreses</w:t>
      </w:r>
      <w:r>
        <w:rPr>
          <w:spacing w:val="-15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drets</w:t>
      </w:r>
      <w:r>
        <w:rPr>
          <w:spacing w:val="-16"/>
        </w:rPr>
        <w:t xml:space="preserve"> </w:t>
      </w:r>
      <w:r>
        <w:t>humans,</w:t>
      </w:r>
      <w:r>
        <w:rPr>
          <w:spacing w:val="-15"/>
        </w:rPr>
        <w:t xml:space="preserve"> </w:t>
      </w:r>
      <w:r>
        <w:t>així</w:t>
      </w:r>
      <w:r>
        <w:rPr>
          <w:spacing w:val="-15"/>
        </w:rPr>
        <w:t xml:space="preserve"> </w:t>
      </w:r>
      <w:r>
        <w:t>com</w:t>
      </w:r>
      <w:r>
        <w:rPr>
          <w:spacing w:val="-15"/>
        </w:rPr>
        <w:t xml:space="preserve"> </w:t>
      </w:r>
      <w:r>
        <w:t>amb</w:t>
      </w:r>
      <w:r>
        <w:rPr>
          <w:spacing w:val="-16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dret</w:t>
      </w:r>
      <w:r>
        <w:rPr>
          <w:spacing w:val="-15"/>
        </w:rPr>
        <w:t xml:space="preserve"> </w:t>
      </w:r>
      <w:r>
        <w:t>internacional</w:t>
      </w:r>
      <w:r>
        <w:rPr>
          <w:spacing w:val="-16"/>
        </w:rPr>
        <w:t xml:space="preserve"> </w:t>
      </w:r>
      <w:r>
        <w:t>dels</w:t>
      </w:r>
      <w:r>
        <w:rPr>
          <w:spacing w:val="-15"/>
        </w:rPr>
        <w:t xml:space="preserve"> </w:t>
      </w:r>
      <w:r>
        <w:t>drets humans i el dret internacional humanitari.</w:t>
      </w:r>
    </w:p>
    <w:p w14:paraId="7F5822C9" w14:textId="77777777" w:rsidR="00A66841" w:rsidRDefault="00A66841" w:rsidP="00A66841">
      <w:pPr>
        <w:pStyle w:val="Textindependent"/>
        <w:spacing w:before="3"/>
      </w:pPr>
    </w:p>
    <w:p w14:paraId="733B67E9" w14:textId="77777777" w:rsidR="00A66841" w:rsidRDefault="00A66841" w:rsidP="00A66841">
      <w:pPr>
        <w:pStyle w:val="Pargrafdellista"/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200"/>
        </w:tabs>
        <w:autoSpaceDE w:val="0"/>
        <w:autoSpaceDN w:val="0"/>
        <w:spacing w:after="0" w:line="242" w:lineRule="auto"/>
        <w:ind w:right="577"/>
        <w:contextualSpacing w:val="0"/>
      </w:pPr>
      <w:r>
        <w:t>Que</w:t>
      </w:r>
      <w:r>
        <w:rPr>
          <w:spacing w:val="-16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relació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les</w:t>
      </w:r>
      <w:r>
        <w:rPr>
          <w:spacing w:val="-12"/>
        </w:rPr>
        <w:t xml:space="preserve"> </w:t>
      </w:r>
      <w:r>
        <w:t>dades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contacte</w:t>
      </w:r>
      <w:r>
        <w:rPr>
          <w:spacing w:val="-4"/>
        </w:rPr>
        <w:t xml:space="preserve"> </w:t>
      </w:r>
      <w:r>
        <w:t>proporcionades</w:t>
      </w:r>
      <w:r>
        <w:rPr>
          <w:spacing w:val="-12"/>
        </w:rPr>
        <w:t xml:space="preserve"> </w:t>
      </w:r>
      <w:r>
        <w:t>durant</w:t>
      </w:r>
      <w:r>
        <w:rPr>
          <w:spacing w:val="-11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procediment</w:t>
      </w:r>
      <w:r>
        <w:rPr>
          <w:spacing w:val="-15"/>
        </w:rPr>
        <w:t xml:space="preserve"> </w:t>
      </w:r>
      <w:r>
        <w:t>de contractació relatiu a l’Acord Marc:</w:t>
      </w:r>
    </w:p>
    <w:p w14:paraId="490E4F41" w14:textId="77777777" w:rsidR="00A66841" w:rsidRDefault="00A66841" w:rsidP="00A66841">
      <w:pPr>
        <w:spacing w:before="243"/>
        <w:ind w:left="801" w:right="178"/>
        <w:jc w:val="center"/>
        <w:rPr>
          <w:i/>
        </w:rPr>
      </w:pPr>
      <w:r>
        <w:rPr>
          <w:i/>
        </w:rPr>
        <w:t>[marcar</w:t>
      </w:r>
      <w:r>
        <w:rPr>
          <w:i/>
          <w:spacing w:val="-4"/>
        </w:rPr>
        <w:t xml:space="preserve"> </w:t>
      </w:r>
      <w:r>
        <w:rPr>
          <w:i/>
        </w:rPr>
        <w:t>una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opció*]</w:t>
      </w:r>
    </w:p>
    <w:p w14:paraId="450342F6" w14:textId="77777777" w:rsidR="00A66841" w:rsidRDefault="00A66841" w:rsidP="00A66841">
      <w:pPr>
        <w:jc w:val="center"/>
        <w:sectPr w:rsidR="00A66841" w:rsidSect="00A66841">
          <w:pgSz w:w="11910" w:h="16840"/>
          <w:pgMar w:top="1600" w:right="1120" w:bottom="880" w:left="1220" w:header="488" w:footer="683" w:gutter="0"/>
          <w:cols w:space="708"/>
        </w:sectPr>
      </w:pPr>
    </w:p>
    <w:p w14:paraId="292CA2BF" w14:textId="77777777" w:rsidR="00A66841" w:rsidRDefault="00A66841" w:rsidP="00A66841">
      <w:pPr>
        <w:pStyle w:val="Textindependent"/>
        <w:spacing w:before="141"/>
        <w:rPr>
          <w:i/>
          <w:sz w:val="20"/>
        </w:rPr>
      </w:pPr>
    </w:p>
    <w:tbl>
      <w:tblPr>
        <w:tblStyle w:val="TableNormal"/>
        <w:tblW w:w="0" w:type="auto"/>
        <w:tblInd w:w="1676" w:type="dxa"/>
        <w:tblLayout w:type="fixed"/>
        <w:tblLook w:val="01E0" w:firstRow="1" w:lastRow="1" w:firstColumn="1" w:lastColumn="1" w:noHBand="0" w:noVBand="0"/>
      </w:tblPr>
      <w:tblGrid>
        <w:gridCol w:w="585"/>
        <w:gridCol w:w="6645"/>
      </w:tblGrid>
      <w:tr w:rsidR="00A66841" w14:paraId="1CA4A281" w14:textId="77777777" w:rsidTr="00C53D3A">
        <w:trPr>
          <w:trHeight w:val="891"/>
        </w:trPr>
        <w:tc>
          <w:tcPr>
            <w:tcW w:w="585" w:type="dxa"/>
          </w:tcPr>
          <w:p w14:paraId="306C48E3" w14:textId="77777777" w:rsidR="00A66841" w:rsidRDefault="00A66841" w:rsidP="00C53D3A">
            <w:pPr>
              <w:pStyle w:val="TableParagraph"/>
              <w:spacing w:before="230"/>
              <w:ind w:left="50"/>
              <w:rPr>
                <w:rFonts w:ascii="MS Gothic" w:hAnsi="MS Gothic"/>
              </w:rPr>
            </w:pP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6645" w:type="dxa"/>
          </w:tcPr>
          <w:p w14:paraId="4534FB97" w14:textId="77777777" w:rsidR="00A66841" w:rsidRDefault="00A66841" w:rsidP="00C53D3A">
            <w:pPr>
              <w:pStyle w:val="TableParagraph"/>
              <w:spacing w:line="242" w:lineRule="auto"/>
              <w:ind w:left="315" w:right="40"/>
            </w:pPr>
            <w:r>
              <w:t>Les</w:t>
            </w:r>
            <w:r>
              <w:rPr>
                <w:spacing w:val="-8"/>
              </w:rPr>
              <w:t xml:space="preserve"> </w:t>
            </w:r>
            <w:r>
              <w:t>dades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contacte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representant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l’empresa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qual represento són les mateixes que van comunicar-se en el moment de participació en l’Acord Marc.</w:t>
            </w:r>
          </w:p>
        </w:tc>
      </w:tr>
      <w:tr w:rsidR="00A66841" w14:paraId="1EC69300" w14:textId="77777777" w:rsidTr="00C53D3A">
        <w:trPr>
          <w:trHeight w:val="1395"/>
        </w:trPr>
        <w:tc>
          <w:tcPr>
            <w:tcW w:w="585" w:type="dxa"/>
          </w:tcPr>
          <w:p w14:paraId="72FAEFC0" w14:textId="77777777" w:rsidR="00A66841" w:rsidRDefault="00A66841" w:rsidP="00C53D3A">
            <w:pPr>
              <w:pStyle w:val="TableParagraph"/>
              <w:ind w:left="0"/>
              <w:rPr>
                <w:i/>
              </w:rPr>
            </w:pPr>
          </w:p>
          <w:p w14:paraId="1FCC7E21" w14:textId="77777777" w:rsidR="00A66841" w:rsidRDefault="00A66841" w:rsidP="00C53D3A">
            <w:pPr>
              <w:pStyle w:val="TableParagraph"/>
              <w:spacing w:before="114"/>
              <w:ind w:left="0"/>
              <w:rPr>
                <w:i/>
              </w:rPr>
            </w:pPr>
          </w:p>
          <w:p w14:paraId="030F88B1" w14:textId="77777777" w:rsidR="00A66841" w:rsidRDefault="00A66841" w:rsidP="00C53D3A">
            <w:pPr>
              <w:pStyle w:val="TableParagraph"/>
              <w:ind w:left="50"/>
              <w:rPr>
                <w:rFonts w:ascii="MS Gothic" w:hAnsi="MS Gothic"/>
              </w:rPr>
            </w:pPr>
            <w:r>
              <w:rPr>
                <w:rFonts w:ascii="MS Gothic" w:hAnsi="MS Gothic"/>
                <w:spacing w:val="-10"/>
              </w:rPr>
              <w:t>☐</w:t>
            </w:r>
          </w:p>
        </w:tc>
        <w:tc>
          <w:tcPr>
            <w:tcW w:w="6645" w:type="dxa"/>
          </w:tcPr>
          <w:p w14:paraId="05FB9378" w14:textId="77777777" w:rsidR="00A66841" w:rsidRDefault="00A66841" w:rsidP="00C53D3A">
            <w:pPr>
              <w:pStyle w:val="TableParagraph"/>
              <w:spacing w:before="129"/>
              <w:ind w:left="315" w:right="40"/>
            </w:pPr>
            <w:r>
              <w:t xml:space="preserve">Es designa a </w:t>
            </w:r>
            <w:r>
              <w:rPr>
                <w:color w:val="7E7E7E"/>
              </w:rPr>
              <w:t>Introduir nom i cognoms de la persona designada com a interlocutora del contracte basat</w:t>
            </w:r>
            <w:r>
              <w:t>* com a persona/es que en nom de l’empresa actuarà com a interlocutora per a aquesta</w:t>
            </w:r>
          </w:p>
          <w:p w14:paraId="1F5519AC" w14:textId="77777777" w:rsidR="00A66841" w:rsidRDefault="00A66841" w:rsidP="00C53D3A">
            <w:pPr>
              <w:pStyle w:val="TableParagraph"/>
              <w:spacing w:line="250" w:lineRule="exact"/>
              <w:ind w:left="315" w:right="40"/>
            </w:pPr>
            <w:r>
              <w:t>contractació</w:t>
            </w:r>
            <w:r>
              <w:rPr>
                <w:spacing w:val="-6"/>
              </w:rPr>
              <w:t xml:space="preserve"> </w:t>
            </w:r>
            <w:r>
              <w:t>basada.</w:t>
            </w:r>
            <w:r>
              <w:rPr>
                <w:spacing w:val="-7"/>
              </w:rPr>
              <w:t xml:space="preserve"> </w:t>
            </w:r>
            <w:r>
              <w:t>Les</w:t>
            </w:r>
            <w:r>
              <w:rPr>
                <w:spacing w:val="-8"/>
              </w:rPr>
              <w:t xml:space="preserve"> </w:t>
            </w:r>
            <w:r>
              <w:t>seves</w:t>
            </w:r>
            <w:r>
              <w:rPr>
                <w:spacing w:val="-8"/>
              </w:rPr>
              <w:t xml:space="preserve"> </w:t>
            </w:r>
            <w:r>
              <w:t>dades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contacte</w:t>
            </w:r>
            <w:r>
              <w:rPr>
                <w:spacing w:val="-2"/>
              </w:rPr>
              <w:t xml:space="preserve"> </w:t>
            </w:r>
            <w:r>
              <w:t xml:space="preserve">són: </w:t>
            </w:r>
            <w:r>
              <w:rPr>
                <w:color w:val="7E7E7E"/>
              </w:rPr>
              <w:t>introduir número de telèfon i correu electrònic*</w:t>
            </w:r>
          </w:p>
        </w:tc>
      </w:tr>
    </w:tbl>
    <w:p w14:paraId="43022215" w14:textId="77777777" w:rsidR="00A66841" w:rsidRDefault="00A66841" w:rsidP="00A66841">
      <w:pPr>
        <w:pStyle w:val="Textindependent"/>
        <w:rPr>
          <w:i/>
        </w:rPr>
      </w:pPr>
    </w:p>
    <w:p w14:paraId="43E24EDE" w14:textId="77777777" w:rsidR="00A66841" w:rsidRDefault="00A66841" w:rsidP="00A66841">
      <w:pPr>
        <w:pStyle w:val="Textindependent"/>
        <w:rPr>
          <w:i/>
        </w:rPr>
      </w:pPr>
    </w:p>
    <w:p w14:paraId="5BF86487" w14:textId="77777777" w:rsidR="00A66841" w:rsidRDefault="00A66841" w:rsidP="00A66841">
      <w:pPr>
        <w:pStyle w:val="Textindependent"/>
        <w:spacing w:before="40"/>
        <w:rPr>
          <w:i/>
        </w:rPr>
      </w:pPr>
    </w:p>
    <w:p w14:paraId="63356CA0" w14:textId="77777777" w:rsidR="00A66841" w:rsidRDefault="00A66841" w:rsidP="00A66841">
      <w:pPr>
        <w:pStyle w:val="Textindependent"/>
        <w:spacing w:line="251" w:lineRule="exact"/>
        <w:ind w:left="479"/>
      </w:pPr>
      <w:r>
        <w:rPr>
          <w:color w:val="666666"/>
        </w:rPr>
        <w:t>Introduir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nom</w:t>
      </w:r>
      <w:r>
        <w:rPr>
          <w:color w:val="666666"/>
          <w:spacing w:val="-8"/>
        </w:rPr>
        <w:t xml:space="preserve"> </w:t>
      </w:r>
      <w:r>
        <w:rPr>
          <w:color w:val="666666"/>
        </w:rPr>
        <w:t>de</w:t>
      </w:r>
      <w:r>
        <w:rPr>
          <w:color w:val="666666"/>
          <w:spacing w:val="-4"/>
        </w:rPr>
        <w:t xml:space="preserve"> </w:t>
      </w:r>
      <w:r>
        <w:rPr>
          <w:color w:val="666666"/>
        </w:rPr>
        <w:t>la</w:t>
      </w:r>
      <w:r>
        <w:rPr>
          <w:color w:val="666666"/>
          <w:spacing w:val="-4"/>
        </w:rPr>
        <w:t xml:space="preserve"> </w:t>
      </w:r>
      <w:r>
        <w:rPr>
          <w:color w:val="666666"/>
        </w:rPr>
        <w:t xml:space="preserve">persona </w:t>
      </w:r>
      <w:r>
        <w:rPr>
          <w:color w:val="666666"/>
          <w:spacing w:val="-2"/>
        </w:rPr>
        <w:t>signant*</w:t>
      </w:r>
    </w:p>
    <w:p w14:paraId="1395314F" w14:textId="77777777" w:rsidR="00A66841" w:rsidRDefault="00A66841" w:rsidP="00A66841">
      <w:pPr>
        <w:spacing w:line="251" w:lineRule="exact"/>
        <w:ind w:left="479"/>
        <w:rPr>
          <w:i/>
        </w:rPr>
      </w:pPr>
      <w:r>
        <w:rPr>
          <w:i/>
        </w:rPr>
        <w:t>(signatura</w:t>
      </w:r>
      <w:r>
        <w:rPr>
          <w:i/>
          <w:spacing w:val="-10"/>
        </w:rPr>
        <w:t xml:space="preserve"> </w:t>
      </w:r>
      <w:r>
        <w:rPr>
          <w:i/>
        </w:rPr>
        <w:t>electrònica</w:t>
      </w:r>
      <w:r>
        <w:rPr>
          <w:i/>
          <w:spacing w:val="-7"/>
        </w:rPr>
        <w:t xml:space="preserve"> </w:t>
      </w:r>
      <w:r>
        <w:rPr>
          <w:i/>
        </w:rPr>
        <w:t>del/</w:t>
      </w:r>
      <w:r>
        <w:rPr>
          <w:i/>
          <w:spacing w:val="-8"/>
        </w:rPr>
        <w:t xml:space="preserve"> </w:t>
      </w:r>
      <w:r>
        <w:rPr>
          <w:i/>
        </w:rPr>
        <w:t>de</w:t>
      </w:r>
      <w:r>
        <w:rPr>
          <w:i/>
          <w:spacing w:val="-4"/>
        </w:rPr>
        <w:t xml:space="preserve"> </w:t>
      </w:r>
      <w:r>
        <w:rPr>
          <w:i/>
        </w:rPr>
        <w:t>la</w:t>
      </w:r>
      <w:r>
        <w:rPr>
          <w:i/>
          <w:spacing w:val="-4"/>
        </w:rPr>
        <w:t xml:space="preserve"> </w:t>
      </w:r>
      <w:r>
        <w:rPr>
          <w:i/>
        </w:rPr>
        <w:t>representant</w:t>
      </w:r>
      <w:r>
        <w:rPr>
          <w:i/>
          <w:spacing w:val="-8"/>
        </w:rPr>
        <w:t xml:space="preserve"> </w:t>
      </w:r>
      <w:r>
        <w:rPr>
          <w:i/>
        </w:rPr>
        <w:t>de</w:t>
      </w:r>
      <w:r>
        <w:rPr>
          <w:i/>
          <w:spacing w:val="-7"/>
        </w:rPr>
        <w:t xml:space="preserve"> </w:t>
      </w:r>
      <w:r>
        <w:rPr>
          <w:i/>
          <w:spacing w:val="-2"/>
        </w:rPr>
        <w:t>l’empresa</w:t>
      </w:r>
    </w:p>
    <w:p w14:paraId="5A6F8501" w14:textId="791D5660" w:rsidR="00A0402D" w:rsidRPr="00B56716" w:rsidRDefault="00A0402D" w:rsidP="00B56716"/>
    <w:sectPr w:rsidR="00A0402D" w:rsidRPr="00B56716" w:rsidSect="00A66841">
      <w:headerReference w:type="default" r:id="rId11"/>
      <w:footerReference w:type="even" r:id="rId12"/>
      <w:footerReference w:type="default" r:id="rId13"/>
      <w:pgSz w:w="11900" w:h="16840"/>
      <w:pgMar w:top="2006" w:right="1134" w:bottom="1440" w:left="1440" w:header="567" w:footer="454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15CE6" w14:textId="77777777" w:rsidR="001F7E40" w:rsidRDefault="001F7E40" w:rsidP="00612699">
      <w:r>
        <w:separator/>
      </w:r>
    </w:p>
  </w:endnote>
  <w:endnote w:type="continuationSeparator" w:id="0">
    <w:p w14:paraId="084E1BEE" w14:textId="77777777" w:rsidR="001F7E40" w:rsidRDefault="001F7E40" w:rsidP="00612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Nexa Regular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612696222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085AB58" w14:textId="3F151444" w:rsidR="00FB6F50" w:rsidRDefault="00FB6F50" w:rsidP="00612699">
        <w:pPr>
          <w:pStyle w:val="Peu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5B289FC2" w14:textId="77777777" w:rsidR="00FB6F50" w:rsidRDefault="00FB6F50" w:rsidP="00612699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732AD" w14:textId="0C8A86BF" w:rsidR="009421B5" w:rsidRPr="00A66841" w:rsidRDefault="00A66841" w:rsidP="00A66841">
    <w:pPr>
      <w:pStyle w:val="Peu"/>
    </w:pPr>
    <w:r>
      <w:t>ERPC-2026-61</w:t>
    </w:r>
    <w:r w:rsidR="009421B5" w:rsidRPr="00A6684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4D4D7" w14:textId="77777777" w:rsidR="001F7E40" w:rsidRDefault="001F7E40" w:rsidP="00612699">
      <w:r>
        <w:separator/>
      </w:r>
    </w:p>
  </w:footnote>
  <w:footnote w:type="continuationSeparator" w:id="0">
    <w:p w14:paraId="4CEC1D20" w14:textId="77777777" w:rsidR="001F7E40" w:rsidRDefault="001F7E40" w:rsidP="006126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AAFB" w14:textId="4EF1AB65" w:rsidR="009421B5" w:rsidRDefault="00BA5FA4" w:rsidP="00612699">
    <w:r>
      <w:rPr>
        <w:noProof/>
      </w:rPr>
      <w:drawing>
        <wp:anchor distT="152400" distB="152400" distL="152400" distR="152400" simplePos="0" relativeHeight="251656192" behindDoc="1" locked="0" layoutInCell="1" allowOverlap="1" wp14:anchorId="01D9426F" wp14:editId="2779E3E4">
          <wp:simplePos x="0" y="0"/>
          <wp:positionH relativeFrom="page">
            <wp:posOffset>886518</wp:posOffset>
          </wp:positionH>
          <wp:positionV relativeFrom="page">
            <wp:posOffset>276860</wp:posOffset>
          </wp:positionV>
          <wp:extent cx="1759528" cy="415016"/>
          <wp:effectExtent l="0" t="0" r="0" b="4445"/>
          <wp:wrapNone/>
          <wp:docPr id="159289775" name="Imatge 159289775" descr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3.png" descr="image3.png"/>
                  <pic:cNvPicPr>
                    <a:picLocks noChangeAspect="1"/>
                  </pic:cNvPicPr>
                </pic:nvPicPr>
                <pic:blipFill>
                  <a:blip r:embed="rId1"/>
                  <a:srcRect r="45777"/>
                  <a:stretch>
                    <a:fillRect/>
                  </a:stretch>
                </pic:blipFill>
                <pic:spPr>
                  <a:xfrm>
                    <a:off x="0" y="0"/>
                    <a:ext cx="1759528" cy="41501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0868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D9115F7" wp14:editId="38BC7D0D">
              <wp:simplePos x="0" y="0"/>
              <wp:positionH relativeFrom="margin">
                <wp:align>center</wp:align>
              </wp:positionH>
              <wp:positionV relativeFrom="paragraph">
                <wp:posOffset>387985</wp:posOffset>
              </wp:positionV>
              <wp:extent cx="6120000" cy="0"/>
              <wp:effectExtent l="0" t="0" r="0" b="0"/>
              <wp:wrapNone/>
              <wp:docPr id="159289787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noFill/>
                      <a:ln w="6350" cap="flat">
                        <a:gradFill>
                          <a:gsLst>
                            <a:gs pos="0">
                              <a:srgbClr val="41B6E6"/>
                            </a:gs>
                            <a:gs pos="100000">
                              <a:srgbClr val="93C90E"/>
                            </a:gs>
                          </a:gsLst>
                          <a:lin ang="5400000" scaled="1"/>
                        </a:gradFill>
                        <a:prstDash val="solid"/>
                        <a:round/>
                      </a:ln>
                      <a:effectLst/>
                      <a:sp3d/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6B15338" id="Conector recto 1" o:spid="_x0000_s1026" style="position:absolute;z-index:25166848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30.55pt" to="481.9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" strokeweight="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429A"/>
    <w:multiLevelType w:val="hybridMultilevel"/>
    <w:tmpl w:val="F7620496"/>
    <w:lvl w:ilvl="0" w:tplc="396AE434">
      <w:start w:val="1"/>
      <w:numFmt w:val="decimal"/>
      <w:lvlText w:val="%1."/>
      <w:lvlJc w:val="left"/>
      <w:pPr>
        <w:ind w:left="720" w:hanging="360"/>
      </w:pPr>
      <w:rPr>
        <w:rFonts w:hint="default"/>
        <w:color w:val="93C90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376B7C"/>
    <w:multiLevelType w:val="hybridMultilevel"/>
    <w:tmpl w:val="81609E9E"/>
    <w:lvl w:ilvl="0" w:tplc="A9E41D2C">
      <w:start w:val="1"/>
      <w:numFmt w:val="decimal"/>
      <w:lvlText w:val="%1)"/>
      <w:lvlJc w:val="left"/>
      <w:pPr>
        <w:ind w:left="720" w:hanging="360"/>
      </w:pPr>
      <w:rPr>
        <w:rFonts w:hint="default"/>
        <w:color w:val="92C80D" w:themeColor="accent3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F85F5D"/>
    <w:multiLevelType w:val="hybridMultilevel"/>
    <w:tmpl w:val="7728C02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54A61"/>
    <w:multiLevelType w:val="hybridMultilevel"/>
    <w:tmpl w:val="5276EF64"/>
    <w:lvl w:ilvl="0" w:tplc="50D20B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3C90E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82749"/>
    <w:multiLevelType w:val="hybridMultilevel"/>
    <w:tmpl w:val="24CE46C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93C90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FA6FF7"/>
    <w:multiLevelType w:val="hybridMultilevel"/>
    <w:tmpl w:val="33546692"/>
    <w:lvl w:ilvl="0" w:tplc="7D6403FE">
      <w:start w:val="1"/>
      <w:numFmt w:val="decimal"/>
      <w:pStyle w:val="Ttol1numerat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A7663"/>
    <w:multiLevelType w:val="hybridMultilevel"/>
    <w:tmpl w:val="06124C9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E463C3"/>
    <w:multiLevelType w:val="multilevel"/>
    <w:tmpl w:val="5694BE0C"/>
    <w:lvl w:ilvl="0">
      <w:start w:val="1"/>
      <w:numFmt w:val="decimal"/>
      <w:pStyle w:val="LlistanumeradaLE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41B6E5" w:themeColor="accent6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41B6E5" w:themeColor="accent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0F87E87"/>
    <w:multiLevelType w:val="hybridMultilevel"/>
    <w:tmpl w:val="AA864420"/>
    <w:lvl w:ilvl="0" w:tplc="D674C39E">
      <w:numFmt w:val="bullet"/>
      <w:lvlText w:val="-"/>
      <w:lvlJc w:val="left"/>
      <w:pPr>
        <w:ind w:left="120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0D966E2A">
      <w:numFmt w:val="bullet"/>
      <w:lvlText w:val="•"/>
      <w:lvlJc w:val="left"/>
      <w:pPr>
        <w:ind w:left="2036" w:hanging="360"/>
      </w:pPr>
      <w:rPr>
        <w:rFonts w:hint="default"/>
        <w:lang w:val="ca-ES" w:eastAsia="en-US" w:bidi="ar-SA"/>
      </w:rPr>
    </w:lvl>
    <w:lvl w:ilvl="2" w:tplc="DB12C73A">
      <w:numFmt w:val="bullet"/>
      <w:lvlText w:val="•"/>
      <w:lvlJc w:val="left"/>
      <w:pPr>
        <w:ind w:left="2872" w:hanging="360"/>
      </w:pPr>
      <w:rPr>
        <w:rFonts w:hint="default"/>
        <w:lang w:val="ca-ES" w:eastAsia="en-US" w:bidi="ar-SA"/>
      </w:rPr>
    </w:lvl>
    <w:lvl w:ilvl="3" w:tplc="A0F6A8FA">
      <w:numFmt w:val="bullet"/>
      <w:lvlText w:val="•"/>
      <w:lvlJc w:val="left"/>
      <w:pPr>
        <w:ind w:left="3709" w:hanging="360"/>
      </w:pPr>
      <w:rPr>
        <w:rFonts w:hint="default"/>
        <w:lang w:val="ca-ES" w:eastAsia="en-US" w:bidi="ar-SA"/>
      </w:rPr>
    </w:lvl>
    <w:lvl w:ilvl="4" w:tplc="31F4CBB6">
      <w:numFmt w:val="bullet"/>
      <w:lvlText w:val="•"/>
      <w:lvlJc w:val="left"/>
      <w:pPr>
        <w:ind w:left="4545" w:hanging="360"/>
      </w:pPr>
      <w:rPr>
        <w:rFonts w:hint="default"/>
        <w:lang w:val="ca-ES" w:eastAsia="en-US" w:bidi="ar-SA"/>
      </w:rPr>
    </w:lvl>
    <w:lvl w:ilvl="5" w:tplc="9D02C5F0">
      <w:numFmt w:val="bullet"/>
      <w:lvlText w:val="•"/>
      <w:lvlJc w:val="left"/>
      <w:pPr>
        <w:ind w:left="5382" w:hanging="360"/>
      </w:pPr>
      <w:rPr>
        <w:rFonts w:hint="default"/>
        <w:lang w:val="ca-ES" w:eastAsia="en-US" w:bidi="ar-SA"/>
      </w:rPr>
    </w:lvl>
    <w:lvl w:ilvl="6" w:tplc="33107BBA">
      <w:numFmt w:val="bullet"/>
      <w:lvlText w:val="•"/>
      <w:lvlJc w:val="left"/>
      <w:pPr>
        <w:ind w:left="6218" w:hanging="360"/>
      </w:pPr>
      <w:rPr>
        <w:rFonts w:hint="default"/>
        <w:lang w:val="ca-ES" w:eastAsia="en-US" w:bidi="ar-SA"/>
      </w:rPr>
    </w:lvl>
    <w:lvl w:ilvl="7" w:tplc="3110B09E">
      <w:numFmt w:val="bullet"/>
      <w:lvlText w:val="•"/>
      <w:lvlJc w:val="left"/>
      <w:pPr>
        <w:ind w:left="7054" w:hanging="360"/>
      </w:pPr>
      <w:rPr>
        <w:rFonts w:hint="default"/>
        <w:lang w:val="ca-ES" w:eastAsia="en-US" w:bidi="ar-SA"/>
      </w:rPr>
    </w:lvl>
    <w:lvl w:ilvl="8" w:tplc="49B4D2B2">
      <w:numFmt w:val="bullet"/>
      <w:lvlText w:val="•"/>
      <w:lvlJc w:val="left"/>
      <w:pPr>
        <w:ind w:left="7891" w:hanging="360"/>
      </w:pPr>
      <w:rPr>
        <w:rFonts w:hint="default"/>
        <w:lang w:val="ca-ES" w:eastAsia="en-US" w:bidi="ar-SA"/>
      </w:rPr>
    </w:lvl>
  </w:abstractNum>
  <w:abstractNum w:abstractNumId="9" w15:restartNumberingAfterBreak="0">
    <w:nsid w:val="514465A7"/>
    <w:multiLevelType w:val="hybridMultilevel"/>
    <w:tmpl w:val="9AD09A84"/>
    <w:lvl w:ilvl="0" w:tplc="50D20B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3C90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170547"/>
    <w:multiLevelType w:val="hybridMultilevel"/>
    <w:tmpl w:val="778C99F2"/>
    <w:lvl w:ilvl="0" w:tplc="59B4B276">
      <w:start w:val="1"/>
      <w:numFmt w:val="decimal"/>
      <w:lvlText w:val="%1)"/>
      <w:lvlJc w:val="left"/>
      <w:pPr>
        <w:ind w:left="1080" w:hanging="360"/>
      </w:pPr>
      <w:rPr>
        <w:color w:val="41B6E5" w:themeColor="accent2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FB7A00"/>
    <w:multiLevelType w:val="hybridMultilevel"/>
    <w:tmpl w:val="BE263B5A"/>
    <w:lvl w:ilvl="0" w:tplc="863AE800">
      <w:start w:val="1"/>
      <w:numFmt w:val="bullet"/>
      <w:pStyle w:val="Bulletnv1"/>
      <w:lvlText w:val=""/>
      <w:lvlJc w:val="left"/>
      <w:pPr>
        <w:ind w:left="720" w:hanging="360"/>
      </w:pPr>
      <w:rPr>
        <w:rFonts w:ascii="Symbol" w:hAnsi="Symbol" w:hint="default"/>
        <w:color w:val="41B6E6"/>
      </w:rPr>
    </w:lvl>
    <w:lvl w:ilvl="1" w:tplc="622E1E22">
      <w:start w:val="1"/>
      <w:numFmt w:val="bullet"/>
      <w:pStyle w:val="Bulletnv2"/>
      <w:lvlText w:val=""/>
      <w:lvlJc w:val="left"/>
      <w:pPr>
        <w:ind w:left="1440" w:hanging="360"/>
      </w:pPr>
      <w:rPr>
        <w:rFonts w:ascii="Symbol" w:hAnsi="Symbol" w:hint="default"/>
        <w:color w:val="41B6E6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B68E7"/>
    <w:multiLevelType w:val="hybridMultilevel"/>
    <w:tmpl w:val="A0F6ADCE"/>
    <w:lvl w:ilvl="0" w:tplc="FA9497CC">
      <w:start w:val="1"/>
      <w:numFmt w:val="decimal"/>
      <w:lvlText w:val="%1."/>
      <w:lvlJc w:val="left"/>
      <w:pPr>
        <w:ind w:left="720" w:hanging="360"/>
      </w:pPr>
      <w:rPr>
        <w:rFonts w:hint="default"/>
        <w:color w:val="92C80D" w:themeColor="accent3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514E5F"/>
    <w:multiLevelType w:val="hybridMultilevel"/>
    <w:tmpl w:val="6C5C73AA"/>
    <w:lvl w:ilvl="0" w:tplc="396AE434">
      <w:start w:val="1"/>
      <w:numFmt w:val="decimal"/>
      <w:lvlText w:val="%1."/>
      <w:lvlJc w:val="left"/>
      <w:pPr>
        <w:ind w:left="720" w:hanging="360"/>
      </w:pPr>
      <w:rPr>
        <w:rFonts w:hint="default"/>
        <w:color w:val="93C90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447CC1"/>
    <w:multiLevelType w:val="hybridMultilevel"/>
    <w:tmpl w:val="910020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937782">
    <w:abstractNumId w:val="14"/>
  </w:num>
  <w:num w:numId="2" w16cid:durableId="1857882972">
    <w:abstractNumId w:val="2"/>
  </w:num>
  <w:num w:numId="3" w16cid:durableId="1527480061">
    <w:abstractNumId w:val="0"/>
  </w:num>
  <w:num w:numId="4" w16cid:durableId="303975155">
    <w:abstractNumId w:val="6"/>
  </w:num>
  <w:num w:numId="5" w16cid:durableId="17126584">
    <w:abstractNumId w:val="9"/>
  </w:num>
  <w:num w:numId="6" w16cid:durableId="1435129752">
    <w:abstractNumId w:val="13"/>
  </w:num>
  <w:num w:numId="7" w16cid:durableId="870923427">
    <w:abstractNumId w:val="3"/>
  </w:num>
  <w:num w:numId="8" w16cid:durableId="1673410330">
    <w:abstractNumId w:val="4"/>
  </w:num>
  <w:num w:numId="9" w16cid:durableId="634455557">
    <w:abstractNumId w:val="11"/>
  </w:num>
  <w:num w:numId="10" w16cid:durableId="1095172571">
    <w:abstractNumId w:val="10"/>
  </w:num>
  <w:num w:numId="11" w16cid:durableId="1139496873">
    <w:abstractNumId w:val="7"/>
  </w:num>
  <w:num w:numId="12" w16cid:durableId="1392190646">
    <w:abstractNumId w:val="1"/>
  </w:num>
  <w:num w:numId="13" w16cid:durableId="1017777792">
    <w:abstractNumId w:val="12"/>
  </w:num>
  <w:num w:numId="14" w16cid:durableId="1588995464">
    <w:abstractNumId w:val="5"/>
  </w:num>
  <w:num w:numId="15" w16cid:durableId="8905806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1B5"/>
    <w:rsid w:val="00001396"/>
    <w:rsid w:val="000176D7"/>
    <w:rsid w:val="00034692"/>
    <w:rsid w:val="000643F9"/>
    <w:rsid w:val="000836EE"/>
    <w:rsid w:val="000E2635"/>
    <w:rsid w:val="00115A12"/>
    <w:rsid w:val="00117656"/>
    <w:rsid w:val="001672CE"/>
    <w:rsid w:val="00177048"/>
    <w:rsid w:val="001964DD"/>
    <w:rsid w:val="001F4B60"/>
    <w:rsid w:val="001F7E40"/>
    <w:rsid w:val="00207EE7"/>
    <w:rsid w:val="00213932"/>
    <w:rsid w:val="00225B21"/>
    <w:rsid w:val="002931E7"/>
    <w:rsid w:val="002A01F4"/>
    <w:rsid w:val="002D0573"/>
    <w:rsid w:val="00306735"/>
    <w:rsid w:val="00320B9A"/>
    <w:rsid w:val="00344A2C"/>
    <w:rsid w:val="00371858"/>
    <w:rsid w:val="0039443A"/>
    <w:rsid w:val="0039558E"/>
    <w:rsid w:val="004A33AE"/>
    <w:rsid w:val="004A7EE6"/>
    <w:rsid w:val="004B1066"/>
    <w:rsid w:val="004D21FA"/>
    <w:rsid w:val="00587366"/>
    <w:rsid w:val="005C3686"/>
    <w:rsid w:val="00612699"/>
    <w:rsid w:val="00626AA7"/>
    <w:rsid w:val="0065106F"/>
    <w:rsid w:val="0065535F"/>
    <w:rsid w:val="00663597"/>
    <w:rsid w:val="006A59DC"/>
    <w:rsid w:val="006C69B6"/>
    <w:rsid w:val="007141A6"/>
    <w:rsid w:val="00727109"/>
    <w:rsid w:val="00737145"/>
    <w:rsid w:val="00742A2F"/>
    <w:rsid w:val="0079050D"/>
    <w:rsid w:val="00792A70"/>
    <w:rsid w:val="007A1494"/>
    <w:rsid w:val="007A6AEB"/>
    <w:rsid w:val="00810868"/>
    <w:rsid w:val="008155BF"/>
    <w:rsid w:val="008515A8"/>
    <w:rsid w:val="00882B84"/>
    <w:rsid w:val="008B3FF9"/>
    <w:rsid w:val="008F0A4C"/>
    <w:rsid w:val="009421B5"/>
    <w:rsid w:val="00962BDB"/>
    <w:rsid w:val="00990271"/>
    <w:rsid w:val="0099103A"/>
    <w:rsid w:val="009F3B5F"/>
    <w:rsid w:val="00A0402D"/>
    <w:rsid w:val="00A06BB9"/>
    <w:rsid w:val="00A45F6F"/>
    <w:rsid w:val="00A466D6"/>
    <w:rsid w:val="00A66841"/>
    <w:rsid w:val="00AA06B6"/>
    <w:rsid w:val="00AA3EBC"/>
    <w:rsid w:val="00AE195B"/>
    <w:rsid w:val="00B56716"/>
    <w:rsid w:val="00B572AF"/>
    <w:rsid w:val="00BA5FA4"/>
    <w:rsid w:val="00BB10F5"/>
    <w:rsid w:val="00BC0D34"/>
    <w:rsid w:val="00BE7A93"/>
    <w:rsid w:val="00BF3A29"/>
    <w:rsid w:val="00C35680"/>
    <w:rsid w:val="00C50BE1"/>
    <w:rsid w:val="00C56E34"/>
    <w:rsid w:val="00CB5785"/>
    <w:rsid w:val="00CD008B"/>
    <w:rsid w:val="00CF7ABC"/>
    <w:rsid w:val="00D77556"/>
    <w:rsid w:val="00D947A7"/>
    <w:rsid w:val="00E53128"/>
    <w:rsid w:val="00EA45A8"/>
    <w:rsid w:val="00EB64E5"/>
    <w:rsid w:val="00EE61CE"/>
    <w:rsid w:val="00F370A5"/>
    <w:rsid w:val="00F42F0C"/>
    <w:rsid w:val="00F80085"/>
    <w:rsid w:val="00FB6F50"/>
    <w:rsid w:val="00FF3FCE"/>
    <w:rsid w:val="00FF6FF4"/>
    <w:rsid w:val="00FF76D2"/>
    <w:rsid w:val="23917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8DE36B"/>
  <w15:docId w15:val="{EA0BADC1-E348-48DA-943C-90CB8590D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s de text"/>
    <w:qFormat/>
    <w:rsid w:val="00612699"/>
    <w:pPr>
      <w:spacing w:after="200" w:line="312" w:lineRule="auto"/>
      <w:ind w:right="254"/>
      <w:jc w:val="both"/>
    </w:pPr>
    <w:rPr>
      <w:rFonts w:ascii="Arial" w:hAnsi="Arial"/>
      <w:szCs w:val="24"/>
      <w:lang w:val="ca-ES" w:eastAsia="en-US"/>
    </w:rPr>
  </w:style>
  <w:style w:type="paragraph" w:styleId="Ttol1">
    <w:name w:val="heading 1"/>
    <w:aliases w:val="Encapçalaments"/>
    <w:basedOn w:val="Normal"/>
    <w:next w:val="Normal"/>
    <w:link w:val="Ttol1Car"/>
    <w:uiPriority w:val="9"/>
    <w:qFormat/>
    <w:rsid w:val="00962BDB"/>
    <w:pPr>
      <w:spacing w:before="100" w:beforeAutospacing="1" w:line="264" w:lineRule="auto"/>
      <w:contextualSpacing/>
      <w:jc w:val="left"/>
      <w:outlineLvl w:val="0"/>
    </w:pPr>
    <w:rPr>
      <w:rFonts w:ascii="Nexa Regular" w:hAnsi="Nexa Regular" w:cs="Arial Unicode MS"/>
      <w:bCs/>
      <w:color w:val="141B4D"/>
      <w:sz w:val="24"/>
      <w:szCs w:val="74"/>
      <w:u w:color="9FCE31"/>
      <w:lang w:eastAsia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tol2">
    <w:name w:val="heading 2"/>
    <w:aliases w:val="Encapçalaments 1.2"/>
    <w:basedOn w:val="Normal"/>
    <w:next w:val="Normal"/>
    <w:link w:val="Ttol2Car"/>
    <w:uiPriority w:val="9"/>
    <w:unhideWhenUsed/>
    <w:qFormat/>
    <w:rsid w:val="001672CE"/>
    <w:pPr>
      <w:keepNext/>
      <w:keepLines/>
      <w:spacing w:before="40" w:after="30"/>
      <w:outlineLvl w:val="1"/>
    </w:pPr>
    <w:rPr>
      <w:rFonts w:eastAsiaTheme="majorEastAsia" w:cstheme="majorBidi"/>
      <w:b/>
      <w:color w:val="141B4D"/>
      <w:sz w:val="24"/>
      <w:szCs w:val="32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1672CE"/>
    <w:pPr>
      <w:keepNext/>
      <w:keepLines/>
      <w:spacing w:before="40" w:after="0"/>
      <w:outlineLvl w:val="2"/>
    </w:pPr>
    <w:rPr>
      <w:rFonts w:eastAsiaTheme="majorEastAsia" w:cs="Arial"/>
      <w:b/>
      <w:bCs/>
      <w:color w:val="41B6E5" w:themeColor="accent6"/>
      <w:szCs w:val="20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1176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50B32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1176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50B32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1176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E0721" w:themeColor="accent1" w:themeShade="7F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1176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E0721" w:themeColor="accent1" w:themeShade="7F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1176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FFFFFF" w:themeColor="text1" w:themeTint="D8"/>
      <w:sz w:val="21"/>
      <w:szCs w:val="21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1176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FFFFF" w:themeColor="text1" w:themeTint="D8"/>
      <w:sz w:val="21"/>
      <w:szCs w:val="2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rsid w:val="00344A2C"/>
    <w:rPr>
      <w:rFonts w:ascii="Arial" w:hAnsi="Arial"/>
      <w:color w:val="41B6E5" w:themeColor="accent6"/>
      <w:sz w:val="20"/>
      <w:u w:val="single"/>
    </w:rPr>
  </w:style>
  <w:style w:type="paragraph" w:styleId="Senseespaiat">
    <w:name w:val="No Spacing"/>
    <w:link w:val="SenseespaiatCar"/>
    <w:uiPriority w:val="1"/>
    <w:qFormat/>
    <w:rsid w:val="00117656"/>
    <w:pPr>
      <w:jc w:val="both"/>
    </w:pPr>
    <w:rPr>
      <w:rFonts w:ascii="Arial" w:hAnsi="Arial"/>
      <w:szCs w:val="24"/>
      <w:lang w:val="ca-ES" w:eastAsia="en-US"/>
    </w:rPr>
  </w:style>
  <w:style w:type="character" w:customStyle="1" w:styleId="Cap">
    <w:name w:val="Cap"/>
    <w:rsid w:val="00A466D6"/>
  </w:style>
  <w:style w:type="character" w:styleId="Textennegreta">
    <w:name w:val="Strong"/>
    <w:aliases w:val="Cos de text destacat"/>
    <w:basedOn w:val="Lletraperdefectedelpargraf"/>
    <w:uiPriority w:val="22"/>
    <w:qFormat/>
    <w:rsid w:val="00117656"/>
    <w:rPr>
      <w:rFonts w:ascii="Arial" w:hAnsi="Arial"/>
      <w:b/>
      <w:bCs/>
      <w:i w:val="0"/>
      <w:sz w:val="20"/>
    </w:rPr>
  </w:style>
  <w:style w:type="paragraph" w:styleId="Ttol">
    <w:name w:val="Title"/>
    <w:basedOn w:val="Normal"/>
    <w:next w:val="Normal"/>
    <w:link w:val="TtolCar"/>
    <w:uiPriority w:val="10"/>
    <w:qFormat/>
    <w:rsid w:val="00C56E34"/>
    <w:pPr>
      <w:spacing w:line="264" w:lineRule="auto"/>
      <w:ind w:right="255"/>
      <w:contextualSpacing/>
      <w:jc w:val="left"/>
    </w:pPr>
    <w:rPr>
      <w:rFonts w:ascii="Nexa Regular" w:eastAsiaTheme="majorEastAsia" w:hAnsi="Nexa Regular" w:cstheme="majorBidi"/>
      <w:bCs/>
      <w:color w:val="141B4D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C56E34"/>
    <w:rPr>
      <w:rFonts w:ascii="Nexa Regular" w:eastAsiaTheme="majorEastAsia" w:hAnsi="Nexa Regular" w:cstheme="majorBidi"/>
      <w:bCs/>
      <w:color w:val="141B4D"/>
      <w:spacing w:val="-10"/>
      <w:kern w:val="28"/>
      <w:sz w:val="56"/>
      <w:szCs w:val="56"/>
      <w:lang w:val="ca-ES" w:eastAsia="en-US"/>
    </w:rPr>
  </w:style>
  <w:style w:type="paragraph" w:customStyle="1" w:styleId="LlistanumeradaLE">
    <w:name w:val="Llista numerada L'E"/>
    <w:basedOn w:val="Normal"/>
    <w:qFormat/>
    <w:rsid w:val="00962BDB"/>
    <w:pPr>
      <w:numPr>
        <w:numId w:val="11"/>
      </w:numPr>
      <w:ind w:left="709"/>
    </w:pPr>
  </w:style>
  <w:style w:type="character" w:customStyle="1" w:styleId="Ttol2Car">
    <w:name w:val="Títol 2 Car"/>
    <w:aliases w:val="Encapçalaments 1.2 Car"/>
    <w:basedOn w:val="Lletraperdefectedelpargraf"/>
    <w:link w:val="Ttol2"/>
    <w:uiPriority w:val="9"/>
    <w:rsid w:val="001672CE"/>
    <w:rPr>
      <w:rFonts w:ascii="Arial" w:eastAsiaTheme="majorEastAsia" w:hAnsi="Arial" w:cstheme="majorBidi"/>
      <w:b/>
      <w:color w:val="141B4D"/>
      <w:sz w:val="24"/>
      <w:szCs w:val="32"/>
      <w:lang w:val="ca-ES" w:eastAsia="en-US"/>
    </w:rPr>
  </w:style>
  <w:style w:type="paragraph" w:styleId="Capalera">
    <w:name w:val="header"/>
    <w:basedOn w:val="Normal"/>
    <w:link w:val="CapaleraCar"/>
    <w:uiPriority w:val="99"/>
    <w:unhideWhenUsed/>
    <w:rsid w:val="00117656"/>
    <w:pPr>
      <w:tabs>
        <w:tab w:val="center" w:pos="4252"/>
        <w:tab w:val="right" w:pos="8504"/>
      </w:tabs>
      <w:jc w:val="right"/>
    </w:pPr>
  </w:style>
  <w:style w:type="character" w:customStyle="1" w:styleId="CapaleraCar">
    <w:name w:val="Capçalera Car"/>
    <w:basedOn w:val="Lletraperdefectedelpargraf"/>
    <w:link w:val="Capalera"/>
    <w:uiPriority w:val="99"/>
    <w:rsid w:val="00117656"/>
    <w:rPr>
      <w:rFonts w:ascii="Arial" w:hAnsi="Arial"/>
      <w:szCs w:val="24"/>
      <w:lang w:val="ca-ES" w:eastAsia="en-US"/>
    </w:rPr>
  </w:style>
  <w:style w:type="paragraph" w:styleId="Peu">
    <w:name w:val="footer"/>
    <w:basedOn w:val="Normal"/>
    <w:link w:val="PeuCar"/>
    <w:uiPriority w:val="99"/>
    <w:unhideWhenUsed/>
    <w:rsid w:val="00810868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810868"/>
    <w:rPr>
      <w:sz w:val="24"/>
      <w:szCs w:val="24"/>
      <w:lang w:val="en-US" w:eastAsia="en-US"/>
    </w:rPr>
  </w:style>
  <w:style w:type="table" w:styleId="Taulaambquadrcula">
    <w:name w:val="Table Grid"/>
    <w:basedOn w:val="Taulanormal"/>
    <w:uiPriority w:val="39"/>
    <w:rsid w:val="00BC0D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ulaambquadrcula1clara-mfasi3">
    <w:name w:val="Grid Table 1 Light Accent 3"/>
    <w:basedOn w:val="Taulanormal"/>
    <w:uiPriority w:val="46"/>
    <w:rsid w:val="00BC0D34"/>
    <w:tblPr>
      <w:tblStyleRowBandSize w:val="1"/>
      <w:tblStyleColBandSize w:val="1"/>
      <w:tblBorders>
        <w:top w:val="single" w:sz="4" w:space="0" w:color="D9F78F" w:themeColor="accent3" w:themeTint="66"/>
        <w:left w:val="single" w:sz="4" w:space="0" w:color="D9F78F" w:themeColor="accent3" w:themeTint="66"/>
        <w:bottom w:val="single" w:sz="4" w:space="0" w:color="D9F78F" w:themeColor="accent3" w:themeTint="66"/>
        <w:right w:val="single" w:sz="4" w:space="0" w:color="D9F78F" w:themeColor="accent3" w:themeTint="66"/>
        <w:insideH w:val="single" w:sz="4" w:space="0" w:color="D9F78F" w:themeColor="accent3" w:themeTint="66"/>
        <w:insideV w:val="single" w:sz="4" w:space="0" w:color="D9F78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6F45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F45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ulaambquadrcula1clara-mfasi1">
    <w:name w:val="Grid Table 1 Light Accent 1"/>
    <w:basedOn w:val="Taulanormal"/>
    <w:uiPriority w:val="46"/>
    <w:rsid w:val="00BC0D34"/>
    <w:tblPr>
      <w:tblStyleRowBandSize w:val="1"/>
      <w:tblStyleColBandSize w:val="1"/>
      <w:tblBorders>
        <w:top w:val="single" w:sz="4" w:space="0" w:color="8F72E0" w:themeColor="accent1" w:themeTint="66"/>
        <w:left w:val="single" w:sz="4" w:space="0" w:color="8F72E0" w:themeColor="accent1" w:themeTint="66"/>
        <w:bottom w:val="single" w:sz="4" w:space="0" w:color="8F72E0" w:themeColor="accent1" w:themeTint="66"/>
        <w:right w:val="single" w:sz="4" w:space="0" w:color="8F72E0" w:themeColor="accent1" w:themeTint="66"/>
        <w:insideH w:val="single" w:sz="4" w:space="0" w:color="8F72E0" w:themeColor="accent1" w:themeTint="66"/>
        <w:insideV w:val="single" w:sz="4" w:space="0" w:color="8F72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82E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82E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ulaambquadrcula1clara-mfasi4">
    <w:name w:val="Grid Table 1 Light Accent 4"/>
    <w:basedOn w:val="Taulanormal"/>
    <w:uiPriority w:val="46"/>
    <w:rsid w:val="00BC0D34"/>
    <w:tblPr>
      <w:tblStyleRowBandSize w:val="1"/>
      <w:tblStyleColBandSize w:val="1"/>
      <w:tblBorders>
        <w:top w:val="single" w:sz="4" w:space="0" w:color="B2E1F4" w:themeColor="accent4" w:themeTint="66"/>
        <w:left w:val="single" w:sz="4" w:space="0" w:color="B2E1F4" w:themeColor="accent4" w:themeTint="66"/>
        <w:bottom w:val="single" w:sz="4" w:space="0" w:color="B2E1F4" w:themeColor="accent4" w:themeTint="66"/>
        <w:right w:val="single" w:sz="4" w:space="0" w:color="B2E1F4" w:themeColor="accent4" w:themeTint="66"/>
        <w:insideH w:val="single" w:sz="4" w:space="0" w:color="B2E1F4" w:themeColor="accent4" w:themeTint="66"/>
        <w:insideV w:val="single" w:sz="4" w:space="0" w:color="B2E1F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CD2E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D2E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ulaambquadrcula1clara-mfasi5">
    <w:name w:val="Grid Table 1 Light Accent 5"/>
    <w:basedOn w:val="Taulanormal"/>
    <w:uiPriority w:val="46"/>
    <w:rsid w:val="00BC0D34"/>
    <w:tblPr>
      <w:tblStyleRowBandSize w:val="1"/>
      <w:tblStyleColBandSize w:val="1"/>
      <w:tblBorders>
        <w:top w:val="single" w:sz="4" w:space="0" w:color="D9F78F" w:themeColor="accent5" w:themeTint="66"/>
        <w:left w:val="single" w:sz="4" w:space="0" w:color="D9F78F" w:themeColor="accent5" w:themeTint="66"/>
        <w:bottom w:val="single" w:sz="4" w:space="0" w:color="D9F78F" w:themeColor="accent5" w:themeTint="66"/>
        <w:right w:val="single" w:sz="4" w:space="0" w:color="D9F78F" w:themeColor="accent5" w:themeTint="66"/>
        <w:insideH w:val="single" w:sz="4" w:space="0" w:color="D9F78F" w:themeColor="accent5" w:themeTint="66"/>
        <w:insideV w:val="single" w:sz="4" w:space="0" w:color="D9F78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6F45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6F45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ulaambquadrcula1clara-mfasi6">
    <w:name w:val="Grid Table 1 Light Accent 6"/>
    <w:basedOn w:val="Taulanormal"/>
    <w:uiPriority w:val="46"/>
    <w:rsid w:val="00BC0D34"/>
    <w:tblPr>
      <w:tblStyleRowBandSize w:val="1"/>
      <w:tblStyleColBandSize w:val="1"/>
      <w:tblBorders>
        <w:top w:val="single" w:sz="4" w:space="0" w:color="B2E1F4" w:themeColor="accent6" w:themeTint="66"/>
        <w:left w:val="single" w:sz="4" w:space="0" w:color="B2E1F4" w:themeColor="accent6" w:themeTint="66"/>
        <w:bottom w:val="single" w:sz="4" w:space="0" w:color="B2E1F4" w:themeColor="accent6" w:themeTint="66"/>
        <w:right w:val="single" w:sz="4" w:space="0" w:color="B2E1F4" w:themeColor="accent6" w:themeTint="66"/>
        <w:insideH w:val="single" w:sz="4" w:space="0" w:color="B2E1F4" w:themeColor="accent6" w:themeTint="66"/>
        <w:insideV w:val="single" w:sz="4" w:space="0" w:color="B2E1F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CD2E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D2E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ulaambquadrcula5fosca-mfasi5">
    <w:name w:val="Grid Table 5 Dark Accent 5"/>
    <w:basedOn w:val="Taulanormal"/>
    <w:uiPriority w:val="50"/>
    <w:rsid w:val="00BC0D34"/>
    <w:tblPr>
      <w:tblStyleRowBandSize w:val="1"/>
      <w:tblStyleColBandSize w:val="1"/>
      <w:tblBorders>
        <w:top w:val="single" w:sz="4" w:space="0" w:color="1D0F44" w:themeColor="background1"/>
        <w:left w:val="single" w:sz="4" w:space="0" w:color="1D0F44" w:themeColor="background1"/>
        <w:bottom w:val="single" w:sz="4" w:space="0" w:color="1D0F44" w:themeColor="background1"/>
        <w:right w:val="single" w:sz="4" w:space="0" w:color="1D0F44" w:themeColor="background1"/>
        <w:insideH w:val="single" w:sz="4" w:space="0" w:color="1D0F44" w:themeColor="background1"/>
        <w:insideV w:val="single" w:sz="4" w:space="0" w:color="1D0F44" w:themeColor="background1"/>
      </w:tblBorders>
    </w:tblPr>
    <w:tcPr>
      <w:shd w:val="clear" w:color="auto" w:fill="ECFBC6" w:themeFill="accent5" w:themeFillTint="33"/>
    </w:tcPr>
    <w:tblStylePr w:type="firstRow">
      <w:rPr>
        <w:b/>
        <w:bCs/>
        <w:color w:val="1D0F44" w:themeColor="background1"/>
      </w:rPr>
      <w:tblPr/>
      <w:tcPr>
        <w:tcBorders>
          <w:top w:val="single" w:sz="4" w:space="0" w:color="1D0F44" w:themeColor="background1"/>
          <w:left w:val="single" w:sz="4" w:space="0" w:color="1D0F44" w:themeColor="background1"/>
          <w:right w:val="single" w:sz="4" w:space="0" w:color="1D0F44" w:themeColor="background1"/>
          <w:insideH w:val="nil"/>
          <w:insideV w:val="nil"/>
        </w:tcBorders>
        <w:shd w:val="clear" w:color="auto" w:fill="92C80D" w:themeFill="accent5"/>
      </w:tcPr>
    </w:tblStylePr>
    <w:tblStylePr w:type="lastRow">
      <w:rPr>
        <w:b/>
        <w:bCs/>
        <w:color w:val="1D0F44" w:themeColor="background1"/>
      </w:rPr>
      <w:tblPr/>
      <w:tcPr>
        <w:tcBorders>
          <w:left w:val="single" w:sz="4" w:space="0" w:color="1D0F44" w:themeColor="background1"/>
          <w:bottom w:val="single" w:sz="4" w:space="0" w:color="1D0F44" w:themeColor="background1"/>
          <w:right w:val="single" w:sz="4" w:space="0" w:color="1D0F44" w:themeColor="background1"/>
          <w:insideH w:val="nil"/>
          <w:insideV w:val="nil"/>
        </w:tcBorders>
        <w:shd w:val="clear" w:color="auto" w:fill="92C80D" w:themeFill="accent5"/>
      </w:tcPr>
    </w:tblStylePr>
    <w:tblStylePr w:type="firstCol">
      <w:rPr>
        <w:b/>
        <w:bCs/>
        <w:color w:val="1D0F44" w:themeColor="background1"/>
      </w:rPr>
      <w:tblPr/>
      <w:tcPr>
        <w:tcBorders>
          <w:top w:val="single" w:sz="4" w:space="0" w:color="1D0F44" w:themeColor="background1"/>
          <w:left w:val="single" w:sz="4" w:space="0" w:color="1D0F44" w:themeColor="background1"/>
          <w:bottom w:val="single" w:sz="4" w:space="0" w:color="1D0F44" w:themeColor="background1"/>
          <w:insideV w:val="nil"/>
        </w:tcBorders>
        <w:shd w:val="clear" w:color="auto" w:fill="92C80D" w:themeFill="accent5"/>
      </w:tcPr>
    </w:tblStylePr>
    <w:tblStylePr w:type="lastCol">
      <w:rPr>
        <w:b/>
        <w:bCs/>
        <w:color w:val="1D0F44" w:themeColor="background1"/>
      </w:rPr>
      <w:tblPr/>
      <w:tcPr>
        <w:tcBorders>
          <w:top w:val="single" w:sz="4" w:space="0" w:color="1D0F44" w:themeColor="background1"/>
          <w:bottom w:val="single" w:sz="4" w:space="0" w:color="1D0F44" w:themeColor="background1"/>
          <w:right w:val="single" w:sz="4" w:space="0" w:color="1D0F44" w:themeColor="background1"/>
          <w:insideV w:val="nil"/>
        </w:tcBorders>
        <w:shd w:val="clear" w:color="auto" w:fill="92C80D" w:themeFill="accent5"/>
      </w:tcPr>
    </w:tblStylePr>
    <w:tblStylePr w:type="band1Vert">
      <w:tblPr/>
      <w:tcPr>
        <w:shd w:val="clear" w:color="auto" w:fill="D9F78F" w:themeFill="accent5" w:themeFillTint="66"/>
      </w:tcPr>
    </w:tblStylePr>
    <w:tblStylePr w:type="band1Horz">
      <w:tblPr/>
      <w:tcPr>
        <w:shd w:val="clear" w:color="auto" w:fill="D9F78F" w:themeFill="accent5" w:themeFillTint="66"/>
      </w:tcPr>
    </w:tblStylePr>
  </w:style>
  <w:style w:type="table" w:styleId="Taulaambquadrcula6decolors-mfasi2">
    <w:name w:val="Grid Table 6 Colorful Accent 2"/>
    <w:basedOn w:val="Taulanormal"/>
    <w:uiPriority w:val="51"/>
    <w:rsid w:val="00BC0D34"/>
    <w:rPr>
      <w:color w:val="1A90C1" w:themeColor="accent2" w:themeShade="BF"/>
    </w:rPr>
    <w:tblPr>
      <w:tblStyleRowBandSize w:val="1"/>
      <w:tblStyleColBandSize w:val="1"/>
      <w:tblBorders>
        <w:top w:val="single" w:sz="4" w:space="0" w:color="8CD2EF" w:themeColor="accent2" w:themeTint="99"/>
        <w:left w:val="single" w:sz="4" w:space="0" w:color="8CD2EF" w:themeColor="accent2" w:themeTint="99"/>
        <w:bottom w:val="single" w:sz="4" w:space="0" w:color="8CD2EF" w:themeColor="accent2" w:themeTint="99"/>
        <w:right w:val="single" w:sz="4" w:space="0" w:color="8CD2EF" w:themeColor="accent2" w:themeTint="99"/>
        <w:insideH w:val="single" w:sz="4" w:space="0" w:color="8CD2EF" w:themeColor="accent2" w:themeTint="99"/>
        <w:insideV w:val="single" w:sz="4" w:space="0" w:color="8CD2E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CD2E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D2E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0F9" w:themeFill="accent2" w:themeFillTint="33"/>
      </w:tcPr>
    </w:tblStylePr>
    <w:tblStylePr w:type="band1Horz">
      <w:tblPr/>
      <w:tcPr>
        <w:shd w:val="clear" w:color="auto" w:fill="D8F0F9" w:themeFill="accent2" w:themeFillTint="33"/>
      </w:tcPr>
    </w:tblStylePr>
  </w:style>
  <w:style w:type="character" w:customStyle="1" w:styleId="Ttol1Car">
    <w:name w:val="Títol 1 Car"/>
    <w:aliases w:val="Encapçalaments Car"/>
    <w:basedOn w:val="Lletraperdefectedelpargraf"/>
    <w:link w:val="Ttol1"/>
    <w:uiPriority w:val="9"/>
    <w:rsid w:val="00962BDB"/>
    <w:rPr>
      <w:rFonts w:ascii="Nexa Regular" w:hAnsi="Nexa Regular" w:cs="Arial Unicode MS"/>
      <w:bCs/>
      <w:color w:val="141B4D"/>
      <w:sz w:val="24"/>
      <w:szCs w:val="74"/>
      <w:u w:color="9FCE31"/>
      <w:lang w:val="ca-E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Subttol">
    <w:name w:val="Subtitle"/>
    <w:basedOn w:val="Normal"/>
    <w:next w:val="Normal"/>
    <w:link w:val="SubttolCar"/>
    <w:uiPriority w:val="11"/>
    <w:qFormat/>
    <w:rsid w:val="00207EE7"/>
    <w:pPr>
      <w:spacing w:after="280"/>
      <w:jc w:val="left"/>
    </w:pPr>
    <w:rPr>
      <w:rFonts w:ascii="Nexa Regular" w:hAnsi="Nexa Regular" w:cs="Arial Unicode MS"/>
      <w:color w:val="41B6E6"/>
      <w:sz w:val="32"/>
      <w:szCs w:val="30"/>
      <w:u w:color="36BCEE"/>
      <w:lang w:eastAsia="es-ES_trad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SubttolCar">
    <w:name w:val="Subtítol Car"/>
    <w:basedOn w:val="Lletraperdefectedelpargraf"/>
    <w:link w:val="Subttol"/>
    <w:uiPriority w:val="11"/>
    <w:rsid w:val="00207EE7"/>
    <w:rPr>
      <w:rFonts w:ascii="Nexa Regular" w:hAnsi="Nexa Regular" w:cs="Arial Unicode MS"/>
      <w:color w:val="41B6E6"/>
      <w:sz w:val="32"/>
      <w:szCs w:val="30"/>
      <w:u w:color="36BCEE"/>
      <w:lang w:val="ca-ES"/>
      <w14:textOutline w14:w="12700" w14:cap="flat" w14:cmpd="sng" w14:algn="ctr">
        <w14:noFill/>
        <w14:prstDash w14:val="solid"/>
        <w14:miter w14:lim="400000"/>
      </w14:textOutline>
    </w:rPr>
  </w:style>
  <w:style w:type="character" w:styleId="mfasi">
    <w:name w:val="Emphasis"/>
    <w:basedOn w:val="Lletraperdefectedelpargraf"/>
    <w:uiPriority w:val="20"/>
    <w:qFormat/>
    <w:rsid w:val="00117656"/>
    <w:rPr>
      <w:rFonts w:ascii="Arial" w:hAnsi="Arial"/>
      <w:b w:val="0"/>
      <w:i/>
      <w:iCs/>
      <w:sz w:val="20"/>
    </w:rPr>
  </w:style>
  <w:style w:type="paragraph" w:styleId="Cita">
    <w:name w:val="Quote"/>
    <w:basedOn w:val="Normal"/>
    <w:next w:val="Normal"/>
    <w:link w:val="CitaCar"/>
    <w:uiPriority w:val="29"/>
    <w:qFormat/>
    <w:rsid w:val="00117656"/>
    <w:pPr>
      <w:spacing w:before="200" w:after="160"/>
      <w:ind w:left="720" w:right="864"/>
    </w:pPr>
    <w:rPr>
      <w:i/>
      <w:iCs/>
      <w:color w:val="1D0F44" w:themeColor="background1"/>
    </w:rPr>
  </w:style>
  <w:style w:type="character" w:customStyle="1" w:styleId="CitaCar">
    <w:name w:val="Cita Car"/>
    <w:basedOn w:val="Lletraperdefectedelpargraf"/>
    <w:link w:val="Cita"/>
    <w:uiPriority w:val="29"/>
    <w:rsid w:val="00117656"/>
    <w:rPr>
      <w:rFonts w:ascii="Arial" w:hAnsi="Arial"/>
      <w:i/>
      <w:iCs/>
      <w:color w:val="1D0F44" w:themeColor="background1"/>
      <w:szCs w:val="24"/>
      <w:lang w:val="ca-ES" w:eastAsia="en-US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117656"/>
    <w:pPr>
      <w:pBdr>
        <w:top w:val="single" w:sz="4" w:space="10" w:color="41B6E5" w:themeColor="accent6"/>
        <w:left w:val="none" w:sz="0" w:space="0" w:color="auto"/>
        <w:bottom w:val="single" w:sz="4" w:space="10" w:color="41B6E5" w:themeColor="accent6"/>
        <w:right w:val="none" w:sz="0" w:space="0" w:color="auto"/>
        <w:between w:val="none" w:sz="0" w:space="0" w:color="auto"/>
        <w:bar w:val="none" w:sz="0" w:color="auto"/>
      </w:pBdr>
      <w:spacing w:before="360" w:after="360"/>
      <w:ind w:left="864" w:right="864"/>
      <w:jc w:val="center"/>
    </w:pPr>
    <w:rPr>
      <w:i/>
      <w:iCs/>
      <w:color w:val="1D0F44" w:themeColor="background1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117656"/>
    <w:rPr>
      <w:rFonts w:ascii="Arial" w:hAnsi="Arial"/>
      <w:i/>
      <w:iCs/>
      <w:color w:val="1D0F44" w:themeColor="background1"/>
      <w:szCs w:val="24"/>
      <w:lang w:val="ca-ES" w:eastAsia="en-US"/>
    </w:rPr>
  </w:style>
  <w:style w:type="character" w:styleId="Refernciasubtil">
    <w:name w:val="Subtle Reference"/>
    <w:basedOn w:val="Lletraperdefectedelpargraf"/>
    <w:uiPriority w:val="31"/>
    <w:qFormat/>
    <w:rsid w:val="00117656"/>
    <w:rPr>
      <w:rFonts w:ascii="Arial" w:hAnsi="Arial"/>
      <w:b w:val="0"/>
      <w:i/>
      <w:caps w:val="0"/>
      <w:smallCaps/>
      <w:color w:val="1D0F44" w:themeColor="background1"/>
      <w:spacing w:val="0"/>
      <w:position w:val="0"/>
      <w:sz w:val="20"/>
    </w:rPr>
  </w:style>
  <w:style w:type="character" w:styleId="Refernciaintensa">
    <w:name w:val="Intense Reference"/>
    <w:basedOn w:val="Lletraperdefectedelpargraf"/>
    <w:uiPriority w:val="32"/>
    <w:qFormat/>
    <w:rsid w:val="00117656"/>
    <w:rPr>
      <w:b/>
      <w:bCs/>
      <w:i/>
      <w:smallCaps/>
      <w:color w:val="1D0F44" w:themeColor="accent1"/>
      <w:spacing w:val="5"/>
    </w:rPr>
  </w:style>
  <w:style w:type="paragraph" w:customStyle="1" w:styleId="Bulletnv1">
    <w:name w:val="Bullet nv1"/>
    <w:basedOn w:val="Normal"/>
    <w:qFormat/>
    <w:rsid w:val="00962BDB"/>
    <w:pPr>
      <w:numPr>
        <w:numId w:val="9"/>
      </w:numPr>
    </w:pPr>
  </w:style>
  <w:style w:type="character" w:styleId="mfasisubtil">
    <w:name w:val="Subtle Emphasis"/>
    <w:basedOn w:val="Lletraperdefectedelpargraf"/>
    <w:uiPriority w:val="19"/>
    <w:qFormat/>
    <w:rsid w:val="00117656"/>
    <w:rPr>
      <w:rFonts w:ascii="Arial" w:hAnsi="Arial"/>
      <w:b w:val="0"/>
      <w:i/>
      <w:iCs/>
      <w:color w:val="1D0F44" w:themeColor="background1"/>
      <w:sz w:val="20"/>
    </w:rPr>
  </w:style>
  <w:style w:type="paragraph" w:styleId="Pargrafdellista">
    <w:name w:val="List Paragraph"/>
    <w:aliases w:val="Párrafo Numerado,PÃ¡rrafo Numerado,Lista sin Numerar,Párrafo de lista1,Bullet Number,List Paragraph1,lp1,lp11,List Paragraph11,Bullet 1,Use Case List Paragraph,Bulletr List Paragraph,Párrafo antic,Llista Nivell1,List Paragraph"/>
    <w:basedOn w:val="Normal"/>
    <w:link w:val="PargrafdellistaCar"/>
    <w:uiPriority w:val="34"/>
    <w:qFormat/>
    <w:rsid w:val="00117656"/>
    <w:pPr>
      <w:ind w:left="720"/>
      <w:contextualSpacing/>
    </w:pPr>
  </w:style>
  <w:style w:type="character" w:styleId="Ttoldelllibre">
    <w:name w:val="Book Title"/>
    <w:basedOn w:val="Lletraperdefectedelpargraf"/>
    <w:uiPriority w:val="33"/>
    <w:qFormat/>
    <w:rsid w:val="0039443A"/>
    <w:rPr>
      <w:rFonts w:ascii="Nexa Regular" w:hAnsi="Nexa Regular"/>
      <w:b w:val="0"/>
      <w:bCs/>
      <w:i w:val="0"/>
      <w:iCs/>
      <w:spacing w:val="5"/>
      <w:sz w:val="24"/>
    </w:rPr>
  </w:style>
  <w:style w:type="character" w:customStyle="1" w:styleId="Ttol3Car">
    <w:name w:val="Títol 3 Car"/>
    <w:basedOn w:val="Lletraperdefectedelpargraf"/>
    <w:link w:val="Ttol3"/>
    <w:uiPriority w:val="9"/>
    <w:rsid w:val="001672CE"/>
    <w:rPr>
      <w:rFonts w:ascii="Arial" w:eastAsiaTheme="majorEastAsia" w:hAnsi="Arial" w:cs="Arial"/>
      <w:b/>
      <w:bCs/>
      <w:color w:val="41B6E5" w:themeColor="accent6"/>
      <w:lang w:val="ca-ES" w:eastAsia="en-U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117656"/>
    <w:rPr>
      <w:rFonts w:asciiTheme="majorHAnsi" w:eastAsiaTheme="majorEastAsia" w:hAnsiTheme="majorHAnsi" w:cstheme="majorBidi"/>
      <w:i/>
      <w:iCs/>
      <w:color w:val="150B32" w:themeColor="accent1" w:themeShade="BF"/>
      <w:szCs w:val="24"/>
      <w:lang w:val="ca-ES" w:eastAsia="en-U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117656"/>
    <w:rPr>
      <w:rFonts w:asciiTheme="majorHAnsi" w:eastAsiaTheme="majorEastAsia" w:hAnsiTheme="majorHAnsi" w:cstheme="majorBidi"/>
      <w:color w:val="150B32" w:themeColor="accent1" w:themeShade="BF"/>
      <w:szCs w:val="24"/>
      <w:lang w:val="ca-ES" w:eastAsia="en-U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117656"/>
    <w:rPr>
      <w:rFonts w:asciiTheme="majorHAnsi" w:eastAsiaTheme="majorEastAsia" w:hAnsiTheme="majorHAnsi" w:cstheme="majorBidi"/>
      <w:color w:val="0E0721" w:themeColor="accent1" w:themeShade="7F"/>
      <w:szCs w:val="24"/>
      <w:lang w:val="ca-ES" w:eastAsia="en-U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117656"/>
    <w:rPr>
      <w:rFonts w:asciiTheme="majorHAnsi" w:eastAsiaTheme="majorEastAsia" w:hAnsiTheme="majorHAnsi" w:cstheme="majorBidi"/>
      <w:i/>
      <w:iCs/>
      <w:color w:val="0E0721" w:themeColor="accent1" w:themeShade="7F"/>
      <w:szCs w:val="24"/>
      <w:lang w:val="ca-ES" w:eastAsia="en-U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117656"/>
    <w:rPr>
      <w:rFonts w:asciiTheme="majorHAnsi" w:eastAsiaTheme="majorEastAsia" w:hAnsiTheme="majorHAnsi" w:cstheme="majorBidi"/>
      <w:color w:val="FFFFFF" w:themeColor="text1" w:themeTint="D8"/>
      <w:sz w:val="21"/>
      <w:szCs w:val="21"/>
      <w:lang w:val="ca-ES" w:eastAsia="en-U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117656"/>
    <w:rPr>
      <w:rFonts w:asciiTheme="majorHAnsi" w:eastAsiaTheme="majorEastAsia" w:hAnsiTheme="majorHAnsi" w:cstheme="majorBidi"/>
      <w:i/>
      <w:iCs/>
      <w:color w:val="FFFFFF" w:themeColor="text1" w:themeTint="D8"/>
      <w:sz w:val="21"/>
      <w:szCs w:val="21"/>
      <w:lang w:val="ca-ES" w:eastAsia="en-US"/>
    </w:rPr>
  </w:style>
  <w:style w:type="paragraph" w:styleId="Llegenda">
    <w:name w:val="caption"/>
    <w:basedOn w:val="Normal"/>
    <w:next w:val="Normal"/>
    <w:uiPriority w:val="35"/>
    <w:semiHidden/>
    <w:unhideWhenUsed/>
    <w:qFormat/>
    <w:rsid w:val="00117656"/>
    <w:pPr>
      <w:spacing w:line="240" w:lineRule="auto"/>
    </w:pPr>
    <w:rPr>
      <w:i/>
      <w:iCs/>
      <w:color w:val="FFFFFF" w:themeColor="text2"/>
      <w:sz w:val="18"/>
      <w:szCs w:val="18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117656"/>
    <w:rPr>
      <w:rFonts w:ascii="Arial" w:hAnsi="Arial"/>
      <w:szCs w:val="24"/>
      <w:lang w:val="ca-ES" w:eastAsia="en-U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117656"/>
    <w:pPr>
      <w:keepNext/>
      <w:keepLines/>
      <w:spacing w:before="240" w:beforeAutospacing="0" w:after="0" w:line="312" w:lineRule="auto"/>
      <w:ind w:right="0"/>
      <w:contextualSpacing w:val="0"/>
      <w:outlineLvl w:val="9"/>
    </w:pPr>
    <w:rPr>
      <w:rFonts w:asciiTheme="majorHAnsi" w:eastAsiaTheme="majorEastAsia" w:hAnsiTheme="majorHAnsi" w:cstheme="majorBidi"/>
      <w:b/>
      <w:color w:val="150B32" w:themeColor="accent1" w:themeShade="BF"/>
      <w:sz w:val="32"/>
      <w:szCs w:val="32"/>
      <w:lang w:eastAsia="en-US"/>
      <w14:textOutline w14:w="0" w14:cap="rnd" w14:cmpd="sng" w14:algn="ctr">
        <w14:noFill/>
        <w14:prstDash w14:val="solid"/>
        <w14:bevel/>
      </w14:textOutline>
    </w:rPr>
  </w:style>
  <w:style w:type="character" w:styleId="Nmerodepgina">
    <w:name w:val="page number"/>
    <w:basedOn w:val="Lletraperdefectedelpargraf"/>
    <w:uiPriority w:val="99"/>
    <w:semiHidden/>
    <w:unhideWhenUsed/>
    <w:rsid w:val="00FB6F50"/>
  </w:style>
  <w:style w:type="character" w:styleId="Mencisenseresoldre">
    <w:name w:val="Unresolved Mention"/>
    <w:basedOn w:val="Lletraperdefectedelpargraf"/>
    <w:uiPriority w:val="99"/>
    <w:semiHidden/>
    <w:unhideWhenUsed/>
    <w:rsid w:val="00FB6F50"/>
    <w:rPr>
      <w:color w:val="605E5C"/>
      <w:shd w:val="clear" w:color="auto" w:fill="E1DFDD"/>
    </w:rPr>
  </w:style>
  <w:style w:type="table" w:styleId="Taulaambquadrcula2-mfasi6">
    <w:name w:val="Grid Table 2 Accent 6"/>
    <w:aliases w:val="Taula 1 L'Energètica"/>
    <w:basedOn w:val="Taulanormal"/>
    <w:uiPriority w:val="47"/>
    <w:rsid w:val="00AA06B6"/>
    <w:rPr>
      <w:rFonts w:ascii="Arial" w:hAnsi="Arial"/>
    </w:rPr>
    <w:tblPr>
      <w:tblStyleRowBandSize w:val="1"/>
      <w:tblStyleColBandSize w:val="1"/>
      <w:tblBorders>
        <w:top w:val="single" w:sz="4" w:space="0" w:color="41B6E5" w:themeColor="accent6"/>
        <w:left w:val="single" w:sz="4" w:space="0" w:color="41B6E5" w:themeColor="accent6"/>
        <w:bottom w:val="single" w:sz="4" w:space="0" w:color="41B6E5" w:themeColor="accent6"/>
        <w:right w:val="single" w:sz="4" w:space="0" w:color="41B6E5" w:themeColor="accent6"/>
        <w:insideH w:val="single" w:sz="2" w:space="0" w:color="8CD2EF" w:themeColor="accent6" w:themeTint="99"/>
        <w:insideV w:val="single" w:sz="2" w:space="0" w:color="8CD2E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2EF" w:themeColor="accent6" w:themeTint="99"/>
          <w:insideH w:val="nil"/>
          <w:insideV w:val="nil"/>
        </w:tcBorders>
        <w:shd w:val="clear" w:color="auto" w:fill="1D0F44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2EF" w:themeColor="accent6" w:themeTint="99"/>
          <w:bottom w:val="nil"/>
          <w:insideH w:val="nil"/>
          <w:insideV w:val="nil"/>
        </w:tcBorders>
        <w:shd w:val="clear" w:color="auto" w:fill="1D0F44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0F9" w:themeFill="accent6" w:themeFillTint="33"/>
      </w:tcPr>
    </w:tblStylePr>
    <w:tblStylePr w:type="band1Horz">
      <w:tblPr/>
      <w:tcPr>
        <w:shd w:val="clear" w:color="auto" w:fill="D8F0F9" w:themeFill="accent6" w:themeFillTint="33"/>
      </w:tcPr>
    </w:tblStylePr>
  </w:style>
  <w:style w:type="table" w:styleId="Taulaambquadrcula3-mfasi6">
    <w:name w:val="Grid Table 3 Accent 6"/>
    <w:basedOn w:val="Taulanormal"/>
    <w:uiPriority w:val="48"/>
    <w:rsid w:val="00AA06B6"/>
    <w:tblPr>
      <w:tblStyleRowBandSize w:val="1"/>
      <w:tblStyleColBandSize w:val="1"/>
      <w:tblBorders>
        <w:top w:val="single" w:sz="4" w:space="0" w:color="8CD2EF" w:themeColor="accent6" w:themeTint="99"/>
        <w:left w:val="single" w:sz="4" w:space="0" w:color="8CD2EF" w:themeColor="accent6" w:themeTint="99"/>
        <w:bottom w:val="single" w:sz="4" w:space="0" w:color="8CD2EF" w:themeColor="accent6" w:themeTint="99"/>
        <w:right w:val="single" w:sz="4" w:space="0" w:color="8CD2EF" w:themeColor="accent6" w:themeTint="99"/>
        <w:insideH w:val="single" w:sz="4" w:space="0" w:color="8CD2EF" w:themeColor="accent6" w:themeTint="99"/>
        <w:insideV w:val="single" w:sz="4" w:space="0" w:color="8CD2E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D0F4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band1Vert">
      <w:tblPr/>
      <w:tcPr>
        <w:shd w:val="clear" w:color="auto" w:fill="D8F0F9" w:themeFill="accent6" w:themeFillTint="33"/>
      </w:tcPr>
    </w:tblStylePr>
    <w:tblStylePr w:type="band1Horz">
      <w:tblPr/>
      <w:tcPr>
        <w:shd w:val="clear" w:color="auto" w:fill="D8F0F9" w:themeFill="accent6" w:themeFillTint="33"/>
      </w:tcPr>
    </w:tblStylePr>
    <w:tblStylePr w:type="neCell">
      <w:tblPr/>
      <w:tcPr>
        <w:tcBorders>
          <w:bottom w:val="single" w:sz="4" w:space="0" w:color="8CD2EF" w:themeColor="accent6" w:themeTint="99"/>
        </w:tcBorders>
      </w:tcPr>
    </w:tblStylePr>
    <w:tblStylePr w:type="nwCell">
      <w:tblPr/>
      <w:tcPr>
        <w:tcBorders>
          <w:bottom w:val="single" w:sz="4" w:space="0" w:color="8CD2EF" w:themeColor="accent6" w:themeTint="99"/>
        </w:tcBorders>
      </w:tcPr>
    </w:tblStylePr>
    <w:tblStylePr w:type="seCell">
      <w:tblPr/>
      <w:tcPr>
        <w:tcBorders>
          <w:top w:val="single" w:sz="4" w:space="0" w:color="8CD2EF" w:themeColor="accent6" w:themeTint="99"/>
        </w:tcBorders>
      </w:tcPr>
    </w:tblStylePr>
    <w:tblStylePr w:type="swCell">
      <w:tblPr/>
      <w:tcPr>
        <w:tcBorders>
          <w:top w:val="single" w:sz="4" w:space="0" w:color="8CD2EF" w:themeColor="accent6" w:themeTint="99"/>
        </w:tcBorders>
      </w:tcPr>
    </w:tblStylePr>
  </w:style>
  <w:style w:type="table" w:styleId="Taulaambquadrcula3-mfasi2">
    <w:name w:val="Grid Table 3 Accent 2"/>
    <w:basedOn w:val="Taulanormal"/>
    <w:uiPriority w:val="48"/>
    <w:rsid w:val="001964DD"/>
    <w:pPr>
      <w:jc w:val="center"/>
    </w:pPr>
    <w:rPr>
      <w:rFonts w:ascii="Arial" w:hAnsi="Arial"/>
    </w:rPr>
    <w:tblPr>
      <w:tblStyleRowBandSize w:val="1"/>
      <w:tblStyleColBandSize w:val="1"/>
      <w:tblBorders>
        <w:top w:val="single" w:sz="4" w:space="0" w:color="8CD2EF" w:themeColor="accent2" w:themeTint="99"/>
        <w:left w:val="single" w:sz="4" w:space="0" w:color="8CD2EF" w:themeColor="accent2" w:themeTint="99"/>
        <w:bottom w:val="single" w:sz="4" w:space="0" w:color="8CD2EF" w:themeColor="accent2" w:themeTint="99"/>
        <w:right w:val="single" w:sz="4" w:space="0" w:color="8CD2EF" w:themeColor="accent2" w:themeTint="99"/>
        <w:insideH w:val="single" w:sz="4" w:space="0" w:color="8CD2EF" w:themeColor="accent2" w:themeTint="99"/>
        <w:insideV w:val="single" w:sz="4" w:space="0" w:color="8CD2EF" w:themeColor="accent2" w:themeTint="99"/>
      </w:tblBorders>
    </w:tblPr>
    <w:tcPr>
      <w:vAlign w:val="center"/>
    </w:tc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1D0F44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1D0F44" w:themeFill="background1"/>
      </w:tcPr>
    </w:tblStylePr>
    <w:tblStylePr w:type="band1Vert">
      <w:tblPr/>
      <w:tcPr>
        <w:shd w:val="clear" w:color="auto" w:fill="D8F0F9" w:themeFill="accent2" w:themeFillTint="33"/>
      </w:tcPr>
    </w:tblStylePr>
    <w:tblStylePr w:type="band1Horz">
      <w:tblPr/>
      <w:tcPr>
        <w:shd w:val="clear" w:color="auto" w:fill="D8F0F9" w:themeFill="accent2" w:themeFillTint="33"/>
      </w:tcPr>
    </w:tblStylePr>
    <w:tblStylePr w:type="neCell">
      <w:tblPr/>
      <w:tcPr>
        <w:tcBorders>
          <w:bottom w:val="single" w:sz="4" w:space="0" w:color="8CD2EF" w:themeColor="accent2" w:themeTint="99"/>
        </w:tcBorders>
      </w:tcPr>
    </w:tblStylePr>
    <w:tblStylePr w:type="nwCell">
      <w:tblPr/>
      <w:tcPr>
        <w:tcBorders>
          <w:bottom w:val="single" w:sz="4" w:space="0" w:color="8CD2EF" w:themeColor="accent2" w:themeTint="99"/>
        </w:tcBorders>
      </w:tcPr>
    </w:tblStylePr>
    <w:tblStylePr w:type="seCell">
      <w:tblPr/>
      <w:tcPr>
        <w:tcBorders>
          <w:top w:val="single" w:sz="4" w:space="0" w:color="8CD2EF" w:themeColor="accent2" w:themeTint="99"/>
        </w:tcBorders>
      </w:tcPr>
    </w:tblStylePr>
    <w:tblStylePr w:type="swCell">
      <w:tblPr/>
      <w:tcPr>
        <w:tcBorders>
          <w:top w:val="single" w:sz="4" w:space="0" w:color="8CD2EF" w:themeColor="accent2" w:themeTint="99"/>
        </w:tcBorders>
      </w:tcPr>
    </w:tblStylePr>
  </w:style>
  <w:style w:type="table" w:customStyle="1" w:styleId="TaulaLEnergtica">
    <w:name w:val="Taula L'Energètica"/>
    <w:basedOn w:val="Taulanormal"/>
    <w:uiPriority w:val="99"/>
    <w:rsid w:val="00AA06B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hAnsi="Arial"/>
    </w:rPr>
    <w:tblPr/>
  </w:style>
  <w:style w:type="paragraph" w:customStyle="1" w:styleId="Cosdetaules">
    <w:name w:val="Cos de taules"/>
    <w:basedOn w:val="Normal"/>
    <w:qFormat/>
    <w:rsid w:val="008155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60" w:after="60"/>
      <w:jc w:val="center"/>
    </w:pPr>
    <w:rPr>
      <w:lang w:eastAsia="es-ES_tradnl"/>
    </w:rPr>
  </w:style>
  <w:style w:type="paragraph" w:customStyle="1" w:styleId="Ttoldetaules">
    <w:name w:val="Títol de taules"/>
    <w:basedOn w:val="Normal"/>
    <w:qFormat/>
    <w:rsid w:val="00207EE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line="240" w:lineRule="auto"/>
      <w:jc w:val="center"/>
    </w:pPr>
    <w:rPr>
      <w:rFonts w:cs="Arial"/>
      <w:b/>
      <w:iCs/>
      <w:color w:val="1D0F44" w:themeColor="background1"/>
      <w:szCs w:val="20"/>
      <w:lang w:eastAsia="es-ES_tradnl"/>
    </w:rPr>
  </w:style>
  <w:style w:type="character" w:styleId="Refernciadecomentari">
    <w:name w:val="annotation reference"/>
    <w:basedOn w:val="Lletraperdefectedelpargraf"/>
    <w:uiPriority w:val="99"/>
    <w:semiHidden/>
    <w:unhideWhenUsed/>
    <w:rsid w:val="00E53128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E53128"/>
    <w:pPr>
      <w:spacing w:line="240" w:lineRule="auto"/>
    </w:pPr>
    <w:rPr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E53128"/>
    <w:rPr>
      <w:rFonts w:ascii="Arial" w:hAnsi="Arial"/>
      <w:lang w:val="ca-ES" w:eastAsia="en-U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E53128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E53128"/>
    <w:rPr>
      <w:rFonts w:ascii="Arial" w:hAnsi="Arial"/>
      <w:b/>
      <w:bCs/>
      <w:lang w:val="ca-ES" w:eastAsia="en-US"/>
    </w:rPr>
  </w:style>
  <w:style w:type="paragraph" w:customStyle="1" w:styleId="Bulletnv2">
    <w:name w:val="Bullet nv2"/>
    <w:basedOn w:val="Normal"/>
    <w:qFormat/>
    <w:rsid w:val="00962BDB"/>
    <w:pPr>
      <w:numPr>
        <w:ilvl w:val="1"/>
        <w:numId w:val="9"/>
      </w:numPr>
    </w:pPr>
  </w:style>
  <w:style w:type="paragraph" w:customStyle="1" w:styleId="Ttol1numerat">
    <w:name w:val="Títol 1 numerat"/>
    <w:basedOn w:val="Ttol1"/>
    <w:qFormat/>
    <w:rsid w:val="00A0402D"/>
    <w:pPr>
      <w:numPr>
        <w:numId w:val="14"/>
      </w:numPr>
    </w:pPr>
  </w:style>
  <w:style w:type="table" w:customStyle="1" w:styleId="TableNormal1">
    <w:name w:val="Table Normal1"/>
    <w:rsid w:val="00115A12"/>
    <w:rPr>
      <w:rFonts w:ascii="Arial" w:hAnsi="Arial"/>
      <w:color w:val="1D0F44" w:themeColor="background1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B5671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B5671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ind w:right="0"/>
      <w:jc w:val="left"/>
    </w:pPr>
    <w:rPr>
      <w:rFonts w:eastAsia="Arial" w:cs="Arial"/>
      <w:sz w:val="22"/>
      <w:szCs w:val="22"/>
      <w:bdr w:val="none" w:sz="0" w:space="0" w:color="auto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B56716"/>
    <w:rPr>
      <w:rFonts w:ascii="Arial" w:eastAsia="Arial" w:hAnsi="Arial" w:cs="Arial"/>
      <w:sz w:val="22"/>
      <w:szCs w:val="22"/>
      <w:bdr w:val="none" w:sz="0" w:space="0" w:color="auto"/>
      <w:lang w:val="ca-ES" w:eastAsia="en-US"/>
    </w:rPr>
  </w:style>
  <w:style w:type="paragraph" w:customStyle="1" w:styleId="TableParagraph">
    <w:name w:val="Table Paragraph"/>
    <w:basedOn w:val="Normal"/>
    <w:uiPriority w:val="1"/>
    <w:qFormat/>
    <w:rsid w:val="00B56716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ind w:left="8" w:right="0"/>
      <w:jc w:val="left"/>
    </w:pPr>
    <w:rPr>
      <w:rFonts w:eastAsia="Arial" w:cs="Arial"/>
      <w:sz w:val="22"/>
      <w:szCs w:val="22"/>
      <w:bdr w:val="none" w:sz="0" w:space="0" w:color="auto"/>
    </w:rPr>
  </w:style>
  <w:style w:type="character" w:customStyle="1" w:styleId="PargrafdellistaCar">
    <w:name w:val="Paràgraf de llista Car"/>
    <w:aliases w:val="Párrafo Numerado Car,PÃ¡rrafo Numerado Car,Lista sin Numerar Car,Párrafo de lista1 Car,Bullet Number Car,List Paragraph1 Car,lp1 Car,lp11 Car,List Paragraph11 Car,Bullet 1 Car,Use Case List Paragraph Car,Bulletr List Paragraph Car"/>
    <w:link w:val="Pargrafdellista"/>
    <w:uiPriority w:val="34"/>
    <w:qFormat/>
    <w:locked/>
    <w:rsid w:val="00B56716"/>
    <w:rPr>
      <w:rFonts w:ascii="Arial" w:hAnsi="Arial"/>
      <w:szCs w:val="24"/>
      <w:lang w:val="ca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NERGETICA">
  <a:themeElements>
    <a:clrScheme name="Cooporatiu">
      <a:dk1>
        <a:srgbClr val="FFFFFF"/>
      </a:dk1>
      <a:lt1>
        <a:srgbClr val="1D0F44"/>
      </a:lt1>
      <a:dk2>
        <a:srgbClr val="FFFFFF"/>
      </a:dk2>
      <a:lt2>
        <a:srgbClr val="FFFFFF"/>
      </a:lt2>
      <a:accent1>
        <a:srgbClr val="1D0F44"/>
      </a:accent1>
      <a:accent2>
        <a:srgbClr val="41B6E5"/>
      </a:accent2>
      <a:accent3>
        <a:srgbClr val="92C80D"/>
      </a:accent3>
      <a:accent4>
        <a:srgbClr val="41B6E5"/>
      </a:accent4>
      <a:accent5>
        <a:srgbClr val="92C80D"/>
      </a:accent5>
      <a:accent6>
        <a:srgbClr val="41B6E5"/>
      </a:accent6>
      <a:hlink>
        <a:srgbClr val="41B6E5"/>
      </a:hlink>
      <a:folHlink>
        <a:srgbClr val="92C80D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F89E21AAE4FC40939153B0F81832D8" ma:contentTypeVersion="17" ma:contentTypeDescription="Crea un document nou" ma:contentTypeScope="" ma:versionID="46429cc94305430bd76bcbc0267c478b">
  <xsd:schema xmlns:xsd="http://www.w3.org/2001/XMLSchema" xmlns:xs="http://www.w3.org/2001/XMLSchema" xmlns:p="http://schemas.microsoft.com/office/2006/metadata/properties" xmlns:ns2="1237510c-0657-471d-9f3c-75e77d4040d2" xmlns:ns3="ff76360e-6a77-48ba-86f9-fe17223eb1bd" targetNamespace="http://schemas.microsoft.com/office/2006/metadata/properties" ma:root="true" ma:fieldsID="6c75807255eb7637aa17c6dde0d8a115" ns2:_="" ns3:_="">
    <xsd:import namespace="1237510c-0657-471d-9f3c-75e77d4040d2"/>
    <xsd:import namespace="ff76360e-6a77-48ba-86f9-fe17223eb1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7510c-0657-471d-9f3c-75e77d4040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Estat S'ha finalitzat" ma:internalName="Estat_x0020_S_x0027_ha_x0020_finalitzat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76360e-6a77-48ba-86f9-fe17223eb1b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420fb86-0de4-4f48-9f80-ed5b83d70bcc}" ma:internalName="TaxCatchAll" ma:showField="CatchAllData" ma:web="ff76360e-6a77-48ba-86f9-fe17223eb1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37510c-0657-471d-9f3c-75e77d4040d2">
      <Terms xmlns="http://schemas.microsoft.com/office/infopath/2007/PartnerControls"/>
    </lcf76f155ced4ddcb4097134ff3c332f>
    <TaxCatchAll xmlns="ff76360e-6a77-48ba-86f9-fe17223eb1bd" xsi:nil="true"/>
    <_Flow_SignoffStatus xmlns="1237510c-0657-471d-9f3c-75e77d4040d2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3C94BF-F9F5-4321-A41B-12F71FDBF7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7510c-0657-471d-9f3c-75e77d4040d2"/>
    <ds:schemaRef ds:uri="ff76360e-6a77-48ba-86f9-fe17223eb1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6D9181-29D9-4C86-8818-6070D33FCB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5ECD2B-3700-4851-A212-5DE35182749F}">
  <ds:schemaRefs>
    <ds:schemaRef ds:uri="http://schemas.microsoft.com/office/2006/metadata/properties"/>
    <ds:schemaRef ds:uri="http://schemas.microsoft.com/office/infopath/2007/PartnerControls"/>
    <ds:schemaRef ds:uri="1237510c-0657-471d-9f3c-75e77d4040d2"/>
    <ds:schemaRef ds:uri="ff76360e-6a77-48ba-86f9-fe17223eb1bd"/>
  </ds:schemaRefs>
</ds:datastoreItem>
</file>

<file path=customXml/itemProps4.xml><?xml version="1.0" encoding="utf-8"?>
<ds:datastoreItem xmlns:ds="http://schemas.openxmlformats.org/officeDocument/2006/customXml" ds:itemID="{FAC2B9C6-6397-2949-B85B-8A1DF431B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2905</Characters>
  <Application>Microsoft Office Word</Application>
  <DocSecurity>0</DocSecurity>
  <Lines>67</Lines>
  <Paragraphs>22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3397</CharactersWithSpaces>
  <SharedDoc>false</SharedDoc>
  <HLinks>
    <vt:vector size="6" baseType="variant">
      <vt:variant>
        <vt:i4>65610</vt:i4>
      </vt:variant>
      <vt:variant>
        <vt:i4>6</vt:i4>
      </vt:variant>
      <vt:variant>
        <vt:i4>0</vt:i4>
      </vt:variant>
      <vt:variant>
        <vt:i4>5</vt:i4>
      </vt:variant>
      <vt:variant>
        <vt:lpwstr>https://lenergetica.cat/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Pons, Francesc</dc:creator>
  <cp:keywords/>
  <cp:lastModifiedBy>Guevara i Miranda, Paula</cp:lastModifiedBy>
  <cp:revision>2</cp:revision>
  <dcterms:created xsi:type="dcterms:W3CDTF">2026-09-04T18:11:00Z</dcterms:created>
  <dcterms:modified xsi:type="dcterms:W3CDTF">2026-09-04T18:11:00Z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0x010100B9F89E21AAE4FC40939153B0F81832D8</vt:lpwstr>
  </property>
  <property fmtid="{D5CDD505-2E9C-101B-9397-08002B2CF9AE}" pid="3" name="MediaServiceImageTags">
    <vt:lpwstr/>
  </property>
  <property fmtid="{D5CDD505-2E9C-101B-9397-08002B2CF9AE}" pid="4" name="Order">
    <vt:r8>34919300</vt:r8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2" name="docLang">
    <vt:lpwstr>ca</vt:lpwstr>
  </property>
</Properties>
</file>