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71AD5C7D" w:rsidR="008F654E" w:rsidRPr="001708A1" w:rsidRDefault="008F654E">
      <w:pPr>
        <w:rPr>
          <w:rFonts w:cs="Arial"/>
          <w:b/>
          <w:szCs w:val="20"/>
          <w:lang w:val="es-ES"/>
        </w:rPr>
      </w:pPr>
      <w:r w:rsidRPr="001708A1">
        <w:rPr>
          <w:rFonts w:cs="Arial"/>
          <w:b/>
          <w:szCs w:val="20"/>
          <w:lang w:val="es-ES"/>
        </w:rPr>
        <w:t>ANEXO 1</w:t>
      </w:r>
    </w:p>
    <w:p w14:paraId="6B9D0D14" w14:textId="77777777" w:rsidR="008F654E" w:rsidRPr="001708A1" w:rsidRDefault="008F654E">
      <w:pPr>
        <w:rPr>
          <w:rFonts w:cs="Arial"/>
          <w:b/>
          <w:szCs w:val="20"/>
          <w:lang w:val="es-ES"/>
        </w:rPr>
      </w:pPr>
    </w:p>
    <w:p w14:paraId="030BA8F6" w14:textId="77777777" w:rsidR="008F654E" w:rsidRPr="001708A1" w:rsidRDefault="008F654E">
      <w:pPr>
        <w:rPr>
          <w:rFonts w:cs="Arial"/>
          <w:b/>
          <w:szCs w:val="20"/>
          <w:lang w:val="es-ES"/>
        </w:rPr>
      </w:pPr>
      <w:r w:rsidRPr="001708A1">
        <w:rPr>
          <w:rFonts w:cs="Arial"/>
          <w:b/>
          <w:szCs w:val="20"/>
          <w:lang w:val="es-ES"/>
        </w:rPr>
        <w:t>MODELO DECLARACIÓN RESPONSABLE</w:t>
      </w:r>
    </w:p>
    <w:p w14:paraId="2FD15BBB" w14:textId="77777777" w:rsidR="008F654E" w:rsidRPr="001708A1" w:rsidRDefault="008F654E">
      <w:pPr>
        <w:autoSpaceDE w:val="0"/>
        <w:autoSpaceDN w:val="0"/>
        <w:adjustRightInd w:val="0"/>
        <w:ind w:left="709"/>
        <w:rPr>
          <w:rFonts w:cs="Arial"/>
          <w:color w:val="000000"/>
          <w:spacing w:val="-1"/>
          <w:szCs w:val="20"/>
          <w:lang w:val="es-ES"/>
        </w:rPr>
      </w:pPr>
    </w:p>
    <w:p w14:paraId="0DB8D30D" w14:textId="35D59405" w:rsidR="008F654E" w:rsidRPr="001708A1" w:rsidRDefault="008F654E">
      <w:pPr>
        <w:shd w:val="clear" w:color="auto" w:fill="FFFFFF"/>
        <w:rPr>
          <w:rFonts w:cs="Arial"/>
          <w:color w:val="000000"/>
          <w:szCs w:val="20"/>
          <w:lang w:val="es-ES"/>
        </w:rPr>
      </w:pPr>
      <w:r w:rsidRPr="001708A1">
        <w:rPr>
          <w:rFonts w:cs="Arial"/>
          <w:color w:val="000000"/>
          <w:szCs w:val="20"/>
          <w:lang w:val="es-ES"/>
        </w:rPr>
        <w:t>Lo</w:t>
      </w:r>
      <w:r w:rsidR="005834EE" w:rsidRPr="001708A1">
        <w:rPr>
          <w:rFonts w:cs="Arial"/>
          <w:color w:val="000000"/>
          <w:szCs w:val="20"/>
          <w:lang w:val="es-ES"/>
        </w:rPr>
        <w:t>/la</w:t>
      </w:r>
      <w:r w:rsidRPr="001708A1">
        <w:rPr>
          <w:rFonts w:cs="Arial"/>
          <w:color w:val="000000"/>
          <w:szCs w:val="20"/>
          <w:lang w:val="es-ES"/>
        </w:rPr>
        <w:t xml:space="preserve"> Sr</w:t>
      </w:r>
      <w:r w:rsidR="005834EE" w:rsidRPr="001708A1">
        <w:rPr>
          <w:rFonts w:cs="Arial"/>
          <w:color w:val="000000"/>
          <w:szCs w:val="20"/>
          <w:lang w:val="es-ES"/>
        </w:rPr>
        <w:t>/a</w:t>
      </w:r>
      <w:r w:rsidRPr="001708A1">
        <w:rPr>
          <w:rFonts w:cs="Arial"/>
          <w:color w:val="000000"/>
          <w:szCs w:val="20"/>
          <w:lang w:val="es-ES"/>
        </w:rPr>
        <w:t>. .............................., con DNI n.º........................, actuando en nombre y representación de ..................................................... (licitador)., en su condición de ................................................. y con poderes suficientes para subscribir la presente declaración responsable, enterado de la convocatoria del procedimiento de contratación para la adjudicación del Contrato ............................................................................, siendo la entidad contrata</w:t>
      </w:r>
      <w:r w:rsidR="00683992" w:rsidRPr="001708A1">
        <w:rPr>
          <w:rFonts w:cs="Arial"/>
          <w:color w:val="000000"/>
          <w:szCs w:val="20"/>
          <w:lang w:val="es-ES"/>
        </w:rPr>
        <w:t>n</w:t>
      </w:r>
      <w:r w:rsidRPr="001708A1">
        <w:rPr>
          <w:rFonts w:cs="Arial"/>
          <w:color w:val="000000"/>
          <w:szCs w:val="20"/>
          <w:lang w:val="es-ES"/>
        </w:rPr>
        <w:t>t</w:t>
      </w:r>
      <w:r w:rsidR="00526AB1">
        <w:rPr>
          <w:rFonts w:cs="Arial"/>
          <w:color w:val="000000"/>
          <w:szCs w:val="20"/>
          <w:lang w:val="es-ES"/>
        </w:rPr>
        <w:t>e</w:t>
      </w:r>
      <w:r w:rsidRPr="001708A1">
        <w:rPr>
          <w:rFonts w:cs="Arial"/>
          <w:color w:val="000000"/>
          <w:szCs w:val="20"/>
          <w:lang w:val="es-ES"/>
        </w:rPr>
        <w:t xml:space="preserve"> </w:t>
      </w:r>
      <w:r w:rsidR="00035469" w:rsidRPr="001708A1">
        <w:rPr>
          <w:rFonts w:cs="Arial"/>
          <w:color w:val="000000"/>
          <w:szCs w:val="20"/>
          <w:lang w:val="es-ES"/>
        </w:rPr>
        <w:t>..................................</w:t>
      </w:r>
      <w:r w:rsidRPr="001708A1">
        <w:rPr>
          <w:rFonts w:cs="Arial"/>
          <w:color w:val="000000"/>
          <w:szCs w:val="20"/>
          <w:lang w:val="es-ES"/>
        </w:rPr>
        <w:t xml:space="preserve"> con el número de referencia de</w:t>
      </w:r>
      <w:r w:rsidR="00526AB1">
        <w:rPr>
          <w:rFonts w:cs="Arial"/>
          <w:color w:val="000000"/>
          <w:szCs w:val="20"/>
          <w:lang w:val="es-ES"/>
        </w:rPr>
        <w:t>l</w:t>
      </w:r>
      <w:r w:rsidR="00A57B9F" w:rsidRPr="001708A1">
        <w:rPr>
          <w:rFonts w:cs="Arial"/>
          <w:color w:val="000000"/>
          <w:szCs w:val="20"/>
          <w:lang w:val="es-ES"/>
        </w:rPr>
        <w:t xml:space="preserve"> </w:t>
      </w:r>
      <w:r w:rsidRPr="001708A1">
        <w:rPr>
          <w:rFonts w:cs="Arial"/>
          <w:color w:val="000000"/>
          <w:szCs w:val="20"/>
          <w:lang w:val="es-ES"/>
        </w:rPr>
        <w:t xml:space="preserve">expediente .................., </w:t>
      </w:r>
      <w:r w:rsidRPr="001708A1">
        <w:rPr>
          <w:rFonts w:cs="Arial"/>
          <w:b/>
          <w:color w:val="000000"/>
          <w:szCs w:val="20"/>
          <w:lang w:val="es-ES"/>
        </w:rPr>
        <w:t>DECLARA RESPONSABLEMENTE</w:t>
      </w:r>
      <w:r w:rsidRPr="001708A1">
        <w:rPr>
          <w:rFonts w:cs="Arial"/>
          <w:color w:val="000000"/>
          <w:szCs w:val="20"/>
          <w:lang w:val="es-ES"/>
        </w:rPr>
        <w:t>:</w:t>
      </w:r>
    </w:p>
    <w:p w14:paraId="06856375"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 </w:t>
      </w:r>
    </w:p>
    <w:p w14:paraId="464528CA"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1.- Que los datos de identificación concretas de ........... (licitador) son:</w:t>
      </w:r>
    </w:p>
    <w:p w14:paraId="663AAA71" w14:textId="77777777" w:rsidR="008F654E" w:rsidRPr="001708A1" w:rsidRDefault="008F654E">
      <w:pPr>
        <w:shd w:val="clear" w:color="auto" w:fill="FFFFFF"/>
        <w:rPr>
          <w:rFonts w:cs="Arial"/>
          <w:color w:val="000000"/>
          <w:szCs w:val="20"/>
          <w:lang w:val="es-ES"/>
        </w:rPr>
      </w:pPr>
    </w:p>
    <w:p w14:paraId="73A9A1D1"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xml:space="preserve">- Denominación de la sociedad: </w:t>
      </w:r>
      <w:proofErr w:type="gramStart"/>
      <w:r w:rsidRPr="001708A1">
        <w:rPr>
          <w:rFonts w:cs="Arial"/>
          <w:color w:val="000000"/>
          <w:szCs w:val="20"/>
          <w:lang w:val="es-ES"/>
        </w:rPr>
        <w:t>[....</w:t>
      </w:r>
      <w:proofErr w:type="gramEnd"/>
      <w:r w:rsidRPr="001708A1">
        <w:rPr>
          <w:rFonts w:cs="Arial"/>
          <w:color w:val="000000"/>
          <w:szCs w:val="20"/>
          <w:lang w:val="es-ES"/>
        </w:rPr>
        <w:t>]</w:t>
      </w:r>
    </w:p>
    <w:p w14:paraId="4DB1B6ED"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NIF [……]</w:t>
      </w:r>
    </w:p>
    <w:p w14:paraId="35C3806F"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Dirección postal: [……]</w:t>
      </w:r>
    </w:p>
    <w:p w14:paraId="2822F01A"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Persona de contacto: [……]</w:t>
      </w:r>
    </w:p>
    <w:p w14:paraId="5C89A360" w14:textId="6C246465" w:rsidR="00360720" w:rsidRPr="001708A1" w:rsidRDefault="00360720">
      <w:pPr>
        <w:shd w:val="clear" w:color="auto" w:fill="FFFFFF"/>
        <w:ind w:left="708"/>
        <w:rPr>
          <w:rFonts w:cs="Arial"/>
          <w:color w:val="000000"/>
          <w:szCs w:val="20"/>
          <w:lang w:val="es-ES"/>
        </w:rPr>
      </w:pPr>
      <w:r w:rsidRPr="001708A1">
        <w:rPr>
          <w:rFonts w:cs="Arial"/>
          <w:color w:val="000000"/>
          <w:szCs w:val="20"/>
          <w:lang w:val="es-ES"/>
        </w:rPr>
        <w:t>- NIF [……]</w:t>
      </w:r>
    </w:p>
    <w:p w14:paraId="5F61DDC0"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Teléfono: [……]</w:t>
      </w:r>
    </w:p>
    <w:p w14:paraId="4884F374"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Fax: [……]</w:t>
      </w:r>
    </w:p>
    <w:p w14:paraId="2F7C87C7"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Correo electrónico: [……]</w:t>
      </w:r>
    </w:p>
    <w:p w14:paraId="5771A094"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Dirige internet (dirección de la página web) (si procede): [……]</w:t>
      </w:r>
    </w:p>
    <w:p w14:paraId="3D2A2BF3" w14:textId="77777777" w:rsidR="00C573B1" w:rsidRPr="001708A1" w:rsidRDefault="00C573B1">
      <w:pPr>
        <w:shd w:val="clear" w:color="auto" w:fill="FFFFFF"/>
        <w:ind w:left="708"/>
        <w:rPr>
          <w:rFonts w:cs="Arial"/>
          <w:color w:val="000000"/>
          <w:szCs w:val="20"/>
          <w:lang w:val="es-ES"/>
        </w:rPr>
      </w:pPr>
      <w:r w:rsidRPr="001708A1">
        <w:rPr>
          <w:rFonts w:cs="Arial"/>
          <w:color w:val="000000"/>
          <w:szCs w:val="20"/>
          <w:lang w:val="es-ES"/>
        </w:rPr>
        <w:t>- PYME: SÍ/NO</w:t>
      </w:r>
    </w:p>
    <w:p w14:paraId="0AC4123C"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xml:space="preserve"> </w:t>
      </w:r>
    </w:p>
    <w:p w14:paraId="1EFC4564" w14:textId="77777777" w:rsidR="008F654E" w:rsidRPr="001708A1" w:rsidRDefault="008F654E">
      <w:pPr>
        <w:shd w:val="clear" w:color="auto" w:fill="FFFFFF"/>
        <w:tabs>
          <w:tab w:val="left" w:pos="2420"/>
        </w:tabs>
        <w:rPr>
          <w:rFonts w:cs="Arial"/>
          <w:color w:val="000000"/>
          <w:szCs w:val="20"/>
          <w:lang w:val="es-ES"/>
        </w:rPr>
      </w:pPr>
      <w:r w:rsidRPr="001708A1">
        <w:rPr>
          <w:rFonts w:cs="Arial"/>
          <w:color w:val="000000"/>
          <w:szCs w:val="20"/>
          <w:lang w:val="es-ES"/>
        </w:rPr>
        <w:t xml:space="preserve">2.- Que la empresa no/si está participando en el presente procedimiento de contratación junto con otras. </w:t>
      </w:r>
    </w:p>
    <w:p w14:paraId="4EFECCA4" w14:textId="77777777" w:rsidR="008F654E" w:rsidRPr="001708A1" w:rsidRDefault="008F654E">
      <w:pPr>
        <w:shd w:val="clear" w:color="auto" w:fill="FFFFFF"/>
        <w:rPr>
          <w:rFonts w:cs="Arial"/>
          <w:color w:val="000000"/>
          <w:szCs w:val="20"/>
          <w:lang w:val="es-ES"/>
        </w:rPr>
      </w:pPr>
    </w:p>
    <w:p w14:paraId="1FFD9C14" w14:textId="77777777" w:rsidR="008F654E" w:rsidRPr="001708A1" w:rsidRDefault="008F654E">
      <w:pPr>
        <w:shd w:val="clear" w:color="auto" w:fill="FFFFFF"/>
        <w:ind w:left="708"/>
        <w:rPr>
          <w:rFonts w:cs="Arial"/>
          <w:i/>
          <w:color w:val="000000"/>
          <w:szCs w:val="20"/>
          <w:lang w:val="es-ES"/>
        </w:rPr>
      </w:pPr>
      <w:r w:rsidRPr="001708A1">
        <w:rPr>
          <w:rFonts w:cs="Arial"/>
          <w:color w:val="000000"/>
          <w:szCs w:val="20"/>
          <w:lang w:val="es-ES"/>
        </w:rPr>
        <w:t>(</w:t>
      </w:r>
      <w:r w:rsidRPr="001708A1">
        <w:rPr>
          <w:rFonts w:cs="Arial"/>
          <w:i/>
          <w:color w:val="000000"/>
          <w:szCs w:val="20"/>
          <w:lang w:val="es-ES"/>
        </w:rPr>
        <w:t>en caso de respuesta afirmativa)</w:t>
      </w:r>
    </w:p>
    <w:p w14:paraId="5F595F57" w14:textId="77777777" w:rsidR="008F654E" w:rsidRPr="001708A1" w:rsidRDefault="008F654E">
      <w:pPr>
        <w:shd w:val="clear" w:color="auto" w:fill="FFFFFF"/>
        <w:ind w:left="708"/>
        <w:rPr>
          <w:rFonts w:cs="Arial"/>
          <w:i/>
          <w:color w:val="000000"/>
          <w:szCs w:val="20"/>
          <w:lang w:val="es-ES"/>
        </w:rPr>
      </w:pPr>
    </w:p>
    <w:p w14:paraId="02AB6FAA" w14:textId="77777777" w:rsidR="008F654E" w:rsidRPr="001708A1" w:rsidRDefault="008F654E">
      <w:pPr>
        <w:shd w:val="clear" w:color="auto" w:fill="FFFFFF"/>
        <w:tabs>
          <w:tab w:val="left" w:pos="1134"/>
        </w:tabs>
        <w:ind w:left="1134" w:hanging="426"/>
        <w:rPr>
          <w:rFonts w:cs="Arial"/>
          <w:i/>
          <w:color w:val="000000"/>
          <w:szCs w:val="20"/>
          <w:lang w:val="es-ES"/>
        </w:rPr>
      </w:pPr>
      <w:r w:rsidRPr="001708A1">
        <w:rPr>
          <w:rFonts w:cs="Arial"/>
          <w:i/>
          <w:color w:val="000000"/>
          <w:szCs w:val="20"/>
          <w:lang w:val="es-ES"/>
        </w:rPr>
        <w:t>(a)</w:t>
      </w:r>
      <w:r w:rsidRPr="001708A1">
        <w:rPr>
          <w:rFonts w:cs="Arial"/>
          <w:i/>
          <w:color w:val="000000"/>
          <w:szCs w:val="20"/>
          <w:lang w:val="es-ES"/>
        </w:rPr>
        <w:tab/>
        <w:t xml:space="preserve">indíquese la función del licitador dentro del grupo (responsable principal, responsable de cometidos específicos </w:t>
      </w:r>
      <w:proofErr w:type="gramStart"/>
      <w:r w:rsidRPr="001708A1">
        <w:rPr>
          <w:rFonts w:cs="Arial"/>
          <w:i/>
          <w:color w:val="000000"/>
          <w:szCs w:val="20"/>
          <w:lang w:val="es-ES"/>
        </w:rPr>
        <w:t>... )</w:t>
      </w:r>
      <w:proofErr w:type="gramEnd"/>
      <w:r w:rsidRPr="001708A1">
        <w:rPr>
          <w:rFonts w:cs="Arial"/>
          <w:i/>
          <w:color w:val="000000"/>
          <w:szCs w:val="20"/>
          <w:lang w:val="es-ES"/>
        </w:rPr>
        <w:t>: [……]</w:t>
      </w:r>
    </w:p>
    <w:p w14:paraId="05E7852F" w14:textId="77777777" w:rsidR="008F654E" w:rsidRPr="001708A1" w:rsidRDefault="008F654E">
      <w:pPr>
        <w:shd w:val="clear" w:color="auto" w:fill="FFFFFF"/>
        <w:tabs>
          <w:tab w:val="left" w:pos="1134"/>
        </w:tabs>
        <w:ind w:left="1134" w:hanging="426"/>
        <w:rPr>
          <w:rFonts w:cs="Arial"/>
          <w:i/>
          <w:color w:val="000000"/>
          <w:szCs w:val="20"/>
          <w:lang w:val="es-ES"/>
        </w:rPr>
      </w:pPr>
      <w:r w:rsidRPr="001708A1">
        <w:rPr>
          <w:rFonts w:cs="Arial"/>
          <w:i/>
          <w:color w:val="000000"/>
          <w:szCs w:val="20"/>
          <w:lang w:val="es-ES"/>
        </w:rPr>
        <w:t>(b)</w:t>
      </w:r>
      <w:r w:rsidRPr="001708A1">
        <w:rPr>
          <w:rFonts w:cs="Arial"/>
          <w:i/>
          <w:color w:val="000000"/>
          <w:szCs w:val="20"/>
          <w:lang w:val="es-ES"/>
        </w:rPr>
        <w:tab/>
        <w:t>identifíquese a los otros operadores económicos que participan en el procedimiento de contratación conjuntamente: [……]</w:t>
      </w:r>
    </w:p>
    <w:p w14:paraId="1DED06F0" w14:textId="77777777" w:rsidR="008F654E" w:rsidRPr="001708A1" w:rsidRDefault="008F654E">
      <w:pPr>
        <w:shd w:val="clear" w:color="auto" w:fill="FFFFFF"/>
        <w:tabs>
          <w:tab w:val="left" w:pos="1134"/>
        </w:tabs>
        <w:ind w:left="708"/>
        <w:rPr>
          <w:rFonts w:cs="Arial"/>
          <w:i/>
          <w:color w:val="000000"/>
          <w:szCs w:val="20"/>
          <w:lang w:val="es-ES"/>
        </w:rPr>
      </w:pPr>
      <w:r w:rsidRPr="001708A1">
        <w:rPr>
          <w:rFonts w:cs="Arial"/>
          <w:i/>
          <w:color w:val="000000"/>
          <w:szCs w:val="20"/>
          <w:lang w:val="es-ES"/>
        </w:rPr>
        <w:t>(c)</w:t>
      </w:r>
      <w:r w:rsidRPr="001708A1">
        <w:rPr>
          <w:rFonts w:cs="Arial"/>
          <w:i/>
          <w:color w:val="000000"/>
          <w:szCs w:val="20"/>
          <w:lang w:val="es-ES"/>
        </w:rPr>
        <w:tab/>
        <w:t>si procede, nombre del grupo participando: [……]</w:t>
      </w:r>
    </w:p>
    <w:p w14:paraId="292FEBC3" w14:textId="77777777" w:rsidR="008F654E" w:rsidRPr="001708A1" w:rsidRDefault="008F654E">
      <w:pPr>
        <w:shd w:val="clear" w:color="auto" w:fill="FFFFFF"/>
        <w:rPr>
          <w:rFonts w:cs="Arial"/>
          <w:color w:val="000000"/>
          <w:szCs w:val="20"/>
          <w:lang w:val="es-ES"/>
        </w:rPr>
      </w:pPr>
    </w:p>
    <w:p w14:paraId="2E74667A"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3.- Que, a los efectos del presente procedimiento de contratación, son representantes habilitados de la empresa:</w:t>
      </w:r>
    </w:p>
    <w:p w14:paraId="428C3538" w14:textId="77777777" w:rsidR="008F654E" w:rsidRPr="001708A1" w:rsidRDefault="008F654E">
      <w:pPr>
        <w:shd w:val="clear" w:color="auto" w:fill="FFFFFF"/>
        <w:rPr>
          <w:rFonts w:cs="Arial"/>
          <w:color w:val="000000"/>
          <w:szCs w:val="20"/>
          <w:lang w:val="es-ES"/>
        </w:rPr>
      </w:pPr>
    </w:p>
    <w:p w14:paraId="17E26DD7"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Nombre: [……]</w:t>
      </w:r>
    </w:p>
    <w:p w14:paraId="649C8DA5" w14:textId="17009233"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Cargo/Representación en la cual actúa: [……]</w:t>
      </w:r>
    </w:p>
    <w:p w14:paraId="7A8E33E1" w14:textId="77777777" w:rsidR="00664468" w:rsidRPr="001708A1" w:rsidRDefault="00D443D0">
      <w:pPr>
        <w:shd w:val="clear" w:color="auto" w:fill="FFFFFF"/>
        <w:ind w:left="708"/>
        <w:rPr>
          <w:rFonts w:cs="Arial"/>
          <w:color w:val="000000"/>
          <w:szCs w:val="20"/>
          <w:lang w:val="es-ES"/>
        </w:rPr>
      </w:pPr>
      <w:r w:rsidRPr="001708A1">
        <w:rPr>
          <w:rFonts w:cs="Arial"/>
          <w:color w:val="000000"/>
          <w:szCs w:val="20"/>
          <w:lang w:val="es-ES"/>
        </w:rPr>
        <w:t>- Notario de la escritura de apoderamiento:</w:t>
      </w:r>
      <w:r w:rsidR="00664468" w:rsidRPr="001708A1">
        <w:rPr>
          <w:rFonts w:cs="Arial"/>
          <w:color w:val="000000"/>
          <w:szCs w:val="20"/>
          <w:lang w:val="es-ES"/>
        </w:rPr>
        <w:t xml:space="preserve"> [……]</w:t>
      </w:r>
    </w:p>
    <w:p w14:paraId="79BF16BC" w14:textId="77777777" w:rsidR="00664468" w:rsidRPr="001708A1" w:rsidRDefault="00D443D0">
      <w:pPr>
        <w:shd w:val="clear" w:color="auto" w:fill="FFFFFF"/>
        <w:ind w:left="708"/>
        <w:rPr>
          <w:rFonts w:cs="Arial"/>
          <w:color w:val="000000"/>
          <w:szCs w:val="20"/>
          <w:lang w:val="es-ES"/>
        </w:rPr>
      </w:pPr>
      <w:r w:rsidRPr="001708A1">
        <w:rPr>
          <w:rFonts w:cs="Arial"/>
          <w:color w:val="000000"/>
          <w:szCs w:val="20"/>
          <w:lang w:val="es-ES"/>
        </w:rPr>
        <w:t>- Fecha de la escritura de apoderamiento:</w:t>
      </w:r>
      <w:r w:rsidR="00664468" w:rsidRPr="001708A1">
        <w:rPr>
          <w:rFonts w:cs="Arial"/>
          <w:color w:val="000000"/>
          <w:szCs w:val="20"/>
          <w:lang w:val="es-ES"/>
        </w:rPr>
        <w:t xml:space="preserve"> [……]</w:t>
      </w:r>
    </w:p>
    <w:p w14:paraId="64F2EA26"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Dirección postal: [……]</w:t>
      </w:r>
    </w:p>
    <w:p w14:paraId="560DB3A2"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Teléfono: [……]</w:t>
      </w:r>
    </w:p>
    <w:p w14:paraId="66B1230B" w14:textId="77777777" w:rsidR="008F654E" w:rsidRPr="001708A1" w:rsidRDefault="008F654E">
      <w:pPr>
        <w:shd w:val="clear" w:color="auto" w:fill="FFFFFF"/>
        <w:ind w:left="708"/>
        <w:rPr>
          <w:rFonts w:cs="Arial"/>
          <w:color w:val="000000"/>
          <w:szCs w:val="20"/>
          <w:lang w:val="es-ES"/>
        </w:rPr>
      </w:pPr>
      <w:r w:rsidRPr="001708A1">
        <w:rPr>
          <w:rFonts w:cs="Arial"/>
          <w:color w:val="000000"/>
          <w:szCs w:val="20"/>
          <w:lang w:val="es-ES"/>
        </w:rPr>
        <w:t>- Correo electrónico: [……]</w:t>
      </w:r>
    </w:p>
    <w:p w14:paraId="7E8E6BA7" w14:textId="5CA248A3" w:rsidR="00D25C59" w:rsidRPr="001708A1" w:rsidRDefault="00D25C59">
      <w:pPr>
        <w:shd w:val="clear" w:color="auto" w:fill="FFFFFF"/>
        <w:ind w:left="708"/>
        <w:rPr>
          <w:rFonts w:cs="Arial"/>
          <w:color w:val="000000"/>
          <w:szCs w:val="20"/>
          <w:lang w:val="es-ES"/>
        </w:rPr>
      </w:pPr>
      <w:r w:rsidRPr="001708A1">
        <w:rPr>
          <w:rFonts w:cs="Arial"/>
          <w:color w:val="000000"/>
          <w:szCs w:val="20"/>
          <w:lang w:val="es-ES"/>
        </w:rPr>
        <w:t>- NIF: [……]</w:t>
      </w:r>
    </w:p>
    <w:p w14:paraId="349A4AFE" w14:textId="77777777" w:rsidR="008F654E" w:rsidRPr="001708A1" w:rsidRDefault="008F654E">
      <w:pPr>
        <w:shd w:val="clear" w:color="auto" w:fill="FFFFFF"/>
        <w:rPr>
          <w:rFonts w:cs="Arial"/>
          <w:color w:val="000000"/>
          <w:szCs w:val="20"/>
          <w:lang w:val="es-ES"/>
        </w:rPr>
      </w:pPr>
    </w:p>
    <w:p w14:paraId="1E3BBEA1"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4.- Que la empresa que representa cumple las condiciones establecidas legalmente para contratar con el sector público y cumple todos y cada uno de los requisitos de aptitud, capacidad y solvencia (económica y financiera, técnica y profesional) establecidos en el Pliegue que regula la presente licitación y está en disposición de poderlo acreditar en el momento que sea requerida.</w:t>
      </w:r>
    </w:p>
    <w:p w14:paraId="750CDD7C" w14:textId="77777777" w:rsidR="008F654E" w:rsidRPr="001708A1" w:rsidRDefault="008F654E">
      <w:pPr>
        <w:shd w:val="clear" w:color="auto" w:fill="FFFFFF"/>
        <w:rPr>
          <w:rFonts w:cs="Arial"/>
          <w:color w:val="000000"/>
          <w:szCs w:val="20"/>
          <w:lang w:val="es-ES"/>
        </w:rPr>
      </w:pPr>
    </w:p>
    <w:p w14:paraId="0999C454"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Consecuentemente, se compromete en el momento que sea requerido por el CMPSB a aportar, en el plazo requerido, la documentación acreditativa de la capacidad, aptitud y solvencia exigida al procedimiento.</w:t>
      </w:r>
    </w:p>
    <w:p w14:paraId="6B0D7BBE" w14:textId="77777777" w:rsidR="008F654E" w:rsidRPr="001708A1" w:rsidRDefault="008F654E">
      <w:pPr>
        <w:shd w:val="clear" w:color="auto" w:fill="FFFFFF"/>
        <w:rPr>
          <w:rFonts w:cs="Arial"/>
          <w:color w:val="000000"/>
          <w:szCs w:val="20"/>
          <w:lang w:val="es-ES"/>
        </w:rPr>
      </w:pPr>
    </w:p>
    <w:p w14:paraId="7F510ED2"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5.- Que la empresa que representa y sus administradores y/o representantes no se encuentran incursos en ninguno de los supuestos de incapacidad o prohibiciones de contratar determinados a la legislación vigente.</w:t>
      </w:r>
    </w:p>
    <w:p w14:paraId="63B29695" w14:textId="77777777" w:rsidR="008F654E" w:rsidRPr="001708A1" w:rsidRDefault="008F654E">
      <w:pPr>
        <w:shd w:val="clear" w:color="auto" w:fill="FFFFFF"/>
        <w:rPr>
          <w:rFonts w:cs="Arial"/>
          <w:color w:val="000000"/>
          <w:szCs w:val="20"/>
          <w:lang w:val="es-ES"/>
        </w:rPr>
      </w:pPr>
    </w:p>
    <w:p w14:paraId="4A511187" w14:textId="6AE8BB6C" w:rsidR="001F13CA" w:rsidRPr="001708A1" w:rsidRDefault="008F654E">
      <w:pPr>
        <w:shd w:val="clear" w:color="auto" w:fill="FFFFFF"/>
        <w:rPr>
          <w:rFonts w:cs="Arial"/>
          <w:color w:val="000000"/>
          <w:szCs w:val="20"/>
          <w:lang w:val="es-ES"/>
        </w:rPr>
      </w:pPr>
      <w:r w:rsidRPr="001708A1">
        <w:rPr>
          <w:rFonts w:cs="Arial"/>
          <w:color w:val="000000"/>
          <w:szCs w:val="20"/>
          <w:lang w:val="es-ES"/>
        </w:rPr>
        <w:t xml:space="preserve">6.- Que la empresa está al corriente de sus obligaciones relativas al pago de impuestos y cotizaciones a la </w:t>
      </w:r>
      <w:r w:rsidR="007F0564" w:rsidRPr="001708A1">
        <w:rPr>
          <w:rFonts w:cs="Arial"/>
          <w:color w:val="000000"/>
          <w:szCs w:val="20"/>
          <w:lang w:val="es-ES"/>
        </w:rPr>
        <w:t>S</w:t>
      </w:r>
      <w:r w:rsidR="00A81B61">
        <w:rPr>
          <w:rFonts w:cs="Arial"/>
          <w:color w:val="000000"/>
          <w:szCs w:val="20"/>
          <w:lang w:val="es-ES"/>
        </w:rPr>
        <w:t>eguridad</w:t>
      </w:r>
      <w:r w:rsidRPr="001708A1">
        <w:rPr>
          <w:rFonts w:cs="Arial"/>
          <w:color w:val="000000"/>
          <w:szCs w:val="20"/>
          <w:lang w:val="es-ES"/>
        </w:rPr>
        <w:t xml:space="preserve"> </w:t>
      </w:r>
      <w:r w:rsidR="007F0564" w:rsidRPr="001708A1">
        <w:rPr>
          <w:rFonts w:cs="Arial"/>
          <w:color w:val="000000"/>
          <w:szCs w:val="20"/>
          <w:lang w:val="es-ES"/>
        </w:rPr>
        <w:t>S</w:t>
      </w:r>
      <w:r w:rsidRPr="001708A1">
        <w:rPr>
          <w:rFonts w:cs="Arial"/>
          <w:color w:val="000000"/>
          <w:szCs w:val="20"/>
          <w:lang w:val="es-ES"/>
        </w:rPr>
        <w:t xml:space="preserve">ocial, tanto en el país en </w:t>
      </w:r>
      <w:r w:rsidR="00A81B61" w:rsidRPr="001708A1">
        <w:rPr>
          <w:rFonts w:cs="Arial"/>
          <w:color w:val="000000"/>
          <w:szCs w:val="20"/>
          <w:lang w:val="es-ES"/>
        </w:rPr>
        <w:t>qué</w:t>
      </w:r>
      <w:r w:rsidRPr="001708A1">
        <w:rPr>
          <w:rFonts w:cs="Arial"/>
          <w:color w:val="000000"/>
          <w:szCs w:val="20"/>
          <w:lang w:val="es-ES"/>
        </w:rPr>
        <w:t xml:space="preserve"> está establecido como en el Estado español.</w:t>
      </w:r>
    </w:p>
    <w:p w14:paraId="280FAB4F" w14:textId="231A48B4" w:rsidR="00330C2A" w:rsidRPr="001708A1" w:rsidRDefault="008F654E">
      <w:pPr>
        <w:shd w:val="clear" w:color="auto" w:fill="FFFFFF"/>
        <w:rPr>
          <w:rFonts w:cs="Arial"/>
          <w:color w:val="000000"/>
          <w:szCs w:val="20"/>
          <w:lang w:val="es-ES"/>
        </w:rPr>
      </w:pPr>
      <w:r w:rsidRPr="001708A1">
        <w:rPr>
          <w:rFonts w:cs="Arial"/>
          <w:color w:val="000000"/>
          <w:szCs w:val="20"/>
          <w:lang w:val="es-ES"/>
        </w:rPr>
        <w:t xml:space="preserve"> </w:t>
      </w:r>
    </w:p>
    <w:p w14:paraId="744EB3D9"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 xml:space="preserve">7.- Que la empresa no ha incumplido sus obligaciones en los ámbitos de la legislación laboral, social ni medioambiental. </w:t>
      </w:r>
    </w:p>
    <w:p w14:paraId="0A56819F" w14:textId="77777777" w:rsidR="00CB16B0" w:rsidRPr="001708A1" w:rsidRDefault="00CB16B0">
      <w:pPr>
        <w:shd w:val="clear" w:color="auto" w:fill="FFFFFF"/>
        <w:rPr>
          <w:rFonts w:cs="Arial"/>
          <w:color w:val="000000"/>
          <w:szCs w:val="20"/>
          <w:lang w:val="es-ES"/>
        </w:rPr>
      </w:pPr>
    </w:p>
    <w:p w14:paraId="33B778EB"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8.- Que la empresa no tiene conocimiento de ningún conflicto de interés con el CMPSB debido a su participación en el presente procedimiento de contratación.</w:t>
      </w:r>
    </w:p>
    <w:p w14:paraId="20A6A624" w14:textId="183248D4" w:rsidR="008F654E" w:rsidRPr="001708A1" w:rsidRDefault="008F654E">
      <w:pPr>
        <w:shd w:val="clear" w:color="auto" w:fill="FFFFFF"/>
        <w:rPr>
          <w:rFonts w:cs="Arial"/>
          <w:color w:val="000000"/>
          <w:szCs w:val="20"/>
          <w:lang w:val="es-ES"/>
        </w:rPr>
      </w:pPr>
      <w:r w:rsidRPr="001708A1">
        <w:rPr>
          <w:rFonts w:cs="Arial"/>
          <w:color w:val="000000"/>
          <w:szCs w:val="20"/>
          <w:lang w:val="es-ES"/>
        </w:rPr>
        <w:t> </w:t>
      </w:r>
    </w:p>
    <w:p w14:paraId="34407398"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9.- Que acepta que la documentación anexada al Pliegue tiene carácter contractual.</w:t>
      </w:r>
    </w:p>
    <w:p w14:paraId="279F50C2"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 </w:t>
      </w:r>
    </w:p>
    <w:p w14:paraId="25E9E158"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10.- Que la empresa que representa cumple y se compromete a cumplir los principios éticos y reglas de conducta indicados por el CMPSB, asumiendo las responsabilidades de su incumplimiento.</w:t>
      </w:r>
    </w:p>
    <w:p w14:paraId="1876AFA8" w14:textId="77777777" w:rsidR="008F654E" w:rsidRPr="001708A1" w:rsidRDefault="008F654E">
      <w:pPr>
        <w:shd w:val="clear" w:color="auto" w:fill="FFFFFF"/>
        <w:rPr>
          <w:rFonts w:cs="Arial"/>
          <w:color w:val="000000"/>
          <w:szCs w:val="20"/>
          <w:lang w:val="es-ES"/>
        </w:rPr>
      </w:pPr>
    </w:p>
    <w:p w14:paraId="1C3D8CD6" w14:textId="77777777" w:rsidR="008F654E" w:rsidRPr="001708A1" w:rsidRDefault="008F654E">
      <w:pPr>
        <w:rPr>
          <w:rFonts w:cs="Arial"/>
          <w:szCs w:val="20"/>
          <w:lang w:val="es-ES"/>
        </w:rPr>
      </w:pPr>
      <w:r w:rsidRPr="001708A1">
        <w:rPr>
          <w:rFonts w:cs="Arial"/>
          <w:szCs w:val="20"/>
          <w:lang w:val="es-ES"/>
        </w:rPr>
        <w:t>11.- Que la empresa que representa no ha retirado indebidamente su proposición o candidatura en un procedimiento de adjudicación, ni ha imposibilitado la adjudicación de un contrato a su favor por no agasajar aquello establecido en el artículo 150.2 de la LCSP, dentro del plazo señalado al efecto interviniendo luto, culpa o negligencia, ni ha dejado de formalizar un contrato adjudicado a su favor por causas que le sean imputables.</w:t>
      </w:r>
    </w:p>
    <w:p w14:paraId="0050A831" w14:textId="77777777" w:rsidR="008F654E" w:rsidRPr="001708A1" w:rsidRDefault="008F654E">
      <w:pPr>
        <w:shd w:val="clear" w:color="auto" w:fill="FFFFFF"/>
        <w:rPr>
          <w:rFonts w:cs="Arial"/>
          <w:color w:val="000000"/>
          <w:szCs w:val="20"/>
          <w:lang w:val="es-ES"/>
        </w:rPr>
      </w:pPr>
    </w:p>
    <w:p w14:paraId="315106FD" w14:textId="5394DC96" w:rsidR="008F654E" w:rsidRPr="001708A1" w:rsidRDefault="008F654E">
      <w:pPr>
        <w:shd w:val="clear" w:color="auto" w:fill="FFFFFF"/>
        <w:rPr>
          <w:rFonts w:cs="Arial"/>
          <w:color w:val="000000"/>
          <w:szCs w:val="20"/>
          <w:lang w:val="es-ES"/>
        </w:rPr>
      </w:pPr>
      <w:r w:rsidRPr="001708A1">
        <w:rPr>
          <w:rFonts w:cs="Arial"/>
          <w:color w:val="000000"/>
          <w:szCs w:val="20"/>
          <w:lang w:val="es-ES"/>
        </w:rPr>
        <w:t xml:space="preserve">12.- Que </w:t>
      </w:r>
      <w:r w:rsidR="00A57B9F" w:rsidRPr="001708A1">
        <w:rPr>
          <w:rFonts w:cs="Arial"/>
          <w:color w:val="000000"/>
          <w:szCs w:val="20"/>
          <w:lang w:val="es-ES"/>
        </w:rPr>
        <w:t>con</w:t>
      </w:r>
      <w:r w:rsidRPr="001708A1">
        <w:rPr>
          <w:rFonts w:cs="Arial"/>
          <w:color w:val="000000"/>
          <w:szCs w:val="20"/>
          <w:lang w:val="es-ES"/>
        </w:rPr>
        <w:t xml:space="preserve"> relación a la licitación del contrato de referencia antes indicado y de acuerdo con la práctica de las notificaciones que se derivan de la misma designa como medio preferente para recibir las mencionadas </w:t>
      </w:r>
      <w:r w:rsidR="00C3459B" w:rsidRPr="001708A1">
        <w:rPr>
          <w:rFonts w:cs="Arial"/>
          <w:color w:val="000000"/>
          <w:szCs w:val="20"/>
          <w:lang w:val="es-ES"/>
        </w:rPr>
        <w:t>notificaciones al Sr./Sra. ............... con NIF: ............... a</w:t>
      </w:r>
      <w:r w:rsidRPr="001708A1">
        <w:rPr>
          <w:rFonts w:cs="Arial"/>
          <w:color w:val="000000"/>
          <w:szCs w:val="20"/>
          <w:lang w:val="es-ES"/>
        </w:rPr>
        <w:t xml:space="preserve"> la dirección de correo electrónico: …………………….</w:t>
      </w:r>
    </w:p>
    <w:p w14:paraId="0C85F1AE" w14:textId="77777777" w:rsidR="008F654E" w:rsidRPr="001708A1" w:rsidRDefault="008F654E">
      <w:pPr>
        <w:shd w:val="clear" w:color="auto" w:fill="FFFFFF"/>
        <w:rPr>
          <w:rFonts w:cs="Arial"/>
          <w:color w:val="000000"/>
          <w:szCs w:val="20"/>
          <w:lang w:val="es-ES"/>
        </w:rPr>
      </w:pPr>
    </w:p>
    <w:p w14:paraId="099552F1" w14:textId="499717F2" w:rsidR="008F654E" w:rsidRPr="001708A1" w:rsidRDefault="008F654E">
      <w:pPr>
        <w:shd w:val="clear" w:color="auto" w:fill="FFFFFF"/>
        <w:rPr>
          <w:rFonts w:cs="Arial"/>
          <w:color w:val="000000"/>
          <w:szCs w:val="20"/>
          <w:lang w:val="es-ES"/>
        </w:rPr>
      </w:pPr>
      <w:r w:rsidRPr="001708A1">
        <w:rPr>
          <w:rFonts w:cs="Arial"/>
          <w:color w:val="000000"/>
          <w:szCs w:val="20"/>
          <w:lang w:val="es-ES"/>
        </w:rPr>
        <w:t>13.- Que la empresa</w:t>
      </w:r>
      <w:r w:rsidR="00201B48" w:rsidRPr="001708A1">
        <w:rPr>
          <w:rFonts w:cs="Arial"/>
          <w:color w:val="000000"/>
          <w:szCs w:val="20"/>
          <w:lang w:val="es-ES"/>
        </w:rPr>
        <w:t xml:space="preserve"> SÍ/NO</w:t>
      </w:r>
      <w:r w:rsidRPr="001708A1">
        <w:rPr>
          <w:rFonts w:cs="Arial"/>
          <w:color w:val="000000"/>
          <w:szCs w:val="20"/>
          <w:lang w:val="es-ES"/>
        </w:rPr>
        <w:t xml:space="preserve"> tiene intención de subcontratar.</w:t>
      </w:r>
    </w:p>
    <w:p w14:paraId="409B99E7" w14:textId="77777777" w:rsidR="008F654E" w:rsidRPr="001708A1" w:rsidRDefault="008F654E">
      <w:pPr>
        <w:shd w:val="clear" w:color="auto" w:fill="FFFFFF"/>
        <w:rPr>
          <w:rFonts w:cs="Arial"/>
          <w:color w:val="000000"/>
          <w:szCs w:val="20"/>
          <w:lang w:val="es-ES"/>
        </w:rPr>
      </w:pPr>
    </w:p>
    <w:p w14:paraId="2C6C0F28" w14:textId="700D4AED" w:rsidR="008F654E" w:rsidRPr="001708A1" w:rsidRDefault="008F654E">
      <w:pPr>
        <w:shd w:val="clear" w:color="auto" w:fill="FFFFFF"/>
        <w:rPr>
          <w:rFonts w:cs="Arial"/>
          <w:color w:val="000000"/>
          <w:szCs w:val="20"/>
          <w:lang w:val="es-ES"/>
        </w:rPr>
      </w:pPr>
      <w:r w:rsidRPr="001708A1">
        <w:rPr>
          <w:rFonts w:cs="Arial"/>
          <w:color w:val="000000"/>
          <w:szCs w:val="20"/>
          <w:lang w:val="es-ES"/>
        </w:rPr>
        <w:t xml:space="preserve">14.- Que los firmantes de la presente declaración declaran formalmente que la información que han facilitado en la presente licitación de </w:t>
      </w:r>
      <w:r w:rsidR="00035469" w:rsidRPr="001708A1">
        <w:rPr>
          <w:rFonts w:cs="Arial"/>
          <w:color w:val="000000"/>
          <w:szCs w:val="20"/>
          <w:lang w:val="es-ES"/>
        </w:rPr>
        <w:t xml:space="preserve">...................................... </w:t>
      </w:r>
      <w:r w:rsidRPr="001708A1">
        <w:rPr>
          <w:rFonts w:cs="Arial"/>
          <w:color w:val="000000"/>
          <w:szCs w:val="20"/>
          <w:lang w:val="es-ES"/>
        </w:rPr>
        <w:t>es exacto y veraz y que son conocedores de las consecuencias de una falsa declaración.</w:t>
      </w:r>
    </w:p>
    <w:p w14:paraId="3F984143" w14:textId="77777777" w:rsidR="00BD16E7" w:rsidRPr="001708A1" w:rsidRDefault="00BD16E7">
      <w:pPr>
        <w:shd w:val="clear" w:color="auto" w:fill="FFFFFF"/>
        <w:rPr>
          <w:rFonts w:cs="Arial"/>
          <w:color w:val="000000"/>
          <w:szCs w:val="20"/>
          <w:lang w:val="es-ES"/>
        </w:rPr>
      </w:pPr>
    </w:p>
    <w:p w14:paraId="4F0C84A0" w14:textId="572762FE" w:rsidR="00BD16E7" w:rsidRPr="001708A1" w:rsidRDefault="00BD16E7">
      <w:pPr>
        <w:shd w:val="clear" w:color="auto" w:fill="FFFFFF"/>
        <w:rPr>
          <w:rFonts w:cs="Arial"/>
          <w:color w:val="000000"/>
          <w:szCs w:val="20"/>
          <w:lang w:val="es-ES"/>
        </w:rPr>
      </w:pPr>
      <w:r w:rsidRPr="001708A1">
        <w:rPr>
          <w:rFonts w:cs="Arial"/>
          <w:color w:val="000000"/>
          <w:szCs w:val="20"/>
          <w:lang w:val="es-ES"/>
        </w:rPr>
        <w:t>15.- Que la empresa tiene</w:t>
      </w:r>
      <w:r w:rsidR="00A81B61" w:rsidRPr="001708A1">
        <w:rPr>
          <w:rFonts w:cs="Arial"/>
          <w:color w:val="000000"/>
          <w:szCs w:val="20"/>
          <w:lang w:val="es-ES"/>
        </w:rPr>
        <w:t xml:space="preserve"> …</w:t>
      </w:r>
      <w:r w:rsidRPr="001708A1">
        <w:rPr>
          <w:rFonts w:cs="Arial"/>
          <w:color w:val="000000"/>
          <w:szCs w:val="20"/>
          <w:lang w:val="es-ES"/>
        </w:rPr>
        <w:t>. personas trabajadoras a su plantilla y SÍ/NO dispone de un Plan de igualdad inscrito al Registro de Planes de Igualdad.</w:t>
      </w:r>
    </w:p>
    <w:p w14:paraId="37E95336" w14:textId="77777777" w:rsidR="00DE0CFE" w:rsidRPr="001708A1" w:rsidRDefault="00DE0CFE">
      <w:pPr>
        <w:shd w:val="clear" w:color="auto" w:fill="FFFFFF"/>
        <w:rPr>
          <w:rFonts w:cs="Arial"/>
          <w:color w:val="000000"/>
          <w:szCs w:val="20"/>
          <w:lang w:val="es-ES"/>
        </w:rPr>
      </w:pPr>
    </w:p>
    <w:p w14:paraId="6ACC93D8" w14:textId="37F7A34C" w:rsidR="00DE0CFE" w:rsidRPr="001708A1" w:rsidRDefault="00DE0CFE">
      <w:pPr>
        <w:shd w:val="clear" w:color="auto" w:fill="FFFFFF"/>
        <w:rPr>
          <w:rFonts w:cs="Arial"/>
          <w:color w:val="000000"/>
          <w:szCs w:val="20"/>
          <w:lang w:val="es-ES"/>
        </w:rPr>
      </w:pPr>
      <w:r w:rsidRPr="001708A1">
        <w:rPr>
          <w:rFonts w:cs="Arial"/>
          <w:color w:val="000000"/>
          <w:szCs w:val="20"/>
          <w:lang w:val="es-ES"/>
        </w:rPr>
        <w:t>16.- Que los productos ofrecidos en este contrato y originarios de la República Popular China, sujetas a la medida ICI (Instrumento de Contratación Internacional), no representan más del 50% del valor total del contrato, independientemente de si son suministrados o proporcionados directamente por el adjudicatario o por un subcontratista.</w:t>
      </w:r>
    </w:p>
    <w:p w14:paraId="488E3C03" w14:textId="4341311E" w:rsidR="008F654E" w:rsidRPr="001708A1" w:rsidRDefault="008F654E">
      <w:pPr>
        <w:shd w:val="clear" w:color="auto" w:fill="FFFFFF"/>
        <w:rPr>
          <w:rFonts w:cs="Arial"/>
          <w:color w:val="000000"/>
          <w:szCs w:val="20"/>
          <w:lang w:val="es-ES"/>
        </w:rPr>
      </w:pPr>
      <w:r w:rsidRPr="001708A1">
        <w:rPr>
          <w:rFonts w:cs="Arial"/>
          <w:color w:val="000000"/>
          <w:szCs w:val="20"/>
          <w:lang w:val="es-ES"/>
        </w:rPr>
        <w:t> </w:t>
      </w:r>
    </w:p>
    <w:p w14:paraId="23B111E1" w14:textId="77777777" w:rsidR="008F654E" w:rsidRPr="001708A1" w:rsidRDefault="008F654E">
      <w:pPr>
        <w:shd w:val="clear" w:color="auto" w:fill="FFFFFF"/>
        <w:rPr>
          <w:rFonts w:cs="Arial"/>
          <w:color w:val="000000"/>
          <w:szCs w:val="20"/>
          <w:lang w:val="es-ES"/>
        </w:rPr>
      </w:pPr>
      <w:r w:rsidRPr="001708A1">
        <w:rPr>
          <w:rFonts w:cs="Arial"/>
          <w:color w:val="000000"/>
          <w:szCs w:val="20"/>
          <w:lang w:val="es-ES"/>
        </w:rPr>
        <w:t>Y a los efectos oportunos, se firma la presente declaración responsable, a ………… de …………</w:t>
      </w:r>
      <w:proofErr w:type="gramStart"/>
      <w:r w:rsidRPr="001708A1">
        <w:rPr>
          <w:rFonts w:cs="Arial"/>
          <w:color w:val="000000"/>
          <w:szCs w:val="20"/>
          <w:lang w:val="es-ES"/>
        </w:rPr>
        <w:t>…….</w:t>
      </w:r>
      <w:proofErr w:type="gramEnd"/>
      <w:r w:rsidRPr="001708A1">
        <w:rPr>
          <w:rFonts w:cs="Arial"/>
          <w:color w:val="000000"/>
          <w:szCs w:val="20"/>
          <w:lang w:val="es-ES"/>
        </w:rPr>
        <w:t>. de …………</w:t>
      </w:r>
    </w:p>
    <w:p w14:paraId="7B637FE9" w14:textId="19259EEA" w:rsidR="00220A0E" w:rsidRPr="001708A1" w:rsidRDefault="008F654E" w:rsidP="00A81B61">
      <w:pPr>
        <w:shd w:val="clear" w:color="auto" w:fill="FFFFFF"/>
        <w:rPr>
          <w:rFonts w:cs="Arial"/>
          <w:szCs w:val="20"/>
          <w:lang w:val="es-ES"/>
        </w:rPr>
      </w:pPr>
      <w:r w:rsidRPr="001708A1">
        <w:rPr>
          <w:rFonts w:cs="Arial"/>
          <w:color w:val="000000"/>
          <w:szCs w:val="20"/>
          <w:lang w:val="es-ES"/>
        </w:rPr>
        <w:t>  </w:t>
      </w:r>
      <w:r w:rsidR="00220A0E" w:rsidRPr="001708A1">
        <w:rPr>
          <w:rFonts w:cs="Arial"/>
          <w:szCs w:val="20"/>
          <w:lang w:val="es-ES"/>
        </w:rPr>
        <w:t>Firma electrónica de la persona que formula la proposición.</w:t>
      </w:r>
    </w:p>
    <w:p w14:paraId="090D3FFC" w14:textId="77777777" w:rsidR="00DB4B7F" w:rsidRDefault="00DB4B7F">
      <w:pPr>
        <w:spacing w:line="240" w:lineRule="auto"/>
        <w:jc w:val="left"/>
        <w:rPr>
          <w:rFonts w:cs="Arial"/>
          <w:b/>
          <w:szCs w:val="20"/>
          <w:lang w:val="es-ES"/>
        </w:rPr>
      </w:pPr>
      <w:r>
        <w:rPr>
          <w:rFonts w:cs="Arial"/>
          <w:b/>
          <w:szCs w:val="20"/>
          <w:lang w:val="es-ES"/>
        </w:rPr>
        <w:br w:type="page"/>
      </w:r>
    </w:p>
    <w:p w14:paraId="7F4C2C56" w14:textId="13002EBA" w:rsidR="000A11D6" w:rsidRPr="001708A1" w:rsidRDefault="000A11D6">
      <w:pPr>
        <w:autoSpaceDE w:val="0"/>
        <w:autoSpaceDN w:val="0"/>
        <w:adjustRightInd w:val="0"/>
        <w:rPr>
          <w:rFonts w:cs="Arial"/>
          <w:b/>
          <w:szCs w:val="20"/>
          <w:lang w:val="es-ES"/>
        </w:rPr>
      </w:pPr>
      <w:r w:rsidRPr="001708A1">
        <w:rPr>
          <w:rFonts w:cs="Arial"/>
          <w:b/>
          <w:szCs w:val="20"/>
          <w:lang w:val="es-ES"/>
        </w:rPr>
        <w:t>ANEXO 2</w:t>
      </w:r>
    </w:p>
    <w:p w14:paraId="284DD45B" w14:textId="77777777" w:rsidR="000A11D6" w:rsidRPr="001708A1" w:rsidRDefault="000A11D6">
      <w:pPr>
        <w:autoSpaceDE w:val="0"/>
        <w:autoSpaceDN w:val="0"/>
        <w:adjustRightInd w:val="0"/>
        <w:rPr>
          <w:rFonts w:cs="Arial"/>
          <w:b/>
          <w:szCs w:val="20"/>
          <w:lang w:val="es-ES"/>
        </w:rPr>
      </w:pPr>
    </w:p>
    <w:p w14:paraId="4CD87D4D" w14:textId="77777777" w:rsidR="000A11D6" w:rsidRPr="001708A1" w:rsidRDefault="000A11D6">
      <w:pPr>
        <w:autoSpaceDE w:val="0"/>
        <w:autoSpaceDN w:val="0"/>
        <w:adjustRightInd w:val="0"/>
        <w:rPr>
          <w:rFonts w:cs="Arial"/>
          <w:b/>
          <w:szCs w:val="20"/>
          <w:lang w:val="es-ES"/>
        </w:rPr>
      </w:pPr>
      <w:r w:rsidRPr="001708A1">
        <w:rPr>
          <w:rFonts w:cs="Arial"/>
          <w:b/>
          <w:szCs w:val="20"/>
          <w:lang w:val="es-ES"/>
        </w:rPr>
        <w:t xml:space="preserve">MODELO PARA LA VALORACIÓN DE LOS CRITERIOS EVALUABLES DE FORMA AUTOMÁTICA </w:t>
      </w:r>
    </w:p>
    <w:p w14:paraId="54A382E8" w14:textId="77777777" w:rsidR="00D27645" w:rsidRPr="001708A1" w:rsidRDefault="00D27645">
      <w:pPr>
        <w:widowControl w:val="0"/>
        <w:jc w:val="center"/>
        <w:rPr>
          <w:rFonts w:cs="Arial"/>
          <w:b/>
          <w:szCs w:val="20"/>
          <w:u w:val="single"/>
          <w:lang w:val="es-ES"/>
        </w:rPr>
      </w:pPr>
    </w:p>
    <w:p w14:paraId="1F88855F" w14:textId="29D6CF24" w:rsidR="00D27645" w:rsidRPr="001708A1" w:rsidRDefault="00A81B61">
      <w:pPr>
        <w:autoSpaceDE w:val="0"/>
        <w:autoSpaceDN w:val="0"/>
        <w:adjustRightInd w:val="0"/>
        <w:rPr>
          <w:rFonts w:cs="Arial"/>
          <w:b/>
          <w:szCs w:val="20"/>
          <w:lang w:val="es-ES"/>
        </w:rPr>
      </w:pPr>
      <w:r w:rsidRPr="001708A1">
        <w:rPr>
          <w:rFonts w:cs="Arial"/>
          <w:b/>
          <w:szCs w:val="20"/>
          <w:lang w:val="es-ES"/>
        </w:rPr>
        <w:t>DATOS DE LA EMPRESA/EMPRESARIO</w:t>
      </w:r>
    </w:p>
    <w:p w14:paraId="53714089" w14:textId="77777777" w:rsidR="00D27645" w:rsidRPr="001708A1" w:rsidRDefault="00D27645">
      <w:pPr>
        <w:pBdr>
          <w:bottom w:val="single" w:sz="6" w:space="1" w:color="auto"/>
        </w:pBdr>
        <w:autoSpaceDE w:val="0"/>
        <w:autoSpaceDN w:val="0"/>
        <w:adjustRightInd w:val="0"/>
        <w:rPr>
          <w:rFonts w:cs="Arial"/>
          <w:szCs w:val="20"/>
          <w:lang w:val="es-ES"/>
        </w:rPr>
      </w:pPr>
      <w:r w:rsidRPr="001708A1">
        <w:rPr>
          <w:rFonts w:cs="Arial"/>
          <w:szCs w:val="20"/>
          <w:lang w:val="es-ES"/>
        </w:rPr>
        <w:t xml:space="preserve">Nombre/Razón social </w:t>
      </w:r>
      <w:r w:rsidRPr="001708A1">
        <w:rPr>
          <w:rFonts w:cs="Arial"/>
          <w:szCs w:val="20"/>
          <w:lang w:val="es-ES"/>
        </w:rPr>
        <w:tab/>
      </w:r>
      <w:r w:rsidRPr="001708A1">
        <w:rPr>
          <w:rFonts w:cs="Arial"/>
          <w:szCs w:val="20"/>
          <w:lang w:val="es-ES"/>
        </w:rPr>
        <w:tab/>
      </w:r>
      <w:r w:rsidRPr="001708A1">
        <w:rPr>
          <w:rFonts w:cs="Arial"/>
          <w:szCs w:val="20"/>
          <w:lang w:val="es-ES"/>
        </w:rPr>
        <w:tab/>
      </w:r>
      <w:r w:rsidRPr="001708A1">
        <w:rPr>
          <w:rFonts w:cs="Arial"/>
          <w:szCs w:val="20"/>
          <w:lang w:val="es-ES"/>
        </w:rPr>
        <w:tab/>
      </w:r>
      <w:r w:rsidRPr="001708A1">
        <w:rPr>
          <w:rFonts w:cs="Arial"/>
          <w:szCs w:val="20"/>
          <w:lang w:val="es-ES"/>
        </w:rPr>
        <w:tab/>
        <w:t>N.I.F.</w:t>
      </w:r>
    </w:p>
    <w:p w14:paraId="3AC5BC5C" w14:textId="77777777" w:rsidR="00D27645" w:rsidRPr="001708A1" w:rsidRDefault="00D27645">
      <w:pPr>
        <w:autoSpaceDE w:val="0"/>
        <w:autoSpaceDN w:val="0"/>
        <w:adjustRightInd w:val="0"/>
        <w:rPr>
          <w:rFonts w:cs="Arial"/>
          <w:szCs w:val="20"/>
          <w:lang w:val="es-ES"/>
        </w:rPr>
      </w:pPr>
    </w:p>
    <w:p w14:paraId="4ED7E12C" w14:textId="77777777" w:rsidR="00D27645" w:rsidRPr="001708A1" w:rsidRDefault="00D27645">
      <w:pPr>
        <w:pBdr>
          <w:bottom w:val="single" w:sz="6" w:space="1" w:color="auto"/>
        </w:pBdr>
        <w:autoSpaceDE w:val="0"/>
        <w:autoSpaceDN w:val="0"/>
        <w:adjustRightInd w:val="0"/>
        <w:rPr>
          <w:rFonts w:cs="Arial"/>
          <w:szCs w:val="20"/>
          <w:lang w:val="es-ES"/>
        </w:rPr>
      </w:pPr>
      <w:r w:rsidRPr="001708A1">
        <w:rPr>
          <w:rFonts w:cs="Arial"/>
          <w:szCs w:val="20"/>
          <w:lang w:val="es-ES"/>
        </w:rPr>
        <w:t>Teléfono</w:t>
      </w:r>
      <w:r w:rsidRPr="001708A1">
        <w:rPr>
          <w:rFonts w:cs="Arial"/>
          <w:szCs w:val="20"/>
          <w:lang w:val="es-ES"/>
        </w:rPr>
        <w:tab/>
      </w:r>
      <w:r w:rsidRPr="001708A1">
        <w:rPr>
          <w:rFonts w:cs="Arial"/>
          <w:szCs w:val="20"/>
          <w:lang w:val="es-ES"/>
        </w:rPr>
        <w:tab/>
        <w:t>Fax</w:t>
      </w:r>
      <w:r w:rsidRPr="001708A1">
        <w:rPr>
          <w:rFonts w:cs="Arial"/>
          <w:szCs w:val="20"/>
          <w:lang w:val="es-ES"/>
        </w:rPr>
        <w:tab/>
      </w:r>
      <w:r w:rsidRPr="001708A1">
        <w:rPr>
          <w:rFonts w:cs="Arial"/>
          <w:szCs w:val="20"/>
          <w:lang w:val="es-ES"/>
        </w:rPr>
        <w:tab/>
      </w:r>
      <w:r w:rsidRPr="001708A1">
        <w:rPr>
          <w:rFonts w:cs="Arial"/>
          <w:szCs w:val="20"/>
          <w:lang w:val="es-ES"/>
        </w:rPr>
        <w:tab/>
      </w:r>
      <w:r w:rsidRPr="001708A1">
        <w:rPr>
          <w:rFonts w:cs="Arial"/>
          <w:szCs w:val="20"/>
          <w:lang w:val="es-ES"/>
        </w:rPr>
        <w:tab/>
        <w:t>E-mail</w:t>
      </w:r>
    </w:p>
    <w:p w14:paraId="4AE64753" w14:textId="77777777" w:rsidR="00D27645" w:rsidRPr="001708A1" w:rsidRDefault="00D27645">
      <w:pPr>
        <w:widowControl w:val="0"/>
        <w:rPr>
          <w:rFonts w:cs="Arial"/>
          <w:szCs w:val="20"/>
          <w:lang w:val="es-ES"/>
        </w:rPr>
      </w:pPr>
    </w:p>
    <w:p w14:paraId="7F4B1C08" w14:textId="77777777" w:rsidR="00D27645" w:rsidRPr="001708A1" w:rsidRDefault="00D27645">
      <w:pPr>
        <w:widowControl w:val="0"/>
        <w:rPr>
          <w:rFonts w:cs="Arial"/>
          <w:szCs w:val="20"/>
          <w:lang w:val="es-ES"/>
        </w:rPr>
      </w:pPr>
    </w:p>
    <w:p w14:paraId="5037C682" w14:textId="48684BC3" w:rsidR="00111D11" w:rsidRPr="00A81B61" w:rsidRDefault="00111D11">
      <w:pPr>
        <w:pStyle w:val="Textoindependiente"/>
        <w:tabs>
          <w:tab w:val="left" w:leader="dot" w:pos="8530"/>
        </w:tabs>
        <w:rPr>
          <w:rFonts w:ascii="Arial" w:hAnsi="Arial" w:cs="Arial"/>
          <w:sz w:val="20"/>
          <w:lang w:val="es-ES"/>
        </w:rPr>
      </w:pPr>
      <w:r w:rsidRPr="00A81B61">
        <w:rPr>
          <w:rFonts w:ascii="Arial" w:hAnsi="Arial" w:cs="Arial"/>
          <w:sz w:val="20"/>
          <w:lang w:val="es-ES"/>
        </w:rPr>
        <w:t>El/la</w:t>
      </w:r>
      <w:r w:rsidRPr="00A81B61">
        <w:rPr>
          <w:rFonts w:ascii="Arial" w:hAnsi="Arial" w:cs="Arial"/>
          <w:spacing w:val="-3"/>
          <w:sz w:val="20"/>
          <w:lang w:val="es-ES"/>
        </w:rPr>
        <w:t xml:space="preserve"> </w:t>
      </w:r>
      <w:r w:rsidRPr="00A81B61">
        <w:rPr>
          <w:rFonts w:ascii="Arial" w:hAnsi="Arial" w:cs="Arial"/>
          <w:sz w:val="20"/>
          <w:lang w:val="es-ES"/>
        </w:rPr>
        <w:t>Sr./Sra.</w:t>
      </w:r>
      <w:r w:rsidRPr="00A81B61">
        <w:rPr>
          <w:rFonts w:ascii="Arial" w:hAnsi="Arial" w:cs="Arial"/>
          <w:spacing w:val="55"/>
          <w:sz w:val="20"/>
          <w:lang w:val="es-ES"/>
        </w:rPr>
        <w:t xml:space="preserve"> </w:t>
      </w:r>
      <w:r w:rsidR="00A151A6" w:rsidRPr="00A81B61">
        <w:rPr>
          <w:rFonts w:ascii="Arial" w:hAnsi="Arial" w:cs="Arial"/>
          <w:sz w:val="20"/>
          <w:lang w:val="es-ES"/>
        </w:rPr>
        <w:t>............................</w:t>
      </w:r>
      <w:r w:rsidR="00A151A6" w:rsidRPr="00A81B61">
        <w:rPr>
          <w:rFonts w:ascii="Arial" w:hAnsi="Arial" w:cs="Arial"/>
          <w:spacing w:val="55"/>
          <w:sz w:val="20"/>
          <w:lang w:val="es-ES"/>
        </w:rPr>
        <w:t>.</w:t>
      </w:r>
      <w:r w:rsidRPr="00A81B61">
        <w:rPr>
          <w:rFonts w:ascii="Arial" w:hAnsi="Arial" w:cs="Arial"/>
          <w:spacing w:val="55"/>
          <w:sz w:val="20"/>
          <w:lang w:val="es-ES"/>
        </w:rPr>
        <w:t xml:space="preserve"> </w:t>
      </w:r>
      <w:r w:rsidRPr="00A81B61">
        <w:rPr>
          <w:rFonts w:ascii="Arial" w:hAnsi="Arial" w:cs="Arial"/>
          <w:sz w:val="20"/>
          <w:lang w:val="es-ES"/>
        </w:rPr>
        <w:t>con</w:t>
      </w:r>
      <w:r w:rsidRPr="00A81B61">
        <w:rPr>
          <w:rFonts w:ascii="Arial" w:hAnsi="Arial" w:cs="Arial"/>
          <w:spacing w:val="5"/>
          <w:sz w:val="20"/>
          <w:lang w:val="es-ES"/>
        </w:rPr>
        <w:t xml:space="preserve"> </w:t>
      </w:r>
      <w:r w:rsidRPr="00A81B61">
        <w:rPr>
          <w:rFonts w:ascii="Arial" w:hAnsi="Arial" w:cs="Arial"/>
          <w:sz w:val="20"/>
          <w:lang w:val="es-ES"/>
        </w:rPr>
        <w:t>residencia</w:t>
      </w:r>
      <w:r w:rsidRPr="00A81B61">
        <w:rPr>
          <w:rFonts w:ascii="Arial" w:hAnsi="Arial" w:cs="Arial"/>
          <w:spacing w:val="4"/>
          <w:sz w:val="20"/>
          <w:lang w:val="es-ES"/>
        </w:rPr>
        <w:t xml:space="preserve"> </w:t>
      </w:r>
      <w:r w:rsidRPr="00A81B61">
        <w:rPr>
          <w:rFonts w:ascii="Arial" w:hAnsi="Arial" w:cs="Arial"/>
          <w:sz w:val="20"/>
          <w:lang w:val="es-ES"/>
        </w:rPr>
        <w:t>a</w:t>
      </w:r>
      <w:r w:rsidRPr="00A81B61">
        <w:rPr>
          <w:rFonts w:ascii="Arial" w:hAnsi="Arial" w:cs="Arial"/>
          <w:spacing w:val="7"/>
          <w:sz w:val="20"/>
          <w:lang w:val="es-ES"/>
        </w:rPr>
        <w:t xml:space="preserve"> </w:t>
      </w:r>
      <w:r w:rsidRPr="00A81B61">
        <w:rPr>
          <w:rFonts w:ascii="Arial" w:hAnsi="Arial" w:cs="Arial"/>
          <w:sz w:val="20"/>
          <w:lang w:val="es-ES"/>
        </w:rPr>
        <w:t>................</w:t>
      </w:r>
      <w:r w:rsidRPr="00A81B61">
        <w:rPr>
          <w:rFonts w:ascii="Arial" w:hAnsi="Arial" w:cs="Arial"/>
          <w:spacing w:val="5"/>
          <w:sz w:val="20"/>
          <w:lang w:val="es-ES"/>
        </w:rPr>
        <w:t xml:space="preserve"> </w:t>
      </w:r>
      <w:r w:rsidRPr="00A81B61">
        <w:rPr>
          <w:rFonts w:ascii="Arial" w:hAnsi="Arial" w:cs="Arial"/>
          <w:sz w:val="20"/>
          <w:lang w:val="es-ES"/>
        </w:rPr>
        <w:t>en la</w:t>
      </w:r>
      <w:r w:rsidRPr="00A81B61">
        <w:rPr>
          <w:rFonts w:ascii="Arial" w:hAnsi="Arial" w:cs="Arial"/>
          <w:spacing w:val="3"/>
          <w:sz w:val="20"/>
          <w:lang w:val="es-ES"/>
        </w:rPr>
        <w:t xml:space="preserve"> </w:t>
      </w:r>
      <w:r w:rsidRPr="00A81B61">
        <w:rPr>
          <w:rFonts w:ascii="Arial" w:hAnsi="Arial" w:cs="Arial"/>
          <w:spacing w:val="-2"/>
          <w:sz w:val="20"/>
          <w:lang w:val="es-ES"/>
        </w:rPr>
        <w:t xml:space="preserve">calle número </w:t>
      </w:r>
      <w:r w:rsidRPr="00A81B61">
        <w:rPr>
          <w:rFonts w:ascii="Arial" w:hAnsi="Arial" w:cs="Arial"/>
          <w:sz w:val="20"/>
          <w:lang w:val="es-ES"/>
        </w:rPr>
        <w:t>...........................</w:t>
      </w:r>
      <w:r w:rsidRPr="00A81B61">
        <w:rPr>
          <w:rFonts w:ascii="Arial" w:hAnsi="Arial" w:cs="Arial"/>
          <w:spacing w:val="3"/>
          <w:sz w:val="20"/>
          <w:lang w:val="es-ES"/>
        </w:rPr>
        <w:t xml:space="preserve"> </w:t>
      </w:r>
      <w:r w:rsidRPr="00A81B61">
        <w:rPr>
          <w:rFonts w:ascii="Arial" w:hAnsi="Arial" w:cs="Arial"/>
          <w:sz w:val="20"/>
          <w:lang w:val="es-ES"/>
        </w:rPr>
        <w:t>y</w:t>
      </w:r>
      <w:r w:rsidRPr="00A81B61">
        <w:rPr>
          <w:rFonts w:ascii="Arial" w:hAnsi="Arial" w:cs="Arial"/>
          <w:spacing w:val="6"/>
          <w:sz w:val="20"/>
          <w:lang w:val="es-ES"/>
        </w:rPr>
        <w:t xml:space="preserve"> </w:t>
      </w:r>
      <w:r w:rsidRPr="00A81B61">
        <w:rPr>
          <w:rFonts w:ascii="Arial" w:hAnsi="Arial" w:cs="Arial"/>
          <w:sz w:val="20"/>
          <w:lang w:val="es-ES"/>
        </w:rPr>
        <w:t>con</w:t>
      </w:r>
      <w:r w:rsidRPr="00A81B61">
        <w:rPr>
          <w:rFonts w:ascii="Arial" w:hAnsi="Arial" w:cs="Arial"/>
          <w:spacing w:val="4"/>
          <w:sz w:val="20"/>
          <w:lang w:val="es-ES"/>
        </w:rPr>
        <w:t xml:space="preserve"> </w:t>
      </w:r>
      <w:r w:rsidRPr="00A81B61">
        <w:rPr>
          <w:rFonts w:ascii="Arial" w:hAnsi="Arial" w:cs="Arial"/>
          <w:sz w:val="20"/>
          <w:lang w:val="es-ES"/>
        </w:rPr>
        <w:t>NIF.........declara</w:t>
      </w:r>
      <w:r w:rsidRPr="00A81B61">
        <w:rPr>
          <w:rFonts w:ascii="Arial" w:hAnsi="Arial" w:cs="Arial"/>
          <w:spacing w:val="6"/>
          <w:sz w:val="20"/>
          <w:lang w:val="es-ES"/>
        </w:rPr>
        <w:t xml:space="preserve"> </w:t>
      </w:r>
      <w:r w:rsidRPr="00A81B61">
        <w:rPr>
          <w:rFonts w:ascii="Arial" w:hAnsi="Arial" w:cs="Arial"/>
          <w:sz w:val="20"/>
          <w:lang w:val="es-ES"/>
        </w:rPr>
        <w:t>que,</w:t>
      </w:r>
      <w:r w:rsidRPr="00A81B61">
        <w:rPr>
          <w:rFonts w:ascii="Arial" w:hAnsi="Arial" w:cs="Arial"/>
          <w:spacing w:val="4"/>
          <w:sz w:val="20"/>
          <w:lang w:val="es-ES"/>
        </w:rPr>
        <w:t xml:space="preserve"> </w:t>
      </w:r>
      <w:r w:rsidRPr="00A81B61">
        <w:rPr>
          <w:rFonts w:ascii="Arial" w:hAnsi="Arial" w:cs="Arial"/>
          <w:sz w:val="20"/>
          <w:lang w:val="es-ES"/>
        </w:rPr>
        <w:t>enterado/</w:t>
      </w:r>
      <w:proofErr w:type="spellStart"/>
      <w:r w:rsidRPr="00A81B61">
        <w:rPr>
          <w:rFonts w:ascii="Arial" w:hAnsi="Arial" w:cs="Arial"/>
          <w:sz w:val="20"/>
          <w:lang w:val="es-ES"/>
        </w:rPr>
        <w:t>ada</w:t>
      </w:r>
      <w:proofErr w:type="spellEnd"/>
      <w:r w:rsidRPr="00A81B61">
        <w:rPr>
          <w:rFonts w:ascii="Arial" w:hAnsi="Arial" w:cs="Arial"/>
          <w:spacing w:val="4"/>
          <w:sz w:val="20"/>
          <w:lang w:val="es-ES"/>
        </w:rPr>
        <w:t xml:space="preserve"> </w:t>
      </w:r>
      <w:r w:rsidRPr="00A81B61">
        <w:rPr>
          <w:rFonts w:ascii="Arial" w:hAnsi="Arial" w:cs="Arial"/>
          <w:sz w:val="20"/>
          <w:lang w:val="es-ES"/>
        </w:rPr>
        <w:t>de</w:t>
      </w:r>
      <w:r w:rsidRPr="00A81B61">
        <w:rPr>
          <w:rFonts w:ascii="Arial" w:hAnsi="Arial" w:cs="Arial"/>
          <w:spacing w:val="5"/>
          <w:sz w:val="20"/>
          <w:lang w:val="es-ES"/>
        </w:rPr>
        <w:t xml:space="preserve"> </w:t>
      </w:r>
      <w:r w:rsidRPr="00A81B61">
        <w:rPr>
          <w:rFonts w:ascii="Arial" w:hAnsi="Arial" w:cs="Arial"/>
          <w:sz w:val="20"/>
          <w:lang w:val="es-ES"/>
        </w:rPr>
        <w:t>las</w:t>
      </w:r>
      <w:r w:rsidRPr="00A81B61">
        <w:rPr>
          <w:rFonts w:ascii="Arial" w:hAnsi="Arial" w:cs="Arial"/>
          <w:spacing w:val="5"/>
          <w:sz w:val="20"/>
          <w:lang w:val="es-ES"/>
        </w:rPr>
        <w:t xml:space="preserve"> </w:t>
      </w:r>
      <w:r w:rsidRPr="00A81B61">
        <w:rPr>
          <w:rFonts w:ascii="Arial" w:hAnsi="Arial" w:cs="Arial"/>
          <w:sz w:val="20"/>
          <w:lang w:val="es-ES"/>
        </w:rPr>
        <w:t>condiciones</w:t>
      </w:r>
      <w:r w:rsidRPr="00A81B61">
        <w:rPr>
          <w:rFonts w:ascii="Arial" w:hAnsi="Arial" w:cs="Arial"/>
          <w:spacing w:val="5"/>
          <w:sz w:val="20"/>
          <w:lang w:val="es-ES"/>
        </w:rPr>
        <w:t xml:space="preserve"> </w:t>
      </w:r>
      <w:r w:rsidRPr="00A81B61">
        <w:rPr>
          <w:rFonts w:ascii="Arial" w:hAnsi="Arial" w:cs="Arial"/>
          <w:sz w:val="20"/>
          <w:lang w:val="es-ES"/>
        </w:rPr>
        <w:t>y</w:t>
      </w:r>
      <w:r w:rsidRPr="00A81B61">
        <w:rPr>
          <w:rFonts w:ascii="Arial" w:hAnsi="Arial" w:cs="Arial"/>
          <w:spacing w:val="2"/>
          <w:sz w:val="20"/>
          <w:lang w:val="es-ES"/>
        </w:rPr>
        <w:t xml:space="preserve"> </w:t>
      </w:r>
      <w:r w:rsidRPr="00A81B61">
        <w:rPr>
          <w:rFonts w:ascii="Arial" w:hAnsi="Arial" w:cs="Arial"/>
          <w:sz w:val="20"/>
          <w:lang w:val="es-ES"/>
        </w:rPr>
        <w:t>los</w:t>
      </w:r>
      <w:r w:rsidRPr="00A81B61">
        <w:rPr>
          <w:rFonts w:ascii="Arial" w:hAnsi="Arial" w:cs="Arial"/>
          <w:spacing w:val="5"/>
          <w:sz w:val="20"/>
          <w:lang w:val="es-ES"/>
        </w:rPr>
        <w:t xml:space="preserve"> </w:t>
      </w:r>
      <w:r w:rsidRPr="00A81B61">
        <w:rPr>
          <w:rFonts w:ascii="Arial" w:hAnsi="Arial" w:cs="Arial"/>
          <w:spacing w:val="-2"/>
          <w:sz w:val="20"/>
          <w:lang w:val="es-ES"/>
        </w:rPr>
        <w:t xml:space="preserve">requisitos </w:t>
      </w:r>
      <w:r w:rsidRPr="00A81B61">
        <w:rPr>
          <w:rFonts w:ascii="Arial" w:hAnsi="Arial" w:cs="Arial"/>
          <w:sz w:val="20"/>
          <w:lang w:val="es-ES"/>
        </w:rPr>
        <w:t>que</w:t>
      </w:r>
      <w:r w:rsidRPr="00A81B61">
        <w:rPr>
          <w:rFonts w:ascii="Arial" w:hAnsi="Arial" w:cs="Arial"/>
          <w:spacing w:val="-8"/>
          <w:sz w:val="20"/>
          <w:lang w:val="es-ES"/>
        </w:rPr>
        <w:t xml:space="preserve"> </w:t>
      </w:r>
      <w:r w:rsidRPr="00A81B61">
        <w:rPr>
          <w:rFonts w:ascii="Arial" w:hAnsi="Arial" w:cs="Arial"/>
          <w:sz w:val="20"/>
          <w:lang w:val="es-ES"/>
        </w:rPr>
        <w:t>se exigen</w:t>
      </w:r>
      <w:r w:rsidRPr="00A81B61">
        <w:rPr>
          <w:rFonts w:ascii="Arial" w:hAnsi="Arial" w:cs="Arial"/>
          <w:spacing w:val="-8"/>
          <w:sz w:val="20"/>
          <w:lang w:val="es-ES"/>
        </w:rPr>
        <w:t xml:space="preserve"> </w:t>
      </w:r>
      <w:r w:rsidRPr="00A81B61">
        <w:rPr>
          <w:rFonts w:ascii="Arial" w:hAnsi="Arial" w:cs="Arial"/>
          <w:sz w:val="20"/>
          <w:lang w:val="es-ES"/>
        </w:rPr>
        <w:t>para</w:t>
      </w:r>
      <w:r w:rsidRPr="00A81B61">
        <w:rPr>
          <w:rFonts w:ascii="Arial" w:hAnsi="Arial" w:cs="Arial"/>
          <w:spacing w:val="-7"/>
          <w:sz w:val="20"/>
          <w:lang w:val="es-ES"/>
        </w:rPr>
        <w:t xml:space="preserve"> </w:t>
      </w:r>
      <w:r w:rsidRPr="00A81B61">
        <w:rPr>
          <w:rFonts w:ascii="Arial" w:hAnsi="Arial" w:cs="Arial"/>
          <w:sz w:val="20"/>
          <w:lang w:val="es-ES"/>
        </w:rPr>
        <w:t>poder</w:t>
      </w:r>
      <w:r w:rsidRPr="00A81B61">
        <w:rPr>
          <w:rFonts w:ascii="Arial" w:hAnsi="Arial" w:cs="Arial"/>
          <w:spacing w:val="-8"/>
          <w:sz w:val="20"/>
          <w:lang w:val="es-ES"/>
        </w:rPr>
        <w:t xml:space="preserve"> </w:t>
      </w:r>
      <w:r w:rsidRPr="00A81B61">
        <w:rPr>
          <w:rFonts w:ascii="Arial" w:hAnsi="Arial" w:cs="Arial"/>
          <w:sz w:val="20"/>
          <w:lang w:val="es-ES"/>
        </w:rPr>
        <w:t>ser</w:t>
      </w:r>
      <w:r w:rsidRPr="00A81B61">
        <w:rPr>
          <w:rFonts w:ascii="Arial" w:hAnsi="Arial" w:cs="Arial"/>
          <w:spacing w:val="-8"/>
          <w:sz w:val="20"/>
          <w:lang w:val="es-ES"/>
        </w:rPr>
        <w:t xml:space="preserve"> </w:t>
      </w:r>
      <w:r w:rsidRPr="00A81B61">
        <w:rPr>
          <w:rFonts w:ascii="Arial" w:hAnsi="Arial" w:cs="Arial"/>
          <w:sz w:val="20"/>
          <w:lang w:val="es-ES"/>
        </w:rPr>
        <w:t>la empresa</w:t>
      </w:r>
      <w:r w:rsidRPr="00A81B61">
        <w:rPr>
          <w:rFonts w:ascii="Arial" w:hAnsi="Arial" w:cs="Arial"/>
          <w:spacing w:val="-7"/>
          <w:sz w:val="20"/>
          <w:lang w:val="es-ES"/>
        </w:rPr>
        <w:t xml:space="preserve"> </w:t>
      </w:r>
      <w:r w:rsidRPr="00A81B61">
        <w:rPr>
          <w:rFonts w:ascii="Arial" w:hAnsi="Arial" w:cs="Arial"/>
          <w:sz w:val="20"/>
          <w:lang w:val="es-ES"/>
        </w:rPr>
        <w:t>adjudicataria</w:t>
      </w:r>
      <w:r w:rsidRPr="00A81B61">
        <w:rPr>
          <w:rFonts w:ascii="Arial" w:hAnsi="Arial" w:cs="Arial"/>
          <w:spacing w:val="-8"/>
          <w:sz w:val="20"/>
          <w:lang w:val="es-ES"/>
        </w:rPr>
        <w:t xml:space="preserve"> </w:t>
      </w:r>
      <w:r w:rsidRPr="00A81B61">
        <w:rPr>
          <w:rFonts w:ascii="Arial" w:hAnsi="Arial" w:cs="Arial"/>
          <w:sz w:val="20"/>
          <w:lang w:val="es-ES"/>
        </w:rPr>
        <w:t>del</w:t>
      </w:r>
      <w:r w:rsidRPr="00A81B61">
        <w:rPr>
          <w:rFonts w:ascii="Arial" w:hAnsi="Arial" w:cs="Arial"/>
          <w:spacing w:val="-9"/>
          <w:sz w:val="20"/>
          <w:lang w:val="es-ES"/>
        </w:rPr>
        <w:t xml:space="preserve"> </w:t>
      </w:r>
      <w:r w:rsidRPr="00A81B61">
        <w:rPr>
          <w:rFonts w:ascii="Arial" w:hAnsi="Arial" w:cs="Arial"/>
          <w:sz w:val="20"/>
          <w:lang w:val="es-ES"/>
        </w:rPr>
        <w:t>contrato</w:t>
      </w:r>
      <w:r w:rsidRPr="00A81B61">
        <w:rPr>
          <w:rFonts w:ascii="Arial" w:hAnsi="Arial" w:cs="Arial"/>
          <w:spacing w:val="-7"/>
          <w:sz w:val="20"/>
          <w:lang w:val="es-ES"/>
        </w:rPr>
        <w:t xml:space="preserve"> </w:t>
      </w:r>
      <w:r w:rsidRPr="00A81B61">
        <w:rPr>
          <w:rFonts w:ascii="Arial" w:hAnsi="Arial" w:cs="Arial"/>
          <w:spacing w:val="-5"/>
          <w:sz w:val="20"/>
          <w:lang w:val="es-ES"/>
        </w:rPr>
        <w:t>de</w:t>
      </w:r>
      <w:r w:rsidRPr="00A81B61">
        <w:rPr>
          <w:rFonts w:ascii="Arial" w:hAnsi="Arial" w:cs="Arial"/>
          <w:sz w:val="20"/>
          <w:lang w:val="es-ES"/>
        </w:rPr>
        <w:tab/>
        <w:t>...............</w:t>
      </w:r>
      <w:r w:rsidRPr="00A81B61">
        <w:rPr>
          <w:rFonts w:ascii="Arial" w:hAnsi="Arial" w:cs="Arial"/>
          <w:spacing w:val="-5"/>
          <w:sz w:val="20"/>
          <w:lang w:val="es-ES"/>
        </w:rPr>
        <w:t>con e</w:t>
      </w:r>
      <w:r w:rsidRPr="00A81B61">
        <w:rPr>
          <w:rFonts w:ascii="Arial" w:hAnsi="Arial" w:cs="Arial"/>
          <w:sz w:val="20"/>
          <w:lang w:val="es-ES"/>
        </w:rPr>
        <w:t>xpedient</w:t>
      </w:r>
      <w:r w:rsidR="00A81B61" w:rsidRPr="00A81B61">
        <w:rPr>
          <w:rFonts w:ascii="Arial" w:hAnsi="Arial" w:cs="Arial"/>
          <w:sz w:val="20"/>
          <w:lang w:val="es-ES"/>
        </w:rPr>
        <w:t>e</w:t>
      </w:r>
      <w:r w:rsidRPr="00A81B61">
        <w:rPr>
          <w:rFonts w:ascii="Arial" w:hAnsi="Arial" w:cs="Arial"/>
          <w:sz w:val="20"/>
          <w:lang w:val="es-ES"/>
        </w:rPr>
        <w:t xml:space="preserve"> número ............................ se compromete (en nombre propio /en nombre de la empresa anteriormente identificada) a ejecutarlo con estricta sujeción a los requisitos y condiciones estipulados a continuación:</w:t>
      </w:r>
    </w:p>
    <w:p w14:paraId="00079602" w14:textId="77777777" w:rsidR="00111D11" w:rsidRPr="00A81B61" w:rsidRDefault="00111D11">
      <w:pPr>
        <w:pStyle w:val="Textoindependiente"/>
        <w:rPr>
          <w:rFonts w:ascii="Arial" w:hAnsi="Arial" w:cs="Arial"/>
          <w:sz w:val="20"/>
          <w:lang w:val="es-ES"/>
        </w:rPr>
      </w:pPr>
    </w:p>
    <w:p w14:paraId="3E127357" w14:textId="77777777" w:rsidR="00111D11" w:rsidRPr="00A81B61" w:rsidRDefault="00111D11" w:rsidP="004C4299">
      <w:pPr>
        <w:pStyle w:val="Textoindependiente"/>
        <w:widowControl w:val="0"/>
        <w:numPr>
          <w:ilvl w:val="0"/>
          <w:numId w:val="36"/>
        </w:numPr>
        <w:autoSpaceDE w:val="0"/>
        <w:autoSpaceDN w:val="0"/>
        <w:ind w:left="709"/>
        <w:rPr>
          <w:rFonts w:ascii="Arial" w:hAnsi="Arial" w:cs="Arial"/>
          <w:b/>
          <w:sz w:val="20"/>
          <w:lang w:val="es-ES"/>
        </w:rPr>
      </w:pPr>
      <w:r w:rsidRPr="00A81B61">
        <w:rPr>
          <w:rFonts w:ascii="Arial" w:hAnsi="Arial" w:cs="Arial"/>
          <w:b/>
          <w:sz w:val="20"/>
          <w:lang w:val="es-ES"/>
        </w:rPr>
        <w:t>OFERTA ECONÓMICA</w:t>
      </w:r>
      <w:r w:rsidRPr="00A81B61">
        <w:rPr>
          <w:rFonts w:ascii="Arial" w:hAnsi="Arial" w:cs="Arial"/>
          <w:sz w:val="20"/>
          <w:lang w:val="es-ES"/>
        </w:rPr>
        <w:t>, es necesario dar un precio por el objeto total del contrato</w:t>
      </w:r>
      <w:r w:rsidRPr="00A81B61">
        <w:rPr>
          <w:rFonts w:ascii="Arial" w:hAnsi="Arial" w:cs="Arial"/>
          <w:b/>
          <w:sz w:val="20"/>
          <w:lang w:val="es-ES"/>
        </w:rPr>
        <w:t xml:space="preserve">. </w:t>
      </w:r>
    </w:p>
    <w:p w14:paraId="64DF9550" w14:textId="77777777" w:rsidR="00111D11" w:rsidRPr="00A81B61" w:rsidRDefault="00111D11" w:rsidP="00300015">
      <w:pPr>
        <w:pStyle w:val="Textoindependiente"/>
        <w:rPr>
          <w:rFonts w:ascii="Arial" w:hAnsi="Arial" w:cs="Arial"/>
          <w:b/>
          <w:sz w:val="20"/>
          <w:lang w:val="es-ES"/>
        </w:rPr>
      </w:pPr>
    </w:p>
    <w:p w14:paraId="70701B31" w14:textId="77777777" w:rsidR="00111D11" w:rsidRPr="00A81B61" w:rsidRDefault="00111D11" w:rsidP="00300015">
      <w:pPr>
        <w:pStyle w:val="Textoindependiente"/>
        <w:rPr>
          <w:rFonts w:ascii="Arial" w:hAnsi="Arial" w:cs="Arial"/>
          <w:b/>
          <w:sz w:val="20"/>
          <w:lang w:val="es-ES"/>
        </w:rPr>
      </w:pPr>
      <w:r w:rsidRPr="00A81B61">
        <w:rPr>
          <w:rFonts w:ascii="Arial" w:hAnsi="Arial" w:cs="Arial"/>
          <w:b/>
          <w:sz w:val="20"/>
          <w:lang w:val="es-ES"/>
        </w:rPr>
        <w:t>Para la valoración de la oferta económica se tendrá en cuenta el importe total del objeto del contrato.</w:t>
      </w:r>
    </w:p>
    <w:p w14:paraId="17D00DAE" w14:textId="77777777" w:rsidR="00111D11" w:rsidRPr="00A81B61" w:rsidRDefault="00111D11" w:rsidP="00300015">
      <w:pPr>
        <w:pStyle w:val="Textoindependiente"/>
        <w:rPr>
          <w:rFonts w:ascii="Arial" w:hAnsi="Arial" w:cs="Arial"/>
          <w:sz w:val="20"/>
          <w:lang w:val="es-ES"/>
        </w:rPr>
      </w:pPr>
    </w:p>
    <w:tbl>
      <w:tblPr>
        <w:tblW w:w="6542" w:type="dxa"/>
        <w:tblInd w:w="1134" w:type="dxa"/>
        <w:tblCellMar>
          <w:left w:w="70" w:type="dxa"/>
          <w:right w:w="70" w:type="dxa"/>
        </w:tblCellMar>
        <w:tblLook w:val="04A0" w:firstRow="1" w:lastRow="0" w:firstColumn="1" w:lastColumn="0" w:noHBand="0" w:noVBand="1"/>
      </w:tblPr>
      <w:tblGrid>
        <w:gridCol w:w="6379"/>
        <w:gridCol w:w="163"/>
      </w:tblGrid>
      <w:tr w:rsidR="00111D11" w:rsidRPr="00A81B61" w14:paraId="0C858300" w14:textId="77777777" w:rsidTr="004C4299">
        <w:trPr>
          <w:trHeight w:val="300"/>
        </w:trPr>
        <w:tc>
          <w:tcPr>
            <w:tcW w:w="6379" w:type="dxa"/>
            <w:tcBorders>
              <w:top w:val="nil"/>
              <w:left w:val="nil"/>
              <w:bottom w:val="nil"/>
              <w:right w:val="nil"/>
            </w:tcBorders>
            <w:noWrap/>
            <w:vAlign w:val="bottom"/>
            <w:hideMark/>
          </w:tcPr>
          <w:p w14:paraId="3AD8FA7C" w14:textId="49AB469F" w:rsidR="00111D11" w:rsidRPr="00A81B61" w:rsidRDefault="00111D11" w:rsidP="00300015">
            <w:pPr>
              <w:rPr>
                <w:rFonts w:cs="Arial"/>
                <w:color w:val="000000"/>
                <w:szCs w:val="20"/>
                <w:lang w:val="es-ES"/>
              </w:rPr>
            </w:pPr>
            <w:r w:rsidRPr="00A81B61">
              <w:rPr>
                <w:rFonts w:cs="Arial"/>
                <w:color w:val="000000"/>
                <w:szCs w:val="20"/>
                <w:lang w:val="es-ES"/>
              </w:rPr>
              <w:t>Base Imponible total Desfibriladores:..............................</w:t>
            </w:r>
          </w:p>
        </w:tc>
        <w:tc>
          <w:tcPr>
            <w:tcW w:w="163" w:type="dxa"/>
            <w:tcBorders>
              <w:top w:val="nil"/>
              <w:left w:val="nil"/>
              <w:bottom w:val="nil"/>
              <w:right w:val="nil"/>
            </w:tcBorders>
            <w:noWrap/>
            <w:vAlign w:val="bottom"/>
          </w:tcPr>
          <w:p w14:paraId="310E4BFA" w14:textId="77777777" w:rsidR="00111D11" w:rsidRPr="00A81B61" w:rsidRDefault="00111D11" w:rsidP="008A5CE3">
            <w:pPr>
              <w:rPr>
                <w:rFonts w:cs="Arial"/>
                <w:color w:val="000000"/>
                <w:szCs w:val="20"/>
                <w:lang w:val="es-ES"/>
              </w:rPr>
            </w:pPr>
          </w:p>
        </w:tc>
      </w:tr>
      <w:tr w:rsidR="00111D11" w:rsidRPr="00A81B61" w14:paraId="13EF1FA3" w14:textId="77777777" w:rsidTr="004C4299">
        <w:trPr>
          <w:trHeight w:val="300"/>
        </w:trPr>
        <w:tc>
          <w:tcPr>
            <w:tcW w:w="6379" w:type="dxa"/>
            <w:tcBorders>
              <w:top w:val="nil"/>
              <w:left w:val="nil"/>
              <w:bottom w:val="single" w:sz="4" w:space="0" w:color="auto"/>
              <w:right w:val="nil"/>
            </w:tcBorders>
            <w:noWrap/>
            <w:vAlign w:val="bottom"/>
            <w:hideMark/>
          </w:tcPr>
          <w:p w14:paraId="78FF4DEB" w14:textId="4AC12292" w:rsidR="00111D11" w:rsidRPr="00A81B61" w:rsidRDefault="00111D11" w:rsidP="008A5CE3">
            <w:pPr>
              <w:rPr>
                <w:rFonts w:cs="Arial"/>
                <w:color w:val="000000"/>
                <w:szCs w:val="20"/>
                <w:lang w:val="es-ES"/>
              </w:rPr>
            </w:pPr>
            <w:r w:rsidRPr="00A81B61">
              <w:rPr>
                <w:rFonts w:cs="Arial"/>
                <w:color w:val="000000"/>
                <w:szCs w:val="20"/>
                <w:lang w:val="es-ES"/>
              </w:rPr>
              <w:t>Base Imponible total de 1 año de Material Fungible..........</w:t>
            </w:r>
          </w:p>
        </w:tc>
        <w:tc>
          <w:tcPr>
            <w:tcW w:w="163" w:type="dxa"/>
            <w:tcBorders>
              <w:top w:val="nil"/>
              <w:left w:val="nil"/>
              <w:bottom w:val="single" w:sz="4" w:space="0" w:color="auto"/>
              <w:right w:val="nil"/>
            </w:tcBorders>
            <w:noWrap/>
            <w:vAlign w:val="bottom"/>
          </w:tcPr>
          <w:p w14:paraId="755D360A" w14:textId="77777777" w:rsidR="00111D11" w:rsidRPr="00A81B61" w:rsidRDefault="00111D11" w:rsidP="00300015">
            <w:pPr>
              <w:rPr>
                <w:rFonts w:cs="Arial"/>
                <w:color w:val="000000"/>
                <w:szCs w:val="20"/>
                <w:lang w:val="es-ES"/>
              </w:rPr>
            </w:pPr>
          </w:p>
        </w:tc>
      </w:tr>
      <w:tr w:rsidR="00111D11" w:rsidRPr="00A81B61" w14:paraId="65F7EF89" w14:textId="77777777" w:rsidTr="004C4299">
        <w:trPr>
          <w:trHeight w:val="300"/>
        </w:trPr>
        <w:tc>
          <w:tcPr>
            <w:tcW w:w="6379" w:type="dxa"/>
            <w:tcBorders>
              <w:top w:val="nil"/>
              <w:left w:val="nil"/>
              <w:bottom w:val="nil"/>
              <w:right w:val="nil"/>
            </w:tcBorders>
            <w:noWrap/>
            <w:vAlign w:val="bottom"/>
            <w:hideMark/>
          </w:tcPr>
          <w:p w14:paraId="579D6962" w14:textId="77777777" w:rsidR="00111D11" w:rsidRPr="00A81B61" w:rsidRDefault="00111D11" w:rsidP="00300015">
            <w:pPr>
              <w:rPr>
                <w:rFonts w:cs="Arial"/>
                <w:b/>
                <w:bCs/>
                <w:color w:val="000000"/>
                <w:szCs w:val="20"/>
                <w:lang w:val="es-ES"/>
              </w:rPr>
            </w:pPr>
            <w:r w:rsidRPr="00A81B61">
              <w:rPr>
                <w:rFonts w:cs="Arial"/>
                <w:b/>
                <w:bCs/>
                <w:color w:val="000000"/>
                <w:szCs w:val="20"/>
                <w:lang w:val="es-ES"/>
              </w:rPr>
              <w:t>Total Base Imponible: ...................................................</w:t>
            </w:r>
          </w:p>
        </w:tc>
        <w:tc>
          <w:tcPr>
            <w:tcW w:w="163" w:type="dxa"/>
            <w:tcBorders>
              <w:top w:val="nil"/>
              <w:left w:val="nil"/>
              <w:bottom w:val="nil"/>
              <w:right w:val="nil"/>
            </w:tcBorders>
            <w:noWrap/>
            <w:vAlign w:val="bottom"/>
          </w:tcPr>
          <w:p w14:paraId="4CE0C525" w14:textId="77777777" w:rsidR="00111D11" w:rsidRPr="00A81B61" w:rsidRDefault="00111D11" w:rsidP="00300015">
            <w:pPr>
              <w:rPr>
                <w:rFonts w:cs="Arial"/>
                <w:b/>
                <w:bCs/>
                <w:color w:val="000000"/>
                <w:szCs w:val="20"/>
                <w:lang w:val="es-ES"/>
              </w:rPr>
            </w:pPr>
          </w:p>
        </w:tc>
      </w:tr>
      <w:tr w:rsidR="00111D11" w:rsidRPr="00A81B61" w14:paraId="40F118D5" w14:textId="77777777" w:rsidTr="004C4299">
        <w:trPr>
          <w:trHeight w:val="300"/>
        </w:trPr>
        <w:tc>
          <w:tcPr>
            <w:tcW w:w="6379" w:type="dxa"/>
            <w:tcBorders>
              <w:top w:val="nil"/>
              <w:left w:val="nil"/>
              <w:bottom w:val="single" w:sz="4" w:space="0" w:color="auto"/>
              <w:right w:val="nil"/>
            </w:tcBorders>
            <w:noWrap/>
            <w:vAlign w:val="bottom"/>
            <w:hideMark/>
          </w:tcPr>
          <w:p w14:paraId="73AD4577" w14:textId="77777777" w:rsidR="00111D11" w:rsidRPr="00A81B61" w:rsidRDefault="00111D11" w:rsidP="00300015">
            <w:pPr>
              <w:rPr>
                <w:rFonts w:cs="Arial"/>
                <w:color w:val="000000"/>
                <w:szCs w:val="20"/>
                <w:lang w:val="es-ES"/>
              </w:rPr>
            </w:pPr>
            <w:r w:rsidRPr="00A81B61">
              <w:rPr>
                <w:rFonts w:cs="Arial"/>
                <w:color w:val="000000"/>
                <w:szCs w:val="20"/>
                <w:lang w:val="es-ES"/>
              </w:rPr>
              <w:t>IVA AL 21%......................................................................</w:t>
            </w:r>
          </w:p>
        </w:tc>
        <w:tc>
          <w:tcPr>
            <w:tcW w:w="163" w:type="dxa"/>
            <w:tcBorders>
              <w:top w:val="nil"/>
              <w:left w:val="nil"/>
              <w:bottom w:val="single" w:sz="4" w:space="0" w:color="auto"/>
              <w:right w:val="nil"/>
            </w:tcBorders>
            <w:noWrap/>
            <w:vAlign w:val="bottom"/>
          </w:tcPr>
          <w:p w14:paraId="594ED93F" w14:textId="77777777" w:rsidR="00111D11" w:rsidRPr="00A81B61" w:rsidRDefault="00111D11" w:rsidP="00300015">
            <w:pPr>
              <w:rPr>
                <w:rFonts w:cs="Arial"/>
                <w:color w:val="000000"/>
                <w:szCs w:val="20"/>
                <w:lang w:val="es-ES"/>
              </w:rPr>
            </w:pPr>
          </w:p>
        </w:tc>
      </w:tr>
      <w:tr w:rsidR="00111D11" w:rsidRPr="00A81B61" w14:paraId="2A8D57A8" w14:textId="77777777" w:rsidTr="004C4299">
        <w:trPr>
          <w:trHeight w:val="300"/>
        </w:trPr>
        <w:tc>
          <w:tcPr>
            <w:tcW w:w="6379" w:type="dxa"/>
            <w:tcBorders>
              <w:top w:val="nil"/>
              <w:left w:val="nil"/>
              <w:bottom w:val="nil"/>
              <w:right w:val="nil"/>
            </w:tcBorders>
            <w:noWrap/>
            <w:vAlign w:val="bottom"/>
            <w:hideMark/>
          </w:tcPr>
          <w:p w14:paraId="7C528023" w14:textId="6E580896" w:rsidR="00111D11" w:rsidRPr="00A81B61" w:rsidRDefault="00111D11" w:rsidP="008A5CE3">
            <w:pPr>
              <w:rPr>
                <w:rFonts w:cs="Arial"/>
                <w:b/>
                <w:bCs/>
                <w:color w:val="000000"/>
                <w:szCs w:val="20"/>
                <w:lang w:val="es-ES"/>
              </w:rPr>
            </w:pPr>
            <w:r w:rsidRPr="00A81B61">
              <w:rPr>
                <w:rFonts w:cs="Arial"/>
                <w:b/>
                <w:bCs/>
                <w:color w:val="000000"/>
                <w:szCs w:val="20"/>
                <w:lang w:val="es-ES"/>
              </w:rPr>
              <w:t>TOTAL PRESUPUESTO LICITACIÓN:................................</w:t>
            </w:r>
          </w:p>
        </w:tc>
        <w:tc>
          <w:tcPr>
            <w:tcW w:w="163" w:type="dxa"/>
            <w:tcBorders>
              <w:top w:val="nil"/>
              <w:left w:val="nil"/>
              <w:bottom w:val="nil"/>
              <w:right w:val="nil"/>
            </w:tcBorders>
            <w:noWrap/>
            <w:vAlign w:val="bottom"/>
          </w:tcPr>
          <w:p w14:paraId="040AB9FA" w14:textId="77777777" w:rsidR="00111D11" w:rsidRPr="00A81B61" w:rsidRDefault="00111D11" w:rsidP="00300015">
            <w:pPr>
              <w:rPr>
                <w:rFonts w:cs="Arial"/>
                <w:b/>
                <w:bCs/>
                <w:color w:val="000000"/>
                <w:szCs w:val="20"/>
                <w:lang w:val="es-ES"/>
              </w:rPr>
            </w:pPr>
          </w:p>
        </w:tc>
      </w:tr>
    </w:tbl>
    <w:p w14:paraId="0B68857A" w14:textId="77777777" w:rsidR="00111D11" w:rsidRPr="00A81B61" w:rsidRDefault="00111D11" w:rsidP="00300015">
      <w:pPr>
        <w:pStyle w:val="Textoindependiente"/>
        <w:rPr>
          <w:rFonts w:ascii="Arial" w:hAnsi="Arial" w:cs="Arial"/>
          <w:sz w:val="20"/>
          <w:lang w:val="es-ES"/>
        </w:rPr>
      </w:pPr>
    </w:p>
    <w:p w14:paraId="4D2255E8" w14:textId="77777777" w:rsidR="00111D11" w:rsidRPr="00A81B61" w:rsidRDefault="00111D11" w:rsidP="00300015">
      <w:pPr>
        <w:pStyle w:val="Textoindependiente"/>
        <w:rPr>
          <w:rFonts w:ascii="Arial" w:hAnsi="Arial" w:cs="Arial"/>
          <w:sz w:val="20"/>
          <w:lang w:val="es-ES"/>
        </w:rPr>
      </w:pPr>
      <w:r w:rsidRPr="00A81B61">
        <w:rPr>
          <w:rFonts w:ascii="Arial" w:hAnsi="Arial" w:cs="Arial"/>
          <w:sz w:val="20"/>
          <w:lang w:val="es-ES"/>
        </w:rPr>
        <w:t>Hay que rellenar las siguientes tablas, desglosando los precios unitarios de la equipación y del material fungible y material RCP:</w:t>
      </w:r>
    </w:p>
    <w:p w14:paraId="394686EA" w14:textId="77777777" w:rsidR="00111D11" w:rsidRPr="00A81B61" w:rsidRDefault="00111D11" w:rsidP="00300015">
      <w:pPr>
        <w:pStyle w:val="Textoindependiente"/>
        <w:rPr>
          <w:rFonts w:ascii="Arial" w:hAnsi="Arial" w:cs="Arial"/>
          <w:sz w:val="20"/>
          <w:lang w:val="es-ES"/>
        </w:rPr>
      </w:pPr>
    </w:p>
    <w:tbl>
      <w:tblPr>
        <w:tblpPr w:leftFromText="141" w:rightFromText="141" w:vertAnchor="text" w:horzAnchor="page" w:tblpX="1921" w:tblpY="91"/>
        <w:tblW w:w="8637" w:type="dxa"/>
        <w:tblCellMar>
          <w:left w:w="70" w:type="dxa"/>
          <w:right w:w="70" w:type="dxa"/>
        </w:tblCellMar>
        <w:tblLook w:val="04A0" w:firstRow="1" w:lastRow="0" w:firstColumn="1" w:lastColumn="0" w:noHBand="0" w:noVBand="1"/>
      </w:tblPr>
      <w:tblGrid>
        <w:gridCol w:w="4058"/>
        <w:gridCol w:w="1185"/>
        <w:gridCol w:w="1544"/>
        <w:gridCol w:w="1850"/>
      </w:tblGrid>
      <w:tr w:rsidR="00111D11" w:rsidRPr="00A81B61" w14:paraId="4A87B256" w14:textId="77777777" w:rsidTr="004C4299">
        <w:trPr>
          <w:trHeight w:val="525"/>
        </w:trPr>
        <w:tc>
          <w:tcPr>
            <w:tcW w:w="4058" w:type="dxa"/>
            <w:tcBorders>
              <w:top w:val="single" w:sz="8" w:space="0" w:color="auto"/>
              <w:left w:val="single" w:sz="8" w:space="0" w:color="auto"/>
              <w:bottom w:val="single" w:sz="8" w:space="0" w:color="auto"/>
              <w:right w:val="nil"/>
            </w:tcBorders>
            <w:shd w:val="clear" w:color="000000" w:fill="203764"/>
            <w:noWrap/>
            <w:vAlign w:val="center"/>
            <w:hideMark/>
          </w:tcPr>
          <w:p w14:paraId="61B28C7B" w14:textId="77777777" w:rsidR="00111D11" w:rsidRPr="00A81B61" w:rsidRDefault="00111D11" w:rsidP="00300015">
            <w:pPr>
              <w:rPr>
                <w:rFonts w:cs="Arial"/>
                <w:b/>
                <w:bCs/>
                <w:color w:val="FFFFFF"/>
                <w:szCs w:val="20"/>
                <w:lang w:val="es-ES" w:eastAsia="ca-ES"/>
              </w:rPr>
            </w:pPr>
            <w:r w:rsidRPr="00A81B61">
              <w:rPr>
                <w:rFonts w:cs="Arial"/>
                <w:b/>
                <w:bCs/>
                <w:color w:val="FFFFFF"/>
                <w:szCs w:val="20"/>
                <w:lang w:val="es-ES" w:eastAsia="ca-ES"/>
              </w:rPr>
              <w:t>NOMBRE DEL EQUIPO</w:t>
            </w:r>
          </w:p>
        </w:tc>
        <w:tc>
          <w:tcPr>
            <w:tcW w:w="1007" w:type="dxa"/>
            <w:tcBorders>
              <w:top w:val="single" w:sz="8" w:space="0" w:color="auto"/>
              <w:left w:val="single" w:sz="8" w:space="0" w:color="auto"/>
              <w:bottom w:val="single" w:sz="8" w:space="0" w:color="auto"/>
              <w:right w:val="single" w:sz="8" w:space="0" w:color="auto"/>
            </w:tcBorders>
            <w:shd w:val="clear" w:color="000000" w:fill="203764"/>
            <w:noWrap/>
            <w:vAlign w:val="center"/>
            <w:hideMark/>
          </w:tcPr>
          <w:p w14:paraId="19C443D8" w14:textId="77777777" w:rsidR="00111D11" w:rsidRPr="00A81B61" w:rsidRDefault="00111D11" w:rsidP="008A5CE3">
            <w:pPr>
              <w:jc w:val="center"/>
              <w:rPr>
                <w:rFonts w:cs="Arial"/>
                <w:b/>
                <w:bCs/>
                <w:color w:val="FFFFFF"/>
                <w:szCs w:val="20"/>
                <w:lang w:val="es-ES" w:eastAsia="ca-ES"/>
              </w:rPr>
            </w:pPr>
            <w:r w:rsidRPr="00A81B61">
              <w:rPr>
                <w:rFonts w:cs="Arial"/>
                <w:b/>
                <w:bCs/>
                <w:color w:val="FFFFFF"/>
                <w:szCs w:val="20"/>
                <w:lang w:val="es-ES" w:eastAsia="ca-ES"/>
              </w:rPr>
              <w:t>UNIDADES</w:t>
            </w:r>
          </w:p>
        </w:tc>
        <w:tc>
          <w:tcPr>
            <w:tcW w:w="1722" w:type="dxa"/>
            <w:tcBorders>
              <w:top w:val="single" w:sz="8" w:space="0" w:color="auto"/>
              <w:left w:val="nil"/>
              <w:bottom w:val="single" w:sz="8" w:space="0" w:color="auto"/>
              <w:right w:val="nil"/>
            </w:tcBorders>
            <w:shd w:val="clear" w:color="000000" w:fill="203764"/>
            <w:vAlign w:val="center"/>
            <w:hideMark/>
          </w:tcPr>
          <w:p w14:paraId="196B844C" w14:textId="6652FF74" w:rsidR="00111D11" w:rsidRPr="00A81B61" w:rsidRDefault="00111D11" w:rsidP="00D0091E">
            <w:pPr>
              <w:jc w:val="center"/>
              <w:rPr>
                <w:rFonts w:cs="Arial"/>
                <w:b/>
                <w:bCs/>
                <w:color w:val="FFFFFF"/>
                <w:szCs w:val="20"/>
                <w:lang w:val="es-ES" w:eastAsia="ca-ES"/>
              </w:rPr>
            </w:pPr>
            <w:r w:rsidRPr="00A81B61">
              <w:rPr>
                <w:rFonts w:cs="Arial"/>
                <w:b/>
                <w:bCs/>
                <w:color w:val="FFFFFF"/>
                <w:szCs w:val="20"/>
                <w:lang w:val="es-ES" w:eastAsia="ca-ES"/>
              </w:rPr>
              <w:t>PRECIO UNITARIO</w:t>
            </w:r>
          </w:p>
          <w:p w14:paraId="4CBF0E62" w14:textId="191EE640" w:rsidR="00111D11" w:rsidRPr="00A81B61" w:rsidRDefault="00111D11" w:rsidP="00D0091E">
            <w:pPr>
              <w:jc w:val="center"/>
              <w:rPr>
                <w:rFonts w:cs="Arial"/>
                <w:b/>
                <w:bCs/>
                <w:color w:val="FFFFFF"/>
                <w:szCs w:val="20"/>
                <w:lang w:val="es-ES" w:eastAsia="ca-ES"/>
              </w:rPr>
            </w:pPr>
            <w:r w:rsidRPr="00A81B61">
              <w:rPr>
                <w:rFonts w:cs="Arial"/>
                <w:b/>
                <w:bCs/>
                <w:color w:val="FFFFFF"/>
                <w:szCs w:val="20"/>
                <w:lang w:val="es-ES" w:eastAsia="ca-ES"/>
              </w:rPr>
              <w:t>IVA EXCLUIDO</w:t>
            </w:r>
          </w:p>
        </w:tc>
        <w:tc>
          <w:tcPr>
            <w:tcW w:w="1850" w:type="dxa"/>
            <w:tcBorders>
              <w:top w:val="single" w:sz="8" w:space="0" w:color="auto"/>
              <w:left w:val="single" w:sz="8" w:space="0" w:color="auto"/>
              <w:bottom w:val="single" w:sz="4" w:space="0" w:color="auto"/>
              <w:right w:val="single" w:sz="8" w:space="0" w:color="auto"/>
            </w:tcBorders>
            <w:shd w:val="clear" w:color="000000" w:fill="203764"/>
            <w:vAlign w:val="center"/>
            <w:hideMark/>
          </w:tcPr>
          <w:p w14:paraId="589796F9" w14:textId="66A40E57" w:rsidR="00111D11" w:rsidRPr="00A81B61" w:rsidRDefault="00111D11" w:rsidP="000C7DC7">
            <w:pPr>
              <w:jc w:val="center"/>
              <w:rPr>
                <w:rFonts w:cs="Arial"/>
                <w:b/>
                <w:bCs/>
                <w:color w:val="FFFFFF"/>
                <w:szCs w:val="20"/>
                <w:lang w:val="es-ES" w:eastAsia="ca-ES"/>
              </w:rPr>
            </w:pPr>
            <w:r w:rsidRPr="00A81B61">
              <w:rPr>
                <w:rFonts w:cs="Arial"/>
                <w:b/>
                <w:bCs/>
                <w:color w:val="FFFFFF"/>
                <w:szCs w:val="20"/>
                <w:lang w:val="es-ES" w:eastAsia="ca-ES"/>
              </w:rPr>
              <w:t>IMPORTE TOTAL IVA EXCLUIDO</w:t>
            </w:r>
          </w:p>
        </w:tc>
      </w:tr>
      <w:tr w:rsidR="00111D11" w:rsidRPr="00A81B61" w14:paraId="11B998D5" w14:textId="77777777" w:rsidTr="004C4299">
        <w:trPr>
          <w:trHeight w:val="300"/>
        </w:trPr>
        <w:tc>
          <w:tcPr>
            <w:tcW w:w="4058" w:type="dxa"/>
            <w:tcBorders>
              <w:top w:val="nil"/>
              <w:left w:val="single" w:sz="8" w:space="0" w:color="auto"/>
              <w:bottom w:val="single" w:sz="4" w:space="0" w:color="auto"/>
              <w:right w:val="nil"/>
            </w:tcBorders>
            <w:shd w:val="clear" w:color="000000" w:fill="E7E6E6"/>
            <w:noWrap/>
            <w:vAlign w:val="center"/>
            <w:hideMark/>
          </w:tcPr>
          <w:p w14:paraId="52D16BF3"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Equipo</w:t>
            </w:r>
          </w:p>
        </w:tc>
        <w:tc>
          <w:tcPr>
            <w:tcW w:w="1007" w:type="dxa"/>
            <w:tcBorders>
              <w:top w:val="nil"/>
              <w:left w:val="single" w:sz="8" w:space="0" w:color="auto"/>
              <w:bottom w:val="single" w:sz="4" w:space="0" w:color="auto"/>
              <w:right w:val="single" w:sz="8" w:space="0" w:color="auto"/>
            </w:tcBorders>
            <w:shd w:val="clear" w:color="000000" w:fill="E7E6E6"/>
            <w:noWrap/>
            <w:vAlign w:val="center"/>
            <w:hideMark/>
          </w:tcPr>
          <w:p w14:paraId="472739E5" w14:textId="77777777" w:rsidR="00111D11" w:rsidRPr="00A81B61" w:rsidRDefault="00111D11" w:rsidP="00300015">
            <w:pPr>
              <w:rPr>
                <w:rFonts w:cs="Arial"/>
                <w:color w:val="000000"/>
                <w:szCs w:val="20"/>
                <w:lang w:val="es-ES" w:eastAsia="ca-ES"/>
              </w:rPr>
            </w:pPr>
            <w:r w:rsidRPr="00A81B61">
              <w:rPr>
                <w:rFonts w:cs="Arial"/>
                <w:color w:val="000000"/>
                <w:szCs w:val="20"/>
                <w:lang w:val="es-ES" w:eastAsia="ca-ES"/>
              </w:rPr>
              <w:t> </w:t>
            </w:r>
          </w:p>
        </w:tc>
        <w:tc>
          <w:tcPr>
            <w:tcW w:w="1722" w:type="dxa"/>
            <w:tcBorders>
              <w:top w:val="nil"/>
              <w:left w:val="nil"/>
              <w:bottom w:val="single" w:sz="4" w:space="0" w:color="auto"/>
              <w:right w:val="nil"/>
            </w:tcBorders>
            <w:shd w:val="clear" w:color="000000" w:fill="E7E6E6"/>
            <w:vAlign w:val="center"/>
            <w:hideMark/>
          </w:tcPr>
          <w:p w14:paraId="46E4E041"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c>
          <w:tcPr>
            <w:tcW w:w="1850" w:type="dxa"/>
            <w:tcBorders>
              <w:top w:val="nil"/>
              <w:left w:val="single" w:sz="8" w:space="0" w:color="auto"/>
              <w:bottom w:val="single" w:sz="4" w:space="0" w:color="auto"/>
              <w:right w:val="single" w:sz="8" w:space="0" w:color="auto"/>
            </w:tcBorders>
            <w:shd w:val="clear" w:color="000000" w:fill="E7E6E6"/>
            <w:vAlign w:val="center"/>
            <w:hideMark/>
          </w:tcPr>
          <w:p w14:paraId="557C0430"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r>
      <w:tr w:rsidR="00111D11" w:rsidRPr="00A81B61" w14:paraId="790AECB3" w14:textId="77777777" w:rsidTr="004C4299">
        <w:trPr>
          <w:trHeight w:val="300"/>
        </w:trPr>
        <w:tc>
          <w:tcPr>
            <w:tcW w:w="4058" w:type="dxa"/>
            <w:tcBorders>
              <w:top w:val="nil"/>
              <w:left w:val="single" w:sz="8" w:space="0" w:color="auto"/>
              <w:bottom w:val="single" w:sz="8" w:space="0" w:color="auto"/>
              <w:right w:val="nil"/>
            </w:tcBorders>
            <w:noWrap/>
          </w:tcPr>
          <w:p w14:paraId="1828CC5E" w14:textId="77777777" w:rsidR="00111D11" w:rsidRPr="00A81B61" w:rsidRDefault="00111D11" w:rsidP="00300015">
            <w:pPr>
              <w:rPr>
                <w:rFonts w:cs="Arial"/>
                <w:szCs w:val="20"/>
                <w:lang w:val="es-ES" w:eastAsia="ca-ES"/>
              </w:rPr>
            </w:pPr>
            <w:r w:rsidRPr="00A81B61">
              <w:rPr>
                <w:rFonts w:cs="Arial"/>
                <w:szCs w:val="20"/>
                <w:lang w:val="es-ES" w:eastAsia="ca-ES"/>
              </w:rPr>
              <w:t>Desfibrilador con monitor y registro</w:t>
            </w:r>
          </w:p>
        </w:tc>
        <w:tc>
          <w:tcPr>
            <w:tcW w:w="1007" w:type="dxa"/>
            <w:tcBorders>
              <w:top w:val="nil"/>
              <w:left w:val="single" w:sz="8" w:space="0" w:color="auto"/>
              <w:bottom w:val="single" w:sz="4" w:space="0" w:color="auto"/>
              <w:right w:val="single" w:sz="8" w:space="0" w:color="auto"/>
            </w:tcBorders>
            <w:noWrap/>
          </w:tcPr>
          <w:p w14:paraId="7034F355" w14:textId="77777777" w:rsidR="00111D11" w:rsidRPr="00A81B61" w:rsidRDefault="00111D11" w:rsidP="00300015">
            <w:pPr>
              <w:jc w:val="center"/>
              <w:rPr>
                <w:rFonts w:cs="Arial"/>
                <w:szCs w:val="20"/>
                <w:lang w:val="es-ES" w:eastAsia="ca-ES"/>
              </w:rPr>
            </w:pPr>
            <w:r w:rsidRPr="00A81B61">
              <w:rPr>
                <w:rFonts w:cs="Arial"/>
                <w:szCs w:val="20"/>
                <w:lang w:val="es-ES" w:eastAsia="ca-ES"/>
              </w:rPr>
              <w:t>49</w:t>
            </w:r>
          </w:p>
        </w:tc>
        <w:tc>
          <w:tcPr>
            <w:tcW w:w="1722" w:type="dxa"/>
            <w:tcBorders>
              <w:top w:val="nil"/>
              <w:left w:val="nil"/>
              <w:bottom w:val="single" w:sz="4" w:space="0" w:color="auto"/>
              <w:right w:val="nil"/>
            </w:tcBorders>
            <w:vAlign w:val="center"/>
          </w:tcPr>
          <w:p w14:paraId="3A680522" w14:textId="77777777" w:rsidR="00111D11" w:rsidRPr="00A81B61" w:rsidRDefault="00111D11" w:rsidP="00300015">
            <w:pPr>
              <w:rPr>
                <w:rFonts w:cs="Arial"/>
                <w:color w:val="000000"/>
                <w:szCs w:val="20"/>
                <w:lang w:val="es-ES" w:eastAsia="ca-ES"/>
              </w:rPr>
            </w:pPr>
          </w:p>
        </w:tc>
        <w:tc>
          <w:tcPr>
            <w:tcW w:w="1850" w:type="dxa"/>
            <w:tcBorders>
              <w:top w:val="nil"/>
              <w:left w:val="single" w:sz="8" w:space="0" w:color="auto"/>
              <w:bottom w:val="single" w:sz="4" w:space="0" w:color="auto"/>
              <w:right w:val="single" w:sz="8" w:space="0" w:color="auto"/>
            </w:tcBorders>
            <w:vAlign w:val="center"/>
          </w:tcPr>
          <w:p w14:paraId="4399A991" w14:textId="77777777" w:rsidR="00111D11" w:rsidRPr="00A81B61" w:rsidRDefault="00111D11" w:rsidP="00300015">
            <w:pPr>
              <w:rPr>
                <w:rFonts w:cs="Arial"/>
                <w:color w:val="000000"/>
                <w:szCs w:val="20"/>
                <w:lang w:val="es-ES" w:eastAsia="ca-ES"/>
              </w:rPr>
            </w:pPr>
          </w:p>
        </w:tc>
      </w:tr>
      <w:tr w:rsidR="00111D11" w:rsidRPr="00A81B61" w14:paraId="3004AD42" w14:textId="77777777" w:rsidTr="004C4299">
        <w:trPr>
          <w:trHeight w:val="315"/>
        </w:trPr>
        <w:tc>
          <w:tcPr>
            <w:tcW w:w="4058" w:type="dxa"/>
            <w:tcBorders>
              <w:top w:val="single" w:sz="8" w:space="0" w:color="auto"/>
              <w:left w:val="single" w:sz="4" w:space="0" w:color="auto"/>
              <w:bottom w:val="single" w:sz="8" w:space="0" w:color="auto"/>
              <w:right w:val="nil"/>
            </w:tcBorders>
            <w:noWrap/>
            <w:vAlign w:val="center"/>
            <w:hideMark/>
          </w:tcPr>
          <w:p w14:paraId="332784BE"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c>
          <w:tcPr>
            <w:tcW w:w="2729" w:type="dxa"/>
            <w:gridSpan w:val="2"/>
            <w:tcBorders>
              <w:top w:val="single" w:sz="8" w:space="0" w:color="auto"/>
              <w:left w:val="single" w:sz="8" w:space="0" w:color="auto"/>
              <w:bottom w:val="single" w:sz="8" w:space="0" w:color="auto"/>
              <w:right w:val="single" w:sz="8" w:space="0" w:color="auto"/>
            </w:tcBorders>
            <w:noWrap/>
            <w:vAlign w:val="center"/>
            <w:hideMark/>
          </w:tcPr>
          <w:p w14:paraId="0E1C2E4A"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TOTAL IVA EXCLUIDO:</w:t>
            </w:r>
          </w:p>
        </w:tc>
        <w:tc>
          <w:tcPr>
            <w:tcW w:w="1850" w:type="dxa"/>
            <w:tcBorders>
              <w:top w:val="single" w:sz="8" w:space="0" w:color="auto"/>
              <w:left w:val="single" w:sz="8" w:space="0" w:color="auto"/>
              <w:bottom w:val="single" w:sz="8" w:space="0" w:color="auto"/>
              <w:right w:val="single" w:sz="8" w:space="0" w:color="auto"/>
            </w:tcBorders>
            <w:noWrap/>
            <w:vAlign w:val="center"/>
            <w:hideMark/>
          </w:tcPr>
          <w:p w14:paraId="6A288860" w14:textId="77777777" w:rsidR="00111D11" w:rsidRPr="00A81B61" w:rsidRDefault="00111D11" w:rsidP="00300015">
            <w:pPr>
              <w:rPr>
                <w:rFonts w:cs="Arial"/>
                <w:color w:val="000000"/>
                <w:szCs w:val="20"/>
                <w:lang w:val="es-ES" w:eastAsia="ca-ES"/>
              </w:rPr>
            </w:pPr>
            <w:r w:rsidRPr="00A81B61">
              <w:rPr>
                <w:rFonts w:cs="Arial"/>
                <w:color w:val="000000"/>
                <w:szCs w:val="20"/>
                <w:lang w:val="es-ES" w:eastAsia="ca-ES"/>
              </w:rPr>
              <w:t xml:space="preserve"> € </w:t>
            </w:r>
          </w:p>
        </w:tc>
      </w:tr>
    </w:tbl>
    <w:p w14:paraId="09F92319" w14:textId="72CACA7B" w:rsidR="00111D11" w:rsidRPr="00A81B61" w:rsidRDefault="00111D11" w:rsidP="004C4299">
      <w:pPr>
        <w:pStyle w:val="Textoindependiente"/>
        <w:tabs>
          <w:tab w:val="left" w:pos="2610"/>
        </w:tabs>
        <w:spacing w:before="2"/>
        <w:rPr>
          <w:rFonts w:ascii="Arial" w:eastAsia="Arial" w:hAnsi="Arial" w:cs="Arial"/>
          <w:b/>
          <w:color w:val="000000"/>
          <w:sz w:val="20"/>
          <w:lang w:val="es-ES" w:eastAsia="ca-ES"/>
        </w:rPr>
      </w:pPr>
      <w:r w:rsidRPr="00A81B61">
        <w:rPr>
          <w:rFonts w:ascii="Arial" w:hAnsi="Arial" w:cs="Arial"/>
          <w:sz w:val="20"/>
          <w:lang w:val="es-ES"/>
        </w:rPr>
        <w:tab/>
      </w:r>
    </w:p>
    <w:tbl>
      <w:tblPr>
        <w:tblpPr w:leftFromText="141" w:rightFromText="141" w:vertAnchor="text" w:horzAnchor="margin" w:tblpX="274" w:tblpY="49"/>
        <w:tblW w:w="9252" w:type="dxa"/>
        <w:tblCellMar>
          <w:left w:w="70" w:type="dxa"/>
          <w:right w:w="70" w:type="dxa"/>
        </w:tblCellMar>
        <w:tblLook w:val="04A0" w:firstRow="1" w:lastRow="0" w:firstColumn="1" w:lastColumn="0" w:noHBand="0" w:noVBand="1"/>
      </w:tblPr>
      <w:tblGrid>
        <w:gridCol w:w="4668"/>
        <w:gridCol w:w="1185"/>
        <w:gridCol w:w="1621"/>
        <w:gridCol w:w="1778"/>
      </w:tblGrid>
      <w:tr w:rsidR="009F3333" w:rsidRPr="00A81B61" w14:paraId="70158D17" w14:textId="77777777" w:rsidTr="004C4299">
        <w:trPr>
          <w:trHeight w:val="544"/>
        </w:trPr>
        <w:tc>
          <w:tcPr>
            <w:tcW w:w="4668" w:type="dxa"/>
            <w:tcBorders>
              <w:top w:val="single" w:sz="8" w:space="0" w:color="auto"/>
              <w:left w:val="single" w:sz="8" w:space="0" w:color="auto"/>
              <w:bottom w:val="single" w:sz="8" w:space="0" w:color="auto"/>
              <w:right w:val="nil"/>
            </w:tcBorders>
            <w:shd w:val="clear" w:color="000000" w:fill="203764"/>
            <w:noWrap/>
            <w:vAlign w:val="center"/>
            <w:hideMark/>
          </w:tcPr>
          <w:p w14:paraId="5458BC5A" w14:textId="77777777" w:rsidR="009F3333" w:rsidRPr="00A81B61" w:rsidRDefault="009F3333" w:rsidP="007C61FD">
            <w:pPr>
              <w:rPr>
                <w:rFonts w:cs="Arial"/>
                <w:b/>
                <w:bCs/>
                <w:color w:val="FFFFFF"/>
                <w:szCs w:val="20"/>
                <w:lang w:val="es-ES" w:eastAsia="ca-ES"/>
              </w:rPr>
            </w:pPr>
            <w:r w:rsidRPr="00A81B61">
              <w:rPr>
                <w:rFonts w:cs="Arial"/>
                <w:b/>
                <w:bCs/>
                <w:color w:val="FFFFFF"/>
                <w:szCs w:val="20"/>
                <w:lang w:val="es-ES" w:eastAsia="ca-ES"/>
              </w:rPr>
              <w:t>NOMBRE DEL EQUIPO</w:t>
            </w:r>
          </w:p>
        </w:tc>
        <w:tc>
          <w:tcPr>
            <w:tcW w:w="1134" w:type="dxa"/>
            <w:tcBorders>
              <w:top w:val="single" w:sz="8" w:space="0" w:color="auto"/>
              <w:left w:val="single" w:sz="8" w:space="0" w:color="auto"/>
              <w:bottom w:val="single" w:sz="8" w:space="0" w:color="auto"/>
              <w:right w:val="single" w:sz="8" w:space="0" w:color="auto"/>
            </w:tcBorders>
            <w:shd w:val="clear" w:color="000000" w:fill="203764"/>
            <w:noWrap/>
            <w:vAlign w:val="center"/>
            <w:hideMark/>
          </w:tcPr>
          <w:p w14:paraId="6B3E9CD6" w14:textId="77777777" w:rsidR="009F3333" w:rsidRPr="00A81B61" w:rsidRDefault="009F3333" w:rsidP="007C61FD">
            <w:pPr>
              <w:rPr>
                <w:rFonts w:cs="Arial"/>
                <w:b/>
                <w:bCs/>
                <w:color w:val="FFFFFF"/>
                <w:szCs w:val="20"/>
                <w:lang w:val="es-ES" w:eastAsia="ca-ES"/>
              </w:rPr>
            </w:pPr>
            <w:r w:rsidRPr="00A81B61">
              <w:rPr>
                <w:rFonts w:cs="Arial"/>
                <w:b/>
                <w:bCs/>
                <w:color w:val="FFFFFF"/>
                <w:szCs w:val="20"/>
                <w:lang w:val="es-ES" w:eastAsia="ca-ES"/>
              </w:rPr>
              <w:t>UNIDADES</w:t>
            </w:r>
          </w:p>
          <w:p w14:paraId="5C13BD45" w14:textId="77777777" w:rsidR="009F3333" w:rsidRPr="00A81B61" w:rsidRDefault="009F3333" w:rsidP="004C4299">
            <w:pPr>
              <w:rPr>
                <w:rFonts w:cs="Arial"/>
                <w:b/>
                <w:bCs/>
                <w:color w:val="FFFFFF"/>
                <w:szCs w:val="20"/>
                <w:lang w:val="es-ES" w:eastAsia="ca-ES"/>
              </w:rPr>
            </w:pPr>
            <w:r w:rsidRPr="00A81B61">
              <w:rPr>
                <w:rFonts w:cs="Arial"/>
                <w:b/>
                <w:bCs/>
                <w:color w:val="FFFFFF"/>
                <w:szCs w:val="20"/>
                <w:lang w:val="es-ES" w:eastAsia="ca-ES"/>
              </w:rPr>
              <w:t>AÑALES</w:t>
            </w:r>
          </w:p>
        </w:tc>
        <w:tc>
          <w:tcPr>
            <w:tcW w:w="1672" w:type="dxa"/>
            <w:tcBorders>
              <w:top w:val="single" w:sz="8" w:space="0" w:color="auto"/>
              <w:left w:val="nil"/>
              <w:bottom w:val="single" w:sz="8" w:space="0" w:color="auto"/>
              <w:right w:val="nil"/>
            </w:tcBorders>
            <w:shd w:val="clear" w:color="000000" w:fill="203764"/>
            <w:vAlign w:val="center"/>
            <w:hideMark/>
          </w:tcPr>
          <w:p w14:paraId="7C50DFE5" w14:textId="77777777" w:rsidR="009F3333" w:rsidRPr="00A81B61" w:rsidRDefault="009F3333" w:rsidP="004C4299">
            <w:pPr>
              <w:jc w:val="center"/>
              <w:rPr>
                <w:rFonts w:cs="Arial"/>
                <w:b/>
                <w:bCs/>
                <w:color w:val="FFFFFF"/>
                <w:szCs w:val="20"/>
                <w:lang w:val="es-ES" w:eastAsia="ca-ES"/>
              </w:rPr>
            </w:pPr>
            <w:r w:rsidRPr="00A81B61">
              <w:rPr>
                <w:rFonts w:cs="Arial"/>
                <w:b/>
                <w:bCs/>
                <w:color w:val="FFFFFF"/>
                <w:szCs w:val="20"/>
                <w:lang w:val="es-ES" w:eastAsia="ca-ES"/>
              </w:rPr>
              <w:t>PRECIO UNITARIO</w:t>
            </w:r>
          </w:p>
          <w:p w14:paraId="45AA609B" w14:textId="77777777" w:rsidR="009F3333" w:rsidRPr="00A81B61" w:rsidRDefault="009F3333" w:rsidP="004C4299">
            <w:pPr>
              <w:jc w:val="center"/>
              <w:rPr>
                <w:rFonts w:cs="Arial"/>
                <w:b/>
                <w:bCs/>
                <w:color w:val="FFFFFF"/>
                <w:szCs w:val="20"/>
                <w:lang w:val="es-ES" w:eastAsia="ca-ES"/>
              </w:rPr>
            </w:pPr>
            <w:r w:rsidRPr="00A81B61">
              <w:rPr>
                <w:rFonts w:cs="Arial"/>
                <w:b/>
                <w:bCs/>
                <w:color w:val="FFFFFF"/>
                <w:szCs w:val="20"/>
                <w:lang w:val="es-ES" w:eastAsia="ca-ES"/>
              </w:rPr>
              <w:t>IVA EXCLUIDO</w:t>
            </w:r>
          </w:p>
        </w:tc>
        <w:tc>
          <w:tcPr>
            <w:tcW w:w="1778" w:type="dxa"/>
            <w:tcBorders>
              <w:top w:val="single" w:sz="8" w:space="0" w:color="auto"/>
              <w:left w:val="single" w:sz="8" w:space="0" w:color="auto"/>
              <w:bottom w:val="single" w:sz="4" w:space="0" w:color="auto"/>
              <w:right w:val="single" w:sz="8" w:space="0" w:color="auto"/>
            </w:tcBorders>
            <w:shd w:val="clear" w:color="000000" w:fill="203764"/>
            <w:vAlign w:val="center"/>
            <w:hideMark/>
          </w:tcPr>
          <w:p w14:paraId="3449036F" w14:textId="77777777" w:rsidR="009F3333" w:rsidRPr="00A81B61" w:rsidRDefault="009F3333" w:rsidP="004C4299">
            <w:pPr>
              <w:jc w:val="center"/>
              <w:rPr>
                <w:rFonts w:cs="Arial"/>
                <w:b/>
                <w:bCs/>
                <w:color w:val="FFFFFF"/>
                <w:szCs w:val="20"/>
                <w:lang w:val="es-ES" w:eastAsia="ca-ES"/>
              </w:rPr>
            </w:pPr>
            <w:r w:rsidRPr="00A81B61">
              <w:rPr>
                <w:rFonts w:cs="Arial"/>
                <w:b/>
                <w:bCs/>
                <w:color w:val="FFFFFF"/>
                <w:szCs w:val="20"/>
                <w:lang w:val="es-ES" w:eastAsia="ca-ES"/>
              </w:rPr>
              <w:t>IMPORTE TOTAL IVA EXCLUIDO</w:t>
            </w:r>
          </w:p>
        </w:tc>
      </w:tr>
      <w:tr w:rsidR="009F3333" w:rsidRPr="00A81B61" w14:paraId="44E52FAB" w14:textId="77777777" w:rsidTr="004C4299">
        <w:trPr>
          <w:trHeight w:val="411"/>
        </w:trPr>
        <w:tc>
          <w:tcPr>
            <w:tcW w:w="4668" w:type="dxa"/>
            <w:tcBorders>
              <w:top w:val="nil"/>
              <w:left w:val="single" w:sz="8" w:space="0" w:color="auto"/>
              <w:bottom w:val="single" w:sz="4" w:space="0" w:color="auto"/>
              <w:right w:val="nil"/>
            </w:tcBorders>
            <w:shd w:val="clear" w:color="000000" w:fill="E7E6E6"/>
            <w:noWrap/>
            <w:vAlign w:val="center"/>
            <w:hideMark/>
          </w:tcPr>
          <w:p w14:paraId="05D2AE69" w14:textId="77777777" w:rsidR="009F3333" w:rsidRPr="00A81B61" w:rsidRDefault="009F3333" w:rsidP="007C61FD">
            <w:pPr>
              <w:rPr>
                <w:rFonts w:cs="Arial"/>
                <w:b/>
                <w:bCs/>
                <w:color w:val="000000"/>
                <w:szCs w:val="20"/>
                <w:lang w:val="es-ES" w:eastAsia="ca-ES"/>
              </w:rPr>
            </w:pPr>
            <w:r w:rsidRPr="00A81B61">
              <w:rPr>
                <w:rFonts w:cs="Arial"/>
                <w:b/>
                <w:bCs/>
                <w:color w:val="000000"/>
                <w:szCs w:val="20"/>
                <w:lang w:val="es-ES" w:eastAsia="ca-ES"/>
              </w:rPr>
              <w:t>Equipo</w:t>
            </w:r>
          </w:p>
        </w:tc>
        <w:tc>
          <w:tcPr>
            <w:tcW w:w="1134" w:type="dxa"/>
            <w:tcBorders>
              <w:top w:val="nil"/>
              <w:left w:val="single" w:sz="8" w:space="0" w:color="auto"/>
              <w:bottom w:val="single" w:sz="4" w:space="0" w:color="auto"/>
              <w:right w:val="single" w:sz="8" w:space="0" w:color="auto"/>
            </w:tcBorders>
            <w:shd w:val="clear" w:color="000000" w:fill="E7E6E6"/>
            <w:noWrap/>
            <w:vAlign w:val="center"/>
            <w:hideMark/>
          </w:tcPr>
          <w:p w14:paraId="7E7999C7" w14:textId="77777777" w:rsidR="009F3333" w:rsidRPr="00A81B61" w:rsidRDefault="009F3333" w:rsidP="007C61FD">
            <w:pPr>
              <w:rPr>
                <w:rFonts w:cs="Arial"/>
                <w:color w:val="000000"/>
                <w:szCs w:val="20"/>
                <w:lang w:val="es-ES" w:eastAsia="ca-ES"/>
              </w:rPr>
            </w:pPr>
            <w:r w:rsidRPr="00A81B61">
              <w:rPr>
                <w:rFonts w:cs="Arial"/>
                <w:color w:val="000000"/>
                <w:szCs w:val="20"/>
                <w:lang w:val="es-ES" w:eastAsia="ca-ES"/>
              </w:rPr>
              <w:t> </w:t>
            </w:r>
          </w:p>
        </w:tc>
        <w:tc>
          <w:tcPr>
            <w:tcW w:w="1672" w:type="dxa"/>
            <w:tcBorders>
              <w:top w:val="nil"/>
              <w:left w:val="nil"/>
              <w:bottom w:val="single" w:sz="4" w:space="0" w:color="auto"/>
              <w:right w:val="nil"/>
            </w:tcBorders>
            <w:shd w:val="clear" w:color="000000" w:fill="E7E6E6"/>
            <w:vAlign w:val="center"/>
            <w:hideMark/>
          </w:tcPr>
          <w:p w14:paraId="1A0D6ADF" w14:textId="77777777" w:rsidR="009F3333" w:rsidRPr="00A81B61" w:rsidRDefault="009F3333" w:rsidP="007C61FD">
            <w:pPr>
              <w:rPr>
                <w:rFonts w:cs="Arial"/>
                <w:b/>
                <w:bCs/>
                <w:color w:val="000000"/>
                <w:szCs w:val="20"/>
                <w:lang w:val="es-ES" w:eastAsia="ca-ES"/>
              </w:rPr>
            </w:pPr>
            <w:r w:rsidRPr="00A81B61">
              <w:rPr>
                <w:rFonts w:cs="Arial"/>
                <w:b/>
                <w:bCs/>
                <w:color w:val="000000"/>
                <w:szCs w:val="20"/>
                <w:lang w:val="es-ES" w:eastAsia="ca-ES"/>
              </w:rPr>
              <w:t> </w:t>
            </w:r>
          </w:p>
        </w:tc>
        <w:tc>
          <w:tcPr>
            <w:tcW w:w="1778" w:type="dxa"/>
            <w:tcBorders>
              <w:top w:val="nil"/>
              <w:left w:val="single" w:sz="8" w:space="0" w:color="auto"/>
              <w:bottom w:val="single" w:sz="4" w:space="0" w:color="auto"/>
              <w:right w:val="single" w:sz="8" w:space="0" w:color="auto"/>
            </w:tcBorders>
            <w:shd w:val="clear" w:color="000000" w:fill="E7E6E6"/>
            <w:vAlign w:val="center"/>
            <w:hideMark/>
          </w:tcPr>
          <w:p w14:paraId="0FC99EFE" w14:textId="77777777" w:rsidR="009F3333" w:rsidRPr="00A81B61" w:rsidRDefault="009F3333" w:rsidP="007C61FD">
            <w:pPr>
              <w:rPr>
                <w:rFonts w:cs="Arial"/>
                <w:b/>
                <w:bCs/>
                <w:color w:val="000000"/>
                <w:szCs w:val="20"/>
                <w:lang w:val="es-ES" w:eastAsia="ca-ES"/>
              </w:rPr>
            </w:pPr>
            <w:r w:rsidRPr="00A81B61">
              <w:rPr>
                <w:rFonts w:cs="Arial"/>
                <w:b/>
                <w:bCs/>
                <w:color w:val="000000"/>
                <w:szCs w:val="20"/>
                <w:lang w:val="es-ES" w:eastAsia="ca-ES"/>
              </w:rPr>
              <w:t> </w:t>
            </w:r>
          </w:p>
        </w:tc>
      </w:tr>
      <w:tr w:rsidR="009F3333" w:rsidRPr="00A81B61" w14:paraId="683B415C" w14:textId="77777777" w:rsidTr="004C4299">
        <w:trPr>
          <w:trHeight w:val="369"/>
        </w:trPr>
        <w:tc>
          <w:tcPr>
            <w:tcW w:w="4668" w:type="dxa"/>
            <w:tcBorders>
              <w:top w:val="nil"/>
              <w:left w:val="single" w:sz="8" w:space="0" w:color="auto"/>
              <w:bottom w:val="single" w:sz="8" w:space="0" w:color="auto"/>
              <w:right w:val="nil"/>
            </w:tcBorders>
            <w:noWrap/>
          </w:tcPr>
          <w:p w14:paraId="27629235" w14:textId="77777777" w:rsidR="009F3333" w:rsidRPr="00A81B61" w:rsidRDefault="009F3333" w:rsidP="007C61FD">
            <w:pPr>
              <w:rPr>
                <w:rFonts w:cs="Arial"/>
                <w:szCs w:val="20"/>
                <w:lang w:val="es-ES" w:eastAsia="ca-ES"/>
              </w:rPr>
            </w:pPr>
            <w:r w:rsidRPr="00A81B61">
              <w:rPr>
                <w:rFonts w:cs="Arial"/>
                <w:szCs w:val="20"/>
                <w:lang w:val="es-ES"/>
              </w:rPr>
              <w:t>Electrodos multifunción para adulto/</w:t>
            </w:r>
            <w:proofErr w:type="spellStart"/>
            <w:r w:rsidRPr="00A81B61">
              <w:rPr>
                <w:rFonts w:cs="Arial"/>
                <w:szCs w:val="20"/>
                <w:lang w:val="es-ES"/>
              </w:rPr>
              <w:t>pediatric</w:t>
            </w:r>
            <w:proofErr w:type="spellEnd"/>
            <w:r w:rsidRPr="00A81B61">
              <w:rPr>
                <w:rFonts w:cs="Arial"/>
                <w:szCs w:val="20"/>
                <w:lang w:val="es-ES"/>
              </w:rPr>
              <w:t xml:space="preserve"> &gt;25 kg </w:t>
            </w:r>
          </w:p>
        </w:tc>
        <w:tc>
          <w:tcPr>
            <w:tcW w:w="1134" w:type="dxa"/>
            <w:tcBorders>
              <w:top w:val="nil"/>
              <w:left w:val="single" w:sz="8" w:space="0" w:color="auto"/>
              <w:bottom w:val="single" w:sz="4" w:space="0" w:color="auto"/>
              <w:right w:val="single" w:sz="8" w:space="0" w:color="auto"/>
            </w:tcBorders>
            <w:noWrap/>
          </w:tcPr>
          <w:p w14:paraId="0B8FC1FD" w14:textId="77777777" w:rsidR="009F3333" w:rsidRPr="00A81B61" w:rsidRDefault="009F3333" w:rsidP="007C61FD">
            <w:pPr>
              <w:jc w:val="center"/>
              <w:rPr>
                <w:rFonts w:cs="Arial"/>
                <w:szCs w:val="20"/>
                <w:lang w:val="es-ES" w:eastAsia="ca-ES"/>
              </w:rPr>
            </w:pPr>
            <w:r w:rsidRPr="00A81B61">
              <w:rPr>
                <w:rFonts w:cs="Arial"/>
                <w:szCs w:val="20"/>
                <w:lang w:val="es-ES" w:eastAsia="ca-ES"/>
              </w:rPr>
              <w:t>1.140</w:t>
            </w:r>
          </w:p>
        </w:tc>
        <w:tc>
          <w:tcPr>
            <w:tcW w:w="1672" w:type="dxa"/>
            <w:tcBorders>
              <w:top w:val="nil"/>
              <w:left w:val="nil"/>
              <w:bottom w:val="single" w:sz="4" w:space="0" w:color="auto"/>
              <w:right w:val="nil"/>
            </w:tcBorders>
            <w:vAlign w:val="center"/>
          </w:tcPr>
          <w:p w14:paraId="2511CC5F" w14:textId="77777777" w:rsidR="009F3333" w:rsidRPr="00A81B61" w:rsidRDefault="009F3333" w:rsidP="007C61FD">
            <w:pPr>
              <w:rPr>
                <w:rFonts w:cs="Arial"/>
                <w:color w:val="000000"/>
                <w:szCs w:val="20"/>
                <w:lang w:val="es-ES" w:eastAsia="ca-ES"/>
              </w:rPr>
            </w:pPr>
          </w:p>
        </w:tc>
        <w:tc>
          <w:tcPr>
            <w:tcW w:w="1778" w:type="dxa"/>
            <w:tcBorders>
              <w:top w:val="nil"/>
              <w:left w:val="single" w:sz="8" w:space="0" w:color="auto"/>
              <w:bottom w:val="single" w:sz="4" w:space="0" w:color="auto"/>
              <w:right w:val="single" w:sz="8" w:space="0" w:color="auto"/>
            </w:tcBorders>
            <w:vAlign w:val="center"/>
          </w:tcPr>
          <w:p w14:paraId="36DA1A99" w14:textId="77777777" w:rsidR="009F3333" w:rsidRPr="00A81B61" w:rsidRDefault="009F3333" w:rsidP="007C61FD">
            <w:pPr>
              <w:rPr>
                <w:rFonts w:cs="Arial"/>
                <w:color w:val="000000"/>
                <w:szCs w:val="20"/>
                <w:lang w:val="es-ES" w:eastAsia="ca-ES"/>
              </w:rPr>
            </w:pPr>
          </w:p>
        </w:tc>
      </w:tr>
      <w:tr w:rsidR="009F3333" w:rsidRPr="00A81B61" w14:paraId="481B3913" w14:textId="77777777" w:rsidTr="004C4299">
        <w:trPr>
          <w:trHeight w:val="517"/>
        </w:trPr>
        <w:tc>
          <w:tcPr>
            <w:tcW w:w="4668" w:type="dxa"/>
            <w:tcBorders>
              <w:top w:val="nil"/>
              <w:left w:val="single" w:sz="8" w:space="0" w:color="auto"/>
              <w:bottom w:val="single" w:sz="8" w:space="0" w:color="auto"/>
              <w:right w:val="nil"/>
            </w:tcBorders>
            <w:noWrap/>
          </w:tcPr>
          <w:p w14:paraId="44476833" w14:textId="77777777" w:rsidR="009F3333" w:rsidRPr="00A81B61" w:rsidRDefault="009F3333" w:rsidP="007C61FD">
            <w:pPr>
              <w:rPr>
                <w:rFonts w:cs="Arial"/>
                <w:szCs w:val="20"/>
                <w:lang w:val="es-ES" w:eastAsia="ca-ES"/>
              </w:rPr>
            </w:pPr>
            <w:r w:rsidRPr="00A81B61">
              <w:rPr>
                <w:rFonts w:cs="Arial"/>
                <w:szCs w:val="20"/>
                <w:lang w:val="es-ES"/>
              </w:rPr>
              <w:t>Electrodos multifunción para adulto/pediátrico &gt;25 kg (radiotransparentes)</w:t>
            </w:r>
          </w:p>
        </w:tc>
        <w:tc>
          <w:tcPr>
            <w:tcW w:w="1134" w:type="dxa"/>
            <w:tcBorders>
              <w:top w:val="nil"/>
              <w:left w:val="single" w:sz="8" w:space="0" w:color="auto"/>
              <w:bottom w:val="single" w:sz="4" w:space="0" w:color="auto"/>
              <w:right w:val="single" w:sz="8" w:space="0" w:color="auto"/>
            </w:tcBorders>
            <w:noWrap/>
          </w:tcPr>
          <w:p w14:paraId="02753716" w14:textId="77777777" w:rsidR="009F3333" w:rsidRPr="00A81B61" w:rsidRDefault="009F3333" w:rsidP="007C61FD">
            <w:pPr>
              <w:jc w:val="center"/>
              <w:rPr>
                <w:rFonts w:cs="Arial"/>
                <w:szCs w:val="20"/>
                <w:lang w:val="es-ES" w:eastAsia="ca-ES"/>
              </w:rPr>
            </w:pPr>
            <w:r w:rsidRPr="00A81B61">
              <w:rPr>
                <w:rFonts w:cs="Arial"/>
                <w:szCs w:val="20"/>
                <w:lang w:val="es-ES" w:eastAsia="ca-ES"/>
              </w:rPr>
              <w:t>350</w:t>
            </w:r>
          </w:p>
        </w:tc>
        <w:tc>
          <w:tcPr>
            <w:tcW w:w="1672" w:type="dxa"/>
            <w:tcBorders>
              <w:top w:val="nil"/>
              <w:left w:val="nil"/>
              <w:bottom w:val="single" w:sz="4" w:space="0" w:color="auto"/>
              <w:right w:val="nil"/>
            </w:tcBorders>
            <w:vAlign w:val="center"/>
          </w:tcPr>
          <w:p w14:paraId="65CEF033" w14:textId="77777777" w:rsidR="009F3333" w:rsidRPr="00A81B61" w:rsidRDefault="009F3333" w:rsidP="007C61FD">
            <w:pPr>
              <w:rPr>
                <w:rFonts w:cs="Arial"/>
                <w:color w:val="000000"/>
                <w:szCs w:val="20"/>
                <w:lang w:val="es-ES" w:eastAsia="ca-ES"/>
              </w:rPr>
            </w:pPr>
          </w:p>
        </w:tc>
        <w:tc>
          <w:tcPr>
            <w:tcW w:w="1778" w:type="dxa"/>
            <w:tcBorders>
              <w:top w:val="nil"/>
              <w:left w:val="single" w:sz="8" w:space="0" w:color="auto"/>
              <w:bottom w:val="single" w:sz="4" w:space="0" w:color="auto"/>
              <w:right w:val="single" w:sz="8" w:space="0" w:color="auto"/>
            </w:tcBorders>
            <w:vAlign w:val="center"/>
          </w:tcPr>
          <w:p w14:paraId="4EE1D0FC" w14:textId="77777777" w:rsidR="009F3333" w:rsidRPr="00A81B61" w:rsidRDefault="009F3333" w:rsidP="007C61FD">
            <w:pPr>
              <w:rPr>
                <w:rFonts w:cs="Arial"/>
                <w:color w:val="000000"/>
                <w:szCs w:val="20"/>
                <w:lang w:val="es-ES" w:eastAsia="ca-ES"/>
              </w:rPr>
            </w:pPr>
          </w:p>
        </w:tc>
      </w:tr>
      <w:tr w:rsidR="009F3333" w:rsidRPr="00A81B61" w14:paraId="2E748A0F" w14:textId="77777777" w:rsidTr="004C4299">
        <w:trPr>
          <w:trHeight w:val="301"/>
        </w:trPr>
        <w:tc>
          <w:tcPr>
            <w:tcW w:w="4668" w:type="dxa"/>
            <w:tcBorders>
              <w:top w:val="nil"/>
              <w:left w:val="single" w:sz="8" w:space="0" w:color="auto"/>
              <w:bottom w:val="single" w:sz="8" w:space="0" w:color="auto"/>
              <w:right w:val="nil"/>
            </w:tcBorders>
            <w:noWrap/>
          </w:tcPr>
          <w:p w14:paraId="57696C76" w14:textId="77777777" w:rsidR="009F3333" w:rsidRPr="00A81B61" w:rsidRDefault="009F3333" w:rsidP="007C61FD">
            <w:pPr>
              <w:rPr>
                <w:rFonts w:cs="Arial"/>
                <w:szCs w:val="20"/>
                <w:lang w:val="es-ES" w:eastAsia="ca-ES"/>
              </w:rPr>
            </w:pPr>
            <w:r w:rsidRPr="00A81B61">
              <w:rPr>
                <w:rFonts w:cs="Arial"/>
                <w:szCs w:val="20"/>
                <w:lang w:val="es-ES"/>
              </w:rPr>
              <w:t xml:space="preserve">Electrodos multifunción pediátricos/neonatales &lt;25kg </w:t>
            </w:r>
          </w:p>
        </w:tc>
        <w:tc>
          <w:tcPr>
            <w:tcW w:w="1134" w:type="dxa"/>
            <w:tcBorders>
              <w:top w:val="nil"/>
              <w:left w:val="single" w:sz="8" w:space="0" w:color="auto"/>
              <w:bottom w:val="single" w:sz="4" w:space="0" w:color="auto"/>
              <w:right w:val="single" w:sz="8" w:space="0" w:color="auto"/>
            </w:tcBorders>
            <w:noWrap/>
          </w:tcPr>
          <w:p w14:paraId="0272CD8D" w14:textId="77777777" w:rsidR="009F3333" w:rsidRPr="00A81B61" w:rsidRDefault="009F3333" w:rsidP="007C61FD">
            <w:pPr>
              <w:jc w:val="center"/>
              <w:rPr>
                <w:rFonts w:cs="Arial"/>
                <w:szCs w:val="20"/>
                <w:lang w:val="es-ES" w:eastAsia="ca-ES"/>
              </w:rPr>
            </w:pPr>
            <w:r w:rsidRPr="00A81B61">
              <w:rPr>
                <w:rFonts w:cs="Arial"/>
                <w:szCs w:val="20"/>
                <w:lang w:val="es-ES" w:eastAsia="ca-ES"/>
              </w:rPr>
              <w:t>15</w:t>
            </w:r>
          </w:p>
        </w:tc>
        <w:tc>
          <w:tcPr>
            <w:tcW w:w="1672" w:type="dxa"/>
            <w:tcBorders>
              <w:top w:val="nil"/>
              <w:left w:val="nil"/>
              <w:bottom w:val="single" w:sz="4" w:space="0" w:color="auto"/>
              <w:right w:val="nil"/>
            </w:tcBorders>
            <w:vAlign w:val="center"/>
          </w:tcPr>
          <w:p w14:paraId="0944562B" w14:textId="77777777" w:rsidR="009F3333" w:rsidRPr="00A81B61" w:rsidRDefault="009F3333" w:rsidP="007C61FD">
            <w:pPr>
              <w:rPr>
                <w:rFonts w:cs="Arial"/>
                <w:color w:val="000000"/>
                <w:szCs w:val="20"/>
                <w:lang w:val="es-ES" w:eastAsia="ca-ES"/>
              </w:rPr>
            </w:pPr>
          </w:p>
        </w:tc>
        <w:tc>
          <w:tcPr>
            <w:tcW w:w="1778" w:type="dxa"/>
            <w:tcBorders>
              <w:top w:val="nil"/>
              <w:left w:val="single" w:sz="8" w:space="0" w:color="auto"/>
              <w:bottom w:val="single" w:sz="4" w:space="0" w:color="auto"/>
              <w:right w:val="single" w:sz="8" w:space="0" w:color="auto"/>
            </w:tcBorders>
            <w:vAlign w:val="center"/>
          </w:tcPr>
          <w:p w14:paraId="1DAA6F17" w14:textId="77777777" w:rsidR="009F3333" w:rsidRPr="00A81B61" w:rsidRDefault="009F3333" w:rsidP="007C61FD">
            <w:pPr>
              <w:rPr>
                <w:rFonts w:cs="Arial"/>
                <w:color w:val="000000"/>
                <w:szCs w:val="20"/>
                <w:lang w:val="es-ES" w:eastAsia="ca-ES"/>
              </w:rPr>
            </w:pPr>
          </w:p>
        </w:tc>
      </w:tr>
      <w:tr w:rsidR="009F3333" w:rsidRPr="00A81B61" w14:paraId="06B190D1" w14:textId="77777777" w:rsidTr="004C4299">
        <w:trPr>
          <w:trHeight w:val="248"/>
        </w:trPr>
        <w:tc>
          <w:tcPr>
            <w:tcW w:w="4668" w:type="dxa"/>
            <w:tcBorders>
              <w:top w:val="nil"/>
              <w:left w:val="single" w:sz="8" w:space="0" w:color="auto"/>
              <w:bottom w:val="single" w:sz="8" w:space="0" w:color="auto"/>
              <w:right w:val="nil"/>
            </w:tcBorders>
            <w:noWrap/>
          </w:tcPr>
          <w:p w14:paraId="47E11B55" w14:textId="77777777" w:rsidR="009F3333" w:rsidRPr="00A81B61" w:rsidRDefault="009F3333" w:rsidP="007C61FD">
            <w:pPr>
              <w:rPr>
                <w:rFonts w:cs="Arial"/>
                <w:szCs w:val="20"/>
                <w:lang w:val="es-ES" w:eastAsia="ca-ES"/>
              </w:rPr>
            </w:pPr>
            <w:r w:rsidRPr="00A81B61">
              <w:rPr>
                <w:rFonts w:cs="Arial"/>
                <w:szCs w:val="20"/>
                <w:lang w:val="es-ES"/>
              </w:rPr>
              <w:t xml:space="preserve">Material por sistema RCP adulto/pediátrico </w:t>
            </w:r>
          </w:p>
        </w:tc>
        <w:tc>
          <w:tcPr>
            <w:tcW w:w="1134" w:type="dxa"/>
            <w:tcBorders>
              <w:top w:val="nil"/>
              <w:left w:val="single" w:sz="8" w:space="0" w:color="auto"/>
              <w:bottom w:val="single" w:sz="4" w:space="0" w:color="auto"/>
              <w:right w:val="single" w:sz="8" w:space="0" w:color="auto"/>
            </w:tcBorders>
            <w:noWrap/>
          </w:tcPr>
          <w:p w14:paraId="04585193" w14:textId="5C42577F" w:rsidR="009F3333" w:rsidRPr="00A81B61" w:rsidRDefault="009F3333" w:rsidP="008A5CE3">
            <w:pPr>
              <w:jc w:val="center"/>
              <w:rPr>
                <w:rFonts w:cs="Arial"/>
                <w:szCs w:val="20"/>
                <w:lang w:val="es-ES" w:eastAsia="ca-ES"/>
              </w:rPr>
            </w:pPr>
            <w:r w:rsidRPr="00A81B61">
              <w:rPr>
                <w:rFonts w:cs="Arial"/>
                <w:szCs w:val="20"/>
                <w:lang w:val="es-ES" w:eastAsia="ca-ES"/>
              </w:rPr>
              <w:t>70</w:t>
            </w:r>
          </w:p>
        </w:tc>
        <w:tc>
          <w:tcPr>
            <w:tcW w:w="1672" w:type="dxa"/>
            <w:tcBorders>
              <w:top w:val="nil"/>
              <w:left w:val="nil"/>
              <w:bottom w:val="single" w:sz="4" w:space="0" w:color="auto"/>
              <w:right w:val="nil"/>
            </w:tcBorders>
            <w:vAlign w:val="center"/>
          </w:tcPr>
          <w:p w14:paraId="4B3E25A1" w14:textId="77777777" w:rsidR="009F3333" w:rsidRPr="00A81B61" w:rsidRDefault="009F3333" w:rsidP="007C61FD">
            <w:pPr>
              <w:rPr>
                <w:rFonts w:cs="Arial"/>
                <w:color w:val="000000"/>
                <w:szCs w:val="20"/>
                <w:lang w:val="es-ES" w:eastAsia="ca-ES"/>
              </w:rPr>
            </w:pPr>
          </w:p>
        </w:tc>
        <w:tc>
          <w:tcPr>
            <w:tcW w:w="1778" w:type="dxa"/>
            <w:tcBorders>
              <w:top w:val="nil"/>
              <w:left w:val="single" w:sz="8" w:space="0" w:color="auto"/>
              <w:bottom w:val="single" w:sz="4" w:space="0" w:color="auto"/>
              <w:right w:val="single" w:sz="8" w:space="0" w:color="auto"/>
            </w:tcBorders>
            <w:vAlign w:val="center"/>
          </w:tcPr>
          <w:p w14:paraId="2A36784B" w14:textId="77777777" w:rsidR="009F3333" w:rsidRPr="00A81B61" w:rsidRDefault="009F3333" w:rsidP="004C4299">
            <w:pPr>
              <w:rPr>
                <w:rFonts w:cs="Arial"/>
                <w:color w:val="000000"/>
                <w:szCs w:val="20"/>
                <w:lang w:val="es-ES" w:eastAsia="ca-ES"/>
              </w:rPr>
            </w:pPr>
          </w:p>
        </w:tc>
      </w:tr>
      <w:tr w:rsidR="009F3333" w:rsidRPr="00A81B61" w14:paraId="62019E3E" w14:textId="77777777" w:rsidTr="004C4299">
        <w:trPr>
          <w:trHeight w:val="340"/>
        </w:trPr>
        <w:tc>
          <w:tcPr>
            <w:tcW w:w="4668" w:type="dxa"/>
            <w:tcBorders>
              <w:top w:val="nil"/>
              <w:left w:val="single" w:sz="8" w:space="0" w:color="auto"/>
              <w:bottom w:val="single" w:sz="8" w:space="0" w:color="auto"/>
              <w:right w:val="nil"/>
            </w:tcBorders>
            <w:noWrap/>
          </w:tcPr>
          <w:p w14:paraId="650D64E9" w14:textId="77777777" w:rsidR="009F3333" w:rsidRPr="00A81B61" w:rsidRDefault="009F3333" w:rsidP="007C61FD">
            <w:pPr>
              <w:rPr>
                <w:rFonts w:cs="Arial"/>
                <w:szCs w:val="20"/>
                <w:lang w:val="es-ES" w:eastAsia="ca-ES"/>
              </w:rPr>
            </w:pPr>
            <w:r w:rsidRPr="00A81B61">
              <w:rPr>
                <w:rFonts w:cs="Arial"/>
                <w:szCs w:val="20"/>
                <w:lang w:val="es-ES"/>
              </w:rPr>
              <w:t>Papel térmico</w:t>
            </w:r>
          </w:p>
        </w:tc>
        <w:tc>
          <w:tcPr>
            <w:tcW w:w="1134" w:type="dxa"/>
            <w:tcBorders>
              <w:top w:val="nil"/>
              <w:left w:val="single" w:sz="8" w:space="0" w:color="auto"/>
              <w:bottom w:val="single" w:sz="4" w:space="0" w:color="auto"/>
              <w:right w:val="single" w:sz="8" w:space="0" w:color="auto"/>
            </w:tcBorders>
            <w:noWrap/>
          </w:tcPr>
          <w:p w14:paraId="4DE52752" w14:textId="77777777" w:rsidR="009F3333" w:rsidRPr="00A81B61" w:rsidRDefault="009F3333" w:rsidP="007C61FD">
            <w:pPr>
              <w:jc w:val="center"/>
              <w:rPr>
                <w:rFonts w:cs="Arial"/>
                <w:szCs w:val="20"/>
                <w:lang w:val="es-ES" w:eastAsia="ca-ES"/>
              </w:rPr>
            </w:pPr>
            <w:r w:rsidRPr="00A81B61">
              <w:rPr>
                <w:rFonts w:cs="Arial"/>
                <w:szCs w:val="20"/>
                <w:lang w:val="es-ES" w:eastAsia="ca-ES"/>
              </w:rPr>
              <w:t>88</w:t>
            </w:r>
          </w:p>
        </w:tc>
        <w:tc>
          <w:tcPr>
            <w:tcW w:w="1672" w:type="dxa"/>
            <w:tcBorders>
              <w:top w:val="nil"/>
              <w:left w:val="nil"/>
              <w:bottom w:val="single" w:sz="4" w:space="0" w:color="auto"/>
              <w:right w:val="nil"/>
            </w:tcBorders>
            <w:vAlign w:val="center"/>
          </w:tcPr>
          <w:p w14:paraId="6B22451C" w14:textId="77777777" w:rsidR="009F3333" w:rsidRPr="00A81B61" w:rsidRDefault="009F3333" w:rsidP="007C61FD">
            <w:pPr>
              <w:rPr>
                <w:rFonts w:cs="Arial"/>
                <w:color w:val="000000"/>
                <w:szCs w:val="20"/>
                <w:lang w:val="es-ES" w:eastAsia="ca-ES"/>
              </w:rPr>
            </w:pPr>
          </w:p>
        </w:tc>
        <w:tc>
          <w:tcPr>
            <w:tcW w:w="1778" w:type="dxa"/>
            <w:tcBorders>
              <w:top w:val="nil"/>
              <w:left w:val="single" w:sz="8" w:space="0" w:color="auto"/>
              <w:bottom w:val="single" w:sz="4" w:space="0" w:color="auto"/>
              <w:right w:val="single" w:sz="8" w:space="0" w:color="auto"/>
            </w:tcBorders>
            <w:vAlign w:val="center"/>
          </w:tcPr>
          <w:p w14:paraId="1CC23896" w14:textId="77777777" w:rsidR="009F3333" w:rsidRPr="00A81B61" w:rsidRDefault="009F3333" w:rsidP="007C61FD">
            <w:pPr>
              <w:rPr>
                <w:rFonts w:cs="Arial"/>
                <w:color w:val="000000"/>
                <w:szCs w:val="20"/>
                <w:lang w:val="es-ES" w:eastAsia="ca-ES"/>
              </w:rPr>
            </w:pPr>
          </w:p>
        </w:tc>
      </w:tr>
      <w:tr w:rsidR="009F3333" w:rsidRPr="00A81B61" w14:paraId="1F0CE998" w14:textId="77777777" w:rsidTr="004C4299">
        <w:trPr>
          <w:trHeight w:val="261"/>
        </w:trPr>
        <w:tc>
          <w:tcPr>
            <w:tcW w:w="4668" w:type="dxa"/>
            <w:tcBorders>
              <w:top w:val="single" w:sz="8" w:space="0" w:color="auto"/>
              <w:left w:val="single" w:sz="4" w:space="0" w:color="auto"/>
              <w:bottom w:val="single" w:sz="4" w:space="0" w:color="auto"/>
              <w:right w:val="nil"/>
            </w:tcBorders>
            <w:noWrap/>
            <w:vAlign w:val="center"/>
            <w:hideMark/>
          </w:tcPr>
          <w:p w14:paraId="7320A2DC" w14:textId="77777777" w:rsidR="009F3333" w:rsidRPr="00A81B61" w:rsidRDefault="009F3333" w:rsidP="007C61FD">
            <w:pPr>
              <w:rPr>
                <w:rFonts w:cs="Arial"/>
                <w:b/>
                <w:bCs/>
                <w:color w:val="000000"/>
                <w:szCs w:val="20"/>
                <w:lang w:val="es-ES" w:eastAsia="ca-ES"/>
              </w:rPr>
            </w:pPr>
            <w:r w:rsidRPr="00A81B61">
              <w:rPr>
                <w:rFonts w:cs="Arial"/>
                <w:b/>
                <w:bCs/>
                <w:color w:val="000000"/>
                <w:szCs w:val="20"/>
                <w:lang w:val="es-ES" w:eastAsia="ca-ES"/>
              </w:rPr>
              <w:t> </w:t>
            </w:r>
          </w:p>
        </w:tc>
        <w:tc>
          <w:tcPr>
            <w:tcW w:w="2806" w:type="dxa"/>
            <w:gridSpan w:val="2"/>
            <w:tcBorders>
              <w:top w:val="single" w:sz="8" w:space="0" w:color="auto"/>
              <w:left w:val="single" w:sz="8" w:space="0" w:color="auto"/>
              <w:bottom w:val="single" w:sz="8" w:space="0" w:color="auto"/>
              <w:right w:val="single" w:sz="8" w:space="0" w:color="auto"/>
            </w:tcBorders>
            <w:noWrap/>
            <w:vAlign w:val="center"/>
            <w:hideMark/>
          </w:tcPr>
          <w:p w14:paraId="4614D92B" w14:textId="77777777" w:rsidR="009F3333" w:rsidRPr="00A81B61" w:rsidRDefault="009F3333" w:rsidP="007C61FD">
            <w:pPr>
              <w:rPr>
                <w:rFonts w:cs="Arial"/>
                <w:b/>
                <w:bCs/>
                <w:color w:val="000000"/>
                <w:szCs w:val="20"/>
                <w:lang w:val="es-ES" w:eastAsia="ca-ES"/>
              </w:rPr>
            </w:pPr>
            <w:r w:rsidRPr="00A81B61">
              <w:rPr>
                <w:rFonts w:cs="Arial"/>
                <w:b/>
                <w:bCs/>
                <w:color w:val="000000"/>
                <w:szCs w:val="20"/>
                <w:lang w:val="es-ES" w:eastAsia="ca-ES"/>
              </w:rPr>
              <w:t>TOTAL IVA EXCLUIDO:</w:t>
            </w:r>
          </w:p>
        </w:tc>
        <w:tc>
          <w:tcPr>
            <w:tcW w:w="1778" w:type="dxa"/>
            <w:tcBorders>
              <w:top w:val="single" w:sz="8" w:space="0" w:color="auto"/>
              <w:left w:val="single" w:sz="8" w:space="0" w:color="auto"/>
              <w:bottom w:val="single" w:sz="8" w:space="0" w:color="auto"/>
              <w:right w:val="single" w:sz="8" w:space="0" w:color="auto"/>
            </w:tcBorders>
            <w:noWrap/>
            <w:vAlign w:val="center"/>
            <w:hideMark/>
          </w:tcPr>
          <w:p w14:paraId="28DC1B38" w14:textId="77777777" w:rsidR="009F3333" w:rsidRPr="00A81B61" w:rsidRDefault="009F3333" w:rsidP="007C61FD">
            <w:pPr>
              <w:rPr>
                <w:rFonts w:cs="Arial"/>
                <w:color w:val="000000"/>
                <w:szCs w:val="20"/>
                <w:lang w:val="es-ES" w:eastAsia="ca-ES"/>
              </w:rPr>
            </w:pPr>
            <w:r w:rsidRPr="00A81B61">
              <w:rPr>
                <w:rFonts w:cs="Arial"/>
                <w:color w:val="000000"/>
                <w:szCs w:val="20"/>
                <w:lang w:val="es-ES" w:eastAsia="ca-ES"/>
              </w:rPr>
              <w:t xml:space="preserve"> € </w:t>
            </w:r>
          </w:p>
        </w:tc>
      </w:tr>
    </w:tbl>
    <w:p w14:paraId="57EA9C5F" w14:textId="77777777" w:rsidR="00111D11" w:rsidRPr="00A81B61" w:rsidRDefault="00111D11" w:rsidP="00300015">
      <w:pPr>
        <w:pStyle w:val="Textoindependiente"/>
        <w:spacing w:before="2"/>
        <w:rPr>
          <w:rFonts w:ascii="Arial" w:hAnsi="Arial" w:cs="Arial"/>
          <w:sz w:val="20"/>
          <w:lang w:val="es-ES"/>
        </w:rPr>
      </w:pPr>
    </w:p>
    <w:p w14:paraId="09FF376D" w14:textId="77777777" w:rsidR="00111D11" w:rsidRPr="00A81B61" w:rsidRDefault="00111D11" w:rsidP="00300015">
      <w:pPr>
        <w:pStyle w:val="Textoindependiente"/>
        <w:rPr>
          <w:rFonts w:ascii="Arial" w:eastAsia="Arial" w:hAnsi="Arial" w:cs="Arial"/>
          <w:bCs/>
          <w:color w:val="000000"/>
          <w:sz w:val="20"/>
          <w:lang w:val="es-ES" w:eastAsia="ca-ES"/>
        </w:rPr>
      </w:pPr>
      <w:r w:rsidRPr="00A81B61">
        <w:rPr>
          <w:rFonts w:ascii="Arial" w:eastAsia="Arial" w:hAnsi="Arial" w:cs="Arial"/>
          <w:b/>
          <w:color w:val="000000"/>
          <w:sz w:val="20"/>
          <w:lang w:val="es-ES" w:eastAsia="ca-ES"/>
        </w:rPr>
        <w:t xml:space="preserve">2. PLAZO DE GARANTÍA: </w:t>
      </w:r>
      <w:r w:rsidRPr="00A81B61">
        <w:rPr>
          <w:rFonts w:ascii="Arial" w:eastAsia="Arial" w:hAnsi="Arial" w:cs="Arial"/>
          <w:bCs/>
          <w:color w:val="000000"/>
          <w:sz w:val="20"/>
          <w:lang w:val="es-ES" w:eastAsia="ca-ES"/>
        </w:rPr>
        <w:t>es necesario dar un plazo de garantía por la equipación objeto del contrato, contado desde la fecha del acta de recepción, rellenando la siguiente tabla:</w:t>
      </w:r>
    </w:p>
    <w:p w14:paraId="1EFDF564" w14:textId="77777777" w:rsidR="00111D11" w:rsidRPr="00A81B61" w:rsidRDefault="00111D11" w:rsidP="004C4299">
      <w:pPr>
        <w:rPr>
          <w:rFonts w:eastAsia="Arial" w:cs="Arial"/>
          <w:b/>
          <w:color w:val="000000"/>
          <w:szCs w:val="20"/>
          <w:lang w:val="es-ES" w:eastAsia="ca-E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46"/>
        <w:gridCol w:w="2909"/>
      </w:tblGrid>
      <w:tr w:rsidR="00111D11" w:rsidRPr="00A81B61" w14:paraId="621462E2" w14:textId="77777777" w:rsidTr="005E62A9">
        <w:trPr>
          <w:trHeight w:val="893"/>
          <w:jc w:val="center"/>
        </w:trPr>
        <w:tc>
          <w:tcPr>
            <w:tcW w:w="5046" w:type="dxa"/>
            <w:tcBorders>
              <w:top w:val="single" w:sz="8" w:space="0" w:color="000000"/>
              <w:left w:val="single" w:sz="4" w:space="0" w:color="000000"/>
              <w:bottom w:val="single" w:sz="8" w:space="0" w:color="000000"/>
              <w:right w:val="single" w:sz="4" w:space="0" w:color="000000"/>
            </w:tcBorders>
            <w:shd w:val="clear" w:color="auto" w:fill="1F497D"/>
            <w:vAlign w:val="center"/>
          </w:tcPr>
          <w:p w14:paraId="0FBBB7ED" w14:textId="77777777" w:rsidR="00111D11" w:rsidRPr="00A81B61" w:rsidRDefault="00111D11" w:rsidP="00300015">
            <w:pPr>
              <w:rPr>
                <w:rFonts w:cs="Arial"/>
                <w:b/>
                <w:bCs/>
                <w:color w:val="FFFFFF"/>
                <w:szCs w:val="20"/>
                <w:lang w:val="es-ES" w:eastAsia="ca-ES"/>
              </w:rPr>
            </w:pPr>
            <w:r w:rsidRPr="00A81B61">
              <w:rPr>
                <w:rFonts w:cs="Arial"/>
                <w:b/>
                <w:bCs/>
                <w:color w:val="FFFFFF"/>
                <w:szCs w:val="20"/>
                <w:lang w:val="es-ES" w:eastAsia="ca-ES"/>
              </w:rPr>
              <w:t>Descripción</w:t>
            </w:r>
          </w:p>
        </w:tc>
        <w:tc>
          <w:tcPr>
            <w:tcW w:w="2909"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2F8BB439" w14:textId="77777777" w:rsidR="00111D11" w:rsidRPr="00A81B61" w:rsidRDefault="00111D11" w:rsidP="00300015">
            <w:pPr>
              <w:jc w:val="center"/>
              <w:rPr>
                <w:rFonts w:cs="Arial"/>
                <w:b/>
                <w:bCs/>
                <w:color w:val="FFFFFF"/>
                <w:szCs w:val="20"/>
                <w:lang w:val="es-ES" w:eastAsia="ca-ES"/>
              </w:rPr>
            </w:pPr>
            <w:r w:rsidRPr="00A81B61">
              <w:rPr>
                <w:rFonts w:cs="Arial"/>
                <w:b/>
                <w:bCs/>
                <w:color w:val="FFFFFF"/>
                <w:szCs w:val="20"/>
                <w:lang w:val="es-ES" w:eastAsia="ca-ES"/>
              </w:rPr>
              <w:t>Plazo de garantía en años, adicionales a los 2</w:t>
            </w:r>
          </w:p>
          <w:p w14:paraId="1D8DC03B" w14:textId="77777777" w:rsidR="00111D11" w:rsidRPr="00A81B61" w:rsidRDefault="00111D11" w:rsidP="00300015">
            <w:pPr>
              <w:jc w:val="center"/>
              <w:rPr>
                <w:rFonts w:cs="Arial"/>
                <w:b/>
                <w:bCs/>
                <w:color w:val="FFFFFF"/>
                <w:szCs w:val="20"/>
                <w:lang w:val="es-ES" w:eastAsia="ca-ES"/>
              </w:rPr>
            </w:pPr>
            <w:r w:rsidRPr="00A81B61">
              <w:rPr>
                <w:rFonts w:cs="Arial"/>
                <w:b/>
                <w:bCs/>
                <w:color w:val="FFFFFF"/>
                <w:szCs w:val="20"/>
                <w:lang w:val="es-ES" w:eastAsia="ca-ES"/>
              </w:rPr>
              <w:t>años iniciales mínimos obligatorios.</w:t>
            </w:r>
          </w:p>
        </w:tc>
      </w:tr>
      <w:tr w:rsidR="00111D11" w:rsidRPr="00A81B61" w14:paraId="6487FB09" w14:textId="77777777" w:rsidTr="005E62A9">
        <w:trPr>
          <w:trHeight w:val="548"/>
          <w:jc w:val="center"/>
        </w:trPr>
        <w:tc>
          <w:tcPr>
            <w:tcW w:w="5046" w:type="dxa"/>
            <w:tcBorders>
              <w:top w:val="single" w:sz="8" w:space="0" w:color="000000"/>
              <w:left w:val="single" w:sz="4" w:space="0" w:color="000000"/>
              <w:bottom w:val="single" w:sz="4" w:space="0" w:color="000000"/>
              <w:right w:val="single" w:sz="4" w:space="0" w:color="000000"/>
            </w:tcBorders>
            <w:hideMark/>
          </w:tcPr>
          <w:p w14:paraId="432274EF" w14:textId="77777777" w:rsidR="00111D11" w:rsidRPr="00A81B61" w:rsidRDefault="00111D11" w:rsidP="004C4299">
            <w:pPr>
              <w:rPr>
                <w:rFonts w:eastAsia="Arial" w:cs="Arial"/>
                <w:bCs/>
                <w:color w:val="000000"/>
                <w:szCs w:val="20"/>
                <w:lang w:val="es-ES" w:eastAsia="ca-ES"/>
              </w:rPr>
            </w:pPr>
            <w:r w:rsidRPr="00A81B61">
              <w:rPr>
                <w:rFonts w:eastAsia="Arial" w:cs="Arial"/>
                <w:bCs/>
                <w:color w:val="000000"/>
                <w:szCs w:val="20"/>
                <w:lang w:val="es-ES" w:eastAsia="ca-ES"/>
              </w:rPr>
              <w:t>Incremento de garantía para toda la equipación objeto del contrato:</w:t>
            </w:r>
          </w:p>
        </w:tc>
        <w:tc>
          <w:tcPr>
            <w:tcW w:w="2909" w:type="dxa"/>
            <w:tcBorders>
              <w:top w:val="single" w:sz="8" w:space="0" w:color="000000"/>
              <w:left w:val="single" w:sz="4" w:space="0" w:color="000000"/>
              <w:bottom w:val="single" w:sz="4" w:space="0" w:color="000000"/>
              <w:right w:val="single" w:sz="4" w:space="0" w:color="000000"/>
            </w:tcBorders>
          </w:tcPr>
          <w:p w14:paraId="1BECBFD4" w14:textId="77777777" w:rsidR="00111D11" w:rsidRPr="00A81B61" w:rsidRDefault="00111D11" w:rsidP="004C4299">
            <w:pPr>
              <w:rPr>
                <w:rFonts w:eastAsia="Arial" w:cs="Arial"/>
                <w:b/>
                <w:color w:val="000000"/>
                <w:szCs w:val="20"/>
                <w:lang w:val="es-ES" w:eastAsia="ca-ES"/>
              </w:rPr>
            </w:pPr>
          </w:p>
        </w:tc>
      </w:tr>
    </w:tbl>
    <w:p w14:paraId="4FB66C00" w14:textId="75243E40" w:rsidR="00111D11" w:rsidRPr="00A81B61" w:rsidRDefault="00111D11" w:rsidP="004C4299">
      <w:pPr>
        <w:rPr>
          <w:rFonts w:eastAsia="Arial" w:cs="Arial"/>
          <w:b/>
          <w:color w:val="000000"/>
          <w:szCs w:val="20"/>
          <w:lang w:val="es-ES" w:eastAsia="ca-ES"/>
        </w:rPr>
      </w:pPr>
    </w:p>
    <w:p w14:paraId="245A0CC6" w14:textId="6CE235E2" w:rsidR="00111D11" w:rsidRPr="00A81B61" w:rsidRDefault="00111D11" w:rsidP="00300015">
      <w:pPr>
        <w:pStyle w:val="Textoindependiente"/>
        <w:rPr>
          <w:rFonts w:ascii="Arial" w:eastAsia="Arial" w:hAnsi="Arial" w:cs="Arial"/>
          <w:bCs/>
          <w:color w:val="000000"/>
          <w:sz w:val="20"/>
          <w:lang w:val="es-ES" w:eastAsia="ca-ES"/>
        </w:rPr>
      </w:pPr>
      <w:r w:rsidRPr="00A81B61">
        <w:rPr>
          <w:rFonts w:ascii="Arial" w:eastAsia="Arial" w:hAnsi="Arial" w:cs="Arial"/>
          <w:b/>
          <w:color w:val="000000"/>
          <w:sz w:val="20"/>
          <w:lang w:val="es-ES" w:eastAsia="ca-ES"/>
        </w:rPr>
        <w:t xml:space="preserve">3. PLAZO DE ENTREGA: </w:t>
      </w:r>
      <w:r w:rsidRPr="00A81B61">
        <w:rPr>
          <w:rFonts w:ascii="Arial" w:eastAsia="Arial" w:hAnsi="Arial" w:cs="Arial"/>
          <w:bCs/>
          <w:color w:val="000000"/>
          <w:sz w:val="20"/>
          <w:lang w:val="es-ES" w:eastAsia="ca-ES"/>
        </w:rPr>
        <w:t xml:space="preserve">es necesario dar el plazo de entrega del suministro de toda la equipación objeto del contrato, contado desde la </w:t>
      </w:r>
      <w:r w:rsidR="00A81B61" w:rsidRPr="00A81B61">
        <w:rPr>
          <w:rFonts w:ascii="Arial" w:eastAsia="Arial" w:hAnsi="Arial" w:cs="Arial"/>
          <w:bCs/>
          <w:color w:val="000000"/>
          <w:sz w:val="20"/>
          <w:lang w:val="es-ES" w:eastAsia="ca-ES"/>
        </w:rPr>
        <w:t>formalización</w:t>
      </w:r>
      <w:r w:rsidRPr="00A81B61">
        <w:rPr>
          <w:rFonts w:ascii="Arial" w:eastAsia="Arial" w:hAnsi="Arial" w:cs="Arial"/>
          <w:bCs/>
          <w:color w:val="000000"/>
          <w:sz w:val="20"/>
          <w:lang w:val="es-ES" w:eastAsia="ca-ES"/>
        </w:rPr>
        <w:t xml:space="preserve"> del contrato, rellenando la siguiente tabla:</w:t>
      </w:r>
    </w:p>
    <w:p w14:paraId="2DA8DA6D" w14:textId="77777777" w:rsidR="00111D11" w:rsidRPr="00A81B61" w:rsidRDefault="00111D11" w:rsidP="004C4299">
      <w:pPr>
        <w:rPr>
          <w:rFonts w:eastAsia="Arial" w:cs="Arial"/>
          <w:b/>
          <w:color w:val="000000"/>
          <w:szCs w:val="20"/>
          <w:lang w:val="es-ES" w:eastAsia="ca-E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13"/>
        <w:gridCol w:w="2832"/>
      </w:tblGrid>
      <w:tr w:rsidR="00111D11" w:rsidRPr="00A81B61" w14:paraId="3903D894" w14:textId="77777777" w:rsidTr="005E62A9">
        <w:trPr>
          <w:trHeight w:val="498"/>
          <w:jc w:val="center"/>
        </w:trPr>
        <w:tc>
          <w:tcPr>
            <w:tcW w:w="4913"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41D060EA" w14:textId="77777777" w:rsidR="00111D11" w:rsidRPr="00A81B61" w:rsidRDefault="00111D11" w:rsidP="00300015">
            <w:pPr>
              <w:rPr>
                <w:rFonts w:cs="Arial"/>
                <w:b/>
                <w:bCs/>
                <w:color w:val="FFFFFF"/>
                <w:szCs w:val="20"/>
                <w:lang w:val="es-ES" w:eastAsia="ca-ES"/>
              </w:rPr>
            </w:pPr>
            <w:r w:rsidRPr="00A81B61">
              <w:rPr>
                <w:rFonts w:cs="Arial"/>
                <w:b/>
                <w:bCs/>
                <w:color w:val="FFFFFF"/>
                <w:szCs w:val="20"/>
                <w:lang w:val="es-ES" w:eastAsia="ca-ES"/>
              </w:rPr>
              <w:t>Descripción</w:t>
            </w:r>
          </w:p>
        </w:tc>
        <w:tc>
          <w:tcPr>
            <w:tcW w:w="2832" w:type="dxa"/>
            <w:tcBorders>
              <w:top w:val="single" w:sz="8" w:space="0" w:color="000000"/>
              <w:left w:val="single" w:sz="4" w:space="0" w:color="000000"/>
              <w:bottom w:val="single" w:sz="8" w:space="0" w:color="000000"/>
              <w:right w:val="single" w:sz="4" w:space="0" w:color="000000"/>
            </w:tcBorders>
            <w:shd w:val="clear" w:color="auto" w:fill="1F497D"/>
            <w:vAlign w:val="center"/>
            <w:hideMark/>
          </w:tcPr>
          <w:p w14:paraId="7222B843" w14:textId="77777777" w:rsidR="00111D11" w:rsidRPr="00A81B61" w:rsidRDefault="00111D11" w:rsidP="00300015">
            <w:pPr>
              <w:jc w:val="center"/>
              <w:rPr>
                <w:rFonts w:cs="Arial"/>
                <w:b/>
                <w:bCs/>
                <w:color w:val="FFFFFF"/>
                <w:szCs w:val="20"/>
                <w:lang w:val="es-ES" w:eastAsia="ca-ES"/>
              </w:rPr>
            </w:pPr>
            <w:r w:rsidRPr="00A81B61">
              <w:rPr>
                <w:rFonts w:cs="Arial"/>
                <w:b/>
                <w:bCs/>
                <w:color w:val="FFFFFF"/>
                <w:szCs w:val="20"/>
                <w:lang w:val="es-ES" w:eastAsia="ca-ES"/>
              </w:rPr>
              <w:t>Plazo de entrega en semanas enteras.</w:t>
            </w:r>
          </w:p>
        </w:tc>
      </w:tr>
      <w:tr w:rsidR="00111D11" w:rsidRPr="00A81B61" w14:paraId="5EB56920" w14:textId="77777777" w:rsidTr="005E62A9">
        <w:trPr>
          <w:trHeight w:val="615"/>
          <w:jc w:val="center"/>
        </w:trPr>
        <w:tc>
          <w:tcPr>
            <w:tcW w:w="4913" w:type="dxa"/>
            <w:tcBorders>
              <w:top w:val="single" w:sz="8" w:space="0" w:color="000000"/>
              <w:left w:val="single" w:sz="4" w:space="0" w:color="000000"/>
              <w:bottom w:val="single" w:sz="8" w:space="0" w:color="000000"/>
              <w:right w:val="single" w:sz="4" w:space="0" w:color="000000"/>
            </w:tcBorders>
            <w:hideMark/>
          </w:tcPr>
          <w:p w14:paraId="63987184" w14:textId="77777777" w:rsidR="00111D11" w:rsidRPr="00A81B61" w:rsidRDefault="00111D11" w:rsidP="004C4299">
            <w:pPr>
              <w:rPr>
                <w:rFonts w:eastAsia="Arial" w:cs="Arial"/>
                <w:bCs/>
                <w:color w:val="000000"/>
                <w:szCs w:val="20"/>
                <w:lang w:val="es-ES" w:eastAsia="ca-ES"/>
              </w:rPr>
            </w:pPr>
            <w:r w:rsidRPr="00A81B61">
              <w:rPr>
                <w:rFonts w:eastAsia="Arial" w:cs="Arial"/>
                <w:bCs/>
                <w:color w:val="000000"/>
                <w:szCs w:val="20"/>
                <w:lang w:val="es-ES" w:eastAsia="ca-ES"/>
              </w:rPr>
              <w:t>Plazo de entrega para toda la equipación objeto del contrato:</w:t>
            </w:r>
          </w:p>
        </w:tc>
        <w:tc>
          <w:tcPr>
            <w:tcW w:w="2832" w:type="dxa"/>
            <w:tcBorders>
              <w:top w:val="single" w:sz="8" w:space="0" w:color="000000"/>
              <w:left w:val="single" w:sz="4" w:space="0" w:color="000000"/>
              <w:bottom w:val="single" w:sz="8" w:space="0" w:color="000000"/>
              <w:right w:val="single" w:sz="4" w:space="0" w:color="000000"/>
            </w:tcBorders>
          </w:tcPr>
          <w:p w14:paraId="6A47C74B" w14:textId="77777777" w:rsidR="00111D11" w:rsidRPr="00A81B61" w:rsidRDefault="00111D11" w:rsidP="004C4299">
            <w:pPr>
              <w:rPr>
                <w:rFonts w:eastAsia="Arial" w:cs="Arial"/>
                <w:b/>
                <w:color w:val="000000"/>
                <w:szCs w:val="20"/>
                <w:lang w:val="es-ES" w:eastAsia="ca-ES"/>
              </w:rPr>
            </w:pPr>
          </w:p>
        </w:tc>
      </w:tr>
    </w:tbl>
    <w:p w14:paraId="35EDAFDF" w14:textId="77777777" w:rsidR="00111D11" w:rsidRPr="00A81B61" w:rsidRDefault="00111D11" w:rsidP="00300015">
      <w:pPr>
        <w:rPr>
          <w:rFonts w:eastAsia="Arial" w:cs="Arial"/>
          <w:b/>
          <w:szCs w:val="20"/>
          <w:u w:val="single"/>
          <w:lang w:val="es-ES" w:eastAsia="ca-ES"/>
        </w:rPr>
      </w:pPr>
    </w:p>
    <w:p w14:paraId="39B23137" w14:textId="660707B0" w:rsidR="00111D11" w:rsidRPr="00A81B61" w:rsidRDefault="00111D11" w:rsidP="004C4299">
      <w:pPr>
        <w:pStyle w:val="Textoindependiente"/>
        <w:rPr>
          <w:rFonts w:ascii="Arial" w:eastAsia="Arial" w:hAnsi="Arial" w:cs="Arial"/>
          <w:b/>
          <w:sz w:val="20"/>
          <w:u w:val="single"/>
          <w:lang w:val="es-ES" w:eastAsia="ca-ES"/>
        </w:rPr>
      </w:pPr>
      <w:r w:rsidRPr="00A81B61">
        <w:rPr>
          <w:rFonts w:ascii="Arial" w:hAnsi="Arial" w:cs="Arial"/>
          <w:b/>
          <w:sz w:val="20"/>
          <w:lang w:val="es-ES"/>
        </w:rPr>
        <w:t>4. OFERTA ECONÓMICA ACCESORIOS DE REPOSICIÓN</w:t>
      </w:r>
      <w:r w:rsidRPr="00A81B61">
        <w:rPr>
          <w:rFonts w:ascii="Arial" w:hAnsi="Arial" w:cs="Arial"/>
          <w:sz w:val="20"/>
          <w:lang w:val="es-ES"/>
        </w:rPr>
        <w:t xml:space="preserve">, es necesario dar un precio para los accesorios de reposición de la equipación objeto del contrato. </w:t>
      </w:r>
      <w:r w:rsidRPr="00A81B61">
        <w:rPr>
          <w:rFonts w:ascii="Arial" w:hAnsi="Arial" w:cs="Arial"/>
          <w:b/>
          <w:sz w:val="20"/>
          <w:lang w:val="es-ES"/>
        </w:rPr>
        <w:t>Para la valoración de la oferta económica se tendrá en cuenta el importe total de la reposición.</w:t>
      </w:r>
    </w:p>
    <w:tbl>
      <w:tblPr>
        <w:tblpPr w:leftFromText="141" w:rightFromText="141" w:vertAnchor="text" w:horzAnchor="page" w:tblpX="1921" w:tblpY="91"/>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82"/>
        <w:gridCol w:w="1685"/>
        <w:gridCol w:w="1174"/>
        <w:gridCol w:w="1560"/>
      </w:tblGrid>
      <w:tr w:rsidR="00111D11" w:rsidRPr="00A81B61" w14:paraId="0730B311" w14:textId="77777777" w:rsidTr="004C4299">
        <w:trPr>
          <w:trHeight w:val="525"/>
        </w:trPr>
        <w:tc>
          <w:tcPr>
            <w:tcW w:w="4082" w:type="dxa"/>
            <w:shd w:val="clear" w:color="000000" w:fill="203764"/>
            <w:noWrap/>
            <w:vAlign w:val="center"/>
            <w:hideMark/>
          </w:tcPr>
          <w:p w14:paraId="0416E69F" w14:textId="77777777" w:rsidR="00111D11" w:rsidRPr="00A81B61" w:rsidRDefault="00111D11" w:rsidP="004C4299">
            <w:pPr>
              <w:rPr>
                <w:rFonts w:cs="Arial"/>
                <w:b/>
                <w:bCs/>
                <w:color w:val="FFFFFF"/>
                <w:szCs w:val="20"/>
                <w:lang w:val="es-ES" w:eastAsia="ca-ES"/>
              </w:rPr>
            </w:pPr>
            <w:r w:rsidRPr="00A81B61">
              <w:rPr>
                <w:rFonts w:cs="Arial"/>
                <w:b/>
                <w:bCs/>
                <w:color w:val="FFFFFF"/>
                <w:szCs w:val="20"/>
                <w:lang w:val="es-ES" w:eastAsia="ca-ES"/>
              </w:rPr>
              <w:t>NOMBRE DEL ACCESORIO</w:t>
            </w:r>
          </w:p>
        </w:tc>
        <w:tc>
          <w:tcPr>
            <w:tcW w:w="920" w:type="dxa"/>
            <w:shd w:val="clear" w:color="000000" w:fill="203764"/>
            <w:noWrap/>
            <w:vAlign w:val="center"/>
            <w:hideMark/>
          </w:tcPr>
          <w:p w14:paraId="7D9A1ADB" w14:textId="77777777" w:rsidR="00111D11" w:rsidRPr="00A81B61" w:rsidRDefault="00111D11" w:rsidP="004C4299">
            <w:pPr>
              <w:jc w:val="center"/>
              <w:rPr>
                <w:rFonts w:cs="Arial"/>
                <w:b/>
                <w:bCs/>
                <w:color w:val="FFFFFF"/>
                <w:szCs w:val="20"/>
                <w:lang w:val="es-ES" w:eastAsia="ca-ES"/>
              </w:rPr>
            </w:pPr>
            <w:r w:rsidRPr="00A81B61">
              <w:rPr>
                <w:rFonts w:cs="Arial"/>
                <w:b/>
                <w:bCs/>
                <w:color w:val="FFFFFF"/>
                <w:szCs w:val="20"/>
                <w:lang w:val="es-ES" w:eastAsia="ca-ES"/>
              </w:rPr>
              <w:t>UNIDADES/AÑO</w:t>
            </w:r>
          </w:p>
        </w:tc>
        <w:tc>
          <w:tcPr>
            <w:tcW w:w="1792" w:type="dxa"/>
            <w:shd w:val="clear" w:color="000000" w:fill="203764"/>
            <w:vAlign w:val="center"/>
            <w:hideMark/>
          </w:tcPr>
          <w:p w14:paraId="1C052D23" w14:textId="64C30D29" w:rsidR="00111D11" w:rsidRPr="00A81B61" w:rsidRDefault="00111D11" w:rsidP="004C4299">
            <w:pPr>
              <w:jc w:val="center"/>
              <w:rPr>
                <w:rFonts w:cs="Arial"/>
                <w:b/>
                <w:bCs/>
                <w:color w:val="FFFFFF"/>
                <w:szCs w:val="20"/>
                <w:lang w:val="es-ES" w:eastAsia="ca-ES"/>
              </w:rPr>
            </w:pPr>
            <w:r w:rsidRPr="00A81B61">
              <w:rPr>
                <w:rFonts w:cs="Arial"/>
                <w:b/>
                <w:bCs/>
                <w:color w:val="FFFFFF"/>
                <w:szCs w:val="20"/>
                <w:lang w:val="es-ES" w:eastAsia="ca-ES"/>
              </w:rPr>
              <w:t>PRECIO UNITARIO</w:t>
            </w:r>
          </w:p>
          <w:p w14:paraId="0DA148A5" w14:textId="29DCBFD4" w:rsidR="00111D11" w:rsidRPr="00A81B61" w:rsidRDefault="00111D11" w:rsidP="004C4299">
            <w:pPr>
              <w:jc w:val="center"/>
              <w:rPr>
                <w:rFonts w:cs="Arial"/>
                <w:b/>
                <w:bCs/>
                <w:color w:val="FFFFFF"/>
                <w:szCs w:val="20"/>
                <w:lang w:val="es-ES" w:eastAsia="ca-ES"/>
              </w:rPr>
            </w:pPr>
            <w:r w:rsidRPr="00A81B61">
              <w:rPr>
                <w:rFonts w:cs="Arial"/>
                <w:b/>
                <w:bCs/>
                <w:color w:val="FFFFFF"/>
                <w:szCs w:val="20"/>
                <w:lang w:val="es-ES" w:eastAsia="ca-ES"/>
              </w:rPr>
              <w:t>IVA EXCLUIDO</w:t>
            </w:r>
          </w:p>
        </w:tc>
        <w:tc>
          <w:tcPr>
            <w:tcW w:w="1560" w:type="dxa"/>
            <w:shd w:val="clear" w:color="000000" w:fill="203764"/>
            <w:vAlign w:val="center"/>
            <w:hideMark/>
          </w:tcPr>
          <w:p w14:paraId="7F6CACDE" w14:textId="6EBF47AC" w:rsidR="00111D11" w:rsidRPr="00A81B61" w:rsidRDefault="00111D11" w:rsidP="004C4299">
            <w:pPr>
              <w:jc w:val="center"/>
              <w:rPr>
                <w:rFonts w:cs="Arial"/>
                <w:b/>
                <w:bCs/>
                <w:color w:val="FFFFFF"/>
                <w:szCs w:val="20"/>
                <w:lang w:val="es-ES" w:eastAsia="ca-ES"/>
              </w:rPr>
            </w:pPr>
            <w:r w:rsidRPr="00A81B61">
              <w:rPr>
                <w:rFonts w:cs="Arial"/>
                <w:b/>
                <w:bCs/>
                <w:color w:val="FFFFFF"/>
                <w:szCs w:val="20"/>
                <w:lang w:val="es-ES" w:eastAsia="ca-ES"/>
              </w:rPr>
              <w:t>IMPORTE TOTAL IVA EXCLUIDO</w:t>
            </w:r>
          </w:p>
        </w:tc>
      </w:tr>
      <w:tr w:rsidR="00111D11" w:rsidRPr="00A81B61" w14:paraId="1AF82B31" w14:textId="77777777" w:rsidTr="004C4299">
        <w:trPr>
          <w:trHeight w:val="300"/>
        </w:trPr>
        <w:tc>
          <w:tcPr>
            <w:tcW w:w="4082" w:type="dxa"/>
            <w:shd w:val="clear" w:color="000000" w:fill="E7E6E6"/>
            <w:noWrap/>
            <w:vAlign w:val="center"/>
            <w:hideMark/>
          </w:tcPr>
          <w:p w14:paraId="725254BC"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Accesorios de reposición</w:t>
            </w:r>
          </w:p>
        </w:tc>
        <w:tc>
          <w:tcPr>
            <w:tcW w:w="920" w:type="dxa"/>
            <w:shd w:val="clear" w:color="000000" w:fill="E7E6E6"/>
            <w:noWrap/>
            <w:vAlign w:val="center"/>
            <w:hideMark/>
          </w:tcPr>
          <w:p w14:paraId="5B89AE06" w14:textId="77777777" w:rsidR="00111D11" w:rsidRPr="00A81B61" w:rsidRDefault="00111D11" w:rsidP="00300015">
            <w:pPr>
              <w:rPr>
                <w:rFonts w:cs="Arial"/>
                <w:color w:val="000000"/>
                <w:szCs w:val="20"/>
                <w:lang w:val="es-ES" w:eastAsia="ca-ES"/>
              </w:rPr>
            </w:pPr>
            <w:r w:rsidRPr="00A81B61">
              <w:rPr>
                <w:rFonts w:cs="Arial"/>
                <w:color w:val="000000"/>
                <w:szCs w:val="20"/>
                <w:lang w:val="es-ES" w:eastAsia="ca-ES"/>
              </w:rPr>
              <w:t> </w:t>
            </w:r>
          </w:p>
        </w:tc>
        <w:tc>
          <w:tcPr>
            <w:tcW w:w="1792" w:type="dxa"/>
            <w:shd w:val="clear" w:color="000000" w:fill="E7E6E6"/>
            <w:vAlign w:val="center"/>
            <w:hideMark/>
          </w:tcPr>
          <w:p w14:paraId="4BE61497"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c>
          <w:tcPr>
            <w:tcW w:w="1560" w:type="dxa"/>
            <w:shd w:val="clear" w:color="000000" w:fill="E7E6E6"/>
            <w:vAlign w:val="center"/>
            <w:hideMark/>
          </w:tcPr>
          <w:p w14:paraId="54B0BAB9"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r>
      <w:tr w:rsidR="00111D11" w:rsidRPr="00A81B61" w14:paraId="7B347F70" w14:textId="77777777" w:rsidTr="004C4299">
        <w:trPr>
          <w:trHeight w:val="300"/>
        </w:trPr>
        <w:tc>
          <w:tcPr>
            <w:tcW w:w="4082" w:type="dxa"/>
            <w:noWrap/>
          </w:tcPr>
          <w:p w14:paraId="3D9DC46D" w14:textId="77777777" w:rsidR="00111D11" w:rsidRPr="00A81B61" w:rsidRDefault="00111D11" w:rsidP="00300015">
            <w:pPr>
              <w:rPr>
                <w:rFonts w:cs="Arial"/>
                <w:szCs w:val="20"/>
                <w:lang w:val="es-ES" w:eastAsia="ca-ES"/>
              </w:rPr>
            </w:pPr>
            <w:r w:rsidRPr="00A81B61">
              <w:rPr>
                <w:rFonts w:cs="Arial"/>
                <w:szCs w:val="20"/>
                <w:lang w:val="es-ES"/>
              </w:rPr>
              <w:t>Cable de monitorización ECG</w:t>
            </w:r>
          </w:p>
        </w:tc>
        <w:tc>
          <w:tcPr>
            <w:tcW w:w="920" w:type="dxa"/>
            <w:noWrap/>
          </w:tcPr>
          <w:p w14:paraId="68856A54" w14:textId="77777777" w:rsidR="00111D11" w:rsidRPr="00A81B61" w:rsidRDefault="00111D11" w:rsidP="00300015">
            <w:pPr>
              <w:jc w:val="center"/>
              <w:rPr>
                <w:rFonts w:cs="Arial"/>
                <w:szCs w:val="20"/>
                <w:lang w:val="es-ES" w:eastAsia="ca-ES"/>
              </w:rPr>
            </w:pPr>
            <w:r w:rsidRPr="00A81B61">
              <w:rPr>
                <w:rFonts w:cs="Arial"/>
                <w:szCs w:val="20"/>
                <w:lang w:val="es-ES" w:eastAsia="ca-ES"/>
              </w:rPr>
              <w:t>9</w:t>
            </w:r>
          </w:p>
        </w:tc>
        <w:tc>
          <w:tcPr>
            <w:tcW w:w="1792" w:type="dxa"/>
            <w:vAlign w:val="center"/>
          </w:tcPr>
          <w:p w14:paraId="614D0576" w14:textId="77777777" w:rsidR="00111D11" w:rsidRPr="00A81B61" w:rsidRDefault="00111D11" w:rsidP="00300015">
            <w:pPr>
              <w:rPr>
                <w:rFonts w:cs="Arial"/>
                <w:color w:val="000000"/>
                <w:szCs w:val="20"/>
                <w:lang w:val="es-ES" w:eastAsia="ca-ES"/>
              </w:rPr>
            </w:pPr>
          </w:p>
        </w:tc>
        <w:tc>
          <w:tcPr>
            <w:tcW w:w="1560" w:type="dxa"/>
            <w:vAlign w:val="center"/>
          </w:tcPr>
          <w:p w14:paraId="62D75DC0" w14:textId="77777777" w:rsidR="00111D11" w:rsidRPr="00A81B61" w:rsidRDefault="00111D11" w:rsidP="00300015">
            <w:pPr>
              <w:rPr>
                <w:rFonts w:cs="Arial"/>
                <w:color w:val="000000"/>
                <w:szCs w:val="20"/>
                <w:lang w:val="es-ES" w:eastAsia="ca-ES"/>
              </w:rPr>
            </w:pPr>
          </w:p>
        </w:tc>
      </w:tr>
      <w:tr w:rsidR="00111D11" w:rsidRPr="00A81B61" w14:paraId="1C73B378" w14:textId="77777777" w:rsidTr="004C4299">
        <w:trPr>
          <w:trHeight w:val="300"/>
        </w:trPr>
        <w:tc>
          <w:tcPr>
            <w:tcW w:w="4082" w:type="dxa"/>
            <w:noWrap/>
          </w:tcPr>
          <w:p w14:paraId="2809F316" w14:textId="77777777" w:rsidR="00111D11" w:rsidRPr="00A81B61" w:rsidRDefault="00111D11" w:rsidP="00300015">
            <w:pPr>
              <w:rPr>
                <w:rFonts w:cs="Arial"/>
                <w:szCs w:val="20"/>
                <w:lang w:val="es-ES" w:eastAsia="ca-ES"/>
              </w:rPr>
            </w:pPr>
            <w:r w:rsidRPr="00A81B61">
              <w:rPr>
                <w:rFonts w:cs="Arial"/>
                <w:szCs w:val="20"/>
                <w:lang w:val="es-ES"/>
              </w:rPr>
              <w:t>Palas/electrodos de desfibrilación</w:t>
            </w:r>
          </w:p>
        </w:tc>
        <w:tc>
          <w:tcPr>
            <w:tcW w:w="920" w:type="dxa"/>
            <w:noWrap/>
          </w:tcPr>
          <w:p w14:paraId="20BF4F29" w14:textId="77777777" w:rsidR="00111D11" w:rsidRPr="00A81B61" w:rsidRDefault="00111D11" w:rsidP="00300015">
            <w:pPr>
              <w:jc w:val="center"/>
              <w:rPr>
                <w:rFonts w:cs="Arial"/>
                <w:szCs w:val="20"/>
                <w:lang w:val="es-ES" w:eastAsia="ca-ES"/>
              </w:rPr>
            </w:pPr>
            <w:r w:rsidRPr="00A81B61">
              <w:rPr>
                <w:rFonts w:cs="Arial"/>
                <w:szCs w:val="20"/>
                <w:lang w:val="es-ES" w:eastAsia="ca-ES"/>
              </w:rPr>
              <w:t>3</w:t>
            </w:r>
          </w:p>
        </w:tc>
        <w:tc>
          <w:tcPr>
            <w:tcW w:w="1792" w:type="dxa"/>
            <w:vAlign w:val="center"/>
          </w:tcPr>
          <w:p w14:paraId="664CAC43" w14:textId="77777777" w:rsidR="00111D11" w:rsidRPr="00A81B61" w:rsidRDefault="00111D11" w:rsidP="00300015">
            <w:pPr>
              <w:rPr>
                <w:rFonts w:cs="Arial"/>
                <w:color w:val="000000"/>
                <w:szCs w:val="20"/>
                <w:lang w:val="es-ES" w:eastAsia="ca-ES"/>
              </w:rPr>
            </w:pPr>
          </w:p>
        </w:tc>
        <w:tc>
          <w:tcPr>
            <w:tcW w:w="1560" w:type="dxa"/>
            <w:vAlign w:val="center"/>
          </w:tcPr>
          <w:p w14:paraId="26797469" w14:textId="77777777" w:rsidR="00111D11" w:rsidRPr="00A81B61" w:rsidRDefault="00111D11" w:rsidP="00300015">
            <w:pPr>
              <w:rPr>
                <w:rFonts w:cs="Arial"/>
                <w:color w:val="000000"/>
                <w:szCs w:val="20"/>
                <w:lang w:val="es-ES" w:eastAsia="ca-ES"/>
              </w:rPr>
            </w:pPr>
          </w:p>
        </w:tc>
      </w:tr>
      <w:tr w:rsidR="00111D11" w:rsidRPr="00A81B61" w14:paraId="7B9B7670" w14:textId="77777777" w:rsidTr="004C4299">
        <w:trPr>
          <w:trHeight w:val="300"/>
        </w:trPr>
        <w:tc>
          <w:tcPr>
            <w:tcW w:w="4082" w:type="dxa"/>
            <w:noWrap/>
          </w:tcPr>
          <w:p w14:paraId="1DB8B579" w14:textId="77777777" w:rsidR="00111D11" w:rsidRPr="00A81B61" w:rsidRDefault="00111D11" w:rsidP="00300015">
            <w:pPr>
              <w:rPr>
                <w:rFonts w:cs="Arial"/>
                <w:szCs w:val="20"/>
                <w:lang w:val="es-ES" w:eastAsia="ca-ES"/>
              </w:rPr>
            </w:pPr>
            <w:r w:rsidRPr="00A81B61">
              <w:rPr>
                <w:rFonts w:cs="Arial"/>
                <w:szCs w:val="20"/>
                <w:lang w:val="es-ES"/>
              </w:rPr>
              <w:t>Cable de desfibrilación</w:t>
            </w:r>
          </w:p>
        </w:tc>
        <w:tc>
          <w:tcPr>
            <w:tcW w:w="920" w:type="dxa"/>
            <w:noWrap/>
          </w:tcPr>
          <w:p w14:paraId="5216A33F" w14:textId="77777777" w:rsidR="00111D11" w:rsidRPr="00A81B61" w:rsidRDefault="00111D11" w:rsidP="00300015">
            <w:pPr>
              <w:jc w:val="center"/>
              <w:rPr>
                <w:rFonts w:cs="Arial"/>
                <w:szCs w:val="20"/>
                <w:lang w:val="es-ES" w:eastAsia="ca-ES"/>
              </w:rPr>
            </w:pPr>
            <w:r w:rsidRPr="00A81B61">
              <w:rPr>
                <w:rFonts w:cs="Arial"/>
                <w:szCs w:val="20"/>
                <w:lang w:val="es-ES" w:eastAsia="ca-ES"/>
              </w:rPr>
              <w:t>2</w:t>
            </w:r>
          </w:p>
        </w:tc>
        <w:tc>
          <w:tcPr>
            <w:tcW w:w="1792" w:type="dxa"/>
            <w:vAlign w:val="center"/>
          </w:tcPr>
          <w:p w14:paraId="49817BE2" w14:textId="77777777" w:rsidR="00111D11" w:rsidRPr="00A81B61" w:rsidRDefault="00111D11" w:rsidP="00300015">
            <w:pPr>
              <w:rPr>
                <w:rFonts w:cs="Arial"/>
                <w:color w:val="000000"/>
                <w:szCs w:val="20"/>
                <w:lang w:val="es-ES" w:eastAsia="ca-ES"/>
              </w:rPr>
            </w:pPr>
          </w:p>
        </w:tc>
        <w:tc>
          <w:tcPr>
            <w:tcW w:w="1560" w:type="dxa"/>
            <w:vAlign w:val="center"/>
          </w:tcPr>
          <w:p w14:paraId="077A5855" w14:textId="77777777" w:rsidR="00111D11" w:rsidRPr="00A81B61" w:rsidRDefault="00111D11" w:rsidP="00300015">
            <w:pPr>
              <w:rPr>
                <w:rFonts w:cs="Arial"/>
                <w:color w:val="000000"/>
                <w:szCs w:val="20"/>
                <w:lang w:val="es-ES" w:eastAsia="ca-ES"/>
              </w:rPr>
            </w:pPr>
          </w:p>
        </w:tc>
      </w:tr>
      <w:tr w:rsidR="00111D11" w:rsidRPr="00A81B61" w14:paraId="2E8FF4E9" w14:textId="77777777" w:rsidTr="004C4299">
        <w:trPr>
          <w:trHeight w:val="300"/>
        </w:trPr>
        <w:tc>
          <w:tcPr>
            <w:tcW w:w="4082" w:type="dxa"/>
            <w:noWrap/>
          </w:tcPr>
          <w:p w14:paraId="161BA46C" w14:textId="77777777" w:rsidR="00111D11" w:rsidRPr="00A81B61" w:rsidRDefault="00111D11" w:rsidP="00300015">
            <w:pPr>
              <w:rPr>
                <w:rFonts w:cs="Arial"/>
                <w:szCs w:val="20"/>
                <w:lang w:val="es-ES" w:eastAsia="ca-ES"/>
              </w:rPr>
            </w:pPr>
            <w:r w:rsidRPr="00A81B61">
              <w:rPr>
                <w:rFonts w:cs="Arial"/>
                <w:szCs w:val="20"/>
                <w:lang w:val="es-ES"/>
              </w:rPr>
              <w:t>Petaca (batería) de test</w:t>
            </w:r>
          </w:p>
        </w:tc>
        <w:tc>
          <w:tcPr>
            <w:tcW w:w="920" w:type="dxa"/>
            <w:noWrap/>
          </w:tcPr>
          <w:p w14:paraId="5CCF033D" w14:textId="6768F92E" w:rsidR="00111D11" w:rsidRPr="00A81B61" w:rsidRDefault="00111D11" w:rsidP="008A5CE3">
            <w:pPr>
              <w:jc w:val="center"/>
              <w:rPr>
                <w:rFonts w:cs="Arial"/>
                <w:szCs w:val="20"/>
                <w:lang w:val="es-ES" w:eastAsia="ca-ES"/>
              </w:rPr>
            </w:pPr>
            <w:r w:rsidRPr="00A81B61">
              <w:rPr>
                <w:rFonts w:cs="Arial"/>
                <w:szCs w:val="20"/>
                <w:lang w:val="es-ES" w:eastAsia="ca-ES"/>
              </w:rPr>
              <w:t>1</w:t>
            </w:r>
          </w:p>
        </w:tc>
        <w:tc>
          <w:tcPr>
            <w:tcW w:w="1792" w:type="dxa"/>
            <w:vAlign w:val="center"/>
          </w:tcPr>
          <w:p w14:paraId="0CBC1B26" w14:textId="77777777" w:rsidR="00111D11" w:rsidRPr="00A81B61" w:rsidRDefault="00111D11" w:rsidP="00300015">
            <w:pPr>
              <w:rPr>
                <w:rFonts w:cs="Arial"/>
                <w:color w:val="000000"/>
                <w:szCs w:val="20"/>
                <w:lang w:val="es-ES" w:eastAsia="ca-ES"/>
              </w:rPr>
            </w:pPr>
          </w:p>
        </w:tc>
        <w:tc>
          <w:tcPr>
            <w:tcW w:w="1560" w:type="dxa"/>
            <w:vAlign w:val="center"/>
          </w:tcPr>
          <w:p w14:paraId="276A2812" w14:textId="77777777" w:rsidR="00111D11" w:rsidRPr="00A81B61" w:rsidRDefault="00111D11" w:rsidP="008A5CE3">
            <w:pPr>
              <w:rPr>
                <w:rFonts w:cs="Arial"/>
                <w:color w:val="000000"/>
                <w:szCs w:val="20"/>
                <w:lang w:val="es-ES" w:eastAsia="ca-ES"/>
              </w:rPr>
            </w:pPr>
          </w:p>
        </w:tc>
      </w:tr>
      <w:tr w:rsidR="00111D11" w:rsidRPr="00A81B61" w14:paraId="10E6A1EA" w14:textId="77777777" w:rsidTr="004C4299">
        <w:trPr>
          <w:trHeight w:val="315"/>
        </w:trPr>
        <w:tc>
          <w:tcPr>
            <w:tcW w:w="4082" w:type="dxa"/>
            <w:noWrap/>
            <w:vAlign w:val="center"/>
            <w:hideMark/>
          </w:tcPr>
          <w:p w14:paraId="63B3553A"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 </w:t>
            </w:r>
          </w:p>
        </w:tc>
        <w:tc>
          <w:tcPr>
            <w:tcW w:w="2712" w:type="dxa"/>
            <w:gridSpan w:val="2"/>
            <w:noWrap/>
            <w:vAlign w:val="center"/>
            <w:hideMark/>
          </w:tcPr>
          <w:p w14:paraId="71D96FF4" w14:textId="77777777" w:rsidR="00111D11" w:rsidRPr="00A81B61" w:rsidRDefault="00111D11" w:rsidP="00300015">
            <w:pPr>
              <w:rPr>
                <w:rFonts w:cs="Arial"/>
                <w:b/>
                <w:bCs/>
                <w:color w:val="000000"/>
                <w:szCs w:val="20"/>
                <w:lang w:val="es-ES" w:eastAsia="ca-ES"/>
              </w:rPr>
            </w:pPr>
            <w:r w:rsidRPr="00A81B61">
              <w:rPr>
                <w:rFonts w:cs="Arial"/>
                <w:b/>
                <w:bCs/>
                <w:color w:val="000000"/>
                <w:szCs w:val="20"/>
                <w:lang w:val="es-ES" w:eastAsia="ca-ES"/>
              </w:rPr>
              <w:t>TOTAL IVA EXCLUIDO:</w:t>
            </w:r>
          </w:p>
        </w:tc>
        <w:tc>
          <w:tcPr>
            <w:tcW w:w="1560" w:type="dxa"/>
            <w:noWrap/>
            <w:vAlign w:val="center"/>
            <w:hideMark/>
          </w:tcPr>
          <w:p w14:paraId="3DA8D455" w14:textId="77777777" w:rsidR="00111D11" w:rsidRPr="00A81B61" w:rsidRDefault="00111D11" w:rsidP="00300015">
            <w:pPr>
              <w:rPr>
                <w:rFonts w:cs="Arial"/>
                <w:color w:val="000000"/>
                <w:szCs w:val="20"/>
                <w:lang w:val="es-ES" w:eastAsia="ca-ES"/>
              </w:rPr>
            </w:pPr>
            <w:r w:rsidRPr="00A81B61">
              <w:rPr>
                <w:rFonts w:cs="Arial"/>
                <w:color w:val="000000"/>
                <w:szCs w:val="20"/>
                <w:lang w:val="es-ES" w:eastAsia="ca-ES"/>
              </w:rPr>
              <w:t xml:space="preserve"> € </w:t>
            </w:r>
          </w:p>
        </w:tc>
      </w:tr>
    </w:tbl>
    <w:p w14:paraId="7ADE4A19" w14:textId="77777777" w:rsidR="00111D11" w:rsidRPr="00A81B61" w:rsidRDefault="00111D11" w:rsidP="00300015">
      <w:pPr>
        <w:pStyle w:val="Textoindependiente"/>
        <w:spacing w:before="2"/>
        <w:rPr>
          <w:rFonts w:ascii="Arial" w:hAnsi="Arial" w:cs="Arial"/>
          <w:sz w:val="20"/>
          <w:lang w:val="es-ES"/>
        </w:rPr>
      </w:pPr>
    </w:p>
    <w:p w14:paraId="3CCD94D9" w14:textId="77777777" w:rsidR="00111D11" w:rsidRPr="00A81B61" w:rsidRDefault="00111D11" w:rsidP="00300015">
      <w:pPr>
        <w:pStyle w:val="Textoindependiente"/>
        <w:spacing w:before="2"/>
        <w:rPr>
          <w:rFonts w:ascii="Arial" w:hAnsi="Arial" w:cs="Arial"/>
          <w:sz w:val="20"/>
          <w:lang w:val="es-ES"/>
        </w:rPr>
      </w:pPr>
    </w:p>
    <w:p w14:paraId="35D414BC" w14:textId="77777777" w:rsidR="00111D11" w:rsidRPr="00A81B61" w:rsidRDefault="00111D11" w:rsidP="00300015">
      <w:pPr>
        <w:pStyle w:val="Textoindependiente"/>
        <w:spacing w:before="2"/>
        <w:rPr>
          <w:rFonts w:ascii="Arial" w:hAnsi="Arial" w:cs="Arial"/>
          <w:sz w:val="20"/>
          <w:lang w:val="es-ES"/>
        </w:rPr>
      </w:pPr>
    </w:p>
    <w:p w14:paraId="242C4A36" w14:textId="77777777" w:rsidR="00111D11" w:rsidRPr="00A81B61" w:rsidRDefault="00111D11" w:rsidP="00300015">
      <w:pPr>
        <w:pStyle w:val="Textoindependiente"/>
        <w:spacing w:before="2"/>
        <w:rPr>
          <w:rFonts w:ascii="Arial" w:hAnsi="Arial" w:cs="Arial"/>
          <w:sz w:val="20"/>
          <w:lang w:val="es-ES"/>
        </w:rPr>
      </w:pPr>
    </w:p>
    <w:p w14:paraId="5227D242" w14:textId="77777777" w:rsidR="00111D11" w:rsidRPr="00A81B61" w:rsidRDefault="00111D11" w:rsidP="008A5CE3">
      <w:pPr>
        <w:pStyle w:val="Textoindependiente"/>
        <w:spacing w:before="2"/>
        <w:rPr>
          <w:rFonts w:ascii="Arial" w:hAnsi="Arial" w:cs="Arial"/>
          <w:sz w:val="20"/>
          <w:lang w:val="es-ES"/>
        </w:rPr>
      </w:pPr>
    </w:p>
    <w:p w14:paraId="5CBA033E" w14:textId="77777777" w:rsidR="00111D11" w:rsidRPr="00A81B61" w:rsidRDefault="00111D11">
      <w:pPr>
        <w:pStyle w:val="Textoindependiente"/>
        <w:spacing w:before="2"/>
        <w:rPr>
          <w:rFonts w:ascii="Arial" w:hAnsi="Arial" w:cs="Arial"/>
          <w:sz w:val="20"/>
          <w:lang w:val="es-ES"/>
        </w:rPr>
      </w:pPr>
    </w:p>
    <w:p w14:paraId="03C20740" w14:textId="77777777" w:rsidR="00111D11" w:rsidRPr="00A81B61" w:rsidRDefault="00111D11">
      <w:pPr>
        <w:rPr>
          <w:rFonts w:eastAsia="Arial" w:cs="Arial"/>
          <w:b/>
          <w:szCs w:val="20"/>
          <w:u w:val="single"/>
          <w:lang w:val="es-ES" w:eastAsia="ca-ES"/>
        </w:rPr>
      </w:pPr>
    </w:p>
    <w:p w14:paraId="1DE07528" w14:textId="77777777" w:rsidR="009F3333" w:rsidRPr="00A81B61" w:rsidRDefault="009F3333">
      <w:pPr>
        <w:rPr>
          <w:rFonts w:eastAsia="Arial" w:cs="Arial"/>
          <w:b/>
          <w:szCs w:val="20"/>
          <w:u w:val="single"/>
          <w:lang w:val="es-ES" w:eastAsia="ca-ES"/>
        </w:rPr>
      </w:pPr>
    </w:p>
    <w:p w14:paraId="4DB982BA" w14:textId="77777777" w:rsidR="009F3333" w:rsidRPr="00A81B61" w:rsidRDefault="009F3333">
      <w:pPr>
        <w:rPr>
          <w:rFonts w:eastAsia="Arial" w:cs="Arial"/>
          <w:b/>
          <w:szCs w:val="20"/>
          <w:u w:val="single"/>
          <w:lang w:val="es-ES" w:eastAsia="ca-ES"/>
        </w:rPr>
      </w:pPr>
    </w:p>
    <w:p w14:paraId="6D571673" w14:textId="77777777" w:rsidR="009F3333" w:rsidRPr="00A81B61" w:rsidRDefault="009F3333">
      <w:pPr>
        <w:rPr>
          <w:rFonts w:eastAsia="Arial" w:cs="Arial"/>
          <w:b/>
          <w:szCs w:val="20"/>
          <w:u w:val="single"/>
          <w:lang w:val="es-ES" w:eastAsia="ca-ES"/>
        </w:rPr>
      </w:pPr>
    </w:p>
    <w:p w14:paraId="2B5DA851" w14:textId="77777777" w:rsidR="009F3333" w:rsidRPr="00A81B61" w:rsidRDefault="009F3333">
      <w:pPr>
        <w:rPr>
          <w:rFonts w:eastAsia="Arial" w:cs="Arial"/>
          <w:b/>
          <w:szCs w:val="20"/>
          <w:u w:val="single"/>
          <w:lang w:val="es-ES" w:eastAsia="ca-ES"/>
        </w:rPr>
      </w:pPr>
    </w:p>
    <w:p w14:paraId="2DC59F71" w14:textId="77777777" w:rsidR="009F3333" w:rsidRPr="00A81B61" w:rsidRDefault="009F3333">
      <w:pPr>
        <w:rPr>
          <w:rFonts w:eastAsia="Arial" w:cs="Arial"/>
          <w:b/>
          <w:szCs w:val="20"/>
          <w:u w:val="single"/>
          <w:lang w:val="es-ES" w:eastAsia="ca-ES"/>
        </w:rPr>
      </w:pPr>
    </w:p>
    <w:p w14:paraId="0DCA45AC" w14:textId="77777777" w:rsidR="009F3333" w:rsidRPr="00A81B61" w:rsidRDefault="009F3333">
      <w:pPr>
        <w:rPr>
          <w:rFonts w:eastAsia="Arial" w:cs="Arial"/>
          <w:b/>
          <w:szCs w:val="20"/>
          <w:u w:val="single"/>
          <w:lang w:val="es-ES" w:eastAsia="ca-ES"/>
        </w:rPr>
      </w:pPr>
    </w:p>
    <w:p w14:paraId="459CD37A" w14:textId="1CEEBCB6" w:rsidR="00111D11" w:rsidRPr="00A81B61" w:rsidRDefault="00111D11">
      <w:pPr>
        <w:rPr>
          <w:rFonts w:cs="Arial"/>
          <w:b/>
          <w:szCs w:val="20"/>
          <w:u w:val="single"/>
          <w:lang w:val="es-ES" w:eastAsia="ca-ES"/>
        </w:rPr>
      </w:pPr>
      <w:r w:rsidRPr="00A81B61">
        <w:rPr>
          <w:rFonts w:eastAsia="Arial" w:cs="Arial"/>
          <w:b/>
          <w:szCs w:val="20"/>
          <w:u w:val="single"/>
          <w:lang w:val="es-ES" w:eastAsia="ca-ES"/>
        </w:rPr>
        <w:t>A</w:t>
      </w:r>
      <w:r w:rsidRPr="00A81B61">
        <w:rPr>
          <w:rFonts w:cs="Arial"/>
          <w:b/>
          <w:szCs w:val="20"/>
          <w:u w:val="single"/>
          <w:lang w:val="es-ES" w:eastAsia="ca-ES"/>
        </w:rPr>
        <w:t xml:space="preserve"> título informativo, es obligatorio indicar:</w:t>
      </w:r>
    </w:p>
    <w:p w14:paraId="2C69D620" w14:textId="77777777" w:rsidR="00111D11" w:rsidRPr="00A81B61" w:rsidRDefault="00111D11">
      <w:pPr>
        <w:rPr>
          <w:rFonts w:cs="Arial"/>
          <w:b/>
          <w:szCs w:val="20"/>
          <w:u w:val="single"/>
          <w:lang w:val="es-ES" w:eastAsia="ca-ES"/>
        </w:rPr>
      </w:pPr>
    </w:p>
    <w:p w14:paraId="73484531" w14:textId="044C6C0D" w:rsidR="00111D11" w:rsidRPr="001708A1" w:rsidRDefault="007766AB">
      <w:pPr>
        <w:adjustRightInd w:val="0"/>
        <w:rPr>
          <w:rFonts w:cs="Arial"/>
          <w:color w:val="000000"/>
          <w:szCs w:val="20"/>
          <w:lang w:val="es-ES" w:eastAsia="ca-ES"/>
        </w:rPr>
      </w:pPr>
      <w:r w:rsidRPr="00A81B61">
        <w:rPr>
          <w:rFonts w:cs="Arial"/>
          <w:szCs w:val="20"/>
          <w:lang w:val="es-ES" w:eastAsia="ca-ES"/>
        </w:rPr>
        <w:t>El importe</w:t>
      </w:r>
      <w:r w:rsidR="00111D11" w:rsidRPr="00A81B61">
        <w:rPr>
          <w:rFonts w:cs="Arial"/>
          <w:color w:val="000000"/>
          <w:szCs w:val="20"/>
          <w:lang w:val="es-ES" w:eastAsia="ca-ES"/>
        </w:rPr>
        <w:t xml:space="preserve"> del mantenimiento anual a todo riesgo de la equipación del contrato (IVA incluido), rellenando la siguiente tabla con el objetivo de prever y evaluar el coste de mantenimiento a partir del último año de garantía</w:t>
      </w:r>
      <w:r w:rsidR="00111D11" w:rsidRPr="001708A1">
        <w:rPr>
          <w:rFonts w:cs="Arial"/>
          <w:color w:val="000000"/>
          <w:szCs w:val="20"/>
          <w:lang w:val="es-ES" w:eastAsia="ca-ES"/>
        </w:rPr>
        <w:t xml:space="preserve"> ofrecido: </w:t>
      </w:r>
    </w:p>
    <w:p w14:paraId="4CC364A1" w14:textId="77777777" w:rsidR="00111D11" w:rsidRPr="001708A1" w:rsidRDefault="00111D11">
      <w:pPr>
        <w:adjustRightInd w:val="0"/>
        <w:rPr>
          <w:rFonts w:cs="Arial"/>
          <w:color w:val="000000"/>
          <w:szCs w:val="20"/>
          <w:lang w:val="es-ES" w:eastAsia="ca-ES"/>
        </w:rPr>
      </w:pP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137"/>
      </w:tblGrid>
      <w:tr w:rsidR="00111D11" w:rsidRPr="001708A1" w14:paraId="7A6819EF" w14:textId="77777777" w:rsidTr="004C4299">
        <w:trPr>
          <w:trHeight w:val="288"/>
          <w:jc w:val="center"/>
        </w:trPr>
        <w:tc>
          <w:tcPr>
            <w:tcW w:w="3180" w:type="dxa"/>
            <w:shd w:val="clear" w:color="000000" w:fill="D9D9D9"/>
            <w:vAlign w:val="center"/>
            <w:hideMark/>
          </w:tcPr>
          <w:p w14:paraId="7EF852BF" w14:textId="77777777" w:rsidR="00111D11" w:rsidRPr="001708A1" w:rsidRDefault="00111D11">
            <w:pPr>
              <w:rPr>
                <w:rFonts w:cs="Arial"/>
                <w:b/>
                <w:bCs/>
                <w:color w:val="000000"/>
                <w:szCs w:val="20"/>
                <w:lang w:val="es-ES" w:eastAsia="ca-ES"/>
              </w:rPr>
            </w:pPr>
            <w:r w:rsidRPr="001708A1">
              <w:rPr>
                <w:rFonts w:cs="Arial"/>
                <w:b/>
                <w:bCs/>
                <w:color w:val="000000"/>
                <w:szCs w:val="20"/>
                <w:lang w:val="es-ES" w:eastAsia="ca-ES"/>
              </w:rPr>
              <w:t>MANTENIMIENTO ANUAL</w:t>
            </w:r>
          </w:p>
        </w:tc>
        <w:tc>
          <w:tcPr>
            <w:tcW w:w="1820" w:type="dxa"/>
            <w:shd w:val="clear" w:color="000000" w:fill="D9D9D9"/>
            <w:noWrap/>
            <w:vAlign w:val="center"/>
            <w:hideMark/>
          </w:tcPr>
          <w:p w14:paraId="178B568F" w14:textId="77777777" w:rsidR="00111D11" w:rsidRPr="001708A1" w:rsidRDefault="00111D11">
            <w:pPr>
              <w:jc w:val="center"/>
              <w:rPr>
                <w:rFonts w:cs="Arial"/>
                <w:b/>
                <w:bCs/>
                <w:color w:val="000000"/>
                <w:szCs w:val="20"/>
                <w:lang w:val="es-ES" w:eastAsia="ca-ES"/>
              </w:rPr>
            </w:pPr>
            <w:r w:rsidRPr="001708A1">
              <w:rPr>
                <w:rFonts w:cs="Arial"/>
                <w:b/>
                <w:bCs/>
                <w:color w:val="000000"/>
                <w:szCs w:val="20"/>
                <w:lang w:val="es-ES" w:eastAsia="ca-ES"/>
              </w:rPr>
              <w:t>BASE IMPONIBLE</w:t>
            </w:r>
          </w:p>
        </w:tc>
        <w:tc>
          <w:tcPr>
            <w:tcW w:w="1500" w:type="dxa"/>
            <w:shd w:val="clear" w:color="000000" w:fill="D9D9D9"/>
            <w:noWrap/>
            <w:vAlign w:val="center"/>
            <w:hideMark/>
          </w:tcPr>
          <w:p w14:paraId="57847873" w14:textId="77777777" w:rsidR="00111D11" w:rsidRPr="001708A1" w:rsidRDefault="00111D11">
            <w:pPr>
              <w:jc w:val="center"/>
              <w:rPr>
                <w:rFonts w:cs="Arial"/>
                <w:b/>
                <w:bCs/>
                <w:color w:val="000000"/>
                <w:szCs w:val="20"/>
                <w:lang w:val="es-ES" w:eastAsia="ca-ES"/>
              </w:rPr>
            </w:pPr>
            <w:r w:rsidRPr="001708A1">
              <w:rPr>
                <w:rFonts w:cs="Arial"/>
                <w:b/>
                <w:bCs/>
                <w:color w:val="000000"/>
                <w:szCs w:val="20"/>
                <w:lang w:val="es-ES" w:eastAsia="ca-ES"/>
              </w:rPr>
              <w:t>21% IVA</w:t>
            </w:r>
          </w:p>
        </w:tc>
        <w:tc>
          <w:tcPr>
            <w:tcW w:w="2137" w:type="dxa"/>
            <w:shd w:val="clear" w:color="000000" w:fill="D9D9D9"/>
            <w:noWrap/>
            <w:vAlign w:val="center"/>
            <w:hideMark/>
          </w:tcPr>
          <w:p w14:paraId="100DBF14" w14:textId="77777777" w:rsidR="00111D11" w:rsidRPr="001708A1" w:rsidRDefault="00111D11">
            <w:pPr>
              <w:jc w:val="center"/>
              <w:rPr>
                <w:rFonts w:cs="Arial"/>
                <w:b/>
                <w:bCs/>
                <w:color w:val="000000"/>
                <w:szCs w:val="20"/>
                <w:lang w:val="es-ES" w:eastAsia="ca-ES"/>
              </w:rPr>
            </w:pPr>
            <w:r w:rsidRPr="001708A1">
              <w:rPr>
                <w:rFonts w:cs="Arial"/>
                <w:b/>
                <w:bCs/>
                <w:color w:val="000000"/>
                <w:szCs w:val="20"/>
                <w:lang w:val="es-ES" w:eastAsia="ca-ES"/>
              </w:rPr>
              <w:t>TOTAL IVA INCLUIDO</w:t>
            </w:r>
          </w:p>
        </w:tc>
      </w:tr>
      <w:tr w:rsidR="00111D11" w:rsidRPr="001708A1" w14:paraId="01CAE113" w14:textId="77777777" w:rsidTr="004C4299">
        <w:trPr>
          <w:trHeight w:val="300"/>
          <w:jc w:val="center"/>
        </w:trPr>
        <w:tc>
          <w:tcPr>
            <w:tcW w:w="3180" w:type="dxa"/>
            <w:noWrap/>
            <w:vAlign w:val="bottom"/>
            <w:hideMark/>
          </w:tcPr>
          <w:p w14:paraId="06B7E475" w14:textId="77777777" w:rsidR="00111D11" w:rsidRPr="001708A1" w:rsidRDefault="00111D11" w:rsidP="00300015">
            <w:pPr>
              <w:rPr>
                <w:rFonts w:cs="Arial"/>
                <w:color w:val="000000"/>
                <w:szCs w:val="20"/>
                <w:lang w:val="es-ES" w:eastAsia="ca-ES"/>
              </w:rPr>
            </w:pPr>
            <w:r w:rsidRPr="001708A1">
              <w:rPr>
                <w:rFonts w:cs="Arial"/>
                <w:color w:val="000000"/>
                <w:szCs w:val="20"/>
                <w:lang w:val="es-ES" w:eastAsia="ca-ES"/>
              </w:rPr>
              <w:t>Equipo ofrecido</w:t>
            </w:r>
          </w:p>
        </w:tc>
        <w:tc>
          <w:tcPr>
            <w:tcW w:w="1820" w:type="dxa"/>
            <w:noWrap/>
            <w:vAlign w:val="bottom"/>
            <w:hideMark/>
          </w:tcPr>
          <w:p w14:paraId="57C40F14" w14:textId="77777777" w:rsidR="00111D11" w:rsidRPr="001708A1" w:rsidRDefault="00111D11" w:rsidP="00300015">
            <w:pPr>
              <w:rPr>
                <w:rFonts w:cs="Arial"/>
                <w:color w:val="000000"/>
                <w:szCs w:val="20"/>
                <w:lang w:val="es-ES" w:eastAsia="ca-ES"/>
              </w:rPr>
            </w:pPr>
            <w:r w:rsidRPr="001708A1">
              <w:rPr>
                <w:rFonts w:cs="Arial"/>
                <w:color w:val="000000"/>
                <w:szCs w:val="20"/>
                <w:lang w:val="es-ES" w:eastAsia="ca-ES"/>
              </w:rPr>
              <w:t> </w:t>
            </w:r>
          </w:p>
        </w:tc>
        <w:tc>
          <w:tcPr>
            <w:tcW w:w="1500" w:type="dxa"/>
            <w:noWrap/>
            <w:vAlign w:val="bottom"/>
            <w:hideMark/>
          </w:tcPr>
          <w:p w14:paraId="17836369" w14:textId="77777777" w:rsidR="00111D11" w:rsidRPr="001708A1" w:rsidRDefault="00111D11" w:rsidP="00300015">
            <w:pPr>
              <w:rPr>
                <w:rFonts w:cs="Arial"/>
                <w:color w:val="000000"/>
                <w:szCs w:val="20"/>
                <w:lang w:val="es-ES" w:eastAsia="ca-ES"/>
              </w:rPr>
            </w:pPr>
            <w:r w:rsidRPr="001708A1">
              <w:rPr>
                <w:rFonts w:cs="Arial"/>
                <w:color w:val="000000"/>
                <w:szCs w:val="20"/>
                <w:lang w:val="es-ES" w:eastAsia="ca-ES"/>
              </w:rPr>
              <w:t> </w:t>
            </w:r>
          </w:p>
        </w:tc>
        <w:tc>
          <w:tcPr>
            <w:tcW w:w="2137" w:type="dxa"/>
            <w:noWrap/>
            <w:vAlign w:val="bottom"/>
            <w:hideMark/>
          </w:tcPr>
          <w:p w14:paraId="26897143" w14:textId="77777777" w:rsidR="00111D11" w:rsidRPr="001708A1" w:rsidRDefault="00111D11" w:rsidP="00300015">
            <w:pPr>
              <w:rPr>
                <w:rFonts w:cs="Arial"/>
                <w:color w:val="000000"/>
                <w:szCs w:val="20"/>
                <w:lang w:val="es-ES" w:eastAsia="ca-ES"/>
              </w:rPr>
            </w:pPr>
            <w:r w:rsidRPr="001708A1">
              <w:rPr>
                <w:rFonts w:cs="Arial"/>
                <w:color w:val="000000"/>
                <w:szCs w:val="20"/>
                <w:lang w:val="es-ES" w:eastAsia="ca-ES"/>
              </w:rPr>
              <w:t> </w:t>
            </w:r>
          </w:p>
        </w:tc>
      </w:tr>
    </w:tbl>
    <w:p w14:paraId="4C69F180" w14:textId="77777777" w:rsidR="00111D11" w:rsidRPr="001708A1" w:rsidRDefault="00111D11" w:rsidP="00300015">
      <w:pPr>
        <w:adjustRightInd w:val="0"/>
        <w:rPr>
          <w:rFonts w:cs="Arial"/>
          <w:b/>
          <w:bCs/>
          <w:color w:val="000000"/>
          <w:szCs w:val="20"/>
          <w:lang w:val="es-ES" w:eastAsia="ca-ES"/>
        </w:rPr>
      </w:pPr>
    </w:p>
    <w:p w14:paraId="17629CE9" w14:textId="77777777" w:rsidR="00111D11" w:rsidRPr="001708A1" w:rsidRDefault="00111D11" w:rsidP="00300015">
      <w:pPr>
        <w:adjustRightInd w:val="0"/>
        <w:rPr>
          <w:rFonts w:cs="Arial"/>
          <w:b/>
          <w:bCs/>
          <w:color w:val="000000"/>
          <w:szCs w:val="20"/>
          <w:lang w:val="es-ES" w:eastAsia="ca-ES"/>
        </w:rPr>
      </w:pPr>
      <w:r w:rsidRPr="001708A1">
        <w:rPr>
          <w:rFonts w:cs="Arial"/>
          <w:b/>
          <w:bCs/>
          <w:color w:val="000000"/>
          <w:szCs w:val="20"/>
          <w:lang w:val="es-ES" w:eastAsia="ca-ES"/>
        </w:rPr>
        <w:t xml:space="preserve">Este precio se entenderá exclusivamente a modo de referencia y no tendrá ningún impacto en la valoración de la licitación </w:t>
      </w:r>
    </w:p>
    <w:p w14:paraId="26432C80" w14:textId="77777777" w:rsidR="00D27645" w:rsidRPr="001708A1" w:rsidRDefault="00D27645" w:rsidP="00300015">
      <w:pPr>
        <w:spacing w:after="60"/>
        <w:rPr>
          <w:rFonts w:eastAsia="Arial" w:cs="Arial"/>
          <w:szCs w:val="20"/>
          <w:lang w:val="es-ES"/>
        </w:rPr>
      </w:pPr>
    </w:p>
    <w:p w14:paraId="5B2F2D0D" w14:textId="05B60D22" w:rsidR="00D27645" w:rsidRPr="001708A1" w:rsidRDefault="00D27645" w:rsidP="008A5CE3">
      <w:pPr>
        <w:jc w:val="left"/>
        <w:rPr>
          <w:rFonts w:cs="Arial"/>
          <w:szCs w:val="20"/>
          <w:lang w:val="es-ES"/>
        </w:rPr>
      </w:pPr>
      <w:r w:rsidRPr="001708A1">
        <w:rPr>
          <w:rFonts w:eastAsia="Arial" w:cs="Arial"/>
          <w:szCs w:val="20"/>
          <w:lang w:val="es-ES"/>
        </w:rPr>
        <w:t>Firma electrónica de la persona que formula la proposición.</w:t>
      </w:r>
      <w:r w:rsidRPr="001708A1">
        <w:rPr>
          <w:rFonts w:cs="Arial"/>
          <w:szCs w:val="20"/>
          <w:lang w:val="es-ES"/>
        </w:rPr>
        <w:br w:type="page"/>
      </w:r>
    </w:p>
    <w:p w14:paraId="36327A9B" w14:textId="32BBA33D" w:rsidR="0059623E" w:rsidRPr="001708A1" w:rsidRDefault="0059623E" w:rsidP="008A5CE3">
      <w:pPr>
        <w:rPr>
          <w:rFonts w:cs="Arial"/>
          <w:b/>
          <w:szCs w:val="20"/>
          <w:lang w:val="es-ES"/>
        </w:rPr>
      </w:pPr>
      <w:r w:rsidRPr="001708A1">
        <w:rPr>
          <w:rFonts w:cs="Arial"/>
          <w:b/>
          <w:szCs w:val="20"/>
          <w:lang w:val="es-ES"/>
        </w:rPr>
        <w:t>ANEXO 3</w:t>
      </w:r>
    </w:p>
    <w:p w14:paraId="49964BC6" w14:textId="77777777" w:rsidR="0059623E" w:rsidRPr="001708A1" w:rsidRDefault="0059623E">
      <w:pPr>
        <w:autoSpaceDE w:val="0"/>
        <w:autoSpaceDN w:val="0"/>
        <w:adjustRightInd w:val="0"/>
        <w:ind w:left="284"/>
        <w:rPr>
          <w:rFonts w:cs="Arial"/>
          <w:b/>
          <w:szCs w:val="20"/>
          <w:lang w:val="es-ES"/>
        </w:rPr>
      </w:pPr>
    </w:p>
    <w:p w14:paraId="25E5BF00" w14:textId="17DE31DA" w:rsidR="0059623E" w:rsidRPr="001708A1" w:rsidRDefault="00A81B61">
      <w:pPr>
        <w:rPr>
          <w:rFonts w:cs="Arial"/>
          <w:b/>
          <w:szCs w:val="20"/>
          <w:lang w:val="es-ES"/>
        </w:rPr>
      </w:pPr>
      <w:r w:rsidRPr="001708A1">
        <w:rPr>
          <w:rFonts w:cs="Arial"/>
          <w:b/>
          <w:szCs w:val="20"/>
          <w:lang w:val="es-ES"/>
        </w:rPr>
        <w:t>MEDIOS DE</w:t>
      </w:r>
      <w:r>
        <w:rPr>
          <w:rFonts w:cs="Arial"/>
          <w:b/>
          <w:szCs w:val="20"/>
          <w:lang w:val="es-ES"/>
        </w:rPr>
        <w:t xml:space="preserve"> </w:t>
      </w:r>
      <w:r w:rsidRPr="001708A1">
        <w:rPr>
          <w:rFonts w:cs="Arial"/>
          <w:b/>
          <w:szCs w:val="20"/>
          <w:lang w:val="es-ES"/>
        </w:rPr>
        <w:t xml:space="preserve">ACREDITACIÓN DE LA SOLVENCIA ECONÓMICA, FINANCIERA Y TÉCNICA, Y DOCUMENTACIÓN ESPECÍFICA OBLIGATORIA </w:t>
      </w:r>
    </w:p>
    <w:p w14:paraId="79DD3531" w14:textId="77777777" w:rsidR="0059623E" w:rsidRPr="001708A1" w:rsidRDefault="0059623E">
      <w:pPr>
        <w:autoSpaceDE w:val="0"/>
        <w:autoSpaceDN w:val="0"/>
        <w:adjustRightInd w:val="0"/>
        <w:ind w:left="284"/>
        <w:rPr>
          <w:rFonts w:cs="Arial"/>
          <w:szCs w:val="20"/>
          <w:lang w:val="es-ES"/>
        </w:rPr>
      </w:pPr>
    </w:p>
    <w:p w14:paraId="364EA2F8" w14:textId="77777777" w:rsidR="0059623E" w:rsidRPr="001708A1" w:rsidRDefault="0059623E">
      <w:pPr>
        <w:rPr>
          <w:rFonts w:cs="Arial"/>
          <w:b/>
          <w:spacing w:val="-3"/>
          <w:szCs w:val="20"/>
          <w:lang w:val="es-ES"/>
        </w:rPr>
      </w:pPr>
      <w:r w:rsidRPr="001708A1">
        <w:rPr>
          <w:rFonts w:cs="Arial"/>
          <w:b/>
          <w:spacing w:val="-3"/>
          <w:szCs w:val="20"/>
          <w:lang w:val="es-ES"/>
        </w:rPr>
        <w:t xml:space="preserve">El </w:t>
      </w:r>
      <w:r w:rsidRPr="001708A1">
        <w:rPr>
          <w:rFonts w:cs="Arial"/>
          <w:b/>
          <w:spacing w:val="-3"/>
          <w:szCs w:val="20"/>
          <w:u w:val="single"/>
          <w:lang w:val="es-ES"/>
        </w:rPr>
        <w:t>primero clasificado</w:t>
      </w:r>
      <w:r w:rsidRPr="001708A1">
        <w:rPr>
          <w:rFonts w:cs="Arial"/>
          <w:b/>
          <w:spacing w:val="-3"/>
          <w:szCs w:val="20"/>
          <w:lang w:val="es-ES"/>
        </w:rPr>
        <w:t>, propuesto como adjudicatario tendrá que acreditar la solvencia económica, financiera y técnica siguiente:</w:t>
      </w:r>
    </w:p>
    <w:p w14:paraId="01CEDBD7" w14:textId="77777777" w:rsidR="0059623E" w:rsidRPr="001708A1" w:rsidRDefault="0059623E">
      <w:pPr>
        <w:rPr>
          <w:rFonts w:cs="Arial"/>
          <w:b/>
          <w:spacing w:val="-3"/>
          <w:szCs w:val="20"/>
          <w:lang w:val="es-ES"/>
        </w:rPr>
      </w:pPr>
    </w:p>
    <w:p w14:paraId="77D46F1D" w14:textId="77777777" w:rsidR="0059623E" w:rsidRPr="001708A1" w:rsidRDefault="0059623E">
      <w:pPr>
        <w:rPr>
          <w:rFonts w:cs="Arial"/>
          <w:spacing w:val="-3"/>
          <w:szCs w:val="20"/>
          <w:lang w:val="es-ES"/>
        </w:rPr>
      </w:pPr>
      <w:r w:rsidRPr="001708A1">
        <w:rPr>
          <w:rFonts w:cs="Arial"/>
          <w:b/>
          <w:spacing w:val="-3"/>
          <w:szCs w:val="20"/>
          <w:lang w:val="es-ES"/>
        </w:rPr>
        <w:t>Documentación que acredite la solvencia económica y financiera:</w:t>
      </w:r>
    </w:p>
    <w:p w14:paraId="2BB7AB97" w14:textId="77777777" w:rsidR="0059623E" w:rsidRPr="001708A1" w:rsidRDefault="0059623E">
      <w:pPr>
        <w:rPr>
          <w:rFonts w:cs="Arial"/>
          <w:spacing w:val="-3"/>
          <w:szCs w:val="20"/>
          <w:lang w:val="es-ES"/>
        </w:rPr>
      </w:pPr>
    </w:p>
    <w:p w14:paraId="403E9A98" w14:textId="65B69DD5" w:rsidR="0059623E" w:rsidRPr="001708A1" w:rsidRDefault="0059623E">
      <w:pPr>
        <w:rPr>
          <w:rFonts w:cs="Arial"/>
          <w:szCs w:val="20"/>
          <w:lang w:val="es-ES"/>
        </w:rPr>
      </w:pPr>
      <w:r w:rsidRPr="001708A1">
        <w:rPr>
          <w:rFonts w:cs="Arial"/>
          <w:szCs w:val="20"/>
          <w:lang w:val="es-ES"/>
        </w:rPr>
        <w:t xml:space="preserve">De conformidad con el que dispone el artículo </w:t>
      </w:r>
      <w:r w:rsidR="00094F72" w:rsidRPr="001708A1">
        <w:rPr>
          <w:rFonts w:cs="Arial"/>
          <w:szCs w:val="20"/>
          <w:lang w:val="es-ES"/>
        </w:rPr>
        <w:t>87</w:t>
      </w:r>
      <w:r w:rsidRPr="001708A1">
        <w:rPr>
          <w:rFonts w:cs="Arial"/>
          <w:szCs w:val="20"/>
          <w:lang w:val="es-ES"/>
        </w:rPr>
        <w:t xml:space="preserve"> de</w:t>
      </w:r>
      <w:r w:rsidR="00094F72" w:rsidRPr="001708A1">
        <w:rPr>
          <w:rFonts w:cs="Arial"/>
          <w:szCs w:val="20"/>
          <w:lang w:val="es-ES"/>
        </w:rPr>
        <w:t xml:space="preserve"> </w:t>
      </w:r>
      <w:r w:rsidRPr="001708A1">
        <w:rPr>
          <w:rFonts w:cs="Arial"/>
          <w:szCs w:val="20"/>
          <w:lang w:val="es-ES"/>
        </w:rPr>
        <w:t>l</w:t>
      </w:r>
      <w:r w:rsidR="00094F72" w:rsidRPr="001708A1">
        <w:rPr>
          <w:rFonts w:cs="Arial"/>
          <w:szCs w:val="20"/>
          <w:lang w:val="es-ES"/>
        </w:rPr>
        <w:t>a</w:t>
      </w:r>
      <w:r w:rsidRPr="001708A1">
        <w:rPr>
          <w:rFonts w:cs="Arial"/>
          <w:szCs w:val="20"/>
          <w:lang w:val="es-ES"/>
        </w:rPr>
        <w:t xml:space="preserve"> LCSP, la justificación de la solvencia económica y financiera de</w:t>
      </w:r>
      <w:r w:rsidR="00611328" w:rsidRPr="001708A1">
        <w:rPr>
          <w:rFonts w:cs="Arial"/>
          <w:szCs w:val="20"/>
          <w:lang w:val="es-ES"/>
        </w:rPr>
        <w:t>l licitador</w:t>
      </w:r>
      <w:r w:rsidRPr="001708A1">
        <w:rPr>
          <w:rFonts w:cs="Arial"/>
          <w:szCs w:val="20"/>
          <w:lang w:val="es-ES"/>
        </w:rPr>
        <w:t xml:space="preserve"> se acreditará por el medio siguiente:</w:t>
      </w:r>
    </w:p>
    <w:p w14:paraId="3CBD91C9" w14:textId="77777777" w:rsidR="0059623E" w:rsidRPr="001708A1" w:rsidRDefault="0059623E">
      <w:pPr>
        <w:rPr>
          <w:rFonts w:cs="Arial"/>
          <w:szCs w:val="20"/>
          <w:lang w:val="es-ES"/>
        </w:rPr>
      </w:pPr>
    </w:p>
    <w:p w14:paraId="4DADE1F6" w14:textId="2899C9DB" w:rsidR="005D0D46" w:rsidRPr="001708A1" w:rsidRDefault="00156BDB">
      <w:pPr>
        <w:pStyle w:val="Prrafodelista"/>
        <w:numPr>
          <w:ilvl w:val="0"/>
          <w:numId w:val="33"/>
        </w:numPr>
        <w:rPr>
          <w:rFonts w:ascii="Arial" w:hAnsi="Arial" w:cs="Arial"/>
          <w:sz w:val="20"/>
          <w:szCs w:val="20"/>
          <w:lang w:val="es-ES"/>
        </w:rPr>
      </w:pPr>
      <w:r w:rsidRPr="001708A1">
        <w:rPr>
          <w:rFonts w:ascii="Arial" w:hAnsi="Arial" w:cs="Arial"/>
          <w:sz w:val="20"/>
          <w:szCs w:val="20"/>
          <w:lang w:val="es-ES"/>
        </w:rPr>
        <w:t xml:space="preserve">Volumen </w:t>
      </w:r>
      <w:r w:rsidR="00CB0451" w:rsidRPr="001708A1">
        <w:rPr>
          <w:rFonts w:ascii="Arial" w:hAnsi="Arial" w:cs="Arial"/>
          <w:sz w:val="20"/>
          <w:szCs w:val="20"/>
          <w:lang w:val="es-ES"/>
        </w:rPr>
        <w:t xml:space="preserve">anual de negocios en el ámbito al cual se refiera el contrato, referido al mejor ejercicio dentro de los tres últimos disponibles en función de las fechas de constitución o de inicio de actividades del empresario y de presentación de las ofertas por un importe igual o superior al presupuesto de licitación. </w:t>
      </w:r>
    </w:p>
    <w:p w14:paraId="503CD215" w14:textId="6F01AC70" w:rsidR="0059623E" w:rsidRPr="001708A1" w:rsidRDefault="0059623E">
      <w:pPr>
        <w:rPr>
          <w:rFonts w:cs="Arial"/>
          <w:szCs w:val="20"/>
          <w:lang w:val="es-ES"/>
        </w:rPr>
      </w:pPr>
      <w:r w:rsidRPr="001708A1">
        <w:rPr>
          <w:rFonts w:cs="Arial"/>
          <w:szCs w:val="20"/>
          <w:lang w:val="es-ES"/>
        </w:rPr>
        <w:t>En caso de que el licitador sea una persona jurídica, aportará las Cuentas Anuales y el Informe de Gestión del último ejercicio y el correspondiente Informe de Auditoría, depositados en el correspondiente Registro Mercantil. Tratándose de empresas extranjeras aportarán la documentación análoga requerida por la legislación de su Estado. En el caso de empresarios no obligados a presentar las cuentas en registros oficiales, podrán aportar como</w:t>
      </w:r>
      <w:r w:rsidR="00423403" w:rsidRPr="001708A1">
        <w:rPr>
          <w:rFonts w:cs="Arial"/>
          <w:szCs w:val="20"/>
          <w:lang w:val="es-ES"/>
        </w:rPr>
        <w:t xml:space="preserve"> </w:t>
      </w:r>
      <w:r w:rsidRPr="001708A1">
        <w:rPr>
          <w:rFonts w:cs="Arial"/>
          <w:szCs w:val="20"/>
          <w:lang w:val="es-ES"/>
        </w:rPr>
        <w:t>medio a</w:t>
      </w:r>
      <w:r w:rsidR="00A81B61">
        <w:rPr>
          <w:rFonts w:cs="Arial"/>
          <w:szCs w:val="20"/>
          <w:lang w:val="es-ES"/>
        </w:rPr>
        <w:t>lternativ</w:t>
      </w:r>
      <w:r w:rsidR="00423403" w:rsidRPr="001708A1">
        <w:rPr>
          <w:rFonts w:cs="Arial"/>
          <w:szCs w:val="20"/>
          <w:lang w:val="es-ES"/>
        </w:rPr>
        <w:t>o</w:t>
      </w:r>
      <w:r w:rsidRPr="001708A1">
        <w:rPr>
          <w:rFonts w:cs="Arial"/>
          <w:szCs w:val="20"/>
          <w:lang w:val="es-ES"/>
        </w:rPr>
        <w:t xml:space="preserve"> de acreditación los libros de contabilidad debidamente legalizados.</w:t>
      </w:r>
    </w:p>
    <w:p w14:paraId="485462F2" w14:textId="77777777" w:rsidR="0059623E" w:rsidRPr="001708A1" w:rsidRDefault="0059623E">
      <w:pPr>
        <w:rPr>
          <w:rFonts w:cs="Arial"/>
          <w:szCs w:val="20"/>
          <w:lang w:val="es-ES"/>
        </w:rPr>
      </w:pPr>
    </w:p>
    <w:p w14:paraId="4B84802B" w14:textId="77777777" w:rsidR="00B47EE2" w:rsidRPr="001708A1" w:rsidRDefault="00B47EE2">
      <w:pPr>
        <w:rPr>
          <w:rFonts w:cs="Arial"/>
          <w:szCs w:val="20"/>
          <w:lang w:val="es-ES"/>
        </w:rPr>
      </w:pPr>
      <w:r w:rsidRPr="001708A1">
        <w:rPr>
          <w:rFonts w:cs="Arial"/>
          <w:szCs w:val="20"/>
          <w:lang w:val="es-ES"/>
        </w:rPr>
        <w:t>Si se trata de una empresa de nueva creación, para poder participar en esta licitación hay que tener contratada un seguro de responsabilidad civil por riesgos profesionales equivalente, o por cuantía superior, al valor estimado del contrato (artículo 87.1.b de la LCSP).</w:t>
      </w:r>
    </w:p>
    <w:p w14:paraId="784C76EA" w14:textId="592EF7EA" w:rsidR="0059623E" w:rsidRPr="001708A1" w:rsidRDefault="0059623E">
      <w:pPr>
        <w:pStyle w:val="Legal1"/>
        <w:rPr>
          <w:rFonts w:cs="Arial"/>
          <w:sz w:val="20"/>
          <w:szCs w:val="20"/>
          <w:lang w:val="es-ES"/>
        </w:rPr>
      </w:pPr>
    </w:p>
    <w:p w14:paraId="79E9A6D1" w14:textId="77777777" w:rsidR="00C75284" w:rsidRPr="001708A1" w:rsidRDefault="00C75284">
      <w:pPr>
        <w:pStyle w:val="Legal1"/>
        <w:rPr>
          <w:rFonts w:cs="Arial"/>
          <w:sz w:val="20"/>
          <w:szCs w:val="20"/>
          <w:lang w:val="es-ES"/>
        </w:rPr>
      </w:pPr>
    </w:p>
    <w:p w14:paraId="287AEFE3" w14:textId="77777777" w:rsidR="0059623E" w:rsidRPr="001708A1" w:rsidRDefault="0059623E">
      <w:pPr>
        <w:rPr>
          <w:rFonts w:cs="Arial"/>
          <w:b/>
          <w:szCs w:val="20"/>
          <w:lang w:val="es-ES"/>
        </w:rPr>
      </w:pPr>
      <w:r w:rsidRPr="001708A1">
        <w:rPr>
          <w:rFonts w:cs="Arial"/>
          <w:b/>
          <w:szCs w:val="20"/>
          <w:lang w:val="es-ES"/>
        </w:rPr>
        <w:t>Documentación que acredite la solvencia técnica</w:t>
      </w:r>
      <w:r w:rsidR="0071558A" w:rsidRPr="001708A1">
        <w:rPr>
          <w:rFonts w:cs="Arial"/>
          <w:b/>
          <w:szCs w:val="20"/>
          <w:lang w:val="es-ES"/>
        </w:rPr>
        <w:t xml:space="preserve"> o profesional</w:t>
      </w:r>
      <w:r w:rsidRPr="001708A1">
        <w:rPr>
          <w:rFonts w:cs="Arial"/>
          <w:b/>
          <w:szCs w:val="20"/>
          <w:lang w:val="es-ES"/>
        </w:rPr>
        <w:t>:</w:t>
      </w:r>
    </w:p>
    <w:p w14:paraId="0F519B21" w14:textId="77777777" w:rsidR="0059623E" w:rsidRPr="001708A1" w:rsidRDefault="0059623E">
      <w:pPr>
        <w:pStyle w:val="Legal1"/>
        <w:rPr>
          <w:rFonts w:cs="Arial"/>
          <w:sz w:val="20"/>
          <w:szCs w:val="20"/>
          <w:lang w:val="es-ES"/>
        </w:rPr>
      </w:pPr>
    </w:p>
    <w:p w14:paraId="48B8F54A" w14:textId="3F64C752" w:rsidR="0059623E" w:rsidRPr="001708A1" w:rsidRDefault="0059623E">
      <w:pPr>
        <w:rPr>
          <w:rFonts w:cs="Arial"/>
          <w:szCs w:val="20"/>
          <w:lang w:val="es-ES"/>
        </w:rPr>
      </w:pPr>
      <w:r w:rsidRPr="001708A1">
        <w:rPr>
          <w:rFonts w:cs="Arial"/>
          <w:szCs w:val="20"/>
          <w:lang w:val="es-ES"/>
        </w:rPr>
        <w:t xml:space="preserve">De conformidad con el que dispone el artículo </w:t>
      </w:r>
      <w:r w:rsidR="00A94405" w:rsidRPr="001708A1">
        <w:rPr>
          <w:rFonts w:cs="Arial"/>
          <w:szCs w:val="20"/>
          <w:lang w:val="es-ES"/>
        </w:rPr>
        <w:t>89</w:t>
      </w:r>
      <w:r w:rsidRPr="001708A1">
        <w:rPr>
          <w:rFonts w:cs="Arial"/>
          <w:szCs w:val="20"/>
          <w:lang w:val="es-ES"/>
        </w:rPr>
        <w:t xml:space="preserve"> de</w:t>
      </w:r>
      <w:r w:rsidR="0071558A" w:rsidRPr="001708A1">
        <w:rPr>
          <w:rFonts w:cs="Arial"/>
          <w:szCs w:val="20"/>
          <w:lang w:val="es-ES"/>
        </w:rPr>
        <w:t xml:space="preserve"> </w:t>
      </w:r>
      <w:r w:rsidRPr="001708A1">
        <w:rPr>
          <w:rFonts w:cs="Arial"/>
          <w:szCs w:val="20"/>
          <w:lang w:val="es-ES"/>
        </w:rPr>
        <w:t>l</w:t>
      </w:r>
      <w:r w:rsidR="0071558A" w:rsidRPr="001708A1">
        <w:rPr>
          <w:rFonts w:cs="Arial"/>
          <w:szCs w:val="20"/>
          <w:lang w:val="es-ES"/>
        </w:rPr>
        <w:t>a</w:t>
      </w:r>
      <w:r w:rsidRPr="001708A1">
        <w:rPr>
          <w:rFonts w:cs="Arial"/>
          <w:szCs w:val="20"/>
          <w:lang w:val="es-ES"/>
        </w:rPr>
        <w:t xml:space="preserve"> LCSP, la justificación de la solvencia técnica del</w:t>
      </w:r>
      <w:r w:rsidR="00611328" w:rsidRPr="001708A1">
        <w:rPr>
          <w:rFonts w:cs="Arial"/>
          <w:szCs w:val="20"/>
          <w:lang w:val="es-ES"/>
        </w:rPr>
        <w:t xml:space="preserve"> licitador</w:t>
      </w:r>
      <w:r w:rsidRPr="001708A1">
        <w:rPr>
          <w:rFonts w:cs="Arial"/>
          <w:szCs w:val="20"/>
          <w:lang w:val="es-ES"/>
        </w:rPr>
        <w:t xml:space="preserve"> se acreditará por los medios siguientes:</w:t>
      </w:r>
    </w:p>
    <w:p w14:paraId="74CAA867" w14:textId="77777777" w:rsidR="00834E1D" w:rsidRPr="001708A1" w:rsidRDefault="00834E1D">
      <w:pPr>
        <w:rPr>
          <w:rFonts w:cs="Arial"/>
          <w:szCs w:val="20"/>
          <w:lang w:val="es-ES"/>
        </w:rPr>
      </w:pPr>
    </w:p>
    <w:p w14:paraId="6459DB83" w14:textId="379EDED5" w:rsidR="00F42DFF" w:rsidRPr="001708A1" w:rsidRDefault="00156BDB">
      <w:pPr>
        <w:pStyle w:val="Prrafodelista"/>
        <w:numPr>
          <w:ilvl w:val="0"/>
          <w:numId w:val="33"/>
        </w:numPr>
        <w:rPr>
          <w:rFonts w:ascii="Arial" w:hAnsi="Arial" w:cs="Arial"/>
          <w:sz w:val="20"/>
          <w:szCs w:val="20"/>
          <w:lang w:val="es-ES"/>
        </w:rPr>
      </w:pPr>
      <w:r w:rsidRPr="001708A1">
        <w:rPr>
          <w:rFonts w:ascii="Arial" w:hAnsi="Arial" w:cs="Arial"/>
          <w:sz w:val="20"/>
          <w:szCs w:val="20"/>
          <w:lang w:val="es-ES"/>
        </w:rPr>
        <w:t xml:space="preserve">Relación </w:t>
      </w:r>
      <w:r w:rsidR="00CB0451" w:rsidRPr="001708A1">
        <w:rPr>
          <w:rFonts w:ascii="Arial" w:hAnsi="Arial" w:cs="Arial"/>
          <w:sz w:val="20"/>
          <w:szCs w:val="20"/>
          <w:lang w:val="es-ES"/>
        </w:rPr>
        <w:t xml:space="preserve">de los suministros principales efectuados de la misma naturaleza o similar que los que constituyen el objeto del contrato en el curso de los tres últimos años. </w:t>
      </w:r>
    </w:p>
    <w:p w14:paraId="331827E1" w14:textId="77777777" w:rsidR="00AA6DED" w:rsidRPr="001708A1" w:rsidRDefault="00AA6DED" w:rsidP="004C4299">
      <w:pPr>
        <w:ind w:left="709"/>
        <w:rPr>
          <w:rFonts w:cs="Arial"/>
          <w:szCs w:val="20"/>
          <w:lang w:val="es-ES"/>
        </w:rPr>
      </w:pPr>
      <w:r w:rsidRPr="001708A1">
        <w:rPr>
          <w:rFonts w:cs="Arial"/>
          <w:szCs w:val="20"/>
          <w:lang w:val="es-ES"/>
        </w:rPr>
        <w:t>Los licitadores tendrán que acreditar haber ejecutado de forma acumulada un importe mínimo (sin impuestos) igual o superior al presupuesto de licitación.</w:t>
      </w:r>
    </w:p>
    <w:p w14:paraId="64D76359" w14:textId="77777777" w:rsidR="00AA6DED" w:rsidRPr="001708A1" w:rsidRDefault="00AA6DED">
      <w:pPr>
        <w:rPr>
          <w:rFonts w:cs="Arial"/>
          <w:szCs w:val="20"/>
          <w:lang w:val="es-ES"/>
        </w:rPr>
      </w:pPr>
    </w:p>
    <w:p w14:paraId="503DBB32" w14:textId="77777777" w:rsidR="00156BDB" w:rsidRPr="001708A1" w:rsidRDefault="001509DB">
      <w:pPr>
        <w:rPr>
          <w:rFonts w:cs="Arial"/>
          <w:b/>
          <w:szCs w:val="20"/>
          <w:lang w:val="es-ES"/>
        </w:rPr>
      </w:pPr>
      <w:r w:rsidRPr="001708A1">
        <w:rPr>
          <w:rFonts w:cs="Arial"/>
          <w:szCs w:val="20"/>
          <w:lang w:val="es-ES"/>
        </w:rPr>
        <w:br w:type="page"/>
      </w:r>
      <w:r w:rsidR="00156BDB" w:rsidRPr="001708A1">
        <w:rPr>
          <w:rFonts w:cs="Arial"/>
          <w:b/>
          <w:szCs w:val="20"/>
          <w:lang w:val="es-ES"/>
        </w:rPr>
        <w:t>ANEXO 4</w:t>
      </w:r>
    </w:p>
    <w:p w14:paraId="6B435696" w14:textId="77777777" w:rsidR="00156BDB" w:rsidRPr="001708A1" w:rsidRDefault="00156BDB">
      <w:pPr>
        <w:rPr>
          <w:rFonts w:cs="Arial"/>
          <w:b/>
          <w:szCs w:val="20"/>
          <w:lang w:val="es-ES"/>
        </w:rPr>
      </w:pPr>
    </w:p>
    <w:p w14:paraId="115DA823" w14:textId="0E743FE1" w:rsidR="00156BDB" w:rsidRPr="001708A1" w:rsidRDefault="00A81B61">
      <w:pPr>
        <w:rPr>
          <w:rFonts w:cs="Arial"/>
          <w:b/>
          <w:szCs w:val="20"/>
          <w:lang w:val="es-ES"/>
        </w:rPr>
      </w:pPr>
      <w:r w:rsidRPr="001708A1">
        <w:rPr>
          <w:rFonts w:cs="Arial"/>
          <w:b/>
          <w:szCs w:val="20"/>
          <w:lang w:val="es-ES"/>
        </w:rPr>
        <w:t xml:space="preserve">CRITERIOS DE ADJUDICACIÓN </w:t>
      </w:r>
    </w:p>
    <w:p w14:paraId="51081311" w14:textId="77777777" w:rsidR="00156BDB" w:rsidRPr="001708A1" w:rsidRDefault="00156BDB">
      <w:pPr>
        <w:rPr>
          <w:rFonts w:cs="Arial"/>
          <w:szCs w:val="20"/>
          <w:lang w:val="es-ES"/>
        </w:rPr>
      </w:pPr>
    </w:p>
    <w:p w14:paraId="4689B429" w14:textId="77777777" w:rsidR="00F42DFF" w:rsidRPr="001708A1" w:rsidRDefault="00F42DFF">
      <w:pPr>
        <w:rPr>
          <w:rFonts w:cs="Arial"/>
          <w:szCs w:val="20"/>
          <w:lang w:val="es-ES"/>
        </w:rPr>
      </w:pPr>
      <w:bookmarkStart w:id="0" w:name="_Hlk112690968"/>
      <w:r w:rsidRPr="001708A1">
        <w:rPr>
          <w:rFonts w:cs="Arial"/>
          <w:szCs w:val="20"/>
          <w:lang w:val="es-ES"/>
        </w:rPr>
        <w:t>Se han establecido criterios de adjudicación sujetas a juicio de valor y criterios evaluables mediante fórmulas, la configuración de los cuales responde a la voluntad de obtener la mejor relación calidad-precio en la adjudicación del contrato. Todos los criterios están vinculados al objeto del contrato, formulados de manera objetiva y respetan los principios establecidos en los artículos 145 y 146 de la LCSP.</w:t>
      </w:r>
    </w:p>
    <w:p w14:paraId="41F4B557" w14:textId="77777777" w:rsidR="00AC2081" w:rsidRPr="001708A1" w:rsidRDefault="00AC2081">
      <w:pPr>
        <w:rPr>
          <w:rFonts w:cs="Arial"/>
          <w:szCs w:val="20"/>
          <w:lang w:val="es-ES"/>
        </w:rPr>
      </w:pPr>
    </w:p>
    <w:bookmarkEnd w:id="0"/>
    <w:p w14:paraId="2C7500BC" w14:textId="5B6E7384" w:rsidR="00DC74D3" w:rsidRPr="001708A1" w:rsidRDefault="00DC74D3">
      <w:pPr>
        <w:pStyle w:val="Textoindependiente"/>
        <w:ind w:right="-35"/>
        <w:rPr>
          <w:rFonts w:ascii="Arial" w:hAnsi="Arial" w:cs="Arial"/>
          <w:sz w:val="20"/>
          <w:lang w:val="es-ES"/>
        </w:rPr>
      </w:pPr>
      <w:r w:rsidRPr="001708A1">
        <w:rPr>
          <w:rFonts w:ascii="Arial" w:hAnsi="Arial" w:cs="Arial"/>
          <w:sz w:val="20"/>
          <w:lang w:val="es-ES"/>
        </w:rPr>
        <w:t>El</w:t>
      </w:r>
      <w:r w:rsidRPr="001708A1">
        <w:rPr>
          <w:rFonts w:ascii="Arial" w:hAnsi="Arial" w:cs="Arial"/>
          <w:spacing w:val="-5"/>
          <w:sz w:val="20"/>
          <w:lang w:val="es-ES"/>
        </w:rPr>
        <w:t xml:space="preserve"> </w:t>
      </w:r>
      <w:r w:rsidRPr="001708A1">
        <w:rPr>
          <w:rFonts w:ascii="Arial" w:hAnsi="Arial" w:cs="Arial"/>
          <w:sz w:val="20"/>
          <w:lang w:val="es-ES"/>
        </w:rPr>
        <w:t>licitador</w:t>
      </w:r>
      <w:r w:rsidRPr="001708A1">
        <w:rPr>
          <w:rFonts w:ascii="Arial" w:hAnsi="Arial" w:cs="Arial"/>
          <w:spacing w:val="-2"/>
          <w:sz w:val="20"/>
          <w:lang w:val="es-ES"/>
        </w:rPr>
        <w:t xml:space="preserve"> </w:t>
      </w:r>
      <w:r w:rsidRPr="001708A1">
        <w:rPr>
          <w:rFonts w:ascii="Arial" w:hAnsi="Arial" w:cs="Arial"/>
          <w:sz w:val="20"/>
          <w:lang w:val="es-ES"/>
        </w:rPr>
        <w:t xml:space="preserve">tendrá </w:t>
      </w:r>
      <w:r w:rsidR="00A81B61" w:rsidRPr="001708A1">
        <w:rPr>
          <w:rFonts w:ascii="Arial" w:hAnsi="Arial" w:cs="Arial"/>
          <w:sz w:val="20"/>
          <w:lang w:val="es-ES"/>
        </w:rPr>
        <w:t>que</w:t>
      </w:r>
      <w:r w:rsidR="00A81B61" w:rsidRPr="001708A1">
        <w:rPr>
          <w:rFonts w:ascii="Arial" w:hAnsi="Arial" w:cs="Arial"/>
          <w:spacing w:val="-4"/>
          <w:sz w:val="20"/>
          <w:lang w:val="es-ES"/>
        </w:rPr>
        <w:t xml:space="preserve"> </w:t>
      </w:r>
      <w:r w:rsidR="00A81B61" w:rsidRPr="001708A1">
        <w:rPr>
          <w:rFonts w:ascii="Arial" w:hAnsi="Arial" w:cs="Arial"/>
          <w:spacing w:val="-7"/>
          <w:sz w:val="20"/>
          <w:lang w:val="es-ES"/>
        </w:rPr>
        <w:t>presentar</w:t>
      </w:r>
      <w:r w:rsidRPr="001708A1">
        <w:rPr>
          <w:rFonts w:ascii="Arial" w:hAnsi="Arial" w:cs="Arial"/>
          <w:spacing w:val="-6"/>
          <w:sz w:val="20"/>
          <w:lang w:val="es-ES"/>
        </w:rPr>
        <w:t xml:space="preserve"> </w:t>
      </w:r>
      <w:r w:rsidRPr="001708A1">
        <w:rPr>
          <w:rFonts w:ascii="Arial" w:hAnsi="Arial" w:cs="Arial"/>
          <w:sz w:val="20"/>
          <w:lang w:val="es-ES"/>
        </w:rPr>
        <w:t>una</w:t>
      </w:r>
      <w:r w:rsidRPr="001708A1">
        <w:rPr>
          <w:rFonts w:ascii="Arial" w:hAnsi="Arial" w:cs="Arial"/>
          <w:spacing w:val="-7"/>
          <w:sz w:val="20"/>
          <w:lang w:val="es-ES"/>
        </w:rPr>
        <w:t xml:space="preserve"> </w:t>
      </w:r>
      <w:r w:rsidRPr="001708A1">
        <w:rPr>
          <w:rFonts w:ascii="Arial" w:hAnsi="Arial" w:cs="Arial"/>
          <w:sz w:val="20"/>
          <w:lang w:val="es-ES"/>
        </w:rPr>
        <w:t>memoria</w:t>
      </w:r>
      <w:r w:rsidRPr="001708A1">
        <w:rPr>
          <w:rFonts w:ascii="Arial" w:hAnsi="Arial" w:cs="Arial"/>
          <w:spacing w:val="-7"/>
          <w:sz w:val="20"/>
          <w:lang w:val="es-ES"/>
        </w:rPr>
        <w:t xml:space="preserve"> </w:t>
      </w:r>
      <w:r w:rsidRPr="001708A1">
        <w:rPr>
          <w:rFonts w:ascii="Arial" w:hAnsi="Arial" w:cs="Arial"/>
          <w:sz w:val="20"/>
          <w:lang w:val="es-ES"/>
        </w:rPr>
        <w:t>técnica</w:t>
      </w:r>
      <w:r w:rsidRPr="001708A1">
        <w:rPr>
          <w:rFonts w:ascii="Arial" w:hAnsi="Arial" w:cs="Arial"/>
          <w:spacing w:val="-4"/>
          <w:sz w:val="20"/>
          <w:lang w:val="es-ES"/>
        </w:rPr>
        <w:t xml:space="preserve"> </w:t>
      </w:r>
      <w:r w:rsidRPr="001708A1">
        <w:rPr>
          <w:rFonts w:ascii="Arial" w:hAnsi="Arial" w:cs="Arial"/>
          <w:sz w:val="20"/>
          <w:lang w:val="es-ES"/>
        </w:rPr>
        <w:t>exponiendo</w:t>
      </w:r>
      <w:r w:rsidRPr="001708A1">
        <w:rPr>
          <w:rFonts w:ascii="Arial" w:hAnsi="Arial" w:cs="Arial"/>
          <w:spacing w:val="-4"/>
          <w:sz w:val="20"/>
          <w:lang w:val="es-ES"/>
        </w:rPr>
        <w:t xml:space="preserve"> </w:t>
      </w:r>
      <w:r w:rsidRPr="001708A1">
        <w:rPr>
          <w:rFonts w:ascii="Arial" w:hAnsi="Arial" w:cs="Arial"/>
          <w:sz w:val="20"/>
          <w:lang w:val="es-ES"/>
        </w:rPr>
        <w:t>el</w:t>
      </w:r>
      <w:r w:rsidRPr="001708A1">
        <w:rPr>
          <w:rFonts w:ascii="Arial" w:hAnsi="Arial" w:cs="Arial"/>
          <w:spacing w:val="-7"/>
          <w:sz w:val="20"/>
          <w:lang w:val="es-ES"/>
        </w:rPr>
        <w:t xml:space="preserve"> </w:t>
      </w:r>
      <w:r w:rsidRPr="001708A1">
        <w:rPr>
          <w:rFonts w:ascii="Arial" w:hAnsi="Arial" w:cs="Arial"/>
          <w:sz w:val="20"/>
          <w:lang w:val="es-ES"/>
        </w:rPr>
        <w:t>cumplimiento</w:t>
      </w:r>
      <w:r w:rsidRPr="001708A1">
        <w:rPr>
          <w:rFonts w:ascii="Arial" w:hAnsi="Arial" w:cs="Arial"/>
          <w:spacing w:val="-6"/>
          <w:sz w:val="20"/>
          <w:lang w:val="es-ES"/>
        </w:rPr>
        <w:t xml:space="preserve"> </w:t>
      </w:r>
      <w:r w:rsidRPr="001708A1">
        <w:rPr>
          <w:rFonts w:ascii="Arial" w:hAnsi="Arial" w:cs="Arial"/>
          <w:sz w:val="20"/>
          <w:lang w:val="es-ES"/>
        </w:rPr>
        <w:t>de los</w:t>
      </w:r>
      <w:r w:rsidRPr="001708A1">
        <w:rPr>
          <w:rFonts w:ascii="Arial" w:hAnsi="Arial" w:cs="Arial"/>
          <w:spacing w:val="-5"/>
          <w:sz w:val="20"/>
          <w:lang w:val="es-ES"/>
        </w:rPr>
        <w:t xml:space="preserve"> </w:t>
      </w:r>
      <w:r w:rsidRPr="001708A1">
        <w:rPr>
          <w:rFonts w:ascii="Arial" w:hAnsi="Arial" w:cs="Arial"/>
          <w:sz w:val="20"/>
          <w:lang w:val="es-ES"/>
        </w:rPr>
        <w:t>requerimientos básicos y de obligado cumplimiento, exigidos al pliegue de prescripciones técnicas y a sus anexos. Además, se tendrá que rellenar obligatoriamente la ficha de criterios mínimos, publicada. Esta ficha lo tendrán que presentar tanto en formato Excel como en formato PDF debidamente firmado.</w:t>
      </w:r>
    </w:p>
    <w:p w14:paraId="0703A4AD" w14:textId="77777777" w:rsidR="00300015" w:rsidRPr="001708A1" w:rsidRDefault="00300015" w:rsidP="00C058E3">
      <w:pPr>
        <w:ind w:right="-35"/>
        <w:rPr>
          <w:rFonts w:cs="Arial"/>
          <w:b/>
          <w:szCs w:val="20"/>
          <w:lang w:val="es-ES"/>
        </w:rPr>
      </w:pPr>
    </w:p>
    <w:p w14:paraId="1FAA03BE" w14:textId="62908314" w:rsidR="00DC74D3" w:rsidRPr="001708A1" w:rsidRDefault="00DC74D3" w:rsidP="00C058E3">
      <w:pPr>
        <w:ind w:right="-35"/>
        <w:rPr>
          <w:rFonts w:cs="Arial"/>
          <w:b/>
          <w:szCs w:val="20"/>
          <w:lang w:val="es-ES"/>
        </w:rPr>
      </w:pPr>
      <w:proofErr w:type="spellStart"/>
      <w:r w:rsidRPr="001708A1">
        <w:rPr>
          <w:rFonts w:cs="Arial"/>
          <w:b/>
          <w:szCs w:val="20"/>
          <w:lang w:val="es-ES"/>
        </w:rPr>
        <w:t>Este</w:t>
      </w:r>
      <w:r w:rsidR="009553A5" w:rsidRPr="001708A1">
        <w:rPr>
          <w:rFonts w:cs="Arial"/>
          <w:b/>
          <w:szCs w:val="20"/>
          <w:lang w:val="es-ES"/>
        </w:rPr>
        <w:t>a</w:t>
      </w:r>
      <w:proofErr w:type="spellEnd"/>
      <w:r w:rsidRPr="001708A1">
        <w:rPr>
          <w:rFonts w:cs="Arial"/>
          <w:b/>
          <w:szCs w:val="20"/>
          <w:lang w:val="es-ES"/>
        </w:rPr>
        <w:t xml:space="preserve"> ficha se facilita en formato Excel para realizar los cálculos y/o la escritura pertinente.</w:t>
      </w:r>
      <w:r w:rsidRPr="001708A1">
        <w:rPr>
          <w:rFonts w:cs="Arial"/>
          <w:b/>
          <w:spacing w:val="-14"/>
          <w:szCs w:val="20"/>
          <w:lang w:val="es-ES"/>
        </w:rPr>
        <w:t xml:space="preserve"> </w:t>
      </w:r>
      <w:r w:rsidRPr="001708A1">
        <w:rPr>
          <w:rFonts w:cs="Arial"/>
          <w:b/>
          <w:szCs w:val="20"/>
          <w:lang w:val="es-ES"/>
        </w:rPr>
        <w:t>Las</w:t>
      </w:r>
      <w:r w:rsidRPr="001708A1">
        <w:rPr>
          <w:rFonts w:cs="Arial"/>
          <w:b/>
          <w:spacing w:val="-14"/>
          <w:szCs w:val="20"/>
          <w:lang w:val="es-ES"/>
        </w:rPr>
        <w:t xml:space="preserve"> </w:t>
      </w:r>
      <w:r w:rsidRPr="001708A1">
        <w:rPr>
          <w:rFonts w:cs="Arial"/>
          <w:b/>
          <w:szCs w:val="20"/>
          <w:lang w:val="es-ES"/>
        </w:rPr>
        <w:t>empresas</w:t>
      </w:r>
      <w:r w:rsidRPr="001708A1">
        <w:rPr>
          <w:rFonts w:cs="Arial"/>
          <w:b/>
          <w:spacing w:val="-14"/>
          <w:szCs w:val="20"/>
          <w:lang w:val="es-ES"/>
        </w:rPr>
        <w:t xml:space="preserve"> </w:t>
      </w:r>
      <w:r w:rsidRPr="001708A1">
        <w:rPr>
          <w:rFonts w:cs="Arial"/>
          <w:b/>
          <w:szCs w:val="20"/>
          <w:lang w:val="es-ES"/>
        </w:rPr>
        <w:t>que</w:t>
      </w:r>
      <w:r w:rsidRPr="001708A1">
        <w:rPr>
          <w:rFonts w:cs="Arial"/>
          <w:b/>
          <w:spacing w:val="-14"/>
          <w:szCs w:val="20"/>
          <w:lang w:val="es-ES"/>
        </w:rPr>
        <w:t xml:space="preserve"> </w:t>
      </w:r>
      <w:r w:rsidRPr="001708A1">
        <w:rPr>
          <w:rFonts w:cs="Arial"/>
          <w:b/>
          <w:szCs w:val="20"/>
          <w:lang w:val="es-ES"/>
        </w:rPr>
        <w:t>utilicen</w:t>
      </w:r>
      <w:r w:rsidRPr="001708A1">
        <w:rPr>
          <w:rFonts w:cs="Arial"/>
          <w:b/>
          <w:spacing w:val="-14"/>
          <w:szCs w:val="20"/>
          <w:lang w:val="es-ES"/>
        </w:rPr>
        <w:t xml:space="preserve"> </w:t>
      </w:r>
      <w:r w:rsidRPr="001708A1">
        <w:rPr>
          <w:rFonts w:cs="Arial"/>
          <w:b/>
          <w:szCs w:val="20"/>
          <w:lang w:val="es-ES"/>
        </w:rPr>
        <w:t>este</w:t>
      </w:r>
      <w:r w:rsidRPr="001708A1">
        <w:rPr>
          <w:rFonts w:cs="Arial"/>
          <w:b/>
          <w:spacing w:val="-14"/>
          <w:szCs w:val="20"/>
          <w:lang w:val="es-ES"/>
        </w:rPr>
        <w:t xml:space="preserve"> </w:t>
      </w:r>
      <w:r w:rsidRPr="001708A1">
        <w:rPr>
          <w:rFonts w:cs="Arial"/>
          <w:b/>
          <w:szCs w:val="20"/>
          <w:lang w:val="es-ES"/>
        </w:rPr>
        <w:t>archivo,</w:t>
      </w:r>
      <w:r w:rsidRPr="001708A1">
        <w:rPr>
          <w:rFonts w:cs="Arial"/>
          <w:b/>
          <w:spacing w:val="-14"/>
          <w:szCs w:val="20"/>
          <w:lang w:val="es-ES"/>
        </w:rPr>
        <w:t xml:space="preserve"> </w:t>
      </w:r>
      <w:r w:rsidRPr="001708A1">
        <w:rPr>
          <w:rFonts w:cs="Arial"/>
          <w:b/>
          <w:szCs w:val="20"/>
          <w:lang w:val="es-ES"/>
        </w:rPr>
        <w:t>lo</w:t>
      </w:r>
      <w:r w:rsidRPr="001708A1">
        <w:rPr>
          <w:rFonts w:cs="Arial"/>
          <w:b/>
          <w:spacing w:val="-14"/>
          <w:szCs w:val="20"/>
          <w:lang w:val="es-ES"/>
        </w:rPr>
        <w:t xml:space="preserve"> </w:t>
      </w:r>
      <w:r w:rsidRPr="001708A1">
        <w:rPr>
          <w:rFonts w:cs="Arial"/>
          <w:b/>
          <w:szCs w:val="20"/>
          <w:lang w:val="es-ES"/>
        </w:rPr>
        <w:t>harán</w:t>
      </w:r>
      <w:r w:rsidRPr="001708A1">
        <w:rPr>
          <w:rFonts w:cs="Arial"/>
          <w:b/>
          <w:spacing w:val="-14"/>
          <w:szCs w:val="20"/>
          <w:lang w:val="es-ES"/>
        </w:rPr>
        <w:t xml:space="preserve"> </w:t>
      </w:r>
      <w:r w:rsidRPr="001708A1">
        <w:rPr>
          <w:rFonts w:cs="Arial"/>
          <w:b/>
          <w:szCs w:val="20"/>
          <w:lang w:val="es-ES"/>
        </w:rPr>
        <w:t>bajo</w:t>
      </w:r>
      <w:r w:rsidRPr="001708A1">
        <w:rPr>
          <w:rFonts w:cs="Arial"/>
          <w:b/>
          <w:spacing w:val="-13"/>
          <w:szCs w:val="20"/>
          <w:lang w:val="es-ES"/>
        </w:rPr>
        <w:t xml:space="preserve"> </w:t>
      </w:r>
      <w:r w:rsidR="00A81B61" w:rsidRPr="001708A1">
        <w:rPr>
          <w:rFonts w:cs="Arial"/>
          <w:b/>
          <w:szCs w:val="20"/>
          <w:lang w:val="es-ES"/>
        </w:rPr>
        <w:t>su</w:t>
      </w:r>
      <w:r w:rsidR="00A81B61" w:rsidRPr="001708A1">
        <w:rPr>
          <w:rFonts w:cs="Arial"/>
          <w:b/>
          <w:spacing w:val="-14"/>
          <w:szCs w:val="20"/>
          <w:lang w:val="es-ES"/>
        </w:rPr>
        <w:t xml:space="preserve"> responsabilidad</w:t>
      </w:r>
      <w:r w:rsidRPr="001708A1">
        <w:rPr>
          <w:rFonts w:cs="Arial"/>
          <w:b/>
          <w:szCs w:val="20"/>
          <w:lang w:val="es-ES"/>
        </w:rPr>
        <w:t xml:space="preserve"> y se los corresponde revisar que las fórmulas, cálculos y/o texto aplicados son correctos.</w:t>
      </w:r>
    </w:p>
    <w:p w14:paraId="1C69949E" w14:textId="77777777" w:rsidR="00300015" w:rsidRPr="001708A1" w:rsidRDefault="00300015" w:rsidP="00C058E3">
      <w:pPr>
        <w:ind w:right="-35"/>
        <w:rPr>
          <w:rFonts w:cs="Arial"/>
          <w:b/>
          <w:szCs w:val="20"/>
          <w:lang w:val="es-ES"/>
        </w:rPr>
      </w:pPr>
    </w:p>
    <w:p w14:paraId="585E4286" w14:textId="77777777" w:rsidR="00DC74D3" w:rsidRPr="001708A1" w:rsidRDefault="00DC74D3" w:rsidP="00C058E3">
      <w:pPr>
        <w:pStyle w:val="Ttulo1"/>
        <w:ind w:left="0" w:right="-35" w:firstLine="709"/>
        <w:rPr>
          <w:rFonts w:ascii="Arial" w:hAnsi="Arial" w:cs="Arial"/>
          <w:sz w:val="20"/>
          <w:szCs w:val="20"/>
        </w:rPr>
      </w:pPr>
      <w:r w:rsidRPr="001708A1">
        <w:rPr>
          <w:rFonts w:ascii="Arial" w:hAnsi="Arial" w:cs="Arial"/>
          <w:sz w:val="20"/>
          <w:szCs w:val="20"/>
        </w:rPr>
        <w:t>EQUIPO</w:t>
      </w:r>
      <w:r w:rsidRPr="001708A1">
        <w:rPr>
          <w:rFonts w:ascii="Arial" w:hAnsi="Arial" w:cs="Arial"/>
          <w:spacing w:val="-2"/>
          <w:sz w:val="20"/>
          <w:szCs w:val="20"/>
        </w:rPr>
        <w:t xml:space="preserve"> </w:t>
      </w:r>
      <w:r w:rsidRPr="001708A1">
        <w:rPr>
          <w:rFonts w:ascii="Arial" w:hAnsi="Arial" w:cs="Arial"/>
          <w:sz w:val="20"/>
          <w:szCs w:val="20"/>
        </w:rPr>
        <w:t>1610020100</w:t>
      </w:r>
      <w:r w:rsidRPr="001708A1">
        <w:rPr>
          <w:rFonts w:ascii="Arial" w:hAnsi="Arial" w:cs="Arial"/>
          <w:spacing w:val="78"/>
          <w:w w:val="150"/>
          <w:sz w:val="20"/>
          <w:szCs w:val="20"/>
        </w:rPr>
        <w:t xml:space="preserve"> </w:t>
      </w:r>
      <w:r w:rsidRPr="001708A1">
        <w:rPr>
          <w:rFonts w:ascii="Arial" w:hAnsi="Arial" w:cs="Arial"/>
          <w:spacing w:val="-2"/>
          <w:sz w:val="20"/>
          <w:szCs w:val="20"/>
        </w:rPr>
        <w:t>DESFIBRILADOR</w:t>
      </w:r>
    </w:p>
    <w:p w14:paraId="1299ABCC" w14:textId="77777777" w:rsidR="00DC74D3" w:rsidRPr="001708A1" w:rsidRDefault="00DC74D3" w:rsidP="00300015">
      <w:pPr>
        <w:ind w:right="-35" w:firstLine="709"/>
        <w:rPr>
          <w:rFonts w:cs="Arial"/>
          <w:szCs w:val="20"/>
          <w:lang w:val="es-ES"/>
        </w:rPr>
      </w:pPr>
      <w:r w:rsidRPr="001708A1">
        <w:rPr>
          <w:rFonts w:cs="Arial"/>
          <w:i/>
          <w:iCs/>
          <w:szCs w:val="20"/>
          <w:lang w:val="es-ES"/>
        </w:rPr>
        <w:t>(DOCUMENTO</w:t>
      </w:r>
      <w:r w:rsidRPr="001708A1">
        <w:rPr>
          <w:rFonts w:cs="Arial"/>
          <w:i/>
          <w:iCs/>
          <w:spacing w:val="-10"/>
          <w:szCs w:val="20"/>
          <w:lang w:val="es-ES"/>
        </w:rPr>
        <w:t xml:space="preserve"> </w:t>
      </w:r>
      <w:r w:rsidRPr="001708A1">
        <w:rPr>
          <w:rFonts w:cs="Arial"/>
          <w:i/>
          <w:iCs/>
          <w:szCs w:val="20"/>
          <w:lang w:val="es-ES"/>
        </w:rPr>
        <w:t>PUBLICADO:</w:t>
      </w:r>
      <w:r w:rsidRPr="001708A1">
        <w:rPr>
          <w:rFonts w:cs="Arial"/>
          <w:i/>
          <w:iCs/>
          <w:spacing w:val="-10"/>
          <w:szCs w:val="20"/>
          <w:lang w:val="es-ES"/>
        </w:rPr>
        <w:t xml:space="preserve"> </w:t>
      </w:r>
      <w:r w:rsidRPr="001708A1">
        <w:rPr>
          <w:rFonts w:cs="Arial"/>
          <w:i/>
          <w:iCs/>
          <w:szCs w:val="20"/>
          <w:lang w:val="es-ES"/>
        </w:rPr>
        <w:t>F1_C</w:t>
      </w:r>
      <w:r w:rsidRPr="001708A1">
        <w:rPr>
          <w:rFonts w:cs="Arial"/>
          <w:i/>
          <w:iCs/>
          <w:spacing w:val="-10"/>
          <w:szCs w:val="20"/>
          <w:lang w:val="es-ES"/>
        </w:rPr>
        <w:t xml:space="preserve"> </w:t>
      </w:r>
      <w:r w:rsidRPr="001708A1">
        <w:rPr>
          <w:rFonts w:cs="Arial"/>
          <w:i/>
          <w:iCs/>
          <w:szCs w:val="20"/>
          <w:lang w:val="es-ES"/>
        </w:rPr>
        <w:t>MIN_DESFIBRILADOR</w:t>
      </w:r>
      <w:r w:rsidRPr="001708A1">
        <w:rPr>
          <w:rFonts w:cs="Arial"/>
          <w:i/>
          <w:iCs/>
          <w:spacing w:val="-10"/>
          <w:szCs w:val="20"/>
          <w:lang w:val="es-ES"/>
        </w:rPr>
        <w:t>)</w:t>
      </w:r>
    </w:p>
    <w:p w14:paraId="2C607A77" w14:textId="77777777" w:rsidR="00DC74D3" w:rsidRPr="001708A1" w:rsidRDefault="00DC74D3" w:rsidP="00C058E3">
      <w:pPr>
        <w:pStyle w:val="Textoindependiente"/>
        <w:ind w:right="-35"/>
        <w:rPr>
          <w:rFonts w:ascii="Arial" w:hAnsi="Arial" w:cs="Arial"/>
          <w:i/>
          <w:sz w:val="20"/>
          <w:lang w:val="es-ES"/>
        </w:rPr>
      </w:pPr>
    </w:p>
    <w:p w14:paraId="0C46FA68" w14:textId="77777777" w:rsidR="00DC74D3" w:rsidRPr="001708A1" w:rsidRDefault="00DC74D3" w:rsidP="00C058E3">
      <w:pPr>
        <w:pStyle w:val="Textoindependiente"/>
        <w:ind w:right="-35"/>
        <w:rPr>
          <w:rFonts w:ascii="Arial" w:hAnsi="Arial" w:cs="Arial"/>
          <w:sz w:val="20"/>
          <w:lang w:val="es-ES"/>
        </w:rPr>
      </w:pPr>
      <w:r w:rsidRPr="001708A1">
        <w:rPr>
          <w:rFonts w:ascii="Arial" w:hAnsi="Arial" w:cs="Arial"/>
          <w:sz w:val="20"/>
          <w:lang w:val="es-ES"/>
        </w:rPr>
        <w:t>Se comprobará que la propuesta cumpla estos requerimientos, y en caso contrario esta quedará excluida.</w:t>
      </w:r>
    </w:p>
    <w:p w14:paraId="2F1C8BA2" w14:textId="77777777" w:rsidR="00300015" w:rsidRPr="001708A1" w:rsidRDefault="00300015" w:rsidP="00C058E3">
      <w:pPr>
        <w:pStyle w:val="Textoindependiente"/>
        <w:ind w:right="-35"/>
        <w:rPr>
          <w:rFonts w:ascii="Arial" w:hAnsi="Arial" w:cs="Arial"/>
          <w:sz w:val="20"/>
          <w:lang w:val="es-ES"/>
        </w:rPr>
      </w:pPr>
    </w:p>
    <w:p w14:paraId="1A010CB9" w14:textId="621DDFB8" w:rsidR="00DC74D3" w:rsidRPr="001708A1" w:rsidRDefault="00DC74D3" w:rsidP="00C058E3">
      <w:pPr>
        <w:pStyle w:val="Textoindependiente"/>
        <w:ind w:right="-35"/>
        <w:rPr>
          <w:rFonts w:ascii="Arial" w:hAnsi="Arial" w:cs="Arial"/>
          <w:sz w:val="20"/>
          <w:lang w:val="es-ES"/>
        </w:rPr>
      </w:pPr>
      <w:r w:rsidRPr="001708A1">
        <w:rPr>
          <w:rFonts w:ascii="Arial" w:hAnsi="Arial" w:cs="Arial"/>
          <w:sz w:val="20"/>
          <w:lang w:val="es-ES"/>
        </w:rPr>
        <w:t>Las</w:t>
      </w:r>
      <w:r w:rsidRPr="001708A1">
        <w:rPr>
          <w:rFonts w:ascii="Arial" w:hAnsi="Arial" w:cs="Arial"/>
          <w:spacing w:val="-2"/>
          <w:sz w:val="20"/>
          <w:lang w:val="es-ES"/>
        </w:rPr>
        <w:t xml:space="preserve"> </w:t>
      </w:r>
      <w:r w:rsidRPr="001708A1">
        <w:rPr>
          <w:rFonts w:ascii="Arial" w:hAnsi="Arial" w:cs="Arial"/>
          <w:sz w:val="20"/>
          <w:lang w:val="es-ES"/>
        </w:rPr>
        <w:t>propuestas que</w:t>
      </w:r>
      <w:r w:rsidRPr="001708A1">
        <w:rPr>
          <w:rFonts w:ascii="Arial" w:hAnsi="Arial" w:cs="Arial"/>
          <w:spacing w:val="-1"/>
          <w:sz w:val="20"/>
          <w:lang w:val="es-ES"/>
        </w:rPr>
        <w:t xml:space="preserve"> </w:t>
      </w:r>
      <w:r w:rsidRPr="001708A1">
        <w:rPr>
          <w:rFonts w:ascii="Arial" w:hAnsi="Arial" w:cs="Arial"/>
          <w:sz w:val="20"/>
          <w:lang w:val="es-ES"/>
        </w:rPr>
        <w:t>cumplan</w:t>
      </w:r>
      <w:r w:rsidRPr="001708A1">
        <w:rPr>
          <w:rFonts w:ascii="Arial" w:hAnsi="Arial" w:cs="Arial"/>
          <w:spacing w:val="-3"/>
          <w:sz w:val="20"/>
          <w:lang w:val="es-ES"/>
        </w:rPr>
        <w:t xml:space="preserve"> </w:t>
      </w:r>
      <w:r w:rsidRPr="001708A1">
        <w:rPr>
          <w:rFonts w:ascii="Arial" w:hAnsi="Arial" w:cs="Arial"/>
          <w:sz w:val="20"/>
          <w:lang w:val="es-ES"/>
        </w:rPr>
        <w:t>los</w:t>
      </w:r>
      <w:r w:rsidRPr="001708A1">
        <w:rPr>
          <w:rFonts w:ascii="Arial" w:hAnsi="Arial" w:cs="Arial"/>
          <w:spacing w:val="-2"/>
          <w:sz w:val="20"/>
          <w:lang w:val="es-ES"/>
        </w:rPr>
        <w:t xml:space="preserve"> </w:t>
      </w:r>
      <w:r w:rsidRPr="001708A1">
        <w:rPr>
          <w:rFonts w:ascii="Arial" w:hAnsi="Arial" w:cs="Arial"/>
          <w:sz w:val="20"/>
          <w:lang w:val="es-ES"/>
        </w:rPr>
        <w:t>requisitos</w:t>
      </w:r>
      <w:r w:rsidRPr="001708A1">
        <w:rPr>
          <w:rFonts w:ascii="Arial" w:hAnsi="Arial" w:cs="Arial"/>
          <w:spacing w:val="-2"/>
          <w:sz w:val="20"/>
          <w:lang w:val="es-ES"/>
        </w:rPr>
        <w:t xml:space="preserve"> </w:t>
      </w:r>
      <w:r w:rsidRPr="001708A1">
        <w:rPr>
          <w:rFonts w:ascii="Arial" w:hAnsi="Arial" w:cs="Arial"/>
          <w:sz w:val="20"/>
          <w:lang w:val="es-ES"/>
        </w:rPr>
        <w:t>básicos</w:t>
      </w:r>
      <w:r w:rsidRPr="001708A1">
        <w:rPr>
          <w:rFonts w:ascii="Arial" w:hAnsi="Arial" w:cs="Arial"/>
          <w:spacing w:val="-2"/>
          <w:sz w:val="20"/>
          <w:lang w:val="es-ES"/>
        </w:rPr>
        <w:t xml:space="preserve"> </w:t>
      </w:r>
      <w:r w:rsidRPr="001708A1">
        <w:rPr>
          <w:rFonts w:ascii="Arial" w:hAnsi="Arial" w:cs="Arial"/>
          <w:sz w:val="20"/>
          <w:lang w:val="es-ES"/>
        </w:rPr>
        <w:t>solicitados pasarán</w:t>
      </w:r>
      <w:r w:rsidRPr="001708A1">
        <w:rPr>
          <w:rFonts w:ascii="Arial" w:hAnsi="Arial" w:cs="Arial"/>
          <w:spacing w:val="-1"/>
          <w:sz w:val="20"/>
          <w:lang w:val="es-ES"/>
        </w:rPr>
        <w:t xml:space="preserve"> </w:t>
      </w:r>
      <w:r w:rsidRPr="001708A1">
        <w:rPr>
          <w:rFonts w:ascii="Arial" w:hAnsi="Arial" w:cs="Arial"/>
          <w:sz w:val="20"/>
          <w:lang w:val="es-ES"/>
        </w:rPr>
        <w:t>a</w:t>
      </w:r>
      <w:r w:rsidRPr="001708A1">
        <w:rPr>
          <w:rFonts w:ascii="Arial" w:hAnsi="Arial" w:cs="Arial"/>
          <w:spacing w:val="-3"/>
          <w:sz w:val="20"/>
          <w:lang w:val="es-ES"/>
        </w:rPr>
        <w:t xml:space="preserve"> </w:t>
      </w:r>
      <w:r w:rsidRPr="001708A1">
        <w:rPr>
          <w:rFonts w:ascii="Arial" w:hAnsi="Arial" w:cs="Arial"/>
          <w:sz w:val="20"/>
          <w:lang w:val="es-ES"/>
        </w:rPr>
        <w:t>ser valoradas</w:t>
      </w:r>
      <w:r w:rsidRPr="001708A1">
        <w:rPr>
          <w:rFonts w:ascii="Arial" w:hAnsi="Arial" w:cs="Arial"/>
          <w:spacing w:val="-2"/>
          <w:sz w:val="20"/>
          <w:lang w:val="es-ES"/>
        </w:rPr>
        <w:t xml:space="preserve"> </w:t>
      </w:r>
      <w:r w:rsidRPr="001708A1">
        <w:rPr>
          <w:rFonts w:ascii="Arial" w:hAnsi="Arial" w:cs="Arial"/>
          <w:sz w:val="20"/>
          <w:lang w:val="es-ES"/>
        </w:rPr>
        <w:t>de acuerdo con los criterios de adjudicación descritos a continuación:</w:t>
      </w:r>
    </w:p>
    <w:p w14:paraId="0E7AB211" w14:textId="77777777" w:rsidR="00300015" w:rsidRPr="001708A1" w:rsidRDefault="00300015" w:rsidP="00C058E3">
      <w:pPr>
        <w:pStyle w:val="Textoindependiente"/>
        <w:ind w:right="-35"/>
        <w:rPr>
          <w:rFonts w:ascii="Arial" w:hAnsi="Arial" w:cs="Arial"/>
          <w:sz w:val="20"/>
          <w:lang w:val="es-ES"/>
        </w:rPr>
      </w:pPr>
    </w:p>
    <w:p w14:paraId="5D6767B1" w14:textId="7938EA84" w:rsidR="00DC74D3" w:rsidRPr="001708A1" w:rsidRDefault="00DC74D3" w:rsidP="00C058E3">
      <w:pPr>
        <w:pStyle w:val="Textoindependiente"/>
        <w:ind w:right="-35"/>
        <w:rPr>
          <w:rFonts w:ascii="Arial" w:hAnsi="Arial" w:cs="Arial"/>
          <w:sz w:val="20"/>
          <w:lang w:val="es-ES"/>
        </w:rPr>
      </w:pPr>
      <w:r w:rsidRPr="001708A1">
        <w:rPr>
          <w:rFonts w:ascii="Arial" w:hAnsi="Arial" w:cs="Arial"/>
          <w:sz w:val="20"/>
          <w:lang w:val="es-ES"/>
        </w:rPr>
        <w:t>La</w:t>
      </w:r>
      <w:r w:rsidRPr="001708A1">
        <w:rPr>
          <w:rFonts w:ascii="Arial" w:hAnsi="Arial" w:cs="Arial"/>
          <w:spacing w:val="-7"/>
          <w:sz w:val="20"/>
          <w:lang w:val="es-ES"/>
        </w:rPr>
        <w:t xml:space="preserve"> </w:t>
      </w:r>
      <w:r w:rsidRPr="001708A1">
        <w:rPr>
          <w:rFonts w:ascii="Arial" w:hAnsi="Arial" w:cs="Arial"/>
          <w:sz w:val="20"/>
          <w:lang w:val="es-ES"/>
        </w:rPr>
        <w:t>puntuación</w:t>
      </w:r>
      <w:r w:rsidRPr="001708A1">
        <w:rPr>
          <w:rFonts w:ascii="Arial" w:hAnsi="Arial" w:cs="Arial"/>
          <w:spacing w:val="-5"/>
          <w:sz w:val="20"/>
          <w:lang w:val="es-ES"/>
        </w:rPr>
        <w:t xml:space="preserve"> </w:t>
      </w:r>
      <w:r w:rsidRPr="001708A1">
        <w:rPr>
          <w:rFonts w:ascii="Arial" w:hAnsi="Arial" w:cs="Arial"/>
          <w:sz w:val="20"/>
          <w:lang w:val="es-ES"/>
        </w:rPr>
        <w:t>total</w:t>
      </w:r>
      <w:r w:rsidRPr="001708A1">
        <w:rPr>
          <w:rFonts w:ascii="Arial" w:hAnsi="Arial" w:cs="Arial"/>
          <w:spacing w:val="-8"/>
          <w:sz w:val="20"/>
          <w:lang w:val="es-ES"/>
        </w:rPr>
        <w:t xml:space="preserve"> </w:t>
      </w:r>
      <w:r w:rsidRPr="001708A1">
        <w:rPr>
          <w:rFonts w:ascii="Arial" w:hAnsi="Arial" w:cs="Arial"/>
          <w:sz w:val="20"/>
          <w:lang w:val="es-ES"/>
        </w:rPr>
        <w:t>de una</w:t>
      </w:r>
      <w:r w:rsidRPr="001708A1">
        <w:rPr>
          <w:rFonts w:ascii="Arial" w:hAnsi="Arial" w:cs="Arial"/>
          <w:spacing w:val="-6"/>
          <w:sz w:val="20"/>
          <w:lang w:val="es-ES"/>
        </w:rPr>
        <w:t xml:space="preserve"> </w:t>
      </w:r>
      <w:r w:rsidRPr="001708A1">
        <w:rPr>
          <w:rFonts w:ascii="Arial" w:hAnsi="Arial" w:cs="Arial"/>
          <w:sz w:val="20"/>
          <w:lang w:val="es-ES"/>
        </w:rPr>
        <w:t>oferta</w:t>
      </w:r>
      <w:r w:rsidRPr="001708A1">
        <w:rPr>
          <w:rFonts w:ascii="Arial" w:hAnsi="Arial" w:cs="Arial"/>
          <w:spacing w:val="-7"/>
          <w:sz w:val="20"/>
          <w:lang w:val="es-ES"/>
        </w:rPr>
        <w:t xml:space="preserve"> </w:t>
      </w:r>
      <w:r w:rsidRPr="001708A1">
        <w:rPr>
          <w:rFonts w:ascii="Arial" w:hAnsi="Arial" w:cs="Arial"/>
          <w:sz w:val="20"/>
          <w:lang w:val="es-ES"/>
        </w:rPr>
        <w:t>(Pi)</w:t>
      </w:r>
      <w:r w:rsidRPr="001708A1">
        <w:rPr>
          <w:rFonts w:ascii="Arial" w:hAnsi="Arial" w:cs="Arial"/>
          <w:spacing w:val="-6"/>
          <w:sz w:val="20"/>
          <w:lang w:val="es-ES"/>
        </w:rPr>
        <w:t xml:space="preserve"> </w:t>
      </w:r>
      <w:r w:rsidRPr="001708A1">
        <w:rPr>
          <w:rFonts w:ascii="Arial" w:hAnsi="Arial" w:cs="Arial"/>
          <w:sz w:val="20"/>
          <w:lang w:val="es-ES"/>
        </w:rPr>
        <w:t xml:space="preserve">será: </w:t>
      </w:r>
    </w:p>
    <w:p w14:paraId="1789BA0C" w14:textId="77777777" w:rsidR="00300015" w:rsidRPr="001708A1" w:rsidRDefault="00300015" w:rsidP="00C058E3">
      <w:pPr>
        <w:pStyle w:val="Textoindependiente"/>
        <w:ind w:right="-35"/>
        <w:rPr>
          <w:rFonts w:ascii="Arial" w:hAnsi="Arial" w:cs="Arial"/>
          <w:sz w:val="20"/>
          <w:lang w:val="es-ES"/>
        </w:rPr>
      </w:pPr>
    </w:p>
    <w:p w14:paraId="3551DDBD" w14:textId="79701F23" w:rsidR="00DC74D3" w:rsidRPr="001708A1" w:rsidRDefault="00DC74D3" w:rsidP="00C058E3">
      <w:pPr>
        <w:pStyle w:val="Textoindependiente"/>
        <w:ind w:right="-35" w:firstLine="709"/>
        <w:rPr>
          <w:rFonts w:ascii="Arial" w:hAnsi="Arial" w:cs="Arial"/>
          <w:sz w:val="20"/>
          <w:lang w:val="es-ES"/>
        </w:rPr>
      </w:pPr>
      <w:r w:rsidRPr="001708A1">
        <w:rPr>
          <w:rFonts w:ascii="Arial" w:hAnsi="Arial" w:cs="Arial"/>
          <w:sz w:val="20"/>
          <w:lang w:val="es-ES"/>
        </w:rPr>
        <w:t>Pi =</w:t>
      </w:r>
      <w:r w:rsidRPr="001708A1">
        <w:rPr>
          <w:rFonts w:ascii="Arial" w:hAnsi="Arial" w:cs="Arial"/>
          <w:spacing w:val="40"/>
          <w:sz w:val="20"/>
          <w:lang w:val="es-ES"/>
        </w:rPr>
        <w:t xml:space="preserve"> </w:t>
      </w:r>
      <w:proofErr w:type="spellStart"/>
      <w:r w:rsidRPr="001708A1">
        <w:rPr>
          <w:rFonts w:ascii="Arial" w:hAnsi="Arial" w:cs="Arial"/>
          <w:sz w:val="20"/>
          <w:lang w:val="es-ES"/>
        </w:rPr>
        <w:t>PAi</w:t>
      </w:r>
      <w:proofErr w:type="spellEnd"/>
      <w:r w:rsidRPr="001708A1">
        <w:rPr>
          <w:rFonts w:ascii="Arial" w:hAnsi="Arial" w:cs="Arial"/>
          <w:sz w:val="20"/>
          <w:lang w:val="es-ES"/>
        </w:rPr>
        <w:t xml:space="preserve"> + </w:t>
      </w:r>
      <w:proofErr w:type="spellStart"/>
      <w:r w:rsidRPr="001708A1">
        <w:rPr>
          <w:rFonts w:ascii="Arial" w:hAnsi="Arial" w:cs="Arial"/>
          <w:sz w:val="20"/>
          <w:lang w:val="es-ES"/>
        </w:rPr>
        <w:t>PVi</w:t>
      </w:r>
      <w:proofErr w:type="spellEnd"/>
    </w:p>
    <w:p w14:paraId="20B46EE8" w14:textId="2BCA2B95" w:rsidR="00DC74D3" w:rsidRPr="001708A1" w:rsidRDefault="00DC74D3" w:rsidP="00C058E3">
      <w:pPr>
        <w:pStyle w:val="Textoindependiente"/>
        <w:ind w:left="709" w:right="-35"/>
        <w:rPr>
          <w:rFonts w:ascii="Arial" w:hAnsi="Arial" w:cs="Arial"/>
          <w:sz w:val="20"/>
          <w:lang w:val="es-ES"/>
        </w:rPr>
      </w:pPr>
      <w:r w:rsidRPr="001708A1">
        <w:rPr>
          <w:rFonts w:ascii="Arial" w:hAnsi="Arial" w:cs="Arial"/>
          <w:sz w:val="20"/>
          <w:lang w:val="es-ES"/>
        </w:rPr>
        <w:t>Siendo</w:t>
      </w:r>
      <w:r w:rsidRPr="001708A1">
        <w:rPr>
          <w:rFonts w:ascii="Arial" w:hAnsi="Arial" w:cs="Arial"/>
          <w:spacing w:val="-6"/>
          <w:sz w:val="20"/>
          <w:lang w:val="es-ES"/>
        </w:rPr>
        <w:t xml:space="preserve"> </w:t>
      </w:r>
      <w:r w:rsidR="00A81B61" w:rsidRPr="001708A1">
        <w:rPr>
          <w:rFonts w:ascii="Arial" w:hAnsi="Arial" w:cs="Arial"/>
          <w:sz w:val="20"/>
          <w:lang w:val="es-ES"/>
        </w:rPr>
        <w:t>para</w:t>
      </w:r>
      <w:r w:rsidR="00A81B61" w:rsidRPr="001708A1">
        <w:rPr>
          <w:rFonts w:ascii="Arial" w:hAnsi="Arial" w:cs="Arial"/>
          <w:spacing w:val="-6"/>
          <w:sz w:val="20"/>
          <w:lang w:val="es-ES"/>
        </w:rPr>
        <w:t xml:space="preserve"> </w:t>
      </w:r>
      <w:r w:rsidR="00A81B61" w:rsidRPr="001708A1">
        <w:rPr>
          <w:rFonts w:ascii="Arial" w:hAnsi="Arial" w:cs="Arial"/>
          <w:spacing w:val="-4"/>
          <w:sz w:val="20"/>
          <w:lang w:val="es-ES"/>
        </w:rPr>
        <w:t>la</w:t>
      </w:r>
      <w:r w:rsidRPr="001708A1">
        <w:rPr>
          <w:rFonts w:ascii="Arial" w:hAnsi="Arial" w:cs="Arial"/>
          <w:sz w:val="20"/>
          <w:lang w:val="es-ES"/>
        </w:rPr>
        <w:t xml:space="preserve"> empresa</w:t>
      </w:r>
      <w:r w:rsidRPr="001708A1">
        <w:rPr>
          <w:rFonts w:ascii="Arial" w:hAnsi="Arial" w:cs="Arial"/>
          <w:spacing w:val="-5"/>
          <w:sz w:val="20"/>
          <w:lang w:val="es-ES"/>
        </w:rPr>
        <w:t xml:space="preserve"> “y”</w:t>
      </w:r>
    </w:p>
    <w:p w14:paraId="375E2755" w14:textId="77777777" w:rsidR="00DC74D3" w:rsidRPr="001708A1" w:rsidRDefault="00DC74D3" w:rsidP="00300015">
      <w:pPr>
        <w:pStyle w:val="Textoindependiente"/>
        <w:ind w:left="709" w:right="-35"/>
        <w:rPr>
          <w:rFonts w:ascii="Arial" w:hAnsi="Arial" w:cs="Arial"/>
          <w:sz w:val="20"/>
          <w:lang w:val="es-ES"/>
        </w:rPr>
      </w:pPr>
      <w:proofErr w:type="spellStart"/>
      <w:proofErr w:type="gramStart"/>
      <w:r w:rsidRPr="001708A1">
        <w:rPr>
          <w:rFonts w:ascii="Arial" w:hAnsi="Arial" w:cs="Arial"/>
          <w:sz w:val="20"/>
          <w:lang w:val="es-ES"/>
        </w:rPr>
        <w:t>PAi</w:t>
      </w:r>
      <w:proofErr w:type="spellEnd"/>
      <w:r w:rsidRPr="001708A1">
        <w:rPr>
          <w:rFonts w:ascii="Arial" w:hAnsi="Arial" w:cs="Arial"/>
          <w:sz w:val="20"/>
          <w:lang w:val="es-ES"/>
        </w:rPr>
        <w:t xml:space="preserve"> :</w:t>
      </w:r>
      <w:proofErr w:type="gramEnd"/>
      <w:r w:rsidRPr="001708A1">
        <w:rPr>
          <w:rFonts w:ascii="Arial" w:hAnsi="Arial" w:cs="Arial"/>
          <w:sz w:val="20"/>
          <w:lang w:val="es-ES"/>
        </w:rPr>
        <w:t xml:space="preserve"> la puntuación obtenida de los criterios evaluables de forma Automática. </w:t>
      </w:r>
    </w:p>
    <w:p w14:paraId="450F8C8D" w14:textId="166838F7" w:rsidR="00DC74D3" w:rsidRPr="001708A1" w:rsidRDefault="00DC74D3" w:rsidP="00300015">
      <w:pPr>
        <w:pStyle w:val="Textoindependiente"/>
        <w:ind w:left="709" w:right="-35"/>
        <w:rPr>
          <w:rFonts w:ascii="Arial" w:hAnsi="Arial" w:cs="Arial"/>
          <w:sz w:val="20"/>
          <w:lang w:val="es-ES"/>
        </w:rPr>
      </w:pPr>
      <w:proofErr w:type="spellStart"/>
      <w:proofErr w:type="gramStart"/>
      <w:r w:rsidRPr="001708A1">
        <w:rPr>
          <w:rFonts w:ascii="Arial" w:hAnsi="Arial" w:cs="Arial"/>
          <w:sz w:val="20"/>
          <w:lang w:val="es-ES"/>
        </w:rPr>
        <w:t>PVi</w:t>
      </w:r>
      <w:proofErr w:type="spellEnd"/>
      <w:r w:rsidRPr="001708A1">
        <w:rPr>
          <w:rFonts w:ascii="Arial" w:hAnsi="Arial" w:cs="Arial"/>
          <w:spacing w:val="-6"/>
          <w:sz w:val="20"/>
          <w:lang w:val="es-ES"/>
        </w:rPr>
        <w:t xml:space="preserve"> </w:t>
      </w:r>
      <w:r w:rsidRPr="001708A1">
        <w:rPr>
          <w:rFonts w:ascii="Arial" w:hAnsi="Arial" w:cs="Arial"/>
          <w:sz w:val="20"/>
          <w:lang w:val="es-ES"/>
        </w:rPr>
        <w:t>:</w:t>
      </w:r>
      <w:proofErr w:type="gramEnd"/>
      <w:r w:rsidRPr="001708A1">
        <w:rPr>
          <w:rFonts w:ascii="Arial" w:hAnsi="Arial" w:cs="Arial"/>
          <w:spacing w:val="-3"/>
          <w:sz w:val="20"/>
          <w:lang w:val="es-ES"/>
        </w:rPr>
        <w:t xml:space="preserve"> </w:t>
      </w:r>
      <w:r w:rsidRPr="001708A1">
        <w:rPr>
          <w:rFonts w:ascii="Arial" w:hAnsi="Arial" w:cs="Arial"/>
          <w:sz w:val="20"/>
          <w:lang w:val="es-ES"/>
        </w:rPr>
        <w:t>la</w:t>
      </w:r>
      <w:r w:rsidRPr="001708A1">
        <w:rPr>
          <w:rFonts w:ascii="Arial" w:hAnsi="Arial" w:cs="Arial"/>
          <w:spacing w:val="-3"/>
          <w:sz w:val="20"/>
          <w:lang w:val="es-ES"/>
        </w:rPr>
        <w:t xml:space="preserve"> </w:t>
      </w:r>
      <w:r w:rsidRPr="001708A1">
        <w:rPr>
          <w:rFonts w:ascii="Arial" w:hAnsi="Arial" w:cs="Arial"/>
          <w:sz w:val="20"/>
          <w:lang w:val="es-ES"/>
        </w:rPr>
        <w:t>puntuación</w:t>
      </w:r>
      <w:r w:rsidRPr="001708A1">
        <w:rPr>
          <w:rFonts w:ascii="Arial" w:hAnsi="Arial" w:cs="Arial"/>
          <w:spacing w:val="-5"/>
          <w:sz w:val="20"/>
          <w:lang w:val="es-ES"/>
        </w:rPr>
        <w:t xml:space="preserve"> </w:t>
      </w:r>
      <w:r w:rsidRPr="001708A1">
        <w:rPr>
          <w:rFonts w:ascii="Arial" w:hAnsi="Arial" w:cs="Arial"/>
          <w:sz w:val="20"/>
          <w:lang w:val="es-ES"/>
        </w:rPr>
        <w:t>obtenida</w:t>
      </w:r>
      <w:r w:rsidRPr="001708A1">
        <w:rPr>
          <w:rFonts w:ascii="Arial" w:hAnsi="Arial" w:cs="Arial"/>
          <w:spacing w:val="-5"/>
          <w:sz w:val="20"/>
          <w:lang w:val="es-ES"/>
        </w:rPr>
        <w:t xml:space="preserve"> </w:t>
      </w:r>
      <w:r w:rsidRPr="001708A1">
        <w:rPr>
          <w:rFonts w:ascii="Arial" w:hAnsi="Arial" w:cs="Arial"/>
          <w:sz w:val="20"/>
          <w:lang w:val="es-ES"/>
        </w:rPr>
        <w:t>de los</w:t>
      </w:r>
      <w:r w:rsidRPr="001708A1">
        <w:rPr>
          <w:rFonts w:ascii="Arial" w:hAnsi="Arial" w:cs="Arial"/>
          <w:spacing w:val="-4"/>
          <w:sz w:val="20"/>
          <w:lang w:val="es-ES"/>
        </w:rPr>
        <w:t xml:space="preserve"> </w:t>
      </w:r>
      <w:r w:rsidRPr="001708A1">
        <w:rPr>
          <w:rFonts w:ascii="Arial" w:hAnsi="Arial" w:cs="Arial"/>
          <w:sz w:val="20"/>
          <w:lang w:val="es-ES"/>
        </w:rPr>
        <w:t>criterios</w:t>
      </w:r>
      <w:r w:rsidRPr="001708A1">
        <w:rPr>
          <w:rFonts w:ascii="Arial" w:hAnsi="Arial" w:cs="Arial"/>
          <w:spacing w:val="-4"/>
          <w:sz w:val="20"/>
          <w:lang w:val="es-ES"/>
        </w:rPr>
        <w:t xml:space="preserve"> </w:t>
      </w:r>
      <w:r w:rsidRPr="001708A1">
        <w:rPr>
          <w:rFonts w:ascii="Arial" w:hAnsi="Arial" w:cs="Arial"/>
          <w:sz w:val="20"/>
          <w:lang w:val="es-ES"/>
        </w:rPr>
        <w:t>evaluables</w:t>
      </w:r>
      <w:r w:rsidRPr="001708A1">
        <w:rPr>
          <w:rFonts w:ascii="Arial" w:hAnsi="Arial" w:cs="Arial"/>
          <w:spacing w:val="-4"/>
          <w:sz w:val="20"/>
          <w:lang w:val="es-ES"/>
        </w:rPr>
        <w:t xml:space="preserve"> </w:t>
      </w:r>
      <w:r w:rsidRPr="001708A1">
        <w:rPr>
          <w:rFonts w:ascii="Arial" w:hAnsi="Arial" w:cs="Arial"/>
          <w:sz w:val="20"/>
          <w:lang w:val="es-ES"/>
        </w:rPr>
        <w:t>segundos</w:t>
      </w:r>
      <w:r w:rsidRPr="001708A1">
        <w:rPr>
          <w:rFonts w:ascii="Arial" w:hAnsi="Arial" w:cs="Arial"/>
          <w:spacing w:val="-4"/>
          <w:sz w:val="20"/>
          <w:lang w:val="es-ES"/>
        </w:rPr>
        <w:t xml:space="preserve"> </w:t>
      </w:r>
      <w:r w:rsidRPr="001708A1">
        <w:rPr>
          <w:rFonts w:ascii="Arial" w:hAnsi="Arial" w:cs="Arial"/>
          <w:sz w:val="20"/>
          <w:lang w:val="es-ES"/>
        </w:rPr>
        <w:t>Juicios</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3"/>
          <w:sz w:val="20"/>
          <w:lang w:val="es-ES"/>
        </w:rPr>
        <w:t xml:space="preserve"> </w:t>
      </w:r>
      <w:r w:rsidRPr="001708A1">
        <w:rPr>
          <w:rFonts w:ascii="Arial" w:hAnsi="Arial" w:cs="Arial"/>
          <w:sz w:val="20"/>
          <w:lang w:val="es-ES"/>
        </w:rPr>
        <w:t>Valor.</w:t>
      </w:r>
    </w:p>
    <w:p w14:paraId="2BC3F542" w14:textId="77777777" w:rsidR="00DC74D3" w:rsidRPr="001708A1" w:rsidRDefault="00DC74D3" w:rsidP="00300015">
      <w:pPr>
        <w:pStyle w:val="Textoindependiente"/>
        <w:ind w:left="851" w:right="-35"/>
        <w:rPr>
          <w:rFonts w:ascii="Arial" w:hAnsi="Arial" w:cs="Arial"/>
          <w:sz w:val="20"/>
          <w:lang w:val="es-ES"/>
        </w:rPr>
      </w:pPr>
    </w:p>
    <w:p w14:paraId="17A4B3BB" w14:textId="77777777" w:rsidR="00DC74D3" w:rsidRPr="001708A1" w:rsidRDefault="00DC74D3" w:rsidP="008A5CE3">
      <w:pPr>
        <w:pStyle w:val="Textoindependiente"/>
        <w:ind w:right="-35"/>
        <w:rPr>
          <w:rFonts w:ascii="Arial" w:hAnsi="Arial" w:cs="Arial"/>
          <w:sz w:val="20"/>
          <w:lang w:val="es-ES"/>
        </w:rPr>
      </w:pPr>
      <w:r w:rsidRPr="001708A1">
        <w:rPr>
          <w:rFonts w:ascii="Arial" w:hAnsi="Arial" w:cs="Arial"/>
          <w:sz w:val="20"/>
          <w:lang w:val="es-ES"/>
        </w:rPr>
        <w:t>De conformidad con el artículo 146.2 de la LCSP y atendiendo al objeto del contrato de referencia, se proponen los siguientes criterios de adjudicación:</w:t>
      </w:r>
    </w:p>
    <w:p w14:paraId="248FC83E" w14:textId="77777777" w:rsidR="00DC74D3" w:rsidRPr="001708A1" w:rsidRDefault="00DC74D3" w:rsidP="004C4299">
      <w:pPr>
        <w:pStyle w:val="Textoindependiente"/>
        <w:ind w:right="-35"/>
        <w:rPr>
          <w:rFonts w:ascii="Arial" w:hAnsi="Arial" w:cs="Arial"/>
          <w:sz w:val="20"/>
          <w:lang w:val="es-ES"/>
        </w:rPr>
      </w:pPr>
    </w:p>
    <w:p w14:paraId="3B01B04D" w14:textId="77777777" w:rsidR="00DC74D3" w:rsidRPr="001708A1" w:rsidRDefault="00DC74D3" w:rsidP="00300015">
      <w:pPr>
        <w:pStyle w:val="Prrafodelista"/>
        <w:widowControl w:val="0"/>
        <w:numPr>
          <w:ilvl w:val="0"/>
          <w:numId w:val="41"/>
        </w:numPr>
        <w:tabs>
          <w:tab w:val="left" w:pos="1559"/>
        </w:tabs>
        <w:autoSpaceDE w:val="0"/>
        <w:autoSpaceDN w:val="0"/>
        <w:spacing w:after="0"/>
        <w:ind w:right="-35"/>
        <w:jc w:val="left"/>
        <w:rPr>
          <w:rFonts w:ascii="Arial" w:hAnsi="Arial" w:cs="Arial"/>
          <w:sz w:val="20"/>
          <w:szCs w:val="20"/>
          <w:lang w:val="es-ES"/>
        </w:rPr>
      </w:pPr>
      <w:r w:rsidRPr="001708A1">
        <w:rPr>
          <w:rFonts w:ascii="Arial" w:hAnsi="Arial" w:cs="Arial"/>
          <w:sz w:val="20"/>
          <w:szCs w:val="20"/>
          <w:lang w:val="es-ES"/>
        </w:rPr>
        <w:t>Criterios</w:t>
      </w:r>
      <w:r w:rsidRPr="001708A1">
        <w:rPr>
          <w:rFonts w:ascii="Arial" w:hAnsi="Arial" w:cs="Arial"/>
          <w:spacing w:val="-8"/>
          <w:sz w:val="20"/>
          <w:szCs w:val="20"/>
          <w:lang w:val="es-ES"/>
        </w:rPr>
        <w:t xml:space="preserve"> </w:t>
      </w:r>
      <w:r w:rsidRPr="001708A1">
        <w:rPr>
          <w:rFonts w:ascii="Arial" w:hAnsi="Arial" w:cs="Arial"/>
          <w:sz w:val="20"/>
          <w:szCs w:val="20"/>
          <w:lang w:val="es-ES"/>
        </w:rPr>
        <w:t>evaluables</w:t>
      </w:r>
      <w:r w:rsidRPr="001708A1">
        <w:rPr>
          <w:rFonts w:ascii="Arial" w:hAnsi="Arial" w:cs="Arial"/>
          <w:spacing w:val="-8"/>
          <w:sz w:val="20"/>
          <w:szCs w:val="20"/>
          <w:lang w:val="es-ES"/>
        </w:rPr>
        <w:t xml:space="preserve"> </w:t>
      </w:r>
      <w:r w:rsidRPr="001708A1">
        <w:rPr>
          <w:rFonts w:ascii="Arial" w:hAnsi="Arial" w:cs="Arial"/>
          <w:sz w:val="20"/>
          <w:szCs w:val="20"/>
          <w:lang w:val="es-ES"/>
        </w:rPr>
        <w:t>de</w:t>
      </w:r>
      <w:r w:rsidRPr="001708A1">
        <w:rPr>
          <w:rFonts w:ascii="Arial" w:hAnsi="Arial" w:cs="Arial"/>
          <w:spacing w:val="-7"/>
          <w:sz w:val="20"/>
          <w:szCs w:val="20"/>
          <w:lang w:val="es-ES"/>
        </w:rPr>
        <w:t xml:space="preserve"> </w:t>
      </w:r>
      <w:r w:rsidRPr="001708A1">
        <w:rPr>
          <w:rFonts w:ascii="Arial" w:hAnsi="Arial" w:cs="Arial"/>
          <w:sz w:val="20"/>
          <w:szCs w:val="20"/>
          <w:lang w:val="es-ES"/>
        </w:rPr>
        <w:t>forma</w:t>
      </w:r>
      <w:r w:rsidRPr="001708A1">
        <w:rPr>
          <w:rFonts w:ascii="Arial" w:hAnsi="Arial" w:cs="Arial"/>
          <w:spacing w:val="-9"/>
          <w:sz w:val="20"/>
          <w:szCs w:val="20"/>
          <w:lang w:val="es-ES"/>
        </w:rPr>
        <w:t xml:space="preserve"> </w:t>
      </w:r>
      <w:r w:rsidRPr="001708A1">
        <w:rPr>
          <w:rFonts w:ascii="Arial" w:hAnsi="Arial" w:cs="Arial"/>
          <w:sz w:val="20"/>
          <w:szCs w:val="20"/>
          <w:lang w:val="es-ES"/>
        </w:rPr>
        <w:t>automática:</w:t>
      </w:r>
      <w:r w:rsidRPr="001708A1">
        <w:rPr>
          <w:rFonts w:ascii="Arial" w:hAnsi="Arial" w:cs="Arial"/>
          <w:spacing w:val="-8"/>
          <w:sz w:val="20"/>
          <w:szCs w:val="20"/>
          <w:lang w:val="es-ES"/>
        </w:rPr>
        <w:t xml:space="preserve"> </w:t>
      </w:r>
      <w:r w:rsidRPr="001708A1">
        <w:rPr>
          <w:rFonts w:ascii="Arial" w:hAnsi="Arial" w:cs="Arial"/>
          <w:b/>
          <w:bCs/>
          <w:sz w:val="20"/>
          <w:szCs w:val="20"/>
          <w:lang w:val="es-ES"/>
        </w:rPr>
        <w:t>55,00</w:t>
      </w:r>
      <w:r w:rsidRPr="001708A1">
        <w:rPr>
          <w:rFonts w:ascii="Arial" w:hAnsi="Arial" w:cs="Arial"/>
          <w:b/>
          <w:bCs/>
          <w:spacing w:val="-7"/>
          <w:sz w:val="20"/>
          <w:szCs w:val="20"/>
          <w:lang w:val="es-ES"/>
        </w:rPr>
        <w:t xml:space="preserve"> </w:t>
      </w:r>
      <w:r w:rsidRPr="001708A1">
        <w:rPr>
          <w:rFonts w:ascii="Arial" w:hAnsi="Arial" w:cs="Arial"/>
          <w:b/>
          <w:bCs/>
          <w:spacing w:val="-2"/>
          <w:sz w:val="20"/>
          <w:szCs w:val="20"/>
          <w:lang w:val="es-ES"/>
        </w:rPr>
        <w:t>puntos</w:t>
      </w:r>
    </w:p>
    <w:p w14:paraId="4AD55DE4" w14:textId="77777777" w:rsidR="00DC74D3" w:rsidRPr="001708A1" w:rsidRDefault="00DC74D3" w:rsidP="004C4299">
      <w:pPr>
        <w:pStyle w:val="Prrafodelista"/>
        <w:widowControl w:val="0"/>
        <w:numPr>
          <w:ilvl w:val="0"/>
          <w:numId w:val="41"/>
        </w:numPr>
        <w:tabs>
          <w:tab w:val="left" w:pos="1559"/>
        </w:tabs>
        <w:autoSpaceDE w:val="0"/>
        <w:autoSpaceDN w:val="0"/>
        <w:spacing w:after="0"/>
        <w:ind w:right="-35"/>
        <w:jc w:val="left"/>
        <w:rPr>
          <w:rFonts w:ascii="Arial" w:hAnsi="Arial" w:cs="Arial"/>
          <w:sz w:val="20"/>
          <w:szCs w:val="20"/>
          <w:lang w:val="es-ES"/>
        </w:rPr>
      </w:pPr>
      <w:r w:rsidRPr="001708A1">
        <w:rPr>
          <w:rFonts w:ascii="Arial" w:hAnsi="Arial" w:cs="Arial"/>
          <w:sz w:val="20"/>
          <w:szCs w:val="20"/>
          <w:lang w:val="es-ES"/>
        </w:rPr>
        <w:t>Criterios</w:t>
      </w:r>
      <w:r w:rsidRPr="001708A1">
        <w:rPr>
          <w:rFonts w:ascii="Arial" w:hAnsi="Arial" w:cs="Arial"/>
          <w:spacing w:val="-8"/>
          <w:sz w:val="20"/>
          <w:szCs w:val="20"/>
          <w:lang w:val="es-ES"/>
        </w:rPr>
        <w:t xml:space="preserve"> </w:t>
      </w:r>
      <w:r w:rsidRPr="001708A1">
        <w:rPr>
          <w:rFonts w:ascii="Arial" w:hAnsi="Arial" w:cs="Arial"/>
          <w:sz w:val="20"/>
          <w:szCs w:val="20"/>
          <w:lang w:val="es-ES"/>
        </w:rPr>
        <w:t>evaluables</w:t>
      </w:r>
      <w:r w:rsidRPr="001708A1">
        <w:rPr>
          <w:rFonts w:ascii="Arial" w:hAnsi="Arial" w:cs="Arial"/>
          <w:spacing w:val="-8"/>
          <w:sz w:val="20"/>
          <w:szCs w:val="20"/>
          <w:lang w:val="es-ES"/>
        </w:rPr>
        <w:t xml:space="preserve"> </w:t>
      </w:r>
      <w:r w:rsidRPr="001708A1">
        <w:rPr>
          <w:rFonts w:ascii="Arial" w:hAnsi="Arial" w:cs="Arial"/>
          <w:sz w:val="20"/>
          <w:szCs w:val="20"/>
          <w:lang w:val="es-ES"/>
        </w:rPr>
        <w:t>segundos</w:t>
      </w:r>
      <w:r w:rsidRPr="001708A1">
        <w:rPr>
          <w:rFonts w:ascii="Arial" w:hAnsi="Arial" w:cs="Arial"/>
          <w:spacing w:val="-8"/>
          <w:sz w:val="20"/>
          <w:szCs w:val="20"/>
          <w:lang w:val="es-ES"/>
        </w:rPr>
        <w:t xml:space="preserve"> </w:t>
      </w:r>
      <w:r w:rsidRPr="001708A1">
        <w:rPr>
          <w:rFonts w:ascii="Arial" w:hAnsi="Arial" w:cs="Arial"/>
          <w:sz w:val="20"/>
          <w:szCs w:val="20"/>
          <w:lang w:val="es-ES"/>
        </w:rPr>
        <w:t>juicios</w:t>
      </w:r>
      <w:r w:rsidRPr="001708A1">
        <w:rPr>
          <w:rFonts w:ascii="Arial" w:hAnsi="Arial" w:cs="Arial"/>
          <w:spacing w:val="-6"/>
          <w:sz w:val="20"/>
          <w:szCs w:val="20"/>
          <w:lang w:val="es-ES"/>
        </w:rPr>
        <w:t xml:space="preserve"> </w:t>
      </w:r>
      <w:r w:rsidRPr="001708A1">
        <w:rPr>
          <w:rFonts w:ascii="Arial" w:hAnsi="Arial" w:cs="Arial"/>
          <w:sz w:val="20"/>
          <w:szCs w:val="20"/>
          <w:lang w:val="es-ES"/>
        </w:rPr>
        <w:t>de</w:t>
      </w:r>
      <w:r w:rsidRPr="001708A1">
        <w:rPr>
          <w:rFonts w:ascii="Arial" w:hAnsi="Arial" w:cs="Arial"/>
          <w:spacing w:val="-8"/>
          <w:sz w:val="20"/>
          <w:szCs w:val="20"/>
          <w:lang w:val="es-ES"/>
        </w:rPr>
        <w:t xml:space="preserve"> </w:t>
      </w:r>
      <w:r w:rsidRPr="001708A1">
        <w:rPr>
          <w:rFonts w:ascii="Arial" w:hAnsi="Arial" w:cs="Arial"/>
          <w:sz w:val="20"/>
          <w:szCs w:val="20"/>
          <w:lang w:val="es-ES"/>
        </w:rPr>
        <w:t>valor:</w:t>
      </w:r>
      <w:r w:rsidRPr="001708A1">
        <w:rPr>
          <w:rFonts w:ascii="Arial" w:hAnsi="Arial" w:cs="Arial"/>
          <w:spacing w:val="-9"/>
          <w:sz w:val="20"/>
          <w:szCs w:val="20"/>
          <w:lang w:val="es-ES"/>
        </w:rPr>
        <w:t xml:space="preserve"> </w:t>
      </w:r>
      <w:r w:rsidRPr="001708A1">
        <w:rPr>
          <w:rFonts w:ascii="Arial" w:hAnsi="Arial" w:cs="Arial"/>
          <w:b/>
          <w:bCs/>
          <w:sz w:val="20"/>
          <w:szCs w:val="20"/>
          <w:lang w:val="es-ES"/>
        </w:rPr>
        <w:t>45,00</w:t>
      </w:r>
      <w:r w:rsidRPr="001708A1">
        <w:rPr>
          <w:rFonts w:ascii="Arial" w:hAnsi="Arial" w:cs="Arial"/>
          <w:b/>
          <w:bCs/>
          <w:spacing w:val="-9"/>
          <w:sz w:val="20"/>
          <w:szCs w:val="20"/>
          <w:lang w:val="es-ES"/>
        </w:rPr>
        <w:t xml:space="preserve"> </w:t>
      </w:r>
      <w:r w:rsidRPr="001708A1">
        <w:rPr>
          <w:rFonts w:ascii="Arial" w:hAnsi="Arial" w:cs="Arial"/>
          <w:b/>
          <w:bCs/>
          <w:spacing w:val="-2"/>
          <w:sz w:val="20"/>
          <w:szCs w:val="20"/>
          <w:lang w:val="es-ES"/>
        </w:rPr>
        <w:t>puntos</w:t>
      </w:r>
    </w:p>
    <w:p w14:paraId="767FC2CD" w14:textId="77777777" w:rsidR="00DC74D3" w:rsidRPr="001708A1" w:rsidRDefault="00DC74D3" w:rsidP="00300015">
      <w:pPr>
        <w:pStyle w:val="Textoindependiente"/>
        <w:ind w:left="851" w:right="-35"/>
        <w:rPr>
          <w:rFonts w:ascii="Arial" w:hAnsi="Arial" w:cs="Arial"/>
          <w:sz w:val="20"/>
          <w:lang w:val="es-ES"/>
        </w:rPr>
      </w:pPr>
    </w:p>
    <w:p w14:paraId="1E611D8C" w14:textId="6B36821D"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Las</w:t>
      </w:r>
      <w:r w:rsidRPr="001708A1">
        <w:rPr>
          <w:rFonts w:ascii="Arial" w:hAnsi="Arial" w:cs="Arial"/>
          <w:spacing w:val="-5"/>
          <w:sz w:val="20"/>
          <w:lang w:val="es-ES"/>
        </w:rPr>
        <w:t xml:space="preserve"> </w:t>
      </w:r>
      <w:r w:rsidRPr="001708A1">
        <w:rPr>
          <w:rFonts w:ascii="Arial" w:hAnsi="Arial" w:cs="Arial"/>
          <w:sz w:val="20"/>
          <w:lang w:val="es-ES"/>
        </w:rPr>
        <w:t>propuestas</w:t>
      </w:r>
      <w:r w:rsidRPr="001708A1">
        <w:rPr>
          <w:rFonts w:ascii="Arial" w:hAnsi="Arial" w:cs="Arial"/>
          <w:spacing w:val="-3"/>
          <w:sz w:val="20"/>
          <w:lang w:val="es-ES"/>
        </w:rPr>
        <w:t xml:space="preserve"> </w:t>
      </w:r>
      <w:r w:rsidRPr="001708A1">
        <w:rPr>
          <w:rFonts w:ascii="Arial" w:hAnsi="Arial" w:cs="Arial"/>
          <w:sz w:val="20"/>
          <w:lang w:val="es-ES"/>
        </w:rPr>
        <w:t>tendrán que</w:t>
      </w:r>
      <w:r w:rsidRPr="001708A1">
        <w:rPr>
          <w:rFonts w:ascii="Arial" w:hAnsi="Arial" w:cs="Arial"/>
          <w:spacing w:val="-4"/>
          <w:sz w:val="20"/>
          <w:lang w:val="es-ES"/>
        </w:rPr>
        <w:t xml:space="preserve"> </w:t>
      </w:r>
      <w:r w:rsidRPr="001708A1">
        <w:rPr>
          <w:rFonts w:ascii="Arial" w:hAnsi="Arial" w:cs="Arial"/>
          <w:sz w:val="20"/>
          <w:lang w:val="es-ES"/>
        </w:rPr>
        <w:t>obtener</w:t>
      </w:r>
      <w:r w:rsidRPr="001708A1">
        <w:rPr>
          <w:rFonts w:ascii="Arial" w:hAnsi="Arial" w:cs="Arial"/>
          <w:spacing w:val="-3"/>
          <w:sz w:val="20"/>
          <w:lang w:val="es-ES"/>
        </w:rPr>
        <w:t xml:space="preserve"> </w:t>
      </w:r>
      <w:r w:rsidRPr="001708A1">
        <w:rPr>
          <w:rFonts w:ascii="Arial" w:hAnsi="Arial" w:cs="Arial"/>
          <w:sz w:val="20"/>
          <w:lang w:val="es-ES"/>
        </w:rPr>
        <w:t>una</w:t>
      </w:r>
      <w:r w:rsidRPr="001708A1">
        <w:rPr>
          <w:rFonts w:ascii="Arial" w:hAnsi="Arial" w:cs="Arial"/>
          <w:spacing w:val="-4"/>
          <w:sz w:val="20"/>
          <w:lang w:val="es-ES"/>
        </w:rPr>
        <w:t xml:space="preserve"> </w:t>
      </w:r>
      <w:r w:rsidRPr="001708A1">
        <w:rPr>
          <w:rFonts w:ascii="Arial" w:hAnsi="Arial" w:cs="Arial"/>
          <w:sz w:val="20"/>
          <w:lang w:val="es-ES"/>
        </w:rPr>
        <w:t>puntuación</w:t>
      </w:r>
      <w:r w:rsidRPr="001708A1">
        <w:rPr>
          <w:rFonts w:ascii="Arial" w:hAnsi="Arial" w:cs="Arial"/>
          <w:spacing w:val="-4"/>
          <w:sz w:val="20"/>
          <w:lang w:val="es-ES"/>
        </w:rPr>
        <w:t xml:space="preserve"> </w:t>
      </w:r>
      <w:r w:rsidRPr="001708A1">
        <w:rPr>
          <w:rFonts w:ascii="Arial" w:hAnsi="Arial" w:cs="Arial"/>
          <w:sz w:val="20"/>
          <w:lang w:val="es-ES"/>
        </w:rPr>
        <w:t>de los</w:t>
      </w:r>
      <w:r w:rsidRPr="001708A1">
        <w:rPr>
          <w:rFonts w:ascii="Arial" w:hAnsi="Arial" w:cs="Arial"/>
          <w:spacing w:val="-5"/>
          <w:sz w:val="20"/>
          <w:lang w:val="es-ES"/>
        </w:rPr>
        <w:t xml:space="preserve"> </w:t>
      </w:r>
      <w:r w:rsidRPr="001708A1">
        <w:rPr>
          <w:rFonts w:ascii="Arial" w:hAnsi="Arial" w:cs="Arial"/>
          <w:sz w:val="20"/>
          <w:lang w:val="es-ES"/>
        </w:rPr>
        <w:t>criterios</w:t>
      </w:r>
      <w:r w:rsidRPr="001708A1">
        <w:rPr>
          <w:rFonts w:ascii="Arial" w:hAnsi="Arial" w:cs="Arial"/>
          <w:spacing w:val="-6"/>
          <w:sz w:val="20"/>
          <w:lang w:val="es-ES"/>
        </w:rPr>
        <w:t xml:space="preserve"> </w:t>
      </w:r>
      <w:r w:rsidRPr="001708A1">
        <w:rPr>
          <w:rFonts w:ascii="Arial" w:hAnsi="Arial" w:cs="Arial"/>
          <w:sz w:val="20"/>
          <w:lang w:val="es-ES"/>
        </w:rPr>
        <w:t>evaluables</w:t>
      </w:r>
      <w:r w:rsidRPr="001708A1">
        <w:rPr>
          <w:rFonts w:ascii="Arial" w:hAnsi="Arial" w:cs="Arial"/>
          <w:spacing w:val="-6"/>
          <w:sz w:val="20"/>
          <w:lang w:val="es-ES"/>
        </w:rPr>
        <w:t xml:space="preserve"> </w:t>
      </w:r>
      <w:r w:rsidRPr="001708A1">
        <w:rPr>
          <w:rFonts w:ascii="Arial" w:hAnsi="Arial" w:cs="Arial"/>
          <w:sz w:val="20"/>
          <w:lang w:val="es-ES"/>
        </w:rPr>
        <w:t>segundos</w:t>
      </w:r>
      <w:r w:rsidRPr="001708A1">
        <w:rPr>
          <w:rFonts w:ascii="Arial" w:hAnsi="Arial" w:cs="Arial"/>
          <w:spacing w:val="-5"/>
          <w:sz w:val="20"/>
          <w:lang w:val="es-ES"/>
        </w:rPr>
        <w:t xml:space="preserve"> </w:t>
      </w:r>
      <w:r w:rsidRPr="001708A1">
        <w:rPr>
          <w:rFonts w:ascii="Arial" w:hAnsi="Arial" w:cs="Arial"/>
          <w:sz w:val="20"/>
          <w:lang w:val="es-ES"/>
        </w:rPr>
        <w:t>juicios</w:t>
      </w:r>
      <w:r w:rsidRPr="001708A1">
        <w:rPr>
          <w:rFonts w:ascii="Arial" w:hAnsi="Arial" w:cs="Arial"/>
          <w:spacing w:val="-5"/>
          <w:sz w:val="20"/>
          <w:lang w:val="es-ES"/>
        </w:rPr>
        <w:t xml:space="preserve"> </w:t>
      </w:r>
      <w:r w:rsidRPr="001708A1">
        <w:rPr>
          <w:rFonts w:ascii="Arial" w:hAnsi="Arial" w:cs="Arial"/>
          <w:sz w:val="20"/>
          <w:lang w:val="es-ES"/>
        </w:rPr>
        <w:t>de</w:t>
      </w:r>
      <w:r w:rsidRPr="001708A1">
        <w:rPr>
          <w:rFonts w:ascii="Arial" w:hAnsi="Arial" w:cs="Arial"/>
          <w:spacing w:val="-2"/>
          <w:sz w:val="20"/>
          <w:lang w:val="es-ES"/>
        </w:rPr>
        <w:t xml:space="preserve"> </w:t>
      </w:r>
      <w:r w:rsidRPr="001708A1">
        <w:rPr>
          <w:rFonts w:ascii="Arial" w:hAnsi="Arial" w:cs="Arial"/>
          <w:sz w:val="20"/>
          <w:lang w:val="es-ES"/>
        </w:rPr>
        <w:t>valores, una vez ponderados aplicando la Directriz 1/2020 de aplicación de fórmulas de valoración y puntuación de las proposiciones económica y técnica de la Dirección General de Contratación Pública de la Generalitat</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Cataluña,</w:t>
      </w:r>
      <w:r w:rsidRPr="001708A1">
        <w:rPr>
          <w:rFonts w:ascii="Arial" w:hAnsi="Arial" w:cs="Arial"/>
          <w:spacing w:val="-2"/>
          <w:sz w:val="20"/>
          <w:lang w:val="es-ES"/>
        </w:rPr>
        <w:t xml:space="preserve"> </w:t>
      </w:r>
      <w:r w:rsidRPr="001708A1">
        <w:rPr>
          <w:rFonts w:ascii="Arial" w:hAnsi="Arial" w:cs="Arial"/>
          <w:sz w:val="20"/>
          <w:lang w:val="es-ES"/>
        </w:rPr>
        <w:t>de</w:t>
      </w:r>
      <w:r w:rsidRPr="001708A1">
        <w:rPr>
          <w:rFonts w:ascii="Arial" w:hAnsi="Arial" w:cs="Arial"/>
          <w:spacing w:val="-4"/>
          <w:sz w:val="20"/>
          <w:lang w:val="es-ES"/>
        </w:rPr>
        <w:t xml:space="preserve"> </w:t>
      </w:r>
      <w:r w:rsidRPr="001708A1">
        <w:rPr>
          <w:rFonts w:ascii="Arial" w:hAnsi="Arial" w:cs="Arial"/>
          <w:sz w:val="20"/>
          <w:lang w:val="es-ES"/>
        </w:rPr>
        <w:t xml:space="preserve">como </w:t>
      </w:r>
      <w:r w:rsidR="00A81B61" w:rsidRPr="001708A1">
        <w:rPr>
          <w:rFonts w:ascii="Arial" w:hAnsi="Arial" w:cs="Arial"/>
          <w:sz w:val="20"/>
          <w:lang w:val="es-ES"/>
        </w:rPr>
        <w:t>mínimo</w:t>
      </w:r>
      <w:r w:rsidR="00A81B61" w:rsidRPr="001708A1">
        <w:rPr>
          <w:rFonts w:ascii="Arial" w:hAnsi="Arial" w:cs="Arial"/>
          <w:spacing w:val="-2"/>
          <w:sz w:val="20"/>
          <w:lang w:val="es-ES"/>
        </w:rPr>
        <w:t xml:space="preserve"> </w:t>
      </w:r>
      <w:r w:rsidR="00A81B61" w:rsidRPr="001708A1">
        <w:rPr>
          <w:rFonts w:ascii="Arial" w:hAnsi="Arial" w:cs="Arial"/>
          <w:spacing w:val="-7"/>
          <w:sz w:val="20"/>
          <w:lang w:val="es-ES"/>
        </w:rPr>
        <w:t>el</w:t>
      </w:r>
      <w:r w:rsidRPr="001708A1">
        <w:rPr>
          <w:rFonts w:ascii="Arial" w:hAnsi="Arial" w:cs="Arial"/>
          <w:spacing w:val="-5"/>
          <w:sz w:val="20"/>
          <w:lang w:val="es-ES"/>
        </w:rPr>
        <w:t xml:space="preserve"> </w:t>
      </w:r>
      <w:r w:rsidRPr="001708A1">
        <w:rPr>
          <w:rFonts w:ascii="Arial" w:hAnsi="Arial" w:cs="Arial"/>
          <w:sz w:val="20"/>
          <w:lang w:val="es-ES"/>
        </w:rPr>
        <w:t>65%</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4"/>
          <w:sz w:val="20"/>
          <w:lang w:val="es-ES"/>
        </w:rPr>
        <w:t xml:space="preserve"> </w:t>
      </w:r>
      <w:r w:rsidRPr="001708A1">
        <w:rPr>
          <w:rFonts w:ascii="Arial" w:hAnsi="Arial" w:cs="Arial"/>
          <w:sz w:val="20"/>
          <w:lang w:val="es-ES"/>
        </w:rPr>
        <w:t>la</w:t>
      </w:r>
      <w:r w:rsidRPr="001708A1">
        <w:rPr>
          <w:rFonts w:ascii="Arial" w:hAnsi="Arial" w:cs="Arial"/>
          <w:spacing w:val="-4"/>
          <w:sz w:val="20"/>
          <w:lang w:val="es-ES"/>
        </w:rPr>
        <w:t xml:space="preserve"> </w:t>
      </w:r>
      <w:r w:rsidRPr="001708A1">
        <w:rPr>
          <w:rFonts w:ascii="Arial" w:hAnsi="Arial" w:cs="Arial"/>
          <w:sz w:val="20"/>
          <w:lang w:val="es-ES"/>
        </w:rPr>
        <w:t>máxima</w:t>
      </w:r>
      <w:r w:rsidRPr="001708A1">
        <w:rPr>
          <w:rFonts w:ascii="Arial" w:hAnsi="Arial" w:cs="Arial"/>
          <w:spacing w:val="-4"/>
          <w:sz w:val="20"/>
          <w:lang w:val="es-ES"/>
        </w:rPr>
        <w:t xml:space="preserve"> </w:t>
      </w:r>
      <w:r w:rsidRPr="001708A1">
        <w:rPr>
          <w:rFonts w:ascii="Arial" w:hAnsi="Arial" w:cs="Arial"/>
          <w:sz w:val="20"/>
          <w:lang w:val="es-ES"/>
        </w:rPr>
        <w:t>puntuación</w:t>
      </w:r>
      <w:r w:rsidRPr="001708A1">
        <w:rPr>
          <w:rFonts w:ascii="Arial" w:hAnsi="Arial" w:cs="Arial"/>
          <w:spacing w:val="-4"/>
          <w:sz w:val="20"/>
          <w:lang w:val="es-ES"/>
        </w:rPr>
        <w:t xml:space="preserve"> </w:t>
      </w:r>
      <w:r w:rsidRPr="001708A1">
        <w:rPr>
          <w:rFonts w:ascii="Arial" w:hAnsi="Arial" w:cs="Arial"/>
          <w:sz w:val="20"/>
          <w:lang w:val="es-ES"/>
        </w:rPr>
        <w:t>(65%</w:t>
      </w:r>
      <w:r w:rsidRPr="001708A1">
        <w:rPr>
          <w:rFonts w:ascii="Arial" w:hAnsi="Arial" w:cs="Arial"/>
          <w:spacing w:val="-1"/>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45</w:t>
      </w:r>
      <w:r w:rsidRPr="001708A1">
        <w:rPr>
          <w:rFonts w:ascii="Arial" w:hAnsi="Arial" w:cs="Arial"/>
          <w:spacing w:val="-4"/>
          <w:sz w:val="20"/>
          <w:lang w:val="es-ES"/>
        </w:rPr>
        <w:t xml:space="preserve"> </w:t>
      </w:r>
      <w:r w:rsidRPr="001708A1">
        <w:rPr>
          <w:rFonts w:ascii="Arial" w:hAnsi="Arial" w:cs="Arial"/>
          <w:sz w:val="20"/>
          <w:lang w:val="es-ES"/>
        </w:rPr>
        <w:t>puntos</w:t>
      </w:r>
      <w:r w:rsidRPr="001708A1">
        <w:rPr>
          <w:rFonts w:ascii="Arial" w:hAnsi="Arial" w:cs="Arial"/>
          <w:spacing w:val="-3"/>
          <w:sz w:val="20"/>
          <w:lang w:val="es-ES"/>
        </w:rPr>
        <w:t xml:space="preserve"> </w:t>
      </w:r>
      <w:r w:rsidRPr="001708A1">
        <w:rPr>
          <w:rFonts w:ascii="Arial" w:hAnsi="Arial" w:cs="Arial"/>
          <w:sz w:val="20"/>
          <w:lang w:val="es-ES"/>
        </w:rPr>
        <w:t>= 29,25 puntos) para poder ser admitidos a la apertura del Sobre n.º 3. Todas aquellas que queden por debajo</w:t>
      </w:r>
      <w:r w:rsidRPr="001708A1">
        <w:rPr>
          <w:rFonts w:ascii="Arial" w:hAnsi="Arial" w:cs="Arial"/>
          <w:spacing w:val="-1"/>
          <w:sz w:val="20"/>
          <w:lang w:val="es-ES"/>
        </w:rPr>
        <w:t xml:space="preserve"> </w:t>
      </w:r>
      <w:r w:rsidRPr="001708A1">
        <w:rPr>
          <w:rFonts w:ascii="Arial" w:hAnsi="Arial" w:cs="Arial"/>
          <w:sz w:val="20"/>
          <w:lang w:val="es-ES"/>
        </w:rPr>
        <w:t>de esta puntuación serán excluidas y</w:t>
      </w:r>
      <w:r w:rsidR="009553A5" w:rsidRPr="001708A1">
        <w:rPr>
          <w:rFonts w:ascii="Arial" w:hAnsi="Arial" w:cs="Arial"/>
          <w:sz w:val="20"/>
          <w:lang w:val="es-ES"/>
        </w:rPr>
        <w:t>,</w:t>
      </w:r>
      <w:r w:rsidRPr="001708A1">
        <w:rPr>
          <w:rFonts w:ascii="Arial" w:hAnsi="Arial" w:cs="Arial"/>
          <w:sz w:val="20"/>
          <w:lang w:val="es-ES"/>
        </w:rPr>
        <w:t xml:space="preserve"> por lo tanto</w:t>
      </w:r>
      <w:r w:rsidR="009553A5" w:rsidRPr="001708A1">
        <w:rPr>
          <w:rFonts w:ascii="Arial" w:hAnsi="Arial" w:cs="Arial"/>
          <w:sz w:val="20"/>
          <w:lang w:val="es-ES"/>
        </w:rPr>
        <w:t>,</w:t>
      </w:r>
      <w:r w:rsidRPr="001708A1">
        <w:rPr>
          <w:rFonts w:ascii="Arial" w:hAnsi="Arial" w:cs="Arial"/>
          <w:spacing w:val="-1"/>
          <w:sz w:val="20"/>
          <w:lang w:val="es-ES"/>
        </w:rPr>
        <w:t xml:space="preserve"> </w:t>
      </w:r>
      <w:r w:rsidRPr="001708A1">
        <w:rPr>
          <w:rFonts w:ascii="Arial" w:hAnsi="Arial" w:cs="Arial"/>
          <w:sz w:val="20"/>
          <w:lang w:val="es-ES"/>
        </w:rPr>
        <w:t>NO se procederá</w:t>
      </w:r>
      <w:r w:rsidRPr="001708A1">
        <w:rPr>
          <w:rFonts w:ascii="Arial" w:hAnsi="Arial" w:cs="Arial"/>
          <w:spacing w:val="-1"/>
          <w:sz w:val="20"/>
          <w:lang w:val="es-ES"/>
        </w:rPr>
        <w:t xml:space="preserve"> </w:t>
      </w:r>
      <w:r w:rsidRPr="001708A1">
        <w:rPr>
          <w:rFonts w:ascii="Arial" w:hAnsi="Arial" w:cs="Arial"/>
          <w:sz w:val="20"/>
          <w:lang w:val="es-ES"/>
        </w:rPr>
        <w:t>a la apertura</w:t>
      </w:r>
      <w:r w:rsidRPr="001708A1">
        <w:rPr>
          <w:rFonts w:ascii="Arial" w:hAnsi="Arial" w:cs="Arial"/>
          <w:spacing w:val="-1"/>
          <w:sz w:val="20"/>
          <w:lang w:val="es-ES"/>
        </w:rPr>
        <w:t xml:space="preserve"> </w:t>
      </w:r>
      <w:r w:rsidRPr="001708A1">
        <w:rPr>
          <w:rFonts w:ascii="Arial" w:hAnsi="Arial" w:cs="Arial"/>
          <w:sz w:val="20"/>
          <w:lang w:val="es-ES"/>
        </w:rPr>
        <w:t>del Sobre n.º 3.</w:t>
      </w:r>
    </w:p>
    <w:p w14:paraId="0EB74D11" w14:textId="77777777" w:rsidR="00DC74D3" w:rsidRPr="001708A1" w:rsidRDefault="00DC74D3" w:rsidP="00300015">
      <w:pPr>
        <w:pStyle w:val="Textoindependiente"/>
        <w:ind w:right="-35"/>
        <w:rPr>
          <w:rFonts w:ascii="Arial" w:hAnsi="Arial" w:cs="Arial"/>
          <w:sz w:val="20"/>
          <w:lang w:val="es-ES"/>
        </w:rPr>
      </w:pPr>
    </w:p>
    <w:p w14:paraId="29144A69" w14:textId="2655FCF5" w:rsidR="00DC74D3" w:rsidRPr="001708A1" w:rsidRDefault="00DC74D3" w:rsidP="00300015">
      <w:pPr>
        <w:pStyle w:val="Ttulo1"/>
        <w:ind w:left="0" w:right="-35"/>
        <w:rPr>
          <w:rFonts w:ascii="Arial" w:hAnsi="Arial" w:cs="Arial"/>
          <w:spacing w:val="-2"/>
          <w:sz w:val="20"/>
          <w:szCs w:val="20"/>
        </w:rPr>
      </w:pPr>
      <w:r w:rsidRPr="001708A1">
        <w:rPr>
          <w:rFonts w:ascii="Arial" w:hAnsi="Arial" w:cs="Arial"/>
          <w:spacing w:val="-2"/>
          <w:sz w:val="20"/>
          <w:szCs w:val="20"/>
        </w:rPr>
        <w:t>DESFIBRILADORES:</w:t>
      </w:r>
    </w:p>
    <w:p w14:paraId="4BD616C6" w14:textId="77777777" w:rsidR="00300015" w:rsidRPr="001708A1" w:rsidRDefault="00300015" w:rsidP="004C4299">
      <w:pPr>
        <w:rPr>
          <w:rFonts w:cs="Arial"/>
          <w:szCs w:val="20"/>
          <w:lang w:val="es-ES"/>
        </w:rPr>
      </w:pPr>
    </w:p>
    <w:p w14:paraId="0A7771B1" w14:textId="77777777" w:rsidR="00DC74D3" w:rsidRPr="001708A1" w:rsidRDefault="00DC74D3" w:rsidP="004C4299">
      <w:pPr>
        <w:pStyle w:val="Ttulo2"/>
        <w:spacing w:before="0" w:after="0"/>
        <w:ind w:right="-35"/>
        <w:rPr>
          <w:rFonts w:ascii="Arial" w:hAnsi="Arial" w:cs="Arial"/>
          <w:sz w:val="20"/>
          <w:szCs w:val="20"/>
        </w:rPr>
      </w:pPr>
      <w:r w:rsidRPr="001708A1">
        <w:rPr>
          <w:rFonts w:ascii="Arial" w:hAnsi="Arial" w:cs="Arial"/>
          <w:sz w:val="20"/>
          <w:szCs w:val="20"/>
        </w:rPr>
        <w:t>Resumen</w:t>
      </w:r>
      <w:r w:rsidRPr="001708A1">
        <w:rPr>
          <w:rFonts w:ascii="Arial" w:hAnsi="Arial" w:cs="Arial"/>
          <w:spacing w:val="-11"/>
          <w:sz w:val="20"/>
          <w:szCs w:val="20"/>
        </w:rPr>
        <w:t xml:space="preserve"> </w:t>
      </w:r>
      <w:r w:rsidRPr="001708A1">
        <w:rPr>
          <w:rFonts w:ascii="Arial" w:hAnsi="Arial" w:cs="Arial"/>
          <w:spacing w:val="-2"/>
          <w:sz w:val="20"/>
          <w:szCs w:val="20"/>
        </w:rPr>
        <w:t>Baremo:</w:t>
      </w:r>
    </w:p>
    <w:p w14:paraId="23515B16" w14:textId="77777777" w:rsidR="00DC74D3" w:rsidRPr="001708A1" w:rsidRDefault="00DC74D3" w:rsidP="004C4299">
      <w:pPr>
        <w:pStyle w:val="Textoindependiente"/>
        <w:ind w:right="-35"/>
        <w:rPr>
          <w:rFonts w:ascii="Arial" w:hAnsi="Arial" w:cs="Arial"/>
          <w:b/>
          <w:sz w:val="20"/>
          <w:lang w:val="es-ES"/>
        </w:rPr>
      </w:pPr>
    </w:p>
    <w:tbl>
      <w:tblPr>
        <w:tblStyle w:val="Tablaconcuadrcula"/>
        <w:tblW w:w="0" w:type="auto"/>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4A0" w:firstRow="1" w:lastRow="0" w:firstColumn="1" w:lastColumn="0" w:noHBand="0" w:noVBand="1"/>
      </w:tblPr>
      <w:tblGrid>
        <w:gridCol w:w="7095"/>
        <w:gridCol w:w="1785"/>
      </w:tblGrid>
      <w:tr w:rsidR="00DC74D3" w:rsidRPr="001708A1" w14:paraId="2DDCFC71" w14:textId="77777777" w:rsidTr="005E62A9">
        <w:trPr>
          <w:trHeight w:val="315"/>
          <w:jc w:val="center"/>
        </w:trPr>
        <w:tc>
          <w:tcPr>
            <w:tcW w:w="7095" w:type="dxa"/>
            <w:tcBorders>
              <w:top w:val="single" w:sz="6" w:space="0" w:color="auto"/>
              <w:left w:val="single" w:sz="6" w:space="0" w:color="auto"/>
            </w:tcBorders>
            <w:shd w:val="clear" w:color="auto" w:fill="B8CCE4" w:themeFill="accent1" w:themeFillTint="66"/>
            <w:tcMar>
              <w:left w:w="90" w:type="dxa"/>
              <w:right w:w="90" w:type="dxa"/>
            </w:tcMar>
            <w:vAlign w:val="center"/>
          </w:tcPr>
          <w:p w14:paraId="03200EEC" w14:textId="77777777" w:rsidR="00DC74D3" w:rsidRPr="001708A1" w:rsidRDefault="00DC74D3" w:rsidP="004C4299">
            <w:pPr>
              <w:tabs>
                <w:tab w:val="left" w:pos="426"/>
              </w:tabs>
              <w:ind w:right="-35"/>
              <w:rPr>
                <w:rFonts w:eastAsia="Arial" w:cs="Arial"/>
                <w:color w:val="000000" w:themeColor="text1"/>
                <w:szCs w:val="20"/>
                <w:lang w:val="es-ES"/>
              </w:rPr>
            </w:pPr>
            <w:r w:rsidRPr="001708A1">
              <w:rPr>
                <w:rFonts w:eastAsia="Arial" w:cs="Arial"/>
                <w:b/>
                <w:bCs/>
                <w:color w:val="000000" w:themeColor="text1"/>
                <w:szCs w:val="20"/>
                <w:lang w:val="es-ES"/>
              </w:rPr>
              <w:t>CRITERIOS De ADJUDICACIÓN DESFIBRILADORES</w:t>
            </w:r>
          </w:p>
        </w:tc>
        <w:tc>
          <w:tcPr>
            <w:tcW w:w="1785" w:type="dxa"/>
            <w:tcBorders>
              <w:top w:val="single" w:sz="6" w:space="0" w:color="auto"/>
              <w:right w:val="single" w:sz="6" w:space="0" w:color="auto"/>
            </w:tcBorders>
            <w:shd w:val="clear" w:color="auto" w:fill="B8CCE4" w:themeFill="accent1" w:themeFillTint="66"/>
            <w:tcMar>
              <w:left w:w="90" w:type="dxa"/>
              <w:right w:w="90" w:type="dxa"/>
            </w:tcMar>
            <w:vAlign w:val="center"/>
          </w:tcPr>
          <w:p w14:paraId="7FE9227C" w14:textId="77777777" w:rsidR="00DC74D3" w:rsidRPr="001708A1" w:rsidRDefault="00DC74D3" w:rsidP="00300015">
            <w:pPr>
              <w:pStyle w:val="text"/>
              <w:spacing w:line="276" w:lineRule="auto"/>
              <w:ind w:left="0" w:right="-35"/>
              <w:jc w:val="left"/>
              <w:rPr>
                <w:rFonts w:ascii="Arial" w:eastAsia="Arial" w:hAnsi="Arial" w:cs="Arial"/>
                <w:color w:val="000000" w:themeColor="text1"/>
                <w:lang w:val="es-ES"/>
              </w:rPr>
            </w:pPr>
            <w:r w:rsidRPr="001708A1">
              <w:rPr>
                <w:rFonts w:ascii="Arial" w:eastAsia="Arial" w:hAnsi="Arial" w:cs="Arial"/>
                <w:b/>
                <w:bCs/>
                <w:color w:val="000000" w:themeColor="text1"/>
                <w:lang w:val="es-ES"/>
              </w:rPr>
              <w:t>PUNTUACIÓN</w:t>
            </w:r>
          </w:p>
        </w:tc>
      </w:tr>
      <w:tr w:rsidR="00DC74D3" w:rsidRPr="001708A1" w14:paraId="0B1007F9" w14:textId="77777777" w:rsidTr="005E62A9">
        <w:trPr>
          <w:trHeight w:val="315"/>
          <w:jc w:val="center"/>
        </w:trPr>
        <w:tc>
          <w:tcPr>
            <w:tcW w:w="7095" w:type="dxa"/>
            <w:tcBorders>
              <w:left w:val="single" w:sz="6" w:space="0" w:color="auto"/>
            </w:tcBorders>
            <w:tcMar>
              <w:left w:w="90" w:type="dxa"/>
              <w:right w:w="90" w:type="dxa"/>
            </w:tcMar>
            <w:vAlign w:val="center"/>
          </w:tcPr>
          <w:p w14:paraId="11CD3C2B" w14:textId="77777777" w:rsidR="00DC74D3" w:rsidRPr="001708A1" w:rsidRDefault="00DC74D3" w:rsidP="00300015">
            <w:pPr>
              <w:pStyle w:val="text"/>
              <w:spacing w:line="276" w:lineRule="auto"/>
              <w:ind w:left="0" w:right="-35"/>
              <w:jc w:val="left"/>
              <w:rPr>
                <w:rFonts w:ascii="Arial" w:eastAsia="Arial" w:hAnsi="Arial" w:cs="Arial"/>
                <w:color w:val="000000" w:themeColor="text1"/>
                <w:lang w:val="es-ES"/>
              </w:rPr>
            </w:pPr>
            <w:r w:rsidRPr="001708A1">
              <w:rPr>
                <w:rFonts w:ascii="Arial" w:eastAsia="Arial" w:hAnsi="Arial" w:cs="Arial"/>
                <w:b/>
                <w:bCs/>
                <w:color w:val="000000" w:themeColor="text1"/>
                <w:u w:val="single"/>
                <w:lang w:val="es-ES"/>
              </w:rPr>
              <w:t>CRITERIOS EVALUABLES DE FORMA AUTOMÁTICA</w:t>
            </w:r>
          </w:p>
        </w:tc>
        <w:tc>
          <w:tcPr>
            <w:tcW w:w="1785" w:type="dxa"/>
            <w:tcBorders>
              <w:right w:val="single" w:sz="6" w:space="0" w:color="auto"/>
            </w:tcBorders>
            <w:tcMar>
              <w:left w:w="90" w:type="dxa"/>
              <w:right w:w="90" w:type="dxa"/>
            </w:tcMar>
            <w:vAlign w:val="center"/>
          </w:tcPr>
          <w:p w14:paraId="0989EB2E"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b/>
                <w:bCs/>
                <w:color w:val="000000" w:themeColor="text1"/>
                <w:lang w:val="es-ES"/>
              </w:rPr>
              <w:t>35,00 Puntos.</w:t>
            </w:r>
          </w:p>
        </w:tc>
      </w:tr>
      <w:tr w:rsidR="00DC74D3" w:rsidRPr="001708A1" w14:paraId="65F0BCF5" w14:textId="77777777" w:rsidTr="005E62A9">
        <w:trPr>
          <w:trHeight w:val="315"/>
          <w:jc w:val="center"/>
        </w:trPr>
        <w:tc>
          <w:tcPr>
            <w:tcW w:w="7095" w:type="dxa"/>
            <w:tcBorders>
              <w:left w:val="single" w:sz="6" w:space="0" w:color="auto"/>
            </w:tcBorders>
            <w:tcMar>
              <w:left w:w="90" w:type="dxa"/>
              <w:right w:w="90" w:type="dxa"/>
            </w:tcMar>
            <w:vAlign w:val="center"/>
          </w:tcPr>
          <w:p w14:paraId="010EA125"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Puntuación de la oferta económica:</w:t>
            </w:r>
          </w:p>
        </w:tc>
        <w:tc>
          <w:tcPr>
            <w:tcW w:w="1785" w:type="dxa"/>
            <w:tcBorders>
              <w:right w:val="single" w:sz="6" w:space="0" w:color="auto"/>
            </w:tcBorders>
            <w:tcMar>
              <w:left w:w="90" w:type="dxa"/>
              <w:right w:w="90" w:type="dxa"/>
            </w:tcMar>
            <w:vAlign w:val="center"/>
          </w:tcPr>
          <w:p w14:paraId="2948B912"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20,00 Puntos.</w:t>
            </w:r>
          </w:p>
        </w:tc>
      </w:tr>
      <w:tr w:rsidR="00DC74D3" w:rsidRPr="001708A1" w14:paraId="368B3CAF" w14:textId="77777777" w:rsidTr="005E62A9">
        <w:trPr>
          <w:trHeight w:val="315"/>
          <w:jc w:val="center"/>
        </w:trPr>
        <w:tc>
          <w:tcPr>
            <w:tcW w:w="7095" w:type="dxa"/>
            <w:tcBorders>
              <w:left w:val="single" w:sz="6" w:space="0" w:color="auto"/>
            </w:tcBorders>
            <w:tcMar>
              <w:left w:w="90" w:type="dxa"/>
              <w:right w:w="90" w:type="dxa"/>
            </w:tcMar>
            <w:vAlign w:val="center"/>
          </w:tcPr>
          <w:p w14:paraId="5F8DEB0A"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Ampliación plazo de garantía:</w:t>
            </w:r>
          </w:p>
        </w:tc>
        <w:tc>
          <w:tcPr>
            <w:tcW w:w="1785" w:type="dxa"/>
            <w:tcBorders>
              <w:right w:val="single" w:sz="6" w:space="0" w:color="auto"/>
            </w:tcBorders>
            <w:tcMar>
              <w:left w:w="90" w:type="dxa"/>
              <w:right w:w="90" w:type="dxa"/>
            </w:tcMar>
            <w:vAlign w:val="center"/>
          </w:tcPr>
          <w:p w14:paraId="627ED3AB"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5,00 Puntos.</w:t>
            </w:r>
          </w:p>
        </w:tc>
      </w:tr>
      <w:tr w:rsidR="00DC74D3" w:rsidRPr="001708A1" w14:paraId="0FB2FB6F" w14:textId="77777777" w:rsidTr="005E62A9">
        <w:trPr>
          <w:trHeight w:val="315"/>
          <w:jc w:val="center"/>
        </w:trPr>
        <w:tc>
          <w:tcPr>
            <w:tcW w:w="7095" w:type="dxa"/>
            <w:tcBorders>
              <w:left w:val="single" w:sz="6" w:space="0" w:color="auto"/>
            </w:tcBorders>
            <w:tcMar>
              <w:left w:w="90" w:type="dxa"/>
              <w:right w:w="90" w:type="dxa"/>
            </w:tcMar>
            <w:vAlign w:val="center"/>
          </w:tcPr>
          <w:p w14:paraId="16A3DF31"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Reducción plazo entrega:</w:t>
            </w:r>
          </w:p>
        </w:tc>
        <w:tc>
          <w:tcPr>
            <w:tcW w:w="1785" w:type="dxa"/>
            <w:tcBorders>
              <w:right w:val="single" w:sz="6" w:space="0" w:color="auto"/>
            </w:tcBorders>
            <w:tcMar>
              <w:left w:w="90" w:type="dxa"/>
              <w:right w:w="90" w:type="dxa"/>
            </w:tcMar>
            <w:vAlign w:val="center"/>
          </w:tcPr>
          <w:p w14:paraId="27B61792"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5,00 Puntos.</w:t>
            </w:r>
          </w:p>
        </w:tc>
      </w:tr>
      <w:tr w:rsidR="00DC74D3" w:rsidRPr="001708A1" w14:paraId="15FCD96C" w14:textId="77777777" w:rsidTr="005E62A9">
        <w:trPr>
          <w:trHeight w:val="315"/>
          <w:jc w:val="center"/>
        </w:trPr>
        <w:tc>
          <w:tcPr>
            <w:tcW w:w="7095" w:type="dxa"/>
            <w:tcBorders>
              <w:left w:val="single" w:sz="6" w:space="0" w:color="auto"/>
            </w:tcBorders>
            <w:tcMar>
              <w:left w:w="90" w:type="dxa"/>
              <w:right w:w="90" w:type="dxa"/>
            </w:tcMar>
            <w:vAlign w:val="center"/>
          </w:tcPr>
          <w:p w14:paraId="6064780F"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Oferta económica accesorios de reposición</w:t>
            </w:r>
          </w:p>
        </w:tc>
        <w:tc>
          <w:tcPr>
            <w:tcW w:w="1785" w:type="dxa"/>
            <w:tcBorders>
              <w:right w:val="single" w:sz="6" w:space="0" w:color="auto"/>
            </w:tcBorders>
            <w:tcMar>
              <w:left w:w="90" w:type="dxa"/>
              <w:right w:w="90" w:type="dxa"/>
            </w:tcMar>
            <w:vAlign w:val="center"/>
          </w:tcPr>
          <w:p w14:paraId="095ED422"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5,00 Puntos.</w:t>
            </w:r>
          </w:p>
        </w:tc>
      </w:tr>
      <w:tr w:rsidR="00DC74D3" w:rsidRPr="001708A1" w14:paraId="285F04B2" w14:textId="77777777" w:rsidTr="005E62A9">
        <w:trPr>
          <w:trHeight w:val="315"/>
          <w:jc w:val="center"/>
        </w:trPr>
        <w:tc>
          <w:tcPr>
            <w:tcW w:w="7095" w:type="dxa"/>
            <w:tcBorders>
              <w:left w:val="single" w:sz="6" w:space="0" w:color="auto"/>
            </w:tcBorders>
            <w:tcMar>
              <w:left w:w="90" w:type="dxa"/>
              <w:right w:w="90" w:type="dxa"/>
            </w:tcMar>
            <w:vAlign w:val="center"/>
          </w:tcPr>
          <w:p w14:paraId="202DB923" w14:textId="77777777" w:rsidR="00DC74D3" w:rsidRPr="001708A1" w:rsidRDefault="00DC74D3" w:rsidP="00300015">
            <w:pPr>
              <w:pStyle w:val="text"/>
              <w:spacing w:line="276" w:lineRule="auto"/>
              <w:ind w:left="0" w:right="-35"/>
              <w:jc w:val="left"/>
              <w:rPr>
                <w:rFonts w:ascii="Arial" w:eastAsia="Arial" w:hAnsi="Arial" w:cs="Arial"/>
                <w:color w:val="000000" w:themeColor="text1"/>
                <w:lang w:val="es-ES"/>
              </w:rPr>
            </w:pPr>
            <w:r w:rsidRPr="001708A1">
              <w:rPr>
                <w:rFonts w:ascii="Arial" w:eastAsia="Arial" w:hAnsi="Arial" w:cs="Arial"/>
                <w:b/>
                <w:bCs/>
                <w:color w:val="000000" w:themeColor="text1"/>
                <w:u w:val="single"/>
                <w:lang w:val="es-ES"/>
              </w:rPr>
              <w:t>CRITERIOS EVALUABLES SEGUNDOS JUICIO DE VALOR</w:t>
            </w:r>
          </w:p>
        </w:tc>
        <w:tc>
          <w:tcPr>
            <w:tcW w:w="1785" w:type="dxa"/>
            <w:tcBorders>
              <w:right w:val="single" w:sz="6" w:space="0" w:color="auto"/>
            </w:tcBorders>
            <w:tcMar>
              <w:left w:w="90" w:type="dxa"/>
              <w:right w:w="90" w:type="dxa"/>
            </w:tcMar>
            <w:vAlign w:val="center"/>
          </w:tcPr>
          <w:p w14:paraId="15243056"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b/>
                <w:bCs/>
                <w:color w:val="000000" w:themeColor="text1"/>
                <w:lang w:val="es-ES"/>
              </w:rPr>
              <w:t>45,00 Puntos</w:t>
            </w:r>
          </w:p>
        </w:tc>
      </w:tr>
      <w:tr w:rsidR="00DC74D3" w:rsidRPr="001708A1" w14:paraId="2DE3A7B8" w14:textId="77777777" w:rsidTr="005E62A9">
        <w:trPr>
          <w:trHeight w:val="315"/>
          <w:jc w:val="center"/>
        </w:trPr>
        <w:tc>
          <w:tcPr>
            <w:tcW w:w="7095" w:type="dxa"/>
            <w:tcBorders>
              <w:left w:val="single" w:sz="6" w:space="0" w:color="auto"/>
            </w:tcBorders>
            <w:tcMar>
              <w:left w:w="90" w:type="dxa"/>
              <w:right w:w="90" w:type="dxa"/>
            </w:tcMar>
            <w:vAlign w:val="center"/>
          </w:tcPr>
          <w:p w14:paraId="6043F601"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Servicio puesto-venta:</w:t>
            </w:r>
          </w:p>
        </w:tc>
        <w:tc>
          <w:tcPr>
            <w:tcW w:w="1785" w:type="dxa"/>
            <w:tcBorders>
              <w:right w:val="single" w:sz="6" w:space="0" w:color="auto"/>
            </w:tcBorders>
            <w:tcMar>
              <w:left w:w="90" w:type="dxa"/>
              <w:right w:w="90" w:type="dxa"/>
            </w:tcMar>
            <w:vAlign w:val="center"/>
          </w:tcPr>
          <w:p w14:paraId="2A41804C"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5,00 Puntos.</w:t>
            </w:r>
          </w:p>
        </w:tc>
      </w:tr>
      <w:tr w:rsidR="00DC74D3" w:rsidRPr="001708A1" w14:paraId="74F7EC0B" w14:textId="77777777" w:rsidTr="005E62A9">
        <w:trPr>
          <w:trHeight w:val="315"/>
          <w:jc w:val="center"/>
        </w:trPr>
        <w:tc>
          <w:tcPr>
            <w:tcW w:w="7095" w:type="dxa"/>
            <w:tcBorders>
              <w:left w:val="single" w:sz="6" w:space="0" w:color="auto"/>
            </w:tcBorders>
            <w:tcMar>
              <w:left w:w="90" w:type="dxa"/>
              <w:right w:w="90" w:type="dxa"/>
            </w:tcMar>
            <w:vAlign w:val="center"/>
          </w:tcPr>
          <w:p w14:paraId="11A61BF5" w14:textId="77777777" w:rsidR="00DC74D3" w:rsidRPr="001708A1" w:rsidRDefault="00DC74D3" w:rsidP="004C4299">
            <w:pPr>
              <w:pStyle w:val="Prrafodelista"/>
              <w:widowControl w:val="0"/>
              <w:numPr>
                <w:ilvl w:val="0"/>
                <w:numId w:val="37"/>
              </w:numPr>
              <w:tabs>
                <w:tab w:val="left" w:pos="426"/>
              </w:tabs>
              <w:autoSpaceDE w:val="0"/>
              <w:autoSpaceDN w:val="0"/>
              <w:spacing w:after="0"/>
              <w:ind w:right="-35"/>
              <w:rPr>
                <w:rFonts w:ascii="Arial" w:eastAsia="Arial" w:hAnsi="Arial" w:cs="Arial"/>
                <w:color w:val="000000" w:themeColor="text1"/>
                <w:sz w:val="20"/>
                <w:szCs w:val="20"/>
                <w:lang w:val="es-ES"/>
              </w:rPr>
            </w:pPr>
            <w:r w:rsidRPr="001708A1">
              <w:rPr>
                <w:rFonts w:ascii="Arial" w:eastAsia="Arial" w:hAnsi="Arial" w:cs="Arial"/>
                <w:color w:val="000000" w:themeColor="text1"/>
                <w:sz w:val="20"/>
                <w:szCs w:val="20"/>
                <w:lang w:val="es-ES"/>
              </w:rPr>
              <w:t>Equipo</w:t>
            </w:r>
            <w:r w:rsidRPr="001708A1">
              <w:rPr>
                <w:rFonts w:ascii="Arial" w:eastAsia="Arial" w:hAnsi="Arial" w:cs="Arial"/>
                <w:b/>
                <w:bCs/>
                <w:color w:val="000000" w:themeColor="text1"/>
                <w:sz w:val="20"/>
                <w:szCs w:val="20"/>
                <w:lang w:val="es-ES"/>
              </w:rPr>
              <w:t xml:space="preserve"> </w:t>
            </w:r>
            <w:r w:rsidRPr="001708A1">
              <w:rPr>
                <w:rFonts w:ascii="Arial" w:eastAsia="Arial" w:hAnsi="Arial" w:cs="Arial"/>
                <w:color w:val="000000" w:themeColor="text1"/>
                <w:sz w:val="20"/>
                <w:szCs w:val="20"/>
                <w:lang w:val="es-ES"/>
              </w:rPr>
              <w:t>muestra</w:t>
            </w:r>
            <w:r w:rsidRPr="001708A1">
              <w:rPr>
                <w:rFonts w:ascii="Arial" w:eastAsia="Arial" w:hAnsi="Arial" w:cs="Arial"/>
                <w:b/>
                <w:bCs/>
                <w:color w:val="000000" w:themeColor="text1"/>
                <w:sz w:val="20"/>
                <w:szCs w:val="20"/>
                <w:lang w:val="es-ES"/>
              </w:rPr>
              <w:t>: DESFIBRILADOR</w:t>
            </w:r>
            <w:r w:rsidRPr="001708A1">
              <w:rPr>
                <w:rFonts w:ascii="Arial" w:eastAsia="Arial" w:hAnsi="Arial" w:cs="Arial"/>
                <w:color w:val="000000" w:themeColor="text1"/>
                <w:sz w:val="20"/>
                <w:szCs w:val="20"/>
                <w:lang w:val="es-ES"/>
              </w:rPr>
              <w:t>:</w:t>
            </w:r>
          </w:p>
        </w:tc>
        <w:tc>
          <w:tcPr>
            <w:tcW w:w="1785" w:type="dxa"/>
            <w:tcBorders>
              <w:right w:val="single" w:sz="6" w:space="0" w:color="auto"/>
            </w:tcBorders>
            <w:tcMar>
              <w:left w:w="90" w:type="dxa"/>
              <w:right w:w="90" w:type="dxa"/>
            </w:tcMar>
            <w:vAlign w:val="center"/>
          </w:tcPr>
          <w:p w14:paraId="2C8B3EE0" w14:textId="77777777" w:rsidR="00DC74D3" w:rsidRPr="001708A1" w:rsidRDefault="00DC74D3" w:rsidP="00300015">
            <w:pPr>
              <w:ind w:right="-35"/>
              <w:jc w:val="right"/>
              <w:rPr>
                <w:rFonts w:eastAsia="Arial" w:cs="Arial"/>
                <w:color w:val="000000" w:themeColor="text1"/>
                <w:szCs w:val="20"/>
                <w:lang w:val="es-ES"/>
              </w:rPr>
            </w:pPr>
          </w:p>
        </w:tc>
      </w:tr>
      <w:tr w:rsidR="00DC74D3" w:rsidRPr="001708A1" w14:paraId="543E2B8E" w14:textId="77777777" w:rsidTr="005E62A9">
        <w:trPr>
          <w:trHeight w:val="315"/>
          <w:jc w:val="center"/>
        </w:trPr>
        <w:tc>
          <w:tcPr>
            <w:tcW w:w="7095" w:type="dxa"/>
            <w:tcBorders>
              <w:left w:val="single" w:sz="6" w:space="0" w:color="auto"/>
            </w:tcBorders>
            <w:tcMar>
              <w:left w:w="90" w:type="dxa"/>
              <w:right w:w="90" w:type="dxa"/>
            </w:tcMar>
            <w:vAlign w:val="center"/>
          </w:tcPr>
          <w:p w14:paraId="66274593" w14:textId="77777777" w:rsidR="00DC74D3" w:rsidRPr="001708A1" w:rsidRDefault="00DC74D3" w:rsidP="00300015">
            <w:pPr>
              <w:pStyle w:val="text"/>
              <w:spacing w:line="276" w:lineRule="auto"/>
              <w:ind w:left="709"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6.ª) Valoración Especificaciones Técnicas (EETT) del Equipo.</w:t>
            </w:r>
          </w:p>
        </w:tc>
        <w:tc>
          <w:tcPr>
            <w:tcW w:w="1785" w:type="dxa"/>
            <w:tcBorders>
              <w:right w:val="single" w:sz="6" w:space="0" w:color="auto"/>
            </w:tcBorders>
            <w:tcMar>
              <w:left w:w="90" w:type="dxa"/>
              <w:right w:w="90" w:type="dxa"/>
            </w:tcMar>
            <w:vAlign w:val="center"/>
          </w:tcPr>
          <w:p w14:paraId="0BA501AE"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25,00 Puntos.</w:t>
            </w:r>
          </w:p>
        </w:tc>
      </w:tr>
      <w:tr w:rsidR="00DC74D3" w:rsidRPr="001708A1" w14:paraId="0BA2537B" w14:textId="77777777" w:rsidTr="005E62A9">
        <w:trPr>
          <w:trHeight w:val="315"/>
          <w:jc w:val="center"/>
        </w:trPr>
        <w:tc>
          <w:tcPr>
            <w:tcW w:w="7095" w:type="dxa"/>
            <w:tcBorders>
              <w:left w:val="single" w:sz="6" w:space="0" w:color="auto"/>
            </w:tcBorders>
            <w:tcMar>
              <w:left w:w="90" w:type="dxa"/>
              <w:right w:w="90" w:type="dxa"/>
            </w:tcMar>
            <w:vAlign w:val="center"/>
          </w:tcPr>
          <w:p w14:paraId="7019BB07" w14:textId="77777777" w:rsidR="00DC74D3" w:rsidRPr="001708A1" w:rsidRDefault="00DC74D3" w:rsidP="00300015">
            <w:pPr>
              <w:pStyle w:val="text"/>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 xml:space="preserve"> 6b) Valoración de la Muestra del Equipo.</w:t>
            </w:r>
          </w:p>
        </w:tc>
        <w:tc>
          <w:tcPr>
            <w:tcW w:w="1785" w:type="dxa"/>
            <w:tcBorders>
              <w:right w:val="single" w:sz="6" w:space="0" w:color="auto"/>
            </w:tcBorders>
            <w:tcMar>
              <w:left w:w="90" w:type="dxa"/>
              <w:right w:w="90" w:type="dxa"/>
            </w:tcMar>
            <w:vAlign w:val="center"/>
          </w:tcPr>
          <w:p w14:paraId="2628F095"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15,00 Puntos.</w:t>
            </w:r>
          </w:p>
        </w:tc>
      </w:tr>
      <w:tr w:rsidR="00DC74D3" w:rsidRPr="001708A1" w14:paraId="2F6EF522" w14:textId="77777777" w:rsidTr="005E62A9">
        <w:trPr>
          <w:trHeight w:val="315"/>
          <w:jc w:val="center"/>
        </w:trPr>
        <w:tc>
          <w:tcPr>
            <w:tcW w:w="7095" w:type="dxa"/>
            <w:tcBorders>
              <w:left w:val="single" w:sz="6" w:space="0" w:color="auto"/>
            </w:tcBorders>
            <w:shd w:val="clear" w:color="auto" w:fill="F2DBDB" w:themeFill="accent2" w:themeFillTint="33"/>
            <w:tcMar>
              <w:left w:w="90" w:type="dxa"/>
              <w:right w:w="90" w:type="dxa"/>
            </w:tcMar>
            <w:vAlign w:val="center"/>
          </w:tcPr>
          <w:p w14:paraId="6D6956DE" w14:textId="77777777" w:rsidR="00DC74D3" w:rsidRPr="001708A1" w:rsidRDefault="00DC74D3" w:rsidP="004C4299">
            <w:pPr>
              <w:tabs>
                <w:tab w:val="left" w:pos="426"/>
              </w:tabs>
              <w:ind w:right="-35"/>
              <w:rPr>
                <w:rFonts w:eastAsia="Arial" w:cs="Arial"/>
                <w:color w:val="000000" w:themeColor="text1"/>
                <w:szCs w:val="20"/>
                <w:lang w:val="es-ES"/>
              </w:rPr>
            </w:pPr>
            <w:r w:rsidRPr="001708A1">
              <w:rPr>
                <w:rFonts w:eastAsia="Arial" w:cs="Arial"/>
                <w:b/>
                <w:bCs/>
                <w:color w:val="000000" w:themeColor="text1"/>
                <w:szCs w:val="20"/>
                <w:lang w:val="es-ES"/>
              </w:rPr>
              <w:t>CRITERIOS De ADJUDICACIÓN DE LOS FUNGIBLES</w:t>
            </w:r>
          </w:p>
        </w:tc>
        <w:tc>
          <w:tcPr>
            <w:tcW w:w="1785" w:type="dxa"/>
            <w:tcBorders>
              <w:right w:val="single" w:sz="6" w:space="0" w:color="auto"/>
            </w:tcBorders>
            <w:shd w:val="clear" w:color="auto" w:fill="F2DBDB" w:themeFill="accent2" w:themeFillTint="33"/>
            <w:tcMar>
              <w:left w:w="90" w:type="dxa"/>
              <w:right w:w="90" w:type="dxa"/>
            </w:tcMar>
            <w:vAlign w:val="center"/>
          </w:tcPr>
          <w:p w14:paraId="7D3683E5" w14:textId="77777777" w:rsidR="00DC74D3" w:rsidRPr="001708A1" w:rsidRDefault="00DC74D3" w:rsidP="00300015">
            <w:pPr>
              <w:ind w:left="567" w:right="-35"/>
              <w:jc w:val="right"/>
              <w:rPr>
                <w:rFonts w:eastAsia="Arial" w:cs="Arial"/>
                <w:color w:val="000000" w:themeColor="text1"/>
                <w:szCs w:val="20"/>
                <w:lang w:val="es-ES"/>
              </w:rPr>
            </w:pPr>
          </w:p>
        </w:tc>
      </w:tr>
      <w:tr w:rsidR="00DC74D3" w:rsidRPr="001708A1" w14:paraId="4F1959EF" w14:textId="77777777" w:rsidTr="005E62A9">
        <w:trPr>
          <w:trHeight w:val="315"/>
          <w:jc w:val="center"/>
        </w:trPr>
        <w:tc>
          <w:tcPr>
            <w:tcW w:w="7095" w:type="dxa"/>
            <w:tcBorders>
              <w:left w:val="single" w:sz="6" w:space="0" w:color="auto"/>
            </w:tcBorders>
            <w:tcMar>
              <w:left w:w="90" w:type="dxa"/>
              <w:right w:w="90" w:type="dxa"/>
            </w:tcMar>
            <w:vAlign w:val="center"/>
          </w:tcPr>
          <w:p w14:paraId="4EBEE674" w14:textId="77777777" w:rsidR="00DC74D3" w:rsidRPr="001708A1" w:rsidRDefault="00DC74D3" w:rsidP="00300015">
            <w:pPr>
              <w:pStyle w:val="text"/>
              <w:spacing w:line="276" w:lineRule="auto"/>
              <w:ind w:left="0" w:right="-35"/>
              <w:jc w:val="left"/>
              <w:rPr>
                <w:rFonts w:ascii="Arial" w:eastAsia="Arial" w:hAnsi="Arial" w:cs="Arial"/>
                <w:color w:val="000000" w:themeColor="text1"/>
                <w:lang w:val="es-ES"/>
              </w:rPr>
            </w:pPr>
            <w:r w:rsidRPr="001708A1">
              <w:rPr>
                <w:rFonts w:ascii="Arial" w:eastAsia="Arial" w:hAnsi="Arial" w:cs="Arial"/>
                <w:b/>
                <w:bCs/>
                <w:color w:val="000000" w:themeColor="text1"/>
                <w:u w:val="single"/>
                <w:lang w:val="es-ES"/>
              </w:rPr>
              <w:t>CRITERIOS EVALUABLES DE FORMA AUTOMÁTICA</w:t>
            </w:r>
          </w:p>
        </w:tc>
        <w:tc>
          <w:tcPr>
            <w:tcW w:w="1785" w:type="dxa"/>
            <w:tcBorders>
              <w:right w:val="single" w:sz="6" w:space="0" w:color="auto"/>
            </w:tcBorders>
            <w:tcMar>
              <w:left w:w="90" w:type="dxa"/>
              <w:right w:w="90" w:type="dxa"/>
            </w:tcMar>
            <w:vAlign w:val="center"/>
          </w:tcPr>
          <w:p w14:paraId="0C9BC676"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b/>
                <w:bCs/>
                <w:color w:val="000000" w:themeColor="text1"/>
                <w:lang w:val="es-ES"/>
              </w:rPr>
              <w:t>20,00 Puntos.</w:t>
            </w:r>
          </w:p>
        </w:tc>
      </w:tr>
      <w:tr w:rsidR="00DC74D3" w:rsidRPr="001708A1" w14:paraId="2720A746" w14:textId="77777777" w:rsidTr="005E62A9">
        <w:trPr>
          <w:trHeight w:val="315"/>
          <w:jc w:val="center"/>
        </w:trPr>
        <w:tc>
          <w:tcPr>
            <w:tcW w:w="7095" w:type="dxa"/>
            <w:tcBorders>
              <w:left w:val="single" w:sz="6" w:space="0" w:color="auto"/>
            </w:tcBorders>
            <w:tcMar>
              <w:left w:w="90" w:type="dxa"/>
              <w:right w:w="90" w:type="dxa"/>
            </w:tcMar>
            <w:vAlign w:val="center"/>
          </w:tcPr>
          <w:p w14:paraId="1A9C0117" w14:textId="77777777" w:rsidR="00DC74D3" w:rsidRPr="001708A1" w:rsidRDefault="00DC74D3" w:rsidP="00300015">
            <w:pPr>
              <w:pStyle w:val="text"/>
              <w:numPr>
                <w:ilvl w:val="0"/>
                <w:numId w:val="37"/>
              </w:numPr>
              <w:autoSpaceDE w:val="0"/>
              <w:autoSpaceDN w:val="0"/>
              <w:spacing w:line="276" w:lineRule="auto"/>
              <w:ind w:right="-35"/>
              <w:jc w:val="left"/>
              <w:rPr>
                <w:rFonts w:ascii="Arial" w:eastAsia="Arial" w:hAnsi="Arial" w:cs="Arial"/>
                <w:color w:val="000000" w:themeColor="text1"/>
                <w:lang w:val="es-ES"/>
              </w:rPr>
            </w:pPr>
            <w:r w:rsidRPr="001708A1">
              <w:rPr>
                <w:rFonts w:ascii="Arial" w:eastAsia="Arial" w:hAnsi="Arial" w:cs="Arial"/>
                <w:color w:val="000000" w:themeColor="text1"/>
                <w:lang w:val="es-ES"/>
              </w:rPr>
              <w:t>Puntuación de la oferta económica:</w:t>
            </w:r>
          </w:p>
        </w:tc>
        <w:tc>
          <w:tcPr>
            <w:tcW w:w="1785" w:type="dxa"/>
            <w:tcBorders>
              <w:right w:val="single" w:sz="6" w:space="0" w:color="auto"/>
            </w:tcBorders>
            <w:tcMar>
              <w:left w:w="90" w:type="dxa"/>
              <w:right w:w="90" w:type="dxa"/>
            </w:tcMar>
            <w:vAlign w:val="center"/>
          </w:tcPr>
          <w:p w14:paraId="6DE28BF8" w14:textId="77777777" w:rsidR="00DC74D3" w:rsidRPr="001708A1" w:rsidRDefault="00DC74D3" w:rsidP="00300015">
            <w:pPr>
              <w:pStyle w:val="text"/>
              <w:spacing w:line="276" w:lineRule="auto"/>
              <w:ind w:left="0" w:right="-35"/>
              <w:jc w:val="right"/>
              <w:rPr>
                <w:rFonts w:ascii="Arial" w:eastAsia="Arial" w:hAnsi="Arial" w:cs="Arial"/>
                <w:color w:val="000000" w:themeColor="text1"/>
                <w:lang w:val="es-ES"/>
              </w:rPr>
            </w:pPr>
            <w:r w:rsidRPr="001708A1">
              <w:rPr>
                <w:rFonts w:ascii="Arial" w:eastAsia="Arial" w:hAnsi="Arial" w:cs="Arial"/>
                <w:color w:val="000000" w:themeColor="text1"/>
                <w:lang w:val="es-ES"/>
              </w:rPr>
              <w:t>20,00 Puntos.</w:t>
            </w:r>
          </w:p>
        </w:tc>
      </w:tr>
    </w:tbl>
    <w:p w14:paraId="2ABDFDC6" w14:textId="53A61522" w:rsidR="00DC74D3" w:rsidRPr="001708A1" w:rsidRDefault="00DC74D3" w:rsidP="004C4299">
      <w:pPr>
        <w:pStyle w:val="Textoindependiente"/>
        <w:ind w:right="-35"/>
        <w:rPr>
          <w:rFonts w:ascii="Arial" w:hAnsi="Arial" w:cs="Arial"/>
          <w:b/>
          <w:sz w:val="20"/>
          <w:lang w:val="es-ES"/>
        </w:rPr>
      </w:pPr>
    </w:p>
    <w:p w14:paraId="2585973D" w14:textId="77777777" w:rsidR="00C956AC" w:rsidRPr="001708A1" w:rsidRDefault="00C956AC" w:rsidP="004C4299">
      <w:pPr>
        <w:pStyle w:val="Textoindependiente"/>
        <w:ind w:right="-35"/>
        <w:rPr>
          <w:rFonts w:ascii="Arial" w:hAnsi="Arial" w:cs="Arial"/>
          <w:b/>
          <w:sz w:val="20"/>
          <w:lang w:val="es-ES"/>
        </w:rPr>
      </w:pPr>
    </w:p>
    <w:p w14:paraId="32D7587F" w14:textId="7C00B453" w:rsidR="00C956AC" w:rsidRPr="001708A1" w:rsidRDefault="00C956AC" w:rsidP="004C4299">
      <w:pPr>
        <w:pStyle w:val="Textoindependiente"/>
        <w:pBdr>
          <w:top w:val="single" w:sz="4" w:space="1" w:color="auto"/>
          <w:left w:val="single" w:sz="4" w:space="4" w:color="auto"/>
          <w:bottom w:val="single" w:sz="4" w:space="1" w:color="auto"/>
          <w:right w:val="single" w:sz="4" w:space="4" w:color="auto"/>
        </w:pBdr>
        <w:shd w:val="clear" w:color="auto" w:fill="B8CCE4" w:themeFill="accent1" w:themeFillTint="66"/>
        <w:ind w:right="-35"/>
        <w:rPr>
          <w:rFonts w:ascii="Arial" w:hAnsi="Arial" w:cs="Arial"/>
          <w:b/>
          <w:sz w:val="20"/>
          <w:lang w:val="es-ES"/>
        </w:rPr>
      </w:pPr>
      <w:r w:rsidRPr="001708A1">
        <w:rPr>
          <w:rFonts w:eastAsia="Arial" w:cs="Arial"/>
          <w:b/>
          <w:bCs/>
          <w:color w:val="000000" w:themeColor="text1"/>
          <w:lang w:val="es-ES"/>
        </w:rPr>
        <w:t>CRITERIOS De ADJUDICACIÓN DESFIBRILADORES</w:t>
      </w:r>
    </w:p>
    <w:p w14:paraId="5EAB749C" w14:textId="77777777" w:rsidR="00DC74D3" w:rsidRPr="001708A1" w:rsidRDefault="00DC74D3" w:rsidP="004C4299">
      <w:pPr>
        <w:pStyle w:val="Textoindependiente"/>
        <w:ind w:right="-35"/>
        <w:rPr>
          <w:rFonts w:ascii="Arial" w:hAnsi="Arial" w:cs="Arial"/>
          <w:b/>
          <w:sz w:val="20"/>
          <w:lang w:val="es-ES"/>
        </w:rPr>
      </w:pPr>
    </w:p>
    <w:p w14:paraId="72A562C7" w14:textId="3D6E7CA7" w:rsidR="00DC74D3" w:rsidRPr="001708A1" w:rsidRDefault="00DC74D3" w:rsidP="00300015">
      <w:pPr>
        <w:pStyle w:val="Ttulo1"/>
        <w:ind w:left="0" w:right="-35"/>
        <w:rPr>
          <w:rFonts w:ascii="Arial" w:hAnsi="Arial" w:cs="Arial"/>
          <w:spacing w:val="-2"/>
          <w:sz w:val="20"/>
          <w:szCs w:val="20"/>
        </w:rPr>
      </w:pPr>
      <w:r w:rsidRPr="001708A1">
        <w:rPr>
          <w:rFonts w:ascii="Arial" w:hAnsi="Arial" w:cs="Arial"/>
          <w:noProof/>
          <w:sz w:val="20"/>
          <w:szCs w:val="20"/>
          <w:lang w:eastAsia="es-ES"/>
        </w:rPr>
        <mc:AlternateContent>
          <mc:Choice Requires="wps">
            <w:drawing>
              <wp:anchor distT="0" distB="0" distL="0" distR="0" simplePos="0" relativeHeight="251659264" behindDoc="0" locked="0" layoutInCell="1" allowOverlap="1" wp14:anchorId="0C449963" wp14:editId="3EBD2E40">
                <wp:simplePos x="0" y="0"/>
                <wp:positionH relativeFrom="page">
                  <wp:posOffset>5130672</wp:posOffset>
                </wp:positionH>
                <wp:positionV relativeFrom="paragraph">
                  <wp:posOffset>133120</wp:posOffset>
                </wp:positionV>
                <wp:extent cx="35560" cy="139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970"/>
                        </a:xfrm>
                        <a:custGeom>
                          <a:avLst/>
                          <a:gdLst/>
                          <a:ahLst/>
                          <a:cxnLst/>
                          <a:rect l="l" t="t" r="r" b="b"/>
                          <a:pathLst>
                            <a:path w="35560" h="13970">
                              <a:moveTo>
                                <a:pt x="35051" y="0"/>
                              </a:moveTo>
                              <a:lnTo>
                                <a:pt x="0" y="0"/>
                              </a:lnTo>
                              <a:lnTo>
                                <a:pt x="0" y="13715"/>
                              </a:lnTo>
                              <a:lnTo>
                                <a:pt x="35051" y="1371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3243B" id="Graphic 9" o:spid="_x0000_s1026" style="position:absolute;margin-left:404pt;margin-top:10.5pt;width:2.8pt;height:1.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55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" path="m35051,l,,,13715r35051,l35051,xe" fillcolor="black" stroked="f">
                <v:path arrowok="t"/>
                <w10:wrap anchorx="page"/>
              </v:shape>
            </w:pict>
          </mc:Fallback>
        </mc:AlternateContent>
      </w:r>
      <w:r w:rsidRPr="001708A1">
        <w:rPr>
          <w:rFonts w:ascii="Arial" w:hAnsi="Arial" w:cs="Arial"/>
          <w:sz w:val="20"/>
          <w:szCs w:val="20"/>
          <w:u w:val="single"/>
        </w:rPr>
        <w:t>CRITERIOS</w:t>
      </w:r>
      <w:r w:rsidRPr="001708A1">
        <w:rPr>
          <w:rFonts w:ascii="Arial" w:hAnsi="Arial" w:cs="Arial"/>
          <w:spacing w:val="-6"/>
          <w:sz w:val="20"/>
          <w:szCs w:val="20"/>
          <w:u w:val="single"/>
        </w:rPr>
        <w:t xml:space="preserve"> </w:t>
      </w:r>
      <w:r w:rsidRPr="001708A1">
        <w:rPr>
          <w:rFonts w:ascii="Arial" w:hAnsi="Arial" w:cs="Arial"/>
          <w:sz w:val="20"/>
          <w:szCs w:val="20"/>
          <w:u w:val="single"/>
        </w:rPr>
        <w:t>EVALUABLES</w:t>
      </w:r>
      <w:r w:rsidRPr="001708A1">
        <w:rPr>
          <w:rFonts w:ascii="Arial" w:hAnsi="Arial" w:cs="Arial"/>
          <w:spacing w:val="-8"/>
          <w:sz w:val="20"/>
          <w:szCs w:val="20"/>
          <w:u w:val="single"/>
        </w:rPr>
        <w:t xml:space="preserve"> </w:t>
      </w:r>
      <w:r w:rsidRPr="001708A1">
        <w:rPr>
          <w:rFonts w:ascii="Arial" w:hAnsi="Arial" w:cs="Arial"/>
          <w:sz w:val="20"/>
          <w:szCs w:val="20"/>
          <w:u w:val="single"/>
        </w:rPr>
        <w:t>DE</w:t>
      </w:r>
      <w:r w:rsidRPr="001708A1">
        <w:rPr>
          <w:rFonts w:ascii="Arial" w:hAnsi="Arial" w:cs="Arial"/>
          <w:spacing w:val="-9"/>
          <w:sz w:val="20"/>
          <w:szCs w:val="20"/>
          <w:u w:val="single"/>
        </w:rPr>
        <w:t xml:space="preserve"> </w:t>
      </w:r>
      <w:r w:rsidRPr="001708A1">
        <w:rPr>
          <w:rFonts w:ascii="Arial" w:hAnsi="Arial" w:cs="Arial"/>
          <w:sz w:val="20"/>
          <w:szCs w:val="20"/>
          <w:u w:val="single"/>
        </w:rPr>
        <w:t>FORMA</w:t>
      </w:r>
      <w:r w:rsidRPr="001708A1">
        <w:rPr>
          <w:rFonts w:ascii="Arial" w:hAnsi="Arial" w:cs="Arial"/>
          <w:spacing w:val="-9"/>
          <w:sz w:val="20"/>
          <w:szCs w:val="20"/>
          <w:u w:val="single"/>
        </w:rPr>
        <w:t xml:space="preserve"> </w:t>
      </w:r>
      <w:r w:rsidRPr="001708A1">
        <w:rPr>
          <w:rFonts w:ascii="Arial" w:hAnsi="Arial" w:cs="Arial"/>
          <w:sz w:val="20"/>
          <w:szCs w:val="20"/>
          <w:u w:val="single"/>
        </w:rPr>
        <w:t>AUTOMÁTICA DE LOS DESFIBRIL</w:t>
      </w:r>
      <w:r w:rsidR="009553A5" w:rsidRPr="001708A1">
        <w:rPr>
          <w:rFonts w:ascii="Arial" w:hAnsi="Arial" w:cs="Arial"/>
          <w:sz w:val="20"/>
          <w:szCs w:val="20"/>
          <w:u w:val="single"/>
        </w:rPr>
        <w:t>·L</w:t>
      </w:r>
      <w:r w:rsidRPr="001708A1">
        <w:rPr>
          <w:rFonts w:ascii="Arial" w:hAnsi="Arial" w:cs="Arial"/>
          <w:sz w:val="20"/>
          <w:szCs w:val="20"/>
          <w:u w:val="single"/>
        </w:rPr>
        <w:t>ADORS:</w:t>
      </w:r>
      <w:r w:rsidRPr="001708A1">
        <w:rPr>
          <w:rFonts w:ascii="Arial" w:hAnsi="Arial" w:cs="Arial"/>
          <w:spacing w:val="-5"/>
          <w:sz w:val="20"/>
          <w:szCs w:val="20"/>
          <w:u w:val="single"/>
        </w:rPr>
        <w:t xml:space="preserve"> </w:t>
      </w:r>
      <w:r w:rsidRPr="001708A1">
        <w:rPr>
          <w:rFonts w:ascii="Arial" w:hAnsi="Arial" w:cs="Arial"/>
          <w:color w:val="001F5F"/>
          <w:sz w:val="20"/>
          <w:szCs w:val="20"/>
          <w:u w:val="single" w:color="001F5F"/>
        </w:rPr>
        <w:t>35,00</w:t>
      </w:r>
      <w:r w:rsidRPr="001708A1">
        <w:rPr>
          <w:rFonts w:ascii="Arial" w:hAnsi="Arial" w:cs="Arial"/>
          <w:color w:val="001F5F"/>
          <w:spacing w:val="-10"/>
          <w:sz w:val="20"/>
          <w:szCs w:val="20"/>
          <w:u w:val="single" w:color="001F5F"/>
        </w:rPr>
        <w:t xml:space="preserve"> </w:t>
      </w:r>
      <w:r w:rsidRPr="001708A1">
        <w:rPr>
          <w:rFonts w:ascii="Arial" w:hAnsi="Arial" w:cs="Arial"/>
          <w:color w:val="001F5F"/>
          <w:spacing w:val="-2"/>
          <w:sz w:val="20"/>
          <w:szCs w:val="20"/>
          <w:u w:val="single" w:color="001F5F"/>
        </w:rPr>
        <w:t>PUNTOS</w:t>
      </w:r>
      <w:r w:rsidRPr="001708A1">
        <w:rPr>
          <w:rFonts w:ascii="Arial" w:hAnsi="Arial" w:cs="Arial"/>
          <w:spacing w:val="-2"/>
          <w:sz w:val="20"/>
          <w:szCs w:val="20"/>
        </w:rPr>
        <w:t>.</w:t>
      </w:r>
    </w:p>
    <w:p w14:paraId="689E267B" w14:textId="77777777" w:rsidR="00300015" w:rsidRPr="001708A1" w:rsidRDefault="00300015" w:rsidP="004C4299">
      <w:pPr>
        <w:rPr>
          <w:rFonts w:cs="Arial"/>
          <w:szCs w:val="20"/>
          <w:lang w:val="es-ES"/>
        </w:rPr>
      </w:pPr>
    </w:p>
    <w:p w14:paraId="4DCB71E4" w14:textId="6E069B45" w:rsidR="00DC74D3" w:rsidRPr="001708A1" w:rsidRDefault="00DC74D3" w:rsidP="004C4299">
      <w:pPr>
        <w:pStyle w:val="Prrafodelista"/>
        <w:widowControl w:val="0"/>
        <w:numPr>
          <w:ilvl w:val="0"/>
          <w:numId w:val="40"/>
        </w:numPr>
        <w:tabs>
          <w:tab w:val="left" w:pos="1209"/>
        </w:tabs>
        <w:autoSpaceDE w:val="0"/>
        <w:autoSpaceDN w:val="0"/>
        <w:spacing w:after="0"/>
        <w:ind w:left="358" w:right="-35" w:hanging="358"/>
        <w:jc w:val="left"/>
        <w:rPr>
          <w:rFonts w:ascii="Arial" w:hAnsi="Arial" w:cs="Arial"/>
          <w:sz w:val="20"/>
          <w:szCs w:val="20"/>
          <w:lang w:val="es-ES"/>
        </w:rPr>
      </w:pPr>
      <w:r w:rsidRPr="001708A1">
        <w:rPr>
          <w:rFonts w:ascii="Arial" w:hAnsi="Arial" w:cs="Arial"/>
          <w:sz w:val="20"/>
          <w:szCs w:val="20"/>
          <w:u w:val="single"/>
          <w:lang w:val="es-ES"/>
        </w:rPr>
        <w:t>Puntuación</w:t>
      </w:r>
      <w:r w:rsidRPr="001708A1">
        <w:rPr>
          <w:rFonts w:ascii="Arial" w:hAnsi="Arial" w:cs="Arial"/>
          <w:spacing w:val="-8"/>
          <w:sz w:val="20"/>
          <w:szCs w:val="20"/>
          <w:u w:val="single"/>
          <w:lang w:val="es-ES"/>
        </w:rPr>
        <w:t xml:space="preserve"> </w:t>
      </w:r>
      <w:r w:rsidRPr="001708A1">
        <w:rPr>
          <w:rFonts w:ascii="Arial" w:hAnsi="Arial" w:cs="Arial"/>
          <w:sz w:val="20"/>
          <w:szCs w:val="20"/>
          <w:u w:val="single"/>
          <w:lang w:val="es-ES"/>
        </w:rPr>
        <w:t>de</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la oferta</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económica:</w:t>
      </w:r>
      <w:r w:rsidRPr="001708A1">
        <w:rPr>
          <w:rFonts w:ascii="Arial" w:hAnsi="Arial" w:cs="Arial"/>
          <w:spacing w:val="-4"/>
          <w:sz w:val="20"/>
          <w:szCs w:val="20"/>
          <w:lang w:val="es-ES"/>
        </w:rPr>
        <w:t xml:space="preserve"> </w:t>
      </w:r>
      <w:r w:rsidRPr="001708A1">
        <w:rPr>
          <w:rFonts w:ascii="Arial" w:hAnsi="Arial" w:cs="Arial"/>
          <w:b/>
          <w:bCs/>
          <w:color w:val="001F5F"/>
          <w:sz w:val="20"/>
          <w:szCs w:val="20"/>
          <w:u w:val="single" w:color="001F5F"/>
          <w:lang w:val="es-ES"/>
        </w:rPr>
        <w:t>20,00</w:t>
      </w:r>
      <w:r w:rsidRPr="001708A1">
        <w:rPr>
          <w:rFonts w:ascii="Arial" w:hAnsi="Arial" w:cs="Arial"/>
          <w:b/>
          <w:bCs/>
          <w:color w:val="001F5F"/>
          <w:spacing w:val="-7"/>
          <w:sz w:val="20"/>
          <w:szCs w:val="20"/>
          <w:u w:val="single" w:color="001F5F"/>
          <w:lang w:val="es-ES"/>
        </w:rPr>
        <w:t xml:space="preserve"> </w:t>
      </w:r>
      <w:r w:rsidRPr="001708A1">
        <w:rPr>
          <w:rFonts w:ascii="Arial" w:hAnsi="Arial" w:cs="Arial"/>
          <w:b/>
          <w:bCs/>
          <w:color w:val="001F5F"/>
          <w:sz w:val="20"/>
          <w:szCs w:val="20"/>
          <w:u w:val="single" w:color="001F5F"/>
          <w:lang w:val="es-ES"/>
        </w:rPr>
        <w:t>puntos</w:t>
      </w:r>
      <w:r w:rsidRPr="001708A1">
        <w:rPr>
          <w:rFonts w:ascii="Arial" w:hAnsi="Arial" w:cs="Arial"/>
          <w:b/>
          <w:bCs/>
          <w:color w:val="001F5F"/>
          <w:spacing w:val="-7"/>
          <w:sz w:val="20"/>
          <w:szCs w:val="20"/>
          <w:u w:val="single" w:color="001F5F"/>
          <w:lang w:val="es-ES"/>
        </w:rPr>
        <w:t xml:space="preserve"> </w:t>
      </w:r>
      <w:r w:rsidR="00A81B61" w:rsidRPr="001708A1">
        <w:rPr>
          <w:rFonts w:ascii="Arial" w:hAnsi="Arial" w:cs="Arial"/>
          <w:sz w:val="20"/>
          <w:szCs w:val="20"/>
          <w:u w:val="single"/>
          <w:lang w:val="es-ES"/>
        </w:rPr>
        <w:t>según</w:t>
      </w:r>
      <w:r w:rsidR="00A81B61" w:rsidRPr="001708A1">
        <w:rPr>
          <w:rFonts w:ascii="Arial" w:hAnsi="Arial" w:cs="Arial"/>
          <w:spacing w:val="-5"/>
          <w:sz w:val="20"/>
          <w:szCs w:val="20"/>
          <w:u w:val="single"/>
          <w:lang w:val="es-ES"/>
        </w:rPr>
        <w:t xml:space="preserve"> </w:t>
      </w:r>
      <w:r w:rsidR="00A81B61" w:rsidRPr="001708A1">
        <w:rPr>
          <w:rFonts w:ascii="Arial" w:hAnsi="Arial" w:cs="Arial"/>
          <w:spacing w:val="-7"/>
          <w:sz w:val="20"/>
          <w:szCs w:val="20"/>
          <w:u w:val="single"/>
          <w:lang w:val="es-ES"/>
        </w:rPr>
        <w:t>la</w:t>
      </w:r>
      <w:r w:rsidRPr="001708A1">
        <w:rPr>
          <w:rFonts w:ascii="Arial" w:hAnsi="Arial" w:cs="Arial"/>
          <w:sz w:val="20"/>
          <w:szCs w:val="20"/>
          <w:u w:val="single"/>
          <w:lang w:val="es-ES"/>
        </w:rPr>
        <w:t xml:space="preserve"> aplicación</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de</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la</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siguiente</w:t>
      </w:r>
      <w:r w:rsidRPr="001708A1">
        <w:rPr>
          <w:rFonts w:ascii="Arial" w:hAnsi="Arial" w:cs="Arial"/>
          <w:spacing w:val="-6"/>
          <w:sz w:val="20"/>
          <w:szCs w:val="20"/>
          <w:u w:val="single"/>
          <w:lang w:val="es-ES"/>
        </w:rPr>
        <w:t xml:space="preserve"> </w:t>
      </w:r>
      <w:r w:rsidRPr="001708A1">
        <w:rPr>
          <w:rFonts w:ascii="Arial" w:hAnsi="Arial" w:cs="Arial"/>
          <w:spacing w:val="-2"/>
          <w:sz w:val="20"/>
          <w:szCs w:val="20"/>
          <w:u w:val="single"/>
          <w:lang w:val="es-ES"/>
        </w:rPr>
        <w:t>fórmula:</w:t>
      </w:r>
      <w:r w:rsidRPr="001708A1">
        <w:rPr>
          <w:rFonts w:ascii="Arial" w:hAnsi="Arial" w:cs="Arial"/>
          <w:sz w:val="20"/>
          <w:szCs w:val="20"/>
          <w:lang w:val="es-ES"/>
        </w:rPr>
        <w:tab/>
      </w:r>
      <w:r w:rsidRPr="001708A1">
        <w:rPr>
          <w:rFonts w:ascii="Arial" w:hAnsi="Arial" w:cs="Arial"/>
          <w:sz w:val="20"/>
          <w:szCs w:val="20"/>
          <w:lang w:val="es-ES"/>
        </w:rPr>
        <w:tab/>
      </w:r>
      <w:r w:rsidRPr="001708A1">
        <w:rPr>
          <w:rFonts w:ascii="Arial" w:hAnsi="Arial" w:cs="Arial"/>
          <w:sz w:val="20"/>
          <w:szCs w:val="20"/>
          <w:lang w:val="es-ES"/>
        </w:rPr>
        <w:tab/>
      </w:r>
    </w:p>
    <w:p w14:paraId="10DD0C93" w14:textId="77777777" w:rsidR="00DC74D3" w:rsidRPr="001708A1" w:rsidRDefault="00DC74D3" w:rsidP="00300015">
      <w:pPr>
        <w:ind w:right="-35"/>
        <w:contextualSpacing/>
        <w:rPr>
          <w:rFonts w:cs="Arial"/>
          <w:szCs w:val="20"/>
          <w:lang w:val="es-ES"/>
        </w:rPr>
      </w:pPr>
      <m:oMathPara>
        <m:oMathParaPr>
          <m:jc m:val="center"/>
        </m:oMathParaPr>
        <m:oMath>
          <m:r>
            <w:rPr>
              <w:rFonts w:ascii="Cambria Math" w:eastAsia="Calibri" w:hAnsi="Cambria Math" w:cs="Arial"/>
              <w:color w:val="000000" w:themeColor="text1"/>
              <w:szCs w:val="20"/>
              <w:lang w:val="es-ES"/>
            </w:rPr>
            <m:t>P</m:t>
          </m:r>
          <m:r>
            <w:rPr>
              <w:rFonts w:ascii="Cambria Math" w:eastAsia="Calibri" w:hAnsi="Cambria Math" w:cs="Arial"/>
              <w:color w:val="000000" w:themeColor="text1"/>
              <w:position w:val="-7"/>
              <w:szCs w:val="20"/>
              <w:vertAlign w:val="subscript"/>
              <w:lang w:val="es-ES"/>
            </w:rPr>
            <m:t>v</m:t>
          </m:r>
          <m:r>
            <w:rPr>
              <w:rFonts w:ascii="Cambria Math" w:eastAsia="Cambria Math" w:hAnsi="Cambria Math" w:cs="Arial"/>
              <w:color w:val="000000" w:themeColor="text1"/>
              <w:szCs w:val="20"/>
              <w:lang w:val="es-ES"/>
            </w:rPr>
            <m:t>=</m:t>
          </m:r>
          <m:d>
            <m:dPr>
              <m:begChr m:val="["/>
              <m:endChr m:val="]"/>
              <m:ctrlPr>
                <w:rPr>
                  <w:rFonts w:ascii="Cambria Math" w:eastAsia="Cambria Math" w:hAnsi="Cambria Math" w:cs="Arial"/>
                  <w:i/>
                  <w:iCs/>
                  <w:color w:val="000000" w:themeColor="text1"/>
                  <w:szCs w:val="20"/>
                  <w:lang w:val="es-ES"/>
                </w:rPr>
              </m:ctrlPr>
            </m:dPr>
            <m:e>
              <m:r>
                <w:rPr>
                  <w:rFonts w:ascii="Cambria Math" w:eastAsia="Cambria Math" w:hAnsi="Cambria Math" w:cs="Arial"/>
                  <w:color w:val="000000" w:themeColor="text1"/>
                  <w:szCs w:val="20"/>
                  <w:lang w:val="es-ES"/>
                </w:rPr>
                <m:t>1-</m:t>
              </m:r>
              <m:d>
                <m:dPr>
                  <m:ctrlPr>
                    <w:rPr>
                      <w:rFonts w:ascii="Cambria Math" w:eastAsiaTheme="minorEastAsia" w:hAnsi="Cambria Math" w:cs="Arial"/>
                      <w:i/>
                      <w:iCs/>
                      <w:color w:val="000000" w:themeColor="text1"/>
                      <w:szCs w:val="20"/>
                      <w:lang w:val="es-ES"/>
                    </w:rPr>
                  </m:ctrlPr>
                </m:dPr>
                <m:e>
                  <m:func>
                    <m:funcPr>
                      <m:ctrlPr>
                        <w:rPr>
                          <w:rFonts w:ascii="Cambria Math" w:eastAsiaTheme="minorEastAsia" w:hAnsi="Cambria Math" w:cs="Arial"/>
                          <w:i/>
                          <w:iCs/>
                          <w:color w:val="000000" w:themeColor="text1"/>
                          <w:szCs w:val="20"/>
                          <w:lang w:val="es-ES"/>
                        </w:rPr>
                      </m:ctrlPr>
                    </m:funcPr>
                    <m:fName>
                      <m:r>
                        <w:rPr>
                          <w:rFonts w:ascii="Cambria Math" w:eastAsia="Calibri" w:hAnsi="Cambria Math" w:cs="Arial"/>
                          <w:color w:val="000000" w:themeColor="text1"/>
                          <w:szCs w:val="20"/>
                          <w:lang w:val="es-ES"/>
                        </w:rPr>
                        <m:t> </m:t>
                      </m:r>
                    </m:fName>
                    <m:e>
                      <m:f>
                        <m:fPr>
                          <m:ctrlPr>
                            <w:rPr>
                              <w:rFonts w:ascii="Cambria Math" w:eastAsiaTheme="minorEastAsia" w:hAnsi="Cambria Math" w:cs="Arial"/>
                              <w:i/>
                              <w:iCs/>
                              <w:color w:val="000000" w:themeColor="text1"/>
                              <w:szCs w:val="20"/>
                              <w:lang w:val="es-ES"/>
                            </w:rPr>
                          </m:ctrlPr>
                        </m:fPr>
                        <m:num>
                          <m:r>
                            <w:rPr>
                              <w:rFonts w:ascii="Cambria Math" w:eastAsia="Calibri" w:hAnsi="Cambria Math" w:cs="Arial"/>
                              <w:color w:val="000000" w:themeColor="text1"/>
                              <w:szCs w:val="20"/>
                              <w:lang w:val="es-ES"/>
                            </w:rPr>
                            <m:t>O</m:t>
                          </m:r>
                          <m:r>
                            <w:rPr>
                              <w:rFonts w:ascii="Cambria Math" w:eastAsia="Calibri" w:hAnsi="Cambria Math" w:cs="Arial"/>
                              <w:color w:val="000000" w:themeColor="text1"/>
                              <w:position w:val="-7"/>
                              <w:szCs w:val="20"/>
                              <w:vertAlign w:val="subscript"/>
                              <w:lang w:val="es-ES"/>
                            </w:rPr>
                            <m:t>v</m:t>
                          </m:r>
                          <m:r>
                            <w:rPr>
                              <w:rFonts w:ascii="Cambria Math" w:eastAsia="Calibri" w:hAnsi="Cambria Math" w:cs="Arial"/>
                              <w:color w:val="000000" w:themeColor="text1"/>
                              <w:szCs w:val="20"/>
                              <w:lang w:val="es-ES"/>
                            </w:rPr>
                            <m:t>-Olmo</m:t>
                          </m:r>
                        </m:num>
                        <m:den>
                          <m:r>
                            <w:rPr>
                              <w:rFonts w:ascii="Cambria Math" w:eastAsia="Calibri" w:hAnsi="Cambria Math" w:cs="Arial"/>
                              <w:color w:val="000000" w:themeColor="text1"/>
                              <w:szCs w:val="20"/>
                              <w:lang w:val="es-ES"/>
                            </w:rPr>
                            <m:t>IL</m:t>
                          </m:r>
                        </m:den>
                      </m:f>
                    </m:e>
                  </m:func>
                  <m:r>
                    <w:rPr>
                      <w:rFonts w:ascii="Cambria Math" w:eastAsia="Calibri" w:hAnsi="Cambria Math" w:cs="Arial"/>
                      <w:color w:val="000000" w:themeColor="text1"/>
                      <w:szCs w:val="20"/>
                      <w:lang w:val="es-ES"/>
                    </w:rPr>
                    <m:t> </m:t>
                  </m:r>
                </m:e>
              </m:d>
              <m:r>
                <w:rPr>
                  <w:rFonts w:ascii="Cambria Math" w:eastAsia="Cambria Math" w:hAnsi="Cambria Math" w:cs="Arial"/>
                  <w:color w:val="000000" w:themeColor="text1"/>
                  <w:szCs w:val="20"/>
                  <w:lang w:val="es-ES"/>
                </w:rPr>
                <m:t>×</m:t>
              </m:r>
              <m:d>
                <m:dPr>
                  <m:ctrlPr>
                    <w:rPr>
                      <w:rFonts w:ascii="Cambria Math" w:eastAsia="Cambria Math" w:hAnsi="Cambria Math" w:cs="Arial"/>
                      <w:i/>
                      <w:iCs/>
                      <w:color w:val="000000" w:themeColor="text1"/>
                      <w:szCs w:val="20"/>
                      <w:lang w:val="es-ES"/>
                    </w:rPr>
                  </m:ctrlPr>
                </m:dPr>
                <m:e>
                  <m:f>
                    <m:fPr>
                      <m:ctrlPr>
                        <w:rPr>
                          <w:rFonts w:ascii="Cambria Math" w:eastAsia="Cambria Math" w:hAnsi="Cambria Math" w:cs="Arial"/>
                          <w:i/>
                          <w:iCs/>
                          <w:color w:val="000000" w:themeColor="text1"/>
                          <w:szCs w:val="20"/>
                          <w:lang w:val="es-ES"/>
                        </w:rPr>
                      </m:ctrlPr>
                    </m:fPr>
                    <m:num>
                      <m:r>
                        <w:rPr>
                          <w:rFonts w:ascii="Cambria Math" w:eastAsia="Cambria Math" w:hAnsi="Cambria Math" w:cs="Arial"/>
                          <w:color w:val="000000" w:themeColor="text1"/>
                          <w:szCs w:val="20"/>
                          <w:lang w:val="es-ES"/>
                        </w:rPr>
                        <m:t>1</m:t>
                      </m:r>
                    </m:num>
                    <m:den>
                      <m:r>
                        <w:rPr>
                          <w:rFonts w:ascii="Cambria Math" w:eastAsia="Cambria Math" w:hAnsi="Cambria Math" w:cs="Arial"/>
                          <w:color w:val="000000" w:themeColor="text1"/>
                          <w:szCs w:val="20"/>
                          <w:lang w:val="es-ES"/>
                        </w:rPr>
                        <m:t>VP</m:t>
                      </m:r>
                    </m:den>
                  </m:f>
                </m:e>
              </m:d>
            </m:e>
          </m:d>
          <m:r>
            <w:rPr>
              <w:rFonts w:ascii="Cambria Math" w:eastAsia="Cambria Math" w:hAnsi="Cambria Math" w:cs="Arial"/>
              <w:color w:val="000000" w:themeColor="text1"/>
              <w:szCs w:val="20"/>
              <w:lang w:val="es-ES"/>
            </w:rPr>
            <m:t>×</m:t>
          </m:r>
          <m:r>
            <w:rPr>
              <w:rFonts w:ascii="Cambria Math" w:eastAsia="Calibri" w:hAnsi="Cambria Math" w:cs="Arial"/>
              <w:color w:val="000000" w:themeColor="text1"/>
              <w:szCs w:val="20"/>
              <w:lang w:val="es-ES"/>
            </w:rPr>
            <m:t>P </m:t>
          </m:r>
        </m:oMath>
      </m:oMathPara>
    </w:p>
    <w:p w14:paraId="0B382797" w14:textId="77777777" w:rsidR="00DC74D3" w:rsidRPr="001708A1" w:rsidRDefault="00DC74D3" w:rsidP="004C4299">
      <w:pPr>
        <w:pStyle w:val="Textoindependiente"/>
        <w:ind w:right="-35"/>
        <w:rPr>
          <w:rFonts w:ascii="Arial" w:hAnsi="Arial" w:cs="Arial"/>
          <w:sz w:val="20"/>
          <w:lang w:val="es-ES"/>
        </w:rPr>
      </w:pPr>
    </w:p>
    <w:p w14:paraId="04538A93" w14:textId="1FEBD206" w:rsidR="00DC74D3" w:rsidRPr="001708A1" w:rsidRDefault="00DC74D3" w:rsidP="004C4299">
      <w:pPr>
        <w:pStyle w:val="Textoindependiente"/>
        <w:ind w:right="-35"/>
        <w:rPr>
          <w:rFonts w:ascii="Arial" w:hAnsi="Arial" w:cs="Arial"/>
          <w:sz w:val="20"/>
          <w:lang w:val="es-ES"/>
        </w:rPr>
      </w:pPr>
      <w:r w:rsidRPr="001708A1">
        <w:rPr>
          <w:rFonts w:ascii="Arial" w:hAnsi="Arial" w:cs="Arial"/>
          <w:sz w:val="20"/>
          <w:lang w:val="es-ES"/>
        </w:rPr>
        <w:t>Esta fórmula se aplica de conformidad con la Directriz 1/2020 de aplicación de fórmulas de valoración y puntuación de las proposiciones económica y técnica de la Dirección General de Contratación Pública de la Generalitat de Cataluña.</w:t>
      </w:r>
    </w:p>
    <w:p w14:paraId="34E4E3F5" w14:textId="77777777" w:rsidR="00300015" w:rsidRPr="001708A1" w:rsidRDefault="00300015" w:rsidP="004C4299">
      <w:pPr>
        <w:pStyle w:val="Textoindependiente"/>
        <w:ind w:right="-35"/>
        <w:rPr>
          <w:rFonts w:ascii="Arial" w:hAnsi="Arial" w:cs="Arial"/>
          <w:sz w:val="20"/>
          <w:lang w:val="es-ES"/>
        </w:rPr>
      </w:pPr>
    </w:p>
    <w:p w14:paraId="13F7DE28" w14:textId="77777777" w:rsidR="00DC74D3" w:rsidRPr="001708A1" w:rsidRDefault="00DC74D3" w:rsidP="004C4299">
      <w:pPr>
        <w:pStyle w:val="Textoindependiente"/>
        <w:ind w:left="425" w:right="-35"/>
        <w:rPr>
          <w:rFonts w:ascii="Arial" w:hAnsi="Arial" w:cs="Arial"/>
          <w:sz w:val="20"/>
          <w:lang w:val="es-ES"/>
        </w:rPr>
      </w:pPr>
      <w:r w:rsidRPr="001708A1">
        <w:rPr>
          <w:rFonts w:ascii="Arial" w:hAnsi="Arial" w:cs="Arial"/>
          <w:spacing w:val="-5"/>
          <w:sz w:val="20"/>
          <w:lang w:val="es-ES"/>
        </w:rPr>
        <w:t>Dónde:</w:t>
      </w:r>
    </w:p>
    <w:p w14:paraId="27125337" w14:textId="77777777" w:rsidR="00DC74D3" w:rsidRPr="001708A1" w:rsidRDefault="00DC74D3" w:rsidP="004C4299">
      <w:pPr>
        <w:pStyle w:val="Textoindependiente"/>
        <w:ind w:right="-35"/>
        <w:rPr>
          <w:rFonts w:ascii="Arial" w:hAnsi="Arial" w:cs="Arial"/>
          <w:sz w:val="20"/>
          <w:lang w:val="es-ES"/>
        </w:rPr>
      </w:pPr>
    </w:p>
    <w:p w14:paraId="050F1EAE" w14:textId="77777777" w:rsidR="00DC74D3" w:rsidRPr="001708A1" w:rsidRDefault="00DC74D3" w:rsidP="00300015">
      <w:pPr>
        <w:pStyle w:val="Textoindependiente"/>
        <w:ind w:left="1133" w:right="-35"/>
        <w:rPr>
          <w:rFonts w:ascii="Arial" w:hAnsi="Arial" w:cs="Arial"/>
          <w:sz w:val="20"/>
          <w:lang w:val="es-ES"/>
        </w:rPr>
      </w:pPr>
      <w:proofErr w:type="spellStart"/>
      <w:r w:rsidRPr="001708A1">
        <w:rPr>
          <w:rFonts w:ascii="Arial" w:hAnsi="Arial" w:cs="Arial"/>
          <w:sz w:val="20"/>
          <w:lang w:val="es-ES"/>
        </w:rPr>
        <w:t>Pv</w:t>
      </w:r>
      <w:proofErr w:type="spellEnd"/>
      <w:r w:rsidRPr="001708A1">
        <w:rPr>
          <w:rFonts w:ascii="Arial" w:hAnsi="Arial" w:cs="Arial"/>
          <w:spacing w:val="-5"/>
          <w:sz w:val="20"/>
          <w:lang w:val="es-ES"/>
        </w:rPr>
        <w:t xml:space="preserve"> </w:t>
      </w:r>
      <w:r w:rsidRPr="001708A1">
        <w:rPr>
          <w:rFonts w:ascii="Arial" w:hAnsi="Arial" w:cs="Arial"/>
          <w:sz w:val="20"/>
          <w:lang w:val="es-ES"/>
        </w:rPr>
        <w:t>=</w:t>
      </w:r>
      <w:r w:rsidRPr="001708A1">
        <w:rPr>
          <w:rFonts w:ascii="Arial" w:hAnsi="Arial" w:cs="Arial"/>
          <w:spacing w:val="-5"/>
          <w:sz w:val="20"/>
          <w:lang w:val="es-ES"/>
        </w:rPr>
        <w:t xml:space="preserve"> </w:t>
      </w:r>
      <w:r w:rsidRPr="001708A1">
        <w:rPr>
          <w:rFonts w:ascii="Arial" w:hAnsi="Arial" w:cs="Arial"/>
          <w:sz w:val="20"/>
          <w:lang w:val="es-ES"/>
        </w:rPr>
        <w:t>Puntuación</w:t>
      </w:r>
      <w:r w:rsidRPr="001708A1">
        <w:rPr>
          <w:rFonts w:ascii="Arial" w:hAnsi="Arial" w:cs="Arial"/>
          <w:spacing w:val="-6"/>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la oferta</w:t>
      </w:r>
      <w:r w:rsidRPr="001708A1">
        <w:rPr>
          <w:rFonts w:ascii="Arial" w:hAnsi="Arial" w:cs="Arial"/>
          <w:spacing w:val="-4"/>
          <w:sz w:val="20"/>
          <w:lang w:val="es-ES"/>
        </w:rPr>
        <w:t xml:space="preserve"> </w:t>
      </w:r>
      <w:r w:rsidRPr="001708A1">
        <w:rPr>
          <w:rFonts w:ascii="Arial" w:hAnsi="Arial" w:cs="Arial"/>
          <w:sz w:val="20"/>
          <w:lang w:val="es-ES"/>
        </w:rPr>
        <w:t>a</w:t>
      </w:r>
      <w:r w:rsidRPr="001708A1">
        <w:rPr>
          <w:rFonts w:ascii="Arial" w:hAnsi="Arial" w:cs="Arial"/>
          <w:spacing w:val="-4"/>
          <w:sz w:val="20"/>
          <w:lang w:val="es-ES"/>
        </w:rPr>
        <w:t xml:space="preserve"> </w:t>
      </w:r>
      <w:r w:rsidRPr="001708A1">
        <w:rPr>
          <w:rFonts w:ascii="Arial" w:hAnsi="Arial" w:cs="Arial"/>
          <w:spacing w:val="-2"/>
          <w:sz w:val="20"/>
          <w:lang w:val="es-ES"/>
        </w:rPr>
        <w:t>valorar.</w:t>
      </w:r>
    </w:p>
    <w:p w14:paraId="3018A771" w14:textId="77777777" w:rsidR="00DC74D3" w:rsidRPr="001708A1" w:rsidRDefault="00DC74D3" w:rsidP="00300015">
      <w:pPr>
        <w:pStyle w:val="Textoindependiente"/>
        <w:ind w:left="1133" w:right="-35"/>
        <w:rPr>
          <w:rFonts w:ascii="Arial" w:hAnsi="Arial" w:cs="Arial"/>
          <w:sz w:val="20"/>
          <w:lang w:val="es-ES"/>
        </w:rPr>
      </w:pPr>
      <w:proofErr w:type="spellStart"/>
      <w:r w:rsidRPr="001708A1">
        <w:rPr>
          <w:rFonts w:ascii="Arial" w:hAnsi="Arial" w:cs="Arial"/>
          <w:sz w:val="20"/>
          <w:lang w:val="es-ES"/>
        </w:rPr>
        <w:t>Ov</w:t>
      </w:r>
      <w:proofErr w:type="spellEnd"/>
      <w:r w:rsidRPr="001708A1">
        <w:rPr>
          <w:rFonts w:ascii="Arial" w:hAnsi="Arial" w:cs="Arial"/>
          <w:spacing w:val="-7"/>
          <w:sz w:val="20"/>
          <w:lang w:val="es-ES"/>
        </w:rPr>
        <w:t xml:space="preserve"> </w:t>
      </w:r>
      <w:r w:rsidRPr="001708A1">
        <w:rPr>
          <w:rFonts w:ascii="Arial" w:hAnsi="Arial" w:cs="Arial"/>
          <w:sz w:val="20"/>
          <w:lang w:val="es-ES"/>
        </w:rPr>
        <w:t>=</w:t>
      </w:r>
      <w:r w:rsidRPr="001708A1">
        <w:rPr>
          <w:rFonts w:ascii="Arial" w:hAnsi="Arial" w:cs="Arial"/>
          <w:spacing w:val="-6"/>
          <w:sz w:val="20"/>
          <w:lang w:val="es-ES"/>
        </w:rPr>
        <w:t xml:space="preserve"> </w:t>
      </w:r>
      <w:r w:rsidRPr="001708A1">
        <w:rPr>
          <w:rFonts w:ascii="Arial" w:hAnsi="Arial" w:cs="Arial"/>
          <w:sz w:val="20"/>
          <w:lang w:val="es-ES"/>
        </w:rPr>
        <w:t>Oferta</w:t>
      </w:r>
      <w:r w:rsidRPr="001708A1">
        <w:rPr>
          <w:rFonts w:ascii="Arial" w:hAnsi="Arial" w:cs="Arial"/>
          <w:spacing w:val="-3"/>
          <w:sz w:val="20"/>
          <w:lang w:val="es-ES"/>
        </w:rPr>
        <w:t xml:space="preserve"> </w:t>
      </w:r>
      <w:r w:rsidRPr="001708A1">
        <w:rPr>
          <w:rFonts w:ascii="Arial" w:hAnsi="Arial" w:cs="Arial"/>
          <w:sz w:val="20"/>
          <w:lang w:val="es-ES"/>
        </w:rPr>
        <w:t>a</w:t>
      </w:r>
      <w:r w:rsidRPr="001708A1">
        <w:rPr>
          <w:rFonts w:ascii="Arial" w:hAnsi="Arial" w:cs="Arial"/>
          <w:spacing w:val="-5"/>
          <w:sz w:val="20"/>
          <w:lang w:val="es-ES"/>
        </w:rPr>
        <w:t xml:space="preserve"> </w:t>
      </w:r>
      <w:r w:rsidRPr="001708A1">
        <w:rPr>
          <w:rFonts w:ascii="Arial" w:hAnsi="Arial" w:cs="Arial"/>
          <w:sz w:val="20"/>
          <w:lang w:val="es-ES"/>
        </w:rPr>
        <w:t>valorar</w:t>
      </w:r>
      <w:r w:rsidRPr="001708A1">
        <w:rPr>
          <w:rFonts w:ascii="Arial" w:hAnsi="Arial" w:cs="Arial"/>
          <w:spacing w:val="-4"/>
          <w:sz w:val="20"/>
          <w:lang w:val="es-ES"/>
        </w:rPr>
        <w:t xml:space="preserve"> </w:t>
      </w:r>
      <w:r w:rsidRPr="001708A1">
        <w:rPr>
          <w:rFonts w:ascii="Arial" w:hAnsi="Arial" w:cs="Arial"/>
          <w:sz w:val="20"/>
          <w:lang w:val="es-ES"/>
        </w:rPr>
        <w:t>(importe</w:t>
      </w:r>
      <w:r w:rsidRPr="001708A1">
        <w:rPr>
          <w:rFonts w:ascii="Arial" w:hAnsi="Arial" w:cs="Arial"/>
          <w:spacing w:val="-5"/>
          <w:sz w:val="20"/>
          <w:lang w:val="es-ES"/>
        </w:rPr>
        <w:t xml:space="preserve"> </w:t>
      </w:r>
      <w:r w:rsidRPr="001708A1">
        <w:rPr>
          <w:rFonts w:ascii="Arial" w:hAnsi="Arial" w:cs="Arial"/>
          <w:spacing w:val="-2"/>
          <w:sz w:val="20"/>
          <w:lang w:val="es-ES"/>
        </w:rPr>
        <w:t>económico).</w:t>
      </w:r>
    </w:p>
    <w:p w14:paraId="08CFDB8E" w14:textId="77777777" w:rsidR="00300015" w:rsidRPr="001708A1" w:rsidRDefault="00DC74D3" w:rsidP="004C4299">
      <w:pPr>
        <w:pStyle w:val="Textoindependiente"/>
        <w:ind w:left="1133" w:right="-35"/>
        <w:rPr>
          <w:rFonts w:ascii="Arial" w:hAnsi="Arial" w:cs="Arial"/>
          <w:sz w:val="20"/>
          <w:lang w:val="es-ES"/>
        </w:rPr>
      </w:pPr>
      <w:r w:rsidRPr="001708A1">
        <w:rPr>
          <w:rFonts w:ascii="Arial" w:hAnsi="Arial" w:cs="Arial"/>
          <w:sz w:val="20"/>
          <w:lang w:val="es-ES"/>
        </w:rPr>
        <w:t>Olmo</w:t>
      </w:r>
      <w:r w:rsidRPr="001708A1">
        <w:rPr>
          <w:rFonts w:ascii="Arial" w:hAnsi="Arial" w:cs="Arial"/>
          <w:spacing w:val="-1"/>
          <w:sz w:val="20"/>
          <w:lang w:val="es-ES"/>
        </w:rPr>
        <w:t xml:space="preserve"> </w:t>
      </w:r>
      <w:r w:rsidRPr="001708A1">
        <w:rPr>
          <w:rFonts w:ascii="Arial" w:hAnsi="Arial" w:cs="Arial"/>
          <w:sz w:val="20"/>
          <w:lang w:val="es-ES"/>
        </w:rPr>
        <w:t>=</w:t>
      </w:r>
      <w:r w:rsidRPr="001708A1">
        <w:rPr>
          <w:rFonts w:ascii="Arial" w:hAnsi="Arial" w:cs="Arial"/>
          <w:spacing w:val="-7"/>
          <w:sz w:val="20"/>
          <w:lang w:val="es-ES"/>
        </w:rPr>
        <w:t xml:space="preserve"> </w:t>
      </w:r>
      <w:r w:rsidRPr="001708A1">
        <w:rPr>
          <w:rFonts w:ascii="Arial" w:hAnsi="Arial" w:cs="Arial"/>
          <w:sz w:val="20"/>
          <w:lang w:val="es-ES"/>
        </w:rPr>
        <w:t>Ofrecida</w:t>
      </w:r>
      <w:r w:rsidRPr="001708A1">
        <w:rPr>
          <w:rFonts w:ascii="Arial" w:hAnsi="Arial" w:cs="Arial"/>
          <w:spacing w:val="-8"/>
          <w:sz w:val="20"/>
          <w:lang w:val="es-ES"/>
        </w:rPr>
        <w:t xml:space="preserve"> </w:t>
      </w:r>
      <w:r w:rsidRPr="001708A1">
        <w:rPr>
          <w:rFonts w:ascii="Arial" w:hAnsi="Arial" w:cs="Arial"/>
          <w:sz w:val="20"/>
          <w:lang w:val="es-ES"/>
        </w:rPr>
        <w:t>mejor</w:t>
      </w:r>
      <w:r w:rsidRPr="001708A1">
        <w:rPr>
          <w:rFonts w:ascii="Arial" w:hAnsi="Arial" w:cs="Arial"/>
          <w:spacing w:val="-3"/>
          <w:sz w:val="20"/>
          <w:lang w:val="es-ES"/>
        </w:rPr>
        <w:t xml:space="preserve"> </w:t>
      </w:r>
      <w:r w:rsidRPr="001708A1">
        <w:rPr>
          <w:rFonts w:ascii="Arial" w:hAnsi="Arial" w:cs="Arial"/>
          <w:sz w:val="20"/>
          <w:lang w:val="es-ES"/>
        </w:rPr>
        <w:t>económicamente</w:t>
      </w:r>
      <w:r w:rsidRPr="001708A1">
        <w:rPr>
          <w:rFonts w:ascii="Arial" w:hAnsi="Arial" w:cs="Arial"/>
          <w:spacing w:val="-6"/>
          <w:sz w:val="20"/>
          <w:lang w:val="es-ES"/>
        </w:rPr>
        <w:t xml:space="preserve"> </w:t>
      </w:r>
      <w:r w:rsidRPr="001708A1">
        <w:rPr>
          <w:rFonts w:ascii="Arial" w:hAnsi="Arial" w:cs="Arial"/>
          <w:sz w:val="20"/>
          <w:lang w:val="es-ES"/>
        </w:rPr>
        <w:t>(oferta</w:t>
      </w:r>
      <w:r w:rsidRPr="001708A1">
        <w:rPr>
          <w:rFonts w:ascii="Arial" w:hAnsi="Arial" w:cs="Arial"/>
          <w:spacing w:val="-6"/>
          <w:sz w:val="20"/>
          <w:lang w:val="es-ES"/>
        </w:rPr>
        <w:t xml:space="preserve"> </w:t>
      </w:r>
      <w:r w:rsidRPr="001708A1">
        <w:rPr>
          <w:rFonts w:ascii="Arial" w:hAnsi="Arial" w:cs="Arial"/>
          <w:sz w:val="20"/>
          <w:lang w:val="es-ES"/>
        </w:rPr>
        <w:t>de importe</w:t>
      </w:r>
      <w:r w:rsidRPr="001708A1">
        <w:rPr>
          <w:rFonts w:ascii="Arial" w:hAnsi="Arial" w:cs="Arial"/>
          <w:spacing w:val="-8"/>
          <w:sz w:val="20"/>
          <w:lang w:val="es-ES"/>
        </w:rPr>
        <w:t xml:space="preserve"> </w:t>
      </w:r>
      <w:r w:rsidRPr="001708A1">
        <w:rPr>
          <w:rFonts w:ascii="Arial" w:hAnsi="Arial" w:cs="Arial"/>
          <w:sz w:val="20"/>
          <w:lang w:val="es-ES"/>
        </w:rPr>
        <w:t>más</w:t>
      </w:r>
      <w:r w:rsidRPr="001708A1">
        <w:rPr>
          <w:rFonts w:ascii="Arial" w:hAnsi="Arial" w:cs="Arial"/>
          <w:spacing w:val="-5"/>
          <w:sz w:val="20"/>
          <w:lang w:val="es-ES"/>
        </w:rPr>
        <w:t xml:space="preserve"> </w:t>
      </w:r>
      <w:r w:rsidRPr="001708A1">
        <w:rPr>
          <w:rFonts w:ascii="Arial" w:hAnsi="Arial" w:cs="Arial"/>
          <w:sz w:val="20"/>
          <w:lang w:val="es-ES"/>
        </w:rPr>
        <w:t xml:space="preserve">bajo). </w:t>
      </w:r>
    </w:p>
    <w:p w14:paraId="3CDC76AA" w14:textId="1B222AC7" w:rsidR="00DC74D3" w:rsidRPr="001708A1" w:rsidRDefault="00DC74D3" w:rsidP="004C4299">
      <w:pPr>
        <w:pStyle w:val="Textoindependiente"/>
        <w:ind w:left="1133" w:right="-35"/>
        <w:rPr>
          <w:rFonts w:ascii="Arial" w:hAnsi="Arial" w:cs="Arial"/>
          <w:sz w:val="20"/>
          <w:lang w:val="es-ES"/>
        </w:rPr>
      </w:pPr>
      <w:r w:rsidRPr="001708A1">
        <w:rPr>
          <w:rFonts w:ascii="Arial" w:hAnsi="Arial" w:cs="Arial"/>
          <w:sz w:val="20"/>
          <w:lang w:val="es-ES"/>
        </w:rPr>
        <w:t>IL = Importe de Licitación.</w:t>
      </w:r>
    </w:p>
    <w:p w14:paraId="70C11EB6" w14:textId="77777777" w:rsidR="00DC74D3" w:rsidRPr="001708A1" w:rsidRDefault="00DC74D3" w:rsidP="00300015">
      <w:pPr>
        <w:pStyle w:val="Textoindependiente"/>
        <w:ind w:left="1133" w:right="-35"/>
        <w:rPr>
          <w:rFonts w:ascii="Arial" w:hAnsi="Arial" w:cs="Arial"/>
          <w:sz w:val="20"/>
          <w:lang w:val="es-ES"/>
        </w:rPr>
      </w:pPr>
      <w:r w:rsidRPr="001708A1">
        <w:rPr>
          <w:rFonts w:ascii="Arial" w:hAnsi="Arial" w:cs="Arial"/>
          <w:sz w:val="20"/>
          <w:lang w:val="es-ES"/>
        </w:rPr>
        <w:t>VP</w:t>
      </w:r>
      <w:r w:rsidRPr="001708A1">
        <w:rPr>
          <w:rFonts w:ascii="Arial" w:hAnsi="Arial" w:cs="Arial"/>
          <w:spacing w:val="-7"/>
          <w:sz w:val="20"/>
          <w:lang w:val="es-ES"/>
        </w:rPr>
        <w:t xml:space="preserve"> </w:t>
      </w:r>
      <w:r w:rsidRPr="001708A1">
        <w:rPr>
          <w:rFonts w:ascii="Arial" w:hAnsi="Arial" w:cs="Arial"/>
          <w:sz w:val="20"/>
          <w:lang w:val="es-ES"/>
        </w:rPr>
        <w:t>=</w:t>
      </w:r>
      <w:r w:rsidRPr="001708A1">
        <w:rPr>
          <w:rFonts w:ascii="Arial" w:hAnsi="Arial" w:cs="Arial"/>
          <w:spacing w:val="-7"/>
          <w:sz w:val="20"/>
          <w:lang w:val="es-ES"/>
        </w:rPr>
        <w:t xml:space="preserve"> </w:t>
      </w:r>
      <w:r w:rsidRPr="001708A1">
        <w:rPr>
          <w:rFonts w:ascii="Arial" w:hAnsi="Arial" w:cs="Arial"/>
          <w:sz w:val="20"/>
          <w:lang w:val="es-ES"/>
        </w:rPr>
        <w:t>Valor</w:t>
      </w:r>
      <w:r w:rsidRPr="001708A1">
        <w:rPr>
          <w:rFonts w:ascii="Arial" w:hAnsi="Arial" w:cs="Arial"/>
          <w:spacing w:val="-8"/>
          <w:sz w:val="20"/>
          <w:lang w:val="es-ES"/>
        </w:rPr>
        <w:t xml:space="preserve"> </w:t>
      </w:r>
      <w:r w:rsidRPr="001708A1">
        <w:rPr>
          <w:rFonts w:ascii="Arial" w:hAnsi="Arial" w:cs="Arial"/>
          <w:sz w:val="20"/>
          <w:lang w:val="es-ES"/>
        </w:rPr>
        <w:t>de</w:t>
      </w:r>
      <w:r w:rsidRPr="001708A1">
        <w:rPr>
          <w:rFonts w:ascii="Arial" w:hAnsi="Arial" w:cs="Arial"/>
          <w:spacing w:val="-8"/>
          <w:sz w:val="20"/>
          <w:lang w:val="es-ES"/>
        </w:rPr>
        <w:t xml:space="preserve"> </w:t>
      </w:r>
      <w:r w:rsidRPr="001708A1">
        <w:rPr>
          <w:rFonts w:ascii="Arial" w:hAnsi="Arial" w:cs="Arial"/>
          <w:sz w:val="20"/>
          <w:lang w:val="es-ES"/>
        </w:rPr>
        <w:t>Ponderación</w:t>
      </w:r>
      <w:r w:rsidRPr="001708A1">
        <w:rPr>
          <w:rFonts w:ascii="Arial" w:hAnsi="Arial" w:cs="Arial"/>
          <w:spacing w:val="-8"/>
          <w:sz w:val="20"/>
          <w:lang w:val="es-ES"/>
        </w:rPr>
        <w:t xml:space="preserve"> </w:t>
      </w:r>
      <w:r w:rsidRPr="001708A1">
        <w:rPr>
          <w:rFonts w:ascii="Arial" w:hAnsi="Arial" w:cs="Arial"/>
          <w:sz w:val="20"/>
          <w:lang w:val="es-ES"/>
        </w:rPr>
        <w:t>(*). P = Puntos criterio económico.</w:t>
      </w:r>
    </w:p>
    <w:p w14:paraId="3BC42CD8" w14:textId="77777777" w:rsidR="00DC74D3" w:rsidRPr="001708A1" w:rsidRDefault="00DC74D3" w:rsidP="004C4299">
      <w:pPr>
        <w:pStyle w:val="Textoindependiente"/>
        <w:ind w:right="-35"/>
        <w:rPr>
          <w:rFonts w:ascii="Arial" w:hAnsi="Arial" w:cs="Arial"/>
          <w:sz w:val="20"/>
          <w:lang w:val="es-ES"/>
        </w:rPr>
      </w:pPr>
    </w:p>
    <w:p w14:paraId="6FF936B4" w14:textId="4212D87A" w:rsidR="00DC74D3" w:rsidRPr="001708A1" w:rsidRDefault="00DC74D3" w:rsidP="004C4299">
      <w:pPr>
        <w:pStyle w:val="Textoindependiente"/>
        <w:ind w:right="-35"/>
        <w:rPr>
          <w:rFonts w:ascii="Arial" w:hAnsi="Arial" w:cs="Arial"/>
          <w:sz w:val="20"/>
          <w:lang w:val="es-ES"/>
        </w:rPr>
      </w:pPr>
      <w:r w:rsidRPr="001708A1">
        <w:rPr>
          <w:rFonts w:ascii="Arial" w:hAnsi="Arial" w:cs="Arial"/>
          <w:sz w:val="20"/>
          <w:lang w:val="es-ES"/>
        </w:rPr>
        <w:t xml:space="preserve">(*) Por esta licitación se ha tomado un valor de ponderación VP = </w:t>
      </w:r>
      <w:r w:rsidRPr="001708A1">
        <w:rPr>
          <w:rFonts w:ascii="Arial" w:hAnsi="Arial" w:cs="Arial"/>
          <w:b/>
          <w:sz w:val="20"/>
          <w:lang w:val="es-ES"/>
        </w:rPr>
        <w:t>1,</w:t>
      </w:r>
      <w:r w:rsidR="00300015" w:rsidRPr="001708A1">
        <w:rPr>
          <w:rFonts w:ascii="Arial" w:hAnsi="Arial" w:cs="Arial"/>
          <w:b/>
          <w:sz w:val="20"/>
          <w:lang w:val="es-ES"/>
        </w:rPr>
        <w:t>20</w:t>
      </w:r>
      <w:r w:rsidRPr="001708A1">
        <w:rPr>
          <w:rFonts w:ascii="Arial" w:hAnsi="Arial" w:cs="Arial"/>
          <w:b/>
          <w:sz w:val="20"/>
          <w:lang w:val="es-ES"/>
        </w:rPr>
        <w:t xml:space="preserve"> </w:t>
      </w:r>
      <w:r w:rsidRPr="001708A1">
        <w:rPr>
          <w:rFonts w:ascii="Arial" w:hAnsi="Arial" w:cs="Arial"/>
          <w:sz w:val="20"/>
          <w:lang w:val="es-ES"/>
        </w:rPr>
        <w:t>(atendiendo la opción que se contempla a la Directriz 1/2020 de aplicación de fórmulas de valoración y puntuación de las proposiciones económica y técnica de la Dirección General de Contratación Pública de la Generalitat de Cataluña).</w:t>
      </w:r>
    </w:p>
    <w:p w14:paraId="46B4883C" w14:textId="77777777" w:rsidR="00DC74D3" w:rsidRPr="001708A1" w:rsidRDefault="00DC74D3" w:rsidP="004C4299">
      <w:pPr>
        <w:pStyle w:val="Textoindependiente"/>
        <w:ind w:right="-35"/>
        <w:rPr>
          <w:rFonts w:ascii="Arial" w:hAnsi="Arial" w:cs="Arial"/>
          <w:sz w:val="20"/>
          <w:lang w:val="es-ES"/>
        </w:rPr>
      </w:pPr>
    </w:p>
    <w:p w14:paraId="16DB2E8E"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 xml:space="preserve">Las bajas presuntamente desproporcionadas serán las que </w:t>
      </w:r>
      <w:proofErr w:type="spellStart"/>
      <w:r w:rsidRPr="001708A1">
        <w:rPr>
          <w:rFonts w:ascii="Arial" w:hAnsi="Arial" w:cs="Arial"/>
          <w:sz w:val="20"/>
          <w:lang w:val="es-ES"/>
        </w:rPr>
        <w:t>OVi</w:t>
      </w:r>
      <w:proofErr w:type="spellEnd"/>
      <w:r w:rsidRPr="001708A1">
        <w:rPr>
          <w:rFonts w:ascii="Arial" w:hAnsi="Arial" w:cs="Arial"/>
          <w:sz w:val="20"/>
          <w:lang w:val="es-ES"/>
        </w:rPr>
        <w:t xml:space="preserve"> ≤ 0,90 x PM, donde PM es la media aritmética de los precios de las ofertas presentadas.</w:t>
      </w:r>
    </w:p>
    <w:p w14:paraId="72533571" w14:textId="77777777" w:rsidR="00300015" w:rsidRPr="001708A1" w:rsidRDefault="00300015" w:rsidP="004C4299">
      <w:pPr>
        <w:pStyle w:val="Textoindependiente"/>
        <w:ind w:right="-35"/>
        <w:rPr>
          <w:rFonts w:ascii="Arial" w:hAnsi="Arial" w:cs="Arial"/>
          <w:sz w:val="20"/>
          <w:lang w:val="es-ES"/>
        </w:rPr>
      </w:pPr>
    </w:p>
    <w:p w14:paraId="7195BF5F" w14:textId="0DFA697E" w:rsidR="00DC74D3" w:rsidRPr="001708A1" w:rsidRDefault="00DC74D3" w:rsidP="004C4299">
      <w:pPr>
        <w:pStyle w:val="Textoindependiente"/>
        <w:ind w:right="-35"/>
        <w:rPr>
          <w:rFonts w:ascii="Arial" w:hAnsi="Arial" w:cs="Arial"/>
          <w:spacing w:val="-2"/>
          <w:sz w:val="20"/>
          <w:lang w:val="es-ES"/>
        </w:rPr>
      </w:pPr>
      <w:r w:rsidRPr="001708A1">
        <w:rPr>
          <w:rFonts w:ascii="Arial" w:hAnsi="Arial" w:cs="Arial"/>
          <w:sz w:val="20"/>
          <w:lang w:val="es-ES"/>
        </w:rPr>
        <w:t>La</w:t>
      </w:r>
      <w:r w:rsidRPr="001708A1">
        <w:rPr>
          <w:rFonts w:ascii="Arial" w:hAnsi="Arial" w:cs="Arial"/>
          <w:spacing w:val="-8"/>
          <w:sz w:val="20"/>
          <w:lang w:val="es-ES"/>
        </w:rPr>
        <w:t xml:space="preserve"> </w:t>
      </w:r>
      <w:r w:rsidRPr="001708A1">
        <w:rPr>
          <w:rFonts w:ascii="Arial" w:hAnsi="Arial" w:cs="Arial"/>
          <w:sz w:val="20"/>
          <w:lang w:val="es-ES"/>
        </w:rPr>
        <w:t>media</w:t>
      </w:r>
      <w:r w:rsidRPr="001708A1">
        <w:rPr>
          <w:rFonts w:ascii="Arial" w:hAnsi="Arial" w:cs="Arial"/>
          <w:spacing w:val="-6"/>
          <w:sz w:val="20"/>
          <w:lang w:val="es-ES"/>
        </w:rPr>
        <w:t xml:space="preserve"> </w:t>
      </w:r>
      <w:r w:rsidRPr="001708A1">
        <w:rPr>
          <w:rFonts w:ascii="Arial" w:hAnsi="Arial" w:cs="Arial"/>
          <w:sz w:val="20"/>
          <w:lang w:val="es-ES"/>
        </w:rPr>
        <w:t>aritmética</w:t>
      </w:r>
      <w:r w:rsidRPr="001708A1">
        <w:rPr>
          <w:rFonts w:ascii="Arial" w:hAnsi="Arial" w:cs="Arial"/>
          <w:spacing w:val="-7"/>
          <w:sz w:val="20"/>
          <w:lang w:val="es-ES"/>
        </w:rPr>
        <w:t xml:space="preserve"> </w:t>
      </w:r>
      <w:r w:rsidRPr="001708A1">
        <w:rPr>
          <w:rFonts w:ascii="Arial" w:hAnsi="Arial" w:cs="Arial"/>
          <w:sz w:val="20"/>
          <w:lang w:val="es-ES"/>
        </w:rPr>
        <w:t>se</w:t>
      </w:r>
      <w:r w:rsidRPr="001708A1">
        <w:rPr>
          <w:rFonts w:ascii="Arial" w:hAnsi="Arial" w:cs="Arial"/>
          <w:spacing w:val="-5"/>
          <w:sz w:val="20"/>
          <w:lang w:val="es-ES"/>
        </w:rPr>
        <w:t xml:space="preserve"> </w:t>
      </w:r>
      <w:r w:rsidRPr="001708A1">
        <w:rPr>
          <w:rFonts w:ascii="Arial" w:hAnsi="Arial" w:cs="Arial"/>
          <w:sz w:val="20"/>
          <w:lang w:val="es-ES"/>
        </w:rPr>
        <w:t>calculará</w:t>
      </w:r>
      <w:r w:rsidRPr="001708A1">
        <w:rPr>
          <w:rFonts w:ascii="Arial" w:hAnsi="Arial" w:cs="Arial"/>
          <w:spacing w:val="-7"/>
          <w:sz w:val="20"/>
          <w:lang w:val="es-ES"/>
        </w:rPr>
        <w:t xml:space="preserve"> </w:t>
      </w:r>
      <w:r w:rsidRPr="001708A1">
        <w:rPr>
          <w:rFonts w:ascii="Arial" w:hAnsi="Arial" w:cs="Arial"/>
          <w:sz w:val="20"/>
          <w:lang w:val="es-ES"/>
        </w:rPr>
        <w:t>en</w:t>
      </w:r>
      <w:r w:rsidRPr="001708A1">
        <w:rPr>
          <w:rFonts w:ascii="Arial" w:hAnsi="Arial" w:cs="Arial"/>
          <w:spacing w:val="-6"/>
          <w:sz w:val="20"/>
          <w:lang w:val="es-ES"/>
        </w:rPr>
        <w:t xml:space="preserve"> </w:t>
      </w:r>
      <w:r w:rsidRPr="001708A1">
        <w:rPr>
          <w:rFonts w:ascii="Arial" w:hAnsi="Arial" w:cs="Arial"/>
          <w:sz w:val="20"/>
          <w:lang w:val="es-ES"/>
        </w:rPr>
        <w:t>función</w:t>
      </w:r>
      <w:r w:rsidRPr="001708A1">
        <w:rPr>
          <w:rFonts w:ascii="Arial" w:hAnsi="Arial" w:cs="Arial"/>
          <w:spacing w:val="-5"/>
          <w:sz w:val="20"/>
          <w:lang w:val="es-ES"/>
        </w:rPr>
        <w:t xml:space="preserve"> </w:t>
      </w:r>
      <w:r w:rsidRPr="001708A1">
        <w:rPr>
          <w:rFonts w:ascii="Arial" w:hAnsi="Arial" w:cs="Arial"/>
          <w:sz w:val="20"/>
          <w:lang w:val="es-ES"/>
        </w:rPr>
        <w:t>del</w:t>
      </w:r>
      <w:r w:rsidRPr="001708A1">
        <w:rPr>
          <w:rFonts w:ascii="Arial" w:hAnsi="Arial" w:cs="Arial"/>
          <w:spacing w:val="-7"/>
          <w:sz w:val="20"/>
          <w:lang w:val="es-ES"/>
        </w:rPr>
        <w:t xml:space="preserve"> </w:t>
      </w:r>
      <w:r w:rsidRPr="001708A1">
        <w:rPr>
          <w:rFonts w:ascii="Arial" w:hAnsi="Arial" w:cs="Arial"/>
          <w:sz w:val="20"/>
          <w:lang w:val="es-ES"/>
        </w:rPr>
        <w:t>número</w:t>
      </w:r>
      <w:r w:rsidRPr="001708A1">
        <w:rPr>
          <w:rFonts w:ascii="Arial" w:hAnsi="Arial" w:cs="Arial"/>
          <w:spacing w:val="-7"/>
          <w:sz w:val="20"/>
          <w:lang w:val="es-ES"/>
        </w:rPr>
        <w:t xml:space="preserve"> </w:t>
      </w:r>
      <w:r w:rsidRPr="001708A1">
        <w:rPr>
          <w:rFonts w:ascii="Arial" w:hAnsi="Arial" w:cs="Arial"/>
          <w:sz w:val="20"/>
          <w:lang w:val="es-ES"/>
        </w:rPr>
        <w:t>de empresas</w:t>
      </w:r>
      <w:r w:rsidRPr="001708A1">
        <w:rPr>
          <w:rFonts w:ascii="Arial" w:hAnsi="Arial" w:cs="Arial"/>
          <w:spacing w:val="-5"/>
          <w:sz w:val="20"/>
          <w:lang w:val="es-ES"/>
        </w:rPr>
        <w:t xml:space="preserve"> </w:t>
      </w:r>
      <w:r w:rsidRPr="001708A1">
        <w:rPr>
          <w:rFonts w:ascii="Arial" w:hAnsi="Arial" w:cs="Arial"/>
          <w:sz w:val="20"/>
          <w:lang w:val="es-ES"/>
        </w:rPr>
        <w:t>"n"</w:t>
      </w:r>
      <w:r w:rsidRPr="001708A1">
        <w:rPr>
          <w:rFonts w:ascii="Arial" w:hAnsi="Arial" w:cs="Arial"/>
          <w:spacing w:val="-8"/>
          <w:sz w:val="20"/>
          <w:lang w:val="es-ES"/>
        </w:rPr>
        <w:t xml:space="preserve"> </w:t>
      </w:r>
      <w:r w:rsidRPr="001708A1">
        <w:rPr>
          <w:rFonts w:ascii="Arial" w:hAnsi="Arial" w:cs="Arial"/>
          <w:spacing w:val="-2"/>
          <w:sz w:val="20"/>
          <w:lang w:val="es-ES"/>
        </w:rPr>
        <w:t>presentadas:</w:t>
      </w:r>
    </w:p>
    <w:p w14:paraId="5AADD047" w14:textId="77777777" w:rsidR="00300015" w:rsidRPr="001708A1" w:rsidRDefault="00300015" w:rsidP="004C4299">
      <w:pPr>
        <w:pStyle w:val="Textoindependiente"/>
        <w:ind w:right="-35"/>
        <w:rPr>
          <w:rFonts w:ascii="Arial" w:hAnsi="Arial" w:cs="Arial"/>
          <w:sz w:val="20"/>
          <w:lang w:val="es-ES"/>
        </w:rPr>
      </w:pPr>
    </w:p>
    <w:p w14:paraId="18DB8BC9" w14:textId="77777777" w:rsidR="00DC74D3" w:rsidRPr="001708A1" w:rsidRDefault="00DC74D3" w:rsidP="004C4299">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r w:rsidRPr="001708A1">
        <w:rPr>
          <w:rFonts w:ascii="Arial" w:hAnsi="Arial" w:cs="Arial"/>
          <w:sz w:val="20"/>
          <w:szCs w:val="20"/>
          <w:lang w:val="es-ES"/>
        </w:rPr>
        <w:t>Si n&lt;=4, se calcula la media con todas las ofertas.</w:t>
      </w:r>
    </w:p>
    <w:p w14:paraId="398E63A1" w14:textId="77777777" w:rsidR="00DC74D3" w:rsidRPr="001708A1"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r w:rsidRPr="001708A1">
        <w:rPr>
          <w:rFonts w:ascii="Arial" w:hAnsi="Arial" w:cs="Arial"/>
          <w:sz w:val="20"/>
          <w:szCs w:val="20"/>
          <w:lang w:val="es-ES"/>
        </w:rPr>
        <w:t>Si 5&lt;=n&lt;=7, se calcula la media descartando la oferta más económica y la más cara.</w:t>
      </w:r>
    </w:p>
    <w:p w14:paraId="2690E783" w14:textId="680791C4" w:rsidR="00DC74D3" w:rsidRPr="001708A1" w:rsidRDefault="00300015" w:rsidP="004C4299">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proofErr w:type="spellStart"/>
      <w:r w:rsidRPr="001708A1">
        <w:rPr>
          <w:rFonts w:ascii="Arial" w:hAnsi="Arial" w:cs="Arial"/>
          <w:sz w:val="20"/>
          <w:szCs w:val="20"/>
          <w:lang w:val="es-ES"/>
        </w:rPr>
        <w:t>S</w:t>
      </w:r>
      <w:r w:rsidR="00DC74D3" w:rsidRPr="001708A1">
        <w:rPr>
          <w:rFonts w:ascii="Arial" w:hAnsi="Arial" w:cs="Arial"/>
          <w:sz w:val="20"/>
          <w:szCs w:val="20"/>
          <w:lang w:val="es-ES"/>
        </w:rPr>
        <w:t>y</w:t>
      </w:r>
      <w:proofErr w:type="spellEnd"/>
      <w:r w:rsidR="00DC74D3" w:rsidRPr="001708A1">
        <w:rPr>
          <w:rFonts w:ascii="Arial" w:hAnsi="Arial" w:cs="Arial"/>
          <w:sz w:val="20"/>
          <w:szCs w:val="20"/>
          <w:lang w:val="es-ES"/>
        </w:rPr>
        <w:t xml:space="preserve"> n&gt;=8, se calcula la media descartando las 2 ofertas más económicas y las 2 más caras.</w:t>
      </w:r>
    </w:p>
    <w:p w14:paraId="200E6622" w14:textId="77777777" w:rsidR="00DC74D3" w:rsidRPr="001708A1" w:rsidRDefault="00DC74D3" w:rsidP="004C4299">
      <w:pPr>
        <w:pStyle w:val="Prrafodelista"/>
        <w:tabs>
          <w:tab w:val="left" w:pos="1342"/>
        </w:tabs>
        <w:spacing w:after="0"/>
        <w:ind w:left="564" w:right="-35"/>
        <w:rPr>
          <w:rFonts w:ascii="Arial" w:hAnsi="Arial" w:cs="Arial"/>
          <w:sz w:val="20"/>
          <w:szCs w:val="20"/>
          <w:lang w:val="es-ES"/>
        </w:rPr>
      </w:pPr>
    </w:p>
    <w:p w14:paraId="6370DC26" w14:textId="77777777" w:rsidR="00DC74D3" w:rsidRPr="001708A1" w:rsidRDefault="00DC74D3" w:rsidP="004C4299">
      <w:pPr>
        <w:pStyle w:val="Prrafodelista"/>
        <w:widowControl w:val="0"/>
        <w:numPr>
          <w:ilvl w:val="0"/>
          <w:numId w:val="40"/>
        </w:numPr>
        <w:tabs>
          <w:tab w:val="left" w:pos="1209"/>
        </w:tabs>
        <w:autoSpaceDE w:val="0"/>
        <w:autoSpaceDN w:val="0"/>
        <w:spacing w:after="0"/>
        <w:ind w:left="431" w:right="-35" w:hanging="358"/>
        <w:jc w:val="left"/>
        <w:rPr>
          <w:rFonts w:ascii="Arial" w:hAnsi="Arial" w:cs="Arial"/>
          <w:sz w:val="20"/>
          <w:szCs w:val="20"/>
          <w:lang w:val="es-ES"/>
        </w:rPr>
      </w:pPr>
      <w:r w:rsidRPr="001708A1">
        <w:rPr>
          <w:rFonts w:ascii="Arial" w:hAnsi="Arial" w:cs="Arial"/>
          <w:noProof/>
          <w:sz w:val="20"/>
          <w:szCs w:val="20"/>
          <w:lang w:val="es-ES" w:eastAsia="es-ES"/>
        </w:rPr>
        <mc:AlternateContent>
          <mc:Choice Requires="wps">
            <w:drawing>
              <wp:anchor distT="0" distB="0" distL="0" distR="0" simplePos="0" relativeHeight="251660288" behindDoc="0" locked="0" layoutInCell="1" allowOverlap="1" wp14:anchorId="7AA42B6E" wp14:editId="07232788">
                <wp:simplePos x="0" y="0"/>
                <wp:positionH relativeFrom="page">
                  <wp:posOffset>3559175</wp:posOffset>
                </wp:positionH>
                <wp:positionV relativeFrom="paragraph">
                  <wp:posOffset>204845</wp:posOffset>
                </wp:positionV>
                <wp:extent cx="3683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0795"/>
                        </a:xfrm>
                        <a:custGeom>
                          <a:avLst/>
                          <a:gdLst/>
                          <a:ahLst/>
                          <a:cxnLst/>
                          <a:rect l="l" t="t" r="r" b="b"/>
                          <a:pathLst>
                            <a:path w="36830" h="10795">
                              <a:moveTo>
                                <a:pt x="36575" y="0"/>
                              </a:moveTo>
                              <a:lnTo>
                                <a:pt x="0" y="0"/>
                              </a:lnTo>
                              <a:lnTo>
                                <a:pt x="0" y="10668"/>
                              </a:lnTo>
                              <a:lnTo>
                                <a:pt x="36575" y="10668"/>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09BF77" id="Graphic 13" o:spid="_x0000_s1026" style="position:absolute;margin-left:280.25pt;margin-top:16.15pt;width:2.9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68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" path="m36575,l,,,10668r36575,l36575,xe" fillcolor="black" stroked="f">
                <v:path arrowok="t"/>
                <w10:wrap anchorx="page"/>
              </v:shape>
            </w:pict>
          </mc:Fallback>
        </mc:AlternateContent>
      </w:r>
      <w:r w:rsidRPr="001708A1">
        <w:rPr>
          <w:rFonts w:ascii="Arial" w:hAnsi="Arial" w:cs="Arial"/>
          <w:sz w:val="20"/>
          <w:szCs w:val="20"/>
          <w:u w:val="single"/>
          <w:lang w:val="es-ES"/>
        </w:rPr>
        <w:t>Servicio puesto-venta: Ampliación</w:t>
      </w:r>
      <w:r w:rsidRPr="001708A1">
        <w:rPr>
          <w:rFonts w:ascii="Arial" w:hAnsi="Arial" w:cs="Arial"/>
          <w:spacing w:val="-6"/>
          <w:sz w:val="20"/>
          <w:szCs w:val="20"/>
          <w:u w:val="single"/>
          <w:lang w:val="es-ES"/>
        </w:rPr>
        <w:t xml:space="preserve"> </w:t>
      </w:r>
      <w:r w:rsidRPr="001708A1">
        <w:rPr>
          <w:rFonts w:ascii="Arial" w:hAnsi="Arial" w:cs="Arial"/>
          <w:sz w:val="20"/>
          <w:szCs w:val="20"/>
          <w:u w:val="single"/>
          <w:lang w:val="es-ES"/>
        </w:rPr>
        <w:t>plazo</w:t>
      </w:r>
      <w:r w:rsidRPr="001708A1">
        <w:rPr>
          <w:rFonts w:ascii="Arial" w:hAnsi="Arial" w:cs="Arial"/>
          <w:spacing w:val="-8"/>
          <w:sz w:val="20"/>
          <w:szCs w:val="20"/>
          <w:u w:val="single"/>
          <w:lang w:val="es-ES"/>
        </w:rPr>
        <w:t xml:space="preserve"> </w:t>
      </w:r>
      <w:r w:rsidRPr="001708A1">
        <w:rPr>
          <w:rFonts w:ascii="Arial" w:hAnsi="Arial" w:cs="Arial"/>
          <w:sz w:val="20"/>
          <w:szCs w:val="20"/>
          <w:u w:val="single"/>
          <w:lang w:val="es-ES"/>
        </w:rPr>
        <w:t>de</w:t>
      </w:r>
      <w:r w:rsidRPr="001708A1">
        <w:rPr>
          <w:rFonts w:ascii="Arial" w:hAnsi="Arial" w:cs="Arial"/>
          <w:spacing w:val="-6"/>
          <w:sz w:val="20"/>
          <w:szCs w:val="20"/>
          <w:u w:val="single"/>
          <w:lang w:val="es-ES"/>
        </w:rPr>
        <w:t xml:space="preserve"> </w:t>
      </w:r>
      <w:r w:rsidRPr="001708A1">
        <w:rPr>
          <w:rFonts w:ascii="Arial" w:hAnsi="Arial" w:cs="Arial"/>
          <w:sz w:val="20"/>
          <w:szCs w:val="20"/>
          <w:u w:val="single"/>
          <w:lang w:val="es-ES"/>
        </w:rPr>
        <w:t>garantía:</w:t>
      </w:r>
      <w:r w:rsidRPr="001708A1">
        <w:rPr>
          <w:rFonts w:ascii="Arial" w:hAnsi="Arial" w:cs="Arial"/>
          <w:spacing w:val="-4"/>
          <w:sz w:val="20"/>
          <w:szCs w:val="20"/>
          <w:u w:val="single"/>
          <w:lang w:val="es-ES"/>
        </w:rPr>
        <w:t xml:space="preserve"> </w:t>
      </w:r>
      <w:r w:rsidRPr="001708A1">
        <w:rPr>
          <w:rFonts w:ascii="Arial" w:hAnsi="Arial" w:cs="Arial"/>
          <w:b/>
          <w:color w:val="001F5F"/>
          <w:sz w:val="20"/>
          <w:szCs w:val="20"/>
          <w:u w:val="single" w:color="001F5F"/>
          <w:lang w:val="es-ES"/>
        </w:rPr>
        <w:t>5</w:t>
      </w:r>
      <w:r w:rsidRPr="001708A1">
        <w:rPr>
          <w:rFonts w:ascii="Arial" w:hAnsi="Arial" w:cs="Arial"/>
          <w:b/>
          <w:color w:val="001F5F"/>
          <w:spacing w:val="-7"/>
          <w:sz w:val="20"/>
          <w:szCs w:val="20"/>
          <w:u w:val="single" w:color="001F5F"/>
          <w:lang w:val="es-ES"/>
        </w:rPr>
        <w:t xml:space="preserve"> </w:t>
      </w:r>
      <w:r w:rsidRPr="001708A1">
        <w:rPr>
          <w:rFonts w:ascii="Arial" w:hAnsi="Arial" w:cs="Arial"/>
          <w:b/>
          <w:color w:val="001F5F"/>
          <w:spacing w:val="-2"/>
          <w:sz w:val="20"/>
          <w:szCs w:val="20"/>
          <w:u w:val="single" w:color="001F5F"/>
          <w:lang w:val="es-ES"/>
        </w:rPr>
        <w:t>puntos</w:t>
      </w:r>
      <w:r w:rsidRPr="001708A1">
        <w:rPr>
          <w:rFonts w:ascii="Arial" w:hAnsi="Arial" w:cs="Arial"/>
          <w:spacing w:val="-2"/>
          <w:sz w:val="20"/>
          <w:szCs w:val="20"/>
          <w:lang w:val="es-ES"/>
        </w:rPr>
        <w:t>:</w:t>
      </w:r>
    </w:p>
    <w:p w14:paraId="7BBA87AD" w14:textId="77777777" w:rsidR="00DC74D3" w:rsidRPr="001708A1" w:rsidRDefault="00DC74D3" w:rsidP="004C4299">
      <w:pPr>
        <w:pStyle w:val="Textoindependiente"/>
        <w:ind w:right="-35"/>
        <w:rPr>
          <w:rFonts w:ascii="Arial" w:hAnsi="Arial" w:cs="Arial"/>
          <w:sz w:val="20"/>
          <w:lang w:val="es-ES"/>
        </w:rPr>
      </w:pPr>
    </w:p>
    <w:p w14:paraId="3DF3EAF0" w14:textId="77777777" w:rsidR="00DC74D3" w:rsidRPr="001708A1" w:rsidRDefault="00DC74D3" w:rsidP="00300015">
      <w:pPr>
        <w:pStyle w:val="Textoindependiente"/>
        <w:ind w:left="73" w:right="-35"/>
        <w:rPr>
          <w:rFonts w:ascii="Arial" w:hAnsi="Arial" w:cs="Arial"/>
          <w:sz w:val="20"/>
          <w:lang w:val="es-ES"/>
        </w:rPr>
      </w:pPr>
      <w:r w:rsidRPr="001708A1">
        <w:rPr>
          <w:rFonts w:ascii="Arial" w:hAnsi="Arial" w:cs="Arial"/>
          <w:sz w:val="20"/>
          <w:lang w:val="es-ES"/>
        </w:rPr>
        <w:t>El proveedor que incluye un plazo</w:t>
      </w:r>
      <w:r w:rsidRPr="001708A1">
        <w:rPr>
          <w:rFonts w:ascii="Arial" w:hAnsi="Arial" w:cs="Arial"/>
          <w:spacing w:val="-2"/>
          <w:sz w:val="20"/>
          <w:lang w:val="es-ES"/>
        </w:rPr>
        <w:t xml:space="preserve"> </w:t>
      </w:r>
      <w:r w:rsidRPr="001708A1">
        <w:rPr>
          <w:rFonts w:ascii="Arial" w:hAnsi="Arial" w:cs="Arial"/>
          <w:sz w:val="20"/>
          <w:lang w:val="es-ES"/>
        </w:rPr>
        <w:t>de garantía</w:t>
      </w:r>
      <w:r w:rsidRPr="001708A1">
        <w:rPr>
          <w:rFonts w:ascii="Arial" w:hAnsi="Arial" w:cs="Arial"/>
          <w:spacing w:val="-1"/>
          <w:sz w:val="20"/>
          <w:lang w:val="es-ES"/>
        </w:rPr>
        <w:t xml:space="preserve"> </w:t>
      </w:r>
      <w:r w:rsidRPr="001708A1">
        <w:rPr>
          <w:rFonts w:ascii="Arial" w:hAnsi="Arial" w:cs="Arial"/>
          <w:sz w:val="20"/>
          <w:lang w:val="es-ES"/>
        </w:rPr>
        <w:t>superior al</w:t>
      </w:r>
      <w:r w:rsidRPr="001708A1">
        <w:rPr>
          <w:rFonts w:ascii="Arial" w:hAnsi="Arial" w:cs="Arial"/>
          <w:spacing w:val="-2"/>
          <w:sz w:val="20"/>
          <w:lang w:val="es-ES"/>
        </w:rPr>
        <w:t xml:space="preserve"> </w:t>
      </w:r>
      <w:r w:rsidRPr="001708A1">
        <w:rPr>
          <w:rFonts w:ascii="Arial" w:hAnsi="Arial" w:cs="Arial"/>
          <w:sz w:val="20"/>
          <w:lang w:val="es-ES"/>
        </w:rPr>
        <w:t>mínimo de</w:t>
      </w:r>
      <w:r w:rsidRPr="001708A1">
        <w:rPr>
          <w:rFonts w:ascii="Arial" w:hAnsi="Arial" w:cs="Arial"/>
          <w:spacing w:val="-2"/>
          <w:sz w:val="20"/>
          <w:lang w:val="es-ES"/>
        </w:rPr>
        <w:t xml:space="preserve"> </w:t>
      </w:r>
      <w:r w:rsidRPr="001708A1">
        <w:rPr>
          <w:rFonts w:ascii="Arial" w:hAnsi="Arial" w:cs="Arial"/>
          <w:sz w:val="20"/>
          <w:lang w:val="es-ES"/>
        </w:rPr>
        <w:t>2 años, se valorará según la fórmula siguiente:</w:t>
      </w:r>
    </w:p>
    <w:p w14:paraId="5188D307" w14:textId="77777777" w:rsidR="00DC74D3" w:rsidRPr="001708A1" w:rsidRDefault="00DC74D3" w:rsidP="004C4299">
      <w:pPr>
        <w:pStyle w:val="Textoindependiente"/>
        <w:ind w:right="-35"/>
        <w:rPr>
          <w:rFonts w:ascii="Arial" w:hAnsi="Arial" w:cs="Arial"/>
          <w:sz w:val="20"/>
          <w:lang w:val="es-ES"/>
        </w:rPr>
      </w:pPr>
    </w:p>
    <w:p w14:paraId="157BD2BD" w14:textId="0F424B68" w:rsidR="00DC74D3" w:rsidRPr="001708A1" w:rsidRDefault="005E62A9" w:rsidP="00300015">
      <w:pPr>
        <w:pStyle w:val="Textoindependiente"/>
        <w:ind w:left="73" w:right="-35"/>
        <w:jc w:val="center"/>
        <w:rPr>
          <w:rFonts w:ascii="Arial" w:hAnsi="Arial" w:cs="Arial"/>
          <w:sz w:val="20"/>
          <w:lang w:val="es-ES"/>
        </w:rPr>
      </w:pPr>
      <w:r w:rsidRPr="001708A1">
        <w:rPr>
          <w:rFonts w:ascii="Arial" w:hAnsi="Arial" w:cs="Arial"/>
          <w:noProof/>
          <w:sz w:val="20"/>
          <w:lang w:val="es-ES" w:eastAsia="es-ES"/>
        </w:rPr>
        <w:drawing>
          <wp:inline distT="0" distB="0" distL="0" distR="0" wp14:anchorId="7D539DE8" wp14:editId="0BDDD847">
            <wp:extent cx="3781425" cy="504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81425" cy="504825"/>
                    </a:xfrm>
                    <a:prstGeom prst="rect">
                      <a:avLst/>
                    </a:prstGeom>
                  </pic:spPr>
                </pic:pic>
              </a:graphicData>
            </a:graphic>
          </wp:inline>
        </w:drawing>
      </w:r>
    </w:p>
    <w:p w14:paraId="4A50686A" w14:textId="77777777" w:rsidR="00DC74D3" w:rsidRPr="00A81B61" w:rsidRDefault="00DC74D3" w:rsidP="00300015">
      <w:pPr>
        <w:pStyle w:val="Textoindependiente"/>
        <w:ind w:left="73" w:right="-35"/>
        <w:rPr>
          <w:rFonts w:ascii="Arial" w:hAnsi="Arial" w:cs="Arial"/>
          <w:sz w:val="20"/>
          <w:lang w:val="es-ES"/>
        </w:rPr>
      </w:pPr>
      <w:r w:rsidRPr="001708A1">
        <w:rPr>
          <w:rFonts w:ascii="Arial" w:hAnsi="Arial" w:cs="Arial"/>
          <w:sz w:val="20"/>
          <w:lang w:val="es-ES"/>
        </w:rPr>
        <w:t xml:space="preserve">Teniendo en consideración un plazo de ampliación máximo a valorar de 3 años, es decir, el máximo plazo de </w:t>
      </w:r>
      <w:r w:rsidRPr="00A81B61">
        <w:rPr>
          <w:rFonts w:ascii="Arial" w:hAnsi="Arial" w:cs="Arial"/>
          <w:sz w:val="20"/>
          <w:lang w:val="es-ES"/>
        </w:rPr>
        <w:t xml:space="preserve">garantía aceptado será de 5 años. El plazo de garantía se tiene que indicar en años </w:t>
      </w:r>
      <w:r w:rsidRPr="00A81B61">
        <w:rPr>
          <w:rFonts w:ascii="Arial" w:hAnsi="Arial" w:cs="Arial"/>
          <w:spacing w:val="-2"/>
          <w:sz w:val="20"/>
          <w:lang w:val="es-ES"/>
        </w:rPr>
        <w:t>enteros.</w:t>
      </w:r>
    </w:p>
    <w:p w14:paraId="09C2767D" w14:textId="77777777" w:rsidR="00DC74D3" w:rsidRPr="00A81B61" w:rsidRDefault="00DC74D3" w:rsidP="004C4299">
      <w:pPr>
        <w:pStyle w:val="Textoindependiente"/>
        <w:ind w:right="-35"/>
        <w:rPr>
          <w:rFonts w:ascii="Arial" w:hAnsi="Arial" w:cs="Arial"/>
          <w:sz w:val="20"/>
          <w:lang w:val="es-ES"/>
        </w:rPr>
      </w:pPr>
    </w:p>
    <w:p w14:paraId="044853EF" w14:textId="77777777" w:rsidR="00DC74D3" w:rsidRPr="00A81B61" w:rsidRDefault="00DC74D3" w:rsidP="00300015">
      <w:pPr>
        <w:pStyle w:val="Textoindependiente"/>
        <w:ind w:left="500" w:right="-35"/>
        <w:rPr>
          <w:rFonts w:ascii="Arial" w:hAnsi="Arial" w:cs="Arial"/>
          <w:sz w:val="20"/>
          <w:lang w:val="es-ES"/>
        </w:rPr>
      </w:pPr>
      <w:r w:rsidRPr="00A81B61">
        <w:rPr>
          <w:rFonts w:ascii="Arial" w:hAnsi="Arial" w:cs="Arial"/>
          <w:sz w:val="20"/>
          <w:lang w:val="es-ES"/>
        </w:rPr>
        <w:t>Licitador</w:t>
      </w:r>
      <w:r w:rsidRPr="00A81B61">
        <w:rPr>
          <w:rFonts w:ascii="Arial" w:hAnsi="Arial" w:cs="Arial"/>
          <w:spacing w:val="-5"/>
          <w:sz w:val="20"/>
          <w:lang w:val="es-ES"/>
        </w:rPr>
        <w:t xml:space="preserve"> </w:t>
      </w:r>
      <w:r w:rsidRPr="00A81B61">
        <w:rPr>
          <w:rFonts w:ascii="Arial" w:hAnsi="Arial" w:cs="Arial"/>
          <w:sz w:val="20"/>
          <w:lang w:val="es-ES"/>
        </w:rPr>
        <w:t>Comparado</w:t>
      </w:r>
      <w:r w:rsidRPr="00A81B61">
        <w:rPr>
          <w:rFonts w:ascii="Arial" w:hAnsi="Arial" w:cs="Arial"/>
          <w:spacing w:val="58"/>
          <w:w w:val="150"/>
          <w:sz w:val="20"/>
          <w:lang w:val="es-ES"/>
        </w:rPr>
        <w:t xml:space="preserve"> </w:t>
      </w:r>
      <w:r w:rsidRPr="00A81B61">
        <w:rPr>
          <w:rFonts w:ascii="Arial" w:hAnsi="Arial" w:cs="Arial"/>
          <w:sz w:val="20"/>
          <w:lang w:val="es-ES"/>
        </w:rPr>
        <w:t>=</w:t>
      </w:r>
      <w:r w:rsidRPr="00A81B61">
        <w:rPr>
          <w:rFonts w:ascii="Arial" w:hAnsi="Arial" w:cs="Arial"/>
          <w:spacing w:val="73"/>
          <w:w w:val="150"/>
          <w:sz w:val="20"/>
          <w:lang w:val="es-ES"/>
        </w:rPr>
        <w:t xml:space="preserve"> </w:t>
      </w:r>
      <w:r w:rsidRPr="00A81B61">
        <w:rPr>
          <w:rFonts w:ascii="Arial" w:hAnsi="Arial" w:cs="Arial"/>
          <w:sz w:val="20"/>
          <w:lang w:val="es-ES"/>
        </w:rPr>
        <w:t>Es</w:t>
      </w:r>
      <w:r w:rsidRPr="00A81B61">
        <w:rPr>
          <w:rFonts w:ascii="Arial" w:hAnsi="Arial" w:cs="Arial"/>
          <w:spacing w:val="-4"/>
          <w:sz w:val="20"/>
          <w:lang w:val="es-ES"/>
        </w:rPr>
        <w:t xml:space="preserve"> </w:t>
      </w:r>
      <w:r w:rsidRPr="00A81B61">
        <w:rPr>
          <w:rFonts w:ascii="Arial" w:hAnsi="Arial" w:cs="Arial"/>
          <w:sz w:val="20"/>
          <w:lang w:val="es-ES"/>
        </w:rPr>
        <w:t>el</w:t>
      </w:r>
      <w:r w:rsidRPr="00A81B61">
        <w:rPr>
          <w:rFonts w:ascii="Arial" w:hAnsi="Arial" w:cs="Arial"/>
          <w:spacing w:val="-3"/>
          <w:sz w:val="20"/>
          <w:lang w:val="es-ES"/>
        </w:rPr>
        <w:t xml:space="preserve"> </w:t>
      </w:r>
      <w:r w:rsidRPr="00A81B61">
        <w:rPr>
          <w:rFonts w:ascii="Arial" w:hAnsi="Arial" w:cs="Arial"/>
          <w:sz w:val="20"/>
          <w:lang w:val="es-ES"/>
        </w:rPr>
        <w:t>licitador</w:t>
      </w:r>
      <w:r w:rsidRPr="00A81B61">
        <w:rPr>
          <w:rFonts w:ascii="Arial" w:hAnsi="Arial" w:cs="Arial"/>
          <w:spacing w:val="-4"/>
          <w:sz w:val="20"/>
          <w:lang w:val="es-ES"/>
        </w:rPr>
        <w:t xml:space="preserve"> </w:t>
      </w:r>
      <w:r w:rsidRPr="00A81B61">
        <w:rPr>
          <w:rFonts w:ascii="Arial" w:hAnsi="Arial" w:cs="Arial"/>
          <w:sz w:val="20"/>
          <w:lang w:val="es-ES"/>
        </w:rPr>
        <w:t>que</w:t>
      </w:r>
      <w:r w:rsidRPr="00A81B61">
        <w:rPr>
          <w:rFonts w:ascii="Arial" w:hAnsi="Arial" w:cs="Arial"/>
          <w:spacing w:val="-4"/>
          <w:sz w:val="20"/>
          <w:lang w:val="es-ES"/>
        </w:rPr>
        <w:t xml:space="preserve"> </w:t>
      </w:r>
      <w:r w:rsidRPr="00A81B61">
        <w:rPr>
          <w:rFonts w:ascii="Arial" w:hAnsi="Arial" w:cs="Arial"/>
          <w:sz w:val="20"/>
          <w:lang w:val="es-ES"/>
        </w:rPr>
        <w:t>se está</w:t>
      </w:r>
      <w:r w:rsidRPr="00A81B61">
        <w:rPr>
          <w:rFonts w:ascii="Arial" w:hAnsi="Arial" w:cs="Arial"/>
          <w:spacing w:val="-4"/>
          <w:sz w:val="20"/>
          <w:lang w:val="es-ES"/>
        </w:rPr>
        <w:t xml:space="preserve"> </w:t>
      </w:r>
      <w:r w:rsidRPr="00A81B61">
        <w:rPr>
          <w:rFonts w:ascii="Arial" w:hAnsi="Arial" w:cs="Arial"/>
          <w:spacing w:val="-2"/>
          <w:sz w:val="20"/>
          <w:lang w:val="es-ES"/>
        </w:rPr>
        <w:t>evaluando.</w:t>
      </w:r>
    </w:p>
    <w:p w14:paraId="65C8A5FA" w14:textId="77777777" w:rsidR="00DC74D3" w:rsidRPr="00A81B61" w:rsidRDefault="00DC74D3" w:rsidP="004C4299">
      <w:pPr>
        <w:pStyle w:val="Textoindependiente"/>
        <w:ind w:left="500" w:right="-35"/>
        <w:rPr>
          <w:rFonts w:ascii="Arial" w:hAnsi="Arial" w:cs="Arial"/>
          <w:sz w:val="20"/>
          <w:lang w:val="es-ES"/>
        </w:rPr>
      </w:pPr>
      <w:r w:rsidRPr="00A81B61">
        <w:rPr>
          <w:rFonts w:ascii="Arial" w:hAnsi="Arial" w:cs="Arial"/>
          <w:sz w:val="20"/>
          <w:lang w:val="es-ES"/>
        </w:rPr>
        <w:t>Plazo</w:t>
      </w:r>
      <w:r w:rsidRPr="00A81B61">
        <w:rPr>
          <w:rFonts w:ascii="Arial" w:hAnsi="Arial" w:cs="Arial"/>
          <w:spacing w:val="-3"/>
          <w:sz w:val="20"/>
          <w:lang w:val="es-ES"/>
        </w:rPr>
        <w:t xml:space="preserve"> </w:t>
      </w:r>
      <w:r w:rsidRPr="00A81B61">
        <w:rPr>
          <w:rFonts w:ascii="Arial" w:hAnsi="Arial" w:cs="Arial"/>
          <w:sz w:val="20"/>
          <w:lang w:val="es-ES"/>
        </w:rPr>
        <w:t>Comparado</w:t>
      </w:r>
      <w:r w:rsidRPr="00A81B61">
        <w:rPr>
          <w:rFonts w:ascii="Arial" w:hAnsi="Arial" w:cs="Arial"/>
          <w:spacing w:val="40"/>
          <w:sz w:val="20"/>
          <w:lang w:val="es-ES"/>
        </w:rPr>
        <w:t xml:space="preserve"> </w:t>
      </w:r>
      <w:r w:rsidRPr="00A81B61">
        <w:rPr>
          <w:rFonts w:ascii="Arial" w:hAnsi="Arial" w:cs="Arial"/>
          <w:sz w:val="20"/>
          <w:lang w:val="es-ES"/>
        </w:rPr>
        <w:t xml:space="preserve">= Tiempo de ampliación del plazo de garantía dado por el licitador </w:t>
      </w:r>
      <w:r w:rsidRPr="00A81B61">
        <w:rPr>
          <w:rFonts w:ascii="Arial" w:hAnsi="Arial" w:cs="Arial"/>
          <w:spacing w:val="-2"/>
          <w:sz w:val="20"/>
          <w:lang w:val="es-ES"/>
        </w:rPr>
        <w:t>comparado.</w:t>
      </w:r>
    </w:p>
    <w:p w14:paraId="5D9463D3" w14:textId="45BC8371" w:rsidR="00DC74D3" w:rsidRPr="00A81B61" w:rsidRDefault="00DC74D3" w:rsidP="004C4299">
      <w:pPr>
        <w:pStyle w:val="Textoindependiente"/>
        <w:ind w:left="2625" w:right="-35" w:hanging="2125"/>
        <w:rPr>
          <w:rFonts w:ascii="Arial" w:hAnsi="Arial" w:cs="Arial"/>
          <w:sz w:val="20"/>
          <w:lang w:val="es-ES"/>
        </w:rPr>
      </w:pPr>
      <w:r w:rsidRPr="00A81B61">
        <w:rPr>
          <w:rFonts w:ascii="Arial" w:hAnsi="Arial" w:cs="Arial"/>
          <w:sz w:val="20"/>
          <w:lang w:val="es-ES"/>
        </w:rPr>
        <w:t>Plazo</w:t>
      </w:r>
      <w:r w:rsidRPr="00A81B61">
        <w:rPr>
          <w:rFonts w:ascii="Arial" w:hAnsi="Arial" w:cs="Arial"/>
          <w:spacing w:val="-6"/>
          <w:sz w:val="20"/>
          <w:lang w:val="es-ES"/>
        </w:rPr>
        <w:t xml:space="preserve"> </w:t>
      </w:r>
      <w:r w:rsidRPr="00A81B61">
        <w:rPr>
          <w:rFonts w:ascii="Arial" w:hAnsi="Arial" w:cs="Arial"/>
          <w:sz w:val="20"/>
          <w:lang w:val="es-ES"/>
        </w:rPr>
        <w:t>máximo</w:t>
      </w:r>
      <w:r w:rsidRPr="00A81B61">
        <w:rPr>
          <w:rFonts w:ascii="Arial" w:hAnsi="Arial" w:cs="Arial"/>
          <w:spacing w:val="80"/>
          <w:sz w:val="20"/>
          <w:lang w:val="es-ES"/>
        </w:rPr>
        <w:t xml:space="preserve"> </w:t>
      </w:r>
      <w:r w:rsidRPr="00A81B61">
        <w:rPr>
          <w:rFonts w:ascii="Arial" w:hAnsi="Arial" w:cs="Arial"/>
          <w:sz w:val="20"/>
          <w:lang w:val="es-ES"/>
        </w:rPr>
        <w:t>=</w:t>
      </w:r>
      <w:r w:rsidRPr="00A81B61">
        <w:rPr>
          <w:rFonts w:ascii="Arial" w:hAnsi="Arial" w:cs="Arial"/>
          <w:spacing w:val="80"/>
          <w:sz w:val="20"/>
          <w:lang w:val="es-ES"/>
        </w:rPr>
        <w:t xml:space="preserve"> </w:t>
      </w:r>
      <w:r w:rsidRPr="00A81B61">
        <w:rPr>
          <w:rFonts w:ascii="Arial" w:hAnsi="Arial" w:cs="Arial"/>
          <w:sz w:val="20"/>
          <w:lang w:val="es-ES"/>
        </w:rPr>
        <w:t>Comparando</w:t>
      </w:r>
      <w:r w:rsidRPr="00A81B61">
        <w:rPr>
          <w:rFonts w:ascii="Arial" w:hAnsi="Arial" w:cs="Arial"/>
          <w:spacing w:val="30"/>
          <w:sz w:val="20"/>
          <w:lang w:val="es-ES"/>
        </w:rPr>
        <w:t xml:space="preserve"> </w:t>
      </w:r>
      <w:r w:rsidRPr="00A81B61">
        <w:rPr>
          <w:rFonts w:ascii="Arial" w:hAnsi="Arial" w:cs="Arial"/>
          <w:sz w:val="20"/>
          <w:lang w:val="es-ES"/>
        </w:rPr>
        <w:t>entre</w:t>
      </w:r>
      <w:r w:rsidRPr="00A81B61">
        <w:rPr>
          <w:rFonts w:ascii="Arial" w:hAnsi="Arial" w:cs="Arial"/>
          <w:spacing w:val="30"/>
          <w:sz w:val="20"/>
          <w:lang w:val="es-ES"/>
        </w:rPr>
        <w:t xml:space="preserve"> </w:t>
      </w:r>
      <w:r w:rsidRPr="00A81B61">
        <w:rPr>
          <w:rFonts w:ascii="Arial" w:hAnsi="Arial" w:cs="Arial"/>
          <w:sz w:val="20"/>
          <w:lang w:val="es-ES"/>
        </w:rPr>
        <w:t>los</w:t>
      </w:r>
      <w:r w:rsidRPr="00A81B61">
        <w:rPr>
          <w:rFonts w:ascii="Arial" w:hAnsi="Arial" w:cs="Arial"/>
          <w:spacing w:val="31"/>
          <w:sz w:val="20"/>
          <w:lang w:val="es-ES"/>
        </w:rPr>
        <w:t xml:space="preserve"> </w:t>
      </w:r>
      <w:r w:rsidRPr="00A81B61">
        <w:rPr>
          <w:rFonts w:ascii="Arial" w:hAnsi="Arial" w:cs="Arial"/>
          <w:sz w:val="20"/>
          <w:lang w:val="es-ES"/>
        </w:rPr>
        <w:t>valores</w:t>
      </w:r>
      <w:r w:rsidRPr="00A81B61">
        <w:rPr>
          <w:rFonts w:ascii="Arial" w:hAnsi="Arial" w:cs="Arial"/>
          <w:spacing w:val="32"/>
          <w:sz w:val="20"/>
          <w:lang w:val="es-ES"/>
        </w:rPr>
        <w:t xml:space="preserve"> </w:t>
      </w:r>
      <w:r w:rsidRPr="00A81B61">
        <w:rPr>
          <w:rFonts w:ascii="Arial" w:hAnsi="Arial" w:cs="Arial"/>
          <w:sz w:val="20"/>
          <w:lang w:val="es-ES"/>
        </w:rPr>
        <w:t>dados</w:t>
      </w:r>
      <w:r w:rsidRPr="00A81B61">
        <w:rPr>
          <w:rFonts w:ascii="Arial" w:hAnsi="Arial" w:cs="Arial"/>
          <w:spacing w:val="31"/>
          <w:sz w:val="20"/>
          <w:lang w:val="es-ES"/>
        </w:rPr>
        <w:t xml:space="preserve"> </w:t>
      </w:r>
      <w:r w:rsidRPr="00A81B61">
        <w:rPr>
          <w:rFonts w:ascii="Arial" w:hAnsi="Arial" w:cs="Arial"/>
          <w:sz w:val="20"/>
          <w:lang w:val="es-ES"/>
        </w:rPr>
        <w:t>por</w:t>
      </w:r>
      <w:r w:rsidRPr="00A81B61">
        <w:rPr>
          <w:rFonts w:ascii="Arial" w:hAnsi="Arial" w:cs="Arial"/>
          <w:spacing w:val="33"/>
          <w:sz w:val="20"/>
          <w:lang w:val="es-ES"/>
        </w:rPr>
        <w:t xml:space="preserve"> </w:t>
      </w:r>
      <w:r w:rsidRPr="00A81B61">
        <w:rPr>
          <w:rFonts w:ascii="Arial" w:hAnsi="Arial" w:cs="Arial"/>
          <w:sz w:val="20"/>
          <w:lang w:val="es-ES"/>
        </w:rPr>
        <w:t>todos</w:t>
      </w:r>
      <w:r w:rsidRPr="00A81B61">
        <w:rPr>
          <w:rFonts w:ascii="Arial" w:hAnsi="Arial" w:cs="Arial"/>
          <w:spacing w:val="31"/>
          <w:sz w:val="20"/>
          <w:lang w:val="es-ES"/>
        </w:rPr>
        <w:t xml:space="preserve"> </w:t>
      </w:r>
      <w:r w:rsidRPr="00A81B61">
        <w:rPr>
          <w:rFonts w:ascii="Arial" w:hAnsi="Arial" w:cs="Arial"/>
          <w:sz w:val="20"/>
          <w:lang w:val="es-ES"/>
        </w:rPr>
        <w:t>los</w:t>
      </w:r>
      <w:r w:rsidRPr="00A81B61">
        <w:rPr>
          <w:rFonts w:ascii="Arial" w:hAnsi="Arial" w:cs="Arial"/>
          <w:spacing w:val="31"/>
          <w:sz w:val="20"/>
          <w:lang w:val="es-ES"/>
        </w:rPr>
        <w:t xml:space="preserve"> </w:t>
      </w:r>
      <w:r w:rsidRPr="00A81B61">
        <w:rPr>
          <w:rFonts w:ascii="Arial" w:hAnsi="Arial" w:cs="Arial"/>
          <w:sz w:val="20"/>
          <w:lang w:val="es-ES"/>
        </w:rPr>
        <w:t>licitadores,</w:t>
      </w:r>
      <w:r w:rsidRPr="00A81B61">
        <w:rPr>
          <w:rFonts w:ascii="Arial" w:hAnsi="Arial" w:cs="Arial"/>
          <w:spacing w:val="30"/>
          <w:sz w:val="20"/>
          <w:lang w:val="es-ES"/>
        </w:rPr>
        <w:t xml:space="preserve"> </w:t>
      </w:r>
      <w:proofErr w:type="spellStart"/>
      <w:r w:rsidR="00624309" w:rsidRPr="00A81B61">
        <w:rPr>
          <w:rFonts w:ascii="Arial" w:hAnsi="Arial" w:cs="Arial"/>
          <w:spacing w:val="30"/>
          <w:sz w:val="20"/>
          <w:lang w:val="es-ES"/>
        </w:rPr>
        <w:t>é</w:t>
      </w:r>
      <w:r w:rsidRPr="00A81B61">
        <w:rPr>
          <w:rFonts w:ascii="Arial" w:hAnsi="Arial" w:cs="Arial"/>
          <w:sz w:val="20"/>
          <w:lang w:val="es-ES"/>
        </w:rPr>
        <w:t>s</w:t>
      </w:r>
      <w:proofErr w:type="spellEnd"/>
      <w:r w:rsidRPr="00A81B61">
        <w:rPr>
          <w:rFonts w:ascii="Arial" w:hAnsi="Arial" w:cs="Arial"/>
          <w:spacing w:val="31"/>
          <w:sz w:val="20"/>
          <w:lang w:val="es-ES"/>
        </w:rPr>
        <w:t xml:space="preserve"> </w:t>
      </w:r>
      <w:r w:rsidRPr="00A81B61">
        <w:rPr>
          <w:rFonts w:ascii="Arial" w:hAnsi="Arial" w:cs="Arial"/>
          <w:sz w:val="20"/>
          <w:lang w:val="es-ES"/>
        </w:rPr>
        <w:t>lo mayor valor de tiempo que haya dado un licitador como garantía adicional (*).</w:t>
      </w:r>
    </w:p>
    <w:p w14:paraId="20C68719" w14:textId="77777777" w:rsidR="00DC74D3" w:rsidRPr="00A81B61" w:rsidRDefault="00DC74D3" w:rsidP="004C4299">
      <w:pPr>
        <w:pStyle w:val="Textoindependiente"/>
        <w:ind w:right="-35"/>
        <w:rPr>
          <w:rFonts w:ascii="Arial" w:hAnsi="Arial" w:cs="Arial"/>
          <w:sz w:val="20"/>
          <w:lang w:val="es-ES"/>
        </w:rPr>
      </w:pPr>
    </w:p>
    <w:p w14:paraId="7B397DB4" w14:textId="24905EC1" w:rsidR="00DC74D3" w:rsidRPr="00A81B61" w:rsidRDefault="00DC74D3" w:rsidP="00300015">
      <w:pPr>
        <w:pStyle w:val="Textoindependiente"/>
        <w:ind w:left="73" w:right="-35"/>
        <w:rPr>
          <w:rFonts w:ascii="Arial" w:hAnsi="Arial" w:cs="Arial"/>
          <w:sz w:val="20"/>
          <w:lang w:val="es-ES"/>
        </w:rPr>
      </w:pPr>
      <w:r w:rsidRPr="00A81B61">
        <w:rPr>
          <w:rFonts w:ascii="Arial" w:hAnsi="Arial" w:cs="Arial"/>
          <w:sz w:val="20"/>
          <w:lang w:val="es-ES"/>
        </w:rPr>
        <w:t>(*)</w:t>
      </w:r>
      <w:r w:rsidRPr="00A81B61">
        <w:rPr>
          <w:rFonts w:ascii="Arial" w:hAnsi="Arial" w:cs="Arial"/>
          <w:spacing w:val="-8"/>
          <w:sz w:val="20"/>
          <w:lang w:val="es-ES"/>
        </w:rPr>
        <w:t xml:space="preserve"> </w:t>
      </w:r>
      <w:r w:rsidRPr="00A81B61">
        <w:rPr>
          <w:rFonts w:ascii="Arial" w:hAnsi="Arial" w:cs="Arial"/>
          <w:sz w:val="20"/>
          <w:lang w:val="es-ES"/>
        </w:rPr>
        <w:t>En caso de que</w:t>
      </w:r>
      <w:r w:rsidRPr="00A81B61">
        <w:rPr>
          <w:rFonts w:ascii="Arial" w:hAnsi="Arial" w:cs="Arial"/>
          <w:spacing w:val="-9"/>
          <w:sz w:val="20"/>
          <w:lang w:val="es-ES"/>
        </w:rPr>
        <w:t xml:space="preserve"> </w:t>
      </w:r>
      <w:r w:rsidRPr="00A81B61">
        <w:rPr>
          <w:rFonts w:ascii="Arial" w:hAnsi="Arial" w:cs="Arial"/>
          <w:spacing w:val="-6"/>
          <w:sz w:val="20"/>
          <w:lang w:val="es-ES"/>
        </w:rPr>
        <w:t xml:space="preserve"> </w:t>
      </w:r>
      <w:r w:rsidRPr="00A81B61">
        <w:rPr>
          <w:rFonts w:ascii="Arial" w:hAnsi="Arial" w:cs="Arial"/>
          <w:spacing w:val="-9"/>
          <w:sz w:val="20"/>
          <w:lang w:val="es-ES"/>
        </w:rPr>
        <w:t xml:space="preserve"> </w:t>
      </w:r>
      <w:r w:rsidRPr="00A81B61">
        <w:rPr>
          <w:rFonts w:ascii="Arial" w:hAnsi="Arial" w:cs="Arial"/>
          <w:sz w:val="20"/>
          <w:lang w:val="es-ES"/>
        </w:rPr>
        <w:t>un</w:t>
      </w:r>
      <w:r w:rsidRPr="00A81B61">
        <w:rPr>
          <w:rFonts w:ascii="Arial" w:hAnsi="Arial" w:cs="Arial"/>
          <w:spacing w:val="-9"/>
          <w:sz w:val="20"/>
          <w:lang w:val="es-ES"/>
        </w:rPr>
        <w:t xml:space="preserve"> </w:t>
      </w:r>
      <w:r w:rsidRPr="00A81B61">
        <w:rPr>
          <w:rFonts w:ascii="Arial" w:hAnsi="Arial" w:cs="Arial"/>
          <w:sz w:val="20"/>
          <w:lang w:val="es-ES"/>
        </w:rPr>
        <w:t>licitador</w:t>
      </w:r>
      <w:r w:rsidRPr="00A81B61">
        <w:rPr>
          <w:rFonts w:ascii="Arial" w:hAnsi="Arial" w:cs="Arial"/>
          <w:spacing w:val="-6"/>
          <w:sz w:val="20"/>
          <w:lang w:val="es-ES"/>
        </w:rPr>
        <w:t xml:space="preserve"> </w:t>
      </w:r>
      <w:r w:rsidRPr="00A81B61">
        <w:rPr>
          <w:rFonts w:ascii="Arial" w:hAnsi="Arial" w:cs="Arial"/>
          <w:sz w:val="20"/>
          <w:lang w:val="es-ES"/>
        </w:rPr>
        <w:t>dé</w:t>
      </w:r>
      <w:r w:rsidRPr="00A81B61">
        <w:rPr>
          <w:rFonts w:ascii="Arial" w:hAnsi="Arial" w:cs="Arial"/>
          <w:spacing w:val="-7"/>
          <w:sz w:val="20"/>
          <w:lang w:val="es-ES"/>
        </w:rPr>
        <w:t xml:space="preserve"> </w:t>
      </w:r>
      <w:r w:rsidRPr="00A81B61">
        <w:rPr>
          <w:rFonts w:ascii="Arial" w:hAnsi="Arial" w:cs="Arial"/>
          <w:sz w:val="20"/>
          <w:lang w:val="es-ES"/>
        </w:rPr>
        <w:t>más</w:t>
      </w:r>
      <w:r w:rsidRPr="00A81B61">
        <w:rPr>
          <w:rFonts w:ascii="Arial" w:hAnsi="Arial" w:cs="Arial"/>
          <w:spacing w:val="-4"/>
          <w:sz w:val="20"/>
          <w:lang w:val="es-ES"/>
        </w:rPr>
        <w:t xml:space="preserve"> </w:t>
      </w:r>
      <w:r w:rsidRPr="00A81B61">
        <w:rPr>
          <w:rFonts w:ascii="Arial" w:hAnsi="Arial" w:cs="Arial"/>
          <w:sz w:val="20"/>
          <w:lang w:val="es-ES"/>
        </w:rPr>
        <w:t>ampliación</w:t>
      </w:r>
      <w:r w:rsidRPr="00A81B61">
        <w:rPr>
          <w:rFonts w:ascii="Arial" w:hAnsi="Arial" w:cs="Arial"/>
          <w:spacing w:val="-6"/>
          <w:sz w:val="20"/>
          <w:lang w:val="es-ES"/>
        </w:rPr>
        <w:t xml:space="preserve"> </w:t>
      </w:r>
      <w:r w:rsidRPr="00A81B61">
        <w:rPr>
          <w:rFonts w:ascii="Arial" w:hAnsi="Arial" w:cs="Arial"/>
          <w:sz w:val="20"/>
          <w:lang w:val="es-ES"/>
        </w:rPr>
        <w:t>del</w:t>
      </w:r>
      <w:r w:rsidRPr="00A81B61">
        <w:rPr>
          <w:rFonts w:ascii="Arial" w:hAnsi="Arial" w:cs="Arial"/>
          <w:spacing w:val="-9"/>
          <w:sz w:val="20"/>
          <w:lang w:val="es-ES"/>
        </w:rPr>
        <w:t xml:space="preserve"> </w:t>
      </w:r>
      <w:r w:rsidRPr="00A81B61">
        <w:rPr>
          <w:rFonts w:ascii="Arial" w:hAnsi="Arial" w:cs="Arial"/>
          <w:sz w:val="20"/>
          <w:lang w:val="es-ES"/>
        </w:rPr>
        <w:t>plazo</w:t>
      </w:r>
      <w:r w:rsidRPr="00A81B61">
        <w:rPr>
          <w:rFonts w:ascii="Arial" w:hAnsi="Arial" w:cs="Arial"/>
          <w:spacing w:val="-8"/>
          <w:sz w:val="20"/>
          <w:lang w:val="es-ES"/>
        </w:rPr>
        <w:t xml:space="preserve"> </w:t>
      </w:r>
      <w:r w:rsidRPr="00A81B61">
        <w:rPr>
          <w:rFonts w:ascii="Arial" w:hAnsi="Arial" w:cs="Arial"/>
          <w:sz w:val="20"/>
          <w:lang w:val="es-ES"/>
        </w:rPr>
        <w:t>de</w:t>
      </w:r>
      <w:r w:rsidRPr="00A81B61">
        <w:rPr>
          <w:rFonts w:ascii="Arial" w:hAnsi="Arial" w:cs="Arial"/>
          <w:spacing w:val="-7"/>
          <w:sz w:val="20"/>
          <w:lang w:val="es-ES"/>
        </w:rPr>
        <w:t xml:space="preserve"> </w:t>
      </w:r>
      <w:r w:rsidRPr="00A81B61">
        <w:rPr>
          <w:rFonts w:ascii="Arial" w:hAnsi="Arial" w:cs="Arial"/>
          <w:sz w:val="20"/>
          <w:lang w:val="es-ES"/>
        </w:rPr>
        <w:t>garantía</w:t>
      </w:r>
      <w:r w:rsidRPr="00A81B61">
        <w:rPr>
          <w:rFonts w:ascii="Arial" w:hAnsi="Arial" w:cs="Arial"/>
          <w:spacing w:val="-5"/>
          <w:sz w:val="20"/>
          <w:lang w:val="es-ES"/>
        </w:rPr>
        <w:t xml:space="preserve"> </w:t>
      </w:r>
      <w:r w:rsidRPr="00A81B61">
        <w:rPr>
          <w:rFonts w:ascii="Arial" w:hAnsi="Arial" w:cs="Arial"/>
          <w:sz w:val="20"/>
          <w:lang w:val="es-ES"/>
        </w:rPr>
        <w:t>que</w:t>
      </w:r>
      <w:r w:rsidRPr="00A81B61">
        <w:rPr>
          <w:rFonts w:ascii="Arial" w:hAnsi="Arial" w:cs="Arial"/>
          <w:spacing w:val="-9"/>
          <w:sz w:val="20"/>
          <w:lang w:val="es-ES"/>
        </w:rPr>
        <w:t xml:space="preserve"> </w:t>
      </w:r>
      <w:r w:rsidRPr="00A81B61">
        <w:rPr>
          <w:rFonts w:ascii="Arial" w:hAnsi="Arial" w:cs="Arial"/>
          <w:sz w:val="20"/>
          <w:lang w:val="es-ES"/>
        </w:rPr>
        <w:t>el</w:t>
      </w:r>
      <w:r w:rsidRPr="00A81B61">
        <w:rPr>
          <w:rFonts w:ascii="Arial" w:hAnsi="Arial" w:cs="Arial"/>
          <w:spacing w:val="-9"/>
          <w:sz w:val="20"/>
          <w:lang w:val="es-ES"/>
        </w:rPr>
        <w:t xml:space="preserve"> </w:t>
      </w:r>
      <w:r w:rsidRPr="00A81B61">
        <w:rPr>
          <w:rFonts w:ascii="Arial" w:hAnsi="Arial" w:cs="Arial"/>
          <w:sz w:val="20"/>
          <w:lang w:val="es-ES"/>
        </w:rPr>
        <w:t>máximo</w:t>
      </w:r>
      <w:r w:rsidRPr="00A81B61">
        <w:rPr>
          <w:rFonts w:ascii="Arial" w:hAnsi="Arial" w:cs="Arial"/>
          <w:spacing w:val="-7"/>
          <w:sz w:val="20"/>
          <w:lang w:val="es-ES"/>
        </w:rPr>
        <w:t xml:space="preserve"> </w:t>
      </w:r>
      <w:r w:rsidRPr="00A81B61">
        <w:rPr>
          <w:rFonts w:ascii="Arial" w:hAnsi="Arial" w:cs="Arial"/>
          <w:sz w:val="20"/>
          <w:lang w:val="es-ES"/>
        </w:rPr>
        <w:t>establecido</w:t>
      </w:r>
      <w:r w:rsidRPr="00A81B61">
        <w:rPr>
          <w:rFonts w:ascii="Arial" w:hAnsi="Arial" w:cs="Arial"/>
          <w:spacing w:val="-4"/>
          <w:sz w:val="20"/>
          <w:lang w:val="es-ES"/>
        </w:rPr>
        <w:t xml:space="preserve"> </w:t>
      </w:r>
      <w:r w:rsidRPr="00A81B61">
        <w:rPr>
          <w:rFonts w:ascii="Arial" w:hAnsi="Arial" w:cs="Arial"/>
          <w:sz w:val="20"/>
          <w:lang w:val="es-ES"/>
        </w:rPr>
        <w:t xml:space="preserve">en este apartado, el </w:t>
      </w:r>
      <w:r w:rsidRPr="00A81B61">
        <w:rPr>
          <w:rFonts w:ascii="Arial" w:hAnsi="Arial" w:cs="Arial"/>
          <w:sz w:val="20"/>
          <w:u w:val="single"/>
          <w:lang w:val="es-ES"/>
        </w:rPr>
        <w:t xml:space="preserve">Plazo máximo </w:t>
      </w:r>
      <w:r w:rsidRPr="00A81B61">
        <w:rPr>
          <w:rFonts w:ascii="Arial" w:hAnsi="Arial" w:cs="Arial"/>
          <w:sz w:val="20"/>
          <w:lang w:val="es-ES"/>
        </w:rPr>
        <w:t xml:space="preserve">considerado será lo permitido y el </w:t>
      </w:r>
      <w:r w:rsidRPr="00A81B61">
        <w:rPr>
          <w:rFonts w:ascii="Arial" w:hAnsi="Arial" w:cs="Arial"/>
          <w:sz w:val="20"/>
          <w:u w:val="single"/>
          <w:lang w:val="es-ES"/>
        </w:rPr>
        <w:t>Plazo Comparado</w:t>
      </w:r>
      <w:r w:rsidRPr="00A81B61">
        <w:rPr>
          <w:rFonts w:ascii="Arial" w:hAnsi="Arial" w:cs="Arial"/>
          <w:sz w:val="20"/>
          <w:lang w:val="es-ES"/>
        </w:rPr>
        <w:t xml:space="preserve"> por este licitador a efectos del cálculo de la puntuación, también será el máximo permitido. Sin </w:t>
      </w:r>
      <w:r w:rsidR="00A81B61" w:rsidRPr="00A81B61">
        <w:rPr>
          <w:rFonts w:ascii="Arial" w:hAnsi="Arial" w:cs="Arial"/>
          <w:sz w:val="20"/>
          <w:lang w:val="es-ES"/>
        </w:rPr>
        <w:t>embargo,</w:t>
      </w:r>
      <w:r w:rsidRPr="00A81B61">
        <w:rPr>
          <w:rFonts w:ascii="Arial" w:hAnsi="Arial" w:cs="Arial"/>
          <w:sz w:val="20"/>
          <w:lang w:val="es-ES"/>
        </w:rPr>
        <w:t xml:space="preserve"> el licitador contractualmente habrá dar el plazo de garantía que ha ofrecido.</w:t>
      </w:r>
    </w:p>
    <w:p w14:paraId="6798685C" w14:textId="77777777" w:rsidR="00DC74D3" w:rsidRPr="00A81B61" w:rsidRDefault="00DC74D3" w:rsidP="00300015">
      <w:pPr>
        <w:pStyle w:val="Textoindependiente"/>
        <w:ind w:right="-35"/>
        <w:rPr>
          <w:rFonts w:ascii="Arial" w:hAnsi="Arial" w:cs="Arial"/>
          <w:sz w:val="20"/>
          <w:lang w:val="es-ES"/>
        </w:rPr>
      </w:pPr>
    </w:p>
    <w:p w14:paraId="5CE888EE" w14:textId="77777777" w:rsidR="00DC74D3" w:rsidRPr="00A81B61" w:rsidRDefault="00DC74D3" w:rsidP="00300015">
      <w:pPr>
        <w:pStyle w:val="Prrafodelista"/>
        <w:widowControl w:val="0"/>
        <w:numPr>
          <w:ilvl w:val="0"/>
          <w:numId w:val="40"/>
        </w:numPr>
        <w:tabs>
          <w:tab w:val="left" w:pos="1209"/>
        </w:tabs>
        <w:autoSpaceDE w:val="0"/>
        <w:autoSpaceDN w:val="0"/>
        <w:spacing w:after="0"/>
        <w:ind w:left="431" w:right="-35" w:hanging="358"/>
        <w:jc w:val="left"/>
        <w:rPr>
          <w:rFonts w:ascii="Arial" w:hAnsi="Arial" w:cs="Arial"/>
          <w:b/>
          <w:sz w:val="20"/>
          <w:szCs w:val="20"/>
          <w:lang w:val="es-ES"/>
        </w:rPr>
      </w:pPr>
      <w:r w:rsidRPr="00A81B61">
        <w:rPr>
          <w:rFonts w:ascii="Arial" w:hAnsi="Arial" w:cs="Arial"/>
          <w:sz w:val="20"/>
          <w:szCs w:val="20"/>
          <w:u w:val="single"/>
          <w:lang w:val="es-ES"/>
        </w:rPr>
        <w:t>Reducción</w:t>
      </w:r>
      <w:r w:rsidRPr="00A81B61">
        <w:rPr>
          <w:rFonts w:ascii="Arial" w:hAnsi="Arial" w:cs="Arial"/>
          <w:spacing w:val="-6"/>
          <w:sz w:val="20"/>
          <w:szCs w:val="20"/>
          <w:u w:val="single"/>
          <w:lang w:val="es-ES"/>
        </w:rPr>
        <w:t xml:space="preserve"> </w:t>
      </w:r>
      <w:r w:rsidRPr="00A81B61">
        <w:rPr>
          <w:rFonts w:ascii="Arial" w:hAnsi="Arial" w:cs="Arial"/>
          <w:sz w:val="20"/>
          <w:szCs w:val="20"/>
          <w:u w:val="single"/>
          <w:lang w:val="es-ES"/>
        </w:rPr>
        <w:t>plazo</w:t>
      </w:r>
      <w:r w:rsidRPr="00A81B61">
        <w:rPr>
          <w:rFonts w:ascii="Arial" w:hAnsi="Arial" w:cs="Arial"/>
          <w:spacing w:val="-8"/>
          <w:sz w:val="20"/>
          <w:szCs w:val="20"/>
          <w:u w:val="single"/>
          <w:lang w:val="es-ES"/>
        </w:rPr>
        <w:t xml:space="preserve"> </w:t>
      </w:r>
      <w:r w:rsidRPr="00A81B61">
        <w:rPr>
          <w:rFonts w:ascii="Arial" w:hAnsi="Arial" w:cs="Arial"/>
          <w:sz w:val="20"/>
          <w:szCs w:val="20"/>
          <w:u w:val="single"/>
          <w:lang w:val="es-ES"/>
        </w:rPr>
        <w:t>de</w:t>
      </w:r>
      <w:r w:rsidRPr="00A81B61">
        <w:rPr>
          <w:rFonts w:ascii="Arial" w:hAnsi="Arial" w:cs="Arial"/>
          <w:spacing w:val="-7"/>
          <w:sz w:val="20"/>
          <w:szCs w:val="20"/>
          <w:u w:val="single"/>
          <w:lang w:val="es-ES"/>
        </w:rPr>
        <w:t xml:space="preserve"> </w:t>
      </w:r>
      <w:r w:rsidRPr="00A81B61">
        <w:rPr>
          <w:rFonts w:ascii="Arial" w:hAnsi="Arial" w:cs="Arial"/>
          <w:sz w:val="20"/>
          <w:szCs w:val="20"/>
          <w:u w:val="single"/>
          <w:lang w:val="es-ES"/>
        </w:rPr>
        <w:t>entrega:</w:t>
      </w:r>
      <w:r w:rsidRPr="00A81B61">
        <w:rPr>
          <w:rFonts w:ascii="Arial" w:hAnsi="Arial" w:cs="Arial"/>
          <w:spacing w:val="-3"/>
          <w:sz w:val="20"/>
          <w:szCs w:val="20"/>
          <w:u w:val="single"/>
          <w:lang w:val="es-ES"/>
        </w:rPr>
        <w:t xml:space="preserve"> </w:t>
      </w:r>
      <w:r w:rsidRPr="00A81B61">
        <w:rPr>
          <w:rFonts w:ascii="Arial" w:hAnsi="Arial" w:cs="Arial"/>
          <w:b/>
          <w:color w:val="001F5F"/>
          <w:sz w:val="20"/>
          <w:szCs w:val="20"/>
          <w:u w:val="single" w:color="001F5F"/>
          <w:lang w:val="es-ES"/>
        </w:rPr>
        <w:t>5</w:t>
      </w:r>
      <w:r w:rsidRPr="00A81B61">
        <w:rPr>
          <w:rFonts w:ascii="Arial" w:hAnsi="Arial" w:cs="Arial"/>
          <w:b/>
          <w:color w:val="001F5F"/>
          <w:spacing w:val="-7"/>
          <w:sz w:val="20"/>
          <w:szCs w:val="20"/>
          <w:u w:val="single" w:color="001F5F"/>
          <w:lang w:val="es-ES"/>
        </w:rPr>
        <w:t xml:space="preserve"> </w:t>
      </w:r>
      <w:r w:rsidRPr="00A81B61">
        <w:rPr>
          <w:rFonts w:ascii="Arial" w:hAnsi="Arial" w:cs="Arial"/>
          <w:b/>
          <w:color w:val="001F5F"/>
          <w:spacing w:val="-2"/>
          <w:sz w:val="20"/>
          <w:szCs w:val="20"/>
          <w:u w:val="single" w:color="001F5F"/>
          <w:lang w:val="es-ES"/>
        </w:rPr>
        <w:t>puntos</w:t>
      </w:r>
    </w:p>
    <w:p w14:paraId="5FDA07CC" w14:textId="77777777" w:rsidR="00DC74D3" w:rsidRPr="00A81B61" w:rsidRDefault="00DC74D3" w:rsidP="004C4299">
      <w:pPr>
        <w:pStyle w:val="Textoindependiente"/>
        <w:ind w:right="-35"/>
        <w:rPr>
          <w:rFonts w:ascii="Arial" w:hAnsi="Arial" w:cs="Arial"/>
          <w:b/>
          <w:sz w:val="20"/>
          <w:lang w:val="es-ES"/>
        </w:rPr>
      </w:pPr>
    </w:p>
    <w:p w14:paraId="4A6A082E" w14:textId="45DCA18E" w:rsidR="00DC74D3" w:rsidRPr="00A81B61" w:rsidRDefault="00DC74D3" w:rsidP="00300015">
      <w:pPr>
        <w:pStyle w:val="Textoindependiente"/>
        <w:ind w:left="73" w:right="-35"/>
        <w:rPr>
          <w:rFonts w:ascii="Arial" w:hAnsi="Arial" w:cs="Arial"/>
          <w:sz w:val="20"/>
          <w:lang w:val="es-ES"/>
        </w:rPr>
      </w:pPr>
      <w:r w:rsidRPr="00A81B61">
        <w:rPr>
          <w:rFonts w:ascii="Arial" w:hAnsi="Arial" w:cs="Arial"/>
          <w:sz w:val="20"/>
          <w:lang w:val="es-ES"/>
        </w:rPr>
        <w:t>El</w:t>
      </w:r>
      <w:r w:rsidRPr="00A81B61">
        <w:rPr>
          <w:rFonts w:ascii="Arial" w:hAnsi="Arial" w:cs="Arial"/>
          <w:spacing w:val="-12"/>
          <w:sz w:val="20"/>
          <w:lang w:val="es-ES"/>
        </w:rPr>
        <w:t xml:space="preserve"> </w:t>
      </w:r>
      <w:r w:rsidRPr="00A81B61">
        <w:rPr>
          <w:rFonts w:ascii="Arial" w:hAnsi="Arial" w:cs="Arial"/>
          <w:sz w:val="20"/>
          <w:lang w:val="es-ES"/>
        </w:rPr>
        <w:t>proveedor</w:t>
      </w:r>
      <w:r w:rsidRPr="00A81B61">
        <w:rPr>
          <w:rFonts w:ascii="Arial" w:hAnsi="Arial" w:cs="Arial"/>
          <w:spacing w:val="-10"/>
          <w:sz w:val="20"/>
          <w:lang w:val="es-ES"/>
        </w:rPr>
        <w:t xml:space="preserve"> </w:t>
      </w:r>
      <w:r w:rsidRPr="00A81B61">
        <w:rPr>
          <w:rFonts w:ascii="Arial" w:hAnsi="Arial" w:cs="Arial"/>
          <w:sz w:val="20"/>
          <w:lang w:val="es-ES"/>
        </w:rPr>
        <w:t>que</w:t>
      </w:r>
      <w:r w:rsidRPr="00A81B61">
        <w:rPr>
          <w:rFonts w:ascii="Arial" w:hAnsi="Arial" w:cs="Arial"/>
          <w:spacing w:val="-12"/>
          <w:sz w:val="20"/>
          <w:lang w:val="es-ES"/>
        </w:rPr>
        <w:t xml:space="preserve"> </w:t>
      </w:r>
      <w:r w:rsidRPr="00A81B61">
        <w:rPr>
          <w:rFonts w:ascii="Arial" w:hAnsi="Arial" w:cs="Arial"/>
          <w:sz w:val="20"/>
          <w:lang w:val="es-ES"/>
        </w:rPr>
        <w:t>incluye</w:t>
      </w:r>
      <w:r w:rsidRPr="00A81B61">
        <w:rPr>
          <w:rFonts w:ascii="Arial" w:hAnsi="Arial" w:cs="Arial"/>
          <w:spacing w:val="-9"/>
          <w:sz w:val="20"/>
          <w:lang w:val="es-ES"/>
        </w:rPr>
        <w:t xml:space="preserve"> </w:t>
      </w:r>
      <w:r w:rsidRPr="00A81B61">
        <w:rPr>
          <w:rFonts w:ascii="Arial" w:hAnsi="Arial" w:cs="Arial"/>
          <w:sz w:val="20"/>
          <w:lang w:val="es-ES"/>
        </w:rPr>
        <w:t>un</w:t>
      </w:r>
      <w:r w:rsidRPr="00A81B61">
        <w:rPr>
          <w:rFonts w:ascii="Arial" w:hAnsi="Arial" w:cs="Arial"/>
          <w:spacing w:val="-12"/>
          <w:sz w:val="20"/>
          <w:lang w:val="es-ES"/>
        </w:rPr>
        <w:t xml:space="preserve"> </w:t>
      </w:r>
      <w:r w:rsidRPr="00A81B61">
        <w:rPr>
          <w:rFonts w:ascii="Arial" w:hAnsi="Arial" w:cs="Arial"/>
          <w:sz w:val="20"/>
          <w:lang w:val="es-ES"/>
        </w:rPr>
        <w:t>plazo</w:t>
      </w:r>
      <w:r w:rsidRPr="00A81B61">
        <w:rPr>
          <w:rFonts w:ascii="Arial" w:hAnsi="Arial" w:cs="Arial"/>
          <w:spacing w:val="-12"/>
          <w:sz w:val="20"/>
          <w:lang w:val="es-ES"/>
        </w:rPr>
        <w:t xml:space="preserve"> </w:t>
      </w:r>
      <w:r w:rsidRPr="00A81B61">
        <w:rPr>
          <w:rFonts w:ascii="Arial" w:hAnsi="Arial" w:cs="Arial"/>
          <w:sz w:val="20"/>
          <w:lang w:val="es-ES"/>
        </w:rPr>
        <w:t>de</w:t>
      </w:r>
      <w:r w:rsidRPr="00A81B61">
        <w:rPr>
          <w:rFonts w:ascii="Arial" w:hAnsi="Arial" w:cs="Arial"/>
          <w:spacing w:val="-12"/>
          <w:sz w:val="20"/>
          <w:lang w:val="es-ES"/>
        </w:rPr>
        <w:t xml:space="preserve"> </w:t>
      </w:r>
      <w:r w:rsidRPr="00A81B61">
        <w:rPr>
          <w:rFonts w:ascii="Arial" w:hAnsi="Arial" w:cs="Arial"/>
          <w:sz w:val="20"/>
          <w:lang w:val="es-ES"/>
        </w:rPr>
        <w:t>entrega</w:t>
      </w:r>
      <w:r w:rsidRPr="00A81B61">
        <w:rPr>
          <w:rFonts w:ascii="Arial" w:hAnsi="Arial" w:cs="Arial"/>
          <w:spacing w:val="-11"/>
          <w:sz w:val="20"/>
          <w:lang w:val="es-ES"/>
        </w:rPr>
        <w:t xml:space="preserve"> </w:t>
      </w:r>
      <w:r w:rsidRPr="00A81B61">
        <w:rPr>
          <w:rFonts w:ascii="Arial" w:hAnsi="Arial" w:cs="Arial"/>
          <w:sz w:val="20"/>
          <w:lang w:val="es-ES"/>
        </w:rPr>
        <w:t>inicial</w:t>
      </w:r>
      <w:r w:rsidRPr="00A81B61">
        <w:rPr>
          <w:rFonts w:ascii="Arial" w:hAnsi="Arial" w:cs="Arial"/>
          <w:spacing w:val="-12"/>
          <w:sz w:val="20"/>
          <w:lang w:val="es-ES"/>
        </w:rPr>
        <w:t xml:space="preserve"> </w:t>
      </w:r>
      <w:r w:rsidRPr="00A81B61">
        <w:rPr>
          <w:rFonts w:ascii="Arial" w:hAnsi="Arial" w:cs="Arial"/>
          <w:sz w:val="20"/>
          <w:lang w:val="es-ES"/>
        </w:rPr>
        <w:t>del</w:t>
      </w:r>
      <w:r w:rsidRPr="00A81B61">
        <w:rPr>
          <w:rFonts w:ascii="Arial" w:hAnsi="Arial" w:cs="Arial"/>
          <w:spacing w:val="-12"/>
          <w:sz w:val="20"/>
          <w:lang w:val="es-ES"/>
        </w:rPr>
        <w:t xml:space="preserve"> </w:t>
      </w:r>
      <w:r w:rsidRPr="00A81B61">
        <w:rPr>
          <w:rFonts w:ascii="Arial" w:hAnsi="Arial" w:cs="Arial"/>
          <w:sz w:val="20"/>
          <w:lang w:val="es-ES"/>
        </w:rPr>
        <w:t>suministro</w:t>
      </w:r>
      <w:r w:rsidRPr="00A81B61">
        <w:rPr>
          <w:rFonts w:ascii="Arial" w:hAnsi="Arial" w:cs="Arial"/>
          <w:spacing w:val="-11"/>
          <w:sz w:val="20"/>
          <w:lang w:val="es-ES"/>
        </w:rPr>
        <w:t xml:space="preserve"> </w:t>
      </w:r>
      <w:r w:rsidRPr="00A81B61">
        <w:rPr>
          <w:rFonts w:ascii="Arial" w:hAnsi="Arial" w:cs="Arial"/>
          <w:sz w:val="20"/>
          <w:lang w:val="es-ES"/>
        </w:rPr>
        <w:t>de</w:t>
      </w:r>
      <w:r w:rsidRPr="00A81B61">
        <w:rPr>
          <w:rFonts w:ascii="Arial" w:hAnsi="Arial" w:cs="Arial"/>
          <w:spacing w:val="-12"/>
          <w:sz w:val="20"/>
          <w:lang w:val="es-ES"/>
        </w:rPr>
        <w:t xml:space="preserve"> </w:t>
      </w:r>
      <w:r w:rsidRPr="00A81B61">
        <w:rPr>
          <w:rFonts w:ascii="Arial" w:hAnsi="Arial" w:cs="Arial"/>
          <w:sz w:val="20"/>
          <w:lang w:val="es-ES"/>
        </w:rPr>
        <w:t>todos</w:t>
      </w:r>
      <w:r w:rsidRPr="00A81B61">
        <w:rPr>
          <w:rFonts w:ascii="Arial" w:hAnsi="Arial" w:cs="Arial"/>
          <w:spacing w:val="-8"/>
          <w:sz w:val="20"/>
          <w:lang w:val="es-ES"/>
        </w:rPr>
        <w:t xml:space="preserve"> </w:t>
      </w:r>
      <w:r w:rsidRPr="00A81B61">
        <w:rPr>
          <w:rFonts w:ascii="Arial" w:hAnsi="Arial" w:cs="Arial"/>
          <w:sz w:val="20"/>
          <w:lang w:val="es-ES"/>
        </w:rPr>
        <w:t>los</w:t>
      </w:r>
      <w:r w:rsidRPr="00A81B61">
        <w:rPr>
          <w:rFonts w:ascii="Arial" w:hAnsi="Arial" w:cs="Arial"/>
          <w:spacing w:val="-10"/>
          <w:sz w:val="20"/>
          <w:lang w:val="es-ES"/>
        </w:rPr>
        <w:t xml:space="preserve"> </w:t>
      </w:r>
      <w:r w:rsidRPr="00A81B61">
        <w:rPr>
          <w:rFonts w:ascii="Arial" w:hAnsi="Arial" w:cs="Arial"/>
          <w:sz w:val="20"/>
          <w:lang w:val="es-ES"/>
        </w:rPr>
        <w:t>elementos, inferior</w:t>
      </w:r>
      <w:r w:rsidRPr="00A81B61">
        <w:rPr>
          <w:rFonts w:ascii="Arial" w:hAnsi="Arial" w:cs="Arial"/>
          <w:spacing w:val="-3"/>
          <w:sz w:val="20"/>
          <w:lang w:val="es-ES"/>
        </w:rPr>
        <w:t xml:space="preserve"> </w:t>
      </w:r>
      <w:r w:rsidRPr="00A81B61">
        <w:rPr>
          <w:rFonts w:ascii="Arial" w:hAnsi="Arial" w:cs="Arial"/>
          <w:sz w:val="20"/>
          <w:lang w:val="es-ES"/>
        </w:rPr>
        <w:t>al</w:t>
      </w:r>
      <w:r w:rsidRPr="00A81B61">
        <w:rPr>
          <w:rFonts w:ascii="Arial" w:hAnsi="Arial" w:cs="Arial"/>
          <w:spacing w:val="-5"/>
          <w:sz w:val="20"/>
          <w:lang w:val="es-ES"/>
        </w:rPr>
        <w:t xml:space="preserve"> </w:t>
      </w:r>
      <w:r w:rsidRPr="00A81B61">
        <w:rPr>
          <w:rFonts w:ascii="Arial" w:hAnsi="Arial" w:cs="Arial"/>
          <w:sz w:val="20"/>
          <w:lang w:val="es-ES"/>
        </w:rPr>
        <w:t>máximo establecido</w:t>
      </w:r>
      <w:r w:rsidRPr="00A81B61">
        <w:rPr>
          <w:rFonts w:ascii="Arial" w:hAnsi="Arial" w:cs="Arial"/>
          <w:spacing w:val="-4"/>
          <w:sz w:val="20"/>
          <w:lang w:val="es-ES"/>
        </w:rPr>
        <w:t xml:space="preserve"> </w:t>
      </w:r>
      <w:r w:rsidRPr="00A81B61">
        <w:rPr>
          <w:rFonts w:ascii="Arial" w:hAnsi="Arial" w:cs="Arial"/>
          <w:sz w:val="20"/>
          <w:lang w:val="es-ES"/>
        </w:rPr>
        <w:t>de 5 semanas,</w:t>
      </w:r>
      <w:r w:rsidRPr="00A81B61">
        <w:rPr>
          <w:rFonts w:ascii="Arial" w:hAnsi="Arial" w:cs="Arial"/>
          <w:spacing w:val="-4"/>
          <w:sz w:val="20"/>
          <w:lang w:val="es-ES"/>
        </w:rPr>
        <w:t xml:space="preserve"> </w:t>
      </w:r>
      <w:r w:rsidRPr="00A81B61">
        <w:rPr>
          <w:rFonts w:ascii="Arial" w:hAnsi="Arial" w:cs="Arial"/>
          <w:sz w:val="20"/>
          <w:lang w:val="es-ES"/>
        </w:rPr>
        <w:t>se</w:t>
      </w:r>
      <w:r w:rsidRPr="00A81B61">
        <w:rPr>
          <w:rFonts w:ascii="Arial" w:hAnsi="Arial" w:cs="Arial"/>
          <w:spacing w:val="-3"/>
          <w:sz w:val="20"/>
          <w:lang w:val="es-ES"/>
        </w:rPr>
        <w:t xml:space="preserve"> </w:t>
      </w:r>
      <w:r w:rsidRPr="00A81B61">
        <w:rPr>
          <w:rFonts w:ascii="Arial" w:hAnsi="Arial" w:cs="Arial"/>
          <w:sz w:val="20"/>
          <w:lang w:val="es-ES"/>
        </w:rPr>
        <w:t>valorará</w:t>
      </w:r>
      <w:r w:rsidRPr="00A81B61">
        <w:rPr>
          <w:rFonts w:ascii="Arial" w:hAnsi="Arial" w:cs="Arial"/>
          <w:spacing w:val="-4"/>
          <w:sz w:val="20"/>
          <w:lang w:val="es-ES"/>
        </w:rPr>
        <w:t xml:space="preserve"> </w:t>
      </w:r>
      <w:r w:rsidR="00A81B61" w:rsidRPr="00A81B61">
        <w:rPr>
          <w:rFonts w:ascii="Arial" w:hAnsi="Arial" w:cs="Arial"/>
          <w:sz w:val="20"/>
          <w:lang w:val="es-ES"/>
        </w:rPr>
        <w:t>según</w:t>
      </w:r>
      <w:r w:rsidR="00A81B61" w:rsidRPr="00A81B61">
        <w:rPr>
          <w:rFonts w:ascii="Arial" w:hAnsi="Arial" w:cs="Arial"/>
          <w:spacing w:val="-3"/>
          <w:sz w:val="20"/>
          <w:lang w:val="es-ES"/>
        </w:rPr>
        <w:t xml:space="preserve"> </w:t>
      </w:r>
      <w:r w:rsidR="00A81B61" w:rsidRPr="00A81B61">
        <w:rPr>
          <w:rFonts w:ascii="Arial" w:hAnsi="Arial" w:cs="Arial"/>
          <w:spacing w:val="-4"/>
          <w:sz w:val="20"/>
          <w:lang w:val="es-ES"/>
        </w:rPr>
        <w:t>la</w:t>
      </w:r>
      <w:r w:rsidRPr="00A81B61">
        <w:rPr>
          <w:rFonts w:ascii="Arial" w:hAnsi="Arial" w:cs="Arial"/>
          <w:spacing w:val="-4"/>
          <w:sz w:val="20"/>
          <w:lang w:val="es-ES"/>
        </w:rPr>
        <w:t xml:space="preserve"> </w:t>
      </w:r>
      <w:r w:rsidRPr="00A81B61">
        <w:rPr>
          <w:rFonts w:ascii="Arial" w:hAnsi="Arial" w:cs="Arial"/>
          <w:sz w:val="20"/>
          <w:lang w:val="es-ES"/>
        </w:rPr>
        <w:t xml:space="preserve">fórmula </w:t>
      </w:r>
      <w:r w:rsidRPr="00A81B61">
        <w:rPr>
          <w:rFonts w:ascii="Arial" w:hAnsi="Arial" w:cs="Arial"/>
          <w:spacing w:val="-2"/>
          <w:sz w:val="20"/>
          <w:lang w:val="es-ES"/>
        </w:rPr>
        <w:t>siguiente:</w:t>
      </w:r>
    </w:p>
    <w:p w14:paraId="17942EF5" w14:textId="59E1C17D" w:rsidR="00DC74D3" w:rsidRPr="00A81B61" w:rsidRDefault="00DC74D3" w:rsidP="00300015">
      <w:pPr>
        <w:pStyle w:val="Textoindependiente"/>
        <w:ind w:right="-35"/>
        <w:rPr>
          <w:rFonts w:ascii="Arial" w:hAnsi="Arial" w:cs="Arial"/>
          <w:sz w:val="20"/>
          <w:lang w:val="es-ES"/>
        </w:rPr>
      </w:pPr>
    </w:p>
    <w:p w14:paraId="44C8BC5D" w14:textId="58249DF8" w:rsidR="005E62A9" w:rsidRPr="00A81B61" w:rsidRDefault="005E62A9" w:rsidP="00300015">
      <w:pPr>
        <w:pStyle w:val="Textoindependiente"/>
        <w:ind w:right="-35"/>
        <w:jc w:val="center"/>
        <w:rPr>
          <w:rFonts w:ascii="Arial" w:hAnsi="Arial" w:cs="Arial"/>
          <w:sz w:val="20"/>
          <w:lang w:val="es-ES"/>
        </w:rPr>
      </w:pPr>
      <w:r w:rsidRPr="00A81B61">
        <w:rPr>
          <w:rFonts w:ascii="Arial" w:hAnsi="Arial" w:cs="Arial"/>
          <w:noProof/>
          <w:sz w:val="20"/>
          <w:lang w:val="es-ES" w:eastAsia="es-ES"/>
        </w:rPr>
        <w:drawing>
          <wp:inline distT="0" distB="0" distL="0" distR="0" wp14:anchorId="0FCD2909" wp14:editId="4CABEE00">
            <wp:extent cx="3781425" cy="504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81425" cy="504825"/>
                    </a:xfrm>
                    <a:prstGeom prst="rect">
                      <a:avLst/>
                    </a:prstGeom>
                  </pic:spPr>
                </pic:pic>
              </a:graphicData>
            </a:graphic>
          </wp:inline>
        </w:drawing>
      </w:r>
    </w:p>
    <w:p w14:paraId="19012902" w14:textId="77777777" w:rsidR="005E62A9" w:rsidRPr="00A81B61" w:rsidRDefault="005E62A9" w:rsidP="00300015">
      <w:pPr>
        <w:pStyle w:val="Textoindependiente"/>
        <w:ind w:right="-35"/>
        <w:rPr>
          <w:rFonts w:ascii="Arial" w:hAnsi="Arial" w:cs="Arial"/>
          <w:sz w:val="20"/>
          <w:lang w:val="es-ES"/>
        </w:rPr>
      </w:pPr>
    </w:p>
    <w:p w14:paraId="0DB81960" w14:textId="36FBAC09" w:rsidR="00DC74D3" w:rsidRPr="00A81B61" w:rsidRDefault="00DC74D3" w:rsidP="008A5CE3">
      <w:pPr>
        <w:pStyle w:val="Textoindependiente"/>
        <w:ind w:left="73" w:right="-35"/>
        <w:rPr>
          <w:rFonts w:ascii="Arial" w:hAnsi="Arial" w:cs="Arial"/>
          <w:sz w:val="20"/>
          <w:lang w:val="es-ES"/>
        </w:rPr>
      </w:pPr>
      <w:r w:rsidRPr="00A81B61">
        <w:rPr>
          <w:rFonts w:ascii="Arial" w:hAnsi="Arial" w:cs="Arial"/>
          <w:sz w:val="20"/>
          <w:lang w:val="es-ES"/>
        </w:rPr>
        <w:t xml:space="preserve">Teniendo en consideración que en base a las 5 semanas máximas preguntas, no se valorará un plazo de </w:t>
      </w:r>
      <w:r w:rsidR="00A81B61">
        <w:rPr>
          <w:rFonts w:ascii="Arial" w:hAnsi="Arial" w:cs="Arial"/>
          <w:sz w:val="20"/>
          <w:lang w:val="es-ES"/>
        </w:rPr>
        <w:t>entrega</w:t>
      </w:r>
      <w:r w:rsidRPr="00A81B61">
        <w:rPr>
          <w:rFonts w:ascii="Arial" w:hAnsi="Arial" w:cs="Arial"/>
          <w:sz w:val="20"/>
          <w:lang w:val="es-ES"/>
        </w:rPr>
        <w:t xml:space="preserve"> reducido inferior a 4 semanas.</w:t>
      </w:r>
      <w:r w:rsidR="00300015" w:rsidRPr="00A81B61">
        <w:rPr>
          <w:rFonts w:ascii="Arial" w:hAnsi="Arial" w:cs="Arial"/>
          <w:sz w:val="20"/>
          <w:lang w:val="es-ES"/>
        </w:rPr>
        <w:t xml:space="preserve"> </w:t>
      </w:r>
      <w:r w:rsidRPr="00A81B61">
        <w:rPr>
          <w:rFonts w:ascii="Arial" w:hAnsi="Arial" w:cs="Arial"/>
          <w:sz w:val="20"/>
          <w:lang w:val="es-ES"/>
        </w:rPr>
        <w:t>El</w:t>
      </w:r>
      <w:r w:rsidRPr="00A81B61">
        <w:rPr>
          <w:rFonts w:ascii="Arial" w:hAnsi="Arial" w:cs="Arial"/>
          <w:spacing w:val="-8"/>
          <w:sz w:val="20"/>
          <w:lang w:val="es-ES"/>
        </w:rPr>
        <w:t xml:space="preserve"> </w:t>
      </w:r>
      <w:r w:rsidRPr="00A81B61">
        <w:rPr>
          <w:rFonts w:ascii="Arial" w:hAnsi="Arial" w:cs="Arial"/>
          <w:sz w:val="20"/>
          <w:lang w:val="es-ES"/>
        </w:rPr>
        <w:t>plazo</w:t>
      </w:r>
      <w:r w:rsidRPr="00A81B61">
        <w:rPr>
          <w:rFonts w:ascii="Arial" w:hAnsi="Arial" w:cs="Arial"/>
          <w:spacing w:val="-7"/>
          <w:sz w:val="20"/>
          <w:lang w:val="es-ES"/>
        </w:rPr>
        <w:t xml:space="preserve"> </w:t>
      </w:r>
      <w:r w:rsidRPr="00A81B61">
        <w:rPr>
          <w:rFonts w:ascii="Arial" w:hAnsi="Arial" w:cs="Arial"/>
          <w:sz w:val="20"/>
          <w:lang w:val="es-ES"/>
        </w:rPr>
        <w:t>de</w:t>
      </w:r>
      <w:r w:rsidRPr="00A81B61">
        <w:rPr>
          <w:rFonts w:ascii="Arial" w:hAnsi="Arial" w:cs="Arial"/>
          <w:spacing w:val="-5"/>
          <w:sz w:val="20"/>
          <w:lang w:val="es-ES"/>
        </w:rPr>
        <w:t xml:space="preserve"> </w:t>
      </w:r>
      <w:r w:rsidRPr="00A81B61">
        <w:rPr>
          <w:rFonts w:ascii="Arial" w:hAnsi="Arial" w:cs="Arial"/>
          <w:sz w:val="20"/>
          <w:lang w:val="es-ES"/>
        </w:rPr>
        <w:t>entrega</w:t>
      </w:r>
      <w:r w:rsidRPr="00A81B61">
        <w:rPr>
          <w:rFonts w:ascii="Arial" w:hAnsi="Arial" w:cs="Arial"/>
          <w:spacing w:val="-6"/>
          <w:sz w:val="20"/>
          <w:lang w:val="es-ES"/>
        </w:rPr>
        <w:t xml:space="preserve"> </w:t>
      </w:r>
      <w:r w:rsidRPr="00A81B61">
        <w:rPr>
          <w:rFonts w:ascii="Arial" w:hAnsi="Arial" w:cs="Arial"/>
          <w:sz w:val="20"/>
          <w:lang w:val="es-ES"/>
        </w:rPr>
        <w:t>se tiene que</w:t>
      </w:r>
      <w:r w:rsidRPr="00A81B61">
        <w:rPr>
          <w:rFonts w:ascii="Arial" w:hAnsi="Arial" w:cs="Arial"/>
          <w:spacing w:val="-6"/>
          <w:sz w:val="20"/>
          <w:lang w:val="es-ES"/>
        </w:rPr>
        <w:t xml:space="preserve"> </w:t>
      </w:r>
      <w:r w:rsidRPr="00A81B61">
        <w:rPr>
          <w:rFonts w:ascii="Arial" w:hAnsi="Arial" w:cs="Arial"/>
          <w:sz w:val="20"/>
          <w:lang w:val="es-ES"/>
        </w:rPr>
        <w:t>indicar</w:t>
      </w:r>
      <w:r w:rsidRPr="00A81B61">
        <w:rPr>
          <w:rFonts w:ascii="Arial" w:hAnsi="Arial" w:cs="Arial"/>
          <w:spacing w:val="-4"/>
          <w:sz w:val="20"/>
          <w:lang w:val="es-ES"/>
        </w:rPr>
        <w:t xml:space="preserve"> </w:t>
      </w:r>
      <w:r w:rsidRPr="00A81B61">
        <w:rPr>
          <w:rFonts w:ascii="Arial" w:hAnsi="Arial" w:cs="Arial"/>
          <w:sz w:val="20"/>
          <w:lang w:val="es-ES"/>
        </w:rPr>
        <w:t>en</w:t>
      </w:r>
      <w:r w:rsidRPr="00A81B61">
        <w:rPr>
          <w:rFonts w:ascii="Arial" w:hAnsi="Arial" w:cs="Arial"/>
          <w:spacing w:val="-6"/>
          <w:sz w:val="20"/>
          <w:lang w:val="es-ES"/>
        </w:rPr>
        <w:t xml:space="preserve"> </w:t>
      </w:r>
      <w:r w:rsidRPr="00A81B61">
        <w:rPr>
          <w:rFonts w:ascii="Arial" w:hAnsi="Arial" w:cs="Arial"/>
          <w:sz w:val="20"/>
          <w:lang w:val="es-ES"/>
        </w:rPr>
        <w:t>semanas</w:t>
      </w:r>
      <w:r w:rsidRPr="00A81B61">
        <w:rPr>
          <w:rFonts w:ascii="Arial" w:hAnsi="Arial" w:cs="Arial"/>
          <w:spacing w:val="-5"/>
          <w:sz w:val="20"/>
          <w:lang w:val="es-ES"/>
        </w:rPr>
        <w:t xml:space="preserve"> </w:t>
      </w:r>
      <w:r w:rsidRPr="00A81B61">
        <w:rPr>
          <w:rFonts w:ascii="Arial" w:hAnsi="Arial" w:cs="Arial"/>
          <w:spacing w:val="-2"/>
          <w:sz w:val="20"/>
          <w:lang w:val="es-ES"/>
        </w:rPr>
        <w:t>enteras.</w:t>
      </w:r>
    </w:p>
    <w:p w14:paraId="6AB2328B" w14:textId="77777777" w:rsidR="00DC74D3" w:rsidRPr="00A81B61" w:rsidRDefault="00DC74D3" w:rsidP="004C4299">
      <w:pPr>
        <w:pStyle w:val="Textoindependiente"/>
        <w:ind w:right="-35"/>
        <w:rPr>
          <w:rFonts w:ascii="Arial" w:hAnsi="Arial" w:cs="Arial"/>
          <w:sz w:val="20"/>
          <w:lang w:val="es-ES"/>
        </w:rPr>
      </w:pPr>
    </w:p>
    <w:tbl>
      <w:tblPr>
        <w:tblW w:w="0" w:type="auto"/>
        <w:tblInd w:w="458" w:type="dxa"/>
        <w:tblLayout w:type="fixed"/>
        <w:tblCellMar>
          <w:left w:w="0" w:type="dxa"/>
          <w:right w:w="0" w:type="dxa"/>
        </w:tblCellMar>
        <w:tblLook w:val="01E0" w:firstRow="1" w:lastRow="1" w:firstColumn="1" w:lastColumn="1" w:noHBand="0" w:noVBand="0"/>
      </w:tblPr>
      <w:tblGrid>
        <w:gridCol w:w="1957"/>
        <w:gridCol w:w="560"/>
        <w:gridCol w:w="5519"/>
      </w:tblGrid>
      <w:tr w:rsidR="00DC74D3" w:rsidRPr="00A81B61" w14:paraId="6FCBAC98" w14:textId="77777777" w:rsidTr="00DC74D3">
        <w:trPr>
          <w:trHeight w:val="256"/>
        </w:trPr>
        <w:tc>
          <w:tcPr>
            <w:tcW w:w="1957" w:type="dxa"/>
          </w:tcPr>
          <w:p w14:paraId="5149E0F3" w14:textId="77777777" w:rsidR="00DC74D3" w:rsidRPr="00A81B61" w:rsidRDefault="00DC74D3" w:rsidP="004C4299">
            <w:pPr>
              <w:pStyle w:val="TableParagraph"/>
              <w:spacing w:before="0" w:line="276" w:lineRule="auto"/>
              <w:ind w:left="50" w:right="-35"/>
              <w:rPr>
                <w:rFonts w:ascii="Arial" w:hAnsi="Arial" w:cs="Arial"/>
                <w:sz w:val="20"/>
                <w:szCs w:val="20"/>
                <w:lang w:val="es-ES"/>
              </w:rPr>
            </w:pPr>
            <w:r w:rsidRPr="00A81B61">
              <w:rPr>
                <w:rFonts w:ascii="Arial" w:hAnsi="Arial" w:cs="Arial"/>
                <w:sz w:val="20"/>
                <w:szCs w:val="20"/>
                <w:lang w:val="es-ES"/>
              </w:rPr>
              <w:t>Licitador</w:t>
            </w:r>
            <w:r w:rsidRPr="00A81B61">
              <w:rPr>
                <w:rFonts w:ascii="Arial" w:hAnsi="Arial" w:cs="Arial"/>
                <w:spacing w:val="-13"/>
                <w:sz w:val="20"/>
                <w:szCs w:val="20"/>
                <w:lang w:val="es-ES"/>
              </w:rPr>
              <w:t xml:space="preserve"> </w:t>
            </w:r>
            <w:r w:rsidRPr="00A81B61">
              <w:rPr>
                <w:rFonts w:ascii="Arial" w:hAnsi="Arial" w:cs="Arial"/>
                <w:spacing w:val="-2"/>
                <w:sz w:val="20"/>
                <w:szCs w:val="20"/>
                <w:lang w:val="es-ES"/>
              </w:rPr>
              <w:t>Comparado</w:t>
            </w:r>
          </w:p>
        </w:tc>
        <w:tc>
          <w:tcPr>
            <w:tcW w:w="560" w:type="dxa"/>
          </w:tcPr>
          <w:p w14:paraId="1A47BE0B" w14:textId="77777777" w:rsidR="00DC74D3" w:rsidRPr="00A81B61" w:rsidRDefault="00DC74D3" w:rsidP="004C4299">
            <w:pPr>
              <w:pStyle w:val="TableParagraph"/>
              <w:spacing w:before="0" w:line="276" w:lineRule="auto"/>
              <w:ind w:right="-35"/>
              <w:jc w:val="center"/>
              <w:rPr>
                <w:rFonts w:ascii="Arial" w:hAnsi="Arial" w:cs="Arial"/>
                <w:sz w:val="20"/>
                <w:szCs w:val="20"/>
                <w:lang w:val="es-ES"/>
              </w:rPr>
            </w:pPr>
            <w:r w:rsidRPr="00A81B61">
              <w:rPr>
                <w:rFonts w:ascii="Arial" w:hAnsi="Arial" w:cs="Arial"/>
                <w:spacing w:val="-10"/>
                <w:sz w:val="20"/>
                <w:szCs w:val="20"/>
                <w:lang w:val="es-ES"/>
              </w:rPr>
              <w:t>=</w:t>
            </w:r>
          </w:p>
        </w:tc>
        <w:tc>
          <w:tcPr>
            <w:tcW w:w="5519" w:type="dxa"/>
          </w:tcPr>
          <w:p w14:paraId="4D5277D3" w14:textId="0B0CE999" w:rsidR="00DC74D3" w:rsidRPr="00A81B61" w:rsidRDefault="00624309" w:rsidP="004C4299">
            <w:pPr>
              <w:pStyle w:val="TableParagraph"/>
              <w:spacing w:before="0" w:line="276" w:lineRule="auto"/>
              <w:ind w:left="226" w:right="-35"/>
              <w:jc w:val="left"/>
              <w:rPr>
                <w:rFonts w:ascii="Arial" w:hAnsi="Arial" w:cs="Arial"/>
                <w:sz w:val="20"/>
                <w:szCs w:val="20"/>
                <w:lang w:val="es-ES"/>
              </w:rPr>
            </w:pPr>
            <w:proofErr w:type="spellStart"/>
            <w:r w:rsidRPr="00A81B61">
              <w:rPr>
                <w:rFonts w:ascii="Arial" w:hAnsi="Arial" w:cs="Arial"/>
                <w:sz w:val="20"/>
                <w:szCs w:val="20"/>
                <w:lang w:val="es-ES"/>
              </w:rPr>
              <w:t>É</w:t>
            </w:r>
            <w:r w:rsidR="00DC74D3" w:rsidRPr="00A81B61">
              <w:rPr>
                <w:rFonts w:ascii="Arial" w:hAnsi="Arial" w:cs="Arial"/>
                <w:sz w:val="20"/>
                <w:szCs w:val="20"/>
                <w:lang w:val="es-ES"/>
              </w:rPr>
              <w:t>s</w:t>
            </w:r>
            <w:proofErr w:type="spellEnd"/>
            <w:r w:rsidR="00DC74D3" w:rsidRPr="00A81B61">
              <w:rPr>
                <w:rFonts w:ascii="Arial" w:hAnsi="Arial" w:cs="Arial"/>
                <w:spacing w:val="-6"/>
                <w:sz w:val="20"/>
                <w:szCs w:val="20"/>
                <w:lang w:val="es-ES"/>
              </w:rPr>
              <w:t xml:space="preserve"> </w:t>
            </w:r>
            <w:r w:rsidR="00DC74D3" w:rsidRPr="00A81B61">
              <w:rPr>
                <w:rFonts w:ascii="Arial" w:hAnsi="Arial" w:cs="Arial"/>
                <w:sz w:val="20"/>
                <w:szCs w:val="20"/>
                <w:lang w:val="es-ES"/>
              </w:rPr>
              <w:t>el</w:t>
            </w:r>
            <w:r w:rsidR="00DC74D3" w:rsidRPr="00A81B61">
              <w:rPr>
                <w:rFonts w:ascii="Arial" w:hAnsi="Arial" w:cs="Arial"/>
                <w:spacing w:val="-5"/>
                <w:sz w:val="20"/>
                <w:szCs w:val="20"/>
                <w:lang w:val="es-ES"/>
              </w:rPr>
              <w:t xml:space="preserve"> </w:t>
            </w:r>
            <w:r w:rsidR="00DC74D3" w:rsidRPr="00A81B61">
              <w:rPr>
                <w:rFonts w:ascii="Arial" w:hAnsi="Arial" w:cs="Arial"/>
                <w:sz w:val="20"/>
                <w:szCs w:val="20"/>
                <w:lang w:val="es-ES"/>
              </w:rPr>
              <w:t>licitador</w:t>
            </w:r>
            <w:r w:rsidR="00DC74D3" w:rsidRPr="00A81B61">
              <w:rPr>
                <w:rFonts w:ascii="Arial" w:hAnsi="Arial" w:cs="Arial"/>
                <w:spacing w:val="-5"/>
                <w:sz w:val="20"/>
                <w:szCs w:val="20"/>
                <w:lang w:val="es-ES"/>
              </w:rPr>
              <w:t xml:space="preserve"> </w:t>
            </w:r>
            <w:r w:rsidR="00DC74D3" w:rsidRPr="00A81B61">
              <w:rPr>
                <w:rFonts w:ascii="Arial" w:hAnsi="Arial" w:cs="Arial"/>
                <w:sz w:val="20"/>
                <w:szCs w:val="20"/>
                <w:lang w:val="es-ES"/>
              </w:rPr>
              <w:t>que</w:t>
            </w:r>
            <w:r w:rsidR="00DC74D3" w:rsidRPr="00A81B61">
              <w:rPr>
                <w:rFonts w:ascii="Arial" w:hAnsi="Arial" w:cs="Arial"/>
                <w:spacing w:val="-7"/>
                <w:sz w:val="20"/>
                <w:szCs w:val="20"/>
                <w:lang w:val="es-ES"/>
              </w:rPr>
              <w:t xml:space="preserve"> </w:t>
            </w:r>
            <w:r w:rsidR="00DC74D3" w:rsidRPr="00A81B61">
              <w:rPr>
                <w:rFonts w:ascii="Arial" w:hAnsi="Arial" w:cs="Arial"/>
                <w:sz w:val="20"/>
                <w:szCs w:val="20"/>
                <w:lang w:val="es-ES"/>
              </w:rPr>
              <w:t>se está</w:t>
            </w:r>
            <w:r w:rsidR="00DC74D3" w:rsidRPr="00A81B61">
              <w:rPr>
                <w:rFonts w:ascii="Arial" w:hAnsi="Arial" w:cs="Arial"/>
                <w:spacing w:val="-6"/>
                <w:sz w:val="20"/>
                <w:szCs w:val="20"/>
                <w:lang w:val="es-ES"/>
              </w:rPr>
              <w:t xml:space="preserve"> </w:t>
            </w:r>
            <w:r w:rsidR="00DC74D3" w:rsidRPr="00A81B61">
              <w:rPr>
                <w:rFonts w:ascii="Arial" w:hAnsi="Arial" w:cs="Arial"/>
                <w:spacing w:val="-2"/>
                <w:sz w:val="20"/>
                <w:szCs w:val="20"/>
                <w:lang w:val="es-ES"/>
              </w:rPr>
              <w:t>evaluando</w:t>
            </w:r>
          </w:p>
        </w:tc>
      </w:tr>
      <w:tr w:rsidR="00DC74D3" w:rsidRPr="00A81B61" w14:paraId="545BD845" w14:textId="77777777" w:rsidTr="00DC74D3">
        <w:trPr>
          <w:trHeight w:val="750"/>
        </w:trPr>
        <w:tc>
          <w:tcPr>
            <w:tcW w:w="1957" w:type="dxa"/>
          </w:tcPr>
          <w:p w14:paraId="73A94657" w14:textId="77777777" w:rsidR="00DC74D3" w:rsidRPr="00A81B61" w:rsidRDefault="00DC74D3" w:rsidP="004C4299">
            <w:pPr>
              <w:pStyle w:val="TableParagraph"/>
              <w:spacing w:before="0" w:line="276" w:lineRule="auto"/>
              <w:ind w:left="50" w:right="-35"/>
              <w:rPr>
                <w:rFonts w:ascii="Arial" w:hAnsi="Arial" w:cs="Arial"/>
                <w:sz w:val="20"/>
                <w:szCs w:val="20"/>
                <w:lang w:val="es-ES"/>
              </w:rPr>
            </w:pPr>
            <w:r w:rsidRPr="00A81B61">
              <w:rPr>
                <w:rFonts w:ascii="Arial" w:hAnsi="Arial" w:cs="Arial"/>
                <w:sz w:val="20"/>
                <w:szCs w:val="20"/>
                <w:lang w:val="es-ES"/>
              </w:rPr>
              <w:t>Plazo</w:t>
            </w:r>
            <w:r w:rsidRPr="00A81B61">
              <w:rPr>
                <w:rFonts w:ascii="Arial" w:hAnsi="Arial" w:cs="Arial"/>
                <w:spacing w:val="-8"/>
                <w:sz w:val="20"/>
                <w:szCs w:val="20"/>
                <w:lang w:val="es-ES"/>
              </w:rPr>
              <w:t xml:space="preserve"> </w:t>
            </w:r>
            <w:r w:rsidRPr="00A81B61">
              <w:rPr>
                <w:rFonts w:ascii="Arial" w:hAnsi="Arial" w:cs="Arial"/>
                <w:spacing w:val="-2"/>
                <w:sz w:val="20"/>
                <w:szCs w:val="20"/>
                <w:lang w:val="es-ES"/>
              </w:rPr>
              <w:t>Comparado</w:t>
            </w:r>
          </w:p>
        </w:tc>
        <w:tc>
          <w:tcPr>
            <w:tcW w:w="560" w:type="dxa"/>
          </w:tcPr>
          <w:p w14:paraId="3FFC7303" w14:textId="77777777" w:rsidR="00DC74D3" w:rsidRPr="00A81B61" w:rsidRDefault="00DC74D3" w:rsidP="004C4299">
            <w:pPr>
              <w:pStyle w:val="TableParagraph"/>
              <w:spacing w:before="0" w:line="276" w:lineRule="auto"/>
              <w:ind w:right="-35"/>
              <w:jc w:val="center"/>
              <w:rPr>
                <w:rFonts w:ascii="Arial" w:hAnsi="Arial" w:cs="Arial"/>
                <w:sz w:val="20"/>
                <w:szCs w:val="20"/>
                <w:lang w:val="es-ES"/>
              </w:rPr>
            </w:pPr>
            <w:r w:rsidRPr="00A81B61">
              <w:rPr>
                <w:rFonts w:ascii="Arial" w:hAnsi="Arial" w:cs="Arial"/>
                <w:spacing w:val="-10"/>
                <w:sz w:val="20"/>
                <w:szCs w:val="20"/>
                <w:lang w:val="es-ES"/>
              </w:rPr>
              <w:t>=</w:t>
            </w:r>
          </w:p>
        </w:tc>
        <w:tc>
          <w:tcPr>
            <w:tcW w:w="5519" w:type="dxa"/>
          </w:tcPr>
          <w:p w14:paraId="52D51A39" w14:textId="096A4876" w:rsidR="00DC74D3" w:rsidRPr="00A81B61" w:rsidRDefault="00624309" w:rsidP="004C4299">
            <w:pPr>
              <w:pStyle w:val="TableParagraph"/>
              <w:spacing w:before="0" w:line="276" w:lineRule="auto"/>
              <w:ind w:left="226" w:right="-35"/>
              <w:jc w:val="left"/>
              <w:rPr>
                <w:rFonts w:ascii="Arial" w:hAnsi="Arial" w:cs="Arial"/>
                <w:sz w:val="20"/>
                <w:szCs w:val="20"/>
                <w:lang w:val="es-ES"/>
              </w:rPr>
            </w:pPr>
            <w:proofErr w:type="spellStart"/>
            <w:r w:rsidRPr="00A81B61">
              <w:rPr>
                <w:rFonts w:ascii="Arial" w:hAnsi="Arial" w:cs="Arial"/>
                <w:sz w:val="20"/>
                <w:szCs w:val="20"/>
                <w:lang w:val="es-ES"/>
              </w:rPr>
              <w:t>É</w:t>
            </w:r>
            <w:r w:rsidR="00DC74D3" w:rsidRPr="00A81B61">
              <w:rPr>
                <w:rFonts w:ascii="Arial" w:hAnsi="Arial" w:cs="Arial"/>
                <w:sz w:val="20"/>
                <w:szCs w:val="20"/>
                <w:lang w:val="es-ES"/>
              </w:rPr>
              <w:t>s</w:t>
            </w:r>
            <w:proofErr w:type="spellEnd"/>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el</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plazo</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resultante</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de aplicar</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la</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reducción</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de</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tiempo</w:t>
            </w:r>
            <w:r w:rsidR="00DC74D3" w:rsidRPr="00A81B61">
              <w:rPr>
                <w:rFonts w:ascii="Arial" w:hAnsi="Arial" w:cs="Arial"/>
                <w:spacing w:val="-14"/>
                <w:sz w:val="20"/>
                <w:szCs w:val="20"/>
                <w:lang w:val="es-ES"/>
              </w:rPr>
              <w:t xml:space="preserve"> </w:t>
            </w:r>
            <w:r w:rsidR="00DC74D3" w:rsidRPr="00A81B61">
              <w:rPr>
                <w:rFonts w:ascii="Arial" w:hAnsi="Arial" w:cs="Arial"/>
                <w:sz w:val="20"/>
                <w:szCs w:val="20"/>
                <w:lang w:val="es-ES"/>
              </w:rPr>
              <w:t>dada por el licitador comparado, sobre el plazo de entrega especificada en los Pliegues.</w:t>
            </w:r>
          </w:p>
        </w:tc>
      </w:tr>
      <w:tr w:rsidR="00DC74D3" w:rsidRPr="00A81B61" w14:paraId="4294247B" w14:textId="77777777" w:rsidTr="00DC74D3">
        <w:trPr>
          <w:trHeight w:val="485"/>
        </w:trPr>
        <w:tc>
          <w:tcPr>
            <w:tcW w:w="1957" w:type="dxa"/>
          </w:tcPr>
          <w:p w14:paraId="6284A78E" w14:textId="77777777" w:rsidR="00DC74D3" w:rsidRPr="00A81B61" w:rsidRDefault="00DC74D3" w:rsidP="004C4299">
            <w:pPr>
              <w:pStyle w:val="TableParagraph"/>
              <w:spacing w:before="0" w:line="276" w:lineRule="auto"/>
              <w:ind w:left="50" w:right="-35"/>
              <w:rPr>
                <w:rFonts w:ascii="Arial" w:hAnsi="Arial" w:cs="Arial"/>
                <w:sz w:val="20"/>
                <w:szCs w:val="20"/>
                <w:lang w:val="es-ES"/>
              </w:rPr>
            </w:pPr>
            <w:r w:rsidRPr="00A81B61">
              <w:rPr>
                <w:rFonts w:ascii="Arial" w:hAnsi="Arial" w:cs="Arial"/>
                <w:sz w:val="20"/>
                <w:szCs w:val="20"/>
                <w:lang w:val="es-ES"/>
              </w:rPr>
              <w:t>Plazo</w:t>
            </w:r>
            <w:r w:rsidRPr="00A81B61">
              <w:rPr>
                <w:rFonts w:ascii="Arial" w:hAnsi="Arial" w:cs="Arial"/>
                <w:spacing w:val="-11"/>
                <w:sz w:val="20"/>
                <w:szCs w:val="20"/>
                <w:lang w:val="es-ES"/>
              </w:rPr>
              <w:t xml:space="preserve"> </w:t>
            </w:r>
            <w:r w:rsidRPr="00A81B61">
              <w:rPr>
                <w:rFonts w:ascii="Arial" w:hAnsi="Arial" w:cs="Arial"/>
                <w:spacing w:val="-2"/>
                <w:sz w:val="20"/>
                <w:szCs w:val="20"/>
                <w:lang w:val="es-ES"/>
              </w:rPr>
              <w:t>mínimo</w:t>
            </w:r>
          </w:p>
        </w:tc>
        <w:tc>
          <w:tcPr>
            <w:tcW w:w="560" w:type="dxa"/>
          </w:tcPr>
          <w:p w14:paraId="161CE049" w14:textId="77777777" w:rsidR="00DC74D3" w:rsidRPr="00A81B61" w:rsidRDefault="00DC74D3" w:rsidP="004C4299">
            <w:pPr>
              <w:pStyle w:val="TableParagraph"/>
              <w:spacing w:before="0" w:line="276" w:lineRule="auto"/>
              <w:ind w:right="-35"/>
              <w:jc w:val="center"/>
              <w:rPr>
                <w:rFonts w:ascii="Arial" w:hAnsi="Arial" w:cs="Arial"/>
                <w:sz w:val="20"/>
                <w:szCs w:val="20"/>
                <w:lang w:val="es-ES"/>
              </w:rPr>
            </w:pPr>
            <w:r w:rsidRPr="00A81B61">
              <w:rPr>
                <w:rFonts w:ascii="Arial" w:hAnsi="Arial" w:cs="Arial"/>
                <w:spacing w:val="-10"/>
                <w:sz w:val="20"/>
                <w:szCs w:val="20"/>
                <w:lang w:val="es-ES"/>
              </w:rPr>
              <w:t>=</w:t>
            </w:r>
          </w:p>
        </w:tc>
        <w:tc>
          <w:tcPr>
            <w:tcW w:w="5519" w:type="dxa"/>
          </w:tcPr>
          <w:p w14:paraId="6CD500FF" w14:textId="4D6A7AFB" w:rsidR="00DC74D3" w:rsidRPr="00A81B61" w:rsidRDefault="00DC74D3" w:rsidP="004C4299">
            <w:pPr>
              <w:pStyle w:val="TableParagraph"/>
              <w:spacing w:before="0" w:line="276" w:lineRule="auto"/>
              <w:ind w:left="226" w:right="-35"/>
              <w:jc w:val="left"/>
              <w:rPr>
                <w:rFonts w:ascii="Arial" w:hAnsi="Arial" w:cs="Arial"/>
                <w:sz w:val="20"/>
                <w:szCs w:val="20"/>
                <w:lang w:val="es-ES"/>
              </w:rPr>
            </w:pPr>
            <w:r w:rsidRPr="00A81B61">
              <w:rPr>
                <w:rFonts w:ascii="Arial" w:hAnsi="Arial" w:cs="Arial"/>
                <w:sz w:val="20"/>
                <w:szCs w:val="20"/>
                <w:lang w:val="es-ES"/>
              </w:rPr>
              <w:t xml:space="preserve">Comparando entre todos los licitadores, </w:t>
            </w:r>
            <w:proofErr w:type="spellStart"/>
            <w:r w:rsidR="00624309" w:rsidRPr="00A81B61">
              <w:rPr>
                <w:rFonts w:ascii="Arial" w:hAnsi="Arial" w:cs="Arial"/>
                <w:sz w:val="20"/>
                <w:szCs w:val="20"/>
                <w:lang w:val="es-ES"/>
              </w:rPr>
              <w:t>é</w:t>
            </w:r>
            <w:r w:rsidRPr="00A81B61">
              <w:rPr>
                <w:rFonts w:ascii="Arial" w:hAnsi="Arial" w:cs="Arial"/>
                <w:sz w:val="20"/>
                <w:szCs w:val="20"/>
                <w:lang w:val="es-ES"/>
              </w:rPr>
              <w:t>s</w:t>
            </w:r>
            <w:proofErr w:type="spellEnd"/>
            <w:r w:rsidRPr="00A81B61">
              <w:rPr>
                <w:rFonts w:ascii="Arial" w:hAnsi="Arial" w:cs="Arial"/>
                <w:sz w:val="20"/>
                <w:szCs w:val="20"/>
                <w:lang w:val="es-ES"/>
              </w:rPr>
              <w:t xml:space="preserve"> lo menor plazo de entrega reducida ofrecida. (*)</w:t>
            </w:r>
          </w:p>
        </w:tc>
      </w:tr>
    </w:tbl>
    <w:p w14:paraId="4848679D" w14:textId="77777777" w:rsidR="00DC74D3" w:rsidRPr="00A81B61" w:rsidRDefault="00DC74D3" w:rsidP="004C4299">
      <w:pPr>
        <w:pStyle w:val="Textoindependiente"/>
        <w:ind w:right="-35"/>
        <w:rPr>
          <w:rFonts w:ascii="Arial" w:hAnsi="Arial" w:cs="Arial"/>
          <w:sz w:val="20"/>
          <w:lang w:val="es-ES"/>
        </w:rPr>
      </w:pPr>
    </w:p>
    <w:p w14:paraId="1CBBBF37" w14:textId="699B6EC0" w:rsidR="00DC74D3" w:rsidRPr="00A81B61" w:rsidRDefault="00DC74D3" w:rsidP="00300015">
      <w:pPr>
        <w:pStyle w:val="Textoindependiente"/>
        <w:ind w:left="73" w:right="-35"/>
        <w:rPr>
          <w:rFonts w:ascii="Arial" w:hAnsi="Arial" w:cs="Arial"/>
          <w:sz w:val="20"/>
          <w:lang w:val="es-ES"/>
        </w:rPr>
      </w:pPr>
      <w:r w:rsidRPr="00A81B61">
        <w:rPr>
          <w:rFonts w:ascii="Arial" w:hAnsi="Arial" w:cs="Arial"/>
          <w:sz w:val="20"/>
          <w:lang w:val="es-ES"/>
        </w:rPr>
        <w:t xml:space="preserve">(*) En caso de que un licitador dé un </w:t>
      </w:r>
      <w:r w:rsidRPr="00A81B61">
        <w:rPr>
          <w:rFonts w:ascii="Arial" w:hAnsi="Arial" w:cs="Arial"/>
          <w:sz w:val="20"/>
          <w:u w:val="single"/>
          <w:lang w:val="es-ES"/>
        </w:rPr>
        <w:t>plazo de</w:t>
      </w:r>
      <w:r w:rsidRPr="00A81B61">
        <w:rPr>
          <w:rFonts w:ascii="Arial" w:hAnsi="Arial" w:cs="Arial"/>
          <w:spacing w:val="40"/>
          <w:sz w:val="20"/>
          <w:u w:val="single"/>
          <w:lang w:val="es-ES"/>
        </w:rPr>
        <w:t xml:space="preserve"> </w:t>
      </w:r>
      <w:r w:rsidRPr="00A81B61">
        <w:rPr>
          <w:rFonts w:ascii="Arial" w:hAnsi="Arial" w:cs="Arial"/>
          <w:sz w:val="20"/>
          <w:u w:val="single"/>
          <w:lang w:val="es-ES"/>
        </w:rPr>
        <w:t>entrega reducida</w:t>
      </w:r>
      <w:r w:rsidRPr="00A81B61">
        <w:rPr>
          <w:rFonts w:ascii="Arial" w:hAnsi="Arial" w:cs="Arial"/>
          <w:sz w:val="20"/>
          <w:lang w:val="es-ES"/>
        </w:rPr>
        <w:t xml:space="preserve"> inferior al establecido en este apartado,</w:t>
      </w:r>
      <w:r w:rsidRPr="00A81B61">
        <w:rPr>
          <w:rFonts w:ascii="Arial" w:hAnsi="Arial" w:cs="Arial"/>
          <w:spacing w:val="-1"/>
          <w:sz w:val="20"/>
          <w:lang w:val="es-ES"/>
        </w:rPr>
        <w:t xml:space="preserve"> </w:t>
      </w:r>
      <w:r w:rsidRPr="00A81B61">
        <w:rPr>
          <w:rFonts w:ascii="Arial" w:hAnsi="Arial" w:cs="Arial"/>
          <w:sz w:val="20"/>
          <w:lang w:val="es-ES"/>
        </w:rPr>
        <w:t>el</w:t>
      </w:r>
      <w:r w:rsidRPr="00A81B61">
        <w:rPr>
          <w:rFonts w:ascii="Arial" w:hAnsi="Arial" w:cs="Arial"/>
          <w:spacing w:val="-1"/>
          <w:sz w:val="20"/>
          <w:lang w:val="es-ES"/>
        </w:rPr>
        <w:t xml:space="preserve"> </w:t>
      </w:r>
      <w:r w:rsidRPr="00A81B61">
        <w:rPr>
          <w:rFonts w:ascii="Arial" w:hAnsi="Arial" w:cs="Arial"/>
          <w:sz w:val="20"/>
          <w:u w:val="single"/>
          <w:lang w:val="es-ES"/>
        </w:rPr>
        <w:t>Plazo</w:t>
      </w:r>
      <w:r w:rsidRPr="00A81B61">
        <w:rPr>
          <w:rFonts w:ascii="Arial" w:hAnsi="Arial" w:cs="Arial"/>
          <w:spacing w:val="-2"/>
          <w:sz w:val="20"/>
          <w:u w:val="single"/>
          <w:lang w:val="es-ES"/>
        </w:rPr>
        <w:t xml:space="preserve"> </w:t>
      </w:r>
      <w:r w:rsidRPr="00A81B61">
        <w:rPr>
          <w:rFonts w:ascii="Arial" w:hAnsi="Arial" w:cs="Arial"/>
          <w:sz w:val="20"/>
          <w:u w:val="single"/>
          <w:lang w:val="es-ES"/>
        </w:rPr>
        <w:t>mínimo</w:t>
      </w:r>
      <w:r w:rsidRPr="00A81B61">
        <w:rPr>
          <w:rFonts w:ascii="Arial" w:hAnsi="Arial" w:cs="Arial"/>
          <w:sz w:val="20"/>
          <w:lang w:val="es-ES"/>
        </w:rPr>
        <w:t xml:space="preserve"> de</w:t>
      </w:r>
      <w:r w:rsidRPr="00A81B61">
        <w:rPr>
          <w:rFonts w:ascii="Arial" w:hAnsi="Arial" w:cs="Arial"/>
          <w:spacing w:val="-1"/>
          <w:sz w:val="20"/>
          <w:lang w:val="es-ES"/>
        </w:rPr>
        <w:t xml:space="preserve"> </w:t>
      </w:r>
      <w:r w:rsidRPr="00A81B61">
        <w:rPr>
          <w:rFonts w:ascii="Arial" w:hAnsi="Arial" w:cs="Arial"/>
          <w:sz w:val="20"/>
          <w:lang w:val="es-ES"/>
        </w:rPr>
        <w:t>la</w:t>
      </w:r>
      <w:r w:rsidRPr="00A81B61">
        <w:rPr>
          <w:rFonts w:ascii="Arial" w:hAnsi="Arial" w:cs="Arial"/>
          <w:spacing w:val="-1"/>
          <w:sz w:val="20"/>
          <w:lang w:val="es-ES"/>
        </w:rPr>
        <w:t xml:space="preserve"> </w:t>
      </w:r>
      <w:r w:rsidRPr="00A81B61">
        <w:rPr>
          <w:rFonts w:ascii="Arial" w:hAnsi="Arial" w:cs="Arial"/>
          <w:sz w:val="20"/>
          <w:lang w:val="es-ES"/>
        </w:rPr>
        <w:t>f</w:t>
      </w:r>
      <w:r w:rsidR="00624309" w:rsidRPr="00A81B61">
        <w:rPr>
          <w:rFonts w:ascii="Arial" w:hAnsi="Arial" w:cs="Arial"/>
          <w:sz w:val="20"/>
          <w:lang w:val="es-ES"/>
        </w:rPr>
        <w:t>ó</w:t>
      </w:r>
      <w:r w:rsidRPr="00A81B61">
        <w:rPr>
          <w:rFonts w:ascii="Arial" w:hAnsi="Arial" w:cs="Arial"/>
          <w:sz w:val="20"/>
          <w:lang w:val="es-ES"/>
        </w:rPr>
        <w:t>rmula</w:t>
      </w:r>
      <w:r w:rsidRPr="00A81B61">
        <w:rPr>
          <w:rFonts w:ascii="Arial" w:hAnsi="Arial" w:cs="Arial"/>
          <w:spacing w:val="-1"/>
          <w:sz w:val="20"/>
          <w:lang w:val="es-ES"/>
        </w:rPr>
        <w:t xml:space="preserve"> </w:t>
      </w:r>
      <w:r w:rsidRPr="00A81B61">
        <w:rPr>
          <w:rFonts w:ascii="Arial" w:hAnsi="Arial" w:cs="Arial"/>
          <w:sz w:val="20"/>
          <w:lang w:val="es-ES"/>
        </w:rPr>
        <w:t>será la entrega</w:t>
      </w:r>
      <w:r w:rsidRPr="00A81B61">
        <w:rPr>
          <w:rFonts w:ascii="Arial" w:hAnsi="Arial" w:cs="Arial"/>
          <w:spacing w:val="-1"/>
          <w:sz w:val="20"/>
          <w:lang w:val="es-ES"/>
        </w:rPr>
        <w:t xml:space="preserve"> </w:t>
      </w:r>
      <w:r w:rsidRPr="00A81B61">
        <w:rPr>
          <w:rFonts w:ascii="Arial" w:hAnsi="Arial" w:cs="Arial"/>
          <w:sz w:val="20"/>
          <w:lang w:val="es-ES"/>
        </w:rPr>
        <w:t>reducida permitida,</w:t>
      </w:r>
      <w:r w:rsidRPr="00A81B61">
        <w:rPr>
          <w:rFonts w:ascii="Arial" w:hAnsi="Arial" w:cs="Arial"/>
          <w:spacing w:val="-1"/>
          <w:sz w:val="20"/>
          <w:lang w:val="es-ES"/>
        </w:rPr>
        <w:t xml:space="preserve"> </w:t>
      </w:r>
      <w:r w:rsidRPr="00A81B61">
        <w:rPr>
          <w:rFonts w:ascii="Arial" w:hAnsi="Arial" w:cs="Arial"/>
          <w:sz w:val="20"/>
          <w:lang w:val="es-ES"/>
        </w:rPr>
        <w:t xml:space="preserve">y el </w:t>
      </w:r>
      <w:r w:rsidRPr="00A81B61">
        <w:rPr>
          <w:rFonts w:ascii="Arial" w:hAnsi="Arial" w:cs="Arial"/>
          <w:sz w:val="20"/>
          <w:u w:val="single"/>
          <w:lang w:val="es-ES"/>
        </w:rPr>
        <w:t>Plazo</w:t>
      </w:r>
      <w:r w:rsidRPr="00A81B61">
        <w:rPr>
          <w:rFonts w:ascii="Arial" w:hAnsi="Arial" w:cs="Arial"/>
          <w:spacing w:val="-2"/>
          <w:sz w:val="20"/>
          <w:u w:val="single"/>
          <w:lang w:val="es-ES"/>
        </w:rPr>
        <w:t xml:space="preserve"> </w:t>
      </w:r>
      <w:r w:rsidRPr="00A81B61">
        <w:rPr>
          <w:rFonts w:ascii="Arial" w:hAnsi="Arial" w:cs="Arial"/>
          <w:sz w:val="20"/>
          <w:u w:val="single"/>
          <w:lang w:val="es-ES"/>
        </w:rPr>
        <w:t>Comparado</w:t>
      </w:r>
      <w:r w:rsidRPr="00A81B61">
        <w:rPr>
          <w:rFonts w:ascii="Arial" w:hAnsi="Arial" w:cs="Arial"/>
          <w:sz w:val="20"/>
          <w:lang w:val="es-ES"/>
        </w:rPr>
        <w:t xml:space="preserve"> por este licitador a efectos del cálculo de la puntuación, también será este mismo plazo. Sin </w:t>
      </w:r>
      <w:r w:rsidR="00A81B61" w:rsidRPr="00A81B61">
        <w:rPr>
          <w:rFonts w:ascii="Arial" w:hAnsi="Arial" w:cs="Arial"/>
          <w:sz w:val="20"/>
          <w:lang w:val="es-ES"/>
        </w:rPr>
        <w:t>embargo,</w:t>
      </w:r>
      <w:r w:rsidRPr="00A81B61">
        <w:rPr>
          <w:rFonts w:ascii="Arial" w:hAnsi="Arial" w:cs="Arial"/>
          <w:sz w:val="20"/>
          <w:lang w:val="es-ES"/>
        </w:rPr>
        <w:t xml:space="preserve"> el licitador contractualmente tendrá que cumplir el plazo de entrega que ha ofrecido.</w:t>
      </w:r>
    </w:p>
    <w:p w14:paraId="3A70183A" w14:textId="77777777" w:rsidR="00DC74D3" w:rsidRPr="00A81B61" w:rsidRDefault="00DC74D3" w:rsidP="00300015">
      <w:pPr>
        <w:pStyle w:val="Textoindependiente"/>
        <w:ind w:left="73" w:right="-35"/>
        <w:rPr>
          <w:rFonts w:ascii="Arial" w:hAnsi="Arial" w:cs="Arial"/>
          <w:sz w:val="20"/>
          <w:lang w:val="es-ES"/>
        </w:rPr>
      </w:pPr>
    </w:p>
    <w:p w14:paraId="795E44B4" w14:textId="77777777" w:rsidR="00DC74D3" w:rsidRPr="00A81B61" w:rsidRDefault="00DC74D3" w:rsidP="00300015">
      <w:pPr>
        <w:pStyle w:val="Prrafodelista"/>
        <w:widowControl w:val="0"/>
        <w:numPr>
          <w:ilvl w:val="0"/>
          <w:numId w:val="40"/>
        </w:numPr>
        <w:tabs>
          <w:tab w:val="left" w:pos="1209"/>
        </w:tabs>
        <w:autoSpaceDE w:val="0"/>
        <w:autoSpaceDN w:val="0"/>
        <w:spacing w:after="0"/>
        <w:ind w:left="433" w:right="-35"/>
        <w:jc w:val="left"/>
        <w:rPr>
          <w:rFonts w:ascii="Arial" w:hAnsi="Arial" w:cs="Arial"/>
          <w:b/>
          <w:sz w:val="20"/>
          <w:szCs w:val="20"/>
          <w:lang w:val="es-ES"/>
        </w:rPr>
      </w:pPr>
      <w:r w:rsidRPr="00A81B61">
        <w:rPr>
          <w:rFonts w:ascii="Arial" w:hAnsi="Arial" w:cs="Arial"/>
          <w:sz w:val="20"/>
          <w:szCs w:val="20"/>
          <w:u w:val="single"/>
          <w:lang w:val="es-ES"/>
        </w:rPr>
        <w:t>Oferta económica accesorios de reposición:</w:t>
      </w:r>
      <w:r w:rsidRPr="00A81B61">
        <w:rPr>
          <w:rFonts w:ascii="Arial" w:hAnsi="Arial" w:cs="Arial"/>
          <w:spacing w:val="-3"/>
          <w:sz w:val="20"/>
          <w:szCs w:val="20"/>
          <w:u w:val="single"/>
          <w:lang w:val="es-ES"/>
        </w:rPr>
        <w:t xml:space="preserve"> </w:t>
      </w:r>
      <w:r w:rsidRPr="00A81B61">
        <w:rPr>
          <w:rFonts w:ascii="Arial" w:hAnsi="Arial" w:cs="Arial"/>
          <w:b/>
          <w:color w:val="001F5F"/>
          <w:sz w:val="20"/>
          <w:szCs w:val="20"/>
          <w:u w:val="single" w:color="001F5F"/>
          <w:lang w:val="es-ES"/>
        </w:rPr>
        <w:t>5</w:t>
      </w:r>
      <w:r w:rsidRPr="00A81B61">
        <w:rPr>
          <w:rFonts w:ascii="Arial" w:hAnsi="Arial" w:cs="Arial"/>
          <w:b/>
          <w:color w:val="001F5F"/>
          <w:spacing w:val="-7"/>
          <w:sz w:val="20"/>
          <w:szCs w:val="20"/>
          <w:u w:val="single" w:color="001F5F"/>
          <w:lang w:val="es-ES"/>
        </w:rPr>
        <w:t xml:space="preserve"> </w:t>
      </w:r>
      <w:r w:rsidRPr="00A81B61">
        <w:rPr>
          <w:rFonts w:ascii="Arial" w:hAnsi="Arial" w:cs="Arial"/>
          <w:b/>
          <w:color w:val="001F5F"/>
          <w:spacing w:val="-2"/>
          <w:sz w:val="20"/>
          <w:szCs w:val="20"/>
          <w:u w:val="single" w:color="001F5F"/>
          <w:lang w:val="es-ES"/>
        </w:rPr>
        <w:t>puntos</w:t>
      </w:r>
    </w:p>
    <w:p w14:paraId="307EB337" w14:textId="77777777" w:rsidR="00DC74D3" w:rsidRPr="00A81B61" w:rsidRDefault="00DC74D3" w:rsidP="008A5CE3">
      <w:pPr>
        <w:pStyle w:val="Textoindependiente"/>
        <w:ind w:left="73" w:right="-35"/>
        <w:rPr>
          <w:rFonts w:ascii="Arial" w:hAnsi="Arial" w:cs="Arial"/>
          <w:sz w:val="20"/>
          <w:lang w:val="es-ES"/>
        </w:rPr>
      </w:pPr>
    </w:p>
    <w:p w14:paraId="07AE0858" w14:textId="132C9882" w:rsidR="00DC74D3" w:rsidRPr="00A81B61" w:rsidRDefault="00DC74D3" w:rsidP="008A5CE3">
      <w:pPr>
        <w:pStyle w:val="Textoindependiente"/>
        <w:ind w:left="73" w:right="-35"/>
        <w:rPr>
          <w:rFonts w:ascii="Arial" w:hAnsi="Arial" w:cs="Arial"/>
          <w:sz w:val="20"/>
          <w:lang w:val="es-ES"/>
        </w:rPr>
      </w:pPr>
      <w:r w:rsidRPr="00A81B61">
        <w:rPr>
          <w:rFonts w:ascii="Arial" w:hAnsi="Arial" w:cs="Arial"/>
          <w:sz w:val="20"/>
          <w:lang w:val="es-ES"/>
        </w:rPr>
        <w:t xml:space="preserve">Los equipos de desfibrilación están sometidos, por razón del uso asistencial continuado, a un desgaste de algunos de sus accesorios, que requieren una reposición periódica a lo largo de la vida útil del equipo. Con el objetivo de valorar el coste global que esta reposición supondrá para el </w:t>
      </w:r>
      <w:proofErr w:type="spellStart"/>
      <w:r w:rsidR="007766AB" w:rsidRPr="00A81B61">
        <w:rPr>
          <w:rFonts w:ascii="Arial" w:hAnsi="Arial" w:cs="Arial"/>
          <w:sz w:val="20"/>
          <w:lang w:val="es-ES"/>
        </w:rPr>
        <w:t>Consorci</w:t>
      </w:r>
      <w:proofErr w:type="spellEnd"/>
      <w:r w:rsidR="007766AB" w:rsidRPr="00A81B61">
        <w:rPr>
          <w:rFonts w:ascii="Arial" w:hAnsi="Arial" w:cs="Arial"/>
          <w:sz w:val="20"/>
          <w:lang w:val="es-ES"/>
        </w:rPr>
        <w:t xml:space="preserve"> Mar </w:t>
      </w:r>
      <w:proofErr w:type="spellStart"/>
      <w:r w:rsidR="007766AB" w:rsidRPr="00A81B61">
        <w:rPr>
          <w:rFonts w:ascii="Arial" w:hAnsi="Arial" w:cs="Arial"/>
          <w:sz w:val="20"/>
          <w:lang w:val="es-ES"/>
        </w:rPr>
        <w:t>Parc</w:t>
      </w:r>
      <w:proofErr w:type="spellEnd"/>
      <w:r w:rsidR="007766AB" w:rsidRPr="00A81B61">
        <w:rPr>
          <w:rFonts w:ascii="Arial" w:hAnsi="Arial" w:cs="Arial"/>
          <w:sz w:val="20"/>
          <w:lang w:val="es-ES"/>
        </w:rPr>
        <w:t xml:space="preserve"> de </w:t>
      </w:r>
      <w:proofErr w:type="spellStart"/>
      <w:r w:rsidR="007766AB" w:rsidRPr="00A81B61">
        <w:rPr>
          <w:rFonts w:ascii="Arial" w:hAnsi="Arial" w:cs="Arial"/>
          <w:sz w:val="20"/>
          <w:lang w:val="es-ES"/>
        </w:rPr>
        <w:t>Salut</w:t>
      </w:r>
      <w:proofErr w:type="spellEnd"/>
      <w:r w:rsidRPr="00A81B61">
        <w:rPr>
          <w:rFonts w:ascii="Arial" w:hAnsi="Arial" w:cs="Arial"/>
          <w:sz w:val="20"/>
          <w:lang w:val="es-ES"/>
        </w:rPr>
        <w:t xml:space="preserve"> de Barcelona a lo largo de los años, se valorará la oferta económica presentada por el licitador para el suministro de los accesorios de reposición detallados a continuación, con las cantidades anuales que se indican a la siguiente tabla:</w:t>
      </w:r>
    </w:p>
    <w:p w14:paraId="3A82D6C2" w14:textId="0B59106C" w:rsidR="00DC74D3" w:rsidRPr="00A81B61" w:rsidRDefault="00DC74D3" w:rsidP="004C4299">
      <w:pPr>
        <w:pStyle w:val="text"/>
        <w:spacing w:line="276" w:lineRule="auto"/>
        <w:ind w:left="0"/>
        <w:jc w:val="center"/>
        <w:rPr>
          <w:rFonts w:ascii="Arial" w:eastAsia="Arial" w:hAnsi="Arial" w:cs="Arial"/>
          <w:b/>
          <w:bCs/>
          <w:color w:val="000000" w:themeColor="text1"/>
          <w:lang w:val="es-ES"/>
        </w:rPr>
      </w:pPr>
    </w:p>
    <w:tbl>
      <w:tblPr>
        <w:tblStyle w:val="Tablaconcuadrcula"/>
        <w:tblW w:w="0" w:type="auto"/>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4A0" w:firstRow="1" w:lastRow="0" w:firstColumn="1" w:lastColumn="0" w:noHBand="0" w:noVBand="1"/>
      </w:tblPr>
      <w:tblGrid>
        <w:gridCol w:w="4811"/>
        <w:gridCol w:w="1725"/>
      </w:tblGrid>
      <w:tr w:rsidR="00300015" w:rsidRPr="00A81B61" w14:paraId="28428EF6" w14:textId="77777777" w:rsidTr="00300015">
        <w:trPr>
          <w:trHeight w:val="275"/>
          <w:jc w:val="center"/>
        </w:trPr>
        <w:tc>
          <w:tcPr>
            <w:tcW w:w="4811" w:type="dxa"/>
            <w:tcBorders>
              <w:top w:val="single" w:sz="6" w:space="0" w:color="auto"/>
              <w:left w:val="single" w:sz="6" w:space="0" w:color="auto"/>
            </w:tcBorders>
            <w:shd w:val="clear" w:color="auto" w:fill="B8CCE4" w:themeFill="accent1" w:themeFillTint="66"/>
            <w:tcMar>
              <w:left w:w="90" w:type="dxa"/>
              <w:right w:w="90" w:type="dxa"/>
            </w:tcMar>
            <w:vAlign w:val="center"/>
          </w:tcPr>
          <w:p w14:paraId="052C9B1F" w14:textId="60292A09" w:rsidR="00300015" w:rsidRPr="00A81B61" w:rsidRDefault="00300015" w:rsidP="004C4299">
            <w:pPr>
              <w:pStyle w:val="text"/>
              <w:spacing w:line="276" w:lineRule="auto"/>
              <w:ind w:left="0"/>
              <w:jc w:val="center"/>
              <w:rPr>
                <w:rFonts w:ascii="Arial" w:eastAsia="Arial" w:hAnsi="Arial" w:cs="Arial"/>
                <w:b/>
                <w:bCs/>
                <w:color w:val="000000" w:themeColor="text1"/>
                <w:lang w:val="es-ES"/>
              </w:rPr>
            </w:pPr>
            <w:r w:rsidRPr="00A81B61">
              <w:rPr>
                <w:rFonts w:ascii="Arial" w:eastAsia="Arial" w:hAnsi="Arial" w:cs="Arial"/>
                <w:b/>
                <w:bCs/>
                <w:color w:val="000000" w:themeColor="text1"/>
                <w:lang w:val="es-ES"/>
              </w:rPr>
              <w:t>ACCESORIOS DE REPOSICIÓN</w:t>
            </w:r>
          </w:p>
        </w:tc>
        <w:tc>
          <w:tcPr>
            <w:tcW w:w="1210" w:type="dxa"/>
            <w:tcBorders>
              <w:top w:val="single" w:sz="6" w:space="0" w:color="auto"/>
              <w:right w:val="single" w:sz="6" w:space="0" w:color="auto"/>
            </w:tcBorders>
            <w:shd w:val="clear" w:color="auto" w:fill="B8CCE4" w:themeFill="accent1" w:themeFillTint="66"/>
            <w:tcMar>
              <w:left w:w="90" w:type="dxa"/>
              <w:right w:w="90" w:type="dxa"/>
            </w:tcMar>
            <w:vAlign w:val="center"/>
          </w:tcPr>
          <w:p w14:paraId="1B47B049" w14:textId="54CCAD14" w:rsidR="00300015" w:rsidRPr="00A81B61" w:rsidRDefault="00300015" w:rsidP="004C4299">
            <w:pPr>
              <w:pStyle w:val="text"/>
              <w:spacing w:line="276" w:lineRule="auto"/>
              <w:ind w:left="0"/>
              <w:jc w:val="center"/>
              <w:rPr>
                <w:rFonts w:ascii="Arial" w:eastAsia="Arial" w:hAnsi="Arial" w:cs="Arial"/>
                <w:b/>
                <w:bCs/>
                <w:color w:val="000000" w:themeColor="text1"/>
                <w:lang w:val="es-ES"/>
              </w:rPr>
            </w:pPr>
            <w:r w:rsidRPr="00A81B61">
              <w:rPr>
                <w:rFonts w:ascii="Arial" w:eastAsia="Arial" w:hAnsi="Arial" w:cs="Arial"/>
                <w:b/>
                <w:bCs/>
                <w:color w:val="000000" w:themeColor="text1"/>
                <w:lang w:val="es-ES"/>
              </w:rPr>
              <w:t>UNIDADES/AÑO</w:t>
            </w:r>
          </w:p>
        </w:tc>
      </w:tr>
      <w:tr w:rsidR="00300015" w:rsidRPr="00A81B61" w14:paraId="48096978" w14:textId="77777777" w:rsidTr="00300015">
        <w:trPr>
          <w:trHeight w:val="275"/>
          <w:jc w:val="center"/>
        </w:trPr>
        <w:tc>
          <w:tcPr>
            <w:tcW w:w="4811" w:type="dxa"/>
            <w:tcBorders>
              <w:left w:val="single" w:sz="6" w:space="0" w:color="auto"/>
            </w:tcBorders>
            <w:tcMar>
              <w:left w:w="90" w:type="dxa"/>
              <w:right w:w="90" w:type="dxa"/>
            </w:tcMar>
            <w:vAlign w:val="center"/>
          </w:tcPr>
          <w:p w14:paraId="7A0F6FC3" w14:textId="0DF2E3B5" w:rsidR="00300015" w:rsidRPr="00A81B61" w:rsidRDefault="00300015" w:rsidP="004C4299">
            <w:pPr>
              <w:pStyle w:val="text"/>
              <w:autoSpaceDE w:val="0"/>
              <w:autoSpaceDN w:val="0"/>
              <w:spacing w:line="276" w:lineRule="auto"/>
              <w:ind w:left="0"/>
              <w:jc w:val="left"/>
              <w:rPr>
                <w:rFonts w:ascii="Arial" w:eastAsia="Arial" w:hAnsi="Arial" w:cs="Arial"/>
                <w:color w:val="000000" w:themeColor="text1"/>
                <w:lang w:val="es-ES"/>
              </w:rPr>
            </w:pPr>
            <w:r w:rsidRPr="00A81B61">
              <w:rPr>
                <w:rFonts w:ascii="Arial" w:hAnsi="Arial" w:cs="Arial"/>
                <w:lang w:val="es-ES"/>
              </w:rPr>
              <w:t>Cable de monitorización ECG</w:t>
            </w:r>
          </w:p>
        </w:tc>
        <w:tc>
          <w:tcPr>
            <w:tcW w:w="1210" w:type="dxa"/>
            <w:tcBorders>
              <w:right w:val="single" w:sz="6" w:space="0" w:color="auto"/>
            </w:tcBorders>
            <w:tcMar>
              <w:left w:w="90" w:type="dxa"/>
              <w:right w:w="90" w:type="dxa"/>
            </w:tcMar>
            <w:vAlign w:val="center"/>
          </w:tcPr>
          <w:p w14:paraId="3D3F7F74" w14:textId="2F272183" w:rsidR="00300015" w:rsidRPr="00A81B61" w:rsidRDefault="00300015" w:rsidP="004C4299">
            <w:pPr>
              <w:pStyle w:val="text"/>
              <w:spacing w:line="276" w:lineRule="auto"/>
              <w:ind w:left="0"/>
              <w:jc w:val="center"/>
              <w:rPr>
                <w:rFonts w:ascii="Arial" w:eastAsia="Arial" w:hAnsi="Arial" w:cs="Arial"/>
                <w:color w:val="000000" w:themeColor="text1"/>
                <w:lang w:val="es-ES"/>
              </w:rPr>
            </w:pPr>
            <w:r w:rsidRPr="00A81B61">
              <w:rPr>
                <w:rFonts w:ascii="Arial" w:eastAsia="Arial" w:hAnsi="Arial" w:cs="Arial"/>
                <w:color w:val="000000" w:themeColor="text1"/>
                <w:lang w:val="es-ES"/>
              </w:rPr>
              <w:t>9</w:t>
            </w:r>
          </w:p>
        </w:tc>
      </w:tr>
      <w:tr w:rsidR="00300015" w:rsidRPr="00A81B61" w14:paraId="6B2D0AE3" w14:textId="77777777" w:rsidTr="00300015">
        <w:trPr>
          <w:trHeight w:val="275"/>
          <w:jc w:val="center"/>
        </w:trPr>
        <w:tc>
          <w:tcPr>
            <w:tcW w:w="4811" w:type="dxa"/>
            <w:tcBorders>
              <w:left w:val="single" w:sz="6" w:space="0" w:color="auto"/>
            </w:tcBorders>
            <w:tcMar>
              <w:left w:w="90" w:type="dxa"/>
              <w:right w:w="90" w:type="dxa"/>
            </w:tcMar>
            <w:vAlign w:val="center"/>
          </w:tcPr>
          <w:p w14:paraId="2C2002C0" w14:textId="53724405" w:rsidR="00300015" w:rsidRPr="00A81B61" w:rsidRDefault="00300015" w:rsidP="004C4299">
            <w:pPr>
              <w:pStyle w:val="text"/>
              <w:autoSpaceDE w:val="0"/>
              <w:autoSpaceDN w:val="0"/>
              <w:spacing w:line="276" w:lineRule="auto"/>
              <w:ind w:left="0"/>
              <w:jc w:val="left"/>
              <w:rPr>
                <w:rFonts w:ascii="Arial" w:eastAsia="Arial" w:hAnsi="Arial" w:cs="Arial"/>
                <w:color w:val="000000" w:themeColor="text1"/>
                <w:lang w:val="es-ES"/>
              </w:rPr>
            </w:pPr>
            <w:r w:rsidRPr="00A81B61">
              <w:rPr>
                <w:rFonts w:ascii="Arial" w:hAnsi="Arial" w:cs="Arial"/>
                <w:lang w:val="es-ES"/>
              </w:rPr>
              <w:t>Palas/electrodos de desfibrilación</w:t>
            </w:r>
          </w:p>
        </w:tc>
        <w:tc>
          <w:tcPr>
            <w:tcW w:w="1210" w:type="dxa"/>
            <w:tcBorders>
              <w:right w:val="single" w:sz="6" w:space="0" w:color="auto"/>
            </w:tcBorders>
            <w:tcMar>
              <w:left w:w="90" w:type="dxa"/>
              <w:right w:w="90" w:type="dxa"/>
            </w:tcMar>
            <w:vAlign w:val="center"/>
          </w:tcPr>
          <w:p w14:paraId="631657A4" w14:textId="77C619F6" w:rsidR="00300015" w:rsidRPr="00A81B61" w:rsidRDefault="00300015" w:rsidP="004C4299">
            <w:pPr>
              <w:pStyle w:val="text"/>
              <w:spacing w:line="276" w:lineRule="auto"/>
              <w:ind w:left="0"/>
              <w:jc w:val="center"/>
              <w:rPr>
                <w:rFonts w:ascii="Arial" w:eastAsia="Arial" w:hAnsi="Arial" w:cs="Arial"/>
                <w:color w:val="000000" w:themeColor="text1"/>
                <w:lang w:val="es-ES"/>
              </w:rPr>
            </w:pPr>
            <w:r w:rsidRPr="00A81B61">
              <w:rPr>
                <w:rFonts w:ascii="Arial" w:eastAsia="Arial" w:hAnsi="Arial" w:cs="Arial"/>
                <w:color w:val="000000" w:themeColor="text1"/>
                <w:lang w:val="es-ES"/>
              </w:rPr>
              <w:t>3</w:t>
            </w:r>
          </w:p>
        </w:tc>
      </w:tr>
      <w:tr w:rsidR="00300015" w:rsidRPr="00A81B61" w14:paraId="7DAC3440" w14:textId="77777777" w:rsidTr="00300015">
        <w:trPr>
          <w:trHeight w:val="275"/>
          <w:jc w:val="center"/>
        </w:trPr>
        <w:tc>
          <w:tcPr>
            <w:tcW w:w="4811" w:type="dxa"/>
            <w:tcBorders>
              <w:left w:val="single" w:sz="6" w:space="0" w:color="auto"/>
            </w:tcBorders>
            <w:tcMar>
              <w:left w:w="90" w:type="dxa"/>
              <w:right w:w="90" w:type="dxa"/>
            </w:tcMar>
            <w:vAlign w:val="center"/>
          </w:tcPr>
          <w:p w14:paraId="3A079E47" w14:textId="4227CD15" w:rsidR="00300015" w:rsidRPr="00A81B61" w:rsidRDefault="00300015" w:rsidP="004C4299">
            <w:pPr>
              <w:pStyle w:val="text"/>
              <w:autoSpaceDE w:val="0"/>
              <w:autoSpaceDN w:val="0"/>
              <w:spacing w:line="276" w:lineRule="auto"/>
              <w:ind w:left="0"/>
              <w:jc w:val="left"/>
              <w:rPr>
                <w:rFonts w:ascii="Arial" w:eastAsia="Arial" w:hAnsi="Arial" w:cs="Arial"/>
                <w:color w:val="000000" w:themeColor="text1"/>
                <w:lang w:val="es-ES"/>
              </w:rPr>
            </w:pPr>
            <w:r w:rsidRPr="00A81B61">
              <w:rPr>
                <w:rFonts w:ascii="Arial" w:hAnsi="Arial" w:cs="Arial"/>
                <w:lang w:val="es-ES"/>
              </w:rPr>
              <w:t>Cable de desfibrilación</w:t>
            </w:r>
          </w:p>
        </w:tc>
        <w:tc>
          <w:tcPr>
            <w:tcW w:w="1210" w:type="dxa"/>
            <w:tcBorders>
              <w:right w:val="single" w:sz="6" w:space="0" w:color="auto"/>
            </w:tcBorders>
            <w:tcMar>
              <w:left w:w="90" w:type="dxa"/>
              <w:right w:w="90" w:type="dxa"/>
            </w:tcMar>
            <w:vAlign w:val="center"/>
          </w:tcPr>
          <w:p w14:paraId="514FCE5A" w14:textId="74B71A12" w:rsidR="00300015" w:rsidRPr="00A81B61" w:rsidRDefault="00300015" w:rsidP="004C4299">
            <w:pPr>
              <w:pStyle w:val="text"/>
              <w:spacing w:line="276" w:lineRule="auto"/>
              <w:ind w:left="0"/>
              <w:jc w:val="center"/>
              <w:rPr>
                <w:rFonts w:ascii="Arial" w:eastAsia="Arial" w:hAnsi="Arial" w:cs="Arial"/>
                <w:color w:val="000000" w:themeColor="text1"/>
                <w:lang w:val="es-ES"/>
              </w:rPr>
            </w:pPr>
            <w:r w:rsidRPr="00A81B61">
              <w:rPr>
                <w:rFonts w:ascii="Arial" w:eastAsia="Arial" w:hAnsi="Arial" w:cs="Arial"/>
                <w:color w:val="000000" w:themeColor="text1"/>
                <w:lang w:val="es-ES"/>
              </w:rPr>
              <w:t>2</w:t>
            </w:r>
          </w:p>
        </w:tc>
      </w:tr>
      <w:tr w:rsidR="00300015" w:rsidRPr="00A81B61" w14:paraId="41F74708" w14:textId="77777777" w:rsidTr="00300015">
        <w:trPr>
          <w:trHeight w:val="275"/>
          <w:jc w:val="center"/>
        </w:trPr>
        <w:tc>
          <w:tcPr>
            <w:tcW w:w="4811" w:type="dxa"/>
            <w:tcBorders>
              <w:left w:val="single" w:sz="6" w:space="0" w:color="auto"/>
            </w:tcBorders>
            <w:tcMar>
              <w:left w:w="90" w:type="dxa"/>
              <w:right w:w="90" w:type="dxa"/>
            </w:tcMar>
            <w:vAlign w:val="center"/>
          </w:tcPr>
          <w:p w14:paraId="525D681F" w14:textId="4A81C866" w:rsidR="00300015" w:rsidRPr="00A81B61" w:rsidRDefault="00300015" w:rsidP="004C4299">
            <w:pPr>
              <w:pStyle w:val="text"/>
              <w:autoSpaceDE w:val="0"/>
              <w:autoSpaceDN w:val="0"/>
              <w:spacing w:line="276" w:lineRule="auto"/>
              <w:ind w:left="0"/>
              <w:jc w:val="left"/>
              <w:rPr>
                <w:rFonts w:ascii="Arial" w:eastAsia="Arial" w:hAnsi="Arial" w:cs="Arial"/>
                <w:color w:val="000000" w:themeColor="text1"/>
                <w:lang w:val="es-ES"/>
              </w:rPr>
            </w:pPr>
            <w:r w:rsidRPr="00A81B61">
              <w:rPr>
                <w:rFonts w:ascii="Arial" w:hAnsi="Arial" w:cs="Arial"/>
                <w:lang w:val="es-ES"/>
              </w:rPr>
              <w:t>Petaca (batería) de test</w:t>
            </w:r>
          </w:p>
        </w:tc>
        <w:tc>
          <w:tcPr>
            <w:tcW w:w="1210" w:type="dxa"/>
            <w:tcBorders>
              <w:right w:val="single" w:sz="6" w:space="0" w:color="auto"/>
            </w:tcBorders>
            <w:tcMar>
              <w:left w:w="90" w:type="dxa"/>
              <w:right w:w="90" w:type="dxa"/>
            </w:tcMar>
            <w:vAlign w:val="center"/>
          </w:tcPr>
          <w:p w14:paraId="64704440" w14:textId="5B09C499" w:rsidR="00300015" w:rsidRPr="00A81B61" w:rsidRDefault="00300015" w:rsidP="004C4299">
            <w:pPr>
              <w:pStyle w:val="text"/>
              <w:spacing w:line="276" w:lineRule="auto"/>
              <w:ind w:left="0"/>
              <w:jc w:val="center"/>
              <w:rPr>
                <w:rFonts w:ascii="Arial" w:eastAsia="Arial" w:hAnsi="Arial" w:cs="Arial"/>
                <w:color w:val="000000" w:themeColor="text1"/>
                <w:lang w:val="es-ES"/>
              </w:rPr>
            </w:pPr>
            <w:r w:rsidRPr="00A81B61">
              <w:rPr>
                <w:rFonts w:ascii="Arial" w:eastAsia="Arial" w:hAnsi="Arial" w:cs="Arial"/>
                <w:color w:val="000000" w:themeColor="text1"/>
                <w:lang w:val="es-ES"/>
              </w:rPr>
              <w:t>1</w:t>
            </w:r>
          </w:p>
        </w:tc>
      </w:tr>
    </w:tbl>
    <w:p w14:paraId="72D7BBEC" w14:textId="77777777" w:rsidR="00300015" w:rsidRPr="00A81B61" w:rsidRDefault="00300015" w:rsidP="00300015">
      <w:pPr>
        <w:pStyle w:val="Textoindependiente"/>
        <w:ind w:left="73" w:right="-35"/>
        <w:rPr>
          <w:rFonts w:ascii="Arial" w:hAnsi="Arial" w:cs="Arial"/>
          <w:sz w:val="20"/>
          <w:lang w:val="es-ES"/>
        </w:rPr>
      </w:pPr>
    </w:p>
    <w:p w14:paraId="664FE8DF" w14:textId="77777777" w:rsidR="00DC74D3" w:rsidRPr="00A81B61" w:rsidRDefault="00DC74D3" w:rsidP="004C4299">
      <w:pPr>
        <w:pStyle w:val="Textoindependiente"/>
        <w:ind w:left="73" w:right="-35"/>
        <w:jc w:val="center"/>
        <w:rPr>
          <w:rFonts w:ascii="Arial" w:hAnsi="Arial" w:cs="Arial"/>
          <w:sz w:val="20"/>
          <w:lang w:val="es-ES"/>
        </w:rPr>
      </w:pPr>
    </w:p>
    <w:p w14:paraId="22A59372" w14:textId="77777777" w:rsidR="00DC74D3" w:rsidRPr="00A81B61" w:rsidRDefault="00DC74D3" w:rsidP="00300015">
      <w:pPr>
        <w:pStyle w:val="Textoindependiente"/>
        <w:ind w:left="73" w:right="-35"/>
        <w:rPr>
          <w:rFonts w:ascii="Arial" w:hAnsi="Arial" w:cs="Arial"/>
          <w:sz w:val="20"/>
          <w:lang w:val="es-ES"/>
        </w:rPr>
      </w:pPr>
      <w:r w:rsidRPr="00A81B61">
        <w:rPr>
          <w:rFonts w:ascii="Arial" w:hAnsi="Arial" w:cs="Arial"/>
          <w:sz w:val="20"/>
          <w:lang w:val="es-ES"/>
        </w:rPr>
        <w:t>El licitador tendrá que indicar, a su oferta económica, el precio unitario de cada uno de los accesorios relacionados anteriormente. El importe total resultante de la suma de todos los accesorios, a las cantidades indicadas (de ahora en adelante, "cesta de reposición anual"), será el importe objete de valoración.</w:t>
      </w:r>
    </w:p>
    <w:p w14:paraId="45164D7D" w14:textId="77777777" w:rsidR="00DC74D3" w:rsidRPr="00A81B61" w:rsidRDefault="00DC74D3" w:rsidP="00300015">
      <w:pPr>
        <w:pStyle w:val="Textoindependiente"/>
        <w:ind w:left="73" w:right="-35"/>
        <w:rPr>
          <w:rFonts w:ascii="Arial" w:hAnsi="Arial" w:cs="Arial"/>
          <w:sz w:val="20"/>
          <w:lang w:val="es-ES"/>
        </w:rPr>
      </w:pPr>
    </w:p>
    <w:p w14:paraId="03A77C6C" w14:textId="77777777" w:rsidR="00DC74D3" w:rsidRPr="00A81B61" w:rsidRDefault="00DC74D3" w:rsidP="00300015">
      <w:pPr>
        <w:pStyle w:val="Textoindependiente"/>
        <w:ind w:left="73" w:right="-35"/>
        <w:rPr>
          <w:rFonts w:ascii="Arial" w:hAnsi="Arial" w:cs="Arial"/>
          <w:sz w:val="20"/>
          <w:lang w:val="es-ES"/>
        </w:rPr>
      </w:pPr>
      <w:r w:rsidRPr="00A81B61">
        <w:rPr>
          <w:rFonts w:ascii="Arial" w:hAnsi="Arial" w:cs="Arial"/>
          <w:sz w:val="20"/>
          <w:lang w:val="es-ES"/>
        </w:rPr>
        <w:t>Se valorará según la fórmula siguiente:</w:t>
      </w:r>
    </w:p>
    <w:p w14:paraId="4B5CDDB3" w14:textId="77777777" w:rsidR="00DC74D3" w:rsidRPr="00A81B61" w:rsidRDefault="00DC74D3" w:rsidP="008A5CE3">
      <w:pPr>
        <w:pStyle w:val="Textoindependiente"/>
        <w:ind w:left="73" w:right="-35"/>
        <w:rPr>
          <w:rFonts w:ascii="Arial" w:hAnsi="Arial" w:cs="Arial"/>
          <w:sz w:val="20"/>
          <w:lang w:val="es-ES"/>
        </w:rPr>
      </w:pPr>
    </w:p>
    <w:p w14:paraId="44B20B25" w14:textId="77777777" w:rsidR="00DC74D3" w:rsidRPr="00A81B61" w:rsidRDefault="00DC74D3" w:rsidP="008A5CE3">
      <w:pPr>
        <w:pStyle w:val="Textoindependiente"/>
        <w:ind w:left="73" w:right="-35"/>
        <w:rPr>
          <w:rFonts w:ascii="Arial" w:hAnsi="Arial" w:cs="Arial"/>
          <w:sz w:val="20"/>
          <w:lang w:val="es-ES"/>
        </w:rPr>
      </w:pPr>
      <m:oMathPara>
        <m:oMath>
          <m:r>
            <w:rPr>
              <w:rFonts w:ascii="Cambria Math" w:hAnsi="Cambria Math" w:cs="Arial"/>
              <w:sz w:val="20"/>
              <w:lang w:val="es-ES"/>
            </w:rPr>
            <m:t>Puntos</m:t>
          </m:r>
          <m:r>
            <w:rPr>
              <w:rFonts w:ascii="Cambria Math" w:hAnsi="Cambria Math" w:cs="Arial"/>
              <w:spacing w:val="-7"/>
              <w:sz w:val="20"/>
              <w:lang w:val="es-ES"/>
            </w:rPr>
            <m:t xml:space="preserve"> </m:t>
          </m:r>
          <m:d>
            <m:dPr>
              <m:ctrlPr>
                <w:rPr>
                  <w:rFonts w:ascii="Cambria Math" w:hAnsi="Cambria Math" w:cs="Arial"/>
                  <w:i/>
                  <w:sz w:val="20"/>
                  <w:lang w:val="es-ES"/>
                </w:rPr>
              </m:ctrlPr>
            </m:dPr>
            <m:e>
              <m:r>
                <w:rPr>
                  <w:rFonts w:ascii="Cambria Math" w:hAnsi="Cambria Math" w:cs="Arial"/>
                  <w:sz w:val="20"/>
                  <w:u w:val="single"/>
                  <w:lang w:val="es-ES"/>
                </w:rPr>
                <m:t>licitador</m:t>
              </m:r>
              <m:r>
                <w:rPr>
                  <w:rFonts w:ascii="Cambria Math" w:hAnsi="Cambria Math" w:cs="Arial"/>
                  <w:spacing w:val="-8"/>
                  <w:sz w:val="20"/>
                  <w:u w:val="single"/>
                  <w:lang w:val="es-ES"/>
                </w:rPr>
                <m:t xml:space="preserve"> </m:t>
              </m:r>
              <m:r>
                <w:rPr>
                  <w:rFonts w:ascii="Cambria Math" w:hAnsi="Cambria Math" w:cs="Arial"/>
                  <w:sz w:val="20"/>
                  <w:u w:val="single"/>
                  <w:lang w:val="es-ES"/>
                </w:rPr>
                <m:t>comparado</m:t>
              </m:r>
            </m:e>
          </m:d>
          <m:r>
            <w:rPr>
              <w:rFonts w:ascii="Cambria Math" w:hAnsi="Cambria Math" w:cs="Arial"/>
              <w:sz w:val="20"/>
              <w:lang w:val="es-ES"/>
            </w:rPr>
            <m:t>=</m:t>
          </m:r>
          <m:d>
            <m:dPr>
              <m:ctrlPr>
                <w:rPr>
                  <w:rFonts w:ascii="Cambria Math" w:hAnsi="Cambria Math" w:cs="Arial"/>
                  <w:i/>
                  <w:sz w:val="20"/>
                  <w:lang w:val="es-ES"/>
                </w:rPr>
              </m:ctrlPr>
            </m:dPr>
            <m:e>
              <m:f>
                <m:fPr>
                  <m:ctrlPr>
                    <w:rPr>
                      <w:rFonts w:ascii="Cambria Math" w:hAnsi="Cambria Math" w:cs="Arial"/>
                      <w:i/>
                      <w:sz w:val="20"/>
                      <w:lang w:val="es-ES"/>
                    </w:rPr>
                  </m:ctrlPr>
                </m:fPr>
                <m:num>
                  <m:r>
                    <m:rPr>
                      <m:sty m:val="p"/>
                    </m:rPr>
                    <w:rPr>
                      <w:rFonts w:ascii="Cambria Math" w:hAnsi="Cambria Math" w:cs="Arial"/>
                      <w:sz w:val="20"/>
                      <w:lang w:val="es-ES"/>
                    </w:rPr>
                    <m:t>Importe mínimo ofrecido</m:t>
                  </m:r>
                </m:num>
                <m:den>
                  <m:r>
                    <m:rPr>
                      <m:sty m:val="p"/>
                    </m:rPr>
                    <w:rPr>
                      <w:rFonts w:ascii="Cambria Math" w:hAnsi="Cambria Math" w:cs="Arial"/>
                      <w:sz w:val="20"/>
                      <w:lang w:val="es-ES"/>
                    </w:rPr>
                    <m:t>Importe ofrecido por el licitador comparado</m:t>
                  </m:r>
                </m:den>
              </m:f>
            </m:e>
          </m:d>
          <m:r>
            <w:rPr>
              <w:rFonts w:ascii="Cambria Math" w:hAnsi="Cambria Math" w:cs="Arial"/>
              <w:sz w:val="20"/>
              <w:lang w:val="es-ES"/>
            </w:rPr>
            <m:t>x 5</m:t>
          </m:r>
        </m:oMath>
      </m:oMathPara>
    </w:p>
    <w:p w14:paraId="7D627297" w14:textId="77777777" w:rsidR="00DC74D3" w:rsidRPr="00A81B61" w:rsidRDefault="00DC74D3">
      <w:pPr>
        <w:pStyle w:val="Textoindependiente"/>
        <w:ind w:left="73" w:right="-35"/>
        <w:rPr>
          <w:rFonts w:ascii="Arial" w:hAnsi="Arial" w:cs="Arial"/>
          <w:sz w:val="20"/>
          <w:lang w:val="es-ES"/>
        </w:rPr>
      </w:pPr>
    </w:p>
    <w:p w14:paraId="44D2F720" w14:textId="77777777" w:rsidR="00DC74D3" w:rsidRPr="00A81B61" w:rsidRDefault="00DC74D3">
      <w:pPr>
        <w:pStyle w:val="Textoindependiente"/>
        <w:ind w:left="73" w:right="-35"/>
        <w:rPr>
          <w:rFonts w:ascii="Arial" w:hAnsi="Arial" w:cs="Arial"/>
          <w:sz w:val="20"/>
          <w:lang w:val="es-ES"/>
        </w:rPr>
      </w:pPr>
      <w:r w:rsidRPr="00A81B61">
        <w:rPr>
          <w:rFonts w:ascii="Arial" w:hAnsi="Arial" w:cs="Arial"/>
          <w:sz w:val="20"/>
          <w:lang w:val="es-ES"/>
        </w:rPr>
        <w:t>Dónde:</w:t>
      </w:r>
    </w:p>
    <w:p w14:paraId="6C5F7298" w14:textId="77777777" w:rsidR="00DC74D3" w:rsidRPr="00A81B61" w:rsidRDefault="00DC74D3">
      <w:pPr>
        <w:pStyle w:val="Textoindependiente"/>
        <w:ind w:left="73" w:right="-35"/>
        <w:rPr>
          <w:rFonts w:ascii="Arial" w:hAnsi="Arial" w:cs="Arial"/>
          <w:sz w:val="20"/>
          <w:lang w:val="es-ES"/>
        </w:rPr>
      </w:pPr>
      <w:r w:rsidRPr="00A81B61">
        <w:rPr>
          <w:rFonts w:ascii="Arial" w:hAnsi="Arial" w:cs="Arial"/>
          <w:sz w:val="20"/>
          <w:lang w:val="es-ES"/>
        </w:rPr>
        <w:br/>
        <w:t>Licitador comparado</w:t>
      </w:r>
      <w:r w:rsidRPr="00A81B61">
        <w:rPr>
          <w:rFonts w:ascii="Arial" w:hAnsi="Arial" w:cs="Arial"/>
          <w:sz w:val="20"/>
          <w:lang w:val="es-ES"/>
        </w:rPr>
        <w:tab/>
      </w:r>
      <w:r w:rsidRPr="00A81B61">
        <w:rPr>
          <w:rFonts w:ascii="Arial" w:hAnsi="Arial" w:cs="Arial"/>
          <w:sz w:val="20"/>
          <w:lang w:val="es-ES"/>
        </w:rPr>
        <w:tab/>
      </w:r>
      <w:r w:rsidRPr="00A81B61">
        <w:rPr>
          <w:rFonts w:ascii="Arial" w:hAnsi="Arial" w:cs="Arial"/>
          <w:sz w:val="20"/>
          <w:lang w:val="es-ES"/>
        </w:rPr>
        <w:tab/>
        <w:t xml:space="preserve">= </w:t>
      </w:r>
      <w:r w:rsidRPr="00A81B61">
        <w:rPr>
          <w:rFonts w:ascii="Arial" w:hAnsi="Arial" w:cs="Arial"/>
          <w:sz w:val="20"/>
          <w:lang w:val="es-ES"/>
        </w:rPr>
        <w:tab/>
        <w:t>Es el licitador que se está evaluando.</w:t>
      </w:r>
    </w:p>
    <w:p w14:paraId="24BC279C" w14:textId="77777777" w:rsidR="00DC74D3" w:rsidRPr="00A81B61" w:rsidRDefault="00DC74D3">
      <w:pPr>
        <w:pStyle w:val="Textoindependiente"/>
        <w:ind w:left="73" w:right="-35"/>
        <w:rPr>
          <w:rFonts w:ascii="Arial" w:hAnsi="Arial" w:cs="Arial"/>
          <w:sz w:val="20"/>
          <w:lang w:val="es-ES"/>
        </w:rPr>
      </w:pPr>
    </w:p>
    <w:p w14:paraId="61483ED9" w14:textId="77777777" w:rsidR="00DC74D3" w:rsidRPr="00A81B61" w:rsidRDefault="00DC74D3">
      <w:pPr>
        <w:pStyle w:val="Textoindependiente"/>
        <w:ind w:left="73" w:right="-35"/>
        <w:rPr>
          <w:rFonts w:ascii="Arial" w:hAnsi="Arial" w:cs="Arial"/>
          <w:sz w:val="20"/>
          <w:lang w:val="es-ES"/>
        </w:rPr>
      </w:pPr>
      <w:r w:rsidRPr="00A81B61">
        <w:rPr>
          <w:rFonts w:ascii="Arial" w:hAnsi="Arial" w:cs="Arial"/>
          <w:sz w:val="20"/>
          <w:lang w:val="es-ES"/>
        </w:rPr>
        <w:t xml:space="preserve">Importe ofrecido por el licitador comparado </w:t>
      </w:r>
      <w:r w:rsidRPr="00A81B61">
        <w:rPr>
          <w:rFonts w:ascii="Arial" w:hAnsi="Arial" w:cs="Arial"/>
          <w:sz w:val="20"/>
          <w:lang w:val="es-ES"/>
        </w:rPr>
        <w:tab/>
        <w:t xml:space="preserve">= </w:t>
      </w:r>
      <w:r w:rsidRPr="00A81B61">
        <w:rPr>
          <w:rFonts w:ascii="Arial" w:hAnsi="Arial" w:cs="Arial"/>
          <w:sz w:val="20"/>
          <w:lang w:val="es-ES"/>
        </w:rPr>
        <w:tab/>
        <w:t>Importe total de la cesta de reposición anual ofrecido por el licitador comparado.</w:t>
      </w:r>
    </w:p>
    <w:p w14:paraId="2B9FE6FF" w14:textId="77777777" w:rsidR="00DC74D3" w:rsidRPr="00A81B61" w:rsidRDefault="00DC74D3">
      <w:pPr>
        <w:pStyle w:val="Textoindependiente"/>
        <w:ind w:left="1382" w:right="-35" w:hanging="1309"/>
        <w:rPr>
          <w:rFonts w:ascii="Arial" w:hAnsi="Arial" w:cs="Arial"/>
          <w:sz w:val="20"/>
          <w:lang w:val="es-ES"/>
        </w:rPr>
      </w:pPr>
    </w:p>
    <w:p w14:paraId="306D8826" w14:textId="77777777" w:rsidR="00DC74D3" w:rsidRPr="00A81B61" w:rsidRDefault="00DC74D3">
      <w:pPr>
        <w:pStyle w:val="Textoindependiente"/>
        <w:ind w:left="1382" w:right="-35" w:hanging="1309"/>
        <w:rPr>
          <w:rFonts w:ascii="Arial" w:hAnsi="Arial" w:cs="Arial"/>
          <w:sz w:val="20"/>
          <w:lang w:val="es-ES"/>
        </w:rPr>
      </w:pPr>
      <w:r w:rsidRPr="00A81B61">
        <w:rPr>
          <w:rFonts w:ascii="Arial" w:hAnsi="Arial" w:cs="Arial"/>
          <w:sz w:val="20"/>
          <w:lang w:val="es-ES"/>
        </w:rPr>
        <w:t xml:space="preserve">Importe mínimo ofrecido </w:t>
      </w:r>
      <w:r w:rsidRPr="00A81B61">
        <w:rPr>
          <w:rFonts w:ascii="Arial" w:hAnsi="Arial" w:cs="Arial"/>
          <w:sz w:val="20"/>
          <w:lang w:val="es-ES"/>
        </w:rPr>
        <w:tab/>
      </w:r>
      <w:r w:rsidRPr="00A81B61">
        <w:rPr>
          <w:rFonts w:ascii="Arial" w:hAnsi="Arial" w:cs="Arial"/>
          <w:sz w:val="20"/>
          <w:lang w:val="es-ES"/>
        </w:rPr>
        <w:tab/>
      </w:r>
      <w:r w:rsidRPr="00A81B61">
        <w:rPr>
          <w:rFonts w:ascii="Arial" w:hAnsi="Arial" w:cs="Arial"/>
          <w:sz w:val="20"/>
          <w:lang w:val="es-ES"/>
        </w:rPr>
        <w:tab/>
        <w:t xml:space="preserve">= </w:t>
      </w:r>
      <w:r w:rsidRPr="00A81B61">
        <w:rPr>
          <w:rFonts w:ascii="Arial" w:hAnsi="Arial" w:cs="Arial"/>
          <w:sz w:val="20"/>
          <w:lang w:val="es-ES"/>
        </w:rPr>
        <w:tab/>
        <w:t xml:space="preserve">Importe total de la cesta de reposición anual más </w:t>
      </w:r>
    </w:p>
    <w:p w14:paraId="750CE687" w14:textId="77777777" w:rsidR="00DC74D3" w:rsidRPr="00A81B61" w:rsidRDefault="00DC74D3">
      <w:pPr>
        <w:pStyle w:val="Textoindependiente"/>
        <w:ind w:left="4262" w:right="-35"/>
        <w:rPr>
          <w:rFonts w:ascii="Arial" w:hAnsi="Arial" w:cs="Arial"/>
          <w:sz w:val="20"/>
          <w:lang w:val="es-ES"/>
        </w:rPr>
      </w:pPr>
      <w:r w:rsidRPr="00A81B61">
        <w:rPr>
          <w:rFonts w:ascii="Arial" w:hAnsi="Arial" w:cs="Arial"/>
          <w:sz w:val="20"/>
          <w:lang w:val="es-ES"/>
        </w:rPr>
        <w:t>bajo de en todos los ofrecidos por los licitadores admitidos.</w:t>
      </w:r>
    </w:p>
    <w:p w14:paraId="0AF4C940" w14:textId="77777777" w:rsidR="00DC74D3" w:rsidRPr="00A81B61" w:rsidRDefault="00DC74D3">
      <w:pPr>
        <w:pStyle w:val="Textoindependiente"/>
        <w:ind w:left="73" w:right="-35"/>
        <w:rPr>
          <w:rFonts w:ascii="Arial" w:hAnsi="Arial" w:cs="Arial"/>
          <w:sz w:val="20"/>
          <w:lang w:val="es-ES"/>
        </w:rPr>
      </w:pPr>
    </w:p>
    <w:p w14:paraId="6BD947A2" w14:textId="77777777" w:rsidR="00DC74D3" w:rsidRPr="00A81B61" w:rsidRDefault="00DC74D3">
      <w:pPr>
        <w:pStyle w:val="Textoindependiente"/>
        <w:ind w:left="73" w:right="-35"/>
        <w:rPr>
          <w:rFonts w:ascii="Arial" w:hAnsi="Arial" w:cs="Arial"/>
          <w:sz w:val="20"/>
          <w:lang w:val="es-ES"/>
        </w:rPr>
      </w:pPr>
      <w:r w:rsidRPr="00A81B61">
        <w:rPr>
          <w:rFonts w:ascii="Arial" w:hAnsi="Arial" w:cs="Arial"/>
          <w:sz w:val="20"/>
          <w:lang w:val="es-ES"/>
        </w:rPr>
        <w:t>Este importe total no forma parte del presupuesto de licitación, pero los precios unitarios indicados en este apartado tendrán carácter contractual y serán de aplicación durante toda la vigencia del contrato (incluidas sus prórrogas, si procede).</w:t>
      </w:r>
    </w:p>
    <w:p w14:paraId="099DF237" w14:textId="77777777" w:rsidR="00DC74D3" w:rsidRPr="001708A1" w:rsidRDefault="00DC74D3">
      <w:pPr>
        <w:pStyle w:val="Textoindependiente"/>
        <w:ind w:left="851" w:right="-35"/>
        <w:rPr>
          <w:rFonts w:ascii="Arial" w:hAnsi="Arial" w:cs="Arial"/>
          <w:sz w:val="20"/>
          <w:lang w:val="es-ES" w:eastAsia="es-ES"/>
        </w:rPr>
      </w:pPr>
    </w:p>
    <w:p w14:paraId="0B61CBE0" w14:textId="77777777" w:rsidR="00DC74D3" w:rsidRPr="001708A1" w:rsidRDefault="00DC74D3">
      <w:pPr>
        <w:pStyle w:val="Textoindependiente"/>
        <w:ind w:left="851" w:right="-35"/>
        <w:rPr>
          <w:rFonts w:ascii="Arial" w:hAnsi="Arial" w:cs="Arial"/>
          <w:sz w:val="20"/>
          <w:lang w:val="es-ES"/>
        </w:rPr>
      </w:pPr>
    </w:p>
    <w:p w14:paraId="41D70413" w14:textId="77777777" w:rsidR="00DC74D3" w:rsidRPr="001708A1" w:rsidRDefault="00DC74D3">
      <w:pPr>
        <w:pStyle w:val="Ttulo1"/>
        <w:ind w:left="0" w:right="-35"/>
        <w:rPr>
          <w:rFonts w:ascii="Arial" w:hAnsi="Arial" w:cs="Arial"/>
          <w:sz w:val="20"/>
          <w:szCs w:val="20"/>
        </w:rPr>
      </w:pPr>
      <w:r w:rsidRPr="001708A1">
        <w:rPr>
          <w:rFonts w:ascii="Arial" w:hAnsi="Arial" w:cs="Arial"/>
          <w:noProof/>
          <w:sz w:val="20"/>
          <w:szCs w:val="20"/>
          <w:lang w:eastAsia="es-ES"/>
        </w:rPr>
        <mc:AlternateContent>
          <mc:Choice Requires="wps">
            <w:drawing>
              <wp:anchor distT="0" distB="0" distL="0" distR="0" simplePos="0" relativeHeight="251662336" behindDoc="0" locked="0" layoutInCell="1" allowOverlap="1" wp14:anchorId="0B441274" wp14:editId="4D84A8D5">
                <wp:simplePos x="0" y="0"/>
                <wp:positionH relativeFrom="page">
                  <wp:posOffset>5333365</wp:posOffset>
                </wp:positionH>
                <wp:positionV relativeFrom="paragraph">
                  <wp:posOffset>204845</wp:posOffset>
                </wp:positionV>
                <wp:extent cx="36830" cy="139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3970"/>
                        </a:xfrm>
                        <a:custGeom>
                          <a:avLst/>
                          <a:gdLst/>
                          <a:ahLst/>
                          <a:cxnLst/>
                          <a:rect l="l" t="t" r="r" b="b"/>
                          <a:pathLst>
                            <a:path w="36830" h="13970">
                              <a:moveTo>
                                <a:pt x="36575" y="0"/>
                              </a:moveTo>
                              <a:lnTo>
                                <a:pt x="0" y="0"/>
                              </a:lnTo>
                              <a:lnTo>
                                <a:pt x="0" y="13716"/>
                              </a:lnTo>
                              <a:lnTo>
                                <a:pt x="36575" y="1371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6A0FB" id="Graphic 15" o:spid="_x0000_s1026" style="position:absolute;margin-left:419.95pt;margin-top:16.15pt;width:2.9pt;height:1.1pt;z-index:251662336;visibility:visible;mso-wrap-style:square;mso-wrap-distance-left:0;mso-wrap-distance-top:0;mso-wrap-distance-right:0;mso-wrap-distance-bottom:0;mso-position-horizontal:absolute;mso-position-horizontal-relative:page;mso-position-vertical:absolute;mso-position-vertical-relative:text;v-text-anchor:top" coordsize="3683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" path="m36575,l,,,13716r36575,l36575,xe" fillcolor="black" stroked="f">
                <v:path arrowok="t"/>
                <w10:wrap anchorx="page"/>
              </v:shape>
            </w:pict>
          </mc:Fallback>
        </mc:AlternateContent>
      </w:r>
      <w:r w:rsidRPr="001708A1">
        <w:rPr>
          <w:rFonts w:ascii="Arial" w:hAnsi="Arial" w:cs="Arial"/>
          <w:sz w:val="20"/>
          <w:szCs w:val="20"/>
          <w:u w:val="single"/>
        </w:rPr>
        <w:t>CRITERIOS</w:t>
      </w:r>
      <w:r w:rsidRPr="001708A1">
        <w:rPr>
          <w:rFonts w:ascii="Arial" w:hAnsi="Arial" w:cs="Arial"/>
          <w:spacing w:val="-5"/>
          <w:sz w:val="20"/>
          <w:szCs w:val="20"/>
          <w:u w:val="single"/>
        </w:rPr>
        <w:t xml:space="preserve"> </w:t>
      </w:r>
      <w:r w:rsidRPr="001708A1">
        <w:rPr>
          <w:rFonts w:ascii="Arial" w:hAnsi="Arial" w:cs="Arial"/>
          <w:sz w:val="20"/>
          <w:szCs w:val="20"/>
          <w:u w:val="single"/>
        </w:rPr>
        <w:t>EVALUABLES</w:t>
      </w:r>
      <w:r w:rsidRPr="001708A1">
        <w:rPr>
          <w:rFonts w:ascii="Arial" w:hAnsi="Arial" w:cs="Arial"/>
          <w:spacing w:val="-6"/>
          <w:sz w:val="20"/>
          <w:szCs w:val="20"/>
          <w:u w:val="single"/>
        </w:rPr>
        <w:t xml:space="preserve"> </w:t>
      </w:r>
      <w:r w:rsidRPr="001708A1">
        <w:rPr>
          <w:rFonts w:ascii="Arial" w:hAnsi="Arial" w:cs="Arial"/>
          <w:sz w:val="20"/>
          <w:szCs w:val="20"/>
          <w:u w:val="single"/>
        </w:rPr>
        <w:t>SEGUNDOS</w:t>
      </w:r>
      <w:r w:rsidRPr="001708A1">
        <w:rPr>
          <w:rFonts w:ascii="Arial" w:hAnsi="Arial" w:cs="Arial"/>
          <w:spacing w:val="-8"/>
          <w:sz w:val="20"/>
          <w:szCs w:val="20"/>
          <w:u w:val="single"/>
        </w:rPr>
        <w:t xml:space="preserve"> </w:t>
      </w:r>
      <w:r w:rsidRPr="001708A1">
        <w:rPr>
          <w:rFonts w:ascii="Arial" w:hAnsi="Arial" w:cs="Arial"/>
          <w:sz w:val="20"/>
          <w:szCs w:val="20"/>
          <w:u w:val="single"/>
        </w:rPr>
        <w:t>JUICIOS</w:t>
      </w:r>
      <w:r w:rsidRPr="001708A1">
        <w:rPr>
          <w:rFonts w:ascii="Arial" w:hAnsi="Arial" w:cs="Arial"/>
          <w:spacing w:val="-8"/>
          <w:sz w:val="20"/>
          <w:szCs w:val="20"/>
          <w:u w:val="single"/>
        </w:rPr>
        <w:t xml:space="preserve"> </w:t>
      </w:r>
      <w:r w:rsidRPr="001708A1">
        <w:rPr>
          <w:rFonts w:ascii="Arial" w:hAnsi="Arial" w:cs="Arial"/>
          <w:sz w:val="20"/>
          <w:szCs w:val="20"/>
          <w:u w:val="single"/>
        </w:rPr>
        <w:t>DE</w:t>
      </w:r>
      <w:r w:rsidRPr="001708A1">
        <w:rPr>
          <w:rFonts w:ascii="Arial" w:hAnsi="Arial" w:cs="Arial"/>
          <w:spacing w:val="-6"/>
          <w:sz w:val="20"/>
          <w:szCs w:val="20"/>
          <w:u w:val="single"/>
        </w:rPr>
        <w:t xml:space="preserve"> </w:t>
      </w:r>
      <w:r w:rsidRPr="001708A1">
        <w:rPr>
          <w:rFonts w:ascii="Arial" w:hAnsi="Arial" w:cs="Arial"/>
          <w:sz w:val="20"/>
          <w:szCs w:val="20"/>
          <w:u w:val="single"/>
        </w:rPr>
        <w:t>VALOR:</w:t>
      </w:r>
      <w:r w:rsidRPr="001708A1">
        <w:rPr>
          <w:rFonts w:ascii="Arial" w:hAnsi="Arial" w:cs="Arial"/>
          <w:spacing w:val="-7"/>
          <w:sz w:val="20"/>
          <w:szCs w:val="20"/>
          <w:u w:val="single"/>
        </w:rPr>
        <w:t xml:space="preserve"> </w:t>
      </w:r>
      <w:r w:rsidRPr="001708A1">
        <w:rPr>
          <w:rFonts w:ascii="Arial" w:hAnsi="Arial" w:cs="Arial"/>
          <w:color w:val="001F5F"/>
          <w:sz w:val="20"/>
          <w:szCs w:val="20"/>
          <w:u w:val="single" w:color="001F5F"/>
        </w:rPr>
        <w:t>45,00</w:t>
      </w:r>
      <w:r w:rsidRPr="001708A1">
        <w:rPr>
          <w:rFonts w:ascii="Arial" w:hAnsi="Arial" w:cs="Arial"/>
          <w:color w:val="001F5F"/>
          <w:spacing w:val="-6"/>
          <w:sz w:val="20"/>
          <w:szCs w:val="20"/>
          <w:u w:val="single" w:color="001F5F"/>
        </w:rPr>
        <w:t xml:space="preserve"> </w:t>
      </w:r>
      <w:r w:rsidRPr="001708A1">
        <w:rPr>
          <w:rFonts w:ascii="Arial" w:hAnsi="Arial" w:cs="Arial"/>
          <w:color w:val="001F5F"/>
          <w:spacing w:val="-2"/>
          <w:sz w:val="20"/>
          <w:szCs w:val="20"/>
          <w:u w:val="single" w:color="001F5F"/>
        </w:rPr>
        <w:t>PUNTOS</w:t>
      </w:r>
      <w:r w:rsidRPr="001708A1">
        <w:rPr>
          <w:rFonts w:ascii="Arial" w:hAnsi="Arial" w:cs="Arial"/>
          <w:spacing w:val="-2"/>
          <w:sz w:val="20"/>
          <w:szCs w:val="20"/>
        </w:rPr>
        <w:t>.</w:t>
      </w:r>
    </w:p>
    <w:p w14:paraId="70C4337A" w14:textId="77777777" w:rsidR="00DC74D3" w:rsidRPr="001708A1" w:rsidRDefault="00DC74D3" w:rsidP="004C4299">
      <w:pPr>
        <w:pStyle w:val="Textoindependiente"/>
        <w:ind w:right="-35"/>
        <w:rPr>
          <w:rFonts w:ascii="Arial" w:hAnsi="Arial" w:cs="Arial"/>
          <w:b/>
          <w:sz w:val="20"/>
          <w:lang w:val="es-ES"/>
        </w:rPr>
      </w:pPr>
    </w:p>
    <w:p w14:paraId="31F7C2B6"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Se</w:t>
      </w:r>
      <w:r w:rsidRPr="001708A1">
        <w:rPr>
          <w:rFonts w:ascii="Arial" w:hAnsi="Arial" w:cs="Arial"/>
          <w:spacing w:val="-4"/>
          <w:sz w:val="20"/>
          <w:lang w:val="es-ES"/>
        </w:rPr>
        <w:t xml:space="preserve"> </w:t>
      </w:r>
      <w:r w:rsidRPr="001708A1">
        <w:rPr>
          <w:rFonts w:ascii="Arial" w:hAnsi="Arial" w:cs="Arial"/>
          <w:sz w:val="20"/>
          <w:lang w:val="es-ES"/>
        </w:rPr>
        <w:t>podrán</w:t>
      </w:r>
      <w:r w:rsidRPr="001708A1">
        <w:rPr>
          <w:rFonts w:ascii="Arial" w:hAnsi="Arial" w:cs="Arial"/>
          <w:spacing w:val="-6"/>
          <w:sz w:val="20"/>
          <w:lang w:val="es-ES"/>
        </w:rPr>
        <w:t xml:space="preserve"> </w:t>
      </w:r>
      <w:r w:rsidRPr="001708A1">
        <w:rPr>
          <w:rFonts w:ascii="Arial" w:hAnsi="Arial" w:cs="Arial"/>
          <w:sz w:val="20"/>
          <w:lang w:val="es-ES"/>
        </w:rPr>
        <w:t>obtener</w:t>
      </w:r>
      <w:r w:rsidRPr="001708A1">
        <w:rPr>
          <w:rFonts w:ascii="Arial" w:hAnsi="Arial" w:cs="Arial"/>
          <w:spacing w:val="-3"/>
          <w:sz w:val="20"/>
          <w:lang w:val="es-ES"/>
        </w:rPr>
        <w:t xml:space="preserve"> </w:t>
      </w:r>
      <w:r w:rsidRPr="001708A1">
        <w:rPr>
          <w:rFonts w:ascii="Arial" w:hAnsi="Arial" w:cs="Arial"/>
          <w:sz w:val="20"/>
          <w:lang w:val="es-ES"/>
        </w:rPr>
        <w:t>de</w:t>
      </w:r>
      <w:r w:rsidRPr="001708A1">
        <w:rPr>
          <w:rFonts w:ascii="Arial" w:hAnsi="Arial" w:cs="Arial"/>
          <w:spacing w:val="-3"/>
          <w:sz w:val="20"/>
          <w:lang w:val="es-ES"/>
        </w:rPr>
        <w:t xml:space="preserve"> </w:t>
      </w:r>
      <w:r w:rsidRPr="001708A1">
        <w:rPr>
          <w:rFonts w:ascii="Arial" w:hAnsi="Arial" w:cs="Arial"/>
          <w:b/>
          <w:sz w:val="20"/>
          <w:lang w:val="es-ES"/>
        </w:rPr>
        <w:t>0</w:t>
      </w:r>
      <w:r w:rsidRPr="001708A1">
        <w:rPr>
          <w:rFonts w:ascii="Arial" w:hAnsi="Arial" w:cs="Arial"/>
          <w:b/>
          <w:spacing w:val="-3"/>
          <w:sz w:val="20"/>
          <w:lang w:val="es-ES"/>
        </w:rPr>
        <w:t xml:space="preserve"> </w:t>
      </w:r>
      <w:r w:rsidRPr="001708A1">
        <w:rPr>
          <w:rFonts w:ascii="Arial" w:hAnsi="Arial" w:cs="Arial"/>
          <w:b/>
          <w:sz w:val="20"/>
          <w:lang w:val="es-ES"/>
        </w:rPr>
        <w:t>a</w:t>
      </w:r>
      <w:r w:rsidRPr="001708A1">
        <w:rPr>
          <w:rFonts w:ascii="Arial" w:hAnsi="Arial" w:cs="Arial"/>
          <w:b/>
          <w:spacing w:val="-4"/>
          <w:sz w:val="20"/>
          <w:lang w:val="es-ES"/>
        </w:rPr>
        <w:t xml:space="preserve"> </w:t>
      </w:r>
      <w:r w:rsidRPr="001708A1">
        <w:rPr>
          <w:rFonts w:ascii="Arial" w:hAnsi="Arial" w:cs="Arial"/>
          <w:b/>
          <w:sz w:val="20"/>
          <w:lang w:val="es-ES"/>
        </w:rPr>
        <w:t>45</w:t>
      </w:r>
      <w:r w:rsidRPr="001708A1">
        <w:rPr>
          <w:rFonts w:ascii="Arial" w:hAnsi="Arial" w:cs="Arial"/>
          <w:b/>
          <w:spacing w:val="-5"/>
          <w:sz w:val="20"/>
          <w:lang w:val="es-ES"/>
        </w:rPr>
        <w:t xml:space="preserve"> </w:t>
      </w:r>
      <w:r w:rsidRPr="001708A1">
        <w:rPr>
          <w:rFonts w:ascii="Arial" w:hAnsi="Arial" w:cs="Arial"/>
          <w:b/>
          <w:sz w:val="20"/>
          <w:lang w:val="es-ES"/>
        </w:rPr>
        <w:t>puntos</w:t>
      </w:r>
      <w:r w:rsidRPr="001708A1">
        <w:rPr>
          <w:rFonts w:ascii="Arial" w:hAnsi="Arial" w:cs="Arial"/>
          <w:sz w:val="20"/>
          <w:lang w:val="es-ES"/>
        </w:rPr>
        <w:t>,</w:t>
      </w:r>
      <w:r w:rsidRPr="001708A1">
        <w:rPr>
          <w:rFonts w:ascii="Arial" w:hAnsi="Arial" w:cs="Arial"/>
          <w:spacing w:val="-4"/>
          <w:sz w:val="20"/>
          <w:lang w:val="es-ES"/>
        </w:rPr>
        <w:t xml:space="preserve"> </w:t>
      </w:r>
      <w:r w:rsidRPr="001708A1">
        <w:rPr>
          <w:rFonts w:ascii="Arial" w:hAnsi="Arial" w:cs="Arial"/>
          <w:sz w:val="20"/>
          <w:lang w:val="es-ES"/>
        </w:rPr>
        <w:t>valorados</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4"/>
          <w:sz w:val="20"/>
          <w:lang w:val="es-ES"/>
        </w:rPr>
        <w:t xml:space="preserve"> </w:t>
      </w:r>
      <w:r w:rsidRPr="001708A1">
        <w:rPr>
          <w:rFonts w:ascii="Arial" w:hAnsi="Arial" w:cs="Arial"/>
          <w:sz w:val="20"/>
          <w:lang w:val="es-ES"/>
        </w:rPr>
        <w:t>la</w:t>
      </w:r>
      <w:r w:rsidRPr="001708A1">
        <w:rPr>
          <w:rFonts w:ascii="Arial" w:hAnsi="Arial" w:cs="Arial"/>
          <w:spacing w:val="-4"/>
          <w:sz w:val="20"/>
          <w:lang w:val="es-ES"/>
        </w:rPr>
        <w:t xml:space="preserve"> </w:t>
      </w:r>
      <w:r w:rsidRPr="001708A1">
        <w:rPr>
          <w:rFonts w:ascii="Arial" w:hAnsi="Arial" w:cs="Arial"/>
          <w:sz w:val="20"/>
          <w:lang w:val="es-ES"/>
        </w:rPr>
        <w:t>forma</w:t>
      </w:r>
      <w:r w:rsidRPr="001708A1">
        <w:rPr>
          <w:rFonts w:ascii="Arial" w:hAnsi="Arial" w:cs="Arial"/>
          <w:spacing w:val="-5"/>
          <w:sz w:val="20"/>
          <w:lang w:val="es-ES"/>
        </w:rPr>
        <w:t xml:space="preserve"> </w:t>
      </w:r>
      <w:r w:rsidRPr="001708A1">
        <w:rPr>
          <w:rFonts w:ascii="Arial" w:hAnsi="Arial" w:cs="Arial"/>
          <w:spacing w:val="-2"/>
          <w:sz w:val="20"/>
          <w:lang w:val="es-ES"/>
        </w:rPr>
        <w:t>siguiente:</w:t>
      </w:r>
    </w:p>
    <w:p w14:paraId="08F58F78" w14:textId="77777777" w:rsidR="00DC74D3" w:rsidRPr="001708A1" w:rsidRDefault="00DC74D3" w:rsidP="004C4299">
      <w:pPr>
        <w:pStyle w:val="Textoindependiente"/>
        <w:ind w:right="-35"/>
        <w:rPr>
          <w:rFonts w:ascii="Arial" w:hAnsi="Arial" w:cs="Arial"/>
          <w:sz w:val="20"/>
          <w:lang w:val="es-ES"/>
        </w:rPr>
      </w:pPr>
    </w:p>
    <w:p w14:paraId="4F8DAFC8"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Se</w:t>
      </w:r>
      <w:r w:rsidRPr="001708A1">
        <w:rPr>
          <w:rFonts w:ascii="Arial" w:hAnsi="Arial" w:cs="Arial"/>
          <w:spacing w:val="-3"/>
          <w:sz w:val="20"/>
          <w:lang w:val="es-ES"/>
        </w:rPr>
        <w:t xml:space="preserve"> </w:t>
      </w:r>
      <w:r w:rsidRPr="001708A1">
        <w:rPr>
          <w:rFonts w:ascii="Arial" w:hAnsi="Arial" w:cs="Arial"/>
          <w:sz w:val="20"/>
          <w:lang w:val="es-ES"/>
        </w:rPr>
        <w:t>valorará</w:t>
      </w:r>
      <w:r w:rsidRPr="001708A1">
        <w:rPr>
          <w:rFonts w:ascii="Arial" w:hAnsi="Arial" w:cs="Arial"/>
          <w:spacing w:val="-4"/>
          <w:sz w:val="20"/>
          <w:lang w:val="es-ES"/>
        </w:rPr>
        <w:t xml:space="preserve"> </w:t>
      </w:r>
      <w:r w:rsidRPr="001708A1">
        <w:rPr>
          <w:rFonts w:ascii="Arial" w:hAnsi="Arial" w:cs="Arial"/>
          <w:sz w:val="20"/>
          <w:lang w:val="es-ES"/>
        </w:rPr>
        <w:t>la</w:t>
      </w:r>
      <w:r w:rsidRPr="001708A1">
        <w:rPr>
          <w:rFonts w:ascii="Arial" w:hAnsi="Arial" w:cs="Arial"/>
          <w:spacing w:val="-4"/>
          <w:sz w:val="20"/>
          <w:lang w:val="es-ES"/>
        </w:rPr>
        <w:t xml:space="preserve"> </w:t>
      </w:r>
      <w:r w:rsidRPr="001708A1">
        <w:rPr>
          <w:rFonts w:ascii="Arial" w:hAnsi="Arial" w:cs="Arial"/>
          <w:sz w:val="20"/>
          <w:lang w:val="es-ES"/>
        </w:rPr>
        <w:t>proposición</w:t>
      </w:r>
      <w:r w:rsidRPr="001708A1">
        <w:rPr>
          <w:rFonts w:ascii="Arial" w:hAnsi="Arial" w:cs="Arial"/>
          <w:spacing w:val="-4"/>
          <w:sz w:val="20"/>
          <w:lang w:val="es-ES"/>
        </w:rPr>
        <w:t xml:space="preserve"> </w:t>
      </w:r>
      <w:r w:rsidRPr="001708A1">
        <w:rPr>
          <w:rFonts w:ascii="Arial" w:hAnsi="Arial" w:cs="Arial"/>
          <w:sz w:val="20"/>
          <w:lang w:val="es-ES"/>
        </w:rPr>
        <w:t>técnica</w:t>
      </w:r>
      <w:r w:rsidRPr="001708A1">
        <w:rPr>
          <w:rFonts w:ascii="Arial" w:hAnsi="Arial" w:cs="Arial"/>
          <w:spacing w:val="-4"/>
          <w:sz w:val="20"/>
          <w:lang w:val="es-ES"/>
        </w:rPr>
        <w:t xml:space="preserve"> </w:t>
      </w:r>
      <w:r w:rsidRPr="001708A1">
        <w:rPr>
          <w:rFonts w:ascii="Arial" w:hAnsi="Arial" w:cs="Arial"/>
          <w:sz w:val="20"/>
          <w:lang w:val="es-ES"/>
        </w:rPr>
        <w:t>en</w:t>
      </w:r>
      <w:r w:rsidRPr="001708A1">
        <w:rPr>
          <w:rFonts w:ascii="Arial" w:hAnsi="Arial" w:cs="Arial"/>
          <w:spacing w:val="-2"/>
          <w:sz w:val="20"/>
          <w:lang w:val="es-ES"/>
        </w:rPr>
        <w:t xml:space="preserve"> </w:t>
      </w:r>
      <w:r w:rsidRPr="001708A1">
        <w:rPr>
          <w:rFonts w:ascii="Arial" w:hAnsi="Arial" w:cs="Arial"/>
          <w:sz w:val="20"/>
          <w:lang w:val="es-ES"/>
        </w:rPr>
        <w:t>relación</w:t>
      </w:r>
      <w:r w:rsidRPr="001708A1">
        <w:rPr>
          <w:rFonts w:ascii="Arial" w:hAnsi="Arial" w:cs="Arial"/>
          <w:spacing w:val="-2"/>
          <w:sz w:val="20"/>
          <w:lang w:val="es-ES"/>
        </w:rPr>
        <w:t xml:space="preserve"> </w:t>
      </w:r>
      <w:r w:rsidRPr="001708A1">
        <w:rPr>
          <w:rFonts w:ascii="Arial" w:hAnsi="Arial" w:cs="Arial"/>
          <w:sz w:val="20"/>
          <w:lang w:val="es-ES"/>
        </w:rPr>
        <w:t>a los</w:t>
      </w:r>
      <w:r w:rsidRPr="001708A1">
        <w:rPr>
          <w:rFonts w:ascii="Arial" w:hAnsi="Arial" w:cs="Arial"/>
          <w:spacing w:val="-3"/>
          <w:sz w:val="20"/>
          <w:lang w:val="es-ES"/>
        </w:rPr>
        <w:t xml:space="preserve"> </w:t>
      </w:r>
      <w:r w:rsidRPr="001708A1">
        <w:rPr>
          <w:rFonts w:ascii="Arial" w:hAnsi="Arial" w:cs="Arial"/>
          <w:sz w:val="20"/>
          <w:lang w:val="es-ES"/>
        </w:rPr>
        <w:t>criterios</w:t>
      </w:r>
      <w:r w:rsidRPr="001708A1">
        <w:rPr>
          <w:rFonts w:ascii="Arial" w:hAnsi="Arial" w:cs="Arial"/>
          <w:spacing w:val="-3"/>
          <w:sz w:val="20"/>
          <w:lang w:val="es-ES"/>
        </w:rPr>
        <w:t xml:space="preserve"> </w:t>
      </w:r>
      <w:r w:rsidRPr="001708A1">
        <w:rPr>
          <w:rFonts w:ascii="Arial" w:hAnsi="Arial" w:cs="Arial"/>
          <w:sz w:val="20"/>
          <w:lang w:val="es-ES"/>
        </w:rPr>
        <w:t>sometidos</w:t>
      </w:r>
      <w:r w:rsidRPr="001708A1">
        <w:rPr>
          <w:rFonts w:ascii="Arial" w:hAnsi="Arial" w:cs="Arial"/>
          <w:spacing w:val="-3"/>
          <w:sz w:val="20"/>
          <w:lang w:val="es-ES"/>
        </w:rPr>
        <w:t xml:space="preserve"> </w:t>
      </w:r>
      <w:r w:rsidRPr="001708A1">
        <w:rPr>
          <w:rFonts w:ascii="Arial" w:hAnsi="Arial" w:cs="Arial"/>
          <w:sz w:val="20"/>
          <w:lang w:val="es-ES"/>
        </w:rPr>
        <w:t>a</w:t>
      </w:r>
      <w:r w:rsidRPr="001708A1">
        <w:rPr>
          <w:rFonts w:ascii="Arial" w:hAnsi="Arial" w:cs="Arial"/>
          <w:spacing w:val="-5"/>
          <w:sz w:val="20"/>
          <w:lang w:val="es-ES"/>
        </w:rPr>
        <w:t xml:space="preserve"> </w:t>
      </w:r>
      <w:r w:rsidRPr="001708A1">
        <w:rPr>
          <w:rFonts w:ascii="Arial" w:hAnsi="Arial" w:cs="Arial"/>
          <w:sz w:val="20"/>
          <w:lang w:val="es-ES"/>
        </w:rPr>
        <w:t>juicio de</w:t>
      </w:r>
      <w:r w:rsidRPr="001708A1">
        <w:rPr>
          <w:rFonts w:ascii="Arial" w:hAnsi="Arial" w:cs="Arial"/>
          <w:spacing w:val="-3"/>
          <w:sz w:val="20"/>
          <w:lang w:val="es-ES"/>
        </w:rPr>
        <w:t xml:space="preserve"> </w:t>
      </w:r>
      <w:r w:rsidRPr="001708A1">
        <w:rPr>
          <w:rFonts w:ascii="Arial" w:hAnsi="Arial" w:cs="Arial"/>
          <w:sz w:val="20"/>
          <w:lang w:val="es-ES"/>
        </w:rPr>
        <w:t>valor</w:t>
      </w:r>
      <w:r w:rsidRPr="001708A1">
        <w:rPr>
          <w:rFonts w:ascii="Arial" w:hAnsi="Arial" w:cs="Arial"/>
          <w:spacing w:val="-1"/>
          <w:sz w:val="20"/>
          <w:lang w:val="es-ES"/>
        </w:rPr>
        <w:t xml:space="preserve"> </w:t>
      </w:r>
      <w:r w:rsidRPr="001708A1">
        <w:rPr>
          <w:rFonts w:ascii="Arial" w:hAnsi="Arial" w:cs="Arial"/>
          <w:sz w:val="20"/>
          <w:lang w:val="es-ES"/>
        </w:rPr>
        <w:t>de acuerdo</w:t>
      </w:r>
      <w:r w:rsidRPr="001708A1">
        <w:rPr>
          <w:rFonts w:ascii="Arial" w:hAnsi="Arial" w:cs="Arial"/>
          <w:spacing w:val="-4"/>
          <w:sz w:val="20"/>
          <w:lang w:val="es-ES"/>
        </w:rPr>
        <w:t xml:space="preserve"> </w:t>
      </w:r>
      <w:r w:rsidRPr="001708A1">
        <w:rPr>
          <w:rFonts w:ascii="Arial" w:hAnsi="Arial" w:cs="Arial"/>
          <w:sz w:val="20"/>
          <w:lang w:val="es-ES"/>
        </w:rPr>
        <w:t>con los valores numéricos establecidos para cada criterio.</w:t>
      </w:r>
    </w:p>
    <w:p w14:paraId="099D668C" w14:textId="77777777" w:rsidR="00DC74D3" w:rsidRPr="001708A1" w:rsidRDefault="00DC74D3" w:rsidP="004C4299">
      <w:pPr>
        <w:pStyle w:val="Textoindependiente"/>
        <w:ind w:right="-35"/>
        <w:rPr>
          <w:rFonts w:ascii="Arial" w:hAnsi="Arial" w:cs="Arial"/>
          <w:sz w:val="20"/>
          <w:lang w:val="es-ES"/>
        </w:rPr>
      </w:pPr>
    </w:p>
    <w:p w14:paraId="7673C8FF"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Por cada</w:t>
      </w:r>
      <w:r w:rsidRPr="001708A1">
        <w:rPr>
          <w:rFonts w:ascii="Arial" w:hAnsi="Arial" w:cs="Arial"/>
          <w:spacing w:val="-1"/>
          <w:sz w:val="20"/>
          <w:lang w:val="es-ES"/>
        </w:rPr>
        <w:t xml:space="preserve"> </w:t>
      </w:r>
      <w:r w:rsidRPr="001708A1">
        <w:rPr>
          <w:rFonts w:ascii="Arial" w:hAnsi="Arial" w:cs="Arial"/>
          <w:sz w:val="20"/>
          <w:lang w:val="es-ES"/>
        </w:rPr>
        <w:t>criterio</w:t>
      </w:r>
      <w:r w:rsidRPr="001708A1">
        <w:rPr>
          <w:rFonts w:ascii="Arial" w:hAnsi="Arial" w:cs="Arial"/>
          <w:spacing w:val="-2"/>
          <w:sz w:val="20"/>
          <w:lang w:val="es-ES"/>
        </w:rPr>
        <w:t xml:space="preserve"> </w:t>
      </w:r>
      <w:r w:rsidRPr="001708A1">
        <w:rPr>
          <w:rFonts w:ascii="Arial" w:hAnsi="Arial" w:cs="Arial"/>
          <w:sz w:val="20"/>
          <w:lang w:val="es-ES"/>
        </w:rPr>
        <w:t>se tendrá en cuenta</w:t>
      </w:r>
      <w:r w:rsidRPr="001708A1">
        <w:rPr>
          <w:rFonts w:ascii="Arial" w:hAnsi="Arial" w:cs="Arial"/>
          <w:spacing w:val="-1"/>
          <w:sz w:val="20"/>
          <w:lang w:val="es-ES"/>
        </w:rPr>
        <w:t xml:space="preserve">  </w:t>
      </w:r>
      <w:r w:rsidRPr="001708A1">
        <w:rPr>
          <w:rFonts w:ascii="Arial" w:hAnsi="Arial" w:cs="Arial"/>
          <w:spacing w:val="-2"/>
          <w:sz w:val="20"/>
          <w:lang w:val="es-ES"/>
        </w:rPr>
        <w:t xml:space="preserve"> </w:t>
      </w:r>
      <w:r w:rsidRPr="001708A1">
        <w:rPr>
          <w:rFonts w:ascii="Arial" w:hAnsi="Arial" w:cs="Arial"/>
          <w:sz w:val="20"/>
          <w:lang w:val="es-ES"/>
        </w:rPr>
        <w:t>cuál es la</w:t>
      </w:r>
      <w:r w:rsidRPr="001708A1">
        <w:rPr>
          <w:rFonts w:ascii="Arial" w:hAnsi="Arial" w:cs="Arial"/>
          <w:spacing w:val="-1"/>
          <w:sz w:val="20"/>
          <w:lang w:val="es-ES"/>
        </w:rPr>
        <w:t xml:space="preserve"> </w:t>
      </w:r>
      <w:r w:rsidRPr="001708A1">
        <w:rPr>
          <w:rFonts w:ascii="Arial" w:hAnsi="Arial" w:cs="Arial"/>
          <w:sz w:val="20"/>
          <w:lang w:val="es-ES"/>
        </w:rPr>
        <w:t>propuesta</w:t>
      </w:r>
      <w:r w:rsidRPr="001708A1">
        <w:rPr>
          <w:rFonts w:ascii="Arial" w:hAnsi="Arial" w:cs="Arial"/>
          <w:spacing w:val="-1"/>
          <w:sz w:val="20"/>
          <w:lang w:val="es-ES"/>
        </w:rPr>
        <w:t xml:space="preserve"> </w:t>
      </w:r>
      <w:r w:rsidRPr="001708A1">
        <w:rPr>
          <w:rFonts w:ascii="Arial" w:hAnsi="Arial" w:cs="Arial"/>
          <w:sz w:val="20"/>
          <w:lang w:val="es-ES"/>
        </w:rPr>
        <w:t>más completa</w:t>
      </w:r>
      <w:r w:rsidRPr="001708A1">
        <w:rPr>
          <w:rFonts w:ascii="Arial" w:hAnsi="Arial" w:cs="Arial"/>
          <w:spacing w:val="-2"/>
          <w:sz w:val="20"/>
          <w:lang w:val="es-ES"/>
        </w:rPr>
        <w:t xml:space="preserve"> </w:t>
      </w:r>
      <w:r w:rsidRPr="001708A1">
        <w:rPr>
          <w:rFonts w:ascii="Arial" w:hAnsi="Arial" w:cs="Arial"/>
          <w:sz w:val="20"/>
          <w:lang w:val="es-ES"/>
        </w:rPr>
        <w:t>y que</w:t>
      </w:r>
      <w:r w:rsidRPr="001708A1">
        <w:rPr>
          <w:rFonts w:ascii="Arial" w:hAnsi="Arial" w:cs="Arial"/>
          <w:spacing w:val="-1"/>
          <w:sz w:val="20"/>
          <w:lang w:val="es-ES"/>
        </w:rPr>
        <w:t xml:space="preserve"> </w:t>
      </w:r>
      <w:r w:rsidRPr="001708A1">
        <w:rPr>
          <w:rFonts w:ascii="Arial" w:hAnsi="Arial" w:cs="Arial"/>
          <w:sz w:val="20"/>
          <w:lang w:val="es-ES"/>
        </w:rPr>
        <w:t>mejor se adapta a las necesidades requeridas por el CMPSB y esta será la propuesta que obtendrá la mejor puntuación (no necesariamente la máxima posible).</w:t>
      </w:r>
    </w:p>
    <w:p w14:paraId="52F2CB0F" w14:textId="77777777" w:rsidR="00DC74D3" w:rsidRPr="001708A1" w:rsidRDefault="00DC74D3" w:rsidP="00300015">
      <w:pPr>
        <w:pStyle w:val="Textoindependiente"/>
        <w:ind w:right="-35"/>
        <w:rPr>
          <w:rFonts w:ascii="Arial" w:hAnsi="Arial" w:cs="Arial"/>
          <w:sz w:val="20"/>
          <w:lang w:val="es-ES"/>
        </w:rPr>
      </w:pPr>
    </w:p>
    <w:p w14:paraId="4764D1FE"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Seguidamente</w:t>
      </w:r>
      <w:r w:rsidRPr="001708A1">
        <w:rPr>
          <w:rFonts w:ascii="Arial" w:hAnsi="Arial" w:cs="Arial"/>
          <w:spacing w:val="-6"/>
          <w:sz w:val="20"/>
          <w:lang w:val="es-ES"/>
        </w:rPr>
        <w:t xml:space="preserve"> </w:t>
      </w:r>
      <w:r w:rsidRPr="001708A1">
        <w:rPr>
          <w:rFonts w:ascii="Arial" w:hAnsi="Arial" w:cs="Arial"/>
          <w:sz w:val="20"/>
          <w:lang w:val="es-ES"/>
        </w:rPr>
        <w:t>se aplicará</w:t>
      </w:r>
      <w:r w:rsidRPr="001708A1">
        <w:rPr>
          <w:rFonts w:ascii="Arial" w:hAnsi="Arial" w:cs="Arial"/>
          <w:spacing w:val="-4"/>
          <w:sz w:val="20"/>
          <w:lang w:val="es-ES"/>
        </w:rPr>
        <w:t xml:space="preserve"> </w:t>
      </w:r>
      <w:r w:rsidRPr="001708A1">
        <w:rPr>
          <w:rFonts w:ascii="Arial" w:hAnsi="Arial" w:cs="Arial"/>
          <w:sz w:val="20"/>
          <w:lang w:val="es-ES"/>
        </w:rPr>
        <w:t>la</w:t>
      </w:r>
      <w:r w:rsidRPr="001708A1">
        <w:rPr>
          <w:rFonts w:ascii="Arial" w:hAnsi="Arial" w:cs="Arial"/>
          <w:spacing w:val="-4"/>
          <w:sz w:val="20"/>
          <w:lang w:val="es-ES"/>
        </w:rPr>
        <w:t xml:space="preserve"> </w:t>
      </w:r>
      <w:r w:rsidRPr="001708A1">
        <w:rPr>
          <w:rFonts w:ascii="Arial" w:hAnsi="Arial" w:cs="Arial"/>
          <w:sz w:val="20"/>
          <w:lang w:val="es-ES"/>
        </w:rPr>
        <w:t>metodología</w:t>
      </w:r>
      <w:r w:rsidRPr="001708A1">
        <w:rPr>
          <w:rFonts w:ascii="Arial" w:hAnsi="Arial" w:cs="Arial"/>
          <w:spacing w:val="-7"/>
          <w:sz w:val="20"/>
          <w:lang w:val="es-ES"/>
        </w:rPr>
        <w:t xml:space="preserve"> </w:t>
      </w:r>
      <w:r w:rsidRPr="001708A1">
        <w:rPr>
          <w:rFonts w:ascii="Arial" w:hAnsi="Arial" w:cs="Arial"/>
          <w:sz w:val="20"/>
          <w:lang w:val="es-ES"/>
        </w:rPr>
        <w:t>descrita</w:t>
      </w:r>
      <w:r w:rsidRPr="001708A1">
        <w:rPr>
          <w:rFonts w:ascii="Arial" w:hAnsi="Arial" w:cs="Arial"/>
          <w:spacing w:val="-7"/>
          <w:sz w:val="20"/>
          <w:lang w:val="es-ES"/>
        </w:rPr>
        <w:t xml:space="preserve"> </w:t>
      </w:r>
      <w:r w:rsidRPr="001708A1">
        <w:rPr>
          <w:rFonts w:ascii="Arial" w:hAnsi="Arial" w:cs="Arial"/>
          <w:sz w:val="20"/>
          <w:lang w:val="es-ES"/>
        </w:rPr>
        <w:t>a</w:t>
      </w:r>
      <w:r w:rsidRPr="001708A1">
        <w:rPr>
          <w:rFonts w:ascii="Arial" w:hAnsi="Arial" w:cs="Arial"/>
          <w:spacing w:val="-7"/>
          <w:sz w:val="20"/>
          <w:lang w:val="es-ES"/>
        </w:rPr>
        <w:t xml:space="preserve"> </w:t>
      </w:r>
      <w:r w:rsidRPr="001708A1">
        <w:rPr>
          <w:rFonts w:ascii="Arial" w:hAnsi="Arial" w:cs="Arial"/>
          <w:sz w:val="20"/>
          <w:lang w:val="es-ES"/>
        </w:rPr>
        <w:t>la</w:t>
      </w:r>
      <w:r w:rsidRPr="001708A1">
        <w:rPr>
          <w:rFonts w:ascii="Arial" w:hAnsi="Arial" w:cs="Arial"/>
          <w:spacing w:val="-7"/>
          <w:sz w:val="20"/>
          <w:lang w:val="es-ES"/>
        </w:rPr>
        <w:t xml:space="preserve"> </w:t>
      </w:r>
      <w:r w:rsidRPr="001708A1">
        <w:rPr>
          <w:rFonts w:ascii="Arial" w:hAnsi="Arial" w:cs="Arial"/>
          <w:sz w:val="20"/>
          <w:lang w:val="es-ES"/>
        </w:rPr>
        <w:t>Directriz</w:t>
      </w:r>
      <w:r w:rsidRPr="001708A1">
        <w:rPr>
          <w:rFonts w:ascii="Arial" w:hAnsi="Arial" w:cs="Arial"/>
          <w:spacing w:val="-7"/>
          <w:sz w:val="20"/>
          <w:lang w:val="es-ES"/>
        </w:rPr>
        <w:t xml:space="preserve"> </w:t>
      </w:r>
      <w:r w:rsidRPr="001708A1">
        <w:rPr>
          <w:rFonts w:ascii="Arial" w:hAnsi="Arial" w:cs="Arial"/>
          <w:sz w:val="20"/>
          <w:lang w:val="es-ES"/>
        </w:rPr>
        <w:t>1/2020</w:t>
      </w:r>
      <w:r w:rsidRPr="001708A1">
        <w:rPr>
          <w:rFonts w:ascii="Arial" w:hAnsi="Arial" w:cs="Arial"/>
          <w:spacing w:val="-4"/>
          <w:sz w:val="20"/>
          <w:lang w:val="es-ES"/>
        </w:rPr>
        <w:t xml:space="preserve"> </w:t>
      </w:r>
      <w:r w:rsidRPr="001708A1">
        <w:rPr>
          <w:rFonts w:ascii="Arial" w:hAnsi="Arial" w:cs="Arial"/>
          <w:sz w:val="20"/>
          <w:lang w:val="es-ES"/>
        </w:rPr>
        <w:t>de aplicación</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7"/>
          <w:sz w:val="20"/>
          <w:lang w:val="es-ES"/>
        </w:rPr>
        <w:t xml:space="preserve"> </w:t>
      </w:r>
      <w:r w:rsidRPr="001708A1">
        <w:rPr>
          <w:rFonts w:ascii="Arial" w:hAnsi="Arial" w:cs="Arial"/>
          <w:sz w:val="20"/>
          <w:lang w:val="es-ES"/>
        </w:rPr>
        <w:t>fórmulas</w:t>
      </w:r>
      <w:r w:rsidRPr="001708A1">
        <w:rPr>
          <w:rFonts w:ascii="Arial" w:hAnsi="Arial" w:cs="Arial"/>
          <w:spacing w:val="-6"/>
          <w:sz w:val="20"/>
          <w:lang w:val="es-ES"/>
        </w:rPr>
        <w:t xml:space="preserve"> </w:t>
      </w:r>
      <w:r w:rsidRPr="001708A1">
        <w:rPr>
          <w:rFonts w:ascii="Arial" w:hAnsi="Arial" w:cs="Arial"/>
          <w:sz w:val="20"/>
          <w:lang w:val="es-ES"/>
        </w:rPr>
        <w:t>de valoración y puntuación de las proposiciones económica y técnica de la Dirección General de Contratación Pública de la Generalitat de Cataluña por la valoración de los criterios evaluables segundos</w:t>
      </w:r>
      <w:r w:rsidRPr="001708A1">
        <w:rPr>
          <w:rFonts w:ascii="Arial" w:hAnsi="Arial" w:cs="Arial"/>
          <w:spacing w:val="-3"/>
          <w:sz w:val="20"/>
          <w:lang w:val="es-ES"/>
        </w:rPr>
        <w:t xml:space="preserve"> </w:t>
      </w:r>
      <w:r w:rsidRPr="001708A1">
        <w:rPr>
          <w:rFonts w:ascii="Arial" w:hAnsi="Arial" w:cs="Arial"/>
          <w:sz w:val="20"/>
          <w:lang w:val="es-ES"/>
        </w:rPr>
        <w:t>juicios</w:t>
      </w:r>
      <w:r w:rsidRPr="001708A1">
        <w:rPr>
          <w:rFonts w:ascii="Arial" w:hAnsi="Arial" w:cs="Arial"/>
          <w:spacing w:val="-3"/>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valor,</w:t>
      </w:r>
      <w:r w:rsidRPr="001708A1">
        <w:rPr>
          <w:rFonts w:ascii="Arial" w:hAnsi="Arial" w:cs="Arial"/>
          <w:spacing w:val="-2"/>
          <w:sz w:val="20"/>
          <w:lang w:val="es-ES"/>
        </w:rPr>
        <w:t xml:space="preserve"> </w:t>
      </w:r>
      <w:r w:rsidRPr="001708A1">
        <w:rPr>
          <w:rFonts w:ascii="Arial" w:hAnsi="Arial" w:cs="Arial"/>
          <w:sz w:val="20"/>
          <w:lang w:val="es-ES"/>
        </w:rPr>
        <w:t>en</w:t>
      </w:r>
      <w:r w:rsidRPr="001708A1">
        <w:rPr>
          <w:rFonts w:ascii="Arial" w:hAnsi="Arial" w:cs="Arial"/>
          <w:spacing w:val="-3"/>
          <w:sz w:val="20"/>
          <w:lang w:val="es-ES"/>
        </w:rPr>
        <w:t xml:space="preserve"> </w:t>
      </w:r>
      <w:r w:rsidRPr="001708A1">
        <w:rPr>
          <w:rFonts w:ascii="Arial" w:hAnsi="Arial" w:cs="Arial"/>
          <w:sz w:val="20"/>
          <w:lang w:val="es-ES"/>
        </w:rPr>
        <w:t>los</w:t>
      </w:r>
      <w:r w:rsidRPr="001708A1">
        <w:rPr>
          <w:rFonts w:ascii="Arial" w:hAnsi="Arial" w:cs="Arial"/>
          <w:spacing w:val="-3"/>
          <w:sz w:val="20"/>
          <w:lang w:val="es-ES"/>
        </w:rPr>
        <w:t xml:space="preserve"> </w:t>
      </w:r>
      <w:r w:rsidRPr="001708A1">
        <w:rPr>
          <w:rFonts w:ascii="Arial" w:hAnsi="Arial" w:cs="Arial"/>
          <w:sz w:val="20"/>
          <w:lang w:val="es-ES"/>
        </w:rPr>
        <w:t>términos</w:t>
      </w:r>
      <w:r w:rsidRPr="001708A1">
        <w:rPr>
          <w:rFonts w:ascii="Arial" w:hAnsi="Arial" w:cs="Arial"/>
          <w:spacing w:val="-3"/>
          <w:sz w:val="20"/>
          <w:lang w:val="es-ES"/>
        </w:rPr>
        <w:t xml:space="preserve"> </w:t>
      </w:r>
      <w:r w:rsidRPr="001708A1">
        <w:rPr>
          <w:rFonts w:ascii="Arial" w:hAnsi="Arial" w:cs="Arial"/>
          <w:sz w:val="20"/>
          <w:lang w:val="es-ES"/>
        </w:rPr>
        <w:t>que</w:t>
      </w:r>
      <w:r w:rsidRPr="001708A1">
        <w:rPr>
          <w:rFonts w:ascii="Arial" w:hAnsi="Arial" w:cs="Arial"/>
          <w:spacing w:val="-4"/>
          <w:sz w:val="20"/>
          <w:lang w:val="es-ES"/>
        </w:rPr>
        <w:t xml:space="preserve"> </w:t>
      </w:r>
      <w:r w:rsidRPr="001708A1">
        <w:rPr>
          <w:rFonts w:ascii="Arial" w:hAnsi="Arial" w:cs="Arial"/>
          <w:sz w:val="20"/>
          <w:lang w:val="es-ES"/>
        </w:rPr>
        <w:t>se indica</w:t>
      </w:r>
      <w:r w:rsidRPr="001708A1">
        <w:rPr>
          <w:rFonts w:ascii="Arial" w:hAnsi="Arial" w:cs="Arial"/>
          <w:spacing w:val="-4"/>
          <w:sz w:val="20"/>
          <w:lang w:val="es-ES"/>
        </w:rPr>
        <w:t xml:space="preserve"> </w:t>
      </w:r>
      <w:r w:rsidRPr="001708A1">
        <w:rPr>
          <w:rFonts w:ascii="Arial" w:hAnsi="Arial" w:cs="Arial"/>
          <w:sz w:val="20"/>
          <w:lang w:val="es-ES"/>
        </w:rPr>
        <w:t>posteriormente,</w:t>
      </w:r>
      <w:r w:rsidRPr="001708A1">
        <w:rPr>
          <w:rFonts w:ascii="Arial" w:hAnsi="Arial" w:cs="Arial"/>
          <w:spacing w:val="-4"/>
          <w:sz w:val="20"/>
          <w:lang w:val="es-ES"/>
        </w:rPr>
        <w:t xml:space="preserve"> </w:t>
      </w:r>
      <w:r w:rsidRPr="001708A1">
        <w:rPr>
          <w:rFonts w:ascii="Arial" w:hAnsi="Arial" w:cs="Arial"/>
          <w:sz w:val="20"/>
          <w:lang w:val="es-ES"/>
        </w:rPr>
        <w:t>considerando</w:t>
      </w:r>
      <w:r w:rsidRPr="001708A1">
        <w:rPr>
          <w:rFonts w:ascii="Arial" w:hAnsi="Arial" w:cs="Arial"/>
          <w:spacing w:val="-4"/>
          <w:sz w:val="20"/>
          <w:lang w:val="es-ES"/>
        </w:rPr>
        <w:t xml:space="preserve"> </w:t>
      </w:r>
      <w:r w:rsidRPr="001708A1">
        <w:rPr>
          <w:rFonts w:ascii="Arial" w:hAnsi="Arial" w:cs="Arial"/>
          <w:sz w:val="20"/>
          <w:lang w:val="es-ES"/>
        </w:rPr>
        <w:t>que</w:t>
      </w:r>
      <w:r w:rsidRPr="001708A1">
        <w:rPr>
          <w:rFonts w:ascii="Arial" w:hAnsi="Arial" w:cs="Arial"/>
          <w:spacing w:val="-3"/>
          <w:sz w:val="20"/>
          <w:lang w:val="es-ES"/>
        </w:rPr>
        <w:t xml:space="preserve"> </w:t>
      </w:r>
      <w:r w:rsidRPr="001708A1">
        <w:rPr>
          <w:rFonts w:ascii="Arial" w:hAnsi="Arial" w:cs="Arial"/>
          <w:sz w:val="20"/>
          <w:lang w:val="es-ES"/>
        </w:rPr>
        <w:t>por</w:t>
      </w:r>
      <w:r w:rsidRPr="001708A1">
        <w:rPr>
          <w:rFonts w:ascii="Arial" w:hAnsi="Arial" w:cs="Arial"/>
          <w:spacing w:val="-3"/>
          <w:sz w:val="20"/>
          <w:lang w:val="es-ES"/>
        </w:rPr>
        <w:t xml:space="preserve"> </w:t>
      </w:r>
      <w:r w:rsidRPr="001708A1">
        <w:rPr>
          <w:rFonts w:ascii="Arial" w:hAnsi="Arial" w:cs="Arial"/>
          <w:sz w:val="20"/>
          <w:lang w:val="es-ES"/>
        </w:rPr>
        <w:t>esta licitación, el órgano de contratación establece que los licitadores tienen que lograr un umbral mínimo del 70% de la puntuación para cada criterio a valorar:</w:t>
      </w:r>
    </w:p>
    <w:p w14:paraId="01D8EB6C" w14:textId="77777777" w:rsidR="00DC74D3" w:rsidRPr="001708A1" w:rsidRDefault="00DC74D3" w:rsidP="004C4299">
      <w:pPr>
        <w:pStyle w:val="Textoindependiente"/>
        <w:ind w:right="-35"/>
        <w:rPr>
          <w:rFonts w:ascii="Arial" w:hAnsi="Arial" w:cs="Arial"/>
          <w:sz w:val="20"/>
          <w:lang w:val="es-ES"/>
        </w:rPr>
      </w:pPr>
    </w:p>
    <w:p w14:paraId="79CC4228" w14:textId="77777777" w:rsidR="00DC74D3" w:rsidRPr="001708A1" w:rsidRDefault="00DC74D3" w:rsidP="00300015">
      <w:pPr>
        <w:pStyle w:val="Prrafodelista"/>
        <w:widowControl w:val="0"/>
        <w:numPr>
          <w:ilvl w:val="0"/>
          <w:numId w:val="38"/>
        </w:numPr>
        <w:tabs>
          <w:tab w:val="left" w:pos="1071"/>
        </w:tabs>
        <w:autoSpaceDE w:val="0"/>
        <w:autoSpaceDN w:val="0"/>
        <w:spacing w:after="0"/>
        <w:ind w:left="220" w:right="-35" w:hanging="220"/>
        <w:rPr>
          <w:rFonts w:ascii="Arial" w:hAnsi="Arial" w:cs="Arial"/>
          <w:sz w:val="20"/>
          <w:szCs w:val="20"/>
          <w:lang w:val="es-ES"/>
        </w:rPr>
      </w:pPr>
      <w:r w:rsidRPr="001708A1">
        <w:rPr>
          <w:rFonts w:ascii="Arial" w:hAnsi="Arial" w:cs="Arial"/>
          <w:sz w:val="20"/>
          <w:szCs w:val="20"/>
          <w:lang w:val="es-ES"/>
        </w:rPr>
        <w:t>Se ordenarán</w:t>
      </w:r>
      <w:r w:rsidRPr="001708A1">
        <w:rPr>
          <w:rFonts w:ascii="Arial" w:hAnsi="Arial" w:cs="Arial"/>
          <w:spacing w:val="-8"/>
          <w:sz w:val="20"/>
          <w:szCs w:val="20"/>
          <w:lang w:val="es-ES"/>
        </w:rPr>
        <w:t xml:space="preserve"> </w:t>
      </w:r>
      <w:r w:rsidRPr="001708A1">
        <w:rPr>
          <w:rFonts w:ascii="Arial" w:hAnsi="Arial" w:cs="Arial"/>
          <w:sz w:val="20"/>
          <w:szCs w:val="20"/>
          <w:lang w:val="es-ES"/>
        </w:rPr>
        <w:t>las</w:t>
      </w:r>
      <w:r w:rsidRPr="001708A1">
        <w:rPr>
          <w:rFonts w:ascii="Arial" w:hAnsi="Arial" w:cs="Arial"/>
          <w:spacing w:val="-8"/>
          <w:sz w:val="20"/>
          <w:szCs w:val="20"/>
          <w:lang w:val="es-ES"/>
        </w:rPr>
        <w:t xml:space="preserve"> </w:t>
      </w:r>
      <w:r w:rsidRPr="001708A1">
        <w:rPr>
          <w:rFonts w:ascii="Arial" w:hAnsi="Arial" w:cs="Arial"/>
          <w:sz w:val="20"/>
          <w:szCs w:val="20"/>
          <w:lang w:val="es-ES"/>
        </w:rPr>
        <w:t>diferentes</w:t>
      </w:r>
      <w:r w:rsidRPr="001708A1">
        <w:rPr>
          <w:rFonts w:ascii="Arial" w:hAnsi="Arial" w:cs="Arial"/>
          <w:spacing w:val="-7"/>
          <w:sz w:val="20"/>
          <w:szCs w:val="20"/>
          <w:lang w:val="es-ES"/>
        </w:rPr>
        <w:t xml:space="preserve"> </w:t>
      </w:r>
      <w:r w:rsidRPr="001708A1">
        <w:rPr>
          <w:rFonts w:ascii="Arial" w:hAnsi="Arial" w:cs="Arial"/>
          <w:sz w:val="20"/>
          <w:szCs w:val="20"/>
          <w:lang w:val="es-ES"/>
        </w:rPr>
        <w:t>propuestas</w:t>
      </w:r>
      <w:r w:rsidRPr="001708A1">
        <w:rPr>
          <w:rFonts w:ascii="Arial" w:hAnsi="Arial" w:cs="Arial"/>
          <w:spacing w:val="-7"/>
          <w:sz w:val="20"/>
          <w:szCs w:val="20"/>
          <w:lang w:val="es-ES"/>
        </w:rPr>
        <w:t xml:space="preserve"> </w:t>
      </w:r>
      <w:r w:rsidRPr="001708A1">
        <w:rPr>
          <w:rFonts w:ascii="Arial" w:hAnsi="Arial" w:cs="Arial"/>
          <w:sz w:val="20"/>
          <w:szCs w:val="20"/>
          <w:lang w:val="es-ES"/>
        </w:rPr>
        <w:t>valoradas</w:t>
      </w:r>
      <w:r w:rsidRPr="001708A1">
        <w:rPr>
          <w:rFonts w:ascii="Arial" w:hAnsi="Arial" w:cs="Arial"/>
          <w:spacing w:val="-8"/>
          <w:sz w:val="20"/>
          <w:szCs w:val="20"/>
          <w:lang w:val="es-ES"/>
        </w:rPr>
        <w:t xml:space="preserve"> </w:t>
      </w:r>
      <w:r w:rsidRPr="001708A1">
        <w:rPr>
          <w:rFonts w:ascii="Arial" w:hAnsi="Arial" w:cs="Arial"/>
          <w:sz w:val="20"/>
          <w:szCs w:val="20"/>
          <w:lang w:val="es-ES"/>
        </w:rPr>
        <w:t>por</w:t>
      </w:r>
      <w:r w:rsidRPr="001708A1">
        <w:rPr>
          <w:rFonts w:ascii="Arial" w:hAnsi="Arial" w:cs="Arial"/>
          <w:spacing w:val="-9"/>
          <w:sz w:val="20"/>
          <w:szCs w:val="20"/>
          <w:lang w:val="es-ES"/>
        </w:rPr>
        <w:t xml:space="preserve"> </w:t>
      </w:r>
      <w:r w:rsidRPr="001708A1">
        <w:rPr>
          <w:rFonts w:ascii="Arial" w:hAnsi="Arial" w:cs="Arial"/>
          <w:sz w:val="20"/>
          <w:szCs w:val="20"/>
          <w:lang w:val="es-ES"/>
        </w:rPr>
        <w:t>orden</w:t>
      </w:r>
      <w:r w:rsidRPr="001708A1">
        <w:rPr>
          <w:rFonts w:ascii="Arial" w:hAnsi="Arial" w:cs="Arial"/>
          <w:spacing w:val="-9"/>
          <w:sz w:val="20"/>
          <w:szCs w:val="20"/>
          <w:lang w:val="es-ES"/>
        </w:rPr>
        <w:t xml:space="preserve"> </w:t>
      </w:r>
      <w:r w:rsidRPr="001708A1">
        <w:rPr>
          <w:rFonts w:ascii="Arial" w:hAnsi="Arial" w:cs="Arial"/>
          <w:sz w:val="20"/>
          <w:szCs w:val="20"/>
          <w:lang w:val="es-ES"/>
        </w:rPr>
        <w:t>decreciente</w:t>
      </w:r>
      <w:r w:rsidRPr="001708A1">
        <w:rPr>
          <w:rFonts w:ascii="Arial" w:hAnsi="Arial" w:cs="Arial"/>
          <w:spacing w:val="-8"/>
          <w:sz w:val="20"/>
          <w:szCs w:val="20"/>
          <w:lang w:val="es-ES"/>
        </w:rPr>
        <w:t xml:space="preserve"> </w:t>
      </w:r>
      <w:r w:rsidRPr="001708A1">
        <w:rPr>
          <w:rFonts w:ascii="Arial" w:hAnsi="Arial" w:cs="Arial"/>
          <w:sz w:val="20"/>
          <w:szCs w:val="20"/>
          <w:lang w:val="es-ES"/>
        </w:rPr>
        <w:t>de</w:t>
      </w:r>
      <w:r w:rsidRPr="001708A1">
        <w:rPr>
          <w:rFonts w:ascii="Arial" w:hAnsi="Arial" w:cs="Arial"/>
          <w:spacing w:val="-10"/>
          <w:sz w:val="20"/>
          <w:szCs w:val="20"/>
          <w:lang w:val="es-ES"/>
        </w:rPr>
        <w:t xml:space="preserve"> </w:t>
      </w:r>
      <w:r w:rsidRPr="001708A1">
        <w:rPr>
          <w:rFonts w:ascii="Arial" w:hAnsi="Arial" w:cs="Arial"/>
          <w:spacing w:val="-2"/>
          <w:sz w:val="20"/>
          <w:szCs w:val="20"/>
          <w:lang w:val="es-ES"/>
        </w:rPr>
        <w:t>puntuación.</w:t>
      </w:r>
    </w:p>
    <w:p w14:paraId="26F28827" w14:textId="77777777" w:rsidR="005E62A9" w:rsidRPr="001708A1" w:rsidRDefault="005E62A9" w:rsidP="00300015">
      <w:pPr>
        <w:pStyle w:val="Prrafodelista"/>
        <w:widowControl w:val="0"/>
        <w:tabs>
          <w:tab w:val="left" w:pos="1015"/>
        </w:tabs>
        <w:autoSpaceDE w:val="0"/>
        <w:autoSpaceDN w:val="0"/>
        <w:spacing w:after="0"/>
        <w:ind w:left="0" w:right="-35"/>
        <w:rPr>
          <w:rFonts w:ascii="Arial" w:hAnsi="Arial" w:cs="Arial"/>
          <w:sz w:val="20"/>
          <w:szCs w:val="20"/>
          <w:lang w:val="es-ES" w:eastAsia="ko-KR"/>
        </w:rPr>
      </w:pPr>
    </w:p>
    <w:p w14:paraId="6E281531" w14:textId="412BF592" w:rsidR="00DC74D3" w:rsidRPr="001708A1" w:rsidRDefault="005E62A9" w:rsidP="00300015">
      <w:pPr>
        <w:pStyle w:val="Prrafodelista"/>
        <w:widowControl w:val="0"/>
        <w:tabs>
          <w:tab w:val="left" w:pos="1015"/>
        </w:tabs>
        <w:autoSpaceDE w:val="0"/>
        <w:autoSpaceDN w:val="0"/>
        <w:spacing w:after="0"/>
        <w:ind w:left="0" w:right="-35"/>
        <w:rPr>
          <w:rFonts w:ascii="Arial" w:hAnsi="Arial" w:cs="Arial"/>
          <w:sz w:val="20"/>
          <w:szCs w:val="20"/>
          <w:lang w:val="es-ES"/>
        </w:rPr>
      </w:pPr>
      <w:r w:rsidRPr="001708A1">
        <w:rPr>
          <w:rFonts w:ascii="Arial" w:hAnsi="Arial" w:cs="Arial"/>
          <w:sz w:val="20"/>
          <w:szCs w:val="20"/>
          <w:lang w:val="es-ES"/>
        </w:rPr>
        <w:t>2.</w:t>
      </w:r>
      <w:r w:rsidR="00DC74D3" w:rsidRPr="001708A1">
        <w:rPr>
          <w:rFonts w:ascii="Arial" w:hAnsi="Arial" w:cs="Arial"/>
          <w:sz w:val="20"/>
          <w:szCs w:val="20"/>
          <w:lang w:val="es-ES"/>
        </w:rPr>
        <w:t>a. A todos los criterios donde alguna de las propuestas consiga una puntuación igual o superior al</w:t>
      </w:r>
      <w:r w:rsidR="00DC74D3" w:rsidRPr="001708A1">
        <w:rPr>
          <w:rFonts w:ascii="Arial" w:hAnsi="Arial" w:cs="Arial"/>
          <w:spacing w:val="-3"/>
          <w:sz w:val="20"/>
          <w:szCs w:val="20"/>
          <w:lang w:val="es-ES"/>
        </w:rPr>
        <w:t xml:space="preserve"> </w:t>
      </w:r>
      <w:r w:rsidR="00DC74D3" w:rsidRPr="001708A1">
        <w:rPr>
          <w:rFonts w:ascii="Arial" w:hAnsi="Arial" w:cs="Arial"/>
          <w:sz w:val="20"/>
          <w:szCs w:val="20"/>
          <w:lang w:val="es-ES"/>
        </w:rPr>
        <w:t>70%</w:t>
      </w:r>
      <w:r w:rsidR="00DC74D3" w:rsidRPr="001708A1">
        <w:rPr>
          <w:rFonts w:ascii="Arial" w:hAnsi="Arial" w:cs="Arial"/>
          <w:spacing w:val="-1"/>
          <w:sz w:val="20"/>
          <w:szCs w:val="20"/>
          <w:lang w:val="es-ES"/>
        </w:rPr>
        <w:t xml:space="preserve"> </w:t>
      </w:r>
      <w:r w:rsidR="00DC74D3" w:rsidRPr="001708A1">
        <w:rPr>
          <w:rFonts w:ascii="Arial" w:hAnsi="Arial" w:cs="Arial"/>
          <w:sz w:val="20"/>
          <w:szCs w:val="20"/>
          <w:lang w:val="es-ES"/>
        </w:rPr>
        <w:t>de</w:t>
      </w:r>
      <w:r w:rsidR="00DC74D3" w:rsidRPr="001708A1">
        <w:rPr>
          <w:rFonts w:ascii="Arial" w:hAnsi="Arial" w:cs="Arial"/>
          <w:spacing w:val="-3"/>
          <w:sz w:val="20"/>
          <w:szCs w:val="20"/>
          <w:lang w:val="es-ES"/>
        </w:rPr>
        <w:t xml:space="preserve"> </w:t>
      </w:r>
      <w:r w:rsidR="00A81B61" w:rsidRPr="001708A1">
        <w:rPr>
          <w:rFonts w:ascii="Arial" w:hAnsi="Arial" w:cs="Arial"/>
          <w:sz w:val="20"/>
          <w:szCs w:val="20"/>
          <w:lang w:val="es-ES"/>
        </w:rPr>
        <w:t>su</w:t>
      </w:r>
      <w:r w:rsidR="00A81B61" w:rsidRPr="001708A1">
        <w:rPr>
          <w:rFonts w:ascii="Arial" w:hAnsi="Arial" w:cs="Arial"/>
          <w:spacing w:val="-2"/>
          <w:sz w:val="20"/>
          <w:szCs w:val="20"/>
          <w:lang w:val="es-ES"/>
        </w:rPr>
        <w:t xml:space="preserve"> </w:t>
      </w:r>
      <w:r w:rsidR="00A81B61" w:rsidRPr="001708A1">
        <w:rPr>
          <w:rFonts w:ascii="Arial" w:hAnsi="Arial" w:cs="Arial"/>
          <w:spacing w:val="-4"/>
          <w:sz w:val="20"/>
          <w:szCs w:val="20"/>
          <w:lang w:val="es-ES"/>
        </w:rPr>
        <w:t>puntuación</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máxima,</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se aplicará,</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por</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aquel</w:t>
      </w:r>
      <w:r w:rsidR="00DC74D3" w:rsidRPr="001708A1">
        <w:rPr>
          <w:rFonts w:ascii="Arial" w:hAnsi="Arial" w:cs="Arial"/>
          <w:spacing w:val="-5"/>
          <w:sz w:val="20"/>
          <w:szCs w:val="20"/>
          <w:lang w:val="es-ES"/>
        </w:rPr>
        <w:t xml:space="preserve"> </w:t>
      </w:r>
      <w:r w:rsidR="00DC74D3" w:rsidRPr="001708A1">
        <w:rPr>
          <w:rFonts w:ascii="Arial" w:hAnsi="Arial" w:cs="Arial"/>
          <w:sz w:val="20"/>
          <w:szCs w:val="20"/>
          <w:lang w:val="es-ES"/>
        </w:rPr>
        <w:t>criterio</w:t>
      </w:r>
      <w:r w:rsidR="00DC74D3" w:rsidRPr="001708A1">
        <w:rPr>
          <w:rFonts w:ascii="Arial" w:hAnsi="Arial" w:cs="Arial"/>
          <w:spacing w:val="-2"/>
          <w:sz w:val="20"/>
          <w:szCs w:val="20"/>
          <w:lang w:val="es-ES"/>
        </w:rPr>
        <w:t xml:space="preserve"> </w:t>
      </w:r>
      <w:r w:rsidR="00DC74D3" w:rsidRPr="001708A1">
        <w:rPr>
          <w:rFonts w:ascii="Arial" w:hAnsi="Arial" w:cs="Arial"/>
          <w:sz w:val="20"/>
          <w:szCs w:val="20"/>
          <w:lang w:val="es-ES"/>
        </w:rPr>
        <w:t>y</w:t>
      </w:r>
      <w:r w:rsidR="00DC74D3" w:rsidRPr="001708A1">
        <w:rPr>
          <w:rFonts w:ascii="Arial" w:hAnsi="Arial" w:cs="Arial"/>
          <w:spacing w:val="-3"/>
          <w:sz w:val="20"/>
          <w:szCs w:val="20"/>
          <w:lang w:val="es-ES"/>
        </w:rPr>
        <w:t xml:space="preserve"> </w:t>
      </w:r>
      <w:proofErr w:type="gramStart"/>
      <w:r w:rsidR="00DC74D3" w:rsidRPr="001708A1">
        <w:rPr>
          <w:rFonts w:ascii="Arial" w:hAnsi="Arial" w:cs="Arial"/>
          <w:sz w:val="20"/>
          <w:szCs w:val="20"/>
          <w:lang w:val="es-ES"/>
        </w:rPr>
        <w:t>para</w:t>
      </w:r>
      <w:r w:rsidR="00DC74D3" w:rsidRPr="001708A1">
        <w:rPr>
          <w:rFonts w:ascii="Arial" w:hAnsi="Arial" w:cs="Arial"/>
          <w:spacing w:val="-1"/>
          <w:sz w:val="20"/>
          <w:szCs w:val="20"/>
          <w:lang w:val="es-ES"/>
        </w:rPr>
        <w:t xml:space="preserve"> </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todas</w:t>
      </w:r>
      <w:proofErr w:type="gramEnd"/>
      <w:r w:rsidR="00DC74D3" w:rsidRPr="001708A1">
        <w:rPr>
          <w:rFonts w:ascii="Arial" w:hAnsi="Arial" w:cs="Arial"/>
          <w:spacing w:val="-3"/>
          <w:sz w:val="20"/>
          <w:szCs w:val="20"/>
          <w:lang w:val="es-ES"/>
        </w:rPr>
        <w:t xml:space="preserve"> </w:t>
      </w:r>
      <w:r w:rsidR="00DC74D3" w:rsidRPr="001708A1">
        <w:rPr>
          <w:rFonts w:ascii="Arial" w:hAnsi="Arial" w:cs="Arial"/>
          <w:sz w:val="20"/>
          <w:szCs w:val="20"/>
          <w:lang w:val="es-ES"/>
        </w:rPr>
        <w:t>las</w:t>
      </w:r>
      <w:r w:rsidR="00DC74D3" w:rsidRPr="001708A1">
        <w:rPr>
          <w:rFonts w:ascii="Arial" w:hAnsi="Arial" w:cs="Arial"/>
          <w:spacing w:val="-1"/>
          <w:sz w:val="20"/>
          <w:szCs w:val="20"/>
          <w:lang w:val="es-ES"/>
        </w:rPr>
        <w:t xml:space="preserve"> </w:t>
      </w:r>
      <w:r w:rsidR="00DC74D3" w:rsidRPr="001708A1">
        <w:rPr>
          <w:rFonts w:ascii="Arial" w:hAnsi="Arial" w:cs="Arial"/>
          <w:sz w:val="20"/>
          <w:szCs w:val="20"/>
          <w:lang w:val="es-ES"/>
        </w:rPr>
        <w:t>propuestas,</w:t>
      </w:r>
      <w:r w:rsidR="00DC74D3" w:rsidRPr="001708A1">
        <w:rPr>
          <w:rFonts w:ascii="Arial" w:hAnsi="Arial" w:cs="Arial"/>
          <w:spacing w:val="-2"/>
          <w:sz w:val="20"/>
          <w:szCs w:val="20"/>
          <w:lang w:val="es-ES"/>
        </w:rPr>
        <w:t xml:space="preserve"> </w:t>
      </w:r>
      <w:r w:rsidR="00DC74D3" w:rsidRPr="001708A1">
        <w:rPr>
          <w:rFonts w:ascii="Arial" w:hAnsi="Arial" w:cs="Arial"/>
          <w:sz w:val="20"/>
          <w:szCs w:val="20"/>
          <w:lang w:val="es-ES"/>
        </w:rPr>
        <w:t>la fórmula siguiente:</w:t>
      </w:r>
    </w:p>
    <w:p w14:paraId="12C1ED8B" w14:textId="77777777" w:rsidR="00DC74D3" w:rsidRPr="001708A1" w:rsidRDefault="00DC74D3" w:rsidP="004C4299">
      <w:pPr>
        <w:pStyle w:val="Textoindependiente"/>
        <w:ind w:right="-35"/>
        <w:rPr>
          <w:rFonts w:ascii="Arial" w:hAnsi="Arial" w:cs="Arial"/>
          <w:sz w:val="20"/>
          <w:lang w:val="es-ES"/>
        </w:rPr>
      </w:pPr>
      <w:r w:rsidRPr="001708A1">
        <w:rPr>
          <w:rFonts w:ascii="Arial" w:hAnsi="Arial" w:cs="Arial"/>
          <w:noProof/>
          <w:sz w:val="20"/>
          <w:lang w:val="es-ES" w:eastAsia="es-ES"/>
        </w:rPr>
        <w:drawing>
          <wp:anchor distT="0" distB="0" distL="0" distR="0" simplePos="0" relativeHeight="251663360" behindDoc="1" locked="0" layoutInCell="1" allowOverlap="1" wp14:anchorId="754DD229" wp14:editId="51E763AB">
            <wp:simplePos x="0" y="0"/>
            <wp:positionH relativeFrom="page">
              <wp:posOffset>2921000</wp:posOffset>
            </wp:positionH>
            <wp:positionV relativeFrom="paragraph">
              <wp:posOffset>222885</wp:posOffset>
            </wp:positionV>
            <wp:extent cx="1104314" cy="42719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1104314" cy="427196"/>
                    </a:xfrm>
                    <a:prstGeom prst="rect">
                      <a:avLst/>
                    </a:prstGeom>
                  </pic:spPr>
                </pic:pic>
              </a:graphicData>
            </a:graphic>
          </wp:anchor>
        </w:drawing>
      </w:r>
    </w:p>
    <w:p w14:paraId="10B5EB85" w14:textId="77777777" w:rsidR="005E62A9" w:rsidRPr="001708A1" w:rsidRDefault="005E62A9" w:rsidP="00300015">
      <w:pPr>
        <w:pStyle w:val="Textoindependiente"/>
        <w:ind w:left="927" w:right="-35"/>
        <w:rPr>
          <w:rFonts w:ascii="Arial" w:hAnsi="Arial" w:cs="Arial"/>
          <w:sz w:val="20"/>
          <w:lang w:val="es-ES"/>
        </w:rPr>
      </w:pPr>
    </w:p>
    <w:p w14:paraId="572174DC" w14:textId="3A6A07B1" w:rsidR="005E62A9" w:rsidRPr="001708A1" w:rsidRDefault="00DC74D3" w:rsidP="00300015">
      <w:pPr>
        <w:pStyle w:val="Textoindependiente"/>
        <w:ind w:left="927" w:right="-35"/>
        <w:rPr>
          <w:rFonts w:ascii="Arial" w:hAnsi="Arial" w:cs="Arial"/>
          <w:sz w:val="20"/>
          <w:lang w:val="es-ES"/>
        </w:rPr>
      </w:pPr>
      <w:r w:rsidRPr="001708A1">
        <w:rPr>
          <w:rFonts w:ascii="Arial" w:hAnsi="Arial" w:cs="Arial"/>
          <w:sz w:val="20"/>
          <w:lang w:val="es-ES"/>
        </w:rPr>
        <w:t>Pop</w:t>
      </w:r>
      <w:r w:rsidRPr="001708A1">
        <w:rPr>
          <w:rFonts w:ascii="Arial" w:hAnsi="Arial" w:cs="Arial"/>
          <w:spacing w:val="-6"/>
          <w:sz w:val="20"/>
          <w:lang w:val="es-ES"/>
        </w:rPr>
        <w:t xml:space="preserve"> </w:t>
      </w:r>
      <w:r w:rsidRPr="001708A1">
        <w:rPr>
          <w:rFonts w:ascii="Arial" w:hAnsi="Arial" w:cs="Arial"/>
          <w:sz w:val="20"/>
          <w:lang w:val="es-ES"/>
        </w:rPr>
        <w:t>=</w:t>
      </w:r>
      <w:r w:rsidRPr="001708A1">
        <w:rPr>
          <w:rFonts w:ascii="Arial" w:hAnsi="Arial" w:cs="Arial"/>
          <w:spacing w:val="-6"/>
          <w:sz w:val="20"/>
          <w:lang w:val="es-ES"/>
        </w:rPr>
        <w:t xml:space="preserve"> </w:t>
      </w:r>
      <w:r w:rsidRPr="001708A1">
        <w:rPr>
          <w:rFonts w:ascii="Arial" w:hAnsi="Arial" w:cs="Arial"/>
          <w:sz w:val="20"/>
          <w:lang w:val="es-ES"/>
        </w:rPr>
        <w:t>Puntuación</w:t>
      </w:r>
      <w:r w:rsidRPr="001708A1">
        <w:rPr>
          <w:rFonts w:ascii="Arial" w:hAnsi="Arial" w:cs="Arial"/>
          <w:spacing w:val="-7"/>
          <w:sz w:val="20"/>
          <w:lang w:val="es-ES"/>
        </w:rPr>
        <w:t xml:space="preserve"> </w:t>
      </w:r>
      <w:r w:rsidRPr="001708A1">
        <w:rPr>
          <w:rFonts w:ascii="Arial" w:hAnsi="Arial" w:cs="Arial"/>
          <w:sz w:val="20"/>
          <w:lang w:val="es-ES"/>
        </w:rPr>
        <w:t>final</w:t>
      </w:r>
      <w:r w:rsidRPr="001708A1">
        <w:rPr>
          <w:rFonts w:ascii="Arial" w:hAnsi="Arial" w:cs="Arial"/>
          <w:spacing w:val="-7"/>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la oferta</w:t>
      </w:r>
      <w:r w:rsidRPr="001708A1">
        <w:rPr>
          <w:rFonts w:ascii="Arial" w:hAnsi="Arial" w:cs="Arial"/>
          <w:spacing w:val="-7"/>
          <w:sz w:val="20"/>
          <w:lang w:val="es-ES"/>
        </w:rPr>
        <w:t xml:space="preserve"> </w:t>
      </w:r>
      <w:r w:rsidRPr="001708A1">
        <w:rPr>
          <w:rFonts w:ascii="Arial" w:hAnsi="Arial" w:cs="Arial"/>
          <w:sz w:val="20"/>
          <w:lang w:val="es-ES"/>
        </w:rPr>
        <w:t>a</w:t>
      </w:r>
      <w:r w:rsidRPr="001708A1">
        <w:rPr>
          <w:rFonts w:ascii="Arial" w:hAnsi="Arial" w:cs="Arial"/>
          <w:spacing w:val="-7"/>
          <w:sz w:val="20"/>
          <w:lang w:val="es-ES"/>
        </w:rPr>
        <w:t xml:space="preserve"> </w:t>
      </w:r>
      <w:r w:rsidRPr="001708A1">
        <w:rPr>
          <w:rFonts w:ascii="Arial" w:hAnsi="Arial" w:cs="Arial"/>
          <w:sz w:val="20"/>
          <w:lang w:val="es-ES"/>
        </w:rPr>
        <w:t xml:space="preserve">puntuar </w:t>
      </w:r>
    </w:p>
    <w:p w14:paraId="34C2A0F9" w14:textId="27D951BD" w:rsidR="00DC74D3" w:rsidRPr="001708A1" w:rsidRDefault="00DC74D3" w:rsidP="00300015">
      <w:pPr>
        <w:pStyle w:val="Textoindependiente"/>
        <w:ind w:left="927" w:right="-35"/>
        <w:rPr>
          <w:rFonts w:ascii="Arial" w:hAnsi="Arial" w:cs="Arial"/>
          <w:sz w:val="20"/>
          <w:lang w:val="es-ES"/>
        </w:rPr>
      </w:pPr>
      <w:r w:rsidRPr="001708A1">
        <w:rPr>
          <w:rFonts w:ascii="Arial" w:hAnsi="Arial" w:cs="Arial"/>
          <w:sz w:val="20"/>
          <w:lang w:val="es-ES"/>
        </w:rPr>
        <w:t>P = Puntuación del criterio que se valora</w:t>
      </w:r>
    </w:p>
    <w:p w14:paraId="3EDC9989" w14:textId="77777777" w:rsidR="005E62A9" w:rsidRPr="001708A1" w:rsidRDefault="00DC74D3" w:rsidP="00300015">
      <w:pPr>
        <w:pStyle w:val="Textoindependiente"/>
        <w:ind w:left="927" w:right="-35"/>
        <w:rPr>
          <w:rFonts w:ascii="Arial" w:hAnsi="Arial" w:cs="Arial"/>
          <w:sz w:val="20"/>
          <w:lang w:val="es-ES"/>
        </w:rPr>
      </w:pPr>
      <w:proofErr w:type="spellStart"/>
      <w:r w:rsidRPr="001708A1">
        <w:rPr>
          <w:rFonts w:ascii="Arial" w:hAnsi="Arial" w:cs="Arial"/>
          <w:sz w:val="20"/>
          <w:lang w:val="es-ES"/>
        </w:rPr>
        <w:t>VTop</w:t>
      </w:r>
      <w:proofErr w:type="spellEnd"/>
      <w:r w:rsidRPr="001708A1">
        <w:rPr>
          <w:rFonts w:ascii="Arial" w:hAnsi="Arial" w:cs="Arial"/>
          <w:sz w:val="20"/>
          <w:lang w:val="es-ES"/>
        </w:rPr>
        <w:t xml:space="preserve"> = Valoración Técnica de la oferta que se puntúa </w:t>
      </w:r>
    </w:p>
    <w:p w14:paraId="29A64221" w14:textId="34B92C13" w:rsidR="00DC74D3" w:rsidRPr="001708A1" w:rsidRDefault="00DC74D3" w:rsidP="008A5CE3">
      <w:pPr>
        <w:pStyle w:val="Textoindependiente"/>
        <w:ind w:left="927" w:right="-35"/>
        <w:rPr>
          <w:rFonts w:ascii="Arial" w:hAnsi="Arial" w:cs="Arial"/>
          <w:sz w:val="20"/>
          <w:lang w:val="es-ES"/>
        </w:rPr>
      </w:pPr>
      <w:proofErr w:type="spellStart"/>
      <w:r w:rsidRPr="001708A1">
        <w:rPr>
          <w:rFonts w:ascii="Arial" w:hAnsi="Arial" w:cs="Arial"/>
          <w:sz w:val="20"/>
          <w:lang w:val="es-ES"/>
        </w:rPr>
        <w:t>VTmv</w:t>
      </w:r>
      <w:proofErr w:type="spellEnd"/>
      <w:r w:rsidRPr="001708A1">
        <w:rPr>
          <w:rFonts w:ascii="Arial" w:hAnsi="Arial" w:cs="Arial"/>
          <w:spacing w:val="-7"/>
          <w:sz w:val="20"/>
          <w:lang w:val="es-ES"/>
        </w:rPr>
        <w:t xml:space="preserve"> </w:t>
      </w:r>
      <w:r w:rsidRPr="001708A1">
        <w:rPr>
          <w:rFonts w:ascii="Arial" w:hAnsi="Arial" w:cs="Arial"/>
          <w:sz w:val="20"/>
          <w:lang w:val="es-ES"/>
        </w:rPr>
        <w:t>=</w:t>
      </w:r>
      <w:r w:rsidRPr="001708A1">
        <w:rPr>
          <w:rFonts w:ascii="Arial" w:hAnsi="Arial" w:cs="Arial"/>
          <w:spacing w:val="-7"/>
          <w:sz w:val="20"/>
          <w:lang w:val="es-ES"/>
        </w:rPr>
        <w:t xml:space="preserve"> </w:t>
      </w:r>
      <w:r w:rsidRPr="001708A1">
        <w:rPr>
          <w:rFonts w:ascii="Arial" w:hAnsi="Arial" w:cs="Arial"/>
          <w:sz w:val="20"/>
          <w:lang w:val="es-ES"/>
        </w:rPr>
        <w:t>Valoración</w:t>
      </w:r>
      <w:r w:rsidRPr="001708A1">
        <w:rPr>
          <w:rFonts w:ascii="Arial" w:hAnsi="Arial" w:cs="Arial"/>
          <w:spacing w:val="-6"/>
          <w:sz w:val="20"/>
          <w:lang w:val="es-ES"/>
        </w:rPr>
        <w:t xml:space="preserve"> </w:t>
      </w:r>
      <w:r w:rsidRPr="001708A1">
        <w:rPr>
          <w:rFonts w:ascii="Arial" w:hAnsi="Arial" w:cs="Arial"/>
          <w:sz w:val="20"/>
          <w:lang w:val="es-ES"/>
        </w:rPr>
        <w:t>Técnica</w:t>
      </w:r>
      <w:r w:rsidRPr="001708A1">
        <w:rPr>
          <w:rFonts w:ascii="Arial" w:hAnsi="Arial" w:cs="Arial"/>
          <w:spacing w:val="-4"/>
          <w:sz w:val="20"/>
          <w:lang w:val="es-ES"/>
        </w:rPr>
        <w:t xml:space="preserve"> </w:t>
      </w:r>
      <w:r w:rsidRPr="001708A1">
        <w:rPr>
          <w:rFonts w:ascii="Arial" w:hAnsi="Arial" w:cs="Arial"/>
          <w:sz w:val="20"/>
          <w:lang w:val="es-ES"/>
        </w:rPr>
        <w:t>de</w:t>
      </w:r>
      <w:r w:rsidRPr="001708A1">
        <w:rPr>
          <w:rFonts w:ascii="Arial" w:hAnsi="Arial" w:cs="Arial"/>
          <w:spacing w:val="-7"/>
          <w:sz w:val="20"/>
          <w:lang w:val="es-ES"/>
        </w:rPr>
        <w:t xml:space="preserve"> </w:t>
      </w:r>
      <w:r w:rsidRPr="001708A1">
        <w:rPr>
          <w:rFonts w:ascii="Arial" w:hAnsi="Arial" w:cs="Arial"/>
          <w:sz w:val="20"/>
          <w:lang w:val="es-ES"/>
        </w:rPr>
        <w:t>la oferta</w:t>
      </w:r>
      <w:r w:rsidRPr="001708A1">
        <w:rPr>
          <w:rFonts w:ascii="Arial" w:hAnsi="Arial" w:cs="Arial"/>
          <w:spacing w:val="-6"/>
          <w:sz w:val="20"/>
          <w:lang w:val="es-ES"/>
        </w:rPr>
        <w:t xml:space="preserve"> </w:t>
      </w:r>
      <w:r w:rsidRPr="001708A1">
        <w:rPr>
          <w:rFonts w:ascii="Arial" w:hAnsi="Arial" w:cs="Arial"/>
          <w:sz w:val="20"/>
          <w:lang w:val="es-ES"/>
        </w:rPr>
        <w:t>mejor</w:t>
      </w:r>
      <w:r w:rsidRPr="001708A1">
        <w:rPr>
          <w:rFonts w:ascii="Arial" w:hAnsi="Arial" w:cs="Arial"/>
          <w:spacing w:val="-3"/>
          <w:sz w:val="20"/>
          <w:lang w:val="es-ES"/>
        </w:rPr>
        <w:t xml:space="preserve"> </w:t>
      </w:r>
      <w:r w:rsidRPr="001708A1">
        <w:rPr>
          <w:rFonts w:ascii="Arial" w:hAnsi="Arial" w:cs="Arial"/>
          <w:sz w:val="20"/>
          <w:lang w:val="es-ES"/>
        </w:rPr>
        <w:t>valorada</w:t>
      </w:r>
    </w:p>
    <w:p w14:paraId="6A43C560" w14:textId="77777777" w:rsidR="00DC74D3" w:rsidRPr="001708A1" w:rsidRDefault="00DC74D3" w:rsidP="004C4299">
      <w:pPr>
        <w:pStyle w:val="Textoindependiente"/>
        <w:ind w:right="-35"/>
        <w:rPr>
          <w:rFonts w:ascii="Arial" w:hAnsi="Arial" w:cs="Arial"/>
          <w:sz w:val="20"/>
          <w:lang w:val="es-ES"/>
        </w:rPr>
      </w:pPr>
    </w:p>
    <w:p w14:paraId="44F7E877" w14:textId="51D789A3" w:rsidR="00DC74D3" w:rsidRPr="001708A1" w:rsidRDefault="005E62A9" w:rsidP="004C4299">
      <w:pPr>
        <w:pStyle w:val="Prrafodelista"/>
        <w:widowControl w:val="0"/>
        <w:tabs>
          <w:tab w:val="left" w:pos="1270"/>
        </w:tabs>
        <w:autoSpaceDE w:val="0"/>
        <w:autoSpaceDN w:val="0"/>
        <w:spacing w:after="0"/>
        <w:ind w:left="0" w:right="-35"/>
        <w:rPr>
          <w:rFonts w:ascii="Arial" w:hAnsi="Arial" w:cs="Arial"/>
          <w:sz w:val="20"/>
          <w:szCs w:val="20"/>
          <w:lang w:val="es-ES"/>
        </w:rPr>
      </w:pPr>
      <w:r w:rsidRPr="001708A1">
        <w:rPr>
          <w:rFonts w:ascii="Arial" w:hAnsi="Arial" w:cs="Arial"/>
          <w:sz w:val="20"/>
          <w:szCs w:val="20"/>
          <w:lang w:val="es-ES"/>
        </w:rPr>
        <w:t>2.b.</w:t>
      </w:r>
      <w:r w:rsidR="00C952BC" w:rsidRPr="001708A1">
        <w:rPr>
          <w:rFonts w:ascii="Arial" w:hAnsi="Arial" w:cs="Arial"/>
          <w:sz w:val="20"/>
          <w:szCs w:val="20"/>
          <w:lang w:val="es-ES"/>
        </w:rPr>
        <w:t xml:space="preserve"> </w:t>
      </w:r>
      <w:r w:rsidR="00DC74D3" w:rsidRPr="001708A1">
        <w:rPr>
          <w:rFonts w:ascii="Arial" w:hAnsi="Arial" w:cs="Arial"/>
          <w:sz w:val="20"/>
          <w:szCs w:val="20"/>
          <w:lang w:val="es-ES"/>
        </w:rPr>
        <w:t xml:space="preserve">En todos los criterios en que al menos una de las propuestas consiga inicialmente la puntuación máxima </w:t>
      </w:r>
      <w:r w:rsidR="00A81B61">
        <w:rPr>
          <w:rFonts w:ascii="Arial" w:hAnsi="Arial" w:cs="Arial"/>
          <w:sz w:val="20"/>
          <w:szCs w:val="20"/>
          <w:lang w:val="es-ES"/>
        </w:rPr>
        <w:t>o</w:t>
      </w:r>
      <w:r w:rsidR="00DC74D3" w:rsidRPr="001708A1">
        <w:rPr>
          <w:rFonts w:ascii="Arial" w:hAnsi="Arial" w:cs="Arial"/>
          <w:sz w:val="20"/>
          <w:szCs w:val="20"/>
          <w:lang w:val="es-ES"/>
        </w:rPr>
        <w:t>torgada al criterio, la valoración final del criterio para todas las propuestas coincidirá con la obtenida inicialmente (consecuencia de la aplicación de la fórmula anterior).</w:t>
      </w:r>
    </w:p>
    <w:p w14:paraId="759DE8FB" w14:textId="77777777" w:rsidR="00DC74D3" w:rsidRPr="001708A1" w:rsidRDefault="00DC74D3" w:rsidP="004C4299">
      <w:pPr>
        <w:pStyle w:val="Textoindependiente"/>
        <w:ind w:right="-35"/>
        <w:rPr>
          <w:rFonts w:ascii="Arial" w:hAnsi="Arial" w:cs="Arial"/>
          <w:sz w:val="20"/>
          <w:lang w:val="es-ES"/>
        </w:rPr>
      </w:pPr>
    </w:p>
    <w:p w14:paraId="45FFD786" w14:textId="3E01E534" w:rsidR="00DC74D3" w:rsidRPr="001708A1" w:rsidRDefault="005E62A9" w:rsidP="00300015">
      <w:pPr>
        <w:pStyle w:val="Prrafodelista"/>
        <w:widowControl w:val="0"/>
        <w:tabs>
          <w:tab w:val="left" w:pos="1224"/>
        </w:tabs>
        <w:autoSpaceDE w:val="0"/>
        <w:autoSpaceDN w:val="0"/>
        <w:spacing w:after="0"/>
        <w:ind w:left="0" w:right="-35"/>
        <w:rPr>
          <w:rFonts w:ascii="Arial" w:hAnsi="Arial" w:cs="Arial"/>
          <w:sz w:val="20"/>
          <w:szCs w:val="20"/>
          <w:lang w:val="es-ES"/>
        </w:rPr>
      </w:pPr>
      <w:r w:rsidRPr="001708A1">
        <w:rPr>
          <w:rFonts w:ascii="Arial" w:hAnsi="Arial" w:cs="Arial"/>
          <w:sz w:val="20"/>
          <w:szCs w:val="20"/>
          <w:lang w:val="es-ES"/>
        </w:rPr>
        <w:t xml:space="preserve">2.c. </w:t>
      </w:r>
      <w:r w:rsidR="00A81B61" w:rsidRPr="001708A1">
        <w:rPr>
          <w:rFonts w:ascii="Arial" w:hAnsi="Arial" w:cs="Arial"/>
          <w:sz w:val="20"/>
          <w:szCs w:val="20"/>
          <w:lang w:val="es-ES"/>
        </w:rPr>
        <w:t>Para</w:t>
      </w:r>
      <w:r w:rsidR="00A81B61" w:rsidRPr="001708A1">
        <w:rPr>
          <w:rFonts w:ascii="Arial" w:hAnsi="Arial" w:cs="Arial"/>
          <w:spacing w:val="-6"/>
          <w:sz w:val="20"/>
          <w:szCs w:val="20"/>
          <w:lang w:val="es-ES"/>
        </w:rPr>
        <w:t xml:space="preserve"> </w:t>
      </w:r>
      <w:r w:rsidR="00A81B61" w:rsidRPr="001708A1">
        <w:rPr>
          <w:rFonts w:ascii="Arial" w:hAnsi="Arial" w:cs="Arial"/>
          <w:spacing w:val="-7"/>
          <w:sz w:val="20"/>
          <w:szCs w:val="20"/>
          <w:lang w:val="es-ES"/>
        </w:rPr>
        <w:t>todos</w:t>
      </w:r>
      <w:r w:rsidR="00DC74D3" w:rsidRPr="001708A1">
        <w:rPr>
          <w:rFonts w:ascii="Arial" w:hAnsi="Arial" w:cs="Arial"/>
          <w:spacing w:val="-6"/>
          <w:sz w:val="20"/>
          <w:szCs w:val="20"/>
          <w:lang w:val="es-ES"/>
        </w:rPr>
        <w:t xml:space="preserve"> </w:t>
      </w:r>
      <w:r w:rsidR="00DC74D3" w:rsidRPr="001708A1">
        <w:rPr>
          <w:rFonts w:ascii="Arial" w:hAnsi="Arial" w:cs="Arial"/>
          <w:sz w:val="20"/>
          <w:szCs w:val="20"/>
          <w:lang w:val="es-ES"/>
        </w:rPr>
        <w:t>los</w:t>
      </w:r>
      <w:r w:rsidR="00DC74D3" w:rsidRPr="001708A1">
        <w:rPr>
          <w:rFonts w:ascii="Arial" w:hAnsi="Arial" w:cs="Arial"/>
          <w:spacing w:val="-5"/>
          <w:sz w:val="20"/>
          <w:szCs w:val="20"/>
          <w:lang w:val="es-ES"/>
        </w:rPr>
        <w:t xml:space="preserve"> </w:t>
      </w:r>
      <w:r w:rsidR="00DC74D3" w:rsidRPr="001708A1">
        <w:rPr>
          <w:rFonts w:ascii="Arial" w:hAnsi="Arial" w:cs="Arial"/>
          <w:sz w:val="20"/>
          <w:szCs w:val="20"/>
          <w:lang w:val="es-ES"/>
        </w:rPr>
        <w:t>criterios</w:t>
      </w:r>
      <w:r w:rsidR="00DC74D3" w:rsidRPr="001708A1">
        <w:rPr>
          <w:rFonts w:ascii="Arial" w:hAnsi="Arial" w:cs="Arial"/>
          <w:spacing w:val="-5"/>
          <w:sz w:val="20"/>
          <w:szCs w:val="20"/>
          <w:lang w:val="es-ES"/>
        </w:rPr>
        <w:t xml:space="preserve"> </w:t>
      </w:r>
      <w:r w:rsidR="00DC74D3" w:rsidRPr="001708A1">
        <w:rPr>
          <w:rFonts w:ascii="Arial" w:hAnsi="Arial" w:cs="Arial"/>
          <w:sz w:val="20"/>
          <w:szCs w:val="20"/>
          <w:lang w:val="es-ES"/>
        </w:rPr>
        <w:t>en</w:t>
      </w:r>
      <w:r w:rsidR="00DC74D3" w:rsidRPr="001708A1">
        <w:rPr>
          <w:rFonts w:ascii="Arial" w:hAnsi="Arial" w:cs="Arial"/>
          <w:spacing w:val="-5"/>
          <w:sz w:val="20"/>
          <w:szCs w:val="20"/>
          <w:lang w:val="es-ES"/>
        </w:rPr>
        <w:t xml:space="preserve"> </w:t>
      </w:r>
      <w:r w:rsidR="00DC74D3" w:rsidRPr="001708A1">
        <w:rPr>
          <w:rFonts w:ascii="Arial" w:hAnsi="Arial" w:cs="Arial"/>
          <w:sz w:val="20"/>
          <w:szCs w:val="20"/>
          <w:lang w:val="es-ES"/>
        </w:rPr>
        <w:t>que</w:t>
      </w:r>
      <w:r w:rsidR="00DC74D3" w:rsidRPr="001708A1">
        <w:rPr>
          <w:rFonts w:ascii="Arial" w:hAnsi="Arial" w:cs="Arial"/>
          <w:spacing w:val="-7"/>
          <w:sz w:val="20"/>
          <w:szCs w:val="20"/>
          <w:lang w:val="es-ES"/>
        </w:rPr>
        <w:t xml:space="preserve"> </w:t>
      </w:r>
      <w:proofErr w:type="gramStart"/>
      <w:r w:rsidR="00DC74D3" w:rsidRPr="001708A1">
        <w:rPr>
          <w:rFonts w:ascii="Arial" w:hAnsi="Arial" w:cs="Arial"/>
          <w:sz w:val="20"/>
          <w:szCs w:val="20"/>
          <w:lang w:val="es-ES"/>
        </w:rPr>
        <w:t>ninguno</w:t>
      </w:r>
      <w:r w:rsidR="00DC74D3" w:rsidRPr="001708A1">
        <w:rPr>
          <w:rFonts w:ascii="Arial" w:hAnsi="Arial" w:cs="Arial"/>
          <w:spacing w:val="-5"/>
          <w:sz w:val="20"/>
          <w:szCs w:val="20"/>
          <w:lang w:val="es-ES"/>
        </w:rPr>
        <w:t xml:space="preserve"> </w:t>
      </w:r>
      <w:r w:rsidR="00DC74D3" w:rsidRPr="001708A1">
        <w:rPr>
          <w:rFonts w:ascii="Arial" w:hAnsi="Arial" w:cs="Arial"/>
          <w:sz w:val="20"/>
          <w:szCs w:val="20"/>
          <w:lang w:val="es-ES"/>
        </w:rPr>
        <w:t>de</w:t>
      </w:r>
      <w:r w:rsidR="00DC74D3" w:rsidRPr="001708A1">
        <w:rPr>
          <w:rFonts w:ascii="Arial" w:hAnsi="Arial" w:cs="Arial"/>
          <w:spacing w:val="-7"/>
          <w:sz w:val="20"/>
          <w:szCs w:val="20"/>
          <w:lang w:val="es-ES"/>
        </w:rPr>
        <w:t xml:space="preserve"> </w:t>
      </w:r>
      <w:r w:rsidR="00DC74D3" w:rsidRPr="001708A1">
        <w:rPr>
          <w:rFonts w:ascii="Arial" w:hAnsi="Arial" w:cs="Arial"/>
          <w:sz w:val="20"/>
          <w:szCs w:val="20"/>
          <w:lang w:val="es-ES"/>
        </w:rPr>
        <w:t>las</w:t>
      </w:r>
      <w:r w:rsidR="00DC74D3" w:rsidRPr="001708A1">
        <w:rPr>
          <w:rFonts w:ascii="Arial" w:hAnsi="Arial" w:cs="Arial"/>
          <w:spacing w:val="-6"/>
          <w:sz w:val="20"/>
          <w:szCs w:val="20"/>
          <w:lang w:val="es-ES"/>
        </w:rPr>
        <w:t xml:space="preserve"> </w:t>
      </w:r>
      <w:r w:rsidR="00DC74D3" w:rsidRPr="001708A1">
        <w:rPr>
          <w:rFonts w:ascii="Arial" w:hAnsi="Arial" w:cs="Arial"/>
          <w:sz w:val="20"/>
          <w:szCs w:val="20"/>
          <w:lang w:val="es-ES"/>
        </w:rPr>
        <w:t>propuestas</w:t>
      </w:r>
      <w:r w:rsidR="00DC74D3" w:rsidRPr="001708A1">
        <w:rPr>
          <w:rFonts w:ascii="Arial" w:hAnsi="Arial" w:cs="Arial"/>
          <w:spacing w:val="-6"/>
          <w:sz w:val="20"/>
          <w:szCs w:val="20"/>
          <w:lang w:val="es-ES"/>
        </w:rPr>
        <w:t xml:space="preserve"> </w:t>
      </w:r>
      <w:r w:rsidR="00DC74D3" w:rsidRPr="001708A1">
        <w:rPr>
          <w:rFonts w:ascii="Arial" w:hAnsi="Arial" w:cs="Arial"/>
          <w:sz w:val="20"/>
          <w:szCs w:val="20"/>
          <w:lang w:val="es-ES"/>
        </w:rPr>
        <w:t>consigan</w:t>
      </w:r>
      <w:r w:rsidR="00DC74D3" w:rsidRPr="001708A1">
        <w:rPr>
          <w:rFonts w:ascii="Arial" w:hAnsi="Arial" w:cs="Arial"/>
          <w:spacing w:val="-4"/>
          <w:sz w:val="20"/>
          <w:szCs w:val="20"/>
          <w:lang w:val="es-ES"/>
        </w:rPr>
        <w:t xml:space="preserve"> </w:t>
      </w:r>
      <w:r w:rsidR="00DC74D3" w:rsidRPr="001708A1">
        <w:rPr>
          <w:rFonts w:ascii="Arial" w:hAnsi="Arial" w:cs="Arial"/>
          <w:sz w:val="20"/>
          <w:szCs w:val="20"/>
          <w:lang w:val="es-ES"/>
        </w:rPr>
        <w:t>inicialmente</w:t>
      </w:r>
      <w:proofErr w:type="gramEnd"/>
      <w:r w:rsidR="00DC74D3" w:rsidRPr="001708A1">
        <w:rPr>
          <w:rFonts w:ascii="Arial" w:hAnsi="Arial" w:cs="Arial"/>
          <w:spacing w:val="-6"/>
          <w:sz w:val="20"/>
          <w:szCs w:val="20"/>
          <w:lang w:val="es-ES"/>
        </w:rPr>
        <w:t xml:space="preserve"> </w:t>
      </w:r>
      <w:r w:rsidR="00DC74D3" w:rsidRPr="001708A1">
        <w:rPr>
          <w:rFonts w:ascii="Arial" w:hAnsi="Arial" w:cs="Arial"/>
          <w:sz w:val="20"/>
          <w:szCs w:val="20"/>
          <w:lang w:val="es-ES"/>
        </w:rPr>
        <w:t>una</w:t>
      </w:r>
      <w:r w:rsidR="00DC74D3" w:rsidRPr="001708A1">
        <w:rPr>
          <w:rFonts w:ascii="Arial" w:hAnsi="Arial" w:cs="Arial"/>
          <w:spacing w:val="-7"/>
          <w:sz w:val="20"/>
          <w:szCs w:val="20"/>
          <w:lang w:val="es-ES"/>
        </w:rPr>
        <w:t xml:space="preserve"> </w:t>
      </w:r>
      <w:r w:rsidR="00DC74D3" w:rsidRPr="001708A1">
        <w:rPr>
          <w:rFonts w:ascii="Arial" w:hAnsi="Arial" w:cs="Arial"/>
          <w:sz w:val="20"/>
          <w:szCs w:val="20"/>
          <w:lang w:val="es-ES"/>
        </w:rPr>
        <w:t>puntuación igual o superior al 70% de su</w:t>
      </w:r>
      <w:r w:rsidR="00DC74D3" w:rsidRPr="001708A1">
        <w:rPr>
          <w:rFonts w:ascii="Arial" w:hAnsi="Arial" w:cs="Arial"/>
          <w:spacing w:val="-1"/>
          <w:sz w:val="20"/>
          <w:szCs w:val="20"/>
          <w:lang w:val="es-ES"/>
        </w:rPr>
        <w:t xml:space="preserve"> </w:t>
      </w:r>
      <w:r w:rsidR="00DC74D3" w:rsidRPr="001708A1">
        <w:rPr>
          <w:rFonts w:ascii="Arial" w:hAnsi="Arial" w:cs="Arial"/>
          <w:sz w:val="20"/>
          <w:szCs w:val="20"/>
          <w:lang w:val="es-ES"/>
        </w:rPr>
        <w:t>puntuación máxima,</w:t>
      </w:r>
      <w:r w:rsidR="00DC74D3" w:rsidRPr="001708A1">
        <w:rPr>
          <w:rFonts w:ascii="Arial" w:hAnsi="Arial" w:cs="Arial"/>
          <w:spacing w:val="-1"/>
          <w:sz w:val="20"/>
          <w:szCs w:val="20"/>
          <w:lang w:val="es-ES"/>
        </w:rPr>
        <w:t xml:space="preserve"> </w:t>
      </w:r>
      <w:r w:rsidR="00DC74D3" w:rsidRPr="001708A1">
        <w:rPr>
          <w:rFonts w:ascii="Arial" w:hAnsi="Arial" w:cs="Arial"/>
          <w:sz w:val="20"/>
          <w:szCs w:val="20"/>
          <w:lang w:val="es-ES"/>
        </w:rPr>
        <w:t>la</w:t>
      </w:r>
      <w:r w:rsidR="00DC74D3" w:rsidRPr="001708A1">
        <w:rPr>
          <w:rFonts w:ascii="Arial" w:hAnsi="Arial" w:cs="Arial"/>
          <w:spacing w:val="-1"/>
          <w:sz w:val="20"/>
          <w:szCs w:val="20"/>
          <w:lang w:val="es-ES"/>
        </w:rPr>
        <w:t xml:space="preserve"> </w:t>
      </w:r>
      <w:r w:rsidR="00DC74D3" w:rsidRPr="001708A1">
        <w:rPr>
          <w:rFonts w:ascii="Arial" w:hAnsi="Arial" w:cs="Arial"/>
          <w:sz w:val="20"/>
          <w:szCs w:val="20"/>
          <w:lang w:val="es-ES"/>
        </w:rPr>
        <w:t xml:space="preserve">puntuación final de todas las propuestas coincidirá con la obtenida inicialmente (puesto que no se aplicará la fórmula anterior de ordenación de </w:t>
      </w:r>
      <w:r w:rsidR="00DC74D3" w:rsidRPr="001708A1">
        <w:rPr>
          <w:rFonts w:ascii="Arial" w:hAnsi="Arial" w:cs="Arial"/>
          <w:spacing w:val="-2"/>
          <w:sz w:val="20"/>
          <w:szCs w:val="20"/>
          <w:lang w:val="es-ES"/>
        </w:rPr>
        <w:t>puntuaciones).</w:t>
      </w:r>
    </w:p>
    <w:p w14:paraId="02FC10B7" w14:textId="77777777" w:rsidR="00DC74D3" w:rsidRPr="001708A1" w:rsidRDefault="00DC74D3" w:rsidP="004C4299">
      <w:pPr>
        <w:pStyle w:val="Textoindependiente"/>
        <w:ind w:right="-35"/>
        <w:rPr>
          <w:rFonts w:ascii="Arial" w:hAnsi="Arial" w:cs="Arial"/>
          <w:sz w:val="20"/>
          <w:lang w:val="es-ES"/>
        </w:rPr>
      </w:pPr>
    </w:p>
    <w:p w14:paraId="1B19F893" w14:textId="5D421ABE" w:rsidR="00DC74D3" w:rsidRPr="001708A1" w:rsidRDefault="005E62A9" w:rsidP="00300015">
      <w:pPr>
        <w:pStyle w:val="Prrafodelista"/>
        <w:widowControl w:val="0"/>
        <w:tabs>
          <w:tab w:val="left" w:pos="1083"/>
        </w:tabs>
        <w:autoSpaceDE w:val="0"/>
        <w:autoSpaceDN w:val="0"/>
        <w:spacing w:after="0"/>
        <w:ind w:left="0" w:right="-35"/>
        <w:rPr>
          <w:rFonts w:ascii="Arial" w:hAnsi="Arial" w:cs="Arial"/>
          <w:sz w:val="20"/>
          <w:szCs w:val="20"/>
          <w:lang w:val="es-ES"/>
        </w:rPr>
      </w:pPr>
      <w:r w:rsidRPr="001708A1">
        <w:rPr>
          <w:rFonts w:ascii="Arial" w:hAnsi="Arial" w:cs="Arial"/>
          <w:sz w:val="20"/>
          <w:szCs w:val="20"/>
          <w:lang w:val="es-ES"/>
        </w:rPr>
        <w:t xml:space="preserve">3. </w:t>
      </w:r>
      <w:r w:rsidR="00DC74D3" w:rsidRPr="001708A1">
        <w:rPr>
          <w:rFonts w:ascii="Arial" w:hAnsi="Arial" w:cs="Arial"/>
          <w:sz w:val="20"/>
          <w:szCs w:val="20"/>
          <w:lang w:val="es-ES"/>
        </w:rPr>
        <w:t>Una vez aplicada la Directriz 1/2020 de aplicación de fórmulas de valoración y puntuación de las proposiciones económica y técnica de la Dirección General de Contratación Pública de la Generalitat</w:t>
      </w:r>
      <w:r w:rsidR="00DC74D3" w:rsidRPr="001708A1">
        <w:rPr>
          <w:rFonts w:ascii="Arial" w:hAnsi="Arial" w:cs="Arial"/>
          <w:spacing w:val="-8"/>
          <w:sz w:val="20"/>
          <w:szCs w:val="20"/>
          <w:lang w:val="es-ES"/>
        </w:rPr>
        <w:t xml:space="preserve"> </w:t>
      </w:r>
      <w:r w:rsidR="00DC74D3" w:rsidRPr="001708A1">
        <w:rPr>
          <w:rFonts w:ascii="Arial" w:hAnsi="Arial" w:cs="Arial"/>
          <w:sz w:val="20"/>
          <w:szCs w:val="20"/>
          <w:lang w:val="es-ES"/>
        </w:rPr>
        <w:t>de</w:t>
      </w:r>
      <w:r w:rsidR="00DC74D3" w:rsidRPr="001708A1">
        <w:rPr>
          <w:rFonts w:ascii="Arial" w:hAnsi="Arial" w:cs="Arial"/>
          <w:spacing w:val="-8"/>
          <w:sz w:val="20"/>
          <w:szCs w:val="20"/>
          <w:lang w:val="es-ES"/>
        </w:rPr>
        <w:t xml:space="preserve"> </w:t>
      </w:r>
      <w:r w:rsidR="00DC74D3" w:rsidRPr="001708A1">
        <w:rPr>
          <w:rFonts w:ascii="Arial" w:hAnsi="Arial" w:cs="Arial"/>
          <w:sz w:val="20"/>
          <w:szCs w:val="20"/>
          <w:lang w:val="es-ES"/>
        </w:rPr>
        <w:t>Cataluña,</w:t>
      </w:r>
      <w:r w:rsidR="00DC74D3" w:rsidRPr="001708A1">
        <w:rPr>
          <w:rFonts w:ascii="Arial" w:hAnsi="Arial" w:cs="Arial"/>
          <w:spacing w:val="-7"/>
          <w:sz w:val="20"/>
          <w:szCs w:val="20"/>
          <w:lang w:val="es-ES"/>
        </w:rPr>
        <w:t xml:space="preserve"> </w:t>
      </w:r>
      <w:r w:rsidR="00DC74D3" w:rsidRPr="001708A1">
        <w:rPr>
          <w:rFonts w:ascii="Arial" w:hAnsi="Arial" w:cs="Arial"/>
          <w:sz w:val="20"/>
          <w:szCs w:val="20"/>
          <w:lang w:val="es-ES"/>
        </w:rPr>
        <w:t>se</w:t>
      </w:r>
      <w:r w:rsidR="00DC74D3" w:rsidRPr="001708A1">
        <w:rPr>
          <w:rFonts w:ascii="Arial" w:hAnsi="Arial" w:cs="Arial"/>
          <w:spacing w:val="-9"/>
          <w:sz w:val="20"/>
          <w:szCs w:val="20"/>
          <w:lang w:val="es-ES"/>
        </w:rPr>
        <w:t xml:space="preserve"> </w:t>
      </w:r>
      <w:r w:rsidR="00DC74D3" w:rsidRPr="001708A1">
        <w:rPr>
          <w:rFonts w:ascii="Arial" w:hAnsi="Arial" w:cs="Arial"/>
          <w:sz w:val="20"/>
          <w:szCs w:val="20"/>
          <w:lang w:val="es-ES"/>
        </w:rPr>
        <w:t>considerarán</w:t>
      </w:r>
      <w:r w:rsidR="00DC74D3" w:rsidRPr="001708A1">
        <w:rPr>
          <w:rFonts w:ascii="Arial" w:hAnsi="Arial" w:cs="Arial"/>
          <w:spacing w:val="-8"/>
          <w:sz w:val="20"/>
          <w:szCs w:val="20"/>
          <w:lang w:val="es-ES"/>
        </w:rPr>
        <w:t xml:space="preserve"> </w:t>
      </w:r>
      <w:r w:rsidR="00DC74D3" w:rsidRPr="001708A1">
        <w:rPr>
          <w:rFonts w:ascii="Arial" w:hAnsi="Arial" w:cs="Arial"/>
          <w:sz w:val="20"/>
          <w:szCs w:val="20"/>
          <w:lang w:val="es-ES"/>
        </w:rPr>
        <w:t>propuestas</w:t>
      </w:r>
      <w:r w:rsidR="00DC74D3" w:rsidRPr="001708A1">
        <w:rPr>
          <w:rFonts w:ascii="Arial" w:hAnsi="Arial" w:cs="Arial"/>
          <w:spacing w:val="-7"/>
          <w:sz w:val="20"/>
          <w:szCs w:val="20"/>
          <w:lang w:val="es-ES"/>
        </w:rPr>
        <w:t xml:space="preserve"> </w:t>
      </w:r>
      <w:r w:rsidR="00DC74D3" w:rsidRPr="001708A1">
        <w:rPr>
          <w:rFonts w:ascii="Arial" w:hAnsi="Arial" w:cs="Arial"/>
          <w:sz w:val="20"/>
          <w:szCs w:val="20"/>
          <w:lang w:val="es-ES"/>
        </w:rPr>
        <w:t>con</w:t>
      </w:r>
      <w:r w:rsidR="00DC74D3" w:rsidRPr="001708A1">
        <w:rPr>
          <w:rFonts w:ascii="Arial" w:hAnsi="Arial" w:cs="Arial"/>
          <w:spacing w:val="-5"/>
          <w:sz w:val="20"/>
          <w:szCs w:val="20"/>
          <w:lang w:val="es-ES"/>
        </w:rPr>
        <w:t xml:space="preserve"> </w:t>
      </w:r>
      <w:r w:rsidR="00DC74D3" w:rsidRPr="001708A1">
        <w:rPr>
          <w:rFonts w:ascii="Arial" w:hAnsi="Arial" w:cs="Arial"/>
          <w:b/>
          <w:sz w:val="20"/>
          <w:szCs w:val="20"/>
          <w:u w:val="single"/>
          <w:lang w:val="es-ES"/>
        </w:rPr>
        <w:t>calidad</w:t>
      </w:r>
      <w:r w:rsidR="00DC74D3" w:rsidRPr="001708A1">
        <w:rPr>
          <w:rFonts w:ascii="Arial" w:hAnsi="Arial" w:cs="Arial"/>
          <w:b/>
          <w:spacing w:val="-9"/>
          <w:sz w:val="20"/>
          <w:szCs w:val="20"/>
          <w:u w:val="single"/>
          <w:lang w:val="es-ES"/>
        </w:rPr>
        <w:t xml:space="preserve"> </w:t>
      </w:r>
      <w:r w:rsidR="00DC74D3" w:rsidRPr="001708A1">
        <w:rPr>
          <w:rFonts w:ascii="Arial" w:hAnsi="Arial" w:cs="Arial"/>
          <w:b/>
          <w:sz w:val="20"/>
          <w:szCs w:val="20"/>
          <w:u w:val="single"/>
          <w:lang w:val="es-ES"/>
        </w:rPr>
        <w:t>técnica</w:t>
      </w:r>
      <w:r w:rsidR="00DC74D3" w:rsidRPr="001708A1">
        <w:rPr>
          <w:rFonts w:ascii="Arial" w:hAnsi="Arial" w:cs="Arial"/>
          <w:b/>
          <w:spacing w:val="-8"/>
          <w:sz w:val="20"/>
          <w:szCs w:val="20"/>
          <w:u w:val="single"/>
          <w:lang w:val="es-ES"/>
        </w:rPr>
        <w:t xml:space="preserve"> </w:t>
      </w:r>
      <w:r w:rsidR="00DC74D3" w:rsidRPr="001708A1">
        <w:rPr>
          <w:rFonts w:ascii="Arial" w:hAnsi="Arial" w:cs="Arial"/>
          <w:b/>
          <w:sz w:val="20"/>
          <w:szCs w:val="20"/>
          <w:u w:val="single"/>
          <w:lang w:val="es-ES"/>
        </w:rPr>
        <w:t>inaceptable</w:t>
      </w:r>
      <w:r w:rsidR="00DC74D3" w:rsidRPr="001708A1">
        <w:rPr>
          <w:rFonts w:ascii="Arial" w:hAnsi="Arial" w:cs="Arial"/>
          <w:sz w:val="20"/>
          <w:szCs w:val="20"/>
          <w:lang w:val="es-ES"/>
        </w:rPr>
        <w:t>,</w:t>
      </w:r>
      <w:r w:rsidR="00DC74D3" w:rsidRPr="001708A1">
        <w:rPr>
          <w:rFonts w:ascii="Arial" w:hAnsi="Arial" w:cs="Arial"/>
          <w:spacing w:val="-7"/>
          <w:sz w:val="20"/>
          <w:szCs w:val="20"/>
          <w:lang w:val="es-ES"/>
        </w:rPr>
        <w:t xml:space="preserve"> </w:t>
      </w:r>
      <w:r w:rsidR="00DC74D3" w:rsidRPr="001708A1">
        <w:rPr>
          <w:rFonts w:ascii="Arial" w:hAnsi="Arial" w:cs="Arial"/>
          <w:sz w:val="20"/>
          <w:szCs w:val="20"/>
          <w:lang w:val="es-ES"/>
        </w:rPr>
        <w:t>y</w:t>
      </w:r>
      <w:r w:rsidR="00C952BC" w:rsidRPr="001708A1">
        <w:rPr>
          <w:rFonts w:ascii="Arial" w:hAnsi="Arial" w:cs="Arial"/>
          <w:sz w:val="20"/>
          <w:szCs w:val="20"/>
          <w:lang w:val="es-ES"/>
        </w:rPr>
        <w:t>,</w:t>
      </w:r>
      <w:r w:rsidR="00DC74D3" w:rsidRPr="001708A1">
        <w:rPr>
          <w:rFonts w:ascii="Arial" w:hAnsi="Arial" w:cs="Arial"/>
          <w:spacing w:val="-8"/>
          <w:sz w:val="20"/>
          <w:szCs w:val="20"/>
          <w:lang w:val="es-ES"/>
        </w:rPr>
        <w:t xml:space="preserve"> </w:t>
      </w:r>
      <w:r w:rsidR="00DC74D3" w:rsidRPr="001708A1">
        <w:rPr>
          <w:rFonts w:ascii="Arial" w:hAnsi="Arial" w:cs="Arial"/>
          <w:sz w:val="20"/>
          <w:szCs w:val="20"/>
          <w:lang w:val="es-ES"/>
        </w:rPr>
        <w:t>por lo tanto, serán excluidas de la licitación, las que finalmente obtengan una puntuación total (suma de puntuaciones de todos los criterios) inferior al 65% de la puntuación total de los criterios evaluables segundos juicios de valor (es decir, menos de 29,25 puntos sobre los 45 totales posibles).</w:t>
      </w:r>
    </w:p>
    <w:p w14:paraId="1DC67DAB" w14:textId="77777777" w:rsidR="00DC74D3" w:rsidRPr="001708A1" w:rsidRDefault="00DC74D3" w:rsidP="004C4299">
      <w:pPr>
        <w:pStyle w:val="Prrafodelista"/>
        <w:spacing w:after="0"/>
        <w:ind w:left="0" w:right="-35"/>
        <w:rPr>
          <w:rFonts w:ascii="Arial" w:hAnsi="Arial" w:cs="Arial"/>
          <w:sz w:val="20"/>
          <w:szCs w:val="20"/>
          <w:lang w:val="es-ES"/>
        </w:rPr>
      </w:pPr>
    </w:p>
    <w:p w14:paraId="62CFD300" w14:textId="77777777" w:rsidR="00DC74D3" w:rsidRPr="001708A1" w:rsidRDefault="00DC74D3" w:rsidP="004C4299">
      <w:pPr>
        <w:pStyle w:val="Ttulo2"/>
        <w:spacing w:before="0" w:after="0"/>
        <w:ind w:right="-35"/>
        <w:rPr>
          <w:rFonts w:ascii="Arial" w:hAnsi="Arial" w:cs="Arial"/>
          <w:sz w:val="20"/>
          <w:szCs w:val="20"/>
        </w:rPr>
      </w:pPr>
      <w:r w:rsidRPr="001708A1">
        <w:rPr>
          <w:rFonts w:ascii="Arial" w:hAnsi="Arial" w:cs="Arial"/>
          <w:sz w:val="20"/>
          <w:szCs w:val="20"/>
        </w:rPr>
        <w:t>Se</w:t>
      </w:r>
      <w:r w:rsidRPr="001708A1">
        <w:rPr>
          <w:rFonts w:ascii="Arial" w:hAnsi="Arial" w:cs="Arial"/>
          <w:spacing w:val="-7"/>
          <w:sz w:val="20"/>
          <w:szCs w:val="20"/>
        </w:rPr>
        <w:t xml:space="preserve"> </w:t>
      </w:r>
      <w:r w:rsidRPr="001708A1">
        <w:rPr>
          <w:rFonts w:ascii="Arial" w:hAnsi="Arial" w:cs="Arial"/>
          <w:sz w:val="20"/>
          <w:szCs w:val="20"/>
        </w:rPr>
        <w:t>proponen</w:t>
      </w:r>
      <w:r w:rsidRPr="001708A1">
        <w:rPr>
          <w:rFonts w:ascii="Arial" w:hAnsi="Arial" w:cs="Arial"/>
          <w:spacing w:val="-5"/>
          <w:sz w:val="20"/>
          <w:szCs w:val="20"/>
        </w:rPr>
        <w:t xml:space="preserve"> </w:t>
      </w:r>
      <w:r w:rsidRPr="001708A1">
        <w:rPr>
          <w:rFonts w:ascii="Arial" w:hAnsi="Arial" w:cs="Arial"/>
          <w:sz w:val="20"/>
          <w:szCs w:val="20"/>
        </w:rPr>
        <w:t>los</w:t>
      </w:r>
      <w:r w:rsidRPr="001708A1">
        <w:rPr>
          <w:rFonts w:ascii="Arial" w:hAnsi="Arial" w:cs="Arial"/>
          <w:spacing w:val="-6"/>
          <w:sz w:val="20"/>
          <w:szCs w:val="20"/>
        </w:rPr>
        <w:t xml:space="preserve"> </w:t>
      </w:r>
      <w:r w:rsidRPr="001708A1">
        <w:rPr>
          <w:rFonts w:ascii="Arial" w:hAnsi="Arial" w:cs="Arial"/>
          <w:sz w:val="20"/>
          <w:szCs w:val="20"/>
        </w:rPr>
        <w:t>siguientes</w:t>
      </w:r>
      <w:r w:rsidRPr="001708A1">
        <w:rPr>
          <w:rFonts w:ascii="Arial" w:hAnsi="Arial" w:cs="Arial"/>
          <w:spacing w:val="-6"/>
          <w:sz w:val="20"/>
          <w:szCs w:val="20"/>
        </w:rPr>
        <w:t xml:space="preserve"> </w:t>
      </w:r>
      <w:r w:rsidRPr="001708A1">
        <w:rPr>
          <w:rFonts w:ascii="Arial" w:hAnsi="Arial" w:cs="Arial"/>
          <w:sz w:val="20"/>
          <w:szCs w:val="20"/>
        </w:rPr>
        <w:t>criterios</w:t>
      </w:r>
      <w:r w:rsidRPr="001708A1">
        <w:rPr>
          <w:rFonts w:ascii="Arial" w:hAnsi="Arial" w:cs="Arial"/>
          <w:spacing w:val="-5"/>
          <w:sz w:val="20"/>
          <w:szCs w:val="20"/>
        </w:rPr>
        <w:t xml:space="preserve"> </w:t>
      </w:r>
      <w:r w:rsidRPr="001708A1">
        <w:rPr>
          <w:rFonts w:ascii="Arial" w:hAnsi="Arial" w:cs="Arial"/>
          <w:sz w:val="20"/>
          <w:szCs w:val="20"/>
        </w:rPr>
        <w:t>sometidos</w:t>
      </w:r>
      <w:r w:rsidRPr="001708A1">
        <w:rPr>
          <w:rFonts w:ascii="Arial" w:hAnsi="Arial" w:cs="Arial"/>
          <w:spacing w:val="-6"/>
          <w:sz w:val="20"/>
          <w:szCs w:val="20"/>
        </w:rPr>
        <w:t xml:space="preserve"> </w:t>
      </w:r>
      <w:r w:rsidRPr="001708A1">
        <w:rPr>
          <w:rFonts w:ascii="Arial" w:hAnsi="Arial" w:cs="Arial"/>
          <w:sz w:val="20"/>
          <w:szCs w:val="20"/>
        </w:rPr>
        <w:t>a</w:t>
      </w:r>
      <w:r w:rsidRPr="001708A1">
        <w:rPr>
          <w:rFonts w:ascii="Arial" w:hAnsi="Arial" w:cs="Arial"/>
          <w:spacing w:val="-5"/>
          <w:sz w:val="20"/>
          <w:szCs w:val="20"/>
        </w:rPr>
        <w:t xml:space="preserve"> </w:t>
      </w:r>
      <w:r w:rsidRPr="001708A1">
        <w:rPr>
          <w:rFonts w:ascii="Arial" w:hAnsi="Arial" w:cs="Arial"/>
          <w:sz w:val="20"/>
          <w:szCs w:val="20"/>
        </w:rPr>
        <w:t>juicio</w:t>
      </w:r>
      <w:r w:rsidRPr="001708A1">
        <w:rPr>
          <w:rFonts w:ascii="Arial" w:hAnsi="Arial" w:cs="Arial"/>
          <w:spacing w:val="-6"/>
          <w:sz w:val="20"/>
          <w:szCs w:val="20"/>
        </w:rPr>
        <w:t xml:space="preserve"> </w:t>
      </w:r>
      <w:r w:rsidRPr="001708A1">
        <w:rPr>
          <w:rFonts w:ascii="Arial" w:hAnsi="Arial" w:cs="Arial"/>
          <w:sz w:val="20"/>
          <w:szCs w:val="20"/>
        </w:rPr>
        <w:t>de</w:t>
      </w:r>
      <w:r w:rsidRPr="001708A1">
        <w:rPr>
          <w:rFonts w:ascii="Arial" w:hAnsi="Arial" w:cs="Arial"/>
          <w:spacing w:val="-6"/>
          <w:sz w:val="20"/>
          <w:szCs w:val="20"/>
        </w:rPr>
        <w:t xml:space="preserve"> </w:t>
      </w:r>
      <w:r w:rsidRPr="001708A1">
        <w:rPr>
          <w:rFonts w:ascii="Arial" w:hAnsi="Arial" w:cs="Arial"/>
          <w:spacing w:val="-2"/>
          <w:sz w:val="20"/>
          <w:szCs w:val="20"/>
        </w:rPr>
        <w:t>valor:</w:t>
      </w:r>
    </w:p>
    <w:p w14:paraId="59DE8496" w14:textId="77777777" w:rsidR="00DC74D3" w:rsidRPr="001708A1" w:rsidRDefault="00DC74D3" w:rsidP="004C4299">
      <w:pPr>
        <w:pStyle w:val="Textoindependiente"/>
        <w:ind w:right="-35"/>
        <w:rPr>
          <w:rFonts w:ascii="Arial" w:hAnsi="Arial" w:cs="Arial"/>
          <w:b/>
          <w:sz w:val="20"/>
          <w:lang w:val="es-ES"/>
        </w:rPr>
      </w:pPr>
    </w:p>
    <w:p w14:paraId="48914350" w14:textId="77777777" w:rsidR="00DC74D3" w:rsidRPr="001708A1" w:rsidRDefault="00DC74D3" w:rsidP="00300015">
      <w:pPr>
        <w:pStyle w:val="Prrafodelista"/>
        <w:widowControl w:val="0"/>
        <w:numPr>
          <w:ilvl w:val="0"/>
          <w:numId w:val="40"/>
        </w:numPr>
        <w:tabs>
          <w:tab w:val="left" w:pos="1209"/>
        </w:tabs>
        <w:autoSpaceDE w:val="0"/>
        <w:autoSpaceDN w:val="0"/>
        <w:spacing w:after="0"/>
        <w:ind w:left="360" w:right="-35"/>
        <w:jc w:val="left"/>
        <w:rPr>
          <w:rFonts w:ascii="Arial" w:hAnsi="Arial" w:cs="Arial"/>
          <w:sz w:val="20"/>
          <w:szCs w:val="20"/>
          <w:u w:val="single"/>
          <w:lang w:val="es-ES"/>
        </w:rPr>
      </w:pPr>
      <w:r w:rsidRPr="001708A1">
        <w:rPr>
          <w:rFonts w:ascii="Arial" w:hAnsi="Arial" w:cs="Arial"/>
          <w:sz w:val="20"/>
          <w:szCs w:val="20"/>
          <w:u w:val="single"/>
          <w:lang w:val="es-ES"/>
        </w:rPr>
        <w:t xml:space="preserve">Por el conjunto de la equipación: Servicio Puesto venta: </w:t>
      </w:r>
      <w:r w:rsidRPr="001708A1">
        <w:rPr>
          <w:rFonts w:ascii="Arial" w:hAnsi="Arial" w:cs="Arial"/>
          <w:b/>
          <w:bCs/>
          <w:sz w:val="20"/>
          <w:szCs w:val="20"/>
          <w:u w:val="single"/>
          <w:lang w:val="es-ES"/>
        </w:rPr>
        <w:t>5 puntos</w:t>
      </w:r>
    </w:p>
    <w:p w14:paraId="07D01F38" w14:textId="77777777" w:rsidR="00DC74D3" w:rsidRPr="001708A1" w:rsidRDefault="00DC74D3" w:rsidP="004C4299">
      <w:pPr>
        <w:pStyle w:val="Textoindependiente"/>
        <w:ind w:right="-35"/>
        <w:rPr>
          <w:rFonts w:ascii="Arial" w:hAnsi="Arial" w:cs="Arial"/>
          <w:b/>
          <w:sz w:val="20"/>
          <w:lang w:val="es-ES"/>
        </w:rPr>
      </w:pPr>
    </w:p>
    <w:p w14:paraId="564A61F0"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Se</w:t>
      </w:r>
      <w:r w:rsidRPr="001708A1">
        <w:rPr>
          <w:rFonts w:ascii="Arial" w:hAnsi="Arial" w:cs="Arial"/>
          <w:spacing w:val="-1"/>
          <w:sz w:val="20"/>
          <w:lang w:val="es-ES"/>
        </w:rPr>
        <w:t xml:space="preserve"> </w:t>
      </w:r>
      <w:r w:rsidRPr="001708A1">
        <w:rPr>
          <w:rFonts w:ascii="Arial" w:hAnsi="Arial" w:cs="Arial"/>
          <w:sz w:val="20"/>
          <w:lang w:val="es-ES"/>
        </w:rPr>
        <w:t>describirá el</w:t>
      </w:r>
      <w:r w:rsidRPr="001708A1">
        <w:rPr>
          <w:rFonts w:ascii="Arial" w:hAnsi="Arial" w:cs="Arial"/>
          <w:spacing w:val="-1"/>
          <w:sz w:val="20"/>
          <w:lang w:val="es-ES"/>
        </w:rPr>
        <w:t xml:space="preserve"> </w:t>
      </w:r>
      <w:r w:rsidRPr="001708A1">
        <w:rPr>
          <w:rFonts w:ascii="Arial" w:hAnsi="Arial" w:cs="Arial"/>
          <w:sz w:val="20"/>
          <w:lang w:val="es-ES"/>
        </w:rPr>
        <w:t>programa</w:t>
      </w:r>
      <w:r w:rsidRPr="001708A1">
        <w:rPr>
          <w:rFonts w:ascii="Arial" w:hAnsi="Arial" w:cs="Arial"/>
          <w:spacing w:val="-2"/>
          <w:sz w:val="20"/>
          <w:lang w:val="es-ES"/>
        </w:rPr>
        <w:t xml:space="preserve"> </w:t>
      </w:r>
      <w:r w:rsidRPr="001708A1">
        <w:rPr>
          <w:rFonts w:ascii="Arial" w:hAnsi="Arial" w:cs="Arial"/>
          <w:sz w:val="20"/>
          <w:lang w:val="es-ES"/>
        </w:rPr>
        <w:t>de</w:t>
      </w:r>
      <w:r w:rsidRPr="001708A1">
        <w:rPr>
          <w:rFonts w:ascii="Arial" w:hAnsi="Arial" w:cs="Arial"/>
          <w:spacing w:val="-3"/>
          <w:sz w:val="20"/>
          <w:lang w:val="es-ES"/>
        </w:rPr>
        <w:t xml:space="preserve"> </w:t>
      </w:r>
      <w:r w:rsidRPr="001708A1">
        <w:rPr>
          <w:rFonts w:ascii="Arial" w:hAnsi="Arial" w:cs="Arial"/>
          <w:sz w:val="20"/>
          <w:lang w:val="es-ES"/>
        </w:rPr>
        <w:t>mantenimiento que la empresa</w:t>
      </w:r>
      <w:r w:rsidRPr="001708A1">
        <w:rPr>
          <w:rFonts w:ascii="Arial" w:hAnsi="Arial" w:cs="Arial"/>
          <w:spacing w:val="-2"/>
          <w:sz w:val="20"/>
          <w:lang w:val="es-ES"/>
        </w:rPr>
        <w:t xml:space="preserve"> </w:t>
      </w:r>
      <w:r w:rsidRPr="001708A1">
        <w:rPr>
          <w:rFonts w:ascii="Arial" w:hAnsi="Arial" w:cs="Arial"/>
          <w:sz w:val="20"/>
          <w:lang w:val="es-ES"/>
        </w:rPr>
        <w:t>ofrece durante el</w:t>
      </w:r>
      <w:r w:rsidRPr="001708A1">
        <w:rPr>
          <w:rFonts w:ascii="Arial" w:hAnsi="Arial" w:cs="Arial"/>
          <w:spacing w:val="-1"/>
          <w:sz w:val="20"/>
          <w:lang w:val="es-ES"/>
        </w:rPr>
        <w:t xml:space="preserve"> </w:t>
      </w:r>
      <w:r w:rsidRPr="001708A1">
        <w:rPr>
          <w:rFonts w:ascii="Arial" w:hAnsi="Arial" w:cs="Arial"/>
          <w:sz w:val="20"/>
          <w:lang w:val="es-ES"/>
        </w:rPr>
        <w:t>periodo de garantía y una vez los equipos están fuera de garantía: modalidades y características de cada una.</w:t>
      </w:r>
    </w:p>
    <w:p w14:paraId="7E9C0FAC" w14:textId="77777777" w:rsidR="00DC74D3" w:rsidRPr="001708A1" w:rsidRDefault="00DC74D3" w:rsidP="004C4299">
      <w:pPr>
        <w:pStyle w:val="Textoindependiente"/>
        <w:ind w:right="-35"/>
        <w:rPr>
          <w:rFonts w:ascii="Arial" w:hAnsi="Arial" w:cs="Arial"/>
          <w:sz w:val="20"/>
          <w:lang w:val="es-ES"/>
        </w:rPr>
      </w:pPr>
    </w:p>
    <w:p w14:paraId="4412315F"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08FCD4F8" w14:textId="77777777" w:rsidR="00DC74D3" w:rsidRPr="001708A1" w:rsidRDefault="00DC74D3" w:rsidP="004C4299">
      <w:pPr>
        <w:pStyle w:val="Textoindependiente"/>
        <w:ind w:right="-35"/>
        <w:rPr>
          <w:rFonts w:ascii="Arial" w:hAnsi="Arial" w:cs="Arial"/>
          <w:sz w:val="20"/>
          <w:lang w:val="es-ES"/>
        </w:rPr>
      </w:pPr>
    </w:p>
    <w:p w14:paraId="6682DE32" w14:textId="77777777" w:rsidR="00DC74D3" w:rsidRPr="001708A1" w:rsidRDefault="00DC74D3" w:rsidP="00300015">
      <w:pPr>
        <w:pStyle w:val="Ttulo2"/>
        <w:keepNext w:val="0"/>
        <w:widowControl w:val="0"/>
        <w:numPr>
          <w:ilvl w:val="0"/>
          <w:numId w:val="40"/>
        </w:numPr>
        <w:tabs>
          <w:tab w:val="left" w:pos="1569"/>
          <w:tab w:val="left" w:pos="1571"/>
        </w:tabs>
        <w:autoSpaceDE w:val="0"/>
        <w:autoSpaceDN w:val="0"/>
        <w:spacing w:before="0" w:after="0"/>
        <w:ind w:left="360" w:right="-35"/>
        <w:jc w:val="left"/>
        <w:rPr>
          <w:rFonts w:ascii="Arial" w:hAnsi="Arial" w:cs="Arial"/>
          <w:sz w:val="20"/>
          <w:szCs w:val="20"/>
        </w:rPr>
      </w:pPr>
      <w:r w:rsidRPr="001708A1">
        <w:rPr>
          <w:rFonts w:ascii="Arial" w:eastAsia="Arial MT" w:hAnsi="Arial" w:cs="Arial"/>
          <w:b w:val="0"/>
          <w:bCs w:val="0"/>
          <w:sz w:val="20"/>
          <w:szCs w:val="20"/>
        </w:rPr>
        <w:t>Se proponen los siguientes criterios sometidos a juicio de valor por el equipo</w:t>
      </w:r>
      <w:r w:rsidRPr="001708A1">
        <w:rPr>
          <w:rFonts w:ascii="Arial" w:hAnsi="Arial" w:cs="Arial"/>
          <w:sz w:val="20"/>
          <w:szCs w:val="20"/>
        </w:rPr>
        <w:t xml:space="preserve"> 1610020100 DESFIBRILADORES: </w:t>
      </w:r>
      <w:r w:rsidRPr="001708A1">
        <w:rPr>
          <w:rFonts w:ascii="Arial" w:hAnsi="Arial" w:cs="Arial"/>
          <w:color w:val="001F5F"/>
          <w:sz w:val="20"/>
          <w:szCs w:val="20"/>
          <w:u w:color="001F5F"/>
        </w:rPr>
        <w:t>40 puntos.</w:t>
      </w:r>
    </w:p>
    <w:p w14:paraId="45931588" w14:textId="77777777" w:rsidR="00DC74D3" w:rsidRPr="001708A1" w:rsidRDefault="00DC74D3" w:rsidP="004C4299">
      <w:pPr>
        <w:ind w:left="708" w:right="-35"/>
        <w:rPr>
          <w:rFonts w:cs="Arial"/>
          <w:i/>
          <w:spacing w:val="-2"/>
          <w:szCs w:val="20"/>
          <w:lang w:val="es-ES"/>
        </w:rPr>
      </w:pPr>
      <w:r w:rsidRPr="001708A1">
        <w:rPr>
          <w:rFonts w:cs="Arial"/>
          <w:i/>
          <w:szCs w:val="20"/>
          <w:lang w:val="es-ES"/>
        </w:rPr>
        <w:t>(DOCUMENTO:</w:t>
      </w:r>
      <w:r w:rsidRPr="001708A1">
        <w:rPr>
          <w:rFonts w:cs="Arial"/>
          <w:i/>
          <w:spacing w:val="-7"/>
          <w:szCs w:val="20"/>
          <w:lang w:val="es-ES"/>
        </w:rPr>
        <w:t xml:space="preserve"> </w:t>
      </w:r>
      <w:r w:rsidRPr="001708A1">
        <w:rPr>
          <w:rFonts w:cs="Arial"/>
          <w:i/>
          <w:szCs w:val="20"/>
          <w:lang w:val="es-ES"/>
        </w:rPr>
        <w:t>F1</w:t>
      </w:r>
      <w:r w:rsidRPr="001708A1">
        <w:rPr>
          <w:rFonts w:cs="Arial"/>
          <w:i/>
          <w:spacing w:val="-7"/>
          <w:szCs w:val="20"/>
          <w:lang w:val="es-ES"/>
        </w:rPr>
        <w:t xml:space="preserve"> </w:t>
      </w:r>
      <w:r w:rsidRPr="001708A1">
        <w:rPr>
          <w:rFonts w:cs="Arial"/>
          <w:i/>
          <w:szCs w:val="20"/>
          <w:lang w:val="es-ES"/>
        </w:rPr>
        <w:t>_C SUB_</w:t>
      </w:r>
      <w:r w:rsidRPr="001708A1">
        <w:rPr>
          <w:rFonts w:cs="Arial"/>
          <w:i/>
          <w:spacing w:val="-6"/>
          <w:szCs w:val="20"/>
          <w:lang w:val="es-ES"/>
        </w:rPr>
        <w:t xml:space="preserve"> </w:t>
      </w:r>
      <w:r w:rsidRPr="001708A1">
        <w:rPr>
          <w:rFonts w:cs="Arial"/>
          <w:i/>
          <w:spacing w:val="-2"/>
          <w:szCs w:val="20"/>
          <w:lang w:val="es-ES"/>
        </w:rPr>
        <w:t>DESFIBRILADORES)</w:t>
      </w:r>
    </w:p>
    <w:p w14:paraId="0B703E62" w14:textId="13F5BBE9" w:rsidR="00DC74D3" w:rsidRPr="001708A1" w:rsidRDefault="00DC74D3" w:rsidP="004C4299">
      <w:pPr>
        <w:pStyle w:val="Ttulo2"/>
        <w:spacing w:before="0" w:after="0"/>
        <w:ind w:right="-35"/>
        <w:rPr>
          <w:rFonts w:ascii="Arial" w:hAnsi="Arial" w:cs="Arial"/>
          <w:sz w:val="20"/>
          <w:szCs w:val="20"/>
        </w:rPr>
      </w:pPr>
      <w:r w:rsidRPr="001708A1">
        <w:rPr>
          <w:rFonts w:ascii="Arial" w:hAnsi="Arial" w:cs="Arial"/>
          <w:sz w:val="20"/>
          <w:szCs w:val="20"/>
        </w:rPr>
        <w:t>Esta ficha en formato Excel se facilita para realizar los cálculos y/o la escritura pertinente.</w:t>
      </w:r>
      <w:r w:rsidRPr="001708A1">
        <w:rPr>
          <w:rFonts w:ascii="Arial" w:hAnsi="Arial" w:cs="Arial"/>
          <w:spacing w:val="-14"/>
          <w:sz w:val="20"/>
          <w:szCs w:val="20"/>
        </w:rPr>
        <w:t xml:space="preserve"> </w:t>
      </w:r>
      <w:r w:rsidRPr="001708A1">
        <w:rPr>
          <w:rFonts w:ascii="Arial" w:hAnsi="Arial" w:cs="Arial"/>
          <w:sz w:val="20"/>
          <w:szCs w:val="20"/>
        </w:rPr>
        <w:t>Las</w:t>
      </w:r>
      <w:r w:rsidRPr="001708A1">
        <w:rPr>
          <w:rFonts w:ascii="Arial" w:hAnsi="Arial" w:cs="Arial"/>
          <w:spacing w:val="-14"/>
          <w:sz w:val="20"/>
          <w:szCs w:val="20"/>
        </w:rPr>
        <w:t xml:space="preserve"> </w:t>
      </w:r>
      <w:r w:rsidRPr="001708A1">
        <w:rPr>
          <w:rFonts w:ascii="Arial" w:hAnsi="Arial" w:cs="Arial"/>
          <w:sz w:val="20"/>
          <w:szCs w:val="20"/>
        </w:rPr>
        <w:t>empresas</w:t>
      </w:r>
      <w:r w:rsidRPr="001708A1">
        <w:rPr>
          <w:rFonts w:ascii="Arial" w:hAnsi="Arial" w:cs="Arial"/>
          <w:spacing w:val="-14"/>
          <w:sz w:val="20"/>
          <w:szCs w:val="20"/>
        </w:rPr>
        <w:t xml:space="preserve"> </w:t>
      </w:r>
      <w:r w:rsidRPr="001708A1">
        <w:rPr>
          <w:rFonts w:ascii="Arial" w:hAnsi="Arial" w:cs="Arial"/>
          <w:sz w:val="20"/>
          <w:szCs w:val="20"/>
        </w:rPr>
        <w:t>que</w:t>
      </w:r>
      <w:r w:rsidRPr="001708A1">
        <w:rPr>
          <w:rFonts w:ascii="Arial" w:hAnsi="Arial" w:cs="Arial"/>
          <w:spacing w:val="-14"/>
          <w:sz w:val="20"/>
          <w:szCs w:val="20"/>
        </w:rPr>
        <w:t xml:space="preserve"> </w:t>
      </w:r>
      <w:r w:rsidRPr="001708A1">
        <w:rPr>
          <w:rFonts w:ascii="Arial" w:hAnsi="Arial" w:cs="Arial"/>
          <w:sz w:val="20"/>
          <w:szCs w:val="20"/>
        </w:rPr>
        <w:t>utilicen</w:t>
      </w:r>
      <w:r w:rsidRPr="001708A1">
        <w:rPr>
          <w:rFonts w:ascii="Arial" w:hAnsi="Arial" w:cs="Arial"/>
          <w:spacing w:val="-14"/>
          <w:sz w:val="20"/>
          <w:szCs w:val="20"/>
        </w:rPr>
        <w:t xml:space="preserve"> </w:t>
      </w:r>
      <w:r w:rsidRPr="001708A1">
        <w:rPr>
          <w:rFonts w:ascii="Arial" w:hAnsi="Arial" w:cs="Arial"/>
          <w:sz w:val="20"/>
          <w:szCs w:val="20"/>
        </w:rPr>
        <w:t>estos</w:t>
      </w:r>
      <w:r w:rsidRPr="001708A1">
        <w:rPr>
          <w:rFonts w:ascii="Arial" w:hAnsi="Arial" w:cs="Arial"/>
          <w:spacing w:val="-14"/>
          <w:sz w:val="20"/>
          <w:szCs w:val="20"/>
        </w:rPr>
        <w:t xml:space="preserve"> </w:t>
      </w:r>
      <w:r w:rsidRPr="001708A1">
        <w:rPr>
          <w:rFonts w:ascii="Arial" w:hAnsi="Arial" w:cs="Arial"/>
          <w:sz w:val="20"/>
          <w:szCs w:val="20"/>
        </w:rPr>
        <w:t>archivos,</w:t>
      </w:r>
      <w:r w:rsidRPr="001708A1">
        <w:rPr>
          <w:rFonts w:ascii="Arial" w:hAnsi="Arial" w:cs="Arial"/>
          <w:spacing w:val="-14"/>
          <w:sz w:val="20"/>
          <w:szCs w:val="20"/>
        </w:rPr>
        <w:t xml:space="preserve"> </w:t>
      </w:r>
      <w:r w:rsidRPr="001708A1">
        <w:rPr>
          <w:rFonts w:ascii="Arial" w:hAnsi="Arial" w:cs="Arial"/>
          <w:sz w:val="20"/>
          <w:szCs w:val="20"/>
        </w:rPr>
        <w:t>lo</w:t>
      </w:r>
      <w:r w:rsidRPr="001708A1">
        <w:rPr>
          <w:rFonts w:ascii="Arial" w:hAnsi="Arial" w:cs="Arial"/>
          <w:spacing w:val="-14"/>
          <w:sz w:val="20"/>
          <w:szCs w:val="20"/>
        </w:rPr>
        <w:t xml:space="preserve"> </w:t>
      </w:r>
      <w:r w:rsidRPr="001708A1">
        <w:rPr>
          <w:rFonts w:ascii="Arial" w:hAnsi="Arial" w:cs="Arial"/>
          <w:sz w:val="20"/>
          <w:szCs w:val="20"/>
        </w:rPr>
        <w:t>harán</w:t>
      </w:r>
      <w:r w:rsidRPr="001708A1">
        <w:rPr>
          <w:rFonts w:ascii="Arial" w:hAnsi="Arial" w:cs="Arial"/>
          <w:spacing w:val="-14"/>
          <w:sz w:val="20"/>
          <w:szCs w:val="20"/>
        </w:rPr>
        <w:t xml:space="preserve"> </w:t>
      </w:r>
      <w:r w:rsidRPr="001708A1">
        <w:rPr>
          <w:rFonts w:ascii="Arial" w:hAnsi="Arial" w:cs="Arial"/>
          <w:sz w:val="20"/>
          <w:szCs w:val="20"/>
        </w:rPr>
        <w:t>bajo</w:t>
      </w:r>
      <w:r w:rsidRPr="001708A1">
        <w:rPr>
          <w:rFonts w:ascii="Arial" w:hAnsi="Arial" w:cs="Arial"/>
          <w:spacing w:val="-13"/>
          <w:sz w:val="20"/>
          <w:szCs w:val="20"/>
        </w:rPr>
        <w:t xml:space="preserve"> </w:t>
      </w:r>
      <w:r w:rsidR="00A81B61" w:rsidRPr="001708A1">
        <w:rPr>
          <w:rFonts w:ascii="Arial" w:hAnsi="Arial" w:cs="Arial"/>
          <w:sz w:val="20"/>
          <w:szCs w:val="20"/>
        </w:rPr>
        <w:t>su</w:t>
      </w:r>
      <w:r w:rsidR="00A81B61" w:rsidRPr="001708A1">
        <w:rPr>
          <w:rFonts w:ascii="Arial" w:hAnsi="Arial" w:cs="Arial"/>
          <w:spacing w:val="-14"/>
          <w:sz w:val="20"/>
          <w:szCs w:val="20"/>
        </w:rPr>
        <w:t xml:space="preserve"> responsabilidad</w:t>
      </w:r>
      <w:r w:rsidRPr="001708A1">
        <w:rPr>
          <w:rFonts w:ascii="Arial" w:hAnsi="Arial" w:cs="Arial"/>
          <w:sz w:val="20"/>
          <w:szCs w:val="20"/>
        </w:rPr>
        <w:t xml:space="preserve"> y se los corresponde revisar que las fórmulas, cálculos y/o texto aplicados son correctos.</w:t>
      </w:r>
    </w:p>
    <w:p w14:paraId="6C15E8A0" w14:textId="77777777" w:rsidR="00DC74D3" w:rsidRPr="001708A1" w:rsidRDefault="00DC74D3" w:rsidP="004C4299">
      <w:pPr>
        <w:pStyle w:val="Ttulo2"/>
        <w:spacing w:before="0" w:after="0"/>
        <w:ind w:right="-35"/>
        <w:jc w:val="center"/>
        <w:rPr>
          <w:rFonts w:ascii="Arial" w:hAnsi="Arial" w:cs="Arial"/>
          <w:sz w:val="20"/>
          <w:szCs w:val="20"/>
        </w:rPr>
      </w:pPr>
    </w:p>
    <w:p w14:paraId="1F8A36B7" w14:textId="77777777" w:rsidR="00DC74D3" w:rsidRPr="001708A1" w:rsidRDefault="00DC74D3" w:rsidP="004C4299">
      <w:pPr>
        <w:pStyle w:val="Ttulo2"/>
        <w:spacing w:before="0" w:after="0"/>
        <w:ind w:right="-35"/>
        <w:jc w:val="center"/>
        <w:rPr>
          <w:rFonts w:ascii="Arial" w:hAnsi="Arial" w:cs="Arial"/>
          <w:sz w:val="20"/>
          <w:szCs w:val="20"/>
        </w:rPr>
      </w:pPr>
      <w:r w:rsidRPr="001708A1">
        <w:rPr>
          <w:rFonts w:ascii="Arial" w:hAnsi="Arial" w:cs="Arial"/>
          <w:noProof/>
          <w:sz w:val="20"/>
          <w:szCs w:val="20"/>
          <w:lang w:eastAsia="es-ES"/>
        </w:rPr>
        <w:drawing>
          <wp:inline distT="0" distB="0" distL="0" distR="0" wp14:anchorId="035C52A1" wp14:editId="6942C4D8">
            <wp:extent cx="6070263" cy="5957248"/>
            <wp:effectExtent l="0" t="0" r="6985" b="5715"/>
            <wp:docPr id="214492076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3749" cy="5970483"/>
                    </a:xfrm>
                    <a:prstGeom prst="rect">
                      <a:avLst/>
                    </a:prstGeom>
                    <a:noFill/>
                    <a:ln>
                      <a:noFill/>
                    </a:ln>
                  </pic:spPr>
                </pic:pic>
              </a:graphicData>
            </a:graphic>
          </wp:inline>
        </w:drawing>
      </w:r>
    </w:p>
    <w:p w14:paraId="1461D63C" w14:textId="77777777" w:rsidR="00DC74D3" w:rsidRPr="001708A1" w:rsidRDefault="00DC74D3" w:rsidP="004C4299">
      <w:pPr>
        <w:pStyle w:val="Ttulo2"/>
        <w:spacing w:before="0" w:after="0"/>
        <w:ind w:right="-35"/>
        <w:jc w:val="center"/>
        <w:rPr>
          <w:rFonts w:ascii="Arial" w:hAnsi="Arial" w:cs="Arial"/>
          <w:sz w:val="20"/>
          <w:szCs w:val="20"/>
        </w:rPr>
      </w:pPr>
    </w:p>
    <w:p w14:paraId="086487C7" w14:textId="77777777" w:rsidR="00DC74D3" w:rsidRPr="001708A1" w:rsidRDefault="00DC74D3" w:rsidP="004C4299">
      <w:pPr>
        <w:pStyle w:val="Ttulo2"/>
        <w:spacing w:before="0" w:after="0"/>
        <w:ind w:right="-35"/>
        <w:jc w:val="center"/>
        <w:rPr>
          <w:rFonts w:ascii="Arial" w:hAnsi="Arial" w:cs="Arial"/>
          <w:sz w:val="20"/>
          <w:szCs w:val="20"/>
        </w:rPr>
      </w:pPr>
    </w:p>
    <w:p w14:paraId="13B997D1" w14:textId="77777777" w:rsidR="00DC74D3" w:rsidRPr="001708A1" w:rsidRDefault="00DC74D3" w:rsidP="004C4299">
      <w:pPr>
        <w:pStyle w:val="Ttulo2"/>
        <w:spacing w:before="0" w:after="0"/>
        <w:ind w:right="-35"/>
        <w:jc w:val="center"/>
        <w:rPr>
          <w:rFonts w:ascii="Arial" w:hAnsi="Arial" w:cs="Arial"/>
          <w:b w:val="0"/>
          <w:sz w:val="20"/>
          <w:szCs w:val="20"/>
        </w:rPr>
      </w:pPr>
      <w:r w:rsidRPr="001708A1">
        <w:rPr>
          <w:rFonts w:ascii="Arial" w:hAnsi="Arial" w:cs="Arial"/>
          <w:noProof/>
          <w:sz w:val="20"/>
          <w:szCs w:val="20"/>
          <w:lang w:eastAsia="es-ES"/>
        </w:rPr>
        <w:drawing>
          <wp:inline distT="0" distB="0" distL="0" distR="0" wp14:anchorId="6AE1E7C5" wp14:editId="5D743176">
            <wp:extent cx="6128907" cy="7035421"/>
            <wp:effectExtent l="0" t="0" r="5715" b="0"/>
            <wp:docPr id="89492184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69" cy="7041462"/>
                    </a:xfrm>
                    <a:prstGeom prst="rect">
                      <a:avLst/>
                    </a:prstGeom>
                    <a:noFill/>
                    <a:ln>
                      <a:noFill/>
                    </a:ln>
                  </pic:spPr>
                </pic:pic>
              </a:graphicData>
            </a:graphic>
          </wp:inline>
        </w:drawing>
      </w:r>
    </w:p>
    <w:p w14:paraId="5201DB15" w14:textId="77777777" w:rsidR="00DC74D3" w:rsidRPr="001708A1" w:rsidRDefault="00DC74D3" w:rsidP="004C4299">
      <w:pPr>
        <w:pStyle w:val="Ttulo2"/>
        <w:spacing w:before="0" w:after="0"/>
        <w:ind w:right="-35"/>
        <w:rPr>
          <w:rFonts w:ascii="Arial" w:hAnsi="Arial" w:cs="Arial"/>
          <w:sz w:val="20"/>
          <w:szCs w:val="20"/>
        </w:rPr>
      </w:pPr>
    </w:p>
    <w:p w14:paraId="2C3E8A46" w14:textId="77777777" w:rsidR="00DC74D3" w:rsidRPr="001708A1" w:rsidRDefault="00DC74D3" w:rsidP="00300015">
      <w:pPr>
        <w:pStyle w:val="Textoindependiente"/>
        <w:ind w:right="-35"/>
        <w:rPr>
          <w:rFonts w:ascii="Arial" w:hAnsi="Arial" w:cs="Arial"/>
          <w:b/>
          <w:sz w:val="20"/>
          <w:lang w:val="es-ES"/>
        </w:rPr>
      </w:pPr>
    </w:p>
    <w:p w14:paraId="764B6A81" w14:textId="77777777" w:rsidR="00DC74D3" w:rsidRPr="001708A1" w:rsidRDefault="00DC74D3" w:rsidP="00300015">
      <w:pPr>
        <w:pStyle w:val="Textoindependiente"/>
        <w:ind w:right="-35"/>
        <w:rPr>
          <w:rFonts w:ascii="Arial" w:hAnsi="Arial" w:cs="Arial"/>
          <w:b/>
          <w:sz w:val="20"/>
          <w:lang w:val="es-ES"/>
        </w:rPr>
      </w:pPr>
    </w:p>
    <w:p w14:paraId="4641D737" w14:textId="175F8AFB" w:rsidR="00DC74D3" w:rsidRPr="001708A1" w:rsidRDefault="00DC74D3" w:rsidP="00300015">
      <w:pPr>
        <w:pStyle w:val="Textoindependiente"/>
        <w:ind w:right="-35"/>
        <w:rPr>
          <w:rFonts w:ascii="Arial" w:hAnsi="Arial" w:cs="Arial"/>
          <w:b/>
          <w:sz w:val="20"/>
          <w:lang w:val="es-ES"/>
        </w:rPr>
      </w:pPr>
    </w:p>
    <w:p w14:paraId="66EA38A9" w14:textId="77777777" w:rsidR="00DC74D3" w:rsidRPr="001708A1" w:rsidRDefault="00DC74D3" w:rsidP="00300015">
      <w:pPr>
        <w:pStyle w:val="Textoindependiente"/>
        <w:ind w:right="-35"/>
        <w:rPr>
          <w:rFonts w:ascii="Arial" w:hAnsi="Arial" w:cs="Arial"/>
          <w:b/>
          <w:sz w:val="20"/>
          <w:lang w:val="es-ES"/>
        </w:rPr>
      </w:pPr>
    </w:p>
    <w:p w14:paraId="428CA9E0" w14:textId="77777777" w:rsidR="00DC74D3" w:rsidRPr="001708A1" w:rsidRDefault="00DC74D3" w:rsidP="008A5CE3">
      <w:pPr>
        <w:pStyle w:val="Textoindependiente"/>
        <w:ind w:right="-35"/>
        <w:rPr>
          <w:rFonts w:ascii="Arial" w:hAnsi="Arial" w:cs="Arial"/>
          <w:b/>
          <w:sz w:val="20"/>
          <w:lang w:val="es-ES"/>
        </w:rPr>
      </w:pPr>
    </w:p>
    <w:p w14:paraId="295DC13B" w14:textId="77777777" w:rsidR="00DC74D3" w:rsidRPr="001708A1" w:rsidRDefault="00DC74D3">
      <w:pPr>
        <w:pStyle w:val="Textoindependiente"/>
        <w:ind w:right="-35"/>
        <w:rPr>
          <w:rFonts w:ascii="Arial" w:hAnsi="Arial" w:cs="Arial"/>
          <w:b/>
          <w:sz w:val="20"/>
          <w:lang w:val="es-ES"/>
        </w:rPr>
      </w:pPr>
    </w:p>
    <w:p w14:paraId="0CCAB985" w14:textId="77777777" w:rsidR="00DC74D3" w:rsidRPr="001708A1" w:rsidRDefault="00DC74D3">
      <w:pPr>
        <w:pStyle w:val="Textoindependiente"/>
        <w:ind w:right="-35"/>
        <w:rPr>
          <w:rFonts w:ascii="Arial" w:hAnsi="Arial" w:cs="Arial"/>
          <w:b/>
          <w:sz w:val="20"/>
          <w:lang w:val="es-ES"/>
        </w:rPr>
      </w:pPr>
    </w:p>
    <w:p w14:paraId="2AFA2C17" w14:textId="40496E76" w:rsidR="00C956AC" w:rsidRPr="001708A1" w:rsidRDefault="00DB4B7F" w:rsidP="004C4299">
      <w:pPr>
        <w:pStyle w:val="Textoindependiente"/>
        <w:pBdr>
          <w:top w:val="single" w:sz="4" w:space="1" w:color="auto"/>
          <w:left w:val="single" w:sz="4" w:space="4" w:color="auto"/>
          <w:bottom w:val="single" w:sz="4" w:space="1" w:color="auto"/>
          <w:right w:val="single" w:sz="4" w:space="4" w:color="auto"/>
        </w:pBdr>
        <w:shd w:val="clear" w:color="auto" w:fill="F2DBDB" w:themeFill="accent2" w:themeFillTint="33"/>
        <w:ind w:right="-35"/>
        <w:rPr>
          <w:rFonts w:ascii="Arial" w:hAnsi="Arial" w:cs="Arial"/>
          <w:b/>
          <w:sz w:val="20"/>
          <w:lang w:val="es-ES"/>
        </w:rPr>
      </w:pPr>
      <w:r w:rsidRPr="001708A1">
        <w:rPr>
          <w:rFonts w:ascii="Arial" w:eastAsia="Arial" w:hAnsi="Arial" w:cs="Arial"/>
          <w:b/>
          <w:bCs/>
          <w:color w:val="000000" w:themeColor="text1"/>
          <w:sz w:val="20"/>
          <w:lang w:val="es-ES"/>
        </w:rPr>
        <w:t>CRITERIOS DE ADJUDICACIÓN DE LOS FUNGIBLES</w:t>
      </w:r>
    </w:p>
    <w:p w14:paraId="2865B360" w14:textId="77777777" w:rsidR="00C956AC" w:rsidRPr="001708A1" w:rsidRDefault="00C956AC" w:rsidP="008A5CE3">
      <w:pPr>
        <w:pStyle w:val="Ttulo1"/>
        <w:ind w:right="-35"/>
        <w:rPr>
          <w:rFonts w:ascii="Arial" w:hAnsi="Arial" w:cs="Arial"/>
          <w:sz w:val="20"/>
          <w:szCs w:val="20"/>
          <w:u w:val="single"/>
        </w:rPr>
      </w:pPr>
    </w:p>
    <w:p w14:paraId="583BE8EC" w14:textId="48DB840D" w:rsidR="00DC74D3" w:rsidRPr="001708A1" w:rsidRDefault="00DC74D3" w:rsidP="004C4299">
      <w:pPr>
        <w:pStyle w:val="Ttulo1"/>
        <w:ind w:left="0" w:right="-35"/>
        <w:rPr>
          <w:rFonts w:ascii="Arial" w:hAnsi="Arial" w:cs="Arial"/>
          <w:spacing w:val="-2"/>
          <w:sz w:val="20"/>
          <w:szCs w:val="20"/>
        </w:rPr>
      </w:pPr>
      <w:r w:rsidRPr="001708A1">
        <w:rPr>
          <w:rFonts w:ascii="Arial" w:hAnsi="Arial" w:cs="Arial"/>
          <w:noProof/>
          <w:sz w:val="20"/>
          <w:szCs w:val="20"/>
          <w:lang w:eastAsia="es-ES"/>
        </w:rPr>
        <mc:AlternateContent>
          <mc:Choice Requires="wps">
            <w:drawing>
              <wp:anchor distT="0" distB="0" distL="0" distR="0" simplePos="0" relativeHeight="251664384" behindDoc="0" locked="0" layoutInCell="1" allowOverlap="1" wp14:anchorId="509B1CE8" wp14:editId="69B0DFFF">
                <wp:simplePos x="0" y="0"/>
                <wp:positionH relativeFrom="page">
                  <wp:posOffset>5130672</wp:posOffset>
                </wp:positionH>
                <wp:positionV relativeFrom="paragraph">
                  <wp:posOffset>133120</wp:posOffset>
                </wp:positionV>
                <wp:extent cx="35560" cy="13970"/>
                <wp:effectExtent l="0" t="0" r="0" b="0"/>
                <wp:wrapNone/>
                <wp:docPr id="72954543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970"/>
                        </a:xfrm>
                        <a:custGeom>
                          <a:avLst/>
                          <a:gdLst/>
                          <a:ahLst/>
                          <a:cxnLst/>
                          <a:rect l="l" t="t" r="r" b="b"/>
                          <a:pathLst>
                            <a:path w="35560" h="13970">
                              <a:moveTo>
                                <a:pt x="35051" y="0"/>
                              </a:moveTo>
                              <a:lnTo>
                                <a:pt x="0" y="0"/>
                              </a:lnTo>
                              <a:lnTo>
                                <a:pt x="0" y="13715"/>
                              </a:lnTo>
                              <a:lnTo>
                                <a:pt x="35051" y="1371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82765" id="Graphic 9" o:spid="_x0000_s1026" style="position:absolute;margin-left:404pt;margin-top:10.5pt;width:2.8pt;height:1.1pt;z-index:251664384;visibility:visible;mso-wrap-style:square;mso-wrap-distance-left:0;mso-wrap-distance-top:0;mso-wrap-distance-right:0;mso-wrap-distance-bottom:0;mso-position-horizontal:absolute;mso-position-horizontal-relative:page;mso-position-vertical:absolute;mso-position-vertical-relative:text;v-text-anchor:top" coordsize="355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" path="m35051,l,,,13715r35051,l35051,xe" fillcolor="black" stroked="f">
                <v:path arrowok="t"/>
                <w10:wrap anchorx="page"/>
              </v:shape>
            </w:pict>
          </mc:Fallback>
        </mc:AlternateContent>
      </w:r>
      <w:r w:rsidRPr="001708A1">
        <w:rPr>
          <w:rFonts w:ascii="Arial" w:hAnsi="Arial" w:cs="Arial"/>
          <w:sz w:val="20"/>
          <w:szCs w:val="20"/>
          <w:u w:val="single"/>
        </w:rPr>
        <w:t>CRITERIOS</w:t>
      </w:r>
      <w:r w:rsidRPr="001708A1">
        <w:rPr>
          <w:rFonts w:ascii="Arial" w:hAnsi="Arial" w:cs="Arial"/>
          <w:spacing w:val="-6"/>
          <w:sz w:val="20"/>
          <w:szCs w:val="20"/>
          <w:u w:val="single"/>
        </w:rPr>
        <w:t xml:space="preserve"> </w:t>
      </w:r>
      <w:r w:rsidRPr="001708A1">
        <w:rPr>
          <w:rFonts w:ascii="Arial" w:hAnsi="Arial" w:cs="Arial"/>
          <w:sz w:val="20"/>
          <w:szCs w:val="20"/>
          <w:u w:val="single"/>
        </w:rPr>
        <w:t>EVALUABLES</w:t>
      </w:r>
      <w:r w:rsidRPr="001708A1">
        <w:rPr>
          <w:rFonts w:ascii="Arial" w:hAnsi="Arial" w:cs="Arial"/>
          <w:spacing w:val="-8"/>
          <w:sz w:val="20"/>
          <w:szCs w:val="20"/>
          <w:u w:val="single"/>
        </w:rPr>
        <w:t xml:space="preserve"> </w:t>
      </w:r>
      <w:r w:rsidRPr="001708A1">
        <w:rPr>
          <w:rFonts w:ascii="Arial" w:hAnsi="Arial" w:cs="Arial"/>
          <w:sz w:val="20"/>
          <w:szCs w:val="20"/>
          <w:u w:val="single"/>
        </w:rPr>
        <w:t>DE</w:t>
      </w:r>
      <w:r w:rsidRPr="001708A1">
        <w:rPr>
          <w:rFonts w:ascii="Arial" w:hAnsi="Arial" w:cs="Arial"/>
          <w:spacing w:val="-9"/>
          <w:sz w:val="20"/>
          <w:szCs w:val="20"/>
          <w:u w:val="single"/>
        </w:rPr>
        <w:t xml:space="preserve"> </w:t>
      </w:r>
      <w:r w:rsidRPr="001708A1">
        <w:rPr>
          <w:rFonts w:ascii="Arial" w:hAnsi="Arial" w:cs="Arial"/>
          <w:sz w:val="20"/>
          <w:szCs w:val="20"/>
          <w:u w:val="single"/>
        </w:rPr>
        <w:t>FORMA</w:t>
      </w:r>
      <w:r w:rsidRPr="001708A1">
        <w:rPr>
          <w:rFonts w:ascii="Arial" w:hAnsi="Arial" w:cs="Arial"/>
          <w:spacing w:val="-9"/>
          <w:sz w:val="20"/>
          <w:szCs w:val="20"/>
          <w:u w:val="single"/>
        </w:rPr>
        <w:t xml:space="preserve"> </w:t>
      </w:r>
      <w:r w:rsidRPr="001708A1">
        <w:rPr>
          <w:rFonts w:ascii="Arial" w:hAnsi="Arial" w:cs="Arial"/>
          <w:sz w:val="20"/>
          <w:szCs w:val="20"/>
          <w:u w:val="single"/>
        </w:rPr>
        <w:t>AUTOMÁTICA DE LOS FUNGIBLES:</w:t>
      </w:r>
      <w:r w:rsidRPr="001708A1">
        <w:rPr>
          <w:rFonts w:ascii="Arial" w:hAnsi="Arial" w:cs="Arial"/>
          <w:spacing w:val="-5"/>
          <w:sz w:val="20"/>
          <w:szCs w:val="20"/>
          <w:u w:val="single"/>
        </w:rPr>
        <w:t xml:space="preserve"> </w:t>
      </w:r>
      <w:r w:rsidRPr="001708A1">
        <w:rPr>
          <w:rFonts w:ascii="Arial" w:hAnsi="Arial" w:cs="Arial"/>
          <w:color w:val="001F5F"/>
          <w:sz w:val="20"/>
          <w:szCs w:val="20"/>
          <w:u w:val="single" w:color="001F5F"/>
        </w:rPr>
        <w:t>20,00</w:t>
      </w:r>
      <w:r w:rsidRPr="001708A1">
        <w:rPr>
          <w:rFonts w:ascii="Arial" w:hAnsi="Arial" w:cs="Arial"/>
          <w:color w:val="001F5F"/>
          <w:spacing w:val="-10"/>
          <w:sz w:val="20"/>
          <w:szCs w:val="20"/>
          <w:u w:val="single" w:color="001F5F"/>
        </w:rPr>
        <w:t xml:space="preserve"> </w:t>
      </w:r>
      <w:r w:rsidRPr="001708A1">
        <w:rPr>
          <w:rFonts w:ascii="Arial" w:hAnsi="Arial" w:cs="Arial"/>
          <w:color w:val="001F5F"/>
          <w:spacing w:val="-2"/>
          <w:sz w:val="20"/>
          <w:szCs w:val="20"/>
          <w:u w:val="single" w:color="001F5F"/>
        </w:rPr>
        <w:t>PUNTOS</w:t>
      </w:r>
      <w:r w:rsidRPr="001708A1">
        <w:rPr>
          <w:rFonts w:ascii="Arial" w:hAnsi="Arial" w:cs="Arial"/>
          <w:spacing w:val="-2"/>
          <w:sz w:val="20"/>
          <w:szCs w:val="20"/>
        </w:rPr>
        <w:t>.</w:t>
      </w:r>
    </w:p>
    <w:p w14:paraId="41692ACD" w14:textId="77777777" w:rsidR="00DC74D3" w:rsidRPr="001708A1" w:rsidRDefault="00DC74D3" w:rsidP="008A5CE3">
      <w:pPr>
        <w:pStyle w:val="Ttulo1"/>
        <w:ind w:left="1207" w:right="-35"/>
        <w:rPr>
          <w:rFonts w:ascii="Arial" w:hAnsi="Arial" w:cs="Arial"/>
          <w:sz w:val="20"/>
          <w:szCs w:val="20"/>
        </w:rPr>
      </w:pPr>
    </w:p>
    <w:p w14:paraId="7A9BD6A2" w14:textId="77777777" w:rsidR="00DC74D3" w:rsidRPr="001708A1" w:rsidRDefault="00DC74D3" w:rsidP="004C4299">
      <w:pPr>
        <w:pStyle w:val="Prrafodelista"/>
        <w:widowControl w:val="0"/>
        <w:numPr>
          <w:ilvl w:val="0"/>
          <w:numId w:val="40"/>
        </w:numPr>
        <w:tabs>
          <w:tab w:val="left" w:pos="1209"/>
        </w:tabs>
        <w:autoSpaceDE w:val="0"/>
        <w:autoSpaceDN w:val="0"/>
        <w:spacing w:after="0"/>
        <w:ind w:left="358" w:right="-35" w:hanging="358"/>
        <w:jc w:val="left"/>
        <w:rPr>
          <w:rFonts w:ascii="Arial" w:hAnsi="Arial" w:cs="Arial"/>
          <w:sz w:val="20"/>
          <w:szCs w:val="20"/>
          <w:lang w:val="es-ES"/>
        </w:rPr>
      </w:pPr>
      <w:r w:rsidRPr="001708A1">
        <w:rPr>
          <w:rFonts w:ascii="Arial" w:hAnsi="Arial" w:cs="Arial"/>
          <w:sz w:val="20"/>
          <w:szCs w:val="20"/>
          <w:u w:val="single"/>
          <w:lang w:val="es-ES"/>
        </w:rPr>
        <w:t>Puntuación</w:t>
      </w:r>
      <w:r w:rsidRPr="001708A1">
        <w:rPr>
          <w:rFonts w:ascii="Arial" w:hAnsi="Arial" w:cs="Arial"/>
          <w:spacing w:val="-8"/>
          <w:sz w:val="20"/>
          <w:szCs w:val="20"/>
          <w:u w:val="single"/>
          <w:lang w:val="es-ES"/>
        </w:rPr>
        <w:t xml:space="preserve"> </w:t>
      </w:r>
      <w:r w:rsidRPr="001708A1">
        <w:rPr>
          <w:rFonts w:ascii="Arial" w:hAnsi="Arial" w:cs="Arial"/>
          <w:sz w:val="20"/>
          <w:szCs w:val="20"/>
          <w:u w:val="single"/>
          <w:lang w:val="es-ES"/>
        </w:rPr>
        <w:t>de</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la oferta</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económica:</w:t>
      </w:r>
      <w:r w:rsidRPr="001708A1">
        <w:rPr>
          <w:rFonts w:ascii="Arial" w:hAnsi="Arial" w:cs="Arial"/>
          <w:spacing w:val="-4"/>
          <w:sz w:val="20"/>
          <w:szCs w:val="20"/>
          <w:lang w:val="es-ES"/>
        </w:rPr>
        <w:t xml:space="preserve"> </w:t>
      </w:r>
      <w:r w:rsidRPr="001708A1">
        <w:rPr>
          <w:rFonts w:ascii="Arial" w:hAnsi="Arial" w:cs="Arial"/>
          <w:b/>
          <w:bCs/>
          <w:color w:val="001F5F"/>
          <w:sz w:val="20"/>
          <w:szCs w:val="20"/>
          <w:u w:val="single" w:color="001F5F"/>
          <w:lang w:val="es-ES"/>
        </w:rPr>
        <w:t>20,00</w:t>
      </w:r>
      <w:r w:rsidRPr="001708A1">
        <w:rPr>
          <w:rFonts w:ascii="Arial" w:hAnsi="Arial" w:cs="Arial"/>
          <w:b/>
          <w:bCs/>
          <w:color w:val="001F5F"/>
          <w:spacing w:val="-7"/>
          <w:sz w:val="20"/>
          <w:szCs w:val="20"/>
          <w:u w:val="single" w:color="001F5F"/>
          <w:lang w:val="es-ES"/>
        </w:rPr>
        <w:t xml:space="preserve"> </w:t>
      </w:r>
      <w:r w:rsidRPr="001708A1">
        <w:rPr>
          <w:rFonts w:ascii="Arial" w:hAnsi="Arial" w:cs="Arial"/>
          <w:b/>
          <w:bCs/>
          <w:color w:val="001F5F"/>
          <w:sz w:val="20"/>
          <w:szCs w:val="20"/>
          <w:u w:val="single" w:color="001F5F"/>
          <w:lang w:val="es-ES"/>
        </w:rPr>
        <w:t>puntos</w:t>
      </w:r>
      <w:r w:rsidRPr="001708A1">
        <w:rPr>
          <w:rFonts w:ascii="Arial" w:hAnsi="Arial" w:cs="Arial"/>
          <w:b/>
          <w:bCs/>
          <w:color w:val="001F5F"/>
          <w:spacing w:val="-7"/>
          <w:sz w:val="20"/>
          <w:szCs w:val="20"/>
          <w:u w:val="single" w:color="001F5F"/>
          <w:lang w:val="es-ES"/>
        </w:rPr>
        <w:t xml:space="preserve"> </w:t>
      </w:r>
      <w:proofErr w:type="gramStart"/>
      <w:r w:rsidRPr="001708A1">
        <w:rPr>
          <w:rFonts w:ascii="Arial" w:hAnsi="Arial" w:cs="Arial"/>
          <w:sz w:val="20"/>
          <w:szCs w:val="20"/>
          <w:u w:val="single"/>
          <w:lang w:val="es-ES"/>
        </w:rPr>
        <w:t>según</w:t>
      </w:r>
      <w:r w:rsidRPr="001708A1">
        <w:rPr>
          <w:rFonts w:ascii="Arial" w:hAnsi="Arial" w:cs="Arial"/>
          <w:spacing w:val="-5"/>
          <w:sz w:val="20"/>
          <w:szCs w:val="20"/>
          <w:u w:val="single"/>
          <w:lang w:val="es-ES"/>
        </w:rPr>
        <w:t xml:space="preserve"> </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la</w:t>
      </w:r>
      <w:proofErr w:type="gramEnd"/>
      <w:r w:rsidRPr="001708A1">
        <w:rPr>
          <w:rFonts w:ascii="Arial" w:hAnsi="Arial" w:cs="Arial"/>
          <w:sz w:val="20"/>
          <w:szCs w:val="20"/>
          <w:u w:val="single"/>
          <w:lang w:val="es-ES"/>
        </w:rPr>
        <w:t xml:space="preserve"> aplicación</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de</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la</w:t>
      </w:r>
      <w:r w:rsidRPr="001708A1">
        <w:rPr>
          <w:rFonts w:ascii="Arial" w:hAnsi="Arial" w:cs="Arial"/>
          <w:spacing w:val="-7"/>
          <w:sz w:val="20"/>
          <w:szCs w:val="20"/>
          <w:u w:val="single"/>
          <w:lang w:val="es-ES"/>
        </w:rPr>
        <w:t xml:space="preserve"> </w:t>
      </w:r>
      <w:r w:rsidRPr="001708A1">
        <w:rPr>
          <w:rFonts w:ascii="Arial" w:hAnsi="Arial" w:cs="Arial"/>
          <w:sz w:val="20"/>
          <w:szCs w:val="20"/>
          <w:u w:val="single"/>
          <w:lang w:val="es-ES"/>
        </w:rPr>
        <w:t>siguiente</w:t>
      </w:r>
      <w:r w:rsidRPr="001708A1">
        <w:rPr>
          <w:rFonts w:ascii="Arial" w:hAnsi="Arial" w:cs="Arial"/>
          <w:spacing w:val="-6"/>
          <w:sz w:val="20"/>
          <w:szCs w:val="20"/>
          <w:u w:val="single"/>
          <w:lang w:val="es-ES"/>
        </w:rPr>
        <w:t xml:space="preserve"> </w:t>
      </w:r>
      <w:r w:rsidRPr="001708A1">
        <w:rPr>
          <w:rFonts w:ascii="Arial" w:hAnsi="Arial" w:cs="Arial"/>
          <w:spacing w:val="-2"/>
          <w:sz w:val="20"/>
          <w:szCs w:val="20"/>
          <w:u w:val="single"/>
          <w:lang w:val="es-ES"/>
        </w:rPr>
        <w:t>fórmula:</w:t>
      </w:r>
      <w:r w:rsidRPr="001708A1">
        <w:rPr>
          <w:rFonts w:ascii="Arial" w:hAnsi="Arial" w:cs="Arial"/>
          <w:sz w:val="20"/>
          <w:szCs w:val="20"/>
          <w:lang w:val="es-ES"/>
        </w:rPr>
        <w:tab/>
      </w:r>
      <w:r w:rsidRPr="001708A1">
        <w:rPr>
          <w:rFonts w:ascii="Arial" w:hAnsi="Arial" w:cs="Arial"/>
          <w:sz w:val="20"/>
          <w:szCs w:val="20"/>
          <w:lang w:val="es-ES"/>
        </w:rPr>
        <w:tab/>
      </w:r>
      <w:r w:rsidRPr="001708A1">
        <w:rPr>
          <w:rFonts w:ascii="Arial" w:hAnsi="Arial" w:cs="Arial"/>
          <w:sz w:val="20"/>
          <w:szCs w:val="20"/>
          <w:lang w:val="es-ES"/>
        </w:rPr>
        <w:tab/>
      </w:r>
    </w:p>
    <w:p w14:paraId="4785EEBA" w14:textId="77777777" w:rsidR="00DC74D3" w:rsidRPr="001708A1" w:rsidRDefault="00DC74D3" w:rsidP="00300015">
      <w:pPr>
        <w:ind w:right="-35"/>
        <w:contextualSpacing/>
        <w:rPr>
          <w:rFonts w:cs="Arial"/>
          <w:szCs w:val="20"/>
          <w:lang w:val="es-ES"/>
        </w:rPr>
      </w:pPr>
      <m:oMathPara>
        <m:oMathParaPr>
          <m:jc m:val="center"/>
        </m:oMathParaPr>
        <m:oMath>
          <m:r>
            <w:rPr>
              <w:rFonts w:ascii="Cambria Math" w:eastAsia="Calibri" w:hAnsi="Cambria Math" w:cs="Arial"/>
              <w:color w:val="000000" w:themeColor="text1"/>
              <w:szCs w:val="20"/>
              <w:lang w:val="es-ES"/>
            </w:rPr>
            <m:t>P</m:t>
          </m:r>
          <m:r>
            <w:rPr>
              <w:rFonts w:ascii="Cambria Math" w:eastAsia="Calibri" w:hAnsi="Cambria Math" w:cs="Arial"/>
              <w:color w:val="000000" w:themeColor="text1"/>
              <w:position w:val="-7"/>
              <w:szCs w:val="20"/>
              <w:vertAlign w:val="subscript"/>
              <w:lang w:val="es-ES"/>
            </w:rPr>
            <m:t>v</m:t>
          </m:r>
          <m:r>
            <w:rPr>
              <w:rFonts w:ascii="Cambria Math" w:eastAsia="Cambria Math" w:hAnsi="Cambria Math" w:cs="Arial"/>
              <w:color w:val="000000" w:themeColor="text1"/>
              <w:szCs w:val="20"/>
              <w:lang w:val="es-ES"/>
            </w:rPr>
            <m:t>=</m:t>
          </m:r>
          <m:d>
            <m:dPr>
              <m:begChr m:val="["/>
              <m:endChr m:val="]"/>
              <m:ctrlPr>
                <w:rPr>
                  <w:rFonts w:ascii="Cambria Math" w:eastAsia="Cambria Math" w:hAnsi="Cambria Math" w:cs="Arial"/>
                  <w:i/>
                  <w:iCs/>
                  <w:color w:val="000000" w:themeColor="text1"/>
                  <w:szCs w:val="20"/>
                  <w:lang w:val="es-ES"/>
                </w:rPr>
              </m:ctrlPr>
            </m:dPr>
            <m:e>
              <m:r>
                <w:rPr>
                  <w:rFonts w:ascii="Cambria Math" w:eastAsia="Cambria Math" w:hAnsi="Cambria Math" w:cs="Arial"/>
                  <w:color w:val="000000" w:themeColor="text1"/>
                  <w:szCs w:val="20"/>
                  <w:lang w:val="es-ES"/>
                </w:rPr>
                <m:t>1-</m:t>
              </m:r>
              <m:d>
                <m:dPr>
                  <m:ctrlPr>
                    <w:rPr>
                      <w:rFonts w:ascii="Cambria Math" w:eastAsiaTheme="minorEastAsia" w:hAnsi="Cambria Math" w:cs="Arial"/>
                      <w:i/>
                      <w:iCs/>
                      <w:color w:val="000000" w:themeColor="text1"/>
                      <w:szCs w:val="20"/>
                      <w:lang w:val="es-ES"/>
                    </w:rPr>
                  </m:ctrlPr>
                </m:dPr>
                <m:e>
                  <m:func>
                    <m:funcPr>
                      <m:ctrlPr>
                        <w:rPr>
                          <w:rFonts w:ascii="Cambria Math" w:eastAsiaTheme="minorEastAsia" w:hAnsi="Cambria Math" w:cs="Arial"/>
                          <w:i/>
                          <w:iCs/>
                          <w:color w:val="000000" w:themeColor="text1"/>
                          <w:szCs w:val="20"/>
                          <w:lang w:val="es-ES"/>
                        </w:rPr>
                      </m:ctrlPr>
                    </m:funcPr>
                    <m:fName>
                      <m:r>
                        <w:rPr>
                          <w:rFonts w:ascii="Cambria Math" w:eastAsia="Calibri" w:hAnsi="Cambria Math" w:cs="Arial"/>
                          <w:color w:val="000000" w:themeColor="text1"/>
                          <w:szCs w:val="20"/>
                          <w:lang w:val="es-ES"/>
                        </w:rPr>
                        <m:t> </m:t>
                      </m:r>
                    </m:fName>
                    <m:e>
                      <m:f>
                        <m:fPr>
                          <m:ctrlPr>
                            <w:rPr>
                              <w:rFonts w:ascii="Cambria Math" w:eastAsiaTheme="minorEastAsia" w:hAnsi="Cambria Math" w:cs="Arial"/>
                              <w:i/>
                              <w:iCs/>
                              <w:color w:val="000000" w:themeColor="text1"/>
                              <w:szCs w:val="20"/>
                              <w:lang w:val="es-ES"/>
                            </w:rPr>
                          </m:ctrlPr>
                        </m:fPr>
                        <m:num>
                          <m:r>
                            <w:rPr>
                              <w:rFonts w:ascii="Cambria Math" w:eastAsia="Calibri" w:hAnsi="Cambria Math" w:cs="Arial"/>
                              <w:color w:val="000000" w:themeColor="text1"/>
                              <w:szCs w:val="20"/>
                              <w:lang w:val="es-ES"/>
                            </w:rPr>
                            <m:t>O</m:t>
                          </m:r>
                          <m:r>
                            <w:rPr>
                              <w:rFonts w:ascii="Cambria Math" w:eastAsia="Calibri" w:hAnsi="Cambria Math" w:cs="Arial"/>
                              <w:color w:val="000000" w:themeColor="text1"/>
                              <w:position w:val="-7"/>
                              <w:szCs w:val="20"/>
                              <w:vertAlign w:val="subscript"/>
                              <w:lang w:val="es-ES"/>
                            </w:rPr>
                            <m:t>v</m:t>
                          </m:r>
                          <m:r>
                            <w:rPr>
                              <w:rFonts w:ascii="Cambria Math" w:eastAsia="Calibri" w:hAnsi="Cambria Math" w:cs="Arial"/>
                              <w:color w:val="000000" w:themeColor="text1"/>
                              <w:szCs w:val="20"/>
                              <w:lang w:val="es-ES"/>
                            </w:rPr>
                            <m:t>-Olmo</m:t>
                          </m:r>
                        </m:num>
                        <m:den>
                          <m:r>
                            <w:rPr>
                              <w:rFonts w:ascii="Cambria Math" w:eastAsia="Calibri" w:hAnsi="Cambria Math" w:cs="Arial"/>
                              <w:color w:val="000000" w:themeColor="text1"/>
                              <w:szCs w:val="20"/>
                              <w:lang w:val="es-ES"/>
                            </w:rPr>
                            <m:t>IL</m:t>
                          </m:r>
                        </m:den>
                      </m:f>
                    </m:e>
                  </m:func>
                  <m:r>
                    <w:rPr>
                      <w:rFonts w:ascii="Cambria Math" w:eastAsia="Calibri" w:hAnsi="Cambria Math" w:cs="Arial"/>
                      <w:color w:val="000000" w:themeColor="text1"/>
                      <w:szCs w:val="20"/>
                      <w:lang w:val="es-ES"/>
                    </w:rPr>
                    <m:t> </m:t>
                  </m:r>
                </m:e>
              </m:d>
              <m:r>
                <w:rPr>
                  <w:rFonts w:ascii="Cambria Math" w:eastAsia="Cambria Math" w:hAnsi="Cambria Math" w:cs="Arial"/>
                  <w:color w:val="000000" w:themeColor="text1"/>
                  <w:szCs w:val="20"/>
                  <w:lang w:val="es-ES"/>
                </w:rPr>
                <m:t>×</m:t>
              </m:r>
              <m:d>
                <m:dPr>
                  <m:ctrlPr>
                    <w:rPr>
                      <w:rFonts w:ascii="Cambria Math" w:eastAsia="Cambria Math" w:hAnsi="Cambria Math" w:cs="Arial"/>
                      <w:i/>
                      <w:iCs/>
                      <w:color w:val="000000" w:themeColor="text1"/>
                      <w:szCs w:val="20"/>
                      <w:lang w:val="es-ES"/>
                    </w:rPr>
                  </m:ctrlPr>
                </m:dPr>
                <m:e>
                  <m:f>
                    <m:fPr>
                      <m:ctrlPr>
                        <w:rPr>
                          <w:rFonts w:ascii="Cambria Math" w:eastAsia="Cambria Math" w:hAnsi="Cambria Math" w:cs="Arial"/>
                          <w:i/>
                          <w:iCs/>
                          <w:color w:val="000000" w:themeColor="text1"/>
                          <w:szCs w:val="20"/>
                          <w:lang w:val="es-ES"/>
                        </w:rPr>
                      </m:ctrlPr>
                    </m:fPr>
                    <m:num>
                      <m:r>
                        <w:rPr>
                          <w:rFonts w:ascii="Cambria Math" w:eastAsia="Cambria Math" w:hAnsi="Cambria Math" w:cs="Arial"/>
                          <w:color w:val="000000" w:themeColor="text1"/>
                          <w:szCs w:val="20"/>
                          <w:lang w:val="es-ES"/>
                        </w:rPr>
                        <m:t>1</m:t>
                      </m:r>
                    </m:num>
                    <m:den>
                      <m:r>
                        <w:rPr>
                          <w:rFonts w:ascii="Cambria Math" w:eastAsia="Cambria Math" w:hAnsi="Cambria Math" w:cs="Arial"/>
                          <w:color w:val="000000" w:themeColor="text1"/>
                          <w:szCs w:val="20"/>
                          <w:lang w:val="es-ES"/>
                        </w:rPr>
                        <m:t>VP</m:t>
                      </m:r>
                    </m:den>
                  </m:f>
                </m:e>
              </m:d>
            </m:e>
          </m:d>
          <m:r>
            <w:rPr>
              <w:rFonts w:ascii="Cambria Math" w:eastAsia="Cambria Math" w:hAnsi="Cambria Math" w:cs="Arial"/>
              <w:color w:val="000000" w:themeColor="text1"/>
              <w:szCs w:val="20"/>
              <w:lang w:val="es-ES"/>
            </w:rPr>
            <m:t>×</m:t>
          </m:r>
          <m:r>
            <w:rPr>
              <w:rFonts w:ascii="Cambria Math" w:eastAsia="Calibri" w:hAnsi="Cambria Math" w:cs="Arial"/>
              <w:color w:val="000000" w:themeColor="text1"/>
              <w:szCs w:val="20"/>
              <w:lang w:val="es-ES"/>
            </w:rPr>
            <m:t>P </m:t>
          </m:r>
        </m:oMath>
      </m:oMathPara>
    </w:p>
    <w:p w14:paraId="7824225E" w14:textId="77777777" w:rsidR="00DC74D3" w:rsidRPr="001708A1" w:rsidRDefault="00DC74D3" w:rsidP="004C4299">
      <w:pPr>
        <w:pStyle w:val="Textoindependiente"/>
        <w:ind w:right="-35"/>
        <w:rPr>
          <w:rFonts w:ascii="Arial" w:hAnsi="Arial" w:cs="Arial"/>
          <w:sz w:val="20"/>
          <w:lang w:val="es-ES"/>
        </w:rPr>
      </w:pPr>
    </w:p>
    <w:p w14:paraId="1D477752" w14:textId="0ADDB6A8" w:rsidR="00DC74D3" w:rsidRPr="001708A1" w:rsidRDefault="00DC74D3" w:rsidP="004C4299">
      <w:pPr>
        <w:pStyle w:val="Textoindependiente"/>
        <w:ind w:right="-35"/>
        <w:rPr>
          <w:rFonts w:ascii="Arial" w:hAnsi="Arial" w:cs="Arial"/>
          <w:sz w:val="20"/>
          <w:lang w:val="es-ES"/>
        </w:rPr>
      </w:pPr>
      <w:r w:rsidRPr="001708A1">
        <w:rPr>
          <w:rFonts w:ascii="Arial" w:hAnsi="Arial" w:cs="Arial"/>
          <w:sz w:val="20"/>
          <w:lang w:val="es-ES"/>
        </w:rPr>
        <w:t>Esta fórmula se aplica de conformidad con la Directriz 1/2020 de aplicación de fórmulas de valoración y puntuación de las proposiciones económica y técnica de la Dirección General de Contratación Pública de la Generalitat de Cataluña.</w:t>
      </w:r>
    </w:p>
    <w:p w14:paraId="76B4F1EB" w14:textId="77777777" w:rsidR="003A33F1" w:rsidRPr="001708A1" w:rsidRDefault="003A33F1" w:rsidP="004C4299">
      <w:pPr>
        <w:pStyle w:val="Textoindependiente"/>
        <w:ind w:right="-35"/>
        <w:rPr>
          <w:rFonts w:ascii="Arial" w:hAnsi="Arial" w:cs="Arial"/>
          <w:sz w:val="20"/>
          <w:lang w:val="es-ES"/>
        </w:rPr>
      </w:pPr>
    </w:p>
    <w:p w14:paraId="59B95257" w14:textId="77777777" w:rsidR="00DC74D3" w:rsidRPr="001708A1" w:rsidRDefault="00DC74D3" w:rsidP="004C4299">
      <w:pPr>
        <w:pStyle w:val="Textoindependiente"/>
        <w:ind w:left="425" w:right="-35"/>
        <w:rPr>
          <w:rFonts w:ascii="Arial" w:hAnsi="Arial" w:cs="Arial"/>
          <w:sz w:val="20"/>
          <w:lang w:val="es-ES"/>
        </w:rPr>
      </w:pPr>
      <w:r w:rsidRPr="001708A1">
        <w:rPr>
          <w:rFonts w:ascii="Arial" w:hAnsi="Arial" w:cs="Arial"/>
          <w:spacing w:val="-5"/>
          <w:sz w:val="20"/>
          <w:lang w:val="es-ES"/>
        </w:rPr>
        <w:t>Dónde:</w:t>
      </w:r>
    </w:p>
    <w:p w14:paraId="3D3FE037" w14:textId="77777777" w:rsidR="00DC74D3" w:rsidRPr="001708A1" w:rsidRDefault="00DC74D3" w:rsidP="00300015">
      <w:pPr>
        <w:pStyle w:val="Textoindependiente"/>
        <w:ind w:left="1133" w:right="-35"/>
        <w:rPr>
          <w:rFonts w:ascii="Arial" w:hAnsi="Arial" w:cs="Arial"/>
          <w:sz w:val="20"/>
          <w:lang w:val="es-ES"/>
        </w:rPr>
      </w:pPr>
      <w:proofErr w:type="spellStart"/>
      <w:r w:rsidRPr="001708A1">
        <w:rPr>
          <w:rFonts w:ascii="Arial" w:hAnsi="Arial" w:cs="Arial"/>
          <w:sz w:val="20"/>
          <w:lang w:val="es-ES"/>
        </w:rPr>
        <w:t>Pv</w:t>
      </w:r>
      <w:proofErr w:type="spellEnd"/>
      <w:r w:rsidRPr="001708A1">
        <w:rPr>
          <w:rFonts w:ascii="Arial" w:hAnsi="Arial" w:cs="Arial"/>
          <w:spacing w:val="-5"/>
          <w:sz w:val="20"/>
          <w:lang w:val="es-ES"/>
        </w:rPr>
        <w:t xml:space="preserve"> </w:t>
      </w:r>
      <w:r w:rsidRPr="001708A1">
        <w:rPr>
          <w:rFonts w:ascii="Arial" w:hAnsi="Arial" w:cs="Arial"/>
          <w:sz w:val="20"/>
          <w:lang w:val="es-ES"/>
        </w:rPr>
        <w:t>=</w:t>
      </w:r>
      <w:r w:rsidRPr="001708A1">
        <w:rPr>
          <w:rFonts w:ascii="Arial" w:hAnsi="Arial" w:cs="Arial"/>
          <w:spacing w:val="-5"/>
          <w:sz w:val="20"/>
          <w:lang w:val="es-ES"/>
        </w:rPr>
        <w:t xml:space="preserve"> </w:t>
      </w:r>
      <w:r w:rsidRPr="001708A1">
        <w:rPr>
          <w:rFonts w:ascii="Arial" w:hAnsi="Arial" w:cs="Arial"/>
          <w:sz w:val="20"/>
          <w:lang w:val="es-ES"/>
        </w:rPr>
        <w:t>Puntuación</w:t>
      </w:r>
      <w:r w:rsidRPr="001708A1">
        <w:rPr>
          <w:rFonts w:ascii="Arial" w:hAnsi="Arial" w:cs="Arial"/>
          <w:spacing w:val="-6"/>
          <w:sz w:val="20"/>
          <w:lang w:val="es-ES"/>
        </w:rPr>
        <w:t xml:space="preserve"> </w:t>
      </w:r>
      <w:r w:rsidRPr="001708A1">
        <w:rPr>
          <w:rFonts w:ascii="Arial" w:hAnsi="Arial" w:cs="Arial"/>
          <w:sz w:val="20"/>
          <w:lang w:val="es-ES"/>
        </w:rPr>
        <w:t>de</w:t>
      </w:r>
      <w:r w:rsidRPr="001708A1">
        <w:rPr>
          <w:rFonts w:ascii="Arial" w:hAnsi="Arial" w:cs="Arial"/>
          <w:spacing w:val="-5"/>
          <w:sz w:val="20"/>
          <w:lang w:val="es-ES"/>
        </w:rPr>
        <w:t xml:space="preserve"> </w:t>
      </w:r>
      <w:r w:rsidRPr="001708A1">
        <w:rPr>
          <w:rFonts w:ascii="Arial" w:hAnsi="Arial" w:cs="Arial"/>
          <w:sz w:val="20"/>
          <w:lang w:val="es-ES"/>
        </w:rPr>
        <w:t>la oferta</w:t>
      </w:r>
      <w:r w:rsidRPr="001708A1">
        <w:rPr>
          <w:rFonts w:ascii="Arial" w:hAnsi="Arial" w:cs="Arial"/>
          <w:spacing w:val="-4"/>
          <w:sz w:val="20"/>
          <w:lang w:val="es-ES"/>
        </w:rPr>
        <w:t xml:space="preserve"> </w:t>
      </w:r>
      <w:r w:rsidRPr="001708A1">
        <w:rPr>
          <w:rFonts w:ascii="Arial" w:hAnsi="Arial" w:cs="Arial"/>
          <w:sz w:val="20"/>
          <w:lang w:val="es-ES"/>
        </w:rPr>
        <w:t>a</w:t>
      </w:r>
      <w:r w:rsidRPr="001708A1">
        <w:rPr>
          <w:rFonts w:ascii="Arial" w:hAnsi="Arial" w:cs="Arial"/>
          <w:spacing w:val="-4"/>
          <w:sz w:val="20"/>
          <w:lang w:val="es-ES"/>
        </w:rPr>
        <w:t xml:space="preserve"> </w:t>
      </w:r>
      <w:r w:rsidRPr="001708A1">
        <w:rPr>
          <w:rFonts w:ascii="Arial" w:hAnsi="Arial" w:cs="Arial"/>
          <w:spacing w:val="-2"/>
          <w:sz w:val="20"/>
          <w:lang w:val="es-ES"/>
        </w:rPr>
        <w:t>valorar.</w:t>
      </w:r>
    </w:p>
    <w:p w14:paraId="56897B7D" w14:textId="77777777" w:rsidR="00DC74D3" w:rsidRPr="001708A1" w:rsidRDefault="00DC74D3" w:rsidP="00300015">
      <w:pPr>
        <w:pStyle w:val="Textoindependiente"/>
        <w:ind w:left="1133" w:right="-35"/>
        <w:rPr>
          <w:rFonts w:ascii="Arial" w:hAnsi="Arial" w:cs="Arial"/>
          <w:sz w:val="20"/>
          <w:lang w:val="es-ES"/>
        </w:rPr>
      </w:pPr>
      <w:proofErr w:type="spellStart"/>
      <w:r w:rsidRPr="001708A1">
        <w:rPr>
          <w:rFonts w:ascii="Arial" w:hAnsi="Arial" w:cs="Arial"/>
          <w:sz w:val="20"/>
          <w:lang w:val="es-ES"/>
        </w:rPr>
        <w:t>Ov</w:t>
      </w:r>
      <w:proofErr w:type="spellEnd"/>
      <w:r w:rsidRPr="001708A1">
        <w:rPr>
          <w:rFonts w:ascii="Arial" w:hAnsi="Arial" w:cs="Arial"/>
          <w:spacing w:val="-7"/>
          <w:sz w:val="20"/>
          <w:lang w:val="es-ES"/>
        </w:rPr>
        <w:t xml:space="preserve"> </w:t>
      </w:r>
      <w:r w:rsidRPr="001708A1">
        <w:rPr>
          <w:rFonts w:ascii="Arial" w:hAnsi="Arial" w:cs="Arial"/>
          <w:sz w:val="20"/>
          <w:lang w:val="es-ES"/>
        </w:rPr>
        <w:t>=</w:t>
      </w:r>
      <w:r w:rsidRPr="001708A1">
        <w:rPr>
          <w:rFonts w:ascii="Arial" w:hAnsi="Arial" w:cs="Arial"/>
          <w:spacing w:val="-6"/>
          <w:sz w:val="20"/>
          <w:lang w:val="es-ES"/>
        </w:rPr>
        <w:t xml:space="preserve"> </w:t>
      </w:r>
      <w:r w:rsidRPr="001708A1">
        <w:rPr>
          <w:rFonts w:ascii="Arial" w:hAnsi="Arial" w:cs="Arial"/>
          <w:sz w:val="20"/>
          <w:lang w:val="es-ES"/>
        </w:rPr>
        <w:t>Oferta</w:t>
      </w:r>
      <w:r w:rsidRPr="001708A1">
        <w:rPr>
          <w:rFonts w:ascii="Arial" w:hAnsi="Arial" w:cs="Arial"/>
          <w:spacing w:val="-3"/>
          <w:sz w:val="20"/>
          <w:lang w:val="es-ES"/>
        </w:rPr>
        <w:t xml:space="preserve"> </w:t>
      </w:r>
      <w:r w:rsidRPr="001708A1">
        <w:rPr>
          <w:rFonts w:ascii="Arial" w:hAnsi="Arial" w:cs="Arial"/>
          <w:sz w:val="20"/>
          <w:lang w:val="es-ES"/>
        </w:rPr>
        <w:t>a</w:t>
      </w:r>
      <w:r w:rsidRPr="001708A1">
        <w:rPr>
          <w:rFonts w:ascii="Arial" w:hAnsi="Arial" w:cs="Arial"/>
          <w:spacing w:val="-5"/>
          <w:sz w:val="20"/>
          <w:lang w:val="es-ES"/>
        </w:rPr>
        <w:t xml:space="preserve"> </w:t>
      </w:r>
      <w:r w:rsidRPr="001708A1">
        <w:rPr>
          <w:rFonts w:ascii="Arial" w:hAnsi="Arial" w:cs="Arial"/>
          <w:sz w:val="20"/>
          <w:lang w:val="es-ES"/>
        </w:rPr>
        <w:t>valorar</w:t>
      </w:r>
      <w:r w:rsidRPr="001708A1">
        <w:rPr>
          <w:rFonts w:ascii="Arial" w:hAnsi="Arial" w:cs="Arial"/>
          <w:spacing w:val="-4"/>
          <w:sz w:val="20"/>
          <w:lang w:val="es-ES"/>
        </w:rPr>
        <w:t xml:space="preserve"> </w:t>
      </w:r>
      <w:r w:rsidRPr="001708A1">
        <w:rPr>
          <w:rFonts w:ascii="Arial" w:hAnsi="Arial" w:cs="Arial"/>
          <w:sz w:val="20"/>
          <w:lang w:val="es-ES"/>
        </w:rPr>
        <w:t>(importe</w:t>
      </w:r>
      <w:r w:rsidRPr="001708A1">
        <w:rPr>
          <w:rFonts w:ascii="Arial" w:hAnsi="Arial" w:cs="Arial"/>
          <w:spacing w:val="-5"/>
          <w:sz w:val="20"/>
          <w:lang w:val="es-ES"/>
        </w:rPr>
        <w:t xml:space="preserve"> </w:t>
      </w:r>
      <w:r w:rsidRPr="001708A1">
        <w:rPr>
          <w:rFonts w:ascii="Arial" w:hAnsi="Arial" w:cs="Arial"/>
          <w:spacing w:val="-2"/>
          <w:sz w:val="20"/>
          <w:lang w:val="es-ES"/>
        </w:rPr>
        <w:t>económico).</w:t>
      </w:r>
    </w:p>
    <w:p w14:paraId="73535E9F" w14:textId="77777777" w:rsidR="00DC74D3" w:rsidRPr="001708A1" w:rsidRDefault="00DC74D3" w:rsidP="004C4299">
      <w:pPr>
        <w:pStyle w:val="Textoindependiente"/>
        <w:ind w:left="1133" w:right="-35"/>
        <w:rPr>
          <w:rFonts w:ascii="Arial" w:hAnsi="Arial" w:cs="Arial"/>
          <w:sz w:val="20"/>
          <w:lang w:val="es-ES"/>
        </w:rPr>
      </w:pPr>
      <w:r w:rsidRPr="001708A1">
        <w:rPr>
          <w:rFonts w:ascii="Arial" w:hAnsi="Arial" w:cs="Arial"/>
          <w:sz w:val="20"/>
          <w:lang w:val="es-ES"/>
        </w:rPr>
        <w:t>Olmo</w:t>
      </w:r>
      <w:r w:rsidRPr="001708A1">
        <w:rPr>
          <w:rFonts w:ascii="Arial" w:hAnsi="Arial" w:cs="Arial"/>
          <w:spacing w:val="-1"/>
          <w:sz w:val="20"/>
          <w:lang w:val="es-ES"/>
        </w:rPr>
        <w:t xml:space="preserve"> </w:t>
      </w:r>
      <w:r w:rsidRPr="001708A1">
        <w:rPr>
          <w:rFonts w:ascii="Arial" w:hAnsi="Arial" w:cs="Arial"/>
          <w:sz w:val="20"/>
          <w:lang w:val="es-ES"/>
        </w:rPr>
        <w:t>=</w:t>
      </w:r>
      <w:r w:rsidRPr="001708A1">
        <w:rPr>
          <w:rFonts w:ascii="Arial" w:hAnsi="Arial" w:cs="Arial"/>
          <w:spacing w:val="-7"/>
          <w:sz w:val="20"/>
          <w:lang w:val="es-ES"/>
        </w:rPr>
        <w:t xml:space="preserve"> </w:t>
      </w:r>
      <w:r w:rsidRPr="001708A1">
        <w:rPr>
          <w:rFonts w:ascii="Arial" w:hAnsi="Arial" w:cs="Arial"/>
          <w:sz w:val="20"/>
          <w:lang w:val="es-ES"/>
        </w:rPr>
        <w:t>Ofrecida</w:t>
      </w:r>
      <w:r w:rsidRPr="001708A1">
        <w:rPr>
          <w:rFonts w:ascii="Arial" w:hAnsi="Arial" w:cs="Arial"/>
          <w:spacing w:val="-8"/>
          <w:sz w:val="20"/>
          <w:lang w:val="es-ES"/>
        </w:rPr>
        <w:t xml:space="preserve"> </w:t>
      </w:r>
      <w:r w:rsidRPr="001708A1">
        <w:rPr>
          <w:rFonts w:ascii="Arial" w:hAnsi="Arial" w:cs="Arial"/>
          <w:sz w:val="20"/>
          <w:lang w:val="es-ES"/>
        </w:rPr>
        <w:t>mejor</w:t>
      </w:r>
      <w:r w:rsidRPr="001708A1">
        <w:rPr>
          <w:rFonts w:ascii="Arial" w:hAnsi="Arial" w:cs="Arial"/>
          <w:spacing w:val="-3"/>
          <w:sz w:val="20"/>
          <w:lang w:val="es-ES"/>
        </w:rPr>
        <w:t xml:space="preserve"> </w:t>
      </w:r>
      <w:r w:rsidRPr="001708A1">
        <w:rPr>
          <w:rFonts w:ascii="Arial" w:hAnsi="Arial" w:cs="Arial"/>
          <w:sz w:val="20"/>
          <w:lang w:val="es-ES"/>
        </w:rPr>
        <w:t>económicamente</w:t>
      </w:r>
      <w:r w:rsidRPr="001708A1">
        <w:rPr>
          <w:rFonts w:ascii="Arial" w:hAnsi="Arial" w:cs="Arial"/>
          <w:spacing w:val="-6"/>
          <w:sz w:val="20"/>
          <w:lang w:val="es-ES"/>
        </w:rPr>
        <w:t xml:space="preserve"> </w:t>
      </w:r>
      <w:r w:rsidRPr="001708A1">
        <w:rPr>
          <w:rFonts w:ascii="Arial" w:hAnsi="Arial" w:cs="Arial"/>
          <w:sz w:val="20"/>
          <w:lang w:val="es-ES"/>
        </w:rPr>
        <w:t>(oferta</w:t>
      </w:r>
      <w:r w:rsidRPr="001708A1">
        <w:rPr>
          <w:rFonts w:ascii="Arial" w:hAnsi="Arial" w:cs="Arial"/>
          <w:spacing w:val="-6"/>
          <w:sz w:val="20"/>
          <w:lang w:val="es-ES"/>
        </w:rPr>
        <w:t xml:space="preserve"> </w:t>
      </w:r>
      <w:r w:rsidRPr="001708A1">
        <w:rPr>
          <w:rFonts w:ascii="Arial" w:hAnsi="Arial" w:cs="Arial"/>
          <w:sz w:val="20"/>
          <w:lang w:val="es-ES"/>
        </w:rPr>
        <w:t>de importe</w:t>
      </w:r>
      <w:r w:rsidRPr="001708A1">
        <w:rPr>
          <w:rFonts w:ascii="Arial" w:hAnsi="Arial" w:cs="Arial"/>
          <w:spacing w:val="-8"/>
          <w:sz w:val="20"/>
          <w:lang w:val="es-ES"/>
        </w:rPr>
        <w:t xml:space="preserve"> </w:t>
      </w:r>
      <w:r w:rsidRPr="001708A1">
        <w:rPr>
          <w:rFonts w:ascii="Arial" w:hAnsi="Arial" w:cs="Arial"/>
          <w:sz w:val="20"/>
          <w:lang w:val="es-ES"/>
        </w:rPr>
        <w:t>más</w:t>
      </w:r>
      <w:r w:rsidRPr="001708A1">
        <w:rPr>
          <w:rFonts w:ascii="Arial" w:hAnsi="Arial" w:cs="Arial"/>
          <w:spacing w:val="-5"/>
          <w:sz w:val="20"/>
          <w:lang w:val="es-ES"/>
        </w:rPr>
        <w:t xml:space="preserve"> </w:t>
      </w:r>
      <w:r w:rsidRPr="001708A1">
        <w:rPr>
          <w:rFonts w:ascii="Arial" w:hAnsi="Arial" w:cs="Arial"/>
          <w:sz w:val="20"/>
          <w:lang w:val="es-ES"/>
        </w:rPr>
        <w:t>bajo). IL = Importe de Licitación.</w:t>
      </w:r>
    </w:p>
    <w:p w14:paraId="6061EF66" w14:textId="77777777" w:rsidR="00DC74D3" w:rsidRPr="001708A1" w:rsidRDefault="00DC74D3" w:rsidP="00300015">
      <w:pPr>
        <w:pStyle w:val="Textoindependiente"/>
        <w:ind w:left="1133" w:right="-35"/>
        <w:rPr>
          <w:rFonts w:ascii="Arial" w:hAnsi="Arial" w:cs="Arial"/>
          <w:sz w:val="20"/>
          <w:lang w:val="es-ES"/>
        </w:rPr>
      </w:pPr>
      <w:r w:rsidRPr="001708A1">
        <w:rPr>
          <w:rFonts w:ascii="Arial" w:hAnsi="Arial" w:cs="Arial"/>
          <w:sz w:val="20"/>
          <w:lang w:val="es-ES"/>
        </w:rPr>
        <w:t>VP</w:t>
      </w:r>
      <w:r w:rsidRPr="001708A1">
        <w:rPr>
          <w:rFonts w:ascii="Arial" w:hAnsi="Arial" w:cs="Arial"/>
          <w:spacing w:val="-7"/>
          <w:sz w:val="20"/>
          <w:lang w:val="es-ES"/>
        </w:rPr>
        <w:t xml:space="preserve"> </w:t>
      </w:r>
      <w:r w:rsidRPr="001708A1">
        <w:rPr>
          <w:rFonts w:ascii="Arial" w:hAnsi="Arial" w:cs="Arial"/>
          <w:sz w:val="20"/>
          <w:lang w:val="es-ES"/>
        </w:rPr>
        <w:t>=</w:t>
      </w:r>
      <w:r w:rsidRPr="001708A1">
        <w:rPr>
          <w:rFonts w:ascii="Arial" w:hAnsi="Arial" w:cs="Arial"/>
          <w:spacing w:val="-7"/>
          <w:sz w:val="20"/>
          <w:lang w:val="es-ES"/>
        </w:rPr>
        <w:t xml:space="preserve"> </w:t>
      </w:r>
      <w:r w:rsidRPr="001708A1">
        <w:rPr>
          <w:rFonts w:ascii="Arial" w:hAnsi="Arial" w:cs="Arial"/>
          <w:sz w:val="20"/>
          <w:lang w:val="es-ES"/>
        </w:rPr>
        <w:t>Valor</w:t>
      </w:r>
      <w:r w:rsidRPr="001708A1">
        <w:rPr>
          <w:rFonts w:ascii="Arial" w:hAnsi="Arial" w:cs="Arial"/>
          <w:spacing w:val="-8"/>
          <w:sz w:val="20"/>
          <w:lang w:val="es-ES"/>
        </w:rPr>
        <w:t xml:space="preserve"> </w:t>
      </w:r>
      <w:r w:rsidRPr="001708A1">
        <w:rPr>
          <w:rFonts w:ascii="Arial" w:hAnsi="Arial" w:cs="Arial"/>
          <w:sz w:val="20"/>
          <w:lang w:val="es-ES"/>
        </w:rPr>
        <w:t>de</w:t>
      </w:r>
      <w:r w:rsidRPr="001708A1">
        <w:rPr>
          <w:rFonts w:ascii="Arial" w:hAnsi="Arial" w:cs="Arial"/>
          <w:spacing w:val="-8"/>
          <w:sz w:val="20"/>
          <w:lang w:val="es-ES"/>
        </w:rPr>
        <w:t xml:space="preserve"> </w:t>
      </w:r>
      <w:r w:rsidRPr="001708A1">
        <w:rPr>
          <w:rFonts w:ascii="Arial" w:hAnsi="Arial" w:cs="Arial"/>
          <w:sz w:val="20"/>
          <w:lang w:val="es-ES"/>
        </w:rPr>
        <w:t>Ponderación</w:t>
      </w:r>
      <w:r w:rsidRPr="001708A1">
        <w:rPr>
          <w:rFonts w:ascii="Arial" w:hAnsi="Arial" w:cs="Arial"/>
          <w:spacing w:val="-8"/>
          <w:sz w:val="20"/>
          <w:lang w:val="es-ES"/>
        </w:rPr>
        <w:t xml:space="preserve"> </w:t>
      </w:r>
      <w:r w:rsidRPr="001708A1">
        <w:rPr>
          <w:rFonts w:ascii="Arial" w:hAnsi="Arial" w:cs="Arial"/>
          <w:sz w:val="20"/>
          <w:lang w:val="es-ES"/>
        </w:rPr>
        <w:t>(*). P = Puntos criterio económico.</w:t>
      </w:r>
    </w:p>
    <w:p w14:paraId="2829FCCA" w14:textId="77777777" w:rsidR="00DC74D3" w:rsidRPr="001708A1" w:rsidRDefault="00DC74D3" w:rsidP="004C4299">
      <w:pPr>
        <w:pStyle w:val="Textoindependiente"/>
        <w:ind w:right="-35"/>
        <w:rPr>
          <w:rFonts w:ascii="Arial" w:hAnsi="Arial" w:cs="Arial"/>
          <w:sz w:val="20"/>
          <w:lang w:val="es-ES"/>
        </w:rPr>
      </w:pPr>
    </w:p>
    <w:p w14:paraId="6DD397F6" w14:textId="77777777" w:rsidR="00DC74D3" w:rsidRPr="001708A1" w:rsidRDefault="00DC74D3" w:rsidP="004C4299">
      <w:pPr>
        <w:pStyle w:val="Textoindependiente"/>
        <w:ind w:right="-35"/>
        <w:rPr>
          <w:rFonts w:ascii="Arial" w:hAnsi="Arial" w:cs="Arial"/>
          <w:sz w:val="20"/>
          <w:lang w:val="es-ES"/>
        </w:rPr>
      </w:pPr>
      <w:r w:rsidRPr="001708A1">
        <w:rPr>
          <w:rFonts w:ascii="Arial" w:hAnsi="Arial" w:cs="Arial"/>
          <w:sz w:val="20"/>
          <w:lang w:val="es-ES"/>
        </w:rPr>
        <w:t xml:space="preserve">(*) Por esta licitación se ha tomado un valor de ponderación VP = </w:t>
      </w:r>
      <w:r w:rsidRPr="001708A1">
        <w:rPr>
          <w:rFonts w:ascii="Arial" w:hAnsi="Arial" w:cs="Arial"/>
          <w:b/>
          <w:sz w:val="20"/>
          <w:lang w:val="es-ES"/>
        </w:rPr>
        <w:t xml:space="preserve">1,20 </w:t>
      </w:r>
      <w:r w:rsidRPr="001708A1">
        <w:rPr>
          <w:rFonts w:ascii="Arial" w:hAnsi="Arial" w:cs="Arial"/>
          <w:sz w:val="20"/>
          <w:lang w:val="es-ES"/>
        </w:rPr>
        <w:t>(atendiendo la opción que se contempla a la Directriz 1/2020 de aplicación de fórmulas de valoración y puntuación de las proposiciones económica y técnica de la Dirección General de Contratación Pública de la Generalitat de Cataluña).</w:t>
      </w:r>
    </w:p>
    <w:p w14:paraId="6979BC9D" w14:textId="77777777" w:rsidR="00DC74D3" w:rsidRPr="001708A1" w:rsidRDefault="00DC74D3" w:rsidP="004C4299">
      <w:pPr>
        <w:pStyle w:val="Textoindependiente"/>
        <w:ind w:right="-35"/>
        <w:rPr>
          <w:rFonts w:ascii="Arial" w:hAnsi="Arial" w:cs="Arial"/>
          <w:sz w:val="20"/>
          <w:lang w:val="es-ES"/>
        </w:rPr>
      </w:pPr>
    </w:p>
    <w:p w14:paraId="7E45C3CC" w14:textId="77777777" w:rsidR="00DC74D3" w:rsidRPr="001708A1" w:rsidRDefault="00DC74D3" w:rsidP="00300015">
      <w:pPr>
        <w:pStyle w:val="Textoindependiente"/>
        <w:ind w:right="-35"/>
        <w:rPr>
          <w:rFonts w:ascii="Arial" w:hAnsi="Arial" w:cs="Arial"/>
          <w:sz w:val="20"/>
          <w:lang w:val="es-ES"/>
        </w:rPr>
      </w:pPr>
      <w:r w:rsidRPr="001708A1">
        <w:rPr>
          <w:rFonts w:ascii="Arial" w:hAnsi="Arial" w:cs="Arial"/>
          <w:sz w:val="20"/>
          <w:lang w:val="es-ES"/>
        </w:rPr>
        <w:t xml:space="preserve">Las bajas presuntamente desproporcionadas serán las que </w:t>
      </w:r>
      <w:proofErr w:type="spellStart"/>
      <w:r w:rsidRPr="001708A1">
        <w:rPr>
          <w:rFonts w:ascii="Arial" w:hAnsi="Arial" w:cs="Arial"/>
          <w:sz w:val="20"/>
          <w:lang w:val="es-ES"/>
        </w:rPr>
        <w:t>OVi</w:t>
      </w:r>
      <w:proofErr w:type="spellEnd"/>
      <w:r w:rsidRPr="001708A1">
        <w:rPr>
          <w:rFonts w:ascii="Arial" w:hAnsi="Arial" w:cs="Arial"/>
          <w:sz w:val="20"/>
          <w:lang w:val="es-ES"/>
        </w:rPr>
        <w:t xml:space="preserve"> ≤ 0,90 x PM, donde PM es la media aritmética de los precios de las ofertas presentadas.</w:t>
      </w:r>
    </w:p>
    <w:p w14:paraId="311DC45E" w14:textId="77777777" w:rsidR="003A33F1" w:rsidRPr="001708A1" w:rsidRDefault="003A33F1" w:rsidP="004C4299">
      <w:pPr>
        <w:pStyle w:val="Textoindependiente"/>
        <w:ind w:right="-35"/>
        <w:rPr>
          <w:rFonts w:ascii="Arial" w:hAnsi="Arial" w:cs="Arial"/>
          <w:sz w:val="20"/>
          <w:lang w:val="es-ES"/>
        </w:rPr>
      </w:pPr>
    </w:p>
    <w:p w14:paraId="55757779" w14:textId="556A17C6" w:rsidR="00DC74D3" w:rsidRPr="001708A1" w:rsidRDefault="00DC74D3" w:rsidP="004C4299">
      <w:pPr>
        <w:pStyle w:val="Textoindependiente"/>
        <w:ind w:right="-35"/>
        <w:rPr>
          <w:rFonts w:ascii="Arial" w:hAnsi="Arial" w:cs="Arial"/>
          <w:spacing w:val="-2"/>
          <w:sz w:val="20"/>
          <w:lang w:val="es-ES"/>
        </w:rPr>
      </w:pPr>
      <w:r w:rsidRPr="001708A1">
        <w:rPr>
          <w:rFonts w:ascii="Arial" w:hAnsi="Arial" w:cs="Arial"/>
          <w:sz w:val="20"/>
          <w:lang w:val="es-ES"/>
        </w:rPr>
        <w:t>La</w:t>
      </w:r>
      <w:r w:rsidRPr="001708A1">
        <w:rPr>
          <w:rFonts w:ascii="Arial" w:hAnsi="Arial" w:cs="Arial"/>
          <w:spacing w:val="-8"/>
          <w:sz w:val="20"/>
          <w:lang w:val="es-ES"/>
        </w:rPr>
        <w:t xml:space="preserve"> </w:t>
      </w:r>
      <w:r w:rsidRPr="001708A1">
        <w:rPr>
          <w:rFonts w:ascii="Arial" w:hAnsi="Arial" w:cs="Arial"/>
          <w:sz w:val="20"/>
          <w:lang w:val="es-ES"/>
        </w:rPr>
        <w:t>media</w:t>
      </w:r>
      <w:r w:rsidRPr="001708A1">
        <w:rPr>
          <w:rFonts w:ascii="Arial" w:hAnsi="Arial" w:cs="Arial"/>
          <w:spacing w:val="-6"/>
          <w:sz w:val="20"/>
          <w:lang w:val="es-ES"/>
        </w:rPr>
        <w:t xml:space="preserve"> </w:t>
      </w:r>
      <w:r w:rsidRPr="001708A1">
        <w:rPr>
          <w:rFonts w:ascii="Arial" w:hAnsi="Arial" w:cs="Arial"/>
          <w:sz w:val="20"/>
          <w:lang w:val="es-ES"/>
        </w:rPr>
        <w:t>aritmética</w:t>
      </w:r>
      <w:r w:rsidRPr="001708A1">
        <w:rPr>
          <w:rFonts w:ascii="Arial" w:hAnsi="Arial" w:cs="Arial"/>
          <w:spacing w:val="-7"/>
          <w:sz w:val="20"/>
          <w:lang w:val="es-ES"/>
        </w:rPr>
        <w:t xml:space="preserve"> </w:t>
      </w:r>
      <w:r w:rsidRPr="001708A1">
        <w:rPr>
          <w:rFonts w:ascii="Arial" w:hAnsi="Arial" w:cs="Arial"/>
          <w:sz w:val="20"/>
          <w:lang w:val="es-ES"/>
        </w:rPr>
        <w:t>se</w:t>
      </w:r>
      <w:r w:rsidRPr="001708A1">
        <w:rPr>
          <w:rFonts w:ascii="Arial" w:hAnsi="Arial" w:cs="Arial"/>
          <w:spacing w:val="-5"/>
          <w:sz w:val="20"/>
          <w:lang w:val="es-ES"/>
        </w:rPr>
        <w:t xml:space="preserve"> </w:t>
      </w:r>
      <w:r w:rsidRPr="001708A1">
        <w:rPr>
          <w:rFonts w:ascii="Arial" w:hAnsi="Arial" w:cs="Arial"/>
          <w:sz w:val="20"/>
          <w:lang w:val="es-ES"/>
        </w:rPr>
        <w:t>calculará</w:t>
      </w:r>
      <w:r w:rsidRPr="001708A1">
        <w:rPr>
          <w:rFonts w:ascii="Arial" w:hAnsi="Arial" w:cs="Arial"/>
          <w:spacing w:val="-7"/>
          <w:sz w:val="20"/>
          <w:lang w:val="es-ES"/>
        </w:rPr>
        <w:t xml:space="preserve"> </w:t>
      </w:r>
      <w:r w:rsidRPr="001708A1">
        <w:rPr>
          <w:rFonts w:ascii="Arial" w:hAnsi="Arial" w:cs="Arial"/>
          <w:sz w:val="20"/>
          <w:lang w:val="es-ES"/>
        </w:rPr>
        <w:t>en</w:t>
      </w:r>
      <w:r w:rsidRPr="001708A1">
        <w:rPr>
          <w:rFonts w:ascii="Arial" w:hAnsi="Arial" w:cs="Arial"/>
          <w:spacing w:val="-6"/>
          <w:sz w:val="20"/>
          <w:lang w:val="es-ES"/>
        </w:rPr>
        <w:t xml:space="preserve"> </w:t>
      </w:r>
      <w:r w:rsidRPr="001708A1">
        <w:rPr>
          <w:rFonts w:ascii="Arial" w:hAnsi="Arial" w:cs="Arial"/>
          <w:sz w:val="20"/>
          <w:lang w:val="es-ES"/>
        </w:rPr>
        <w:t>función</w:t>
      </w:r>
      <w:r w:rsidRPr="001708A1">
        <w:rPr>
          <w:rFonts w:ascii="Arial" w:hAnsi="Arial" w:cs="Arial"/>
          <w:spacing w:val="-5"/>
          <w:sz w:val="20"/>
          <w:lang w:val="es-ES"/>
        </w:rPr>
        <w:t xml:space="preserve"> </w:t>
      </w:r>
      <w:r w:rsidRPr="001708A1">
        <w:rPr>
          <w:rFonts w:ascii="Arial" w:hAnsi="Arial" w:cs="Arial"/>
          <w:sz w:val="20"/>
          <w:lang w:val="es-ES"/>
        </w:rPr>
        <w:t>del</w:t>
      </w:r>
      <w:r w:rsidRPr="001708A1">
        <w:rPr>
          <w:rFonts w:ascii="Arial" w:hAnsi="Arial" w:cs="Arial"/>
          <w:spacing w:val="-7"/>
          <w:sz w:val="20"/>
          <w:lang w:val="es-ES"/>
        </w:rPr>
        <w:t xml:space="preserve"> </w:t>
      </w:r>
      <w:r w:rsidRPr="001708A1">
        <w:rPr>
          <w:rFonts w:ascii="Arial" w:hAnsi="Arial" w:cs="Arial"/>
          <w:sz w:val="20"/>
          <w:lang w:val="es-ES"/>
        </w:rPr>
        <w:t>número</w:t>
      </w:r>
      <w:r w:rsidRPr="001708A1">
        <w:rPr>
          <w:rFonts w:ascii="Arial" w:hAnsi="Arial" w:cs="Arial"/>
          <w:spacing w:val="-7"/>
          <w:sz w:val="20"/>
          <w:lang w:val="es-ES"/>
        </w:rPr>
        <w:t xml:space="preserve"> </w:t>
      </w:r>
      <w:r w:rsidRPr="001708A1">
        <w:rPr>
          <w:rFonts w:ascii="Arial" w:hAnsi="Arial" w:cs="Arial"/>
          <w:sz w:val="20"/>
          <w:lang w:val="es-ES"/>
        </w:rPr>
        <w:t>de empresas</w:t>
      </w:r>
      <w:r w:rsidRPr="001708A1">
        <w:rPr>
          <w:rFonts w:ascii="Arial" w:hAnsi="Arial" w:cs="Arial"/>
          <w:spacing w:val="-5"/>
          <w:sz w:val="20"/>
          <w:lang w:val="es-ES"/>
        </w:rPr>
        <w:t xml:space="preserve"> </w:t>
      </w:r>
      <w:r w:rsidRPr="001708A1">
        <w:rPr>
          <w:rFonts w:ascii="Arial" w:hAnsi="Arial" w:cs="Arial"/>
          <w:sz w:val="20"/>
          <w:lang w:val="es-ES"/>
        </w:rPr>
        <w:t>"n"</w:t>
      </w:r>
      <w:r w:rsidRPr="001708A1">
        <w:rPr>
          <w:rFonts w:ascii="Arial" w:hAnsi="Arial" w:cs="Arial"/>
          <w:spacing w:val="-8"/>
          <w:sz w:val="20"/>
          <w:lang w:val="es-ES"/>
        </w:rPr>
        <w:t xml:space="preserve"> </w:t>
      </w:r>
      <w:r w:rsidRPr="001708A1">
        <w:rPr>
          <w:rFonts w:ascii="Arial" w:hAnsi="Arial" w:cs="Arial"/>
          <w:spacing w:val="-2"/>
          <w:sz w:val="20"/>
          <w:lang w:val="es-ES"/>
        </w:rPr>
        <w:t>presentadas:</w:t>
      </w:r>
    </w:p>
    <w:p w14:paraId="621EF8BE" w14:textId="77777777" w:rsidR="003A33F1" w:rsidRPr="001708A1" w:rsidRDefault="003A33F1" w:rsidP="004C4299">
      <w:pPr>
        <w:pStyle w:val="Textoindependiente"/>
        <w:ind w:right="-35"/>
        <w:rPr>
          <w:rFonts w:ascii="Arial" w:hAnsi="Arial" w:cs="Arial"/>
          <w:sz w:val="20"/>
          <w:lang w:val="es-ES"/>
        </w:rPr>
      </w:pPr>
    </w:p>
    <w:p w14:paraId="16753B4B" w14:textId="77777777" w:rsidR="00DC74D3" w:rsidRPr="001708A1" w:rsidRDefault="00DC74D3" w:rsidP="004C4299">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r w:rsidRPr="001708A1">
        <w:rPr>
          <w:rFonts w:ascii="Arial" w:hAnsi="Arial" w:cs="Arial"/>
          <w:sz w:val="20"/>
          <w:szCs w:val="20"/>
          <w:lang w:val="es-ES"/>
        </w:rPr>
        <w:t>Si</w:t>
      </w:r>
      <w:r w:rsidRPr="001708A1">
        <w:rPr>
          <w:rFonts w:ascii="Arial" w:hAnsi="Arial" w:cs="Arial"/>
          <w:spacing w:val="-5"/>
          <w:sz w:val="20"/>
          <w:szCs w:val="20"/>
          <w:lang w:val="es-ES"/>
        </w:rPr>
        <w:t xml:space="preserve"> </w:t>
      </w:r>
      <w:r w:rsidRPr="001708A1">
        <w:rPr>
          <w:rFonts w:ascii="Arial" w:hAnsi="Arial" w:cs="Arial"/>
          <w:sz w:val="20"/>
          <w:szCs w:val="20"/>
          <w:lang w:val="es-ES"/>
        </w:rPr>
        <w:t>n&lt;=4,</w:t>
      </w:r>
      <w:r w:rsidRPr="001708A1">
        <w:rPr>
          <w:rFonts w:ascii="Arial" w:hAnsi="Arial" w:cs="Arial"/>
          <w:spacing w:val="-4"/>
          <w:sz w:val="20"/>
          <w:szCs w:val="20"/>
          <w:lang w:val="es-ES"/>
        </w:rPr>
        <w:t xml:space="preserve"> </w:t>
      </w:r>
      <w:r w:rsidRPr="001708A1">
        <w:rPr>
          <w:rFonts w:ascii="Arial" w:hAnsi="Arial" w:cs="Arial"/>
          <w:sz w:val="20"/>
          <w:szCs w:val="20"/>
          <w:lang w:val="es-ES"/>
        </w:rPr>
        <w:t>se</w:t>
      </w:r>
      <w:r w:rsidRPr="001708A1">
        <w:rPr>
          <w:rFonts w:ascii="Arial" w:hAnsi="Arial" w:cs="Arial"/>
          <w:spacing w:val="-5"/>
          <w:sz w:val="20"/>
          <w:szCs w:val="20"/>
          <w:lang w:val="es-ES"/>
        </w:rPr>
        <w:t xml:space="preserve"> </w:t>
      </w:r>
      <w:r w:rsidRPr="001708A1">
        <w:rPr>
          <w:rFonts w:ascii="Arial" w:hAnsi="Arial" w:cs="Arial"/>
          <w:sz w:val="20"/>
          <w:szCs w:val="20"/>
          <w:lang w:val="es-ES"/>
        </w:rPr>
        <w:t>calcula</w:t>
      </w:r>
      <w:r w:rsidRPr="001708A1">
        <w:rPr>
          <w:rFonts w:ascii="Arial" w:hAnsi="Arial" w:cs="Arial"/>
          <w:spacing w:val="-4"/>
          <w:sz w:val="20"/>
          <w:szCs w:val="20"/>
          <w:lang w:val="es-ES"/>
        </w:rPr>
        <w:t xml:space="preserve"> </w:t>
      </w:r>
      <w:r w:rsidRPr="001708A1">
        <w:rPr>
          <w:rFonts w:ascii="Arial" w:hAnsi="Arial" w:cs="Arial"/>
          <w:sz w:val="20"/>
          <w:szCs w:val="20"/>
          <w:lang w:val="es-ES"/>
        </w:rPr>
        <w:t>la</w:t>
      </w:r>
      <w:r w:rsidRPr="001708A1">
        <w:rPr>
          <w:rFonts w:ascii="Arial" w:hAnsi="Arial" w:cs="Arial"/>
          <w:spacing w:val="-5"/>
          <w:sz w:val="20"/>
          <w:szCs w:val="20"/>
          <w:lang w:val="es-ES"/>
        </w:rPr>
        <w:t xml:space="preserve"> </w:t>
      </w:r>
      <w:r w:rsidRPr="001708A1">
        <w:rPr>
          <w:rFonts w:ascii="Arial" w:hAnsi="Arial" w:cs="Arial"/>
          <w:sz w:val="20"/>
          <w:szCs w:val="20"/>
          <w:lang w:val="es-ES"/>
        </w:rPr>
        <w:t>media</w:t>
      </w:r>
      <w:r w:rsidRPr="001708A1">
        <w:rPr>
          <w:rFonts w:ascii="Arial" w:hAnsi="Arial" w:cs="Arial"/>
          <w:spacing w:val="-4"/>
          <w:sz w:val="20"/>
          <w:szCs w:val="20"/>
          <w:lang w:val="es-ES"/>
        </w:rPr>
        <w:t xml:space="preserve"> </w:t>
      </w:r>
      <w:r w:rsidRPr="001708A1">
        <w:rPr>
          <w:rFonts w:ascii="Arial" w:hAnsi="Arial" w:cs="Arial"/>
          <w:sz w:val="20"/>
          <w:szCs w:val="20"/>
          <w:lang w:val="es-ES"/>
        </w:rPr>
        <w:t>con</w:t>
      </w:r>
      <w:r w:rsidRPr="001708A1">
        <w:rPr>
          <w:rFonts w:ascii="Arial" w:hAnsi="Arial" w:cs="Arial"/>
          <w:spacing w:val="-6"/>
          <w:sz w:val="20"/>
          <w:szCs w:val="20"/>
          <w:lang w:val="es-ES"/>
        </w:rPr>
        <w:t xml:space="preserve"> </w:t>
      </w:r>
      <w:r w:rsidRPr="001708A1">
        <w:rPr>
          <w:rFonts w:ascii="Arial" w:hAnsi="Arial" w:cs="Arial"/>
          <w:sz w:val="20"/>
          <w:szCs w:val="20"/>
          <w:lang w:val="es-ES"/>
        </w:rPr>
        <w:t>todas</w:t>
      </w:r>
      <w:r w:rsidRPr="001708A1">
        <w:rPr>
          <w:rFonts w:ascii="Arial" w:hAnsi="Arial" w:cs="Arial"/>
          <w:spacing w:val="-5"/>
          <w:sz w:val="20"/>
          <w:szCs w:val="20"/>
          <w:lang w:val="es-ES"/>
        </w:rPr>
        <w:t xml:space="preserve"> </w:t>
      </w:r>
      <w:r w:rsidRPr="001708A1">
        <w:rPr>
          <w:rFonts w:ascii="Arial" w:hAnsi="Arial" w:cs="Arial"/>
          <w:sz w:val="20"/>
          <w:szCs w:val="20"/>
          <w:lang w:val="es-ES"/>
        </w:rPr>
        <w:t>las</w:t>
      </w:r>
      <w:r w:rsidRPr="001708A1">
        <w:rPr>
          <w:rFonts w:ascii="Arial" w:hAnsi="Arial" w:cs="Arial"/>
          <w:spacing w:val="-4"/>
          <w:sz w:val="20"/>
          <w:szCs w:val="20"/>
          <w:lang w:val="es-ES"/>
        </w:rPr>
        <w:t xml:space="preserve"> </w:t>
      </w:r>
      <w:r w:rsidRPr="001708A1">
        <w:rPr>
          <w:rFonts w:ascii="Arial" w:hAnsi="Arial" w:cs="Arial"/>
          <w:spacing w:val="-2"/>
          <w:sz w:val="20"/>
          <w:szCs w:val="20"/>
          <w:lang w:val="es-ES"/>
        </w:rPr>
        <w:t>ofertas.</w:t>
      </w:r>
    </w:p>
    <w:p w14:paraId="2A707A06" w14:textId="77777777" w:rsidR="00DC74D3" w:rsidRPr="001708A1"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r w:rsidRPr="001708A1">
        <w:rPr>
          <w:rFonts w:ascii="Arial" w:hAnsi="Arial" w:cs="Arial"/>
          <w:sz w:val="20"/>
          <w:szCs w:val="20"/>
          <w:lang w:val="es-ES"/>
        </w:rPr>
        <w:t>Si</w:t>
      </w:r>
      <w:r w:rsidRPr="001708A1">
        <w:rPr>
          <w:rFonts w:ascii="Arial" w:hAnsi="Arial" w:cs="Arial"/>
          <w:spacing w:val="-5"/>
          <w:sz w:val="20"/>
          <w:szCs w:val="20"/>
          <w:lang w:val="es-ES"/>
        </w:rPr>
        <w:t xml:space="preserve"> </w:t>
      </w:r>
      <w:r w:rsidRPr="001708A1">
        <w:rPr>
          <w:rFonts w:ascii="Arial" w:hAnsi="Arial" w:cs="Arial"/>
          <w:sz w:val="20"/>
          <w:szCs w:val="20"/>
          <w:lang w:val="es-ES"/>
        </w:rPr>
        <w:t>5&lt;=n&lt;=7,</w:t>
      </w:r>
      <w:r w:rsidRPr="001708A1">
        <w:rPr>
          <w:rFonts w:ascii="Arial" w:hAnsi="Arial" w:cs="Arial"/>
          <w:spacing w:val="-4"/>
          <w:sz w:val="20"/>
          <w:szCs w:val="20"/>
          <w:lang w:val="es-ES"/>
        </w:rPr>
        <w:t xml:space="preserve"> </w:t>
      </w:r>
      <w:r w:rsidRPr="001708A1">
        <w:rPr>
          <w:rFonts w:ascii="Arial" w:hAnsi="Arial" w:cs="Arial"/>
          <w:sz w:val="20"/>
          <w:szCs w:val="20"/>
          <w:lang w:val="es-ES"/>
        </w:rPr>
        <w:t>se</w:t>
      </w:r>
      <w:r w:rsidRPr="001708A1">
        <w:rPr>
          <w:rFonts w:ascii="Arial" w:hAnsi="Arial" w:cs="Arial"/>
          <w:spacing w:val="-5"/>
          <w:sz w:val="20"/>
          <w:szCs w:val="20"/>
          <w:lang w:val="es-ES"/>
        </w:rPr>
        <w:t xml:space="preserve"> </w:t>
      </w:r>
      <w:r w:rsidRPr="001708A1">
        <w:rPr>
          <w:rFonts w:ascii="Arial" w:hAnsi="Arial" w:cs="Arial"/>
          <w:sz w:val="20"/>
          <w:szCs w:val="20"/>
          <w:lang w:val="es-ES"/>
        </w:rPr>
        <w:t>calcula</w:t>
      </w:r>
      <w:r w:rsidRPr="001708A1">
        <w:rPr>
          <w:rFonts w:ascii="Arial" w:hAnsi="Arial" w:cs="Arial"/>
          <w:spacing w:val="-4"/>
          <w:sz w:val="20"/>
          <w:szCs w:val="20"/>
          <w:lang w:val="es-ES"/>
        </w:rPr>
        <w:t xml:space="preserve"> </w:t>
      </w:r>
      <w:r w:rsidRPr="001708A1">
        <w:rPr>
          <w:rFonts w:ascii="Arial" w:hAnsi="Arial" w:cs="Arial"/>
          <w:sz w:val="20"/>
          <w:szCs w:val="20"/>
          <w:lang w:val="es-ES"/>
        </w:rPr>
        <w:t>la</w:t>
      </w:r>
      <w:r w:rsidRPr="001708A1">
        <w:rPr>
          <w:rFonts w:ascii="Arial" w:hAnsi="Arial" w:cs="Arial"/>
          <w:spacing w:val="-4"/>
          <w:sz w:val="20"/>
          <w:szCs w:val="20"/>
          <w:lang w:val="es-ES"/>
        </w:rPr>
        <w:t xml:space="preserve"> </w:t>
      </w:r>
      <w:r w:rsidRPr="001708A1">
        <w:rPr>
          <w:rFonts w:ascii="Arial" w:hAnsi="Arial" w:cs="Arial"/>
          <w:sz w:val="20"/>
          <w:szCs w:val="20"/>
          <w:lang w:val="es-ES"/>
        </w:rPr>
        <w:t>media</w:t>
      </w:r>
      <w:r w:rsidRPr="001708A1">
        <w:rPr>
          <w:rFonts w:ascii="Arial" w:hAnsi="Arial" w:cs="Arial"/>
          <w:spacing w:val="-6"/>
          <w:sz w:val="20"/>
          <w:szCs w:val="20"/>
          <w:lang w:val="es-ES"/>
        </w:rPr>
        <w:t xml:space="preserve"> </w:t>
      </w:r>
      <w:r w:rsidRPr="001708A1">
        <w:rPr>
          <w:rFonts w:ascii="Arial" w:hAnsi="Arial" w:cs="Arial"/>
          <w:sz w:val="20"/>
          <w:szCs w:val="20"/>
          <w:lang w:val="es-ES"/>
        </w:rPr>
        <w:t>descartando</w:t>
      </w:r>
      <w:r w:rsidRPr="001708A1">
        <w:rPr>
          <w:rFonts w:ascii="Arial" w:hAnsi="Arial" w:cs="Arial"/>
          <w:spacing w:val="-6"/>
          <w:sz w:val="20"/>
          <w:szCs w:val="20"/>
          <w:lang w:val="es-ES"/>
        </w:rPr>
        <w:t xml:space="preserve"> </w:t>
      </w:r>
      <w:r w:rsidRPr="001708A1">
        <w:rPr>
          <w:rFonts w:ascii="Arial" w:hAnsi="Arial" w:cs="Arial"/>
          <w:sz w:val="20"/>
          <w:szCs w:val="20"/>
          <w:lang w:val="es-ES"/>
        </w:rPr>
        <w:t>la oferta</w:t>
      </w:r>
      <w:r w:rsidRPr="001708A1">
        <w:rPr>
          <w:rFonts w:ascii="Arial" w:hAnsi="Arial" w:cs="Arial"/>
          <w:spacing w:val="-5"/>
          <w:sz w:val="20"/>
          <w:szCs w:val="20"/>
          <w:lang w:val="es-ES"/>
        </w:rPr>
        <w:t xml:space="preserve"> </w:t>
      </w:r>
      <w:r w:rsidRPr="001708A1">
        <w:rPr>
          <w:rFonts w:ascii="Arial" w:hAnsi="Arial" w:cs="Arial"/>
          <w:sz w:val="20"/>
          <w:szCs w:val="20"/>
          <w:lang w:val="es-ES"/>
        </w:rPr>
        <w:t>más</w:t>
      </w:r>
      <w:r w:rsidRPr="001708A1">
        <w:rPr>
          <w:rFonts w:ascii="Arial" w:hAnsi="Arial" w:cs="Arial"/>
          <w:spacing w:val="-5"/>
          <w:sz w:val="20"/>
          <w:szCs w:val="20"/>
          <w:lang w:val="es-ES"/>
        </w:rPr>
        <w:t xml:space="preserve"> </w:t>
      </w:r>
      <w:r w:rsidRPr="001708A1">
        <w:rPr>
          <w:rFonts w:ascii="Arial" w:hAnsi="Arial" w:cs="Arial"/>
          <w:sz w:val="20"/>
          <w:szCs w:val="20"/>
          <w:lang w:val="es-ES"/>
        </w:rPr>
        <w:t>económica</w:t>
      </w:r>
      <w:r w:rsidRPr="001708A1">
        <w:rPr>
          <w:rFonts w:ascii="Arial" w:hAnsi="Arial" w:cs="Arial"/>
          <w:spacing w:val="-6"/>
          <w:sz w:val="20"/>
          <w:szCs w:val="20"/>
          <w:lang w:val="es-ES"/>
        </w:rPr>
        <w:t xml:space="preserve"> </w:t>
      </w:r>
      <w:r w:rsidRPr="001708A1">
        <w:rPr>
          <w:rFonts w:ascii="Arial" w:hAnsi="Arial" w:cs="Arial"/>
          <w:sz w:val="20"/>
          <w:szCs w:val="20"/>
          <w:lang w:val="es-ES"/>
        </w:rPr>
        <w:t>y</w:t>
      </w:r>
      <w:r w:rsidRPr="001708A1">
        <w:rPr>
          <w:rFonts w:ascii="Arial" w:hAnsi="Arial" w:cs="Arial"/>
          <w:spacing w:val="-7"/>
          <w:sz w:val="20"/>
          <w:szCs w:val="20"/>
          <w:lang w:val="es-ES"/>
        </w:rPr>
        <w:t xml:space="preserve"> </w:t>
      </w:r>
      <w:r w:rsidRPr="001708A1">
        <w:rPr>
          <w:rFonts w:ascii="Arial" w:hAnsi="Arial" w:cs="Arial"/>
          <w:sz w:val="20"/>
          <w:szCs w:val="20"/>
          <w:lang w:val="es-ES"/>
        </w:rPr>
        <w:t>la</w:t>
      </w:r>
      <w:r w:rsidRPr="001708A1">
        <w:rPr>
          <w:rFonts w:ascii="Arial" w:hAnsi="Arial" w:cs="Arial"/>
          <w:spacing w:val="-6"/>
          <w:sz w:val="20"/>
          <w:szCs w:val="20"/>
          <w:lang w:val="es-ES"/>
        </w:rPr>
        <w:t xml:space="preserve"> </w:t>
      </w:r>
      <w:r w:rsidRPr="001708A1">
        <w:rPr>
          <w:rFonts w:ascii="Arial" w:hAnsi="Arial" w:cs="Arial"/>
          <w:sz w:val="20"/>
          <w:szCs w:val="20"/>
          <w:lang w:val="es-ES"/>
        </w:rPr>
        <w:t>más</w:t>
      </w:r>
      <w:r w:rsidRPr="001708A1">
        <w:rPr>
          <w:rFonts w:ascii="Arial" w:hAnsi="Arial" w:cs="Arial"/>
          <w:spacing w:val="-4"/>
          <w:sz w:val="20"/>
          <w:szCs w:val="20"/>
          <w:lang w:val="es-ES"/>
        </w:rPr>
        <w:t xml:space="preserve"> </w:t>
      </w:r>
      <w:r w:rsidRPr="001708A1">
        <w:rPr>
          <w:rFonts w:ascii="Arial" w:hAnsi="Arial" w:cs="Arial"/>
          <w:spacing w:val="-2"/>
          <w:sz w:val="20"/>
          <w:szCs w:val="20"/>
          <w:lang w:val="es-ES"/>
        </w:rPr>
        <w:t>cara.</w:t>
      </w:r>
    </w:p>
    <w:p w14:paraId="3806007C" w14:textId="77777777" w:rsidR="00DC74D3" w:rsidRPr="001708A1" w:rsidRDefault="00DC74D3" w:rsidP="00300015">
      <w:pPr>
        <w:pStyle w:val="Prrafodelista"/>
        <w:widowControl w:val="0"/>
        <w:numPr>
          <w:ilvl w:val="0"/>
          <w:numId w:val="39"/>
        </w:numPr>
        <w:tabs>
          <w:tab w:val="left" w:pos="1342"/>
        </w:tabs>
        <w:autoSpaceDE w:val="0"/>
        <w:autoSpaceDN w:val="0"/>
        <w:spacing w:after="0"/>
        <w:ind w:left="491" w:right="-35" w:hanging="282"/>
        <w:jc w:val="left"/>
        <w:rPr>
          <w:rFonts w:ascii="Arial" w:hAnsi="Arial" w:cs="Arial"/>
          <w:sz w:val="20"/>
          <w:szCs w:val="20"/>
          <w:lang w:val="es-ES"/>
        </w:rPr>
      </w:pPr>
      <w:r w:rsidRPr="001708A1">
        <w:rPr>
          <w:rFonts w:ascii="Arial" w:hAnsi="Arial" w:cs="Arial"/>
          <w:sz w:val="20"/>
          <w:szCs w:val="20"/>
          <w:lang w:val="es-ES"/>
        </w:rPr>
        <w:t>si</w:t>
      </w:r>
      <w:r w:rsidRPr="001708A1">
        <w:rPr>
          <w:rFonts w:ascii="Arial" w:hAnsi="Arial" w:cs="Arial"/>
          <w:spacing w:val="-7"/>
          <w:sz w:val="20"/>
          <w:szCs w:val="20"/>
          <w:lang w:val="es-ES"/>
        </w:rPr>
        <w:t xml:space="preserve"> </w:t>
      </w:r>
      <w:r w:rsidRPr="001708A1">
        <w:rPr>
          <w:rFonts w:ascii="Arial" w:hAnsi="Arial" w:cs="Arial"/>
          <w:sz w:val="20"/>
          <w:szCs w:val="20"/>
          <w:lang w:val="es-ES"/>
        </w:rPr>
        <w:t>n&gt;=8,</w:t>
      </w:r>
      <w:r w:rsidRPr="001708A1">
        <w:rPr>
          <w:rFonts w:ascii="Arial" w:hAnsi="Arial" w:cs="Arial"/>
          <w:spacing w:val="-5"/>
          <w:sz w:val="20"/>
          <w:szCs w:val="20"/>
          <w:lang w:val="es-ES"/>
        </w:rPr>
        <w:t xml:space="preserve"> </w:t>
      </w:r>
      <w:r w:rsidRPr="001708A1">
        <w:rPr>
          <w:rFonts w:ascii="Arial" w:hAnsi="Arial" w:cs="Arial"/>
          <w:sz w:val="20"/>
          <w:szCs w:val="20"/>
          <w:lang w:val="es-ES"/>
        </w:rPr>
        <w:t>se</w:t>
      </w:r>
      <w:r w:rsidRPr="001708A1">
        <w:rPr>
          <w:rFonts w:ascii="Arial" w:hAnsi="Arial" w:cs="Arial"/>
          <w:spacing w:val="-4"/>
          <w:sz w:val="20"/>
          <w:szCs w:val="20"/>
          <w:lang w:val="es-ES"/>
        </w:rPr>
        <w:t xml:space="preserve"> </w:t>
      </w:r>
      <w:r w:rsidRPr="001708A1">
        <w:rPr>
          <w:rFonts w:ascii="Arial" w:hAnsi="Arial" w:cs="Arial"/>
          <w:sz w:val="20"/>
          <w:szCs w:val="20"/>
          <w:lang w:val="es-ES"/>
        </w:rPr>
        <w:t>calcula</w:t>
      </w:r>
      <w:r w:rsidRPr="001708A1">
        <w:rPr>
          <w:rFonts w:ascii="Arial" w:hAnsi="Arial" w:cs="Arial"/>
          <w:spacing w:val="-4"/>
          <w:sz w:val="20"/>
          <w:szCs w:val="20"/>
          <w:lang w:val="es-ES"/>
        </w:rPr>
        <w:t xml:space="preserve"> </w:t>
      </w:r>
      <w:r w:rsidRPr="001708A1">
        <w:rPr>
          <w:rFonts w:ascii="Arial" w:hAnsi="Arial" w:cs="Arial"/>
          <w:sz w:val="20"/>
          <w:szCs w:val="20"/>
          <w:lang w:val="es-ES"/>
        </w:rPr>
        <w:t>la</w:t>
      </w:r>
      <w:r w:rsidRPr="001708A1">
        <w:rPr>
          <w:rFonts w:ascii="Arial" w:hAnsi="Arial" w:cs="Arial"/>
          <w:spacing w:val="-5"/>
          <w:sz w:val="20"/>
          <w:szCs w:val="20"/>
          <w:lang w:val="es-ES"/>
        </w:rPr>
        <w:t xml:space="preserve"> </w:t>
      </w:r>
      <w:r w:rsidRPr="001708A1">
        <w:rPr>
          <w:rFonts w:ascii="Arial" w:hAnsi="Arial" w:cs="Arial"/>
          <w:sz w:val="20"/>
          <w:szCs w:val="20"/>
          <w:lang w:val="es-ES"/>
        </w:rPr>
        <w:t>media</w:t>
      </w:r>
      <w:r w:rsidRPr="001708A1">
        <w:rPr>
          <w:rFonts w:ascii="Arial" w:hAnsi="Arial" w:cs="Arial"/>
          <w:spacing w:val="-4"/>
          <w:sz w:val="20"/>
          <w:szCs w:val="20"/>
          <w:lang w:val="es-ES"/>
        </w:rPr>
        <w:t xml:space="preserve"> </w:t>
      </w:r>
      <w:r w:rsidRPr="001708A1">
        <w:rPr>
          <w:rFonts w:ascii="Arial" w:hAnsi="Arial" w:cs="Arial"/>
          <w:sz w:val="20"/>
          <w:szCs w:val="20"/>
          <w:lang w:val="es-ES"/>
        </w:rPr>
        <w:t>descartando</w:t>
      </w:r>
      <w:r w:rsidRPr="001708A1">
        <w:rPr>
          <w:rFonts w:ascii="Arial" w:hAnsi="Arial" w:cs="Arial"/>
          <w:spacing w:val="-3"/>
          <w:sz w:val="20"/>
          <w:szCs w:val="20"/>
          <w:lang w:val="es-ES"/>
        </w:rPr>
        <w:t xml:space="preserve"> </w:t>
      </w:r>
      <w:r w:rsidRPr="001708A1">
        <w:rPr>
          <w:rFonts w:ascii="Arial" w:hAnsi="Arial" w:cs="Arial"/>
          <w:sz w:val="20"/>
          <w:szCs w:val="20"/>
          <w:lang w:val="es-ES"/>
        </w:rPr>
        <w:t>las</w:t>
      </w:r>
      <w:r w:rsidRPr="001708A1">
        <w:rPr>
          <w:rFonts w:ascii="Arial" w:hAnsi="Arial" w:cs="Arial"/>
          <w:spacing w:val="-5"/>
          <w:sz w:val="20"/>
          <w:szCs w:val="20"/>
          <w:lang w:val="es-ES"/>
        </w:rPr>
        <w:t xml:space="preserve"> </w:t>
      </w:r>
      <w:r w:rsidRPr="001708A1">
        <w:rPr>
          <w:rFonts w:ascii="Arial" w:hAnsi="Arial" w:cs="Arial"/>
          <w:sz w:val="20"/>
          <w:szCs w:val="20"/>
          <w:lang w:val="es-ES"/>
        </w:rPr>
        <w:t>2</w:t>
      </w:r>
      <w:r w:rsidRPr="001708A1">
        <w:rPr>
          <w:rFonts w:ascii="Arial" w:hAnsi="Arial" w:cs="Arial"/>
          <w:spacing w:val="-3"/>
          <w:sz w:val="20"/>
          <w:szCs w:val="20"/>
          <w:lang w:val="es-ES"/>
        </w:rPr>
        <w:t xml:space="preserve"> </w:t>
      </w:r>
      <w:r w:rsidRPr="001708A1">
        <w:rPr>
          <w:rFonts w:ascii="Arial" w:hAnsi="Arial" w:cs="Arial"/>
          <w:sz w:val="20"/>
          <w:szCs w:val="20"/>
          <w:lang w:val="es-ES"/>
        </w:rPr>
        <w:t>ofertas</w:t>
      </w:r>
      <w:r w:rsidRPr="001708A1">
        <w:rPr>
          <w:rFonts w:ascii="Arial" w:hAnsi="Arial" w:cs="Arial"/>
          <w:spacing w:val="-5"/>
          <w:sz w:val="20"/>
          <w:szCs w:val="20"/>
          <w:lang w:val="es-ES"/>
        </w:rPr>
        <w:t xml:space="preserve"> </w:t>
      </w:r>
      <w:r w:rsidRPr="001708A1">
        <w:rPr>
          <w:rFonts w:ascii="Arial" w:hAnsi="Arial" w:cs="Arial"/>
          <w:sz w:val="20"/>
          <w:szCs w:val="20"/>
          <w:lang w:val="es-ES"/>
        </w:rPr>
        <w:t>más</w:t>
      </w:r>
      <w:r w:rsidRPr="001708A1">
        <w:rPr>
          <w:rFonts w:ascii="Arial" w:hAnsi="Arial" w:cs="Arial"/>
          <w:spacing w:val="-4"/>
          <w:sz w:val="20"/>
          <w:szCs w:val="20"/>
          <w:lang w:val="es-ES"/>
        </w:rPr>
        <w:t xml:space="preserve"> </w:t>
      </w:r>
      <w:r w:rsidRPr="001708A1">
        <w:rPr>
          <w:rFonts w:ascii="Arial" w:hAnsi="Arial" w:cs="Arial"/>
          <w:sz w:val="20"/>
          <w:szCs w:val="20"/>
          <w:lang w:val="es-ES"/>
        </w:rPr>
        <w:t>económicas</w:t>
      </w:r>
      <w:r w:rsidRPr="001708A1">
        <w:rPr>
          <w:rFonts w:ascii="Arial" w:hAnsi="Arial" w:cs="Arial"/>
          <w:spacing w:val="-4"/>
          <w:sz w:val="20"/>
          <w:szCs w:val="20"/>
          <w:lang w:val="es-ES"/>
        </w:rPr>
        <w:t xml:space="preserve"> </w:t>
      </w:r>
      <w:r w:rsidRPr="001708A1">
        <w:rPr>
          <w:rFonts w:ascii="Arial" w:hAnsi="Arial" w:cs="Arial"/>
          <w:sz w:val="20"/>
          <w:szCs w:val="20"/>
          <w:lang w:val="es-ES"/>
        </w:rPr>
        <w:t>y</w:t>
      </w:r>
      <w:r w:rsidRPr="001708A1">
        <w:rPr>
          <w:rFonts w:ascii="Arial" w:hAnsi="Arial" w:cs="Arial"/>
          <w:spacing w:val="-5"/>
          <w:sz w:val="20"/>
          <w:szCs w:val="20"/>
          <w:lang w:val="es-ES"/>
        </w:rPr>
        <w:t xml:space="preserve"> </w:t>
      </w:r>
      <w:r w:rsidRPr="001708A1">
        <w:rPr>
          <w:rFonts w:ascii="Arial" w:hAnsi="Arial" w:cs="Arial"/>
          <w:sz w:val="20"/>
          <w:szCs w:val="20"/>
          <w:lang w:val="es-ES"/>
        </w:rPr>
        <w:t>las</w:t>
      </w:r>
      <w:r w:rsidRPr="001708A1">
        <w:rPr>
          <w:rFonts w:ascii="Arial" w:hAnsi="Arial" w:cs="Arial"/>
          <w:spacing w:val="-4"/>
          <w:sz w:val="20"/>
          <w:szCs w:val="20"/>
          <w:lang w:val="es-ES"/>
        </w:rPr>
        <w:t xml:space="preserve"> </w:t>
      </w:r>
      <w:r w:rsidRPr="001708A1">
        <w:rPr>
          <w:rFonts w:ascii="Arial" w:hAnsi="Arial" w:cs="Arial"/>
          <w:sz w:val="20"/>
          <w:szCs w:val="20"/>
          <w:lang w:val="es-ES"/>
        </w:rPr>
        <w:t>2</w:t>
      </w:r>
      <w:r w:rsidRPr="001708A1">
        <w:rPr>
          <w:rFonts w:ascii="Arial" w:hAnsi="Arial" w:cs="Arial"/>
          <w:spacing w:val="-4"/>
          <w:sz w:val="20"/>
          <w:szCs w:val="20"/>
          <w:lang w:val="es-ES"/>
        </w:rPr>
        <w:t xml:space="preserve"> </w:t>
      </w:r>
      <w:r w:rsidRPr="001708A1">
        <w:rPr>
          <w:rFonts w:ascii="Arial" w:hAnsi="Arial" w:cs="Arial"/>
          <w:sz w:val="20"/>
          <w:szCs w:val="20"/>
          <w:lang w:val="es-ES"/>
        </w:rPr>
        <w:t>más</w:t>
      </w:r>
      <w:r w:rsidRPr="001708A1">
        <w:rPr>
          <w:rFonts w:ascii="Arial" w:hAnsi="Arial" w:cs="Arial"/>
          <w:spacing w:val="-7"/>
          <w:sz w:val="20"/>
          <w:szCs w:val="20"/>
          <w:lang w:val="es-ES"/>
        </w:rPr>
        <w:t xml:space="preserve"> </w:t>
      </w:r>
      <w:r w:rsidRPr="001708A1">
        <w:rPr>
          <w:rFonts w:ascii="Arial" w:hAnsi="Arial" w:cs="Arial"/>
          <w:spacing w:val="-2"/>
          <w:sz w:val="20"/>
          <w:szCs w:val="20"/>
          <w:lang w:val="es-ES"/>
        </w:rPr>
        <w:t>caras.</w:t>
      </w:r>
    </w:p>
    <w:p w14:paraId="594D79C0" w14:textId="77777777" w:rsidR="00DC74D3" w:rsidRPr="001708A1" w:rsidRDefault="00DC74D3" w:rsidP="00300015">
      <w:pPr>
        <w:pStyle w:val="Textoindependiente"/>
        <w:ind w:right="-35"/>
        <w:rPr>
          <w:rFonts w:ascii="Arial" w:hAnsi="Arial" w:cs="Arial"/>
          <w:b/>
          <w:sz w:val="20"/>
          <w:lang w:val="es-ES"/>
        </w:rPr>
      </w:pPr>
    </w:p>
    <w:p w14:paraId="6541B564" w14:textId="77777777" w:rsidR="00DC74D3" w:rsidRPr="001708A1" w:rsidRDefault="00DC74D3" w:rsidP="008A5CE3">
      <w:pPr>
        <w:ind w:right="-35"/>
        <w:jc w:val="left"/>
        <w:rPr>
          <w:rFonts w:cs="Arial"/>
          <w:b/>
          <w:szCs w:val="20"/>
          <w:lang w:val="es-ES"/>
        </w:rPr>
      </w:pPr>
    </w:p>
    <w:p w14:paraId="6628357C" w14:textId="319CD897" w:rsidR="00DC74D3" w:rsidRPr="001708A1" w:rsidRDefault="00DC74D3">
      <w:pPr>
        <w:ind w:right="-35"/>
        <w:jc w:val="left"/>
        <w:rPr>
          <w:rFonts w:cs="Arial"/>
          <w:b/>
          <w:szCs w:val="20"/>
          <w:lang w:val="es-ES"/>
        </w:rPr>
      </w:pPr>
      <w:r w:rsidRPr="001708A1">
        <w:rPr>
          <w:rFonts w:cs="Arial"/>
          <w:b/>
          <w:szCs w:val="20"/>
          <w:lang w:val="es-ES"/>
        </w:rPr>
        <w:br w:type="page"/>
      </w:r>
    </w:p>
    <w:p w14:paraId="2EF56151" w14:textId="4BF08B98" w:rsidR="0059623E" w:rsidRPr="001708A1" w:rsidRDefault="0059623E">
      <w:pPr>
        <w:jc w:val="left"/>
        <w:rPr>
          <w:rFonts w:cs="Arial"/>
          <w:b/>
          <w:szCs w:val="20"/>
          <w:lang w:val="es-ES"/>
        </w:rPr>
      </w:pPr>
      <w:r w:rsidRPr="001708A1">
        <w:rPr>
          <w:rFonts w:cs="Arial"/>
          <w:b/>
          <w:szCs w:val="20"/>
          <w:lang w:val="es-ES"/>
        </w:rPr>
        <w:t>ANEXO 5</w:t>
      </w:r>
    </w:p>
    <w:p w14:paraId="16A32A62" w14:textId="77777777" w:rsidR="0059623E" w:rsidRPr="001708A1" w:rsidRDefault="0059623E">
      <w:pPr>
        <w:rPr>
          <w:rFonts w:cs="Arial"/>
          <w:b/>
          <w:szCs w:val="20"/>
          <w:lang w:val="es-ES"/>
        </w:rPr>
      </w:pPr>
    </w:p>
    <w:p w14:paraId="0C9DAFCC" w14:textId="77777777" w:rsidR="0059623E" w:rsidRPr="001708A1" w:rsidRDefault="0059623E">
      <w:pPr>
        <w:rPr>
          <w:rFonts w:cs="Arial"/>
          <w:b/>
          <w:szCs w:val="20"/>
          <w:lang w:val="es-ES"/>
        </w:rPr>
      </w:pPr>
      <w:r w:rsidRPr="001708A1">
        <w:rPr>
          <w:rFonts w:cs="Arial"/>
          <w:b/>
          <w:szCs w:val="20"/>
          <w:lang w:val="es-ES"/>
        </w:rPr>
        <w:t>MODIFICACIONES DEL CONTRATO</w:t>
      </w:r>
    </w:p>
    <w:p w14:paraId="186DCF72" w14:textId="77777777" w:rsidR="0059623E" w:rsidRPr="001708A1" w:rsidRDefault="0059623E">
      <w:pPr>
        <w:autoSpaceDE w:val="0"/>
        <w:autoSpaceDN w:val="0"/>
        <w:adjustRightInd w:val="0"/>
        <w:ind w:left="284"/>
        <w:rPr>
          <w:rFonts w:cs="Arial"/>
          <w:b/>
          <w:szCs w:val="20"/>
          <w:lang w:val="es-ES"/>
        </w:rPr>
      </w:pPr>
    </w:p>
    <w:p w14:paraId="47BC13F1" w14:textId="77777777" w:rsidR="0059623E" w:rsidRPr="001708A1" w:rsidRDefault="0059623E">
      <w:pPr>
        <w:widowControl w:val="0"/>
        <w:rPr>
          <w:rFonts w:cs="Arial"/>
          <w:szCs w:val="20"/>
          <w:lang w:val="es-ES"/>
        </w:rPr>
      </w:pPr>
      <w:r w:rsidRPr="001708A1">
        <w:rPr>
          <w:rFonts w:cs="Arial"/>
          <w:szCs w:val="20"/>
          <w:lang w:val="es-ES"/>
        </w:rPr>
        <w:t>Las modificaciones contractuales se harán de conformidad con las previsiones establecidas a</w:t>
      </w:r>
      <w:r w:rsidR="00287916" w:rsidRPr="001708A1">
        <w:rPr>
          <w:rFonts w:cs="Arial"/>
          <w:szCs w:val="20"/>
          <w:lang w:val="es-ES"/>
        </w:rPr>
        <w:t xml:space="preserve"> </w:t>
      </w:r>
      <w:r w:rsidRPr="001708A1">
        <w:rPr>
          <w:rFonts w:cs="Arial"/>
          <w:szCs w:val="20"/>
          <w:lang w:val="es-ES"/>
        </w:rPr>
        <w:t>l</w:t>
      </w:r>
      <w:r w:rsidR="00287916" w:rsidRPr="001708A1">
        <w:rPr>
          <w:rFonts w:cs="Arial"/>
          <w:szCs w:val="20"/>
          <w:lang w:val="es-ES"/>
        </w:rPr>
        <w:t>a</w:t>
      </w:r>
      <w:r w:rsidRPr="001708A1">
        <w:rPr>
          <w:rFonts w:cs="Arial"/>
          <w:szCs w:val="20"/>
          <w:lang w:val="es-ES"/>
        </w:rPr>
        <w:t xml:space="preserve"> LCSP y a la Directiva 2014/24/UE, de 26 de febrero de 2014, sobre contratación pública.</w:t>
      </w:r>
    </w:p>
    <w:p w14:paraId="37F78F88" w14:textId="77777777" w:rsidR="00E41026" w:rsidRPr="001708A1" w:rsidRDefault="00E41026">
      <w:pPr>
        <w:widowControl w:val="0"/>
        <w:rPr>
          <w:rFonts w:cs="Arial"/>
          <w:szCs w:val="20"/>
          <w:lang w:val="es-ES"/>
        </w:rPr>
      </w:pPr>
    </w:p>
    <w:p w14:paraId="7D2C39DF" w14:textId="433353A5" w:rsidR="00E41026" w:rsidRPr="001708A1" w:rsidRDefault="00E41026">
      <w:pPr>
        <w:widowControl w:val="0"/>
        <w:rPr>
          <w:rFonts w:cs="Arial"/>
          <w:bCs/>
          <w:szCs w:val="20"/>
          <w:u w:val="single"/>
          <w:lang w:val="es-ES"/>
        </w:rPr>
      </w:pPr>
      <w:r w:rsidRPr="001708A1">
        <w:rPr>
          <w:rFonts w:cs="Arial"/>
          <w:bCs/>
          <w:szCs w:val="20"/>
          <w:u w:val="single"/>
          <w:lang w:val="es-ES"/>
        </w:rPr>
        <w:t>Modificaciones previstas:</w:t>
      </w:r>
    </w:p>
    <w:p w14:paraId="2AEC2A60" w14:textId="77777777" w:rsidR="00E41026" w:rsidRPr="001708A1" w:rsidRDefault="00E41026">
      <w:pPr>
        <w:widowControl w:val="0"/>
        <w:rPr>
          <w:rFonts w:cs="Arial"/>
          <w:szCs w:val="20"/>
          <w:lang w:val="es-ES"/>
        </w:rPr>
      </w:pPr>
    </w:p>
    <w:p w14:paraId="366D36C0" w14:textId="4D852587" w:rsidR="003A6560" w:rsidRPr="001708A1" w:rsidRDefault="008E3F4B">
      <w:pPr>
        <w:widowControl w:val="0"/>
        <w:pBdr>
          <w:top w:val="nil"/>
          <w:left w:val="nil"/>
          <w:bottom w:val="nil"/>
          <w:right w:val="nil"/>
          <w:between w:val="nil"/>
        </w:pBdr>
        <w:ind w:right="1"/>
        <w:rPr>
          <w:rFonts w:eastAsia="Arial" w:cs="Arial"/>
          <w:color w:val="000000"/>
          <w:kern w:val="2"/>
          <w:szCs w:val="20"/>
          <w:lang w:val="es-ES"/>
          <w14:ligatures w14:val="standardContextual"/>
        </w:rPr>
      </w:pPr>
      <w:r w:rsidRPr="001708A1">
        <w:rPr>
          <w:rFonts w:eastAsia="Arial" w:cs="Arial"/>
          <w:color w:val="000000"/>
          <w:kern w:val="2"/>
          <w:szCs w:val="20"/>
          <w:lang w:val="es-ES"/>
          <w14:ligatures w14:val="standardContextual"/>
        </w:rPr>
        <w:t xml:space="preserve">De acuerdo con el artículo 204 de la LCSP, se prevén modificaciones hasta un máximo de un 20% del precio inicial del contrato, </w:t>
      </w:r>
      <w:r w:rsidR="003A6560" w:rsidRPr="001708A1">
        <w:rPr>
          <w:rFonts w:eastAsia="Arial" w:cs="Arial"/>
          <w:color w:val="000000"/>
          <w:kern w:val="2"/>
          <w:szCs w:val="20"/>
          <w:lang w:val="es-ES"/>
          <w14:ligatures w14:val="standardContextual"/>
        </w:rPr>
        <w:t xml:space="preserve">en los siguientes supuestos: </w:t>
      </w:r>
    </w:p>
    <w:p w14:paraId="5272040D" w14:textId="77777777" w:rsidR="003A6560" w:rsidRPr="001708A1" w:rsidRDefault="003A6560">
      <w:pPr>
        <w:widowControl w:val="0"/>
        <w:pBdr>
          <w:top w:val="nil"/>
          <w:left w:val="nil"/>
          <w:bottom w:val="nil"/>
          <w:right w:val="nil"/>
          <w:between w:val="nil"/>
        </w:pBdr>
        <w:ind w:left="284" w:right="1"/>
        <w:rPr>
          <w:rFonts w:eastAsia="Arial" w:cs="Arial"/>
          <w:color w:val="000000"/>
          <w:kern w:val="2"/>
          <w:szCs w:val="20"/>
          <w:lang w:val="es-ES"/>
          <w14:ligatures w14:val="standardContextual"/>
        </w:rPr>
      </w:pPr>
    </w:p>
    <w:p w14:paraId="4C499BB6" w14:textId="0A47B0A1" w:rsidR="00187BB5" w:rsidRPr="001708A1"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lang w:val="es-ES"/>
        </w:rPr>
      </w:pPr>
      <w:r w:rsidRPr="001708A1">
        <w:rPr>
          <w:rFonts w:ascii="Arial" w:hAnsi="Arial" w:cs="Arial"/>
          <w:sz w:val="20"/>
          <w:szCs w:val="20"/>
          <w:lang w:val="es-ES"/>
        </w:rPr>
        <w:t>Para incorporar equipación adicional en base a nuevas necesidades asistenciales que puedan surgir durante un periodo de 12 meses desde la formalización del contrato. Las eventuales ampliaciones del contrato se valorarán de acuerdo con los precios unitarios incluidos por el adjudicatario en su proposición económica.</w:t>
      </w:r>
    </w:p>
    <w:p w14:paraId="3EE76272" w14:textId="07FD7D6B" w:rsidR="00187BB5" w:rsidRPr="001708A1"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lang w:val="es-ES"/>
        </w:rPr>
      </w:pPr>
      <w:r w:rsidRPr="001708A1">
        <w:rPr>
          <w:rFonts w:ascii="Arial" w:hAnsi="Arial" w:cs="Arial"/>
          <w:sz w:val="20"/>
          <w:szCs w:val="20"/>
          <w:lang w:val="es-ES"/>
        </w:rPr>
        <w:t xml:space="preserve">Para el incremento del volumen del </w:t>
      </w:r>
      <w:proofErr w:type="spellStart"/>
      <w:r w:rsidRPr="001708A1">
        <w:rPr>
          <w:rFonts w:ascii="Arial" w:hAnsi="Arial" w:cs="Arial"/>
          <w:sz w:val="20"/>
          <w:szCs w:val="20"/>
          <w:lang w:val="es-ES"/>
        </w:rPr>
        <w:t>qu</w:t>
      </w:r>
      <w:r w:rsidR="009553A5" w:rsidRPr="001708A1">
        <w:rPr>
          <w:rFonts w:ascii="Arial" w:hAnsi="Arial" w:cs="Arial"/>
          <w:sz w:val="20"/>
          <w:szCs w:val="20"/>
          <w:lang w:val="es-ES"/>
        </w:rPr>
        <w:t>è</w:t>
      </w:r>
      <w:proofErr w:type="spellEnd"/>
      <w:r w:rsidRPr="001708A1">
        <w:rPr>
          <w:rFonts w:ascii="Arial" w:hAnsi="Arial" w:cs="Arial"/>
          <w:sz w:val="20"/>
          <w:szCs w:val="20"/>
          <w:lang w:val="es-ES"/>
        </w:rPr>
        <w:t xml:space="preserve"> se ha definido como material fungible de suministro sucesivo (que incluye material de RCP) cuando las necesidades asistenciales reales superen las cantidades orientativas establecidas en el contrato.</w:t>
      </w:r>
    </w:p>
    <w:p w14:paraId="4DB87446" w14:textId="0B50021B" w:rsidR="00187BB5" w:rsidRPr="001708A1" w:rsidRDefault="00187BB5">
      <w:pPr>
        <w:pStyle w:val="Prrafodelista"/>
        <w:widowControl w:val="0"/>
        <w:numPr>
          <w:ilvl w:val="0"/>
          <w:numId w:val="33"/>
        </w:numPr>
        <w:pBdr>
          <w:top w:val="nil"/>
          <w:left w:val="nil"/>
          <w:bottom w:val="nil"/>
          <w:right w:val="nil"/>
          <w:between w:val="nil"/>
        </w:pBdr>
        <w:ind w:right="1"/>
        <w:rPr>
          <w:rFonts w:ascii="Arial" w:hAnsi="Arial" w:cs="Arial"/>
          <w:sz w:val="20"/>
          <w:szCs w:val="20"/>
          <w:lang w:val="es-ES"/>
        </w:rPr>
      </w:pPr>
      <w:r w:rsidRPr="001708A1">
        <w:rPr>
          <w:rFonts w:ascii="Arial" w:hAnsi="Arial" w:cs="Arial"/>
          <w:sz w:val="20"/>
          <w:szCs w:val="20"/>
          <w:lang w:val="es-ES"/>
        </w:rPr>
        <w:t>Para la incorporación de material de reposición que por motivos del uso asistencial continuado y al desgaste de algunos de sus accesorios sea necesario incorporar a lo largo del contrato.</w:t>
      </w:r>
    </w:p>
    <w:p w14:paraId="04B242FD" w14:textId="72AB882B" w:rsidR="00E16174" w:rsidRPr="001708A1" w:rsidRDefault="00E16174">
      <w:pPr>
        <w:autoSpaceDE w:val="0"/>
        <w:autoSpaceDN w:val="0"/>
        <w:adjustRightInd w:val="0"/>
        <w:rPr>
          <w:rFonts w:cs="Arial"/>
          <w:szCs w:val="20"/>
          <w:lang w:val="es-ES"/>
        </w:rPr>
      </w:pPr>
      <w:r w:rsidRPr="001708A1">
        <w:rPr>
          <w:rFonts w:cs="Arial"/>
          <w:szCs w:val="20"/>
          <w:lang w:val="es-ES"/>
        </w:rPr>
        <w:t>La formalización de la modificación tendrá que hacerse mediante comparecencia, previo trámite de audiencia con el adjudicatario, antes de la finalización del contrato.</w:t>
      </w:r>
    </w:p>
    <w:p w14:paraId="3E162D0A" w14:textId="32D25BB2" w:rsidR="00E16174" w:rsidRPr="001708A1" w:rsidRDefault="00E16174">
      <w:pPr>
        <w:autoSpaceDE w:val="0"/>
        <w:autoSpaceDN w:val="0"/>
        <w:adjustRightInd w:val="0"/>
        <w:rPr>
          <w:rFonts w:cs="Arial"/>
          <w:szCs w:val="20"/>
          <w:lang w:val="es-ES"/>
        </w:rPr>
      </w:pPr>
    </w:p>
    <w:p w14:paraId="60A6C096" w14:textId="56EB19D5" w:rsidR="00661EB4" w:rsidRPr="001708A1" w:rsidRDefault="00661EB4">
      <w:pPr>
        <w:autoSpaceDE w:val="0"/>
        <w:autoSpaceDN w:val="0"/>
        <w:adjustRightInd w:val="0"/>
        <w:rPr>
          <w:rFonts w:cs="Arial"/>
          <w:szCs w:val="20"/>
          <w:lang w:val="es-ES"/>
        </w:rPr>
      </w:pPr>
      <w:r w:rsidRPr="001708A1">
        <w:rPr>
          <w:rFonts w:cs="Arial"/>
          <w:szCs w:val="20"/>
          <w:lang w:val="es-ES"/>
        </w:rPr>
        <w:t>De acuerdo con el artículo 301.2 de la LCSP, en el contrato de suministro donde la determinación del precio se realice mediante precios unitarios se podrá incrementar el número de unidades a suministrar hasta el 10% del precio del contrato, a que se refiere el artículo 205.2</w:t>
      </w:r>
      <w:r w:rsidR="002F1797" w:rsidRPr="001708A1">
        <w:rPr>
          <w:rFonts w:cs="Arial"/>
          <w:szCs w:val="20"/>
          <w:lang w:val="es-ES"/>
        </w:rPr>
        <w:t xml:space="preserve"> </w:t>
      </w:r>
      <w:r w:rsidRPr="001708A1">
        <w:rPr>
          <w:rFonts w:cs="Arial"/>
          <w:szCs w:val="20"/>
          <w:lang w:val="es-ES"/>
        </w:rPr>
        <w:t>c)</w:t>
      </w:r>
      <w:r w:rsidR="002F1797" w:rsidRPr="001708A1">
        <w:rPr>
          <w:rFonts w:cs="Arial"/>
          <w:szCs w:val="20"/>
          <w:lang w:val="es-ES"/>
        </w:rPr>
        <w:t xml:space="preserve"> </w:t>
      </w:r>
      <w:r w:rsidRPr="001708A1">
        <w:rPr>
          <w:rFonts w:cs="Arial"/>
          <w:szCs w:val="20"/>
          <w:lang w:val="es-ES"/>
        </w:rPr>
        <w:t>3.º de la LCSP, sin que sea preciso tramitar el correspondiente expediente de modificación, acreditando la correspondiente financiación al expediente.</w:t>
      </w:r>
    </w:p>
    <w:p w14:paraId="4B148731" w14:textId="77777777" w:rsidR="00661EB4" w:rsidRPr="001708A1" w:rsidRDefault="00661EB4">
      <w:pPr>
        <w:autoSpaceDE w:val="0"/>
        <w:autoSpaceDN w:val="0"/>
        <w:adjustRightInd w:val="0"/>
        <w:rPr>
          <w:rFonts w:cs="Arial"/>
          <w:szCs w:val="20"/>
          <w:lang w:val="es-ES"/>
        </w:rPr>
      </w:pPr>
    </w:p>
    <w:p w14:paraId="0E1D777A" w14:textId="77777777" w:rsidR="00E41026" w:rsidRPr="001708A1" w:rsidRDefault="00E41026">
      <w:pPr>
        <w:autoSpaceDE w:val="0"/>
        <w:autoSpaceDN w:val="0"/>
        <w:adjustRightInd w:val="0"/>
        <w:rPr>
          <w:rFonts w:cs="Arial"/>
          <w:szCs w:val="20"/>
          <w:lang w:val="es-ES"/>
        </w:rPr>
      </w:pPr>
      <w:r w:rsidRPr="001708A1">
        <w:rPr>
          <w:rFonts w:cs="Arial"/>
          <w:szCs w:val="20"/>
          <w:lang w:val="es-ES"/>
        </w:rPr>
        <w:t>El adjudicatario restará obligado a seguir las prestaciones con estricta sujeción a las normas que, en consecuencia, le sean fijadas, sin derecho a reclamar ninguna indemnización y sin que por ningún motivo pueda disminuir el ritmo de los servicios ni suspenderlos.</w:t>
      </w:r>
    </w:p>
    <w:p w14:paraId="1B7D42CA" w14:textId="77777777" w:rsidR="00E41026" w:rsidRPr="001708A1" w:rsidRDefault="00E41026">
      <w:pPr>
        <w:autoSpaceDE w:val="0"/>
        <w:autoSpaceDN w:val="0"/>
        <w:adjustRightInd w:val="0"/>
        <w:rPr>
          <w:rFonts w:cs="Arial"/>
          <w:szCs w:val="20"/>
          <w:lang w:val="es-ES"/>
        </w:rPr>
      </w:pPr>
    </w:p>
    <w:p w14:paraId="66E81789" w14:textId="77777777" w:rsidR="0059623E" w:rsidRPr="001708A1" w:rsidRDefault="0059623E">
      <w:pPr>
        <w:autoSpaceDE w:val="0"/>
        <w:autoSpaceDN w:val="0"/>
        <w:adjustRightInd w:val="0"/>
        <w:rPr>
          <w:rFonts w:cs="Arial"/>
          <w:szCs w:val="20"/>
          <w:lang w:val="es-ES"/>
        </w:rPr>
      </w:pPr>
    </w:p>
    <w:p w14:paraId="70DBDB2D" w14:textId="77777777" w:rsidR="0059623E" w:rsidRPr="001708A1" w:rsidRDefault="0059623E">
      <w:pPr>
        <w:autoSpaceDE w:val="0"/>
        <w:autoSpaceDN w:val="0"/>
        <w:adjustRightInd w:val="0"/>
        <w:rPr>
          <w:rFonts w:cs="Arial"/>
          <w:szCs w:val="20"/>
          <w:lang w:val="es-ES"/>
        </w:rPr>
      </w:pPr>
    </w:p>
    <w:p w14:paraId="3D744994" w14:textId="77777777" w:rsidR="0059623E" w:rsidRPr="001708A1" w:rsidRDefault="0059623E">
      <w:pPr>
        <w:rPr>
          <w:rFonts w:cs="Arial"/>
          <w:b/>
          <w:szCs w:val="20"/>
          <w:lang w:val="es-ES"/>
        </w:rPr>
      </w:pPr>
      <w:r w:rsidRPr="001708A1">
        <w:rPr>
          <w:rFonts w:cs="Arial"/>
          <w:b/>
          <w:szCs w:val="20"/>
          <w:lang w:val="es-ES"/>
        </w:rPr>
        <w:br w:type="page"/>
      </w:r>
    </w:p>
    <w:p w14:paraId="313792E6" w14:textId="77777777" w:rsidR="0059623E" w:rsidRPr="001708A1" w:rsidRDefault="0059623E">
      <w:pPr>
        <w:rPr>
          <w:rFonts w:cs="Arial"/>
          <w:b/>
          <w:szCs w:val="20"/>
          <w:lang w:val="es-ES"/>
        </w:rPr>
      </w:pPr>
      <w:r w:rsidRPr="001708A1">
        <w:rPr>
          <w:rFonts w:cs="Arial"/>
          <w:b/>
          <w:szCs w:val="20"/>
          <w:lang w:val="es-ES"/>
        </w:rPr>
        <w:t>ANEXO 6</w:t>
      </w:r>
    </w:p>
    <w:p w14:paraId="3C0B5D1E" w14:textId="77777777" w:rsidR="0059623E" w:rsidRPr="001708A1" w:rsidRDefault="0059623E">
      <w:pPr>
        <w:rPr>
          <w:rFonts w:cs="Arial"/>
          <w:b/>
          <w:szCs w:val="20"/>
          <w:lang w:val="es-ES"/>
        </w:rPr>
      </w:pPr>
    </w:p>
    <w:p w14:paraId="1B002064" w14:textId="77777777" w:rsidR="0059623E" w:rsidRPr="001708A1" w:rsidRDefault="0059623E">
      <w:pPr>
        <w:rPr>
          <w:rFonts w:cs="Arial"/>
          <w:b/>
          <w:szCs w:val="20"/>
          <w:lang w:val="es-ES"/>
        </w:rPr>
      </w:pPr>
      <w:r w:rsidRPr="001708A1">
        <w:rPr>
          <w:rFonts w:cs="Arial"/>
          <w:b/>
          <w:szCs w:val="20"/>
          <w:lang w:val="es-ES"/>
        </w:rPr>
        <w:t>RÉGIMEN DE PENALIDADES</w:t>
      </w:r>
    </w:p>
    <w:p w14:paraId="6EE763A8" w14:textId="77777777" w:rsidR="0059623E" w:rsidRPr="001708A1" w:rsidRDefault="0059623E">
      <w:pPr>
        <w:autoSpaceDE w:val="0"/>
        <w:autoSpaceDN w:val="0"/>
        <w:adjustRightInd w:val="0"/>
        <w:ind w:left="284"/>
        <w:rPr>
          <w:rFonts w:cs="Arial"/>
          <w:b/>
          <w:szCs w:val="20"/>
          <w:lang w:val="es-ES"/>
        </w:rPr>
      </w:pPr>
    </w:p>
    <w:p w14:paraId="1226C4B0" w14:textId="77777777" w:rsidR="00F119A8" w:rsidRPr="001708A1" w:rsidRDefault="00F119A8">
      <w:pPr>
        <w:autoSpaceDE w:val="0"/>
        <w:autoSpaceDN w:val="0"/>
        <w:adjustRightInd w:val="0"/>
        <w:ind w:left="284"/>
        <w:rPr>
          <w:rFonts w:cs="Arial"/>
          <w:b/>
          <w:szCs w:val="20"/>
          <w:u w:val="single"/>
          <w:lang w:val="es-ES"/>
        </w:rPr>
      </w:pPr>
      <w:r w:rsidRPr="001708A1">
        <w:rPr>
          <w:rFonts w:cs="Arial"/>
          <w:b/>
          <w:szCs w:val="20"/>
          <w:u w:val="single"/>
          <w:lang w:val="es-ES"/>
        </w:rPr>
        <w:t>Incumplimientos</w:t>
      </w:r>
    </w:p>
    <w:p w14:paraId="74546049" w14:textId="77777777" w:rsidR="00F119A8" w:rsidRPr="001708A1" w:rsidRDefault="00F119A8">
      <w:pPr>
        <w:autoSpaceDE w:val="0"/>
        <w:autoSpaceDN w:val="0"/>
        <w:adjustRightInd w:val="0"/>
        <w:ind w:left="284"/>
        <w:rPr>
          <w:rFonts w:cs="Arial"/>
          <w:szCs w:val="20"/>
          <w:lang w:val="es-ES"/>
        </w:rPr>
      </w:pPr>
    </w:p>
    <w:p w14:paraId="63FED43E" w14:textId="77777777" w:rsidR="00F119A8" w:rsidRPr="001708A1" w:rsidRDefault="00F119A8">
      <w:pPr>
        <w:autoSpaceDE w:val="0"/>
        <w:autoSpaceDN w:val="0"/>
        <w:adjustRightInd w:val="0"/>
        <w:ind w:left="284"/>
        <w:rPr>
          <w:rFonts w:cs="Arial"/>
          <w:b/>
          <w:szCs w:val="20"/>
          <w:lang w:val="es-ES"/>
        </w:rPr>
      </w:pPr>
      <w:r w:rsidRPr="001708A1">
        <w:rPr>
          <w:rFonts w:cs="Arial"/>
          <w:b/>
          <w:szCs w:val="20"/>
          <w:lang w:val="es-ES"/>
        </w:rPr>
        <w:t>Son incumplimientos muy graves:</w:t>
      </w:r>
    </w:p>
    <w:p w14:paraId="422134F3" w14:textId="77777777" w:rsidR="00F119A8" w:rsidRPr="001708A1" w:rsidRDefault="00F119A8">
      <w:pPr>
        <w:autoSpaceDE w:val="0"/>
        <w:autoSpaceDN w:val="0"/>
        <w:adjustRightInd w:val="0"/>
        <w:ind w:left="284"/>
        <w:rPr>
          <w:rFonts w:cs="Arial"/>
          <w:szCs w:val="20"/>
          <w:lang w:val="es-ES"/>
        </w:rPr>
      </w:pPr>
    </w:p>
    <w:p w14:paraId="0EF933BC"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paralización total y absoluta de la ejecución de las prestaciones objeto de este contrato imputable al contratista.</w:t>
      </w:r>
    </w:p>
    <w:p w14:paraId="09426487" w14:textId="77777777" w:rsidR="00F119A8" w:rsidRPr="001708A1" w:rsidRDefault="00F119A8">
      <w:pPr>
        <w:tabs>
          <w:tab w:val="left" w:pos="567"/>
        </w:tabs>
        <w:autoSpaceDE w:val="0"/>
        <w:autoSpaceDN w:val="0"/>
        <w:adjustRightInd w:val="0"/>
        <w:ind w:left="567" w:hanging="283"/>
        <w:rPr>
          <w:rFonts w:cs="Arial"/>
          <w:szCs w:val="20"/>
          <w:lang w:val="es-ES"/>
        </w:rPr>
      </w:pPr>
    </w:p>
    <w:p w14:paraId="53174F7B"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resistencia a los requerimientos efectuados por el CMPSB, o su inobservancia, cuando produzca un perjuicio muy grave a la ejecución del contrato.</w:t>
      </w:r>
    </w:p>
    <w:p w14:paraId="4051039D" w14:textId="77777777" w:rsidR="00F119A8" w:rsidRPr="001708A1" w:rsidRDefault="00F119A8">
      <w:pPr>
        <w:tabs>
          <w:tab w:val="left" w:pos="567"/>
        </w:tabs>
        <w:autoSpaceDE w:val="0"/>
        <w:autoSpaceDN w:val="0"/>
        <w:adjustRightInd w:val="0"/>
        <w:ind w:left="567" w:hanging="283"/>
        <w:rPr>
          <w:rFonts w:cs="Arial"/>
          <w:szCs w:val="20"/>
          <w:lang w:val="es-ES"/>
        </w:rPr>
      </w:pPr>
    </w:p>
    <w:p w14:paraId="7F048761"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utilización de sistemas de trabajo, elementos, materiales, máquinas o personal diferentes de los previstos en los Pliegues y en las ofertas del contratista, si procede, cuando produzca un perjuicio muy grave a la ejecución del contrato.</w:t>
      </w:r>
    </w:p>
    <w:p w14:paraId="6BCAA346" w14:textId="77777777" w:rsidR="00F119A8" w:rsidRPr="001708A1" w:rsidRDefault="00F119A8">
      <w:pPr>
        <w:tabs>
          <w:tab w:val="left" w:pos="567"/>
        </w:tabs>
        <w:autoSpaceDE w:val="0"/>
        <w:autoSpaceDN w:val="0"/>
        <w:adjustRightInd w:val="0"/>
        <w:ind w:left="567" w:hanging="283"/>
        <w:rPr>
          <w:rFonts w:cs="Arial"/>
          <w:szCs w:val="20"/>
          <w:lang w:val="es-ES"/>
        </w:rPr>
      </w:pPr>
    </w:p>
    <w:p w14:paraId="57E6AB31"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Retrasos en el tiempo de respuesta y resolución de problemas que afecten la calidad del ambiente y de la seguridad en el puesto de trabajo. Un retraso de 3 meses se considerará incumplimiento muy grave.</w:t>
      </w:r>
    </w:p>
    <w:p w14:paraId="47424CE5" w14:textId="77777777" w:rsidR="00F119A8" w:rsidRPr="001708A1" w:rsidRDefault="00F119A8">
      <w:pPr>
        <w:tabs>
          <w:tab w:val="left" w:pos="567"/>
        </w:tabs>
        <w:autoSpaceDE w:val="0"/>
        <w:autoSpaceDN w:val="0"/>
        <w:adjustRightInd w:val="0"/>
        <w:ind w:left="567" w:hanging="283"/>
        <w:rPr>
          <w:rFonts w:cs="Arial"/>
          <w:szCs w:val="20"/>
          <w:lang w:val="es-ES"/>
        </w:rPr>
      </w:pPr>
    </w:p>
    <w:p w14:paraId="558CBBB7"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El falseamiento de las prestaciones consignadas por el contratista en el documento de cobro.</w:t>
      </w:r>
    </w:p>
    <w:p w14:paraId="130A431C" w14:textId="77777777" w:rsidR="00F119A8" w:rsidRPr="001708A1" w:rsidRDefault="00F119A8">
      <w:pPr>
        <w:tabs>
          <w:tab w:val="left" w:pos="567"/>
        </w:tabs>
        <w:autoSpaceDE w:val="0"/>
        <w:autoSpaceDN w:val="0"/>
        <w:adjustRightInd w:val="0"/>
        <w:ind w:left="567" w:hanging="283"/>
        <w:rPr>
          <w:rFonts w:cs="Arial"/>
          <w:szCs w:val="20"/>
          <w:lang w:val="es-ES"/>
        </w:rPr>
      </w:pPr>
    </w:p>
    <w:p w14:paraId="0BBD44AB"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El incumplimiento de las prescripciones relativas a la subcontratación de prestaciones y a la cesión contractual.</w:t>
      </w:r>
    </w:p>
    <w:p w14:paraId="77001023" w14:textId="77777777" w:rsidR="00F119A8" w:rsidRPr="001708A1" w:rsidRDefault="00F119A8">
      <w:pPr>
        <w:tabs>
          <w:tab w:val="left" w:pos="567"/>
        </w:tabs>
        <w:autoSpaceDE w:val="0"/>
        <w:autoSpaceDN w:val="0"/>
        <w:adjustRightInd w:val="0"/>
        <w:ind w:left="567" w:hanging="283"/>
        <w:rPr>
          <w:rFonts w:cs="Arial"/>
          <w:szCs w:val="20"/>
          <w:lang w:val="es-ES"/>
        </w:rPr>
      </w:pPr>
    </w:p>
    <w:p w14:paraId="5877FB82"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El incumplimiento del plazo de inicio de la ejecución de las prestaciones.</w:t>
      </w:r>
    </w:p>
    <w:p w14:paraId="0DF8A08B" w14:textId="77777777" w:rsidR="00F119A8" w:rsidRPr="001708A1" w:rsidRDefault="00F119A8">
      <w:pPr>
        <w:tabs>
          <w:tab w:val="left" w:pos="567"/>
        </w:tabs>
        <w:autoSpaceDE w:val="0"/>
        <w:autoSpaceDN w:val="0"/>
        <w:adjustRightInd w:val="0"/>
        <w:ind w:left="567" w:hanging="283"/>
        <w:rPr>
          <w:rFonts w:cs="Arial"/>
          <w:szCs w:val="20"/>
          <w:lang w:val="es-ES"/>
        </w:rPr>
      </w:pPr>
    </w:p>
    <w:p w14:paraId="1633A0B5"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El incumplimiento de la ejecución parcial de las prestaciones definidas en el contrato que produzca un perjuicio muy grave.</w:t>
      </w:r>
    </w:p>
    <w:p w14:paraId="55A8F9AC" w14:textId="77777777" w:rsidR="00F119A8" w:rsidRPr="001708A1" w:rsidRDefault="00F119A8">
      <w:pPr>
        <w:tabs>
          <w:tab w:val="left" w:pos="567"/>
        </w:tabs>
        <w:autoSpaceDE w:val="0"/>
        <w:autoSpaceDN w:val="0"/>
        <w:adjustRightInd w:val="0"/>
        <w:ind w:left="567"/>
        <w:rPr>
          <w:rFonts w:cs="Arial"/>
          <w:szCs w:val="20"/>
          <w:lang w:val="es-ES"/>
        </w:rPr>
      </w:pPr>
    </w:p>
    <w:p w14:paraId="4E7F24FC"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 xml:space="preserve">El incumplimiento de alguna de las obligaciones esenciales del contrato o de las condiciones especiales de ejecución previstas. </w:t>
      </w:r>
    </w:p>
    <w:p w14:paraId="7EBAA7CB" w14:textId="77777777" w:rsidR="00F119A8" w:rsidRPr="001708A1" w:rsidRDefault="00F119A8">
      <w:pPr>
        <w:tabs>
          <w:tab w:val="left" w:pos="567"/>
        </w:tabs>
        <w:autoSpaceDE w:val="0"/>
        <w:autoSpaceDN w:val="0"/>
        <w:adjustRightInd w:val="0"/>
        <w:rPr>
          <w:rFonts w:cs="Arial"/>
          <w:szCs w:val="20"/>
          <w:lang w:val="es-ES"/>
        </w:rPr>
      </w:pPr>
    </w:p>
    <w:p w14:paraId="59C40530"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reincidencia en la comisión de incumplimientos graves.</w:t>
      </w:r>
    </w:p>
    <w:p w14:paraId="5007F8C0" w14:textId="77777777" w:rsidR="00F119A8" w:rsidRPr="001708A1" w:rsidRDefault="00F119A8">
      <w:pPr>
        <w:tabs>
          <w:tab w:val="left" w:pos="567"/>
        </w:tabs>
        <w:autoSpaceDE w:val="0"/>
        <w:autoSpaceDN w:val="0"/>
        <w:adjustRightInd w:val="0"/>
        <w:ind w:left="567" w:hanging="283"/>
        <w:rPr>
          <w:rFonts w:cs="Arial"/>
          <w:szCs w:val="20"/>
          <w:lang w:val="es-ES"/>
        </w:rPr>
      </w:pPr>
    </w:p>
    <w:p w14:paraId="5CDEB052"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aplicación en ofertas o facturas de precios unitarios superiores a los precios máximos aplicables de esta licitación.</w:t>
      </w:r>
    </w:p>
    <w:p w14:paraId="661F1A12" w14:textId="77777777" w:rsidR="00F119A8" w:rsidRPr="001708A1" w:rsidRDefault="00F119A8">
      <w:pPr>
        <w:tabs>
          <w:tab w:val="left" w:pos="567"/>
        </w:tabs>
        <w:autoSpaceDE w:val="0"/>
        <w:autoSpaceDN w:val="0"/>
        <w:adjustRightInd w:val="0"/>
        <w:ind w:left="567"/>
        <w:rPr>
          <w:rFonts w:cs="Arial"/>
          <w:szCs w:val="20"/>
          <w:lang w:val="es-ES"/>
        </w:rPr>
      </w:pPr>
    </w:p>
    <w:p w14:paraId="52380E0A" w14:textId="77777777" w:rsidR="00F119A8" w:rsidRPr="001708A1" w:rsidRDefault="00F119A8">
      <w:pPr>
        <w:numPr>
          <w:ilvl w:val="0"/>
          <w:numId w:val="7"/>
        </w:numPr>
        <w:tabs>
          <w:tab w:val="left" w:pos="567"/>
        </w:tabs>
        <w:autoSpaceDE w:val="0"/>
        <w:autoSpaceDN w:val="0"/>
        <w:adjustRightInd w:val="0"/>
        <w:ind w:left="567" w:hanging="283"/>
        <w:rPr>
          <w:rFonts w:cs="Arial"/>
          <w:szCs w:val="20"/>
          <w:lang w:val="es-ES"/>
        </w:rPr>
      </w:pPr>
      <w:r w:rsidRPr="001708A1">
        <w:rPr>
          <w:rFonts w:cs="Arial"/>
          <w:szCs w:val="20"/>
          <w:lang w:val="es-ES"/>
        </w:rPr>
        <w:t>La negativa a suministrar los pedidos que reciban del CMPSB en las condiciones de precios aplicables, durante la vigencia del contrato.</w:t>
      </w:r>
    </w:p>
    <w:p w14:paraId="4B7F65E1" w14:textId="77777777" w:rsidR="00F119A8" w:rsidRPr="001708A1" w:rsidRDefault="00F119A8">
      <w:pPr>
        <w:tabs>
          <w:tab w:val="left" w:pos="567"/>
        </w:tabs>
        <w:autoSpaceDE w:val="0"/>
        <w:autoSpaceDN w:val="0"/>
        <w:adjustRightInd w:val="0"/>
        <w:ind w:left="567"/>
        <w:rPr>
          <w:rFonts w:cs="Arial"/>
          <w:szCs w:val="20"/>
          <w:lang w:val="es-ES"/>
        </w:rPr>
      </w:pPr>
    </w:p>
    <w:p w14:paraId="7174572E" w14:textId="77777777" w:rsidR="00F119A8" w:rsidRPr="001708A1" w:rsidRDefault="00F119A8">
      <w:pPr>
        <w:tabs>
          <w:tab w:val="left" w:pos="567"/>
        </w:tabs>
        <w:autoSpaceDE w:val="0"/>
        <w:autoSpaceDN w:val="0"/>
        <w:adjustRightInd w:val="0"/>
        <w:ind w:left="567"/>
        <w:rPr>
          <w:rFonts w:cs="Arial"/>
          <w:szCs w:val="20"/>
          <w:lang w:val="es-ES"/>
        </w:rPr>
      </w:pPr>
    </w:p>
    <w:p w14:paraId="174175E0" w14:textId="77777777" w:rsidR="00F119A8" w:rsidRPr="001708A1" w:rsidRDefault="00F119A8">
      <w:pPr>
        <w:autoSpaceDE w:val="0"/>
        <w:autoSpaceDN w:val="0"/>
        <w:adjustRightInd w:val="0"/>
        <w:ind w:left="284"/>
        <w:rPr>
          <w:rFonts w:cs="Arial"/>
          <w:b/>
          <w:szCs w:val="20"/>
          <w:lang w:val="es-ES"/>
        </w:rPr>
      </w:pPr>
      <w:r w:rsidRPr="001708A1">
        <w:rPr>
          <w:rFonts w:cs="Arial"/>
          <w:b/>
          <w:szCs w:val="20"/>
          <w:lang w:val="es-ES"/>
        </w:rPr>
        <w:t>Son incumplimientos graves:</w:t>
      </w:r>
    </w:p>
    <w:p w14:paraId="4553D716" w14:textId="77777777" w:rsidR="00F119A8" w:rsidRPr="001708A1" w:rsidRDefault="00F119A8">
      <w:pPr>
        <w:autoSpaceDE w:val="0"/>
        <w:autoSpaceDN w:val="0"/>
        <w:adjustRightInd w:val="0"/>
        <w:ind w:left="284"/>
        <w:rPr>
          <w:rFonts w:cs="Arial"/>
          <w:szCs w:val="20"/>
          <w:lang w:val="es-ES"/>
        </w:rPr>
      </w:pPr>
    </w:p>
    <w:p w14:paraId="3C6F301F"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La resistencia a los requerimientos efectuados por el CMPSB, o su inobservancia, cuando no produzca un perjuicio muy grave.</w:t>
      </w:r>
    </w:p>
    <w:p w14:paraId="1095F9E5" w14:textId="77777777" w:rsidR="00F119A8" w:rsidRPr="001708A1" w:rsidRDefault="00F119A8">
      <w:pPr>
        <w:tabs>
          <w:tab w:val="left" w:pos="567"/>
        </w:tabs>
        <w:autoSpaceDE w:val="0"/>
        <w:autoSpaceDN w:val="0"/>
        <w:adjustRightInd w:val="0"/>
        <w:ind w:left="567" w:hanging="283"/>
        <w:rPr>
          <w:rFonts w:cs="Arial"/>
          <w:szCs w:val="20"/>
          <w:lang w:val="es-ES"/>
        </w:rPr>
      </w:pPr>
    </w:p>
    <w:p w14:paraId="64A0777E"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La utilización de sistemas de trabajo, elementos, materiales, máquinas o personal diferentes de los previstos en el proyecto, en los pliegues y en las ofertas del contratista, si procede, cuando no produzca un perjuicio muy grave a la ejecución del contrato.</w:t>
      </w:r>
    </w:p>
    <w:p w14:paraId="7B150A8A" w14:textId="77777777" w:rsidR="00F119A8" w:rsidRPr="001708A1" w:rsidRDefault="00F119A8">
      <w:pPr>
        <w:tabs>
          <w:tab w:val="left" w:pos="567"/>
        </w:tabs>
        <w:autoSpaceDE w:val="0"/>
        <w:autoSpaceDN w:val="0"/>
        <w:adjustRightInd w:val="0"/>
        <w:ind w:left="567" w:hanging="283"/>
        <w:rPr>
          <w:rFonts w:cs="Arial"/>
          <w:szCs w:val="20"/>
          <w:lang w:val="es-ES"/>
        </w:rPr>
      </w:pPr>
    </w:p>
    <w:p w14:paraId="7142544E"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La inobservancia de requisitos de orden formal establecidos en el presente pliegue y en las disposiciones de aplicación para la ejecución del contrato.</w:t>
      </w:r>
    </w:p>
    <w:p w14:paraId="18A91E10" w14:textId="77777777" w:rsidR="00F119A8" w:rsidRPr="001708A1" w:rsidRDefault="00F119A8">
      <w:pPr>
        <w:tabs>
          <w:tab w:val="left" w:pos="567"/>
        </w:tabs>
        <w:autoSpaceDE w:val="0"/>
        <w:autoSpaceDN w:val="0"/>
        <w:adjustRightInd w:val="0"/>
        <w:ind w:left="567" w:hanging="283"/>
        <w:rPr>
          <w:rFonts w:cs="Arial"/>
          <w:szCs w:val="20"/>
          <w:lang w:val="es-ES"/>
        </w:rPr>
      </w:pPr>
    </w:p>
    <w:p w14:paraId="2AF30AAE"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 xml:space="preserve">Retrasos en el tiempo de respuesta y resolución de problemas que afecten la calidad del ambiente y de la seguridad en el puesto de trabajo. </w:t>
      </w:r>
    </w:p>
    <w:p w14:paraId="48ED77E6" w14:textId="77777777" w:rsidR="00F119A8" w:rsidRPr="001708A1" w:rsidRDefault="00F119A8">
      <w:pPr>
        <w:tabs>
          <w:tab w:val="left" w:pos="567"/>
        </w:tabs>
        <w:autoSpaceDE w:val="0"/>
        <w:autoSpaceDN w:val="0"/>
        <w:adjustRightInd w:val="0"/>
        <w:ind w:left="567" w:hanging="283"/>
        <w:rPr>
          <w:rFonts w:cs="Arial"/>
          <w:szCs w:val="20"/>
          <w:lang w:val="es-ES"/>
        </w:rPr>
      </w:pPr>
    </w:p>
    <w:p w14:paraId="591D7F5B"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 xml:space="preserve">El incumplimiento de las condiciones de calidad ambiental y la no comunicación de los cambios que puedan afectar a estas condiciones de calidad. </w:t>
      </w:r>
    </w:p>
    <w:p w14:paraId="5BABA6DD" w14:textId="77777777" w:rsidR="00F119A8" w:rsidRPr="001708A1" w:rsidRDefault="00F119A8">
      <w:pPr>
        <w:tabs>
          <w:tab w:val="left" w:pos="567"/>
        </w:tabs>
        <w:autoSpaceDE w:val="0"/>
        <w:autoSpaceDN w:val="0"/>
        <w:adjustRightInd w:val="0"/>
        <w:ind w:left="567"/>
        <w:rPr>
          <w:rFonts w:cs="Arial"/>
          <w:szCs w:val="20"/>
          <w:lang w:val="es-ES"/>
        </w:rPr>
      </w:pPr>
    </w:p>
    <w:p w14:paraId="632D6033"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La reincidencia en la comisión de incumplimientos leves.</w:t>
      </w:r>
    </w:p>
    <w:p w14:paraId="5ED05E4A" w14:textId="77777777" w:rsidR="00F119A8" w:rsidRPr="001708A1" w:rsidRDefault="00F119A8">
      <w:pPr>
        <w:tabs>
          <w:tab w:val="left" w:pos="567"/>
        </w:tabs>
        <w:autoSpaceDE w:val="0"/>
        <w:autoSpaceDN w:val="0"/>
        <w:adjustRightInd w:val="0"/>
        <w:ind w:left="567"/>
        <w:rPr>
          <w:rFonts w:cs="Arial"/>
          <w:szCs w:val="20"/>
          <w:lang w:val="es-ES"/>
        </w:rPr>
      </w:pPr>
    </w:p>
    <w:p w14:paraId="7ABE2DF2"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El incumplimiento de los plazos de entrega ofrecidos por el proveedor.</w:t>
      </w:r>
    </w:p>
    <w:p w14:paraId="6CF5A0C9" w14:textId="77777777" w:rsidR="00F119A8" w:rsidRPr="001708A1" w:rsidRDefault="00F119A8">
      <w:pPr>
        <w:tabs>
          <w:tab w:val="left" w:pos="567"/>
        </w:tabs>
        <w:autoSpaceDE w:val="0"/>
        <w:autoSpaceDN w:val="0"/>
        <w:adjustRightInd w:val="0"/>
        <w:ind w:left="567"/>
        <w:rPr>
          <w:rFonts w:cs="Arial"/>
          <w:szCs w:val="20"/>
          <w:lang w:val="es-ES"/>
        </w:rPr>
      </w:pPr>
    </w:p>
    <w:p w14:paraId="2626333C" w14:textId="77777777" w:rsidR="00F119A8" w:rsidRPr="001708A1" w:rsidRDefault="00F119A8">
      <w:pPr>
        <w:autoSpaceDE w:val="0"/>
        <w:autoSpaceDN w:val="0"/>
        <w:adjustRightInd w:val="0"/>
        <w:ind w:left="284"/>
        <w:rPr>
          <w:rFonts w:cs="Arial"/>
          <w:b/>
          <w:szCs w:val="20"/>
          <w:lang w:val="es-ES"/>
        </w:rPr>
      </w:pPr>
    </w:p>
    <w:p w14:paraId="22885426" w14:textId="77777777" w:rsidR="00F119A8" w:rsidRPr="001708A1" w:rsidRDefault="00F119A8">
      <w:pPr>
        <w:autoSpaceDE w:val="0"/>
        <w:autoSpaceDN w:val="0"/>
        <w:adjustRightInd w:val="0"/>
        <w:ind w:left="284"/>
        <w:rPr>
          <w:rFonts w:cs="Arial"/>
          <w:b/>
          <w:szCs w:val="20"/>
          <w:lang w:val="es-ES"/>
        </w:rPr>
      </w:pPr>
      <w:r w:rsidRPr="001708A1">
        <w:rPr>
          <w:rFonts w:cs="Arial"/>
          <w:b/>
          <w:szCs w:val="20"/>
          <w:lang w:val="es-ES"/>
        </w:rPr>
        <w:t>Son incumplimientos leves:</w:t>
      </w:r>
    </w:p>
    <w:p w14:paraId="6310F6FE" w14:textId="77777777" w:rsidR="00F119A8" w:rsidRPr="001708A1" w:rsidRDefault="00F119A8">
      <w:pPr>
        <w:autoSpaceDE w:val="0"/>
        <w:autoSpaceDN w:val="0"/>
        <w:adjustRightInd w:val="0"/>
        <w:ind w:left="284"/>
        <w:rPr>
          <w:rFonts w:cs="Arial"/>
          <w:szCs w:val="20"/>
          <w:lang w:val="es-ES"/>
        </w:rPr>
      </w:pPr>
    </w:p>
    <w:p w14:paraId="1CE0492A" w14:textId="77777777" w:rsidR="00F119A8" w:rsidRPr="001708A1" w:rsidRDefault="00F119A8">
      <w:pPr>
        <w:numPr>
          <w:ilvl w:val="0"/>
          <w:numId w:val="8"/>
        </w:numPr>
        <w:tabs>
          <w:tab w:val="left" w:pos="567"/>
        </w:tabs>
        <w:autoSpaceDE w:val="0"/>
        <w:autoSpaceDN w:val="0"/>
        <w:adjustRightInd w:val="0"/>
        <w:ind w:left="567" w:hanging="283"/>
        <w:rPr>
          <w:rFonts w:cs="Arial"/>
          <w:szCs w:val="20"/>
          <w:lang w:val="es-ES"/>
        </w:rPr>
      </w:pPr>
      <w:r w:rsidRPr="001708A1">
        <w:rPr>
          <w:rFonts w:cs="Arial"/>
          <w:szCs w:val="20"/>
          <w:lang w:val="es-ES"/>
        </w:rPr>
        <w:t>De acuerdo con la normativa vigente, está prohibido fumar en todo el recinto de los centros del CMPSB, tanto a los espacios cerrados como el aire libre. El incumplimiento por parte de los trabajadores del adjudicatario de la prohibición de fumar dentro de los centros y recintos hospitalarios del CMPSB será considerado una falta leve.</w:t>
      </w:r>
    </w:p>
    <w:p w14:paraId="63639065" w14:textId="77777777" w:rsidR="00F119A8" w:rsidRPr="001708A1" w:rsidRDefault="00F119A8">
      <w:pPr>
        <w:tabs>
          <w:tab w:val="left" w:pos="567"/>
        </w:tabs>
        <w:autoSpaceDE w:val="0"/>
        <w:autoSpaceDN w:val="0"/>
        <w:adjustRightInd w:val="0"/>
        <w:ind w:left="567"/>
        <w:rPr>
          <w:rFonts w:cs="Arial"/>
          <w:b/>
          <w:szCs w:val="20"/>
          <w:u w:val="single"/>
          <w:lang w:val="es-ES"/>
        </w:rPr>
      </w:pPr>
    </w:p>
    <w:p w14:paraId="7DA75F1C" w14:textId="77777777" w:rsidR="00F119A8" w:rsidRPr="001708A1" w:rsidRDefault="00F119A8">
      <w:pPr>
        <w:numPr>
          <w:ilvl w:val="0"/>
          <w:numId w:val="8"/>
        </w:numPr>
        <w:tabs>
          <w:tab w:val="left" w:pos="567"/>
        </w:tabs>
        <w:autoSpaceDE w:val="0"/>
        <w:autoSpaceDN w:val="0"/>
        <w:adjustRightInd w:val="0"/>
        <w:ind w:left="567" w:hanging="283"/>
        <w:rPr>
          <w:rFonts w:cs="Arial"/>
          <w:b/>
          <w:szCs w:val="20"/>
          <w:u w:val="single"/>
          <w:lang w:val="es-ES"/>
        </w:rPr>
      </w:pPr>
      <w:r w:rsidRPr="001708A1">
        <w:rPr>
          <w:rFonts w:cs="Arial"/>
          <w:szCs w:val="20"/>
          <w:lang w:val="es-ES"/>
        </w:rPr>
        <w:t>La inobservancia de requisitos de orden formal establecidos en el presente Pliegue y en las disposiciones de aplicación para la ejecución del contrato, que no constituya incumplimiento grave.</w:t>
      </w:r>
    </w:p>
    <w:p w14:paraId="18F8AF02" w14:textId="77777777" w:rsidR="00F119A8" w:rsidRPr="001708A1" w:rsidRDefault="00F119A8">
      <w:pPr>
        <w:tabs>
          <w:tab w:val="left" w:pos="567"/>
        </w:tabs>
        <w:autoSpaceDE w:val="0"/>
        <w:autoSpaceDN w:val="0"/>
        <w:adjustRightInd w:val="0"/>
        <w:ind w:left="567"/>
        <w:jc w:val="left"/>
        <w:rPr>
          <w:rFonts w:cs="Arial"/>
          <w:b/>
          <w:szCs w:val="20"/>
          <w:u w:val="single"/>
          <w:lang w:val="es-ES"/>
        </w:rPr>
      </w:pPr>
    </w:p>
    <w:p w14:paraId="175EA0B1" w14:textId="77777777" w:rsidR="00F119A8" w:rsidRPr="001708A1" w:rsidRDefault="00F119A8">
      <w:pPr>
        <w:tabs>
          <w:tab w:val="left" w:pos="567"/>
        </w:tabs>
        <w:autoSpaceDE w:val="0"/>
        <w:autoSpaceDN w:val="0"/>
        <w:adjustRightInd w:val="0"/>
        <w:ind w:left="567"/>
        <w:jc w:val="left"/>
        <w:rPr>
          <w:rFonts w:cs="Arial"/>
          <w:b/>
          <w:szCs w:val="20"/>
          <w:u w:val="single"/>
          <w:lang w:val="es-ES"/>
        </w:rPr>
      </w:pPr>
    </w:p>
    <w:p w14:paraId="24476C49" w14:textId="77777777" w:rsidR="00F119A8" w:rsidRPr="001708A1" w:rsidRDefault="00F119A8">
      <w:pPr>
        <w:autoSpaceDE w:val="0"/>
        <w:autoSpaceDN w:val="0"/>
        <w:adjustRightInd w:val="0"/>
        <w:ind w:left="284"/>
        <w:rPr>
          <w:rFonts w:cs="Arial"/>
          <w:b/>
          <w:szCs w:val="20"/>
          <w:u w:val="single"/>
          <w:lang w:val="es-ES"/>
        </w:rPr>
      </w:pPr>
      <w:r w:rsidRPr="001708A1">
        <w:rPr>
          <w:rFonts w:cs="Arial"/>
          <w:b/>
          <w:szCs w:val="20"/>
          <w:u w:val="single"/>
          <w:lang w:val="es-ES"/>
        </w:rPr>
        <w:t>Penalidades</w:t>
      </w:r>
    </w:p>
    <w:p w14:paraId="6311F905" w14:textId="77777777" w:rsidR="00F119A8" w:rsidRPr="001708A1" w:rsidRDefault="00F119A8">
      <w:pPr>
        <w:ind w:left="284"/>
        <w:rPr>
          <w:rFonts w:cs="Arial"/>
          <w:snapToGrid w:val="0"/>
          <w:color w:val="000000"/>
          <w:szCs w:val="20"/>
          <w:lang w:val="es-ES"/>
        </w:rPr>
      </w:pPr>
    </w:p>
    <w:p w14:paraId="438B201D" w14:textId="77777777" w:rsidR="00F119A8" w:rsidRPr="001708A1" w:rsidRDefault="00F119A8">
      <w:pPr>
        <w:autoSpaceDE w:val="0"/>
        <w:autoSpaceDN w:val="0"/>
        <w:adjustRightInd w:val="0"/>
        <w:ind w:left="284"/>
        <w:rPr>
          <w:rFonts w:cs="Arial"/>
          <w:szCs w:val="20"/>
          <w:lang w:val="es-ES"/>
        </w:rPr>
      </w:pPr>
      <w:r w:rsidRPr="001708A1">
        <w:rPr>
          <w:rFonts w:cs="Arial"/>
          <w:szCs w:val="20"/>
          <w:lang w:val="es-ES"/>
        </w:rPr>
        <w:t>Independientemente de la obligación de indemnizar por los daños y perjuicios que, si procede, se originen, el CMPSB podrá aplicar las penalidades siguientes, graduadas en atención al grado de perjuicio, peligrosidad y/o reiteración:</w:t>
      </w:r>
    </w:p>
    <w:p w14:paraId="4B5BD692" w14:textId="77777777" w:rsidR="00F119A8" w:rsidRPr="001708A1" w:rsidRDefault="00F119A8">
      <w:pPr>
        <w:autoSpaceDE w:val="0"/>
        <w:autoSpaceDN w:val="0"/>
        <w:adjustRightInd w:val="0"/>
        <w:ind w:left="284"/>
        <w:rPr>
          <w:rFonts w:cs="Arial"/>
          <w:szCs w:val="20"/>
          <w:lang w:val="es-ES"/>
        </w:rPr>
      </w:pPr>
    </w:p>
    <w:p w14:paraId="1D43774F" w14:textId="77777777" w:rsidR="00F119A8" w:rsidRPr="001708A1" w:rsidRDefault="00F119A8">
      <w:pPr>
        <w:numPr>
          <w:ilvl w:val="0"/>
          <w:numId w:val="10"/>
        </w:numPr>
        <w:tabs>
          <w:tab w:val="left" w:pos="709"/>
        </w:tabs>
        <w:autoSpaceDE w:val="0"/>
        <w:autoSpaceDN w:val="0"/>
        <w:adjustRightInd w:val="0"/>
        <w:ind w:left="709" w:hanging="425"/>
        <w:rPr>
          <w:rFonts w:cs="Arial"/>
          <w:szCs w:val="20"/>
          <w:lang w:val="es-ES"/>
        </w:rPr>
      </w:pPr>
      <w:r w:rsidRPr="001708A1">
        <w:rPr>
          <w:rFonts w:cs="Arial"/>
          <w:szCs w:val="20"/>
          <w:lang w:val="es-ES"/>
        </w:rPr>
        <w:t>Incumplimientos muy graves: descuentos en el precio del contrato por cada comisión de este tipo de incumplimientos. El importe de cada penalidad se establecerá en función del perjuicio y podrá representar hasta un 10 por 100 del importe total del contrato.</w:t>
      </w:r>
    </w:p>
    <w:p w14:paraId="4044C420" w14:textId="77777777" w:rsidR="00F119A8" w:rsidRPr="001708A1" w:rsidRDefault="00F119A8">
      <w:pPr>
        <w:tabs>
          <w:tab w:val="left" w:pos="709"/>
        </w:tabs>
        <w:autoSpaceDE w:val="0"/>
        <w:autoSpaceDN w:val="0"/>
        <w:adjustRightInd w:val="0"/>
        <w:ind w:left="709" w:hanging="425"/>
        <w:rPr>
          <w:rFonts w:cs="Arial"/>
          <w:szCs w:val="20"/>
          <w:lang w:val="es-ES"/>
        </w:rPr>
      </w:pPr>
    </w:p>
    <w:p w14:paraId="2924E2D5" w14:textId="77777777" w:rsidR="00F119A8" w:rsidRPr="001708A1" w:rsidRDefault="00F119A8">
      <w:pPr>
        <w:numPr>
          <w:ilvl w:val="0"/>
          <w:numId w:val="10"/>
        </w:numPr>
        <w:tabs>
          <w:tab w:val="left" w:pos="709"/>
        </w:tabs>
        <w:autoSpaceDE w:val="0"/>
        <w:autoSpaceDN w:val="0"/>
        <w:adjustRightInd w:val="0"/>
        <w:ind w:left="709" w:hanging="425"/>
        <w:rPr>
          <w:rFonts w:cs="Arial"/>
          <w:szCs w:val="20"/>
          <w:lang w:val="es-ES"/>
        </w:rPr>
      </w:pPr>
      <w:r w:rsidRPr="001708A1">
        <w:rPr>
          <w:rFonts w:cs="Arial"/>
          <w:szCs w:val="20"/>
          <w:lang w:val="es-ES"/>
        </w:rPr>
        <w:t>Incumplimientos graves: descuentos en el precio del contrato por cada comisión de este tipo de incumplimientos. El importe de cada penalidad se establecerá en función del perjuicio y podrá representar hasta un 5 por 100 del importe total del contrato.</w:t>
      </w:r>
    </w:p>
    <w:p w14:paraId="071ECBBE" w14:textId="77777777" w:rsidR="00F119A8" w:rsidRPr="001708A1" w:rsidRDefault="00F119A8">
      <w:pPr>
        <w:tabs>
          <w:tab w:val="left" w:pos="709"/>
        </w:tabs>
        <w:autoSpaceDE w:val="0"/>
        <w:autoSpaceDN w:val="0"/>
        <w:adjustRightInd w:val="0"/>
        <w:ind w:left="709" w:hanging="425"/>
        <w:rPr>
          <w:rFonts w:cs="Arial"/>
          <w:szCs w:val="20"/>
          <w:lang w:val="es-ES"/>
        </w:rPr>
      </w:pPr>
    </w:p>
    <w:p w14:paraId="437ADAA4" w14:textId="77777777" w:rsidR="00F119A8" w:rsidRPr="001708A1" w:rsidRDefault="00F119A8">
      <w:pPr>
        <w:numPr>
          <w:ilvl w:val="0"/>
          <w:numId w:val="10"/>
        </w:numPr>
        <w:tabs>
          <w:tab w:val="left" w:pos="709"/>
        </w:tabs>
        <w:autoSpaceDE w:val="0"/>
        <w:autoSpaceDN w:val="0"/>
        <w:adjustRightInd w:val="0"/>
        <w:ind w:left="709" w:hanging="425"/>
        <w:rPr>
          <w:rFonts w:cs="Arial"/>
          <w:szCs w:val="20"/>
          <w:lang w:val="es-ES"/>
        </w:rPr>
      </w:pPr>
      <w:r w:rsidRPr="001708A1">
        <w:rPr>
          <w:rFonts w:cs="Arial"/>
          <w:szCs w:val="20"/>
          <w:lang w:val="es-ES"/>
        </w:rPr>
        <w:t>Incumplimientos leves: descuentos en el precio del contrato por cada comisión de este tipo de incumplimientos. El importe de cada penalidad se establecerá en función del perjuicio y podrá representar hasta un 2 por 100 del importe total del contrato.</w:t>
      </w:r>
    </w:p>
    <w:p w14:paraId="5B229C45" w14:textId="77777777" w:rsidR="00F119A8" w:rsidRPr="001708A1" w:rsidRDefault="00F119A8">
      <w:pPr>
        <w:autoSpaceDE w:val="0"/>
        <w:autoSpaceDN w:val="0"/>
        <w:adjustRightInd w:val="0"/>
        <w:ind w:left="284"/>
        <w:rPr>
          <w:rFonts w:cs="Arial"/>
          <w:szCs w:val="20"/>
          <w:lang w:val="es-ES"/>
        </w:rPr>
      </w:pPr>
    </w:p>
    <w:p w14:paraId="58D8B642" w14:textId="77777777" w:rsidR="000140DF" w:rsidRPr="001708A1" w:rsidRDefault="000140DF">
      <w:pPr>
        <w:autoSpaceDE w:val="0"/>
        <w:autoSpaceDN w:val="0"/>
        <w:adjustRightInd w:val="0"/>
        <w:ind w:left="284"/>
        <w:rPr>
          <w:rFonts w:cs="Arial"/>
          <w:szCs w:val="20"/>
          <w:lang w:val="es-ES"/>
        </w:rPr>
      </w:pPr>
    </w:p>
    <w:p w14:paraId="59D1E2F9" w14:textId="77C45CD3" w:rsidR="00F119A8" w:rsidRPr="001708A1" w:rsidRDefault="00F119A8">
      <w:pPr>
        <w:autoSpaceDE w:val="0"/>
        <w:autoSpaceDN w:val="0"/>
        <w:adjustRightInd w:val="0"/>
        <w:ind w:left="284"/>
        <w:rPr>
          <w:rFonts w:cs="Arial"/>
          <w:szCs w:val="20"/>
          <w:lang w:val="es-ES"/>
        </w:rPr>
      </w:pPr>
      <w:r w:rsidRPr="001708A1">
        <w:rPr>
          <w:rFonts w:cs="Arial"/>
          <w:szCs w:val="20"/>
          <w:lang w:val="es-ES"/>
        </w:rPr>
        <w:t>En la tramitación del expediente, se dará audiencia al contratista para que pueda formular alegaciones, y el órgano de contratación resolverá.</w:t>
      </w:r>
    </w:p>
    <w:p w14:paraId="63FD577A" w14:textId="77777777" w:rsidR="00F119A8" w:rsidRPr="001708A1" w:rsidRDefault="00F119A8">
      <w:pPr>
        <w:autoSpaceDE w:val="0"/>
        <w:autoSpaceDN w:val="0"/>
        <w:adjustRightInd w:val="0"/>
        <w:ind w:left="284"/>
        <w:rPr>
          <w:rFonts w:cs="Arial"/>
          <w:szCs w:val="20"/>
          <w:lang w:val="es-ES"/>
        </w:rPr>
      </w:pPr>
    </w:p>
    <w:p w14:paraId="0911C82D" w14:textId="77777777" w:rsidR="00F119A8" w:rsidRPr="001708A1" w:rsidRDefault="00F119A8">
      <w:pPr>
        <w:autoSpaceDE w:val="0"/>
        <w:autoSpaceDN w:val="0"/>
        <w:adjustRightInd w:val="0"/>
        <w:ind w:left="284"/>
        <w:rPr>
          <w:rFonts w:cs="Arial"/>
          <w:szCs w:val="20"/>
          <w:lang w:val="es-ES"/>
        </w:rPr>
      </w:pPr>
      <w:r w:rsidRPr="001708A1">
        <w:rPr>
          <w:rFonts w:cs="Arial"/>
          <w:szCs w:val="20"/>
          <w:lang w:val="es-ES"/>
        </w:rPr>
        <w:t xml:space="preserve">Un incumplimiento leve puede acontecer grave, y un grave devenir muy grave en caso de carencia de la debida diligencia en el cumplimiento de los requerimientos efectuados por el CMPSB al contratista. Por lo tanto, un mismo incumplimiento puede comportar la aplicación de penalidades correspondientes a incumplimientos leves, graves o muy graves, según corresponda. </w:t>
      </w:r>
    </w:p>
    <w:p w14:paraId="0A392C8F" w14:textId="77777777" w:rsidR="00F119A8" w:rsidRPr="001708A1" w:rsidRDefault="00F119A8">
      <w:pPr>
        <w:autoSpaceDE w:val="0"/>
        <w:autoSpaceDN w:val="0"/>
        <w:adjustRightInd w:val="0"/>
        <w:ind w:left="284"/>
        <w:rPr>
          <w:rFonts w:cs="Arial"/>
          <w:szCs w:val="20"/>
          <w:lang w:val="es-ES"/>
        </w:rPr>
      </w:pPr>
    </w:p>
    <w:p w14:paraId="4E6F24FE" w14:textId="77777777" w:rsidR="00F119A8" w:rsidRPr="001708A1" w:rsidRDefault="00F119A8">
      <w:pPr>
        <w:autoSpaceDE w:val="0"/>
        <w:autoSpaceDN w:val="0"/>
        <w:adjustRightInd w:val="0"/>
        <w:ind w:left="284"/>
        <w:rPr>
          <w:rFonts w:cs="Arial"/>
          <w:szCs w:val="20"/>
          <w:lang w:val="es-ES"/>
        </w:rPr>
      </w:pPr>
      <w:r w:rsidRPr="001708A1">
        <w:rPr>
          <w:rFonts w:cs="Arial"/>
          <w:szCs w:val="20"/>
          <w:lang w:val="es-ES"/>
        </w:rPr>
        <w:t xml:space="preserve">En el supuesto en que el contratista acontezca en mora respecto al cumplimiento de los plazos establecidos en el contrato, serán de aplicación las penalidades establecidas al arte. 193.3 de la LCSP, sin perjuicio de las que pudieran corresponder de acuerdo con aquello establecido al presente PCAP. </w:t>
      </w:r>
    </w:p>
    <w:p w14:paraId="18EB0336" w14:textId="77777777" w:rsidR="00F119A8" w:rsidRPr="001708A1" w:rsidRDefault="00F119A8">
      <w:pPr>
        <w:autoSpaceDE w:val="0"/>
        <w:autoSpaceDN w:val="0"/>
        <w:adjustRightInd w:val="0"/>
        <w:ind w:left="284"/>
        <w:rPr>
          <w:rFonts w:cs="Arial"/>
          <w:szCs w:val="20"/>
          <w:lang w:val="es-ES"/>
        </w:rPr>
      </w:pPr>
    </w:p>
    <w:p w14:paraId="0AE6E76B" w14:textId="02C830C5" w:rsidR="00F119A8" w:rsidRPr="001708A1" w:rsidRDefault="00F119A8">
      <w:pPr>
        <w:autoSpaceDE w:val="0"/>
        <w:autoSpaceDN w:val="0"/>
        <w:adjustRightInd w:val="0"/>
        <w:ind w:left="284"/>
        <w:rPr>
          <w:rFonts w:cs="Arial"/>
          <w:szCs w:val="20"/>
          <w:lang w:val="es-ES"/>
        </w:rPr>
      </w:pPr>
      <w:r w:rsidRPr="001708A1">
        <w:rPr>
          <w:rFonts w:cs="Arial"/>
          <w:szCs w:val="20"/>
          <w:lang w:val="es-ES"/>
        </w:rPr>
        <w:t xml:space="preserve">En aquellos contratos en que el contratista tenga la obligación de presentar un programa de trabajo, </w:t>
      </w:r>
      <w:r w:rsidR="00A81B61" w:rsidRPr="001708A1">
        <w:rPr>
          <w:rFonts w:cs="Arial"/>
          <w:szCs w:val="20"/>
          <w:lang w:val="es-ES"/>
        </w:rPr>
        <w:t>el incumplimiento de los plazos parciales establecidos en este tendrá</w:t>
      </w:r>
      <w:r w:rsidRPr="001708A1">
        <w:rPr>
          <w:rFonts w:cs="Arial"/>
          <w:szCs w:val="20"/>
          <w:lang w:val="es-ES"/>
        </w:rPr>
        <w:t xml:space="preserve"> la consideración de incumplimientos muy grave y podrán comportar la aplicación de las penalidades previstas para estos tipos de incumplimientos, o bien la resolución del contrato. </w:t>
      </w:r>
    </w:p>
    <w:p w14:paraId="57489B35" w14:textId="77777777" w:rsidR="00F119A8" w:rsidRPr="001708A1" w:rsidRDefault="00F119A8">
      <w:pPr>
        <w:autoSpaceDE w:val="0"/>
        <w:autoSpaceDN w:val="0"/>
        <w:adjustRightInd w:val="0"/>
        <w:ind w:left="284"/>
        <w:rPr>
          <w:rFonts w:cs="Arial"/>
          <w:szCs w:val="20"/>
          <w:lang w:val="es-ES"/>
        </w:rPr>
      </w:pPr>
    </w:p>
    <w:p w14:paraId="177727F5" w14:textId="77777777" w:rsidR="00F119A8" w:rsidRPr="001708A1" w:rsidRDefault="00F119A8">
      <w:pPr>
        <w:autoSpaceDE w:val="0"/>
        <w:autoSpaceDN w:val="0"/>
        <w:adjustRightInd w:val="0"/>
        <w:ind w:left="284"/>
        <w:rPr>
          <w:rFonts w:cs="Arial"/>
          <w:szCs w:val="20"/>
          <w:lang w:val="es-ES"/>
        </w:rPr>
      </w:pPr>
      <w:r w:rsidRPr="001708A1">
        <w:rPr>
          <w:rFonts w:cs="Arial"/>
          <w:szCs w:val="20"/>
          <w:lang w:val="es-ES"/>
        </w:rPr>
        <w:t>De acuerdo con el artículo 192 de la LCSP estas penalidades serán proporcionales a la gravedad del incumplimiento y su cuantía total no superará el 50 por 100 del presupuesto del contrato.</w:t>
      </w:r>
    </w:p>
    <w:p w14:paraId="5144A477" w14:textId="77777777" w:rsidR="00F119A8" w:rsidRPr="001708A1" w:rsidRDefault="00F119A8">
      <w:pPr>
        <w:autoSpaceDE w:val="0"/>
        <w:autoSpaceDN w:val="0"/>
        <w:adjustRightInd w:val="0"/>
        <w:ind w:left="284"/>
        <w:rPr>
          <w:rFonts w:cs="Arial"/>
          <w:szCs w:val="20"/>
          <w:lang w:val="es-ES"/>
        </w:rPr>
      </w:pPr>
    </w:p>
    <w:p w14:paraId="45E44ED8" w14:textId="77777777" w:rsidR="0059623E" w:rsidRPr="001708A1" w:rsidRDefault="0059623E">
      <w:pPr>
        <w:autoSpaceDE w:val="0"/>
        <w:autoSpaceDN w:val="0"/>
        <w:adjustRightInd w:val="0"/>
        <w:ind w:left="284"/>
        <w:rPr>
          <w:rFonts w:cs="Arial"/>
          <w:szCs w:val="20"/>
          <w:lang w:val="es-ES"/>
        </w:rPr>
      </w:pPr>
    </w:p>
    <w:p w14:paraId="62B19BA5" w14:textId="77777777" w:rsidR="0059623E" w:rsidRPr="001708A1" w:rsidRDefault="0059623E">
      <w:pPr>
        <w:autoSpaceDE w:val="0"/>
        <w:autoSpaceDN w:val="0"/>
        <w:adjustRightInd w:val="0"/>
        <w:ind w:left="284"/>
        <w:rPr>
          <w:rFonts w:cs="Arial"/>
          <w:szCs w:val="20"/>
          <w:lang w:val="es-ES"/>
        </w:rPr>
      </w:pPr>
      <w:r w:rsidRPr="001708A1">
        <w:rPr>
          <w:rFonts w:cs="Arial"/>
          <w:szCs w:val="20"/>
          <w:lang w:val="es-ES"/>
        </w:rPr>
        <w:br w:type="page"/>
      </w:r>
    </w:p>
    <w:p w14:paraId="52ACE75A" w14:textId="77777777" w:rsidR="0095159C" w:rsidRPr="001708A1" w:rsidRDefault="0095159C">
      <w:pPr>
        <w:rPr>
          <w:rFonts w:cs="Arial"/>
          <w:b/>
          <w:szCs w:val="20"/>
          <w:lang w:val="es-ES"/>
        </w:rPr>
      </w:pPr>
      <w:r w:rsidRPr="001708A1">
        <w:rPr>
          <w:rFonts w:cs="Arial"/>
          <w:b/>
          <w:szCs w:val="20"/>
          <w:lang w:val="es-ES"/>
        </w:rPr>
        <w:t>ANEXO 7</w:t>
      </w:r>
    </w:p>
    <w:p w14:paraId="4E343C70" w14:textId="77777777" w:rsidR="0095159C" w:rsidRPr="001708A1" w:rsidRDefault="0095159C">
      <w:pPr>
        <w:rPr>
          <w:rFonts w:cs="Arial"/>
          <w:b/>
          <w:szCs w:val="20"/>
          <w:lang w:val="es-ES"/>
        </w:rPr>
      </w:pPr>
    </w:p>
    <w:p w14:paraId="44FF7F3C" w14:textId="77777777" w:rsidR="0095159C" w:rsidRPr="001708A1" w:rsidRDefault="0095159C">
      <w:pPr>
        <w:rPr>
          <w:rFonts w:cs="Arial"/>
          <w:b/>
          <w:szCs w:val="20"/>
          <w:lang w:val="es-ES"/>
        </w:rPr>
      </w:pPr>
      <w:r w:rsidRPr="001708A1">
        <w:rPr>
          <w:rFonts w:cs="Arial"/>
          <w:b/>
          <w:szCs w:val="20"/>
          <w:lang w:val="es-ES"/>
        </w:rPr>
        <w:t>OBLIGACIONES ESENCIALES DEL CONTRATO</w:t>
      </w:r>
    </w:p>
    <w:p w14:paraId="18C105E1" w14:textId="6996207D" w:rsidR="0095159C" w:rsidRPr="001708A1" w:rsidRDefault="0095159C">
      <w:pPr>
        <w:autoSpaceDE w:val="0"/>
        <w:autoSpaceDN w:val="0"/>
        <w:adjustRightInd w:val="0"/>
        <w:rPr>
          <w:rFonts w:cs="Arial"/>
          <w:b/>
          <w:szCs w:val="20"/>
          <w:lang w:val="es-ES"/>
        </w:rPr>
      </w:pPr>
    </w:p>
    <w:p w14:paraId="3E50591E" w14:textId="77777777" w:rsidR="00F119A8" w:rsidRPr="001708A1" w:rsidRDefault="00F119A8">
      <w:pPr>
        <w:tabs>
          <w:tab w:val="left" w:pos="0"/>
        </w:tabs>
        <w:suppressAutoHyphens/>
        <w:ind w:right="4"/>
        <w:rPr>
          <w:rFonts w:cs="Arial"/>
          <w:spacing w:val="-3"/>
          <w:szCs w:val="20"/>
          <w:lang w:val="es-ES"/>
        </w:rPr>
      </w:pPr>
      <w:r w:rsidRPr="001708A1">
        <w:rPr>
          <w:rFonts w:cs="Arial"/>
          <w:spacing w:val="-3"/>
          <w:szCs w:val="20"/>
          <w:lang w:val="es-ES"/>
        </w:rPr>
        <w:t>El adjudicatario está obligado a efectuar el suministro</w:t>
      </w:r>
      <w:r w:rsidRPr="001708A1" w:rsidDel="0066374C">
        <w:rPr>
          <w:rFonts w:cs="Arial"/>
          <w:spacing w:val="-3"/>
          <w:szCs w:val="20"/>
          <w:lang w:val="es-ES"/>
        </w:rPr>
        <w:t xml:space="preserve"> </w:t>
      </w:r>
      <w:r w:rsidRPr="001708A1">
        <w:rPr>
          <w:rFonts w:cs="Arial"/>
          <w:spacing w:val="-3"/>
          <w:szCs w:val="20"/>
          <w:lang w:val="es-ES"/>
        </w:rPr>
        <w:t>en las mejores condiciones posibles y a cumplir con todas las obligaciones dimanantes del Pliegue de Prescripciones Técnicas de la licitación.</w:t>
      </w:r>
    </w:p>
    <w:p w14:paraId="3F694D9A" w14:textId="77777777" w:rsidR="00F119A8" w:rsidRPr="001708A1" w:rsidRDefault="00F119A8">
      <w:pPr>
        <w:autoSpaceDE w:val="0"/>
        <w:autoSpaceDN w:val="0"/>
        <w:adjustRightInd w:val="0"/>
        <w:rPr>
          <w:rFonts w:cs="Arial"/>
          <w:b/>
          <w:szCs w:val="20"/>
          <w:lang w:val="es-ES"/>
        </w:rPr>
      </w:pPr>
    </w:p>
    <w:p w14:paraId="19D4DB36" w14:textId="77777777" w:rsidR="00F119A8" w:rsidRPr="001708A1" w:rsidRDefault="00F119A8">
      <w:pPr>
        <w:suppressAutoHyphens/>
        <w:ind w:right="4"/>
        <w:rPr>
          <w:rFonts w:cs="Arial"/>
          <w:spacing w:val="-3"/>
          <w:szCs w:val="20"/>
          <w:lang w:val="es-ES"/>
        </w:rPr>
      </w:pPr>
      <w:r w:rsidRPr="001708A1">
        <w:rPr>
          <w:rFonts w:cs="Arial"/>
          <w:spacing w:val="-3"/>
          <w:szCs w:val="20"/>
          <w:lang w:val="es-ES"/>
        </w:rPr>
        <w:t>Está obligado también a:</w:t>
      </w:r>
    </w:p>
    <w:p w14:paraId="15EA67F5" w14:textId="77777777" w:rsidR="00F119A8" w:rsidRPr="001708A1" w:rsidRDefault="00F119A8">
      <w:pPr>
        <w:suppressAutoHyphens/>
        <w:ind w:right="4"/>
        <w:rPr>
          <w:rFonts w:cs="Arial"/>
          <w:spacing w:val="-3"/>
          <w:szCs w:val="20"/>
          <w:lang w:val="es-ES"/>
        </w:rPr>
      </w:pPr>
    </w:p>
    <w:p w14:paraId="5CA2E477" w14:textId="77777777"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Cumplimiento de las entregas sin más dilación en el caso de suministros de trato sucesivo y de acuerdo con los periodos que fijen los pedidos programados.</w:t>
      </w:r>
    </w:p>
    <w:p w14:paraId="7023877D" w14:textId="77777777" w:rsidR="00F119A8" w:rsidRPr="001708A1" w:rsidRDefault="00F119A8">
      <w:pPr>
        <w:tabs>
          <w:tab w:val="left" w:pos="0"/>
        </w:tabs>
        <w:suppressAutoHyphens/>
        <w:ind w:left="360" w:right="4"/>
        <w:rPr>
          <w:rFonts w:cs="Arial"/>
          <w:spacing w:val="-3"/>
          <w:szCs w:val="20"/>
          <w:lang w:val="es-ES"/>
        </w:rPr>
      </w:pPr>
    </w:p>
    <w:p w14:paraId="1E11B395" w14:textId="77777777"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Cumplimiento en la calidad y características del producto de acuerdo con la oferta presentada y de acuerdo con las prescripciones técnicas de los productos adjudicados.</w:t>
      </w:r>
    </w:p>
    <w:p w14:paraId="282327A2" w14:textId="77777777" w:rsidR="00F119A8" w:rsidRPr="001708A1" w:rsidRDefault="00F119A8">
      <w:pPr>
        <w:tabs>
          <w:tab w:val="left" w:pos="0"/>
        </w:tabs>
        <w:suppressAutoHyphens/>
        <w:ind w:left="360" w:right="4"/>
        <w:rPr>
          <w:rFonts w:cs="Arial"/>
          <w:spacing w:val="-3"/>
          <w:szCs w:val="20"/>
          <w:lang w:val="es-ES"/>
        </w:rPr>
      </w:pPr>
    </w:p>
    <w:p w14:paraId="67B436C9" w14:textId="77777777"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Cumplimiento del contrato sin que hayan renuncias a la adjudicación de un código o de un contrato por causas imputables al proveedor no justificadas adecuadamente.</w:t>
      </w:r>
    </w:p>
    <w:p w14:paraId="07A69B0F" w14:textId="77777777" w:rsidR="00F119A8" w:rsidRPr="001708A1" w:rsidRDefault="00F119A8">
      <w:pPr>
        <w:tabs>
          <w:tab w:val="left" w:pos="0"/>
        </w:tabs>
        <w:suppressAutoHyphens/>
        <w:ind w:left="360" w:right="4"/>
        <w:rPr>
          <w:rFonts w:cs="Arial"/>
          <w:spacing w:val="-3"/>
          <w:szCs w:val="20"/>
          <w:lang w:val="es-ES"/>
        </w:rPr>
      </w:pPr>
    </w:p>
    <w:p w14:paraId="1D97405B" w14:textId="77777777"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El adjudicatario estará obligado a prestar el asesoramiento técnico y asistencial necesario para la utilización de los productos suministrados.</w:t>
      </w:r>
    </w:p>
    <w:p w14:paraId="4E8C957C" w14:textId="77777777" w:rsidR="00F119A8" w:rsidRPr="001708A1" w:rsidRDefault="00F119A8">
      <w:pPr>
        <w:tabs>
          <w:tab w:val="left" w:pos="0"/>
        </w:tabs>
        <w:suppressAutoHyphens/>
        <w:ind w:left="360" w:right="4"/>
        <w:rPr>
          <w:rFonts w:cs="Arial"/>
          <w:spacing w:val="-3"/>
          <w:szCs w:val="20"/>
          <w:lang w:val="es-ES"/>
        </w:rPr>
      </w:pPr>
    </w:p>
    <w:p w14:paraId="024F9942" w14:textId="77777777"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El contratista está obligado al cumplimiento de las disposiciones vigentes en materia laboral, de Seguridad Social y de seguridad y salud en el trabajo.</w:t>
      </w:r>
    </w:p>
    <w:p w14:paraId="42B718F9" w14:textId="77777777" w:rsidR="00F119A8" w:rsidRPr="001708A1" w:rsidRDefault="00F119A8">
      <w:pPr>
        <w:tabs>
          <w:tab w:val="left" w:pos="0"/>
        </w:tabs>
        <w:suppressAutoHyphens/>
        <w:ind w:left="360" w:right="4"/>
        <w:rPr>
          <w:rFonts w:cs="Arial"/>
          <w:spacing w:val="-3"/>
          <w:szCs w:val="20"/>
          <w:lang w:val="es-ES"/>
        </w:rPr>
      </w:pPr>
    </w:p>
    <w:p w14:paraId="0545D172" w14:textId="77777777" w:rsidR="00F119A8" w:rsidRPr="001708A1" w:rsidRDefault="00F119A8">
      <w:pPr>
        <w:tabs>
          <w:tab w:val="left" w:pos="0"/>
        </w:tabs>
        <w:suppressAutoHyphens/>
        <w:ind w:left="360" w:right="4"/>
        <w:rPr>
          <w:rFonts w:cs="Arial"/>
          <w:spacing w:val="-3"/>
          <w:szCs w:val="20"/>
          <w:lang w:val="es-ES"/>
        </w:rPr>
      </w:pPr>
      <w:r w:rsidRPr="001708A1">
        <w:rPr>
          <w:rFonts w:cs="Arial"/>
          <w:spacing w:val="-3"/>
          <w:szCs w:val="20"/>
          <w:lang w:val="es-ES"/>
        </w:rPr>
        <w:t>También está obligado a cumplir las disposiciones vigentes en materia de integración social de personas con discapacidad, fiscal y medioambientales.</w:t>
      </w:r>
    </w:p>
    <w:p w14:paraId="6280A361" w14:textId="77777777" w:rsidR="00F119A8" w:rsidRPr="001708A1" w:rsidRDefault="00F119A8">
      <w:pPr>
        <w:tabs>
          <w:tab w:val="left" w:pos="0"/>
        </w:tabs>
        <w:suppressAutoHyphens/>
        <w:ind w:left="360" w:right="4"/>
        <w:rPr>
          <w:rFonts w:cs="Arial"/>
          <w:spacing w:val="-3"/>
          <w:szCs w:val="20"/>
          <w:lang w:val="es-ES"/>
        </w:rPr>
      </w:pPr>
    </w:p>
    <w:p w14:paraId="7C08BD71" w14:textId="20E1C24E" w:rsidR="00F119A8" w:rsidRPr="001708A1" w:rsidRDefault="00F119A8">
      <w:pPr>
        <w:numPr>
          <w:ilvl w:val="0"/>
          <w:numId w:val="15"/>
        </w:numPr>
        <w:tabs>
          <w:tab w:val="left" w:pos="0"/>
        </w:tabs>
        <w:suppressAutoHyphens/>
        <w:ind w:right="4"/>
        <w:rPr>
          <w:rFonts w:cs="Arial"/>
          <w:spacing w:val="-3"/>
          <w:szCs w:val="20"/>
          <w:lang w:val="es-ES"/>
        </w:rPr>
      </w:pPr>
      <w:r w:rsidRPr="001708A1">
        <w:rPr>
          <w:rFonts w:cs="Arial"/>
          <w:spacing w:val="-3"/>
          <w:szCs w:val="20"/>
          <w:lang w:val="es-ES"/>
        </w:rPr>
        <w:t xml:space="preserve">El adjudicatario tiene que emplear el catalán en sus relaciones con el </w:t>
      </w:r>
      <w:proofErr w:type="spellStart"/>
      <w:r w:rsidR="007766AB">
        <w:rPr>
          <w:rFonts w:cs="Arial"/>
          <w:spacing w:val="-3"/>
          <w:szCs w:val="20"/>
          <w:lang w:val="es-ES"/>
        </w:rPr>
        <w:t>Consorci</w:t>
      </w:r>
      <w:proofErr w:type="spellEnd"/>
      <w:r w:rsidR="007766AB">
        <w:rPr>
          <w:rFonts w:cs="Arial"/>
          <w:spacing w:val="-3"/>
          <w:szCs w:val="20"/>
          <w:lang w:val="es-ES"/>
        </w:rPr>
        <w:t xml:space="preserve"> Mar </w:t>
      </w:r>
      <w:proofErr w:type="spellStart"/>
      <w:r w:rsidR="007766AB">
        <w:rPr>
          <w:rFonts w:cs="Arial"/>
          <w:spacing w:val="-3"/>
          <w:szCs w:val="20"/>
          <w:lang w:val="es-ES"/>
        </w:rPr>
        <w:t>Parc</w:t>
      </w:r>
      <w:proofErr w:type="spellEnd"/>
      <w:r w:rsidR="007766AB">
        <w:rPr>
          <w:rFonts w:cs="Arial"/>
          <w:spacing w:val="-3"/>
          <w:szCs w:val="20"/>
          <w:lang w:val="es-ES"/>
        </w:rPr>
        <w:t xml:space="preserve"> de </w:t>
      </w:r>
      <w:proofErr w:type="spellStart"/>
      <w:r w:rsidR="007766AB">
        <w:rPr>
          <w:rFonts w:cs="Arial"/>
          <w:spacing w:val="-3"/>
          <w:szCs w:val="20"/>
          <w:lang w:val="es-ES"/>
        </w:rPr>
        <w:t>Salut</w:t>
      </w:r>
      <w:proofErr w:type="spellEnd"/>
      <w:r w:rsidRPr="001708A1">
        <w:rPr>
          <w:rFonts w:cs="Arial"/>
          <w:spacing w:val="-3"/>
          <w:szCs w:val="20"/>
          <w:lang w:val="es-ES"/>
        </w:rPr>
        <w:t xml:space="preserve"> de Barcelona, derivadas de la ejecución del objeto del contrato. En todo caso, el contratista y, si procede, las empresas subcontratistas, quedan sujetas en la ejecución del contrato a las obligaciones derivadas de la Ley 1/1998, de 7 de enero, de política lingüística y de las disposiciones que la desarrollan.</w:t>
      </w:r>
    </w:p>
    <w:p w14:paraId="765885E5" w14:textId="77777777" w:rsidR="00F119A8" w:rsidRPr="001708A1" w:rsidRDefault="00F119A8">
      <w:pPr>
        <w:tabs>
          <w:tab w:val="left" w:pos="0"/>
        </w:tabs>
        <w:suppressAutoHyphens/>
        <w:ind w:right="4"/>
        <w:rPr>
          <w:rFonts w:cs="Arial"/>
          <w:spacing w:val="-3"/>
          <w:szCs w:val="20"/>
          <w:lang w:val="es-ES"/>
        </w:rPr>
      </w:pPr>
    </w:p>
    <w:p w14:paraId="3D15871F" w14:textId="77777777" w:rsidR="00F119A8" w:rsidRPr="001708A1" w:rsidRDefault="00F119A8">
      <w:pPr>
        <w:numPr>
          <w:ilvl w:val="0"/>
          <w:numId w:val="15"/>
        </w:numPr>
        <w:tabs>
          <w:tab w:val="left" w:pos="0"/>
          <w:tab w:val="num" w:pos="927"/>
        </w:tabs>
        <w:suppressAutoHyphens/>
        <w:ind w:right="4"/>
        <w:rPr>
          <w:rFonts w:cs="Arial"/>
          <w:spacing w:val="-3"/>
          <w:szCs w:val="20"/>
          <w:lang w:val="es-ES"/>
        </w:rPr>
      </w:pPr>
      <w:r w:rsidRPr="001708A1">
        <w:rPr>
          <w:rFonts w:cs="Arial"/>
          <w:spacing w:val="-3"/>
          <w:szCs w:val="20"/>
          <w:lang w:val="es-ES"/>
        </w:rPr>
        <w:t xml:space="preserve">Someterse en todo momento a las indicaciones que le dicten desde la Dirección correspondiente del </w:t>
      </w:r>
      <w:r w:rsidRPr="001708A1">
        <w:rPr>
          <w:rFonts w:cs="Arial"/>
          <w:bCs/>
          <w:szCs w:val="20"/>
          <w:lang w:val="es-ES"/>
        </w:rPr>
        <w:t>CMPSB</w:t>
      </w:r>
      <w:r w:rsidRPr="001708A1">
        <w:rPr>
          <w:rFonts w:cs="Arial"/>
          <w:spacing w:val="-3"/>
          <w:szCs w:val="20"/>
          <w:lang w:val="es-ES"/>
        </w:rPr>
        <w:t>.</w:t>
      </w:r>
    </w:p>
    <w:p w14:paraId="7DED7D82" w14:textId="77777777" w:rsidR="00F119A8" w:rsidRPr="001708A1" w:rsidRDefault="00F119A8">
      <w:pPr>
        <w:tabs>
          <w:tab w:val="left" w:pos="0"/>
          <w:tab w:val="num" w:pos="927"/>
        </w:tabs>
        <w:suppressAutoHyphens/>
        <w:ind w:left="360" w:right="4"/>
        <w:rPr>
          <w:rFonts w:cs="Arial"/>
          <w:spacing w:val="-3"/>
          <w:szCs w:val="20"/>
          <w:lang w:val="es-ES"/>
        </w:rPr>
      </w:pPr>
    </w:p>
    <w:p w14:paraId="1AF4EED9" w14:textId="77777777" w:rsidR="00F119A8" w:rsidRPr="001708A1" w:rsidRDefault="00F119A8">
      <w:pPr>
        <w:numPr>
          <w:ilvl w:val="0"/>
          <w:numId w:val="15"/>
        </w:numPr>
        <w:tabs>
          <w:tab w:val="left" w:pos="0"/>
          <w:tab w:val="num" w:pos="927"/>
        </w:tabs>
        <w:suppressAutoHyphens/>
        <w:ind w:right="4"/>
        <w:rPr>
          <w:rFonts w:cs="Arial"/>
          <w:spacing w:val="-3"/>
          <w:szCs w:val="20"/>
          <w:lang w:val="es-ES"/>
        </w:rPr>
      </w:pPr>
      <w:r w:rsidRPr="001708A1">
        <w:rPr>
          <w:rFonts w:cs="Arial"/>
          <w:spacing w:val="-3"/>
          <w:szCs w:val="20"/>
          <w:lang w:val="es-ES"/>
        </w:rPr>
        <w:t xml:space="preserve">Designar una persona responsable para la buena marcha de los servicios, que hará de enlace con la Dirección correspondiente del </w:t>
      </w:r>
      <w:r w:rsidRPr="001708A1">
        <w:rPr>
          <w:rFonts w:cs="Arial"/>
          <w:bCs/>
          <w:szCs w:val="20"/>
          <w:lang w:val="es-ES"/>
        </w:rPr>
        <w:t>CMPSB</w:t>
      </w:r>
      <w:r w:rsidRPr="001708A1">
        <w:rPr>
          <w:rFonts w:cs="Arial"/>
          <w:spacing w:val="-3"/>
          <w:szCs w:val="20"/>
          <w:lang w:val="es-ES"/>
        </w:rPr>
        <w:t>.</w:t>
      </w:r>
    </w:p>
    <w:p w14:paraId="417BAFCE" w14:textId="77777777" w:rsidR="00F119A8" w:rsidRPr="001708A1" w:rsidRDefault="00F119A8">
      <w:pPr>
        <w:tabs>
          <w:tab w:val="left" w:pos="0"/>
          <w:tab w:val="num" w:pos="927"/>
        </w:tabs>
        <w:suppressAutoHyphens/>
        <w:ind w:left="360" w:right="4"/>
        <w:rPr>
          <w:rFonts w:cs="Arial"/>
          <w:spacing w:val="-3"/>
          <w:szCs w:val="20"/>
          <w:lang w:val="es-ES"/>
        </w:rPr>
      </w:pPr>
    </w:p>
    <w:p w14:paraId="41145BC9" w14:textId="77777777" w:rsidR="00F119A8" w:rsidRPr="001708A1" w:rsidRDefault="00F119A8">
      <w:pPr>
        <w:numPr>
          <w:ilvl w:val="0"/>
          <w:numId w:val="15"/>
        </w:numPr>
        <w:tabs>
          <w:tab w:val="left" w:pos="0"/>
          <w:tab w:val="num" w:pos="927"/>
        </w:tabs>
        <w:suppressAutoHyphens/>
        <w:ind w:right="4"/>
        <w:rPr>
          <w:rFonts w:cs="Arial"/>
          <w:spacing w:val="-3"/>
          <w:szCs w:val="20"/>
          <w:lang w:val="es-ES"/>
        </w:rPr>
      </w:pPr>
      <w:r w:rsidRPr="001708A1">
        <w:rPr>
          <w:rFonts w:cs="Arial"/>
          <w:spacing w:val="-3"/>
          <w:szCs w:val="20"/>
          <w:lang w:val="es-ES"/>
        </w:rPr>
        <w:t>Guardar reserva de los datos o antecedentes que no sean públicos o notorios y que estén relacionados con el objeto del contrato, de los que ha tenido conocimiento con ocasión de este.</w:t>
      </w:r>
    </w:p>
    <w:p w14:paraId="451201B7" w14:textId="77777777" w:rsidR="00F119A8" w:rsidRPr="001708A1" w:rsidRDefault="00F119A8">
      <w:pPr>
        <w:tabs>
          <w:tab w:val="left" w:pos="0"/>
          <w:tab w:val="num" w:pos="927"/>
        </w:tabs>
        <w:suppressAutoHyphens/>
        <w:ind w:right="4"/>
        <w:rPr>
          <w:rFonts w:cs="Arial"/>
          <w:spacing w:val="-3"/>
          <w:szCs w:val="20"/>
          <w:lang w:val="es-ES"/>
        </w:rPr>
      </w:pPr>
    </w:p>
    <w:p w14:paraId="5ED89F32" w14:textId="4DAE00CD" w:rsidR="00F119A8" w:rsidRPr="001708A1" w:rsidRDefault="00F119A8">
      <w:pPr>
        <w:numPr>
          <w:ilvl w:val="0"/>
          <w:numId w:val="15"/>
        </w:numPr>
        <w:tabs>
          <w:tab w:val="left" w:pos="0"/>
          <w:tab w:val="num" w:pos="927"/>
        </w:tabs>
        <w:suppressAutoHyphens/>
        <w:ind w:right="4"/>
        <w:rPr>
          <w:rFonts w:cs="Arial"/>
          <w:szCs w:val="20"/>
          <w:lang w:val="es-ES"/>
        </w:rPr>
      </w:pPr>
      <w:r w:rsidRPr="001708A1">
        <w:rPr>
          <w:rFonts w:cs="Arial"/>
          <w:szCs w:val="20"/>
          <w:lang w:val="es-ES"/>
        </w:rPr>
        <w:t xml:space="preserve">Aportar todo el personal suficiente para la realización del objeto del contrato, de acuerdo con las condiciones técnicas establecidas y con plena responsabilidad, para ofrecer una ejecución a plena satisfacción del </w:t>
      </w:r>
      <w:proofErr w:type="spellStart"/>
      <w:r w:rsidR="007766AB">
        <w:rPr>
          <w:rFonts w:cs="Arial"/>
          <w:szCs w:val="20"/>
          <w:lang w:val="es-ES"/>
        </w:rPr>
        <w:t>Consorci</w:t>
      </w:r>
      <w:proofErr w:type="spellEnd"/>
      <w:r w:rsidR="007766AB">
        <w:rPr>
          <w:rFonts w:cs="Arial"/>
          <w:szCs w:val="20"/>
          <w:lang w:val="es-ES"/>
        </w:rPr>
        <w:t xml:space="preserve"> Mar </w:t>
      </w:r>
      <w:proofErr w:type="spellStart"/>
      <w:r w:rsidR="007766AB">
        <w:rPr>
          <w:rFonts w:cs="Arial"/>
          <w:szCs w:val="20"/>
          <w:lang w:val="es-ES"/>
        </w:rPr>
        <w:t>Parc</w:t>
      </w:r>
      <w:proofErr w:type="spellEnd"/>
      <w:r w:rsidR="007766AB">
        <w:rPr>
          <w:rFonts w:cs="Arial"/>
          <w:szCs w:val="20"/>
          <w:lang w:val="es-ES"/>
        </w:rPr>
        <w:t xml:space="preserve"> de </w:t>
      </w:r>
      <w:proofErr w:type="spellStart"/>
      <w:r w:rsidR="007766AB">
        <w:rPr>
          <w:rFonts w:cs="Arial"/>
          <w:szCs w:val="20"/>
          <w:lang w:val="es-ES"/>
        </w:rPr>
        <w:t>Salut</w:t>
      </w:r>
      <w:proofErr w:type="spellEnd"/>
      <w:r w:rsidRPr="001708A1">
        <w:rPr>
          <w:rFonts w:cs="Arial"/>
          <w:szCs w:val="20"/>
          <w:lang w:val="es-ES"/>
        </w:rPr>
        <w:t xml:space="preserve"> de Barcelona. Todo el personal que ejecute el servicio dependerá únicamente del contratista adjudicatario, a todos los efectos sin que exista ningún vínculo de dependencia funcionarial ni laboral con el Consorcio.</w:t>
      </w:r>
    </w:p>
    <w:p w14:paraId="37603993" w14:textId="77777777" w:rsidR="00F119A8" w:rsidRPr="001708A1" w:rsidRDefault="00F119A8">
      <w:pPr>
        <w:tabs>
          <w:tab w:val="left" w:pos="0"/>
        </w:tabs>
        <w:suppressAutoHyphens/>
        <w:ind w:left="360" w:right="4"/>
        <w:rPr>
          <w:rFonts w:cs="Arial"/>
          <w:szCs w:val="20"/>
          <w:lang w:val="es-ES"/>
        </w:rPr>
      </w:pPr>
    </w:p>
    <w:p w14:paraId="018D9246" w14:textId="67F4392D" w:rsidR="00F119A8" w:rsidRPr="001708A1" w:rsidRDefault="00F119A8">
      <w:pPr>
        <w:numPr>
          <w:ilvl w:val="0"/>
          <w:numId w:val="15"/>
        </w:numPr>
        <w:tabs>
          <w:tab w:val="left" w:pos="0"/>
        </w:tabs>
        <w:suppressAutoHyphens/>
        <w:ind w:right="4"/>
        <w:rPr>
          <w:rFonts w:cs="Arial"/>
          <w:szCs w:val="20"/>
          <w:lang w:val="es-ES"/>
        </w:rPr>
      </w:pPr>
      <w:r w:rsidRPr="001708A1">
        <w:rPr>
          <w:rFonts w:cs="Arial"/>
          <w:szCs w:val="20"/>
          <w:lang w:val="es-ES"/>
        </w:rPr>
        <w:t xml:space="preserve">Ser responsable de todos los daños y perjuicios que se ocasionen a terceros y al </w:t>
      </w:r>
      <w:proofErr w:type="spellStart"/>
      <w:r w:rsidR="007766AB">
        <w:rPr>
          <w:rFonts w:cs="Arial"/>
          <w:szCs w:val="20"/>
          <w:lang w:val="es-ES"/>
        </w:rPr>
        <w:t>Consorci</w:t>
      </w:r>
      <w:proofErr w:type="spellEnd"/>
      <w:r w:rsidR="007766AB">
        <w:rPr>
          <w:rFonts w:cs="Arial"/>
          <w:szCs w:val="20"/>
          <w:lang w:val="es-ES"/>
        </w:rPr>
        <w:t xml:space="preserve"> Mar </w:t>
      </w:r>
      <w:proofErr w:type="spellStart"/>
      <w:r w:rsidR="007766AB">
        <w:rPr>
          <w:rFonts w:cs="Arial"/>
          <w:szCs w:val="20"/>
          <w:lang w:val="es-ES"/>
        </w:rPr>
        <w:t>Parc</w:t>
      </w:r>
      <w:proofErr w:type="spellEnd"/>
      <w:r w:rsidR="007766AB">
        <w:rPr>
          <w:rFonts w:cs="Arial"/>
          <w:szCs w:val="20"/>
          <w:lang w:val="es-ES"/>
        </w:rPr>
        <w:t xml:space="preserve"> de </w:t>
      </w:r>
      <w:proofErr w:type="spellStart"/>
      <w:r w:rsidR="007766AB">
        <w:rPr>
          <w:rFonts w:cs="Arial"/>
          <w:szCs w:val="20"/>
          <w:lang w:val="es-ES"/>
        </w:rPr>
        <w:t>Salut</w:t>
      </w:r>
      <w:proofErr w:type="spellEnd"/>
      <w:r w:rsidRPr="001708A1">
        <w:rPr>
          <w:rFonts w:cs="Arial"/>
          <w:szCs w:val="20"/>
          <w:lang w:val="es-ES"/>
        </w:rPr>
        <w:t xml:space="preserve"> de Barcelona o al personal que depende.</w:t>
      </w:r>
    </w:p>
    <w:p w14:paraId="2F31410D" w14:textId="77777777" w:rsidR="00F119A8" w:rsidRPr="001708A1" w:rsidRDefault="00F119A8">
      <w:pPr>
        <w:tabs>
          <w:tab w:val="left" w:pos="0"/>
        </w:tabs>
        <w:suppressAutoHyphens/>
        <w:ind w:left="283" w:right="4"/>
        <w:rPr>
          <w:rFonts w:cs="Arial"/>
          <w:szCs w:val="20"/>
          <w:lang w:val="es-ES"/>
        </w:rPr>
      </w:pPr>
    </w:p>
    <w:p w14:paraId="0F995D5A" w14:textId="77777777" w:rsidR="00F119A8" w:rsidRPr="001708A1" w:rsidRDefault="00F119A8">
      <w:pPr>
        <w:numPr>
          <w:ilvl w:val="0"/>
          <w:numId w:val="15"/>
        </w:numPr>
        <w:tabs>
          <w:tab w:val="left" w:pos="284"/>
        </w:tabs>
        <w:rPr>
          <w:rFonts w:cs="Arial"/>
          <w:szCs w:val="20"/>
          <w:lang w:val="es-ES" w:eastAsia="ko-KR"/>
        </w:rPr>
      </w:pPr>
      <w:r w:rsidRPr="001708A1">
        <w:rPr>
          <w:rFonts w:cs="Arial"/>
          <w:szCs w:val="20"/>
          <w:lang w:val="es-ES" w:eastAsia="ko-KR"/>
        </w:rPr>
        <w:t>La ejecución del contrato es a riesgo y ventura del adjudicatario.</w:t>
      </w:r>
    </w:p>
    <w:p w14:paraId="099F0B92" w14:textId="77777777" w:rsidR="00F119A8" w:rsidRPr="001708A1" w:rsidRDefault="00F119A8">
      <w:pPr>
        <w:tabs>
          <w:tab w:val="left" w:pos="284"/>
        </w:tabs>
        <w:ind w:left="360"/>
        <w:rPr>
          <w:rFonts w:cs="Arial"/>
          <w:szCs w:val="20"/>
          <w:lang w:val="es-ES" w:eastAsia="ko-KR"/>
        </w:rPr>
      </w:pPr>
    </w:p>
    <w:p w14:paraId="358B8EE8" w14:textId="00B18313" w:rsidR="00F119A8" w:rsidRPr="001708A1" w:rsidRDefault="00F119A8" w:rsidP="00C058E3">
      <w:pPr>
        <w:numPr>
          <w:ilvl w:val="0"/>
          <w:numId w:val="15"/>
        </w:numPr>
        <w:tabs>
          <w:tab w:val="clear" w:pos="360"/>
        </w:tabs>
        <w:rPr>
          <w:rFonts w:cs="Arial"/>
          <w:szCs w:val="20"/>
          <w:lang w:val="es-ES" w:eastAsia="ko-KR"/>
        </w:rPr>
      </w:pPr>
      <w:r w:rsidRPr="001708A1">
        <w:rPr>
          <w:rFonts w:cs="Arial"/>
          <w:szCs w:val="20"/>
          <w:lang w:val="es-ES" w:eastAsia="ko-KR"/>
        </w:rPr>
        <w:t xml:space="preserve">No se podrá efectuar la subcontratación o cesión de contrato, sin autorización exprés del </w:t>
      </w:r>
      <w:proofErr w:type="spellStart"/>
      <w:r w:rsidR="007766AB">
        <w:rPr>
          <w:rFonts w:cs="Arial"/>
          <w:szCs w:val="20"/>
          <w:lang w:val="es-ES" w:eastAsia="ko-KR"/>
        </w:rPr>
        <w:t>Consorci</w:t>
      </w:r>
      <w:proofErr w:type="spellEnd"/>
      <w:r w:rsidR="007766AB">
        <w:rPr>
          <w:rFonts w:cs="Arial"/>
          <w:szCs w:val="20"/>
          <w:lang w:val="es-ES" w:eastAsia="ko-KR"/>
        </w:rPr>
        <w:t xml:space="preserve"> Mar </w:t>
      </w:r>
      <w:proofErr w:type="spellStart"/>
      <w:r w:rsidR="007766AB">
        <w:rPr>
          <w:rFonts w:cs="Arial"/>
          <w:szCs w:val="20"/>
          <w:lang w:val="es-ES" w:eastAsia="ko-KR"/>
        </w:rPr>
        <w:t>Parc</w:t>
      </w:r>
      <w:proofErr w:type="spellEnd"/>
      <w:r w:rsidR="007766AB">
        <w:rPr>
          <w:rFonts w:cs="Arial"/>
          <w:szCs w:val="20"/>
          <w:lang w:val="es-ES" w:eastAsia="ko-KR"/>
        </w:rPr>
        <w:t xml:space="preserve"> de </w:t>
      </w:r>
      <w:proofErr w:type="spellStart"/>
      <w:r w:rsidR="007766AB">
        <w:rPr>
          <w:rFonts w:cs="Arial"/>
          <w:szCs w:val="20"/>
          <w:lang w:val="es-ES" w:eastAsia="ko-KR"/>
        </w:rPr>
        <w:t>Salut</w:t>
      </w:r>
      <w:proofErr w:type="spellEnd"/>
      <w:r w:rsidRPr="001708A1">
        <w:rPr>
          <w:rFonts w:cs="Arial"/>
          <w:szCs w:val="20"/>
          <w:lang w:val="es-ES" w:eastAsia="ko-KR"/>
        </w:rPr>
        <w:t xml:space="preserve"> de Barcelona y de acuerdo con los art. 215 y 214 de la LCSP.</w:t>
      </w:r>
    </w:p>
    <w:p w14:paraId="45F63894" w14:textId="77777777" w:rsidR="00F119A8" w:rsidRPr="001708A1" w:rsidRDefault="00F119A8">
      <w:pPr>
        <w:tabs>
          <w:tab w:val="left" w:pos="284"/>
        </w:tabs>
        <w:ind w:left="360"/>
        <w:rPr>
          <w:rFonts w:cs="Arial"/>
          <w:szCs w:val="20"/>
          <w:lang w:val="es-ES" w:eastAsia="ko-KR"/>
        </w:rPr>
      </w:pPr>
    </w:p>
    <w:p w14:paraId="25B71451" w14:textId="6EE0E759" w:rsidR="00156BDB" w:rsidRPr="001708A1" w:rsidRDefault="00F119A8" w:rsidP="00C058E3">
      <w:pPr>
        <w:numPr>
          <w:ilvl w:val="0"/>
          <w:numId w:val="15"/>
        </w:numPr>
        <w:tabs>
          <w:tab w:val="clear" w:pos="360"/>
        </w:tabs>
        <w:rPr>
          <w:rFonts w:cs="Arial"/>
          <w:szCs w:val="20"/>
          <w:lang w:val="es-ES" w:eastAsia="ko-KR"/>
        </w:rPr>
      </w:pPr>
      <w:r w:rsidRPr="001708A1">
        <w:rPr>
          <w:rFonts w:cs="Arial"/>
          <w:szCs w:val="20"/>
          <w:lang w:val="es-ES" w:eastAsia="ko-KR"/>
        </w:rPr>
        <w:t>El cumplimiento de las condiciones especiales de ejecución establecidas al</w:t>
      </w:r>
      <w:r w:rsidR="00A81B61">
        <w:rPr>
          <w:rFonts w:cs="Arial"/>
          <w:szCs w:val="20"/>
          <w:lang w:val="es-ES" w:eastAsia="ko-KR"/>
        </w:rPr>
        <w:t xml:space="preserve"> </w:t>
      </w:r>
      <w:r w:rsidRPr="001708A1">
        <w:rPr>
          <w:rFonts w:cs="Arial"/>
          <w:b/>
          <w:szCs w:val="20"/>
          <w:lang w:val="es-ES" w:eastAsia="ko-KR"/>
        </w:rPr>
        <w:t>Anexo 16</w:t>
      </w:r>
      <w:r w:rsidRPr="001708A1">
        <w:rPr>
          <w:rFonts w:cs="Arial"/>
          <w:szCs w:val="20"/>
          <w:lang w:val="es-ES" w:eastAsia="ko-KR"/>
        </w:rPr>
        <w:t xml:space="preserve"> del PCAP. </w:t>
      </w:r>
    </w:p>
    <w:p w14:paraId="7F8BE5FB" w14:textId="77777777" w:rsidR="00015CE2" w:rsidRPr="001708A1" w:rsidRDefault="00015CE2">
      <w:pPr>
        <w:rPr>
          <w:rFonts w:cs="Arial"/>
          <w:szCs w:val="20"/>
          <w:lang w:val="es-ES" w:eastAsia="ko-KR"/>
        </w:rPr>
      </w:pPr>
    </w:p>
    <w:p w14:paraId="571141BD" w14:textId="77777777" w:rsidR="00015CE2" w:rsidRPr="001708A1" w:rsidRDefault="00015CE2">
      <w:pPr>
        <w:pStyle w:val="Prrafodelista"/>
        <w:numPr>
          <w:ilvl w:val="0"/>
          <w:numId w:val="15"/>
        </w:numPr>
        <w:rPr>
          <w:rFonts w:ascii="Arial" w:hAnsi="Arial" w:cs="Arial"/>
          <w:sz w:val="20"/>
          <w:szCs w:val="20"/>
          <w:lang w:val="es-ES" w:eastAsia="ko-KR"/>
        </w:rPr>
      </w:pPr>
      <w:r w:rsidRPr="001708A1">
        <w:rPr>
          <w:rFonts w:ascii="Arial" w:hAnsi="Arial" w:cs="Arial"/>
          <w:sz w:val="20"/>
          <w:szCs w:val="20"/>
          <w:lang w:val="es-ES" w:eastAsia="ko-KR"/>
        </w:rPr>
        <w:t xml:space="preserve">El contratista no podrá subcontratar más del 50% del valor total del contrato a operadores económicos originarios de la República Popular China; y garantizará que los bienes suministrados o proporcionados en la ejecución del contrato y originarios de la República Popular China, sujetas a la medida ICI, no representen más del 50% del valor total del contrato, independientemente de si son suministrados o proporcionados directamente por el adjudicatario o por un subcontratista. La mencionada obligación viene impuesta por el hecho de encontrarse incluida la presente contratación en un código CPV comprendido entre el 33100000-1 y el 33199000-1, según aquello definido al Reglamento (CE) 2195/2002, del Parlamento Europeo y del Consejo, en los términos establecidos al Reglamento de ejecución (UE) 2025/1197 de la Comisión, de 19 de junio de 2025, por el cual se establece una medida del Instrumento de Contratación Internacional (ICI) que restringe el acceso de los operadores económicos y los productos sanitarios originarios de la República Popular China al mercado de contratación pública de productos sanitarios de la UE de acuerdo con el Reglamento (UE) 2022/1031 del Parlamento Europeo y del Consejo. </w:t>
      </w:r>
    </w:p>
    <w:p w14:paraId="281E68A5" w14:textId="77777777" w:rsidR="00F119A8" w:rsidRPr="001708A1" w:rsidRDefault="00F119A8">
      <w:pPr>
        <w:rPr>
          <w:rFonts w:cs="Arial"/>
          <w:szCs w:val="20"/>
          <w:lang w:val="es-ES" w:eastAsia="ko-KR"/>
        </w:rPr>
      </w:pPr>
    </w:p>
    <w:p w14:paraId="13B7F253" w14:textId="3DFAEE3D" w:rsidR="00F119A8" w:rsidRPr="001708A1" w:rsidRDefault="00F119A8">
      <w:pPr>
        <w:rPr>
          <w:rFonts w:cs="Arial"/>
          <w:szCs w:val="20"/>
          <w:lang w:val="es-ES"/>
        </w:rPr>
      </w:pPr>
      <w:r w:rsidRPr="001708A1">
        <w:rPr>
          <w:rFonts w:cs="Arial"/>
          <w:szCs w:val="20"/>
          <w:lang w:val="es-ES"/>
        </w:rPr>
        <w:t xml:space="preserve">Así mismo, en caso de incumplimiento de alguna de las prestaciones objeto del contrato, reiterada repetidamente su ejecución, el </w:t>
      </w:r>
      <w:proofErr w:type="spellStart"/>
      <w:r w:rsidR="007766AB">
        <w:rPr>
          <w:rFonts w:cs="Arial"/>
          <w:szCs w:val="20"/>
          <w:lang w:val="es-ES"/>
        </w:rPr>
        <w:t>Consorci</w:t>
      </w:r>
      <w:proofErr w:type="spellEnd"/>
      <w:r w:rsidR="007766AB">
        <w:rPr>
          <w:rFonts w:cs="Arial"/>
          <w:szCs w:val="20"/>
          <w:lang w:val="es-ES"/>
        </w:rPr>
        <w:t xml:space="preserve"> Mar </w:t>
      </w:r>
      <w:proofErr w:type="spellStart"/>
      <w:r w:rsidR="007766AB">
        <w:rPr>
          <w:rFonts w:cs="Arial"/>
          <w:szCs w:val="20"/>
          <w:lang w:val="es-ES"/>
        </w:rPr>
        <w:t>Parc</w:t>
      </w:r>
      <w:proofErr w:type="spellEnd"/>
      <w:r w:rsidR="007766AB">
        <w:rPr>
          <w:rFonts w:cs="Arial"/>
          <w:szCs w:val="20"/>
          <w:lang w:val="es-ES"/>
        </w:rPr>
        <w:t xml:space="preserve"> de </w:t>
      </w:r>
      <w:proofErr w:type="spellStart"/>
      <w:r w:rsidR="007766AB">
        <w:rPr>
          <w:rFonts w:cs="Arial"/>
          <w:szCs w:val="20"/>
          <w:lang w:val="es-ES"/>
        </w:rPr>
        <w:t>Salut</w:t>
      </w:r>
      <w:proofErr w:type="spellEnd"/>
      <w:r w:rsidRPr="001708A1">
        <w:rPr>
          <w:rFonts w:cs="Arial"/>
          <w:szCs w:val="20"/>
          <w:lang w:val="es-ES"/>
        </w:rPr>
        <w:t xml:space="preserve"> de Barcelona podrá ordenar su realización, corriendo los gastos de la misma a cargo del contratista.</w:t>
      </w:r>
    </w:p>
    <w:p w14:paraId="43ED1DFA" w14:textId="77777777" w:rsidR="005C0080" w:rsidRPr="001708A1" w:rsidRDefault="005C0080">
      <w:pPr>
        <w:rPr>
          <w:rFonts w:cs="Arial"/>
          <w:b/>
          <w:szCs w:val="20"/>
          <w:lang w:val="es-ES"/>
        </w:rPr>
      </w:pPr>
    </w:p>
    <w:p w14:paraId="6096FC3A" w14:textId="77777777" w:rsidR="008523D2" w:rsidRPr="001708A1" w:rsidRDefault="008523D2">
      <w:pPr>
        <w:autoSpaceDE w:val="0"/>
        <w:autoSpaceDN w:val="0"/>
        <w:contextualSpacing/>
        <w:rPr>
          <w:rFonts w:cs="Arial"/>
          <w:b/>
          <w:szCs w:val="20"/>
          <w:lang w:val="es-ES"/>
        </w:rPr>
      </w:pPr>
      <w:r w:rsidRPr="001708A1">
        <w:rPr>
          <w:rFonts w:cs="Arial"/>
          <w:b/>
          <w:szCs w:val="20"/>
          <w:lang w:val="es-ES"/>
        </w:rPr>
        <w:t>Herramienta Informática coordinación empresarial de PRL</w:t>
      </w:r>
    </w:p>
    <w:p w14:paraId="1B571ACF" w14:textId="77777777" w:rsidR="008523D2" w:rsidRPr="001708A1" w:rsidRDefault="008523D2">
      <w:pPr>
        <w:jc w:val="left"/>
        <w:rPr>
          <w:rFonts w:cs="Arial"/>
          <w:b/>
          <w:szCs w:val="20"/>
          <w:lang w:val="es-ES"/>
        </w:rPr>
      </w:pPr>
    </w:p>
    <w:p w14:paraId="77AC3397" w14:textId="77777777" w:rsidR="008523D2" w:rsidRPr="001708A1" w:rsidRDefault="008523D2">
      <w:pPr>
        <w:autoSpaceDE w:val="0"/>
        <w:autoSpaceDN w:val="0"/>
        <w:adjustRightInd w:val="0"/>
        <w:rPr>
          <w:rFonts w:cs="Arial"/>
          <w:color w:val="000000"/>
          <w:szCs w:val="20"/>
          <w:lang w:val="es-ES"/>
        </w:rPr>
      </w:pPr>
      <w:r w:rsidRPr="001708A1">
        <w:rPr>
          <w:rFonts w:cs="Arial"/>
          <w:color w:val="000000"/>
          <w:szCs w:val="20"/>
          <w:lang w:val="es-ES"/>
        </w:rPr>
        <w:t xml:space="preserve">El CMPSB ha adquirido una herramienta informática propia con el propósito que todas las empresas externas mantengan actualizada toda la documentación relativa a la coordinación empresarial de PRL en su base de datos. </w:t>
      </w:r>
      <w:r w:rsidRPr="001708A1">
        <w:rPr>
          <w:rFonts w:cs="Arial"/>
          <w:color w:val="000000"/>
          <w:szCs w:val="20"/>
          <w:u w:val="single"/>
          <w:lang w:val="es-ES"/>
        </w:rPr>
        <w:t>El adjudicatario en caso de requerirle</w:t>
      </w:r>
      <w:r w:rsidRPr="001708A1">
        <w:rPr>
          <w:rFonts w:cs="Arial"/>
          <w:color w:val="000000"/>
          <w:szCs w:val="20"/>
          <w:lang w:val="es-ES"/>
        </w:rPr>
        <w:t>, se tendrá que adaptar obligatoriamente al uso de esta herramienta.</w:t>
      </w:r>
    </w:p>
    <w:p w14:paraId="24441122" w14:textId="77777777" w:rsidR="008523D2" w:rsidRPr="001708A1" w:rsidRDefault="008523D2">
      <w:pPr>
        <w:autoSpaceDE w:val="0"/>
        <w:autoSpaceDN w:val="0"/>
        <w:adjustRightInd w:val="0"/>
        <w:rPr>
          <w:rFonts w:cs="Arial"/>
          <w:color w:val="000000"/>
          <w:szCs w:val="20"/>
          <w:lang w:val="es-ES"/>
        </w:rPr>
      </w:pPr>
    </w:p>
    <w:p w14:paraId="625200C5" w14:textId="12C0801A" w:rsidR="008523D2" w:rsidRPr="001708A1" w:rsidRDefault="008523D2">
      <w:pPr>
        <w:autoSpaceDE w:val="0"/>
        <w:autoSpaceDN w:val="0"/>
        <w:adjustRightInd w:val="0"/>
        <w:rPr>
          <w:rFonts w:cs="Arial"/>
          <w:color w:val="000000"/>
          <w:szCs w:val="20"/>
          <w:lang w:val="es-ES"/>
        </w:rPr>
      </w:pPr>
      <w:r w:rsidRPr="001708A1">
        <w:rPr>
          <w:rFonts w:cs="Arial"/>
          <w:color w:val="000000"/>
          <w:szCs w:val="20"/>
          <w:lang w:val="es-ES"/>
        </w:rPr>
        <w:t xml:space="preserve">Si </w:t>
      </w:r>
      <w:r w:rsidR="00A81B61" w:rsidRPr="001708A1">
        <w:rPr>
          <w:rFonts w:cs="Arial"/>
          <w:color w:val="000000"/>
          <w:szCs w:val="20"/>
          <w:lang w:val="es-ES"/>
        </w:rPr>
        <w:t>hubiera</w:t>
      </w:r>
      <w:r w:rsidRPr="001708A1">
        <w:rPr>
          <w:rFonts w:cs="Arial"/>
          <w:color w:val="000000"/>
          <w:szCs w:val="20"/>
          <w:lang w:val="es-ES"/>
        </w:rPr>
        <w:t xml:space="preserve"> adaptaciones técnicas y/o costes asociados, estos les tendrán que asumir el adjudicatario. </w:t>
      </w:r>
    </w:p>
    <w:p w14:paraId="7EF460FA" w14:textId="77777777" w:rsidR="008523D2" w:rsidRPr="001708A1" w:rsidRDefault="008523D2">
      <w:pPr>
        <w:rPr>
          <w:rFonts w:cs="Arial"/>
          <w:color w:val="000000"/>
          <w:szCs w:val="20"/>
          <w:lang w:val="es-ES"/>
        </w:rPr>
      </w:pPr>
    </w:p>
    <w:p w14:paraId="003947BE" w14:textId="77777777" w:rsidR="008523D2" w:rsidRPr="001708A1" w:rsidRDefault="008523D2">
      <w:pPr>
        <w:rPr>
          <w:rFonts w:cs="Arial"/>
          <w:b/>
          <w:szCs w:val="20"/>
          <w:lang w:val="es-ES"/>
        </w:rPr>
      </w:pPr>
      <w:r w:rsidRPr="001708A1">
        <w:rPr>
          <w:rFonts w:cs="Arial"/>
          <w:color w:val="000000"/>
          <w:szCs w:val="20"/>
          <w:lang w:val="es-ES"/>
        </w:rPr>
        <w:t>La incorporación de datos de los trabajadores que se tengan previstos para trabajar en las instalaciones del CMPSB tiene un coste por el adjudicatario de 49,00 €/año por trabajador que tendrá que asumir el adjudicatario antes de dar inicio a los trabajos en cualquier de los centros del CMPSB.</w:t>
      </w:r>
    </w:p>
    <w:p w14:paraId="3081ED4F" w14:textId="77777777" w:rsidR="008523D2" w:rsidRPr="001708A1" w:rsidRDefault="008523D2">
      <w:pPr>
        <w:rPr>
          <w:rFonts w:cs="Arial"/>
          <w:b/>
          <w:szCs w:val="20"/>
          <w:lang w:val="es-ES"/>
        </w:rPr>
      </w:pPr>
    </w:p>
    <w:p w14:paraId="0379CCC4" w14:textId="77777777" w:rsidR="008523D2" w:rsidRPr="001708A1" w:rsidRDefault="008523D2">
      <w:pPr>
        <w:rPr>
          <w:rFonts w:cs="Arial"/>
          <w:b/>
          <w:szCs w:val="20"/>
          <w:lang w:val="es-ES"/>
        </w:rPr>
      </w:pPr>
      <w:r w:rsidRPr="001708A1">
        <w:rPr>
          <w:rFonts w:cs="Arial"/>
          <w:szCs w:val="20"/>
          <w:lang w:val="es-ES"/>
        </w:rPr>
        <w:t>Antes de la formalización del contrato, la empresa adjudicataria tendrá que cumplir con todos los requerimientos indicados el anexo II de la memoria justificativa.</w:t>
      </w:r>
    </w:p>
    <w:p w14:paraId="72B12DA1" w14:textId="77777777" w:rsidR="008523D2" w:rsidRPr="001708A1" w:rsidRDefault="008523D2">
      <w:pPr>
        <w:jc w:val="left"/>
        <w:rPr>
          <w:rFonts w:cs="Arial"/>
          <w:b/>
          <w:szCs w:val="20"/>
          <w:lang w:val="es-ES"/>
        </w:rPr>
      </w:pPr>
    </w:p>
    <w:p w14:paraId="210C339D" w14:textId="77777777" w:rsidR="008523D2" w:rsidRPr="001708A1" w:rsidRDefault="008523D2">
      <w:pPr>
        <w:jc w:val="left"/>
        <w:rPr>
          <w:rFonts w:cs="Arial"/>
          <w:b/>
          <w:szCs w:val="20"/>
          <w:lang w:val="es-ES"/>
        </w:rPr>
      </w:pPr>
      <w:r w:rsidRPr="001708A1">
        <w:rPr>
          <w:rFonts w:cs="Arial"/>
          <w:b/>
          <w:szCs w:val="20"/>
          <w:lang w:val="es-ES"/>
        </w:rPr>
        <w:br w:type="page"/>
      </w:r>
    </w:p>
    <w:p w14:paraId="337D00BF" w14:textId="0EB01E8B" w:rsidR="0059623E" w:rsidRPr="001708A1" w:rsidRDefault="0059623E">
      <w:pPr>
        <w:rPr>
          <w:rFonts w:cs="Arial"/>
          <w:b/>
          <w:szCs w:val="20"/>
          <w:lang w:val="es-ES"/>
        </w:rPr>
      </w:pPr>
      <w:r w:rsidRPr="001708A1">
        <w:rPr>
          <w:rFonts w:cs="Arial"/>
          <w:b/>
          <w:szCs w:val="20"/>
          <w:lang w:val="es-ES"/>
        </w:rPr>
        <w:t>ANEXO 8</w:t>
      </w:r>
    </w:p>
    <w:p w14:paraId="5D926BBD" w14:textId="77777777" w:rsidR="0059623E" w:rsidRPr="001708A1" w:rsidRDefault="0059623E">
      <w:pPr>
        <w:rPr>
          <w:rFonts w:cs="Arial"/>
          <w:b/>
          <w:szCs w:val="20"/>
          <w:lang w:val="es-ES"/>
        </w:rPr>
      </w:pPr>
    </w:p>
    <w:p w14:paraId="553C0F05" w14:textId="427A94D2" w:rsidR="0059623E" w:rsidRPr="001708A1" w:rsidRDefault="0059623E">
      <w:pPr>
        <w:rPr>
          <w:rFonts w:cs="Arial"/>
          <w:b/>
          <w:szCs w:val="20"/>
          <w:lang w:val="es-ES"/>
        </w:rPr>
      </w:pPr>
      <w:r w:rsidRPr="001708A1">
        <w:rPr>
          <w:rFonts w:cs="Arial"/>
          <w:b/>
          <w:szCs w:val="20"/>
          <w:lang w:val="es-ES"/>
        </w:rPr>
        <w:t>DISTRIBUCIÓN DE LOS LOTES</w:t>
      </w:r>
      <w:r w:rsidR="00CC72AE" w:rsidRPr="001708A1">
        <w:rPr>
          <w:rFonts w:cs="Arial"/>
          <w:b/>
          <w:szCs w:val="20"/>
          <w:lang w:val="es-ES"/>
        </w:rPr>
        <w:t>,</w:t>
      </w:r>
      <w:r w:rsidR="00E95972" w:rsidRPr="001708A1">
        <w:rPr>
          <w:rFonts w:cs="Arial"/>
          <w:b/>
          <w:szCs w:val="20"/>
          <w:lang w:val="es-ES"/>
        </w:rPr>
        <w:t xml:space="preserve"> </w:t>
      </w:r>
      <w:r w:rsidRPr="001708A1">
        <w:rPr>
          <w:rFonts w:cs="Arial"/>
          <w:b/>
          <w:szCs w:val="20"/>
          <w:lang w:val="es-ES"/>
        </w:rPr>
        <w:t xml:space="preserve">ANUALIDADES </w:t>
      </w:r>
      <w:r w:rsidR="004F0F5F">
        <w:rPr>
          <w:rFonts w:cs="Arial"/>
          <w:b/>
          <w:szCs w:val="20"/>
          <w:lang w:val="es-ES"/>
        </w:rPr>
        <w:t>Y</w:t>
      </w:r>
      <w:r w:rsidRPr="001708A1">
        <w:rPr>
          <w:rFonts w:cs="Arial"/>
          <w:b/>
          <w:szCs w:val="20"/>
          <w:lang w:val="es-ES"/>
        </w:rPr>
        <w:t xml:space="preserve"> TIPOS DE FACTURACIÓN</w:t>
      </w:r>
    </w:p>
    <w:p w14:paraId="7C191917" w14:textId="77777777" w:rsidR="0059623E" w:rsidRPr="001708A1" w:rsidRDefault="0059623E">
      <w:pPr>
        <w:autoSpaceDE w:val="0"/>
        <w:autoSpaceDN w:val="0"/>
        <w:adjustRightInd w:val="0"/>
        <w:ind w:left="284"/>
        <w:rPr>
          <w:rFonts w:cs="Arial"/>
          <w:b/>
          <w:szCs w:val="20"/>
          <w:lang w:val="es-ES"/>
        </w:rPr>
      </w:pPr>
    </w:p>
    <w:p w14:paraId="515F1F0E" w14:textId="0B715E99" w:rsidR="00156BDB" w:rsidRPr="001708A1" w:rsidRDefault="00156BDB">
      <w:pPr>
        <w:tabs>
          <w:tab w:val="left" w:pos="-720"/>
        </w:tabs>
        <w:suppressAutoHyphens/>
        <w:rPr>
          <w:rFonts w:cs="Arial"/>
          <w:szCs w:val="20"/>
          <w:lang w:val="es-ES"/>
        </w:rPr>
      </w:pPr>
      <w:r w:rsidRPr="001708A1">
        <w:rPr>
          <w:rFonts w:cs="Arial"/>
          <w:szCs w:val="20"/>
          <w:u w:val="single"/>
          <w:lang w:val="es-ES"/>
        </w:rPr>
        <w:t>DISTRIBUCIÓN DE LOS LOTES</w:t>
      </w:r>
      <w:r w:rsidRPr="001708A1">
        <w:rPr>
          <w:rFonts w:cs="Arial"/>
          <w:szCs w:val="20"/>
          <w:lang w:val="es-ES"/>
        </w:rPr>
        <w:t xml:space="preserve">: </w:t>
      </w:r>
      <w:r w:rsidR="005E62A9" w:rsidRPr="001708A1">
        <w:rPr>
          <w:rFonts w:cs="Arial"/>
          <w:szCs w:val="20"/>
          <w:lang w:val="es-ES"/>
        </w:rPr>
        <w:t>No procede</w:t>
      </w:r>
    </w:p>
    <w:p w14:paraId="6CC306BB" w14:textId="77777777" w:rsidR="00396012" w:rsidRPr="001708A1" w:rsidRDefault="00396012">
      <w:pPr>
        <w:tabs>
          <w:tab w:val="left" w:pos="-720"/>
        </w:tabs>
        <w:suppressAutoHyphens/>
        <w:rPr>
          <w:rFonts w:cs="Arial"/>
          <w:szCs w:val="20"/>
          <w:lang w:val="es-ES"/>
        </w:rPr>
      </w:pPr>
    </w:p>
    <w:p w14:paraId="69DCAB93" w14:textId="4BF2AC07" w:rsidR="00156BDB" w:rsidRPr="001708A1" w:rsidRDefault="00156BDB">
      <w:pPr>
        <w:autoSpaceDE w:val="0"/>
        <w:autoSpaceDN w:val="0"/>
        <w:adjustRightInd w:val="0"/>
        <w:rPr>
          <w:rFonts w:cs="Arial"/>
          <w:szCs w:val="20"/>
          <w:lang w:val="es-ES"/>
        </w:rPr>
      </w:pPr>
      <w:r w:rsidRPr="001708A1">
        <w:rPr>
          <w:rFonts w:cs="Arial"/>
          <w:szCs w:val="20"/>
          <w:u w:val="single"/>
          <w:lang w:val="es-ES"/>
        </w:rPr>
        <w:t>ANUALIDADES</w:t>
      </w:r>
      <w:r w:rsidRPr="001708A1">
        <w:rPr>
          <w:rFonts w:cs="Arial"/>
          <w:szCs w:val="20"/>
          <w:lang w:val="es-ES"/>
        </w:rPr>
        <w:t xml:space="preserve">: </w:t>
      </w:r>
    </w:p>
    <w:p w14:paraId="116C71CF" w14:textId="2C07E72B" w:rsidR="005E62A9" w:rsidRPr="001708A1" w:rsidRDefault="005E62A9">
      <w:pPr>
        <w:autoSpaceDE w:val="0"/>
        <w:autoSpaceDN w:val="0"/>
        <w:adjustRightInd w:val="0"/>
        <w:rPr>
          <w:rFonts w:cs="Arial"/>
          <w:szCs w:val="20"/>
          <w:lang w:val="es-E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6"/>
        <w:gridCol w:w="2013"/>
        <w:gridCol w:w="2013"/>
        <w:gridCol w:w="2017"/>
        <w:gridCol w:w="1741"/>
      </w:tblGrid>
      <w:tr w:rsidR="008A5CE3" w:rsidRPr="001708A1" w14:paraId="5BB860C4" w14:textId="77777777" w:rsidTr="004C4299">
        <w:trPr>
          <w:trHeight w:val="293"/>
          <w:jc w:val="center"/>
        </w:trPr>
        <w:tc>
          <w:tcPr>
            <w:tcW w:w="851" w:type="pct"/>
            <w:shd w:val="clear" w:color="auto" w:fill="D9D9D9" w:themeFill="background1" w:themeFillShade="D9"/>
            <w:vAlign w:val="center"/>
          </w:tcPr>
          <w:p w14:paraId="2FC873E2" w14:textId="77777777" w:rsidR="008A5CE3" w:rsidRPr="001708A1" w:rsidRDefault="008A5CE3">
            <w:pPr>
              <w:jc w:val="center"/>
              <w:rPr>
                <w:rFonts w:cs="Arial"/>
                <w:b/>
                <w:color w:val="000000"/>
                <w:szCs w:val="20"/>
                <w:lang w:val="es-ES"/>
              </w:rPr>
            </w:pPr>
            <w:r w:rsidRPr="001708A1">
              <w:rPr>
                <w:rFonts w:cs="Arial"/>
                <w:b/>
                <w:color w:val="000000"/>
                <w:szCs w:val="20"/>
                <w:lang w:val="es-ES"/>
              </w:rPr>
              <w:t>Anualidades</w:t>
            </w:r>
          </w:p>
        </w:tc>
        <w:tc>
          <w:tcPr>
            <w:tcW w:w="1073" w:type="pct"/>
            <w:shd w:val="clear" w:color="auto" w:fill="D9D9D9" w:themeFill="background1" w:themeFillShade="D9"/>
          </w:tcPr>
          <w:p w14:paraId="3FA5DEAC" w14:textId="5B6233BC" w:rsidR="008A5CE3" w:rsidRPr="001708A1" w:rsidRDefault="008A5CE3" w:rsidP="00300015">
            <w:pPr>
              <w:jc w:val="center"/>
              <w:rPr>
                <w:rFonts w:cs="Arial"/>
                <w:b/>
                <w:color w:val="000000"/>
                <w:szCs w:val="20"/>
                <w:lang w:val="es-ES"/>
              </w:rPr>
            </w:pPr>
            <w:r w:rsidRPr="001708A1">
              <w:rPr>
                <w:rFonts w:cs="Arial"/>
                <w:b/>
                <w:color w:val="000000"/>
                <w:szCs w:val="20"/>
                <w:lang w:val="es-ES"/>
              </w:rPr>
              <w:t>Partida Presupuestaria</w:t>
            </w:r>
          </w:p>
        </w:tc>
        <w:tc>
          <w:tcPr>
            <w:tcW w:w="1073" w:type="pct"/>
            <w:tcBorders>
              <w:bottom w:val="single" w:sz="4" w:space="0" w:color="auto"/>
            </w:tcBorders>
            <w:shd w:val="clear" w:color="auto" w:fill="D9D9D9" w:themeFill="background1" w:themeFillShade="D9"/>
            <w:vAlign w:val="center"/>
            <w:hideMark/>
          </w:tcPr>
          <w:p w14:paraId="46081929" w14:textId="46979116" w:rsidR="008A5CE3" w:rsidRPr="001708A1" w:rsidRDefault="008A5CE3" w:rsidP="008A5CE3">
            <w:pPr>
              <w:jc w:val="center"/>
              <w:rPr>
                <w:rFonts w:cs="Arial"/>
                <w:b/>
                <w:color w:val="000000"/>
                <w:szCs w:val="20"/>
                <w:lang w:val="es-ES"/>
              </w:rPr>
            </w:pPr>
            <w:r w:rsidRPr="001708A1">
              <w:rPr>
                <w:rFonts w:cs="Arial"/>
                <w:b/>
                <w:color w:val="000000"/>
                <w:szCs w:val="20"/>
                <w:lang w:val="es-ES"/>
              </w:rPr>
              <w:t>Base Imponible</w:t>
            </w:r>
          </w:p>
        </w:tc>
        <w:tc>
          <w:tcPr>
            <w:tcW w:w="1075" w:type="pct"/>
            <w:tcBorders>
              <w:bottom w:val="single" w:sz="4" w:space="0" w:color="auto"/>
            </w:tcBorders>
            <w:shd w:val="clear" w:color="auto" w:fill="D9D9D9" w:themeFill="background1" w:themeFillShade="D9"/>
            <w:vAlign w:val="center"/>
            <w:hideMark/>
          </w:tcPr>
          <w:p w14:paraId="3FBA1B14" w14:textId="77777777" w:rsidR="008A5CE3" w:rsidRPr="001708A1" w:rsidRDefault="008A5CE3">
            <w:pPr>
              <w:jc w:val="center"/>
              <w:rPr>
                <w:rFonts w:cs="Arial"/>
                <w:b/>
                <w:color w:val="000000"/>
                <w:szCs w:val="20"/>
                <w:lang w:val="es-ES"/>
              </w:rPr>
            </w:pPr>
            <w:r w:rsidRPr="001708A1">
              <w:rPr>
                <w:rFonts w:cs="Arial"/>
                <w:b/>
                <w:color w:val="000000"/>
                <w:szCs w:val="20"/>
                <w:lang w:val="es-ES"/>
              </w:rPr>
              <w:t>IVA 21%</w:t>
            </w:r>
          </w:p>
        </w:tc>
        <w:tc>
          <w:tcPr>
            <w:tcW w:w="928" w:type="pct"/>
            <w:tcBorders>
              <w:bottom w:val="single" w:sz="4" w:space="0" w:color="auto"/>
            </w:tcBorders>
            <w:shd w:val="clear" w:color="auto" w:fill="D9D9D9" w:themeFill="background1" w:themeFillShade="D9"/>
            <w:vAlign w:val="center"/>
          </w:tcPr>
          <w:p w14:paraId="61AD984B" w14:textId="77777777" w:rsidR="008A5CE3" w:rsidRPr="001708A1" w:rsidRDefault="008A5CE3">
            <w:pPr>
              <w:jc w:val="center"/>
              <w:rPr>
                <w:rFonts w:cs="Arial"/>
                <w:b/>
                <w:color w:val="000000"/>
                <w:szCs w:val="20"/>
                <w:lang w:val="es-ES"/>
              </w:rPr>
            </w:pPr>
            <w:r w:rsidRPr="001708A1">
              <w:rPr>
                <w:rFonts w:cs="Arial"/>
                <w:b/>
                <w:color w:val="000000"/>
                <w:szCs w:val="20"/>
                <w:lang w:val="es-ES"/>
              </w:rPr>
              <w:t>Total</w:t>
            </w:r>
          </w:p>
        </w:tc>
      </w:tr>
      <w:tr w:rsidR="008A5CE3" w:rsidRPr="001708A1" w14:paraId="03E9DE11" w14:textId="77777777" w:rsidTr="004C4299">
        <w:trPr>
          <w:trHeight w:val="293"/>
          <w:jc w:val="center"/>
        </w:trPr>
        <w:tc>
          <w:tcPr>
            <w:tcW w:w="851" w:type="pct"/>
            <w:noWrap/>
            <w:vAlign w:val="center"/>
          </w:tcPr>
          <w:p w14:paraId="4B653225" w14:textId="77777777" w:rsidR="008A5CE3" w:rsidRPr="001708A1" w:rsidRDefault="008A5CE3" w:rsidP="00300015">
            <w:pPr>
              <w:jc w:val="center"/>
              <w:rPr>
                <w:rFonts w:cs="Arial"/>
                <w:color w:val="000000"/>
                <w:szCs w:val="20"/>
                <w:lang w:val="es-ES"/>
              </w:rPr>
            </w:pPr>
            <w:r w:rsidRPr="001708A1">
              <w:rPr>
                <w:rFonts w:cs="Arial"/>
                <w:color w:val="000000"/>
                <w:szCs w:val="20"/>
                <w:lang w:val="es-ES"/>
              </w:rPr>
              <w:t>2026</w:t>
            </w:r>
          </w:p>
        </w:tc>
        <w:tc>
          <w:tcPr>
            <w:tcW w:w="1073" w:type="pct"/>
          </w:tcPr>
          <w:p w14:paraId="410EB1D6" w14:textId="7742616D" w:rsidR="008A5CE3" w:rsidRPr="001708A1" w:rsidRDefault="008A5CE3" w:rsidP="004C4299">
            <w:pPr>
              <w:jc w:val="center"/>
              <w:rPr>
                <w:rFonts w:eastAsiaTheme="minorHAnsi" w:cs="Arial"/>
                <w:szCs w:val="20"/>
                <w:lang w:val="es-ES" w:eastAsia="en-US"/>
              </w:rPr>
            </w:pPr>
            <w:r w:rsidRPr="001708A1">
              <w:rPr>
                <w:rFonts w:eastAsiaTheme="minorHAnsi" w:cs="Arial"/>
                <w:szCs w:val="20"/>
                <w:lang w:val="es-ES" w:eastAsia="en-US"/>
              </w:rPr>
              <w:t>620.0001</w:t>
            </w:r>
          </w:p>
        </w:tc>
        <w:tc>
          <w:tcPr>
            <w:tcW w:w="1073" w:type="pct"/>
            <w:tcBorders>
              <w:top w:val="single" w:sz="4" w:space="0" w:color="auto"/>
              <w:left w:val="single" w:sz="4" w:space="0" w:color="auto"/>
              <w:bottom w:val="single" w:sz="4" w:space="0" w:color="auto"/>
              <w:right w:val="single" w:sz="4" w:space="0" w:color="auto"/>
            </w:tcBorders>
            <w:noWrap/>
            <w:vAlign w:val="center"/>
          </w:tcPr>
          <w:p w14:paraId="43A544BE" w14:textId="7152A353" w:rsidR="008A5CE3" w:rsidRPr="001708A1" w:rsidRDefault="008A5CE3" w:rsidP="00300015">
            <w:pPr>
              <w:jc w:val="right"/>
              <w:rPr>
                <w:rFonts w:cs="Arial"/>
                <w:color w:val="000000"/>
                <w:szCs w:val="20"/>
                <w:lang w:val="es-ES"/>
              </w:rPr>
            </w:pPr>
            <w:r w:rsidRPr="001708A1">
              <w:rPr>
                <w:rFonts w:eastAsiaTheme="minorHAnsi" w:cs="Arial"/>
                <w:szCs w:val="20"/>
                <w:lang w:val="es-ES" w:eastAsia="en-US"/>
              </w:rPr>
              <w:t>484.880,97</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364B024B" w14:textId="014C1128" w:rsidR="008A5CE3" w:rsidRPr="001708A1" w:rsidRDefault="008A5CE3" w:rsidP="00300015">
            <w:pPr>
              <w:jc w:val="right"/>
              <w:rPr>
                <w:rFonts w:cs="Arial"/>
                <w:color w:val="000000"/>
                <w:szCs w:val="20"/>
                <w:lang w:val="es-ES"/>
              </w:rPr>
            </w:pPr>
            <w:r w:rsidRPr="001708A1">
              <w:rPr>
                <w:rFonts w:eastAsiaTheme="minorHAnsi" w:cs="Arial"/>
                <w:szCs w:val="20"/>
                <w:lang w:val="es-ES" w:eastAsia="en-US"/>
              </w:rPr>
              <w:t>101.825,00</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76A3C5D8" w14:textId="21792819" w:rsidR="008A5CE3" w:rsidRPr="001708A1" w:rsidRDefault="008A5CE3" w:rsidP="00300015">
            <w:pPr>
              <w:jc w:val="right"/>
              <w:rPr>
                <w:rFonts w:cs="Arial"/>
                <w:color w:val="000000"/>
                <w:szCs w:val="20"/>
                <w:lang w:val="es-ES"/>
              </w:rPr>
            </w:pPr>
            <w:r w:rsidRPr="001708A1">
              <w:rPr>
                <w:rFonts w:eastAsiaTheme="minorHAnsi" w:cs="Arial"/>
                <w:szCs w:val="20"/>
                <w:lang w:val="es-ES" w:eastAsia="en-US"/>
              </w:rPr>
              <w:t>586.705,97</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r>
      <w:tr w:rsidR="008A5CE3" w:rsidRPr="001708A1" w14:paraId="57B32D96" w14:textId="77777777" w:rsidTr="004C4299">
        <w:trPr>
          <w:trHeight w:val="293"/>
          <w:jc w:val="center"/>
        </w:trPr>
        <w:tc>
          <w:tcPr>
            <w:tcW w:w="851" w:type="pct"/>
            <w:noWrap/>
            <w:vAlign w:val="center"/>
          </w:tcPr>
          <w:p w14:paraId="3DF8E98C" w14:textId="77777777" w:rsidR="008A5CE3" w:rsidRPr="001708A1" w:rsidRDefault="008A5CE3" w:rsidP="00300015">
            <w:pPr>
              <w:jc w:val="center"/>
              <w:rPr>
                <w:rFonts w:cs="Arial"/>
                <w:color w:val="000000"/>
                <w:szCs w:val="20"/>
                <w:lang w:val="es-ES"/>
              </w:rPr>
            </w:pPr>
            <w:r w:rsidRPr="001708A1">
              <w:rPr>
                <w:rFonts w:cs="Arial"/>
                <w:color w:val="000000"/>
                <w:szCs w:val="20"/>
                <w:lang w:val="es-ES"/>
              </w:rPr>
              <w:t>2026</w:t>
            </w:r>
          </w:p>
        </w:tc>
        <w:tc>
          <w:tcPr>
            <w:tcW w:w="1073" w:type="pct"/>
          </w:tcPr>
          <w:p w14:paraId="22EE0DE5" w14:textId="01E4646D" w:rsidR="008A5CE3" w:rsidRPr="001708A1" w:rsidRDefault="008A5CE3" w:rsidP="004C4299">
            <w:pPr>
              <w:jc w:val="center"/>
              <w:rPr>
                <w:rFonts w:eastAsiaTheme="minorHAnsi" w:cs="Arial"/>
                <w:szCs w:val="20"/>
                <w:lang w:val="es-ES" w:eastAsia="en-US"/>
              </w:rPr>
            </w:pPr>
            <w:r w:rsidRPr="001708A1">
              <w:rPr>
                <w:rFonts w:eastAsiaTheme="minorHAnsi" w:cs="Arial"/>
                <w:szCs w:val="20"/>
                <w:lang w:val="es-ES" w:eastAsia="en-US"/>
              </w:rPr>
              <w:t>221.0004</w:t>
            </w:r>
          </w:p>
        </w:tc>
        <w:tc>
          <w:tcPr>
            <w:tcW w:w="1073" w:type="pct"/>
            <w:tcBorders>
              <w:top w:val="single" w:sz="4" w:space="0" w:color="auto"/>
              <w:left w:val="single" w:sz="4" w:space="0" w:color="auto"/>
              <w:bottom w:val="single" w:sz="4" w:space="0" w:color="auto"/>
              <w:right w:val="single" w:sz="4" w:space="0" w:color="auto"/>
            </w:tcBorders>
            <w:noWrap/>
            <w:vAlign w:val="center"/>
          </w:tcPr>
          <w:p w14:paraId="47997A68" w14:textId="1E02DFDA" w:rsidR="008A5CE3" w:rsidRPr="001708A1" w:rsidRDefault="008A5CE3" w:rsidP="00300015">
            <w:pPr>
              <w:jc w:val="right"/>
              <w:rPr>
                <w:rFonts w:cs="Arial"/>
                <w:szCs w:val="20"/>
                <w:lang w:val="es-ES"/>
              </w:rPr>
            </w:pPr>
            <w:r w:rsidRPr="001708A1">
              <w:rPr>
                <w:rFonts w:eastAsiaTheme="minorHAnsi" w:cs="Arial"/>
                <w:szCs w:val="20"/>
                <w:lang w:val="es-ES" w:eastAsia="en-US"/>
              </w:rPr>
              <w:t>5.883,69</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65F9BC39" w14:textId="011DE021" w:rsidR="008A5CE3" w:rsidRPr="001708A1" w:rsidRDefault="008A5CE3" w:rsidP="00300015">
            <w:pPr>
              <w:jc w:val="right"/>
              <w:rPr>
                <w:rFonts w:cs="Arial"/>
                <w:szCs w:val="20"/>
                <w:lang w:val="es-ES"/>
              </w:rPr>
            </w:pPr>
            <w:r w:rsidRPr="001708A1">
              <w:rPr>
                <w:rFonts w:eastAsiaTheme="minorHAnsi" w:cs="Arial"/>
                <w:szCs w:val="20"/>
                <w:lang w:val="es-ES" w:eastAsia="en-US"/>
              </w:rPr>
              <w:t>1.235,57</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38B6CBBF" w14:textId="4B0A04ED" w:rsidR="008A5CE3" w:rsidRPr="001708A1" w:rsidRDefault="008A5CE3" w:rsidP="00300015">
            <w:pPr>
              <w:jc w:val="right"/>
              <w:rPr>
                <w:rFonts w:cs="Arial"/>
                <w:szCs w:val="20"/>
                <w:lang w:val="es-ES"/>
              </w:rPr>
            </w:pPr>
            <w:r w:rsidRPr="001708A1">
              <w:rPr>
                <w:rFonts w:eastAsiaTheme="minorHAnsi" w:cs="Arial"/>
                <w:szCs w:val="20"/>
                <w:lang w:val="es-ES" w:eastAsia="en-US"/>
              </w:rPr>
              <w:t>85.431,21</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r>
      <w:tr w:rsidR="008A5CE3" w:rsidRPr="001708A1" w14:paraId="24E46591" w14:textId="77777777" w:rsidTr="004C4299">
        <w:trPr>
          <w:trHeight w:val="293"/>
          <w:jc w:val="center"/>
        </w:trPr>
        <w:tc>
          <w:tcPr>
            <w:tcW w:w="851" w:type="pct"/>
            <w:tcBorders>
              <w:bottom w:val="single" w:sz="4" w:space="0" w:color="auto"/>
            </w:tcBorders>
            <w:noWrap/>
            <w:vAlign w:val="center"/>
          </w:tcPr>
          <w:p w14:paraId="0FE8AD1C" w14:textId="77777777" w:rsidR="008A5CE3" w:rsidRPr="001708A1" w:rsidRDefault="008A5CE3" w:rsidP="00300015">
            <w:pPr>
              <w:jc w:val="center"/>
              <w:rPr>
                <w:rFonts w:cs="Arial"/>
                <w:color w:val="000000"/>
                <w:szCs w:val="20"/>
                <w:lang w:val="es-ES"/>
              </w:rPr>
            </w:pPr>
            <w:r w:rsidRPr="001708A1">
              <w:rPr>
                <w:rFonts w:cs="Arial"/>
                <w:color w:val="000000"/>
                <w:szCs w:val="20"/>
                <w:lang w:val="es-ES"/>
              </w:rPr>
              <w:t>2027</w:t>
            </w:r>
          </w:p>
        </w:tc>
        <w:tc>
          <w:tcPr>
            <w:tcW w:w="1073" w:type="pct"/>
            <w:tcBorders>
              <w:bottom w:val="single" w:sz="4" w:space="0" w:color="auto"/>
            </w:tcBorders>
          </w:tcPr>
          <w:p w14:paraId="59CC2752" w14:textId="7CCA5EF1" w:rsidR="008A5CE3" w:rsidRPr="001708A1" w:rsidRDefault="008A5CE3" w:rsidP="004C4299">
            <w:pPr>
              <w:jc w:val="center"/>
              <w:rPr>
                <w:rFonts w:eastAsiaTheme="minorHAnsi" w:cs="Arial"/>
                <w:szCs w:val="20"/>
                <w:lang w:val="es-ES" w:eastAsia="en-US"/>
              </w:rPr>
            </w:pPr>
            <w:r w:rsidRPr="001708A1">
              <w:rPr>
                <w:rFonts w:eastAsiaTheme="minorHAnsi" w:cs="Arial"/>
                <w:szCs w:val="20"/>
                <w:lang w:val="es-ES" w:eastAsia="en-US"/>
              </w:rPr>
              <w:t>221.0004</w:t>
            </w:r>
          </w:p>
        </w:tc>
        <w:tc>
          <w:tcPr>
            <w:tcW w:w="1073" w:type="pct"/>
            <w:tcBorders>
              <w:top w:val="single" w:sz="4" w:space="0" w:color="auto"/>
              <w:left w:val="single" w:sz="4" w:space="0" w:color="auto"/>
              <w:bottom w:val="single" w:sz="4" w:space="0" w:color="auto"/>
              <w:right w:val="single" w:sz="4" w:space="0" w:color="auto"/>
            </w:tcBorders>
            <w:noWrap/>
            <w:vAlign w:val="center"/>
          </w:tcPr>
          <w:p w14:paraId="3C4D15CD" w14:textId="76540E22" w:rsidR="008A5CE3" w:rsidRPr="001708A1" w:rsidRDefault="008A5CE3" w:rsidP="00300015">
            <w:pPr>
              <w:jc w:val="right"/>
              <w:rPr>
                <w:rFonts w:cs="Arial"/>
                <w:szCs w:val="20"/>
                <w:lang w:val="es-ES"/>
              </w:rPr>
            </w:pPr>
            <w:r w:rsidRPr="001708A1">
              <w:rPr>
                <w:rFonts w:eastAsiaTheme="minorHAnsi" w:cs="Arial"/>
                <w:szCs w:val="20"/>
                <w:lang w:val="es-ES" w:eastAsia="en-US"/>
              </w:rPr>
              <w:t>64.720,61</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744A3DB9" w14:textId="2B14AA10" w:rsidR="008A5CE3" w:rsidRPr="001708A1" w:rsidRDefault="008A5CE3" w:rsidP="00300015">
            <w:pPr>
              <w:jc w:val="right"/>
              <w:rPr>
                <w:rFonts w:cs="Arial"/>
                <w:szCs w:val="20"/>
                <w:lang w:val="es-ES"/>
              </w:rPr>
            </w:pPr>
            <w:r w:rsidRPr="001708A1">
              <w:rPr>
                <w:rFonts w:eastAsiaTheme="minorHAnsi" w:cs="Arial"/>
                <w:szCs w:val="20"/>
                <w:lang w:val="es-ES" w:eastAsia="en-US"/>
              </w:rPr>
              <w:t>13.591,341</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5F2EE3C2" w14:textId="71506671" w:rsidR="008A5CE3" w:rsidRPr="001708A1" w:rsidRDefault="008A5CE3" w:rsidP="00300015">
            <w:pPr>
              <w:jc w:val="right"/>
              <w:rPr>
                <w:rFonts w:cs="Arial"/>
                <w:szCs w:val="20"/>
                <w:lang w:val="es-ES"/>
              </w:rPr>
            </w:pPr>
            <w:r w:rsidRPr="001708A1">
              <w:rPr>
                <w:rFonts w:eastAsiaTheme="minorHAnsi" w:cs="Arial"/>
                <w:szCs w:val="20"/>
                <w:lang w:val="es-ES" w:eastAsia="en-US"/>
              </w:rPr>
              <w:t>85.431,21</w:t>
            </w:r>
            <w:r w:rsidR="00C058E3" w:rsidRPr="001708A1">
              <w:rPr>
                <w:rFonts w:eastAsiaTheme="minorHAnsi" w:cs="Arial"/>
                <w:szCs w:val="20"/>
                <w:lang w:val="es-ES" w:eastAsia="en-US"/>
              </w:rPr>
              <w:t xml:space="preserve"> </w:t>
            </w:r>
            <w:r w:rsidRPr="001708A1">
              <w:rPr>
                <w:rFonts w:eastAsiaTheme="minorHAnsi" w:cs="Arial"/>
                <w:szCs w:val="20"/>
                <w:lang w:val="es-ES" w:eastAsia="en-US"/>
              </w:rPr>
              <w:t>€</w:t>
            </w:r>
          </w:p>
        </w:tc>
      </w:tr>
      <w:tr w:rsidR="008A5CE3" w:rsidRPr="001708A1" w14:paraId="4BC53A30" w14:textId="77777777" w:rsidTr="004C4299">
        <w:trPr>
          <w:trHeight w:val="293"/>
          <w:jc w:val="center"/>
        </w:trPr>
        <w:tc>
          <w:tcPr>
            <w:tcW w:w="851" w:type="pct"/>
            <w:tcBorders>
              <w:top w:val="single" w:sz="4" w:space="0" w:color="auto"/>
              <w:left w:val="single" w:sz="4" w:space="0" w:color="auto"/>
              <w:bottom w:val="single" w:sz="4" w:space="0" w:color="auto"/>
              <w:right w:val="nil"/>
            </w:tcBorders>
            <w:noWrap/>
            <w:vAlign w:val="center"/>
          </w:tcPr>
          <w:p w14:paraId="516A631D" w14:textId="429DE9DD" w:rsidR="008A5CE3" w:rsidRPr="001708A1" w:rsidRDefault="008A5CE3" w:rsidP="004C4299">
            <w:pPr>
              <w:jc w:val="center"/>
              <w:rPr>
                <w:rFonts w:cs="Arial"/>
                <w:b/>
                <w:color w:val="000000"/>
                <w:szCs w:val="20"/>
                <w:lang w:val="es-ES"/>
              </w:rPr>
            </w:pPr>
          </w:p>
        </w:tc>
        <w:tc>
          <w:tcPr>
            <w:tcW w:w="1073" w:type="pct"/>
            <w:tcBorders>
              <w:top w:val="single" w:sz="4" w:space="0" w:color="auto"/>
              <w:left w:val="nil"/>
              <w:bottom w:val="single" w:sz="4" w:space="0" w:color="auto"/>
              <w:right w:val="single" w:sz="4" w:space="0" w:color="auto"/>
            </w:tcBorders>
          </w:tcPr>
          <w:p w14:paraId="02E738A5" w14:textId="48D93AA8" w:rsidR="008A5CE3" w:rsidRPr="001708A1" w:rsidRDefault="008A5CE3" w:rsidP="004C4299">
            <w:pPr>
              <w:jc w:val="center"/>
              <w:rPr>
                <w:rFonts w:eastAsiaTheme="minorHAnsi" w:cs="Arial"/>
                <w:b/>
                <w:szCs w:val="20"/>
                <w:lang w:val="es-ES" w:eastAsia="en-US"/>
              </w:rPr>
            </w:pPr>
            <w:r w:rsidRPr="001708A1">
              <w:rPr>
                <w:rFonts w:cs="Arial"/>
                <w:b/>
                <w:color w:val="000000"/>
                <w:szCs w:val="20"/>
                <w:lang w:val="es-ES"/>
              </w:rPr>
              <w:t>TOTAL</w:t>
            </w:r>
          </w:p>
        </w:tc>
        <w:tc>
          <w:tcPr>
            <w:tcW w:w="1073" w:type="pct"/>
            <w:tcBorders>
              <w:top w:val="single" w:sz="4" w:space="0" w:color="auto"/>
              <w:left w:val="single" w:sz="4" w:space="0" w:color="auto"/>
              <w:bottom w:val="single" w:sz="4" w:space="0" w:color="auto"/>
              <w:right w:val="single" w:sz="4" w:space="0" w:color="auto"/>
            </w:tcBorders>
            <w:noWrap/>
            <w:vAlign w:val="center"/>
          </w:tcPr>
          <w:p w14:paraId="0528BD32" w14:textId="3AE3CE4F" w:rsidR="008A5CE3" w:rsidRPr="001708A1" w:rsidRDefault="008A5CE3" w:rsidP="00300015">
            <w:pPr>
              <w:jc w:val="right"/>
              <w:rPr>
                <w:rFonts w:cs="Arial"/>
                <w:b/>
                <w:color w:val="000000"/>
                <w:szCs w:val="20"/>
                <w:lang w:val="es-ES"/>
              </w:rPr>
            </w:pPr>
            <w:r w:rsidRPr="001708A1">
              <w:rPr>
                <w:rFonts w:eastAsiaTheme="minorHAnsi" w:cs="Arial"/>
                <w:b/>
                <w:szCs w:val="20"/>
                <w:lang w:val="es-ES" w:eastAsia="en-US"/>
              </w:rPr>
              <w:t>555.485,27</w:t>
            </w:r>
            <w:r w:rsidR="00C058E3" w:rsidRPr="001708A1">
              <w:rPr>
                <w:rFonts w:eastAsiaTheme="minorHAnsi" w:cs="Arial"/>
                <w:b/>
                <w:szCs w:val="20"/>
                <w:lang w:val="es-ES" w:eastAsia="en-US"/>
              </w:rPr>
              <w:t xml:space="preserve"> </w:t>
            </w:r>
            <w:r w:rsidRPr="001708A1">
              <w:rPr>
                <w:rFonts w:eastAsiaTheme="minorHAnsi" w:cs="Arial"/>
                <w:b/>
                <w:szCs w:val="20"/>
                <w:lang w:val="es-ES" w:eastAsia="en-US"/>
              </w:rPr>
              <w:t>€</w:t>
            </w:r>
          </w:p>
        </w:tc>
        <w:tc>
          <w:tcPr>
            <w:tcW w:w="1075" w:type="pct"/>
            <w:tcBorders>
              <w:top w:val="single" w:sz="4" w:space="0" w:color="auto"/>
              <w:left w:val="single" w:sz="4" w:space="0" w:color="auto"/>
              <w:bottom w:val="single" w:sz="4" w:space="0" w:color="auto"/>
              <w:right w:val="single" w:sz="4" w:space="0" w:color="auto"/>
            </w:tcBorders>
            <w:noWrap/>
            <w:vAlign w:val="center"/>
          </w:tcPr>
          <w:p w14:paraId="06EEDA45" w14:textId="40A7260C" w:rsidR="008A5CE3" w:rsidRPr="001708A1" w:rsidRDefault="008A5CE3" w:rsidP="00300015">
            <w:pPr>
              <w:jc w:val="right"/>
              <w:rPr>
                <w:rFonts w:cs="Arial"/>
                <w:b/>
                <w:color w:val="000000"/>
                <w:szCs w:val="20"/>
                <w:lang w:val="es-ES"/>
              </w:rPr>
            </w:pPr>
            <w:r w:rsidRPr="001708A1">
              <w:rPr>
                <w:rFonts w:eastAsiaTheme="minorHAnsi" w:cs="Arial"/>
                <w:b/>
                <w:szCs w:val="20"/>
                <w:lang w:val="es-ES" w:eastAsia="en-US"/>
              </w:rPr>
              <w:t>116.651,91</w:t>
            </w:r>
            <w:r w:rsidR="00C058E3" w:rsidRPr="001708A1">
              <w:rPr>
                <w:rFonts w:eastAsiaTheme="minorHAnsi" w:cs="Arial"/>
                <w:b/>
                <w:szCs w:val="20"/>
                <w:lang w:val="es-ES" w:eastAsia="en-US"/>
              </w:rPr>
              <w:t xml:space="preserve"> </w:t>
            </w:r>
            <w:r w:rsidRPr="001708A1">
              <w:rPr>
                <w:rFonts w:eastAsiaTheme="minorHAnsi" w:cs="Arial"/>
                <w:b/>
                <w:szCs w:val="20"/>
                <w:lang w:val="es-ES" w:eastAsia="en-US"/>
              </w:rPr>
              <w:t>€</w:t>
            </w:r>
          </w:p>
        </w:tc>
        <w:tc>
          <w:tcPr>
            <w:tcW w:w="928" w:type="pct"/>
            <w:tcBorders>
              <w:top w:val="single" w:sz="4" w:space="0" w:color="auto"/>
              <w:left w:val="single" w:sz="4" w:space="0" w:color="auto"/>
              <w:bottom w:val="single" w:sz="4" w:space="0" w:color="auto"/>
              <w:right w:val="single" w:sz="4" w:space="0" w:color="auto"/>
            </w:tcBorders>
            <w:vAlign w:val="center"/>
          </w:tcPr>
          <w:p w14:paraId="143837E6" w14:textId="6C861187" w:rsidR="008A5CE3" w:rsidRPr="001708A1" w:rsidRDefault="008A5CE3" w:rsidP="00300015">
            <w:pPr>
              <w:jc w:val="right"/>
              <w:rPr>
                <w:rFonts w:cs="Arial"/>
                <w:b/>
                <w:color w:val="000000"/>
                <w:szCs w:val="20"/>
                <w:lang w:val="es-ES"/>
              </w:rPr>
            </w:pPr>
            <w:r w:rsidRPr="001708A1">
              <w:rPr>
                <w:rFonts w:eastAsiaTheme="minorHAnsi" w:cs="Arial"/>
                <w:b/>
                <w:szCs w:val="20"/>
                <w:lang w:val="es-ES" w:eastAsia="en-US"/>
              </w:rPr>
              <w:t>672.137,18</w:t>
            </w:r>
            <w:r w:rsidR="00C058E3" w:rsidRPr="001708A1">
              <w:rPr>
                <w:rFonts w:eastAsiaTheme="minorHAnsi" w:cs="Arial"/>
                <w:b/>
                <w:szCs w:val="20"/>
                <w:lang w:val="es-ES" w:eastAsia="en-US"/>
              </w:rPr>
              <w:t xml:space="preserve"> </w:t>
            </w:r>
            <w:r w:rsidRPr="001708A1">
              <w:rPr>
                <w:rFonts w:eastAsiaTheme="minorHAnsi" w:cs="Arial"/>
                <w:b/>
                <w:szCs w:val="20"/>
                <w:lang w:val="es-ES" w:eastAsia="en-US"/>
              </w:rPr>
              <w:t>€</w:t>
            </w:r>
          </w:p>
        </w:tc>
      </w:tr>
    </w:tbl>
    <w:p w14:paraId="463C1B43" w14:textId="77777777" w:rsidR="005E62A9" w:rsidRPr="001708A1" w:rsidRDefault="005E62A9" w:rsidP="00300015">
      <w:pPr>
        <w:autoSpaceDE w:val="0"/>
        <w:autoSpaceDN w:val="0"/>
        <w:adjustRightInd w:val="0"/>
        <w:rPr>
          <w:rFonts w:cs="Arial"/>
          <w:szCs w:val="20"/>
          <w:lang w:val="es-ES"/>
        </w:rPr>
      </w:pPr>
    </w:p>
    <w:p w14:paraId="3E427802" w14:textId="4490D5D7" w:rsidR="008A5CE3" w:rsidRPr="001708A1" w:rsidRDefault="008A5CE3" w:rsidP="004C4299">
      <w:pPr>
        <w:rPr>
          <w:rFonts w:cs="Arial"/>
          <w:szCs w:val="20"/>
          <w:lang w:val="es-ES"/>
        </w:rPr>
      </w:pPr>
      <w:r w:rsidRPr="001708A1">
        <w:rPr>
          <w:rFonts w:cs="Arial"/>
          <w:szCs w:val="20"/>
          <w:lang w:val="es-ES"/>
        </w:rPr>
        <w:t>Las anualidades previstas han sido calculadas teniendo una previsión de inicio de contrato el 1 de diciembre de 2026 para el suministro sucesivo y continuado correspondiendo a la Partida 221.0004.</w:t>
      </w:r>
    </w:p>
    <w:p w14:paraId="376B612F" w14:textId="546F09AC" w:rsidR="00156BDB" w:rsidRPr="001708A1" w:rsidRDefault="00156BDB" w:rsidP="004C4299">
      <w:pPr>
        <w:rPr>
          <w:rFonts w:cs="Arial"/>
          <w:szCs w:val="20"/>
          <w:lang w:val="es-ES"/>
        </w:rPr>
      </w:pPr>
    </w:p>
    <w:p w14:paraId="22005381" w14:textId="399643C1" w:rsidR="008A5CE3" w:rsidRPr="001708A1" w:rsidRDefault="008A5CE3" w:rsidP="004C4299">
      <w:pPr>
        <w:rPr>
          <w:rFonts w:cs="Arial"/>
          <w:szCs w:val="20"/>
          <w:lang w:val="es-ES"/>
        </w:rPr>
      </w:pPr>
      <w:r w:rsidRPr="001708A1">
        <w:rPr>
          <w:rFonts w:cs="Arial"/>
          <w:szCs w:val="20"/>
          <w:lang w:val="es-ES"/>
        </w:rPr>
        <w:t>La distribución de las anualidades se ha determinado de acuerdo con el presupuesto base de licitación (PBL) previsto, en función de la fecha de inicialmente estimada del contrato, mediante la ponderación proporcional de las mensualidades correspondientes a cada ejercicio.</w:t>
      </w:r>
    </w:p>
    <w:p w14:paraId="019047B2" w14:textId="77777777" w:rsidR="008A5CE3" w:rsidRPr="001708A1" w:rsidRDefault="008A5CE3" w:rsidP="004C4299">
      <w:pPr>
        <w:rPr>
          <w:rFonts w:cs="Arial"/>
          <w:szCs w:val="20"/>
          <w:lang w:val="es-ES"/>
        </w:rPr>
      </w:pPr>
    </w:p>
    <w:p w14:paraId="171B2440" w14:textId="5A8ED379" w:rsidR="008A5CE3" w:rsidRPr="001708A1" w:rsidRDefault="008A5CE3" w:rsidP="004C4299">
      <w:pPr>
        <w:rPr>
          <w:rFonts w:cs="Arial"/>
          <w:szCs w:val="20"/>
          <w:lang w:val="es-ES"/>
        </w:rPr>
      </w:pPr>
      <w:r w:rsidRPr="001708A1">
        <w:rPr>
          <w:rFonts w:cs="Arial"/>
          <w:szCs w:val="20"/>
          <w:lang w:val="es-ES"/>
        </w:rPr>
        <w:t>Así mismo, el PBL, tanto global como si se tercia por lotes, y su distribuci</w:t>
      </w:r>
      <w:bookmarkStart w:id="1" w:name="_GoBack"/>
      <w:bookmarkEnd w:id="1"/>
      <w:r w:rsidRPr="001708A1">
        <w:rPr>
          <w:rFonts w:cs="Arial"/>
          <w:szCs w:val="20"/>
          <w:lang w:val="es-ES"/>
        </w:rPr>
        <w:t xml:space="preserve">ón por anualidades tienen carácter meramente estimativo y no constituyen ningún compromiso de gasto por parte del </w:t>
      </w:r>
      <w:proofErr w:type="spellStart"/>
      <w:r w:rsidR="007766AB">
        <w:rPr>
          <w:rFonts w:cs="Arial"/>
          <w:szCs w:val="20"/>
          <w:lang w:val="es-ES"/>
        </w:rPr>
        <w:t>Consorci</w:t>
      </w:r>
      <w:proofErr w:type="spellEnd"/>
      <w:r w:rsidR="007766AB">
        <w:rPr>
          <w:rFonts w:cs="Arial"/>
          <w:szCs w:val="20"/>
          <w:lang w:val="es-ES"/>
        </w:rPr>
        <w:t xml:space="preserve"> Mar </w:t>
      </w:r>
      <w:proofErr w:type="spellStart"/>
      <w:r w:rsidR="007766AB">
        <w:rPr>
          <w:rFonts w:cs="Arial"/>
          <w:szCs w:val="20"/>
          <w:lang w:val="es-ES"/>
        </w:rPr>
        <w:t>Parc</w:t>
      </w:r>
      <w:proofErr w:type="spellEnd"/>
      <w:r w:rsidR="007766AB">
        <w:rPr>
          <w:rFonts w:cs="Arial"/>
          <w:szCs w:val="20"/>
          <w:lang w:val="es-ES"/>
        </w:rPr>
        <w:t xml:space="preserve"> de </w:t>
      </w:r>
      <w:proofErr w:type="spellStart"/>
      <w:r w:rsidR="007766AB">
        <w:rPr>
          <w:rFonts w:cs="Arial"/>
          <w:szCs w:val="20"/>
          <w:lang w:val="es-ES"/>
        </w:rPr>
        <w:t>Salut</w:t>
      </w:r>
      <w:proofErr w:type="spellEnd"/>
      <w:r w:rsidRPr="001708A1">
        <w:rPr>
          <w:rFonts w:cs="Arial"/>
          <w:szCs w:val="20"/>
          <w:lang w:val="es-ES"/>
        </w:rPr>
        <w:t xml:space="preserve"> de Barcelona (CMPSB), restante </w:t>
      </w:r>
      <w:r w:rsidR="00A81B61" w:rsidRPr="001708A1">
        <w:rPr>
          <w:rFonts w:cs="Arial"/>
          <w:szCs w:val="20"/>
          <w:lang w:val="es-ES"/>
        </w:rPr>
        <w:t>está</w:t>
      </w:r>
      <w:r w:rsidRPr="001708A1">
        <w:rPr>
          <w:rFonts w:cs="Arial"/>
          <w:szCs w:val="20"/>
          <w:lang w:val="es-ES"/>
        </w:rPr>
        <w:t xml:space="preserve"> condicionada a las necesidades efectivas y a la correspondiente disponibilidad presupuestaria.</w:t>
      </w:r>
    </w:p>
    <w:p w14:paraId="42D2E746" w14:textId="77777777" w:rsidR="008A5CE3" w:rsidRPr="001708A1" w:rsidRDefault="008A5CE3" w:rsidP="00300015">
      <w:pPr>
        <w:autoSpaceDE w:val="0"/>
        <w:autoSpaceDN w:val="0"/>
        <w:adjustRightInd w:val="0"/>
        <w:ind w:left="284"/>
        <w:rPr>
          <w:rFonts w:cs="Arial"/>
          <w:szCs w:val="20"/>
          <w:lang w:val="es-ES"/>
        </w:rPr>
      </w:pPr>
    </w:p>
    <w:p w14:paraId="6EDC3DFC" w14:textId="741F8F93" w:rsidR="0059623E" w:rsidRPr="001708A1" w:rsidRDefault="0059623E" w:rsidP="00300015">
      <w:pPr>
        <w:autoSpaceDE w:val="0"/>
        <w:autoSpaceDN w:val="0"/>
        <w:adjustRightInd w:val="0"/>
        <w:rPr>
          <w:rFonts w:cs="Arial"/>
          <w:szCs w:val="20"/>
          <w:u w:val="single"/>
          <w:lang w:val="es-ES"/>
        </w:rPr>
      </w:pPr>
      <w:r w:rsidRPr="001708A1">
        <w:rPr>
          <w:rFonts w:cs="Arial"/>
          <w:szCs w:val="20"/>
          <w:u w:val="single"/>
          <w:lang w:val="es-ES"/>
        </w:rPr>
        <w:t>TIPO DE FACTURACIÓN:</w:t>
      </w:r>
    </w:p>
    <w:p w14:paraId="1242D274" w14:textId="54ABAEDB" w:rsidR="0059623E" w:rsidRPr="001708A1" w:rsidRDefault="0059623E" w:rsidP="00300015">
      <w:pPr>
        <w:rPr>
          <w:rFonts w:cs="Arial"/>
          <w:szCs w:val="20"/>
          <w:lang w:val="es-ES"/>
        </w:rPr>
      </w:pPr>
    </w:p>
    <w:p w14:paraId="289060D1" w14:textId="623B7E15" w:rsidR="00E87AF6" w:rsidRPr="001708A1" w:rsidRDefault="00E87AF6">
      <w:pPr>
        <w:rPr>
          <w:rFonts w:cs="Arial"/>
          <w:szCs w:val="20"/>
          <w:lang w:val="es-ES"/>
        </w:rPr>
      </w:pPr>
      <w:r w:rsidRPr="001708A1">
        <w:rPr>
          <w:rFonts w:cs="Arial"/>
          <w:szCs w:val="20"/>
          <w:lang w:val="es-ES"/>
        </w:rPr>
        <w:t>El pago a</w:t>
      </w:r>
      <w:r w:rsidR="006117B4" w:rsidRPr="001708A1">
        <w:rPr>
          <w:rFonts w:cs="Arial"/>
          <w:szCs w:val="20"/>
          <w:lang w:val="es-ES"/>
        </w:rPr>
        <w:t>l contratista</w:t>
      </w:r>
      <w:r w:rsidRPr="001708A1">
        <w:rPr>
          <w:rFonts w:cs="Arial"/>
          <w:szCs w:val="20"/>
          <w:lang w:val="es-ES"/>
        </w:rPr>
        <w:t xml:space="preserve"> se efectuará contra presentación de factura</w:t>
      </w:r>
      <w:r w:rsidR="00F946E4" w:rsidRPr="001708A1">
        <w:rPr>
          <w:rFonts w:cs="Arial"/>
          <w:szCs w:val="20"/>
          <w:lang w:val="es-ES"/>
        </w:rPr>
        <w:t xml:space="preserve"> </w:t>
      </w:r>
      <w:r w:rsidRPr="001708A1">
        <w:rPr>
          <w:rFonts w:cs="Arial"/>
          <w:szCs w:val="20"/>
          <w:lang w:val="es-ES"/>
        </w:rPr>
        <w:t>expedida de acuerdo con la normativa vigente sobre factura electrónica, en los plazos y</w:t>
      </w:r>
      <w:r w:rsidR="00F946E4" w:rsidRPr="001708A1">
        <w:rPr>
          <w:rFonts w:cs="Arial"/>
          <w:szCs w:val="20"/>
          <w:lang w:val="es-ES"/>
        </w:rPr>
        <w:t xml:space="preserve"> </w:t>
      </w:r>
      <w:r w:rsidRPr="001708A1">
        <w:rPr>
          <w:rFonts w:cs="Arial"/>
          <w:szCs w:val="20"/>
          <w:lang w:val="es-ES"/>
        </w:rPr>
        <w:t>las condiciones establecidas en el artículo 198 de la LCSP.</w:t>
      </w:r>
    </w:p>
    <w:p w14:paraId="45DF0000" w14:textId="77777777" w:rsidR="00E87AF6" w:rsidRPr="001708A1" w:rsidRDefault="00E87AF6">
      <w:pPr>
        <w:rPr>
          <w:rFonts w:cs="Arial"/>
          <w:szCs w:val="20"/>
          <w:lang w:val="es-ES"/>
        </w:rPr>
      </w:pPr>
    </w:p>
    <w:p w14:paraId="170FE42F" w14:textId="77777777" w:rsidR="00E87AF6" w:rsidRPr="001708A1" w:rsidRDefault="00E87AF6">
      <w:pPr>
        <w:rPr>
          <w:rFonts w:cs="Arial"/>
          <w:szCs w:val="20"/>
          <w:lang w:val="es-ES"/>
        </w:rPr>
      </w:pPr>
      <w:r w:rsidRPr="001708A1">
        <w:rPr>
          <w:rFonts w:cs="Arial"/>
          <w:szCs w:val="20"/>
          <w:lang w:val="es-ES"/>
        </w:rPr>
        <w:t>De acuerdo con el que establece la Ley 25/2013, de 27 de diciembre, de impulso de la</w:t>
      </w:r>
      <w:r w:rsidR="00F946E4" w:rsidRPr="001708A1">
        <w:rPr>
          <w:rFonts w:cs="Arial"/>
          <w:szCs w:val="20"/>
          <w:lang w:val="es-ES"/>
        </w:rPr>
        <w:t xml:space="preserve"> </w:t>
      </w:r>
      <w:r w:rsidRPr="001708A1">
        <w:rPr>
          <w:rFonts w:cs="Arial"/>
          <w:szCs w:val="20"/>
          <w:lang w:val="es-ES"/>
        </w:rPr>
        <w:t>factura electrónica y creación del registro contable de facturas en el sector público, las</w:t>
      </w:r>
      <w:r w:rsidR="00F946E4" w:rsidRPr="001708A1">
        <w:rPr>
          <w:rFonts w:cs="Arial"/>
          <w:szCs w:val="20"/>
          <w:lang w:val="es-ES"/>
        </w:rPr>
        <w:t xml:space="preserve"> </w:t>
      </w:r>
      <w:r w:rsidRPr="001708A1">
        <w:rPr>
          <w:rFonts w:cs="Arial"/>
          <w:szCs w:val="20"/>
          <w:lang w:val="es-ES"/>
        </w:rPr>
        <w:t>facturas se tienen que firmar con firma avanzada basada en un certificado reconocido, y</w:t>
      </w:r>
      <w:r w:rsidR="00F946E4" w:rsidRPr="001708A1">
        <w:rPr>
          <w:rFonts w:cs="Arial"/>
          <w:szCs w:val="20"/>
          <w:lang w:val="es-ES"/>
        </w:rPr>
        <w:t xml:space="preserve"> </w:t>
      </w:r>
      <w:r w:rsidRPr="001708A1">
        <w:rPr>
          <w:rFonts w:cs="Arial"/>
          <w:szCs w:val="20"/>
          <w:lang w:val="es-ES"/>
        </w:rPr>
        <w:t>tienen que incluir, necesariamente, el número de expediente de contratación.</w:t>
      </w:r>
    </w:p>
    <w:p w14:paraId="57B18CEE" w14:textId="77777777" w:rsidR="00E87AF6" w:rsidRPr="001708A1" w:rsidRDefault="00E87AF6">
      <w:pPr>
        <w:rPr>
          <w:rFonts w:cs="Arial"/>
          <w:szCs w:val="20"/>
          <w:lang w:val="es-ES"/>
        </w:rPr>
      </w:pPr>
    </w:p>
    <w:p w14:paraId="51786698" w14:textId="77777777" w:rsidR="00E87AF6" w:rsidRPr="001708A1" w:rsidRDefault="00E87AF6">
      <w:pPr>
        <w:rPr>
          <w:rFonts w:cs="Arial"/>
          <w:szCs w:val="20"/>
          <w:lang w:val="es-ES"/>
        </w:rPr>
      </w:pPr>
      <w:r w:rsidRPr="001708A1">
        <w:rPr>
          <w:rFonts w:cs="Arial"/>
          <w:szCs w:val="20"/>
          <w:lang w:val="es-ES"/>
        </w:rPr>
        <w:t>El formato de la factura electrónica y firma se tienen que ajustar al que dispone el anexo 1</w:t>
      </w:r>
      <w:r w:rsidR="00F946E4" w:rsidRPr="001708A1">
        <w:rPr>
          <w:rFonts w:cs="Arial"/>
          <w:szCs w:val="20"/>
          <w:lang w:val="es-ES"/>
        </w:rPr>
        <w:t xml:space="preserve"> </w:t>
      </w:r>
      <w:r w:rsidRPr="001708A1">
        <w:rPr>
          <w:rFonts w:cs="Arial"/>
          <w:szCs w:val="20"/>
          <w:lang w:val="es-ES"/>
        </w:rPr>
        <w:t>de la Orden ECO/306/2015, de 23 de septiembre, por la cual se regula el procedimiento de</w:t>
      </w:r>
      <w:r w:rsidR="00F946E4" w:rsidRPr="001708A1">
        <w:rPr>
          <w:rFonts w:cs="Arial"/>
          <w:szCs w:val="20"/>
          <w:lang w:val="es-ES"/>
        </w:rPr>
        <w:t xml:space="preserve"> </w:t>
      </w:r>
      <w:r w:rsidRPr="001708A1">
        <w:rPr>
          <w:rFonts w:cs="Arial"/>
          <w:szCs w:val="20"/>
          <w:lang w:val="es-ES"/>
        </w:rPr>
        <w:t>tramitación y anotación de las facturas en el Registro contable de facturas en el ámbito de</w:t>
      </w:r>
      <w:r w:rsidR="00F946E4" w:rsidRPr="001708A1">
        <w:rPr>
          <w:rFonts w:cs="Arial"/>
          <w:szCs w:val="20"/>
          <w:lang w:val="es-ES"/>
        </w:rPr>
        <w:t xml:space="preserve"> </w:t>
      </w:r>
      <w:r w:rsidRPr="001708A1">
        <w:rPr>
          <w:rFonts w:cs="Arial"/>
          <w:szCs w:val="20"/>
          <w:lang w:val="es-ES"/>
        </w:rPr>
        <w:t>la administración de la Generalitat de Cataluña y el sector público que depende.</w:t>
      </w:r>
    </w:p>
    <w:p w14:paraId="1304B0C9" w14:textId="77777777" w:rsidR="00E87AF6" w:rsidRPr="001708A1" w:rsidRDefault="00E87AF6">
      <w:pPr>
        <w:rPr>
          <w:rFonts w:cs="Arial"/>
          <w:szCs w:val="20"/>
          <w:lang w:val="es-ES"/>
        </w:rPr>
      </w:pPr>
    </w:p>
    <w:p w14:paraId="35FEC126" w14:textId="77777777" w:rsidR="00E87AF6" w:rsidRPr="001708A1" w:rsidRDefault="00E87AF6">
      <w:pPr>
        <w:rPr>
          <w:rFonts w:cs="Arial"/>
          <w:szCs w:val="20"/>
          <w:lang w:val="es-ES"/>
        </w:rPr>
      </w:pPr>
      <w:r w:rsidRPr="001708A1">
        <w:rPr>
          <w:rFonts w:cs="Arial"/>
          <w:szCs w:val="20"/>
          <w:lang w:val="es-ES"/>
        </w:rPr>
        <w:t xml:space="preserve">La plataforma </w:t>
      </w:r>
      <w:proofErr w:type="spellStart"/>
      <w:proofErr w:type="gramStart"/>
      <w:r w:rsidRPr="001708A1">
        <w:rPr>
          <w:rFonts w:cs="Arial"/>
          <w:szCs w:val="20"/>
          <w:lang w:val="es-ES"/>
        </w:rPr>
        <w:t>e.FACT</w:t>
      </w:r>
      <w:proofErr w:type="spellEnd"/>
      <w:proofErr w:type="gramEnd"/>
      <w:r w:rsidRPr="001708A1">
        <w:rPr>
          <w:rFonts w:cs="Arial"/>
          <w:szCs w:val="20"/>
          <w:lang w:val="es-ES"/>
        </w:rPr>
        <w:t xml:space="preserve"> es el punto general de entrada de facturas electrónicas de</w:t>
      </w:r>
      <w:r w:rsidR="00F946E4" w:rsidRPr="001708A1">
        <w:rPr>
          <w:rFonts w:cs="Arial"/>
          <w:szCs w:val="20"/>
          <w:lang w:val="es-ES"/>
        </w:rPr>
        <w:t xml:space="preserve"> </w:t>
      </w:r>
      <w:r w:rsidRPr="001708A1">
        <w:rPr>
          <w:rFonts w:cs="Arial"/>
          <w:szCs w:val="20"/>
          <w:lang w:val="es-ES"/>
        </w:rPr>
        <w:t>la Administración de la Generalitat de Cataluña y de su Sector Público.</w:t>
      </w:r>
    </w:p>
    <w:p w14:paraId="09449624" w14:textId="77777777" w:rsidR="00E87AF6" w:rsidRPr="001708A1" w:rsidRDefault="00E87AF6">
      <w:pPr>
        <w:rPr>
          <w:rFonts w:cs="Arial"/>
          <w:szCs w:val="20"/>
          <w:lang w:val="es-ES"/>
        </w:rPr>
      </w:pPr>
    </w:p>
    <w:p w14:paraId="2740938F" w14:textId="77777777" w:rsidR="0059623E" w:rsidRPr="001708A1" w:rsidRDefault="0059623E">
      <w:pPr>
        <w:rPr>
          <w:rFonts w:cs="Arial"/>
          <w:szCs w:val="20"/>
          <w:lang w:val="es-ES"/>
        </w:rPr>
      </w:pPr>
      <w:r w:rsidRPr="001708A1">
        <w:rPr>
          <w:rFonts w:cs="Arial"/>
          <w:szCs w:val="20"/>
          <w:lang w:val="es-ES"/>
        </w:rPr>
        <w:t xml:space="preserve">Así, el adjudicatario tendrá que librar sus facturas al servicio </w:t>
      </w:r>
      <w:proofErr w:type="spellStart"/>
      <w:proofErr w:type="gramStart"/>
      <w:r w:rsidRPr="001708A1">
        <w:rPr>
          <w:rFonts w:cs="Arial"/>
          <w:szCs w:val="20"/>
          <w:lang w:val="es-ES"/>
        </w:rPr>
        <w:t>e.FACT</w:t>
      </w:r>
      <w:proofErr w:type="spellEnd"/>
      <w:proofErr w:type="gramEnd"/>
      <w:r w:rsidRPr="001708A1">
        <w:rPr>
          <w:rFonts w:cs="Arial"/>
          <w:szCs w:val="20"/>
          <w:lang w:val="es-ES"/>
        </w:rPr>
        <w:t xml:space="preserve"> del Consorcio de Administración Abierta de Cataluña (AOC), en su condición de Punto General de Entrada de Facturas Electrónicas del Sector Público de Cataluña. Por mayor información podéis consultar este enlace:</w:t>
      </w:r>
    </w:p>
    <w:p w14:paraId="676E4AB2" w14:textId="77777777" w:rsidR="002F1797" w:rsidRPr="001708A1" w:rsidRDefault="004F0F5F">
      <w:pPr>
        <w:rPr>
          <w:rFonts w:cs="Arial"/>
          <w:szCs w:val="20"/>
          <w:lang w:val="es-ES"/>
        </w:rPr>
      </w:pPr>
      <w:hyperlink r:id="rId12" w:history="1">
        <w:r w:rsidR="002F1797" w:rsidRPr="001708A1">
          <w:rPr>
            <w:rStyle w:val="Hipervnculo"/>
            <w:rFonts w:cs="Arial"/>
            <w:szCs w:val="20"/>
            <w:lang w:val="es-ES"/>
          </w:rPr>
          <w:t>https://economia.gencat.cat/ca/ambits-actuacio/factura-electronica/</w:t>
        </w:r>
      </w:hyperlink>
    </w:p>
    <w:p w14:paraId="12AE05E6" w14:textId="77777777" w:rsidR="006A01F2" w:rsidRPr="001708A1" w:rsidRDefault="006A01F2">
      <w:pPr>
        <w:rPr>
          <w:rFonts w:cs="Arial"/>
          <w:szCs w:val="20"/>
          <w:lang w:val="es-ES"/>
        </w:rPr>
      </w:pPr>
    </w:p>
    <w:p w14:paraId="5E0A6C5E" w14:textId="5A9129BD" w:rsidR="006A01F2" w:rsidRPr="001708A1" w:rsidRDefault="006A01F2">
      <w:pPr>
        <w:rPr>
          <w:rFonts w:cs="Arial"/>
          <w:szCs w:val="20"/>
          <w:lang w:val="es-ES"/>
        </w:rPr>
      </w:pPr>
      <w:r w:rsidRPr="001708A1">
        <w:rPr>
          <w:rFonts w:cs="Arial"/>
          <w:szCs w:val="20"/>
          <w:lang w:val="es-ES"/>
        </w:rPr>
        <w:t xml:space="preserve">El código DECIR del </w:t>
      </w:r>
      <w:proofErr w:type="spellStart"/>
      <w:r w:rsidR="007766AB">
        <w:rPr>
          <w:rFonts w:cs="Arial"/>
          <w:szCs w:val="20"/>
          <w:lang w:val="es-ES"/>
        </w:rPr>
        <w:t>Consorci</w:t>
      </w:r>
      <w:proofErr w:type="spellEnd"/>
      <w:r w:rsidR="007766AB">
        <w:rPr>
          <w:rFonts w:cs="Arial"/>
          <w:szCs w:val="20"/>
          <w:lang w:val="es-ES"/>
        </w:rPr>
        <w:t xml:space="preserve"> Mar </w:t>
      </w:r>
      <w:proofErr w:type="spellStart"/>
      <w:r w:rsidR="007766AB">
        <w:rPr>
          <w:rFonts w:cs="Arial"/>
          <w:szCs w:val="20"/>
          <w:lang w:val="es-ES"/>
        </w:rPr>
        <w:t>Parc</w:t>
      </w:r>
      <w:proofErr w:type="spellEnd"/>
      <w:r w:rsidR="007766AB">
        <w:rPr>
          <w:rFonts w:cs="Arial"/>
          <w:szCs w:val="20"/>
          <w:lang w:val="es-ES"/>
        </w:rPr>
        <w:t xml:space="preserve"> de </w:t>
      </w:r>
      <w:proofErr w:type="spellStart"/>
      <w:r w:rsidR="007766AB">
        <w:rPr>
          <w:rFonts w:cs="Arial"/>
          <w:szCs w:val="20"/>
          <w:lang w:val="es-ES"/>
        </w:rPr>
        <w:t>Salut</w:t>
      </w:r>
      <w:proofErr w:type="spellEnd"/>
      <w:r w:rsidRPr="001708A1">
        <w:rPr>
          <w:rFonts w:cs="Arial"/>
          <w:szCs w:val="20"/>
          <w:lang w:val="es-ES"/>
        </w:rPr>
        <w:t xml:space="preserve"> de Barcelona por los tres centros gestores es lo A09006561.</w:t>
      </w:r>
    </w:p>
    <w:p w14:paraId="754D4BCE" w14:textId="77777777" w:rsidR="004D4B3F" w:rsidRPr="001708A1" w:rsidRDefault="004D4B3F">
      <w:pPr>
        <w:rPr>
          <w:rFonts w:cs="Arial"/>
          <w:szCs w:val="20"/>
          <w:lang w:val="es-ES"/>
        </w:rPr>
      </w:pPr>
    </w:p>
    <w:p w14:paraId="5D6C789E" w14:textId="247D4859" w:rsidR="00C906A1" w:rsidRPr="001708A1" w:rsidRDefault="00C906A1">
      <w:pPr>
        <w:rPr>
          <w:rFonts w:cs="Arial"/>
          <w:szCs w:val="20"/>
          <w:lang w:val="es-ES"/>
        </w:rPr>
      </w:pPr>
      <w:r w:rsidRPr="001708A1">
        <w:rPr>
          <w:rFonts w:cs="Arial"/>
          <w:szCs w:val="20"/>
          <w:lang w:val="es-ES"/>
        </w:rPr>
        <w:t>La generación de estas facturas se corresponderá con los</w:t>
      </w:r>
      <w:r w:rsidR="00DD5C6E" w:rsidRPr="001708A1">
        <w:rPr>
          <w:rFonts w:cs="Arial"/>
          <w:szCs w:val="20"/>
          <w:lang w:val="es-ES"/>
        </w:rPr>
        <w:t xml:space="preserve"> suministros </w:t>
      </w:r>
      <w:r w:rsidRPr="001708A1">
        <w:rPr>
          <w:rFonts w:cs="Arial"/>
          <w:szCs w:val="20"/>
          <w:lang w:val="es-ES"/>
        </w:rPr>
        <w:t xml:space="preserve">realizados debidamente conformadas por los Servicios Técnicos del CMPSB. </w:t>
      </w:r>
    </w:p>
    <w:p w14:paraId="255C1F3D" w14:textId="77777777" w:rsidR="00C906A1" w:rsidRPr="001708A1" w:rsidRDefault="00C906A1">
      <w:pPr>
        <w:rPr>
          <w:rFonts w:cs="Arial"/>
          <w:szCs w:val="20"/>
          <w:lang w:val="es-ES"/>
        </w:rPr>
      </w:pPr>
    </w:p>
    <w:p w14:paraId="5A2738D5" w14:textId="767535CF" w:rsidR="00C906A1" w:rsidRPr="001708A1" w:rsidRDefault="00C906A1">
      <w:pPr>
        <w:rPr>
          <w:rFonts w:cs="Arial"/>
          <w:szCs w:val="20"/>
          <w:lang w:val="es-ES"/>
        </w:rPr>
      </w:pPr>
      <w:r w:rsidRPr="001708A1">
        <w:rPr>
          <w:rFonts w:cs="Arial"/>
          <w:szCs w:val="20"/>
          <w:lang w:val="es-ES"/>
        </w:rPr>
        <w:t>A la factura se tendrá que identificar</w:t>
      </w:r>
      <w:r w:rsidR="00A81B61">
        <w:rPr>
          <w:rFonts w:cs="Arial"/>
          <w:szCs w:val="20"/>
          <w:lang w:val="es-ES"/>
        </w:rPr>
        <w:t xml:space="preserve"> el número de expediente con el c</w:t>
      </w:r>
      <w:r w:rsidRPr="001708A1">
        <w:rPr>
          <w:rFonts w:cs="Arial"/>
          <w:szCs w:val="20"/>
          <w:lang w:val="es-ES"/>
        </w:rPr>
        <w:t>u</w:t>
      </w:r>
      <w:r w:rsidR="006F49E4" w:rsidRPr="001708A1">
        <w:rPr>
          <w:rFonts w:cs="Arial"/>
          <w:szCs w:val="20"/>
          <w:lang w:val="es-ES"/>
        </w:rPr>
        <w:t>al</w:t>
      </w:r>
      <w:r w:rsidRPr="001708A1">
        <w:rPr>
          <w:rFonts w:cs="Arial"/>
          <w:szCs w:val="20"/>
          <w:lang w:val="es-ES"/>
        </w:rPr>
        <w:t xml:space="preserve"> se ha licitado el contrato.</w:t>
      </w:r>
    </w:p>
    <w:p w14:paraId="2DBC1CC5" w14:textId="77777777" w:rsidR="00C906A1" w:rsidRPr="001708A1" w:rsidRDefault="00C906A1">
      <w:pPr>
        <w:rPr>
          <w:rFonts w:cs="Arial"/>
          <w:szCs w:val="20"/>
          <w:lang w:val="es-ES"/>
        </w:rPr>
      </w:pPr>
    </w:p>
    <w:p w14:paraId="24A87FCB" w14:textId="77777777" w:rsidR="00C906A1" w:rsidRPr="001708A1" w:rsidRDefault="00C906A1">
      <w:pPr>
        <w:rPr>
          <w:rFonts w:cs="Arial"/>
          <w:szCs w:val="20"/>
          <w:lang w:val="es-ES"/>
        </w:rPr>
      </w:pPr>
      <w:r w:rsidRPr="001708A1">
        <w:rPr>
          <w:rFonts w:cs="Arial"/>
          <w:szCs w:val="20"/>
          <w:lang w:val="es-ES"/>
        </w:rPr>
        <w:t>El/s pago/s del suministro se realizará de acuerdo con el contenido de la LCSP y únicamente mediante transferencia bancaria y previa recepción de la factura al departamento de Contabilidad del CMPSB, a través de los canales descritos anteriormente.</w:t>
      </w:r>
    </w:p>
    <w:p w14:paraId="6F3B5A7F" w14:textId="77777777" w:rsidR="00C906A1" w:rsidRPr="001708A1" w:rsidRDefault="00C906A1">
      <w:pPr>
        <w:rPr>
          <w:rFonts w:cs="Arial"/>
          <w:szCs w:val="20"/>
          <w:lang w:val="es-ES"/>
        </w:rPr>
      </w:pPr>
    </w:p>
    <w:p w14:paraId="530BAC7A" w14:textId="77777777" w:rsidR="00C906A1" w:rsidRPr="001708A1" w:rsidRDefault="00C906A1">
      <w:pPr>
        <w:rPr>
          <w:rFonts w:cs="Arial"/>
          <w:szCs w:val="20"/>
          <w:lang w:val="es-ES"/>
        </w:rPr>
      </w:pPr>
      <w:r w:rsidRPr="001708A1">
        <w:rPr>
          <w:rFonts w:cs="Arial"/>
          <w:szCs w:val="20"/>
          <w:lang w:val="es-ES"/>
        </w:rPr>
        <w:t>Durante la vigencia del contrato no tendrá lugar ningún incremento de precio.</w:t>
      </w:r>
    </w:p>
    <w:p w14:paraId="01E4A55B" w14:textId="77777777" w:rsidR="00C906A1" w:rsidRPr="001708A1" w:rsidRDefault="00C906A1">
      <w:pPr>
        <w:rPr>
          <w:rFonts w:cs="Arial"/>
          <w:szCs w:val="20"/>
          <w:lang w:val="es-ES"/>
        </w:rPr>
      </w:pPr>
    </w:p>
    <w:p w14:paraId="3BA85027" w14:textId="77777777" w:rsidR="00C906A1" w:rsidRPr="001708A1" w:rsidRDefault="00C906A1">
      <w:pPr>
        <w:rPr>
          <w:rFonts w:cs="Arial"/>
          <w:szCs w:val="20"/>
          <w:lang w:val="es-ES"/>
        </w:rPr>
      </w:pPr>
      <w:r w:rsidRPr="001708A1">
        <w:rPr>
          <w:rFonts w:cs="Arial"/>
          <w:szCs w:val="20"/>
          <w:lang w:val="es-ES"/>
        </w:rPr>
        <w:t>Cualquier modificación sobre el IVA será motivo de revisión, no pudiendo repercutir ninguno otro incremento.</w:t>
      </w:r>
    </w:p>
    <w:p w14:paraId="4317B592" w14:textId="77777777" w:rsidR="00C906A1" w:rsidRPr="001708A1" w:rsidRDefault="00C906A1">
      <w:pPr>
        <w:rPr>
          <w:rFonts w:cs="Arial"/>
          <w:b/>
          <w:szCs w:val="20"/>
          <w:lang w:val="es-ES"/>
        </w:rPr>
      </w:pPr>
    </w:p>
    <w:p w14:paraId="7F9D84DE" w14:textId="77777777" w:rsidR="00C906A1" w:rsidRPr="001708A1" w:rsidRDefault="00C906A1">
      <w:pPr>
        <w:rPr>
          <w:rFonts w:cs="Arial"/>
          <w:szCs w:val="20"/>
          <w:lang w:val="es-ES"/>
        </w:rPr>
      </w:pPr>
      <w:r w:rsidRPr="001708A1">
        <w:rPr>
          <w:rFonts w:cs="Arial"/>
          <w:szCs w:val="20"/>
          <w:lang w:val="es-ES"/>
        </w:rPr>
        <w:t>La facturación tendrá que emitirse con redondeo a dos dígitos, conforme a aquello establecido en el artículo 11 de la Ley 46/1998, de 17 de diciembre, sobre introducción del euro.</w:t>
      </w:r>
    </w:p>
    <w:p w14:paraId="58FF28E4" w14:textId="77777777" w:rsidR="00C906A1" w:rsidRPr="001708A1" w:rsidRDefault="00C906A1">
      <w:pPr>
        <w:autoSpaceDE w:val="0"/>
        <w:autoSpaceDN w:val="0"/>
        <w:adjustRightInd w:val="0"/>
        <w:rPr>
          <w:rFonts w:cs="Arial"/>
          <w:szCs w:val="20"/>
          <w:lang w:val="es-ES"/>
        </w:rPr>
      </w:pPr>
    </w:p>
    <w:p w14:paraId="4FD09090" w14:textId="77777777" w:rsidR="00C906A1" w:rsidRPr="001708A1" w:rsidRDefault="00C906A1">
      <w:pPr>
        <w:rPr>
          <w:rFonts w:cs="Arial"/>
          <w:szCs w:val="20"/>
          <w:lang w:val="es-ES"/>
        </w:rPr>
      </w:pPr>
      <w:r w:rsidRPr="001708A1">
        <w:rPr>
          <w:rFonts w:cs="Arial"/>
          <w:szCs w:val="20"/>
          <w:lang w:val="es-ES"/>
        </w:rPr>
        <w:t>El seguimiento del estado de las facturas se podrá consultar en el web del Departamento de la Vicepresidencia y de Economía y Hacienda al apartado de Tesorería y Pagos (consulta del estado de facturas y pagos de documentos), a partir del día siguiente al registro de la factura.</w:t>
      </w:r>
    </w:p>
    <w:p w14:paraId="0F46C712" w14:textId="77777777" w:rsidR="00C906A1" w:rsidRPr="001708A1" w:rsidRDefault="00C906A1">
      <w:pPr>
        <w:rPr>
          <w:rFonts w:cs="Arial"/>
          <w:szCs w:val="20"/>
          <w:lang w:val="es-ES"/>
        </w:rPr>
      </w:pPr>
    </w:p>
    <w:p w14:paraId="294FC074" w14:textId="77777777" w:rsidR="00C906A1" w:rsidRPr="001708A1" w:rsidRDefault="00C906A1">
      <w:pPr>
        <w:rPr>
          <w:rFonts w:cs="Arial"/>
          <w:szCs w:val="20"/>
          <w:lang w:val="es-ES"/>
        </w:rPr>
      </w:pPr>
      <w:r w:rsidRPr="001708A1">
        <w:rPr>
          <w:rFonts w:cs="Arial"/>
          <w:szCs w:val="20"/>
          <w:lang w:val="es-ES"/>
        </w:rPr>
        <w:t>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w:t>
      </w:r>
    </w:p>
    <w:p w14:paraId="7396DD7B" w14:textId="77777777" w:rsidR="00C906A1" w:rsidRPr="001708A1" w:rsidRDefault="00C906A1">
      <w:pPr>
        <w:rPr>
          <w:rFonts w:cs="Arial"/>
          <w:szCs w:val="20"/>
          <w:lang w:val="es-ES"/>
        </w:rPr>
      </w:pPr>
    </w:p>
    <w:p w14:paraId="2AB46CB9" w14:textId="52782D5A" w:rsidR="0059623E" w:rsidRPr="001708A1" w:rsidRDefault="00C906A1">
      <w:pPr>
        <w:rPr>
          <w:rFonts w:cs="Arial"/>
          <w:b/>
          <w:szCs w:val="20"/>
          <w:lang w:val="es-ES"/>
        </w:rPr>
      </w:pPr>
      <w:r w:rsidRPr="001708A1">
        <w:rPr>
          <w:rFonts w:cs="Arial"/>
          <w:szCs w:val="20"/>
          <w:lang w:val="es-ES"/>
        </w:rPr>
        <w:t xml:space="preserve">El contratista podrá transmitir los derechos de cobro en los términos y condiciones establecidos en el artículo 200 de la LCSP. Para la eficacia de esta transmisión de derechos </w:t>
      </w:r>
      <w:r w:rsidR="00021383" w:rsidRPr="001708A1">
        <w:rPr>
          <w:rFonts w:cs="Arial"/>
          <w:szCs w:val="20"/>
          <w:lang w:val="es-ES"/>
        </w:rPr>
        <w:t>en</w:t>
      </w:r>
      <w:r w:rsidRPr="001708A1">
        <w:rPr>
          <w:rFonts w:cs="Arial"/>
          <w:szCs w:val="20"/>
          <w:lang w:val="es-ES"/>
        </w:rPr>
        <w:t xml:space="preserve">frente </w:t>
      </w:r>
      <w:r w:rsidR="00021383" w:rsidRPr="001708A1">
        <w:rPr>
          <w:rFonts w:cs="Arial"/>
          <w:szCs w:val="20"/>
          <w:lang w:val="es-ES"/>
        </w:rPr>
        <w:t>de</w:t>
      </w:r>
      <w:r w:rsidRPr="001708A1">
        <w:rPr>
          <w:rFonts w:cs="Arial"/>
          <w:szCs w:val="20"/>
          <w:lang w:val="es-ES"/>
        </w:rPr>
        <w:t>l CMPSB, hará falta que le haya sido notificada fehacientemente, esto es, mediante documentación que permita acreditar la celebración del contrato y la capacidad de los intervinientes.</w:t>
      </w:r>
      <w:r w:rsidR="0059623E" w:rsidRPr="001708A1">
        <w:rPr>
          <w:rFonts w:cs="Arial"/>
          <w:b/>
          <w:szCs w:val="20"/>
          <w:lang w:val="es-ES"/>
        </w:rPr>
        <w:br w:type="page"/>
      </w:r>
    </w:p>
    <w:p w14:paraId="66BBB7E4" w14:textId="77777777" w:rsidR="0059623E" w:rsidRPr="001708A1" w:rsidRDefault="0059623E">
      <w:pPr>
        <w:rPr>
          <w:rFonts w:cs="Arial"/>
          <w:b/>
          <w:szCs w:val="20"/>
          <w:lang w:val="es-ES"/>
        </w:rPr>
      </w:pPr>
      <w:r w:rsidRPr="001708A1">
        <w:rPr>
          <w:rFonts w:cs="Arial"/>
          <w:b/>
          <w:szCs w:val="20"/>
          <w:lang w:val="es-ES"/>
        </w:rPr>
        <w:t>ANEXO 9</w:t>
      </w:r>
    </w:p>
    <w:p w14:paraId="6577895C" w14:textId="77777777" w:rsidR="001F1427" w:rsidRPr="001708A1" w:rsidRDefault="001F1427">
      <w:pPr>
        <w:autoSpaceDE w:val="0"/>
        <w:autoSpaceDN w:val="0"/>
        <w:adjustRightInd w:val="0"/>
        <w:rPr>
          <w:rFonts w:cs="Arial"/>
          <w:b/>
          <w:szCs w:val="20"/>
          <w:lang w:val="es-ES"/>
        </w:rPr>
      </w:pPr>
    </w:p>
    <w:p w14:paraId="115036BD" w14:textId="081BFD55" w:rsidR="00601F85" w:rsidRPr="001708A1" w:rsidRDefault="002C1013">
      <w:pPr>
        <w:autoSpaceDE w:val="0"/>
        <w:autoSpaceDN w:val="0"/>
        <w:adjustRightInd w:val="0"/>
        <w:contextualSpacing/>
        <w:rPr>
          <w:rFonts w:cs="Arial"/>
          <w:b/>
          <w:szCs w:val="20"/>
          <w:lang w:val="es-ES"/>
        </w:rPr>
      </w:pPr>
      <w:r w:rsidRPr="001708A1">
        <w:rPr>
          <w:rFonts w:cs="Arial"/>
          <w:b/>
          <w:szCs w:val="20"/>
          <w:lang w:val="es-ES"/>
        </w:rPr>
        <w:t>MUESTRAS</w:t>
      </w:r>
    </w:p>
    <w:p w14:paraId="54DA99A1" w14:textId="70EF00F1" w:rsidR="00F15546" w:rsidRPr="001708A1" w:rsidRDefault="00F15546">
      <w:pPr>
        <w:autoSpaceDE w:val="0"/>
        <w:autoSpaceDN w:val="0"/>
        <w:adjustRightInd w:val="0"/>
        <w:contextualSpacing/>
        <w:rPr>
          <w:rFonts w:cs="Arial"/>
          <w:szCs w:val="20"/>
          <w:lang w:val="es-ES"/>
        </w:rPr>
      </w:pPr>
    </w:p>
    <w:p w14:paraId="5D7B5C2C" w14:textId="77777777" w:rsidR="004C4A6E" w:rsidRPr="001708A1" w:rsidRDefault="004C4A6E">
      <w:pPr>
        <w:widowControl w:val="0"/>
        <w:contextualSpacing/>
        <w:rPr>
          <w:rFonts w:eastAsia="Arial" w:cs="Arial"/>
          <w:szCs w:val="20"/>
          <w:lang w:val="es-ES"/>
        </w:rPr>
      </w:pPr>
      <w:r w:rsidRPr="001708A1">
        <w:rPr>
          <w:rFonts w:eastAsia="Arial" w:cs="Arial"/>
          <w:szCs w:val="20"/>
          <w:lang w:val="es-ES"/>
        </w:rPr>
        <w:t xml:space="preserve">El procedimiento incluirá una demostración en el Hospital del Mar del/s equipo/s objete/s de esta licitación. </w:t>
      </w:r>
    </w:p>
    <w:p w14:paraId="6078B6D7" w14:textId="77777777" w:rsidR="004C4A6E" w:rsidRPr="001708A1" w:rsidRDefault="004C4A6E">
      <w:pPr>
        <w:widowControl w:val="0"/>
        <w:contextualSpacing/>
        <w:rPr>
          <w:rFonts w:eastAsia="Arial" w:cs="Arial"/>
          <w:szCs w:val="20"/>
          <w:lang w:val="es-ES"/>
        </w:rPr>
      </w:pPr>
    </w:p>
    <w:p w14:paraId="446548EA" w14:textId="04005BFC" w:rsidR="004C4A6E" w:rsidRPr="001708A1" w:rsidRDefault="004C4A6E">
      <w:pPr>
        <w:widowControl w:val="0"/>
        <w:contextualSpacing/>
        <w:rPr>
          <w:rFonts w:eastAsia="Arial" w:cs="Arial"/>
          <w:szCs w:val="20"/>
          <w:lang w:val="es-ES"/>
        </w:rPr>
      </w:pPr>
      <w:r w:rsidRPr="001708A1">
        <w:rPr>
          <w:rFonts w:eastAsia="Arial" w:cs="Arial"/>
          <w:szCs w:val="20"/>
          <w:lang w:val="es-ES"/>
        </w:rPr>
        <w:t xml:space="preserve">La demostración la coordinarán los responsables del CMPSB con los licitadores avisando con 5 cinco días hábiles de antelación una vez abierta el Sobre n.º 2 y habiendo comprobado el desempeño del Pliegue de prescripciones técnicas, por parte del Departamento de Servicios Generales e infraestructuras del CMPSB. </w:t>
      </w:r>
    </w:p>
    <w:p w14:paraId="1CD58F64" w14:textId="77777777" w:rsidR="004C4A6E" w:rsidRPr="001708A1" w:rsidRDefault="004C4A6E">
      <w:pPr>
        <w:widowControl w:val="0"/>
        <w:contextualSpacing/>
        <w:rPr>
          <w:rFonts w:eastAsia="Arial" w:cs="Arial"/>
          <w:szCs w:val="20"/>
          <w:lang w:val="es-ES"/>
        </w:rPr>
      </w:pPr>
    </w:p>
    <w:p w14:paraId="7CAB0D26" w14:textId="77777777" w:rsidR="004C4A6E" w:rsidRPr="001708A1" w:rsidRDefault="004C4A6E">
      <w:pPr>
        <w:widowControl w:val="0"/>
        <w:contextualSpacing/>
        <w:rPr>
          <w:rFonts w:eastAsia="Arial" w:cs="Arial"/>
          <w:szCs w:val="20"/>
          <w:lang w:val="es-ES"/>
        </w:rPr>
      </w:pPr>
      <w:r w:rsidRPr="001708A1">
        <w:rPr>
          <w:rFonts w:eastAsia="Arial" w:cs="Arial"/>
          <w:szCs w:val="20"/>
          <w:lang w:val="es-ES"/>
        </w:rPr>
        <w:t xml:space="preserve">En caso de que la memoria técnica no cumpla los requerimientos mínimos de obligado cumplimiento, no se pedirá la demostración al licitador y este quedará excluido del proceso de licitación. </w:t>
      </w:r>
    </w:p>
    <w:p w14:paraId="49246A55" w14:textId="77777777" w:rsidR="004C4A6E" w:rsidRPr="001708A1" w:rsidRDefault="004C4A6E">
      <w:pPr>
        <w:widowControl w:val="0"/>
        <w:contextualSpacing/>
        <w:rPr>
          <w:rFonts w:eastAsia="Arial" w:cs="Arial"/>
          <w:szCs w:val="20"/>
          <w:lang w:val="es-ES"/>
        </w:rPr>
      </w:pPr>
    </w:p>
    <w:p w14:paraId="15101EB7" w14:textId="77777777" w:rsidR="004C4A6E" w:rsidRPr="001708A1" w:rsidRDefault="004C4A6E">
      <w:pPr>
        <w:widowControl w:val="0"/>
        <w:contextualSpacing/>
        <w:rPr>
          <w:rFonts w:eastAsia="Arial" w:cs="Arial"/>
          <w:szCs w:val="20"/>
          <w:lang w:val="es-ES"/>
        </w:rPr>
      </w:pPr>
      <w:r w:rsidRPr="001708A1">
        <w:rPr>
          <w:rFonts w:eastAsia="Arial" w:cs="Arial"/>
          <w:szCs w:val="20"/>
          <w:lang w:val="es-ES"/>
        </w:rPr>
        <w:t>El licitador, dentro del Sobre n.º 1, aportará documento indicativo con la persona de contacto de la empresa para poder coordinar la entrega de la muestra y la posterior demostración de los equipos y el desarrollo de la sesión de evaluación y de la prueba técnica, si se tercia.</w:t>
      </w:r>
    </w:p>
    <w:p w14:paraId="2677122C" w14:textId="77777777" w:rsidR="004C4A6E" w:rsidRPr="001708A1" w:rsidRDefault="004C4A6E">
      <w:pPr>
        <w:widowControl w:val="0"/>
        <w:contextualSpacing/>
        <w:rPr>
          <w:rFonts w:eastAsia="Arial" w:cs="Arial"/>
          <w:szCs w:val="20"/>
          <w:lang w:val="es-ES"/>
        </w:rPr>
      </w:pPr>
    </w:p>
    <w:p w14:paraId="2F17FF26" w14:textId="1EE7BFC3" w:rsidR="00015CE2" w:rsidRPr="001708A1" w:rsidRDefault="004C4A6E">
      <w:pPr>
        <w:widowControl w:val="0"/>
        <w:contextualSpacing/>
        <w:rPr>
          <w:rFonts w:eastAsia="Arial" w:cs="Arial"/>
          <w:szCs w:val="20"/>
          <w:lang w:val="es-ES"/>
        </w:rPr>
      </w:pPr>
      <w:r w:rsidRPr="001708A1">
        <w:rPr>
          <w:rFonts w:eastAsia="Arial" w:cs="Arial"/>
          <w:szCs w:val="20"/>
          <w:lang w:val="es-ES"/>
        </w:rPr>
        <w:t>Para la demostración, el licitador tendrá que aportar un equipo según los requerimientos de la ficha de especificaciones técnicas del equipo y con todos los accesorios y fungible necesario para el correcto funcionamiento en condiciones normales.</w:t>
      </w:r>
    </w:p>
    <w:p w14:paraId="3BB46293" w14:textId="77777777" w:rsidR="004C4A6E" w:rsidRPr="001708A1" w:rsidRDefault="004C4A6E">
      <w:pPr>
        <w:widowControl w:val="0"/>
        <w:contextualSpacing/>
        <w:rPr>
          <w:rFonts w:cs="Arial"/>
          <w:szCs w:val="20"/>
          <w:lang w:val="es-ES"/>
        </w:rPr>
      </w:pPr>
    </w:p>
    <w:p w14:paraId="46A427C0" w14:textId="77777777" w:rsidR="00015CE2" w:rsidRPr="001708A1" w:rsidRDefault="00015CE2">
      <w:pPr>
        <w:autoSpaceDE w:val="0"/>
        <w:autoSpaceDN w:val="0"/>
        <w:adjustRightInd w:val="0"/>
        <w:rPr>
          <w:rFonts w:cs="Arial"/>
          <w:b/>
          <w:bCs/>
          <w:szCs w:val="20"/>
          <w:u w:val="single"/>
          <w:lang w:val="es-ES"/>
        </w:rPr>
      </w:pPr>
      <w:r w:rsidRPr="001708A1">
        <w:rPr>
          <w:rFonts w:cs="Arial"/>
          <w:b/>
          <w:bCs/>
          <w:szCs w:val="20"/>
          <w:u w:val="single"/>
          <w:lang w:val="es-ES"/>
        </w:rPr>
        <w:t xml:space="preserve">Su presentación será de obligado cumplimiento, siendo motivo de exclusión la no presentación por parte de la empresa licitadora. También será motivo de exclusión si, después de la comprobación, se constata que la muestra no coincide con la ficha técnica presentada. </w:t>
      </w:r>
    </w:p>
    <w:p w14:paraId="2295CD83" w14:textId="77777777" w:rsidR="00015CE2" w:rsidRPr="001708A1" w:rsidRDefault="00015CE2">
      <w:pPr>
        <w:widowControl w:val="0"/>
        <w:contextualSpacing/>
        <w:rPr>
          <w:rFonts w:cs="Arial"/>
          <w:szCs w:val="20"/>
          <w:lang w:val="es-ES"/>
        </w:rPr>
      </w:pPr>
    </w:p>
    <w:p w14:paraId="67F9EF7B" w14:textId="77777777" w:rsidR="00015CE2" w:rsidRPr="001708A1" w:rsidRDefault="00015CE2">
      <w:pPr>
        <w:widowControl w:val="0"/>
        <w:contextualSpacing/>
        <w:rPr>
          <w:rFonts w:cs="Arial"/>
          <w:szCs w:val="20"/>
          <w:lang w:val="es-ES"/>
        </w:rPr>
      </w:pPr>
      <w:r w:rsidRPr="001708A1">
        <w:rPr>
          <w:rFonts w:cs="Arial"/>
          <w:szCs w:val="20"/>
          <w:lang w:val="es-ES"/>
        </w:rPr>
        <w:t>Las muestras tendrán que corresponder exactamente a los productos ofrecidos y a los que, si procede, serán suministrados en caso de adjudicación. La calidad, características técnicas, acabados y funcionalidades de las muestras presentadas tendrán carácter vinculante durante toda la ejecución del contrato.</w:t>
      </w:r>
    </w:p>
    <w:p w14:paraId="7A653A2A" w14:textId="77777777" w:rsidR="00015CE2" w:rsidRPr="001708A1" w:rsidRDefault="00015CE2">
      <w:pPr>
        <w:widowControl w:val="0"/>
        <w:contextualSpacing/>
        <w:rPr>
          <w:rFonts w:cs="Arial"/>
          <w:szCs w:val="20"/>
          <w:lang w:val="es-ES"/>
        </w:rPr>
      </w:pPr>
    </w:p>
    <w:p w14:paraId="18756076" w14:textId="77777777" w:rsidR="00015CE2" w:rsidRPr="001708A1" w:rsidRDefault="00015CE2">
      <w:pPr>
        <w:widowControl w:val="0"/>
        <w:contextualSpacing/>
        <w:rPr>
          <w:rFonts w:cs="Arial"/>
          <w:szCs w:val="20"/>
          <w:lang w:val="es-ES"/>
        </w:rPr>
      </w:pPr>
      <w:r w:rsidRPr="001708A1">
        <w:rPr>
          <w:rFonts w:cs="Arial"/>
          <w:szCs w:val="20"/>
          <w:lang w:val="es-ES"/>
        </w:rPr>
        <w:t>Todos los gastos derivados del transporte, entrega, retirada o cualquier otra actuación relacionada con las muestras irán íntegramente a cargo de la empresa licitadora.</w:t>
      </w:r>
    </w:p>
    <w:p w14:paraId="2EBA82F0" w14:textId="70738105" w:rsidR="00015CE2" w:rsidRPr="001708A1" w:rsidRDefault="00015CE2">
      <w:pPr>
        <w:jc w:val="left"/>
        <w:rPr>
          <w:rFonts w:cs="Arial"/>
          <w:szCs w:val="20"/>
          <w:lang w:val="es-ES"/>
        </w:rPr>
      </w:pPr>
      <w:r w:rsidRPr="001708A1">
        <w:rPr>
          <w:rFonts w:cs="Arial"/>
          <w:szCs w:val="20"/>
          <w:lang w:val="es-ES"/>
        </w:rPr>
        <w:br w:type="page"/>
      </w:r>
    </w:p>
    <w:p w14:paraId="55E63DB0" w14:textId="27D7C4B9" w:rsidR="00B539C2" w:rsidRPr="001708A1" w:rsidRDefault="00B539C2">
      <w:pPr>
        <w:rPr>
          <w:rFonts w:cs="Arial"/>
          <w:b/>
          <w:szCs w:val="20"/>
          <w:lang w:val="es-ES"/>
        </w:rPr>
      </w:pPr>
      <w:r w:rsidRPr="001708A1">
        <w:rPr>
          <w:rFonts w:cs="Arial"/>
          <w:b/>
          <w:szCs w:val="20"/>
          <w:lang w:val="es-ES"/>
        </w:rPr>
        <w:t>ANEXO 10</w:t>
      </w:r>
    </w:p>
    <w:p w14:paraId="66879331" w14:textId="77777777" w:rsidR="002C1013" w:rsidRPr="001708A1" w:rsidRDefault="002C1013">
      <w:pPr>
        <w:rPr>
          <w:rFonts w:cs="Arial"/>
          <w:b/>
          <w:szCs w:val="20"/>
          <w:lang w:val="es-ES"/>
        </w:rPr>
      </w:pPr>
    </w:p>
    <w:p w14:paraId="421C2915" w14:textId="77777777" w:rsidR="0059623E" w:rsidRPr="001708A1" w:rsidRDefault="0059623E">
      <w:pPr>
        <w:rPr>
          <w:rFonts w:cs="Arial"/>
          <w:b/>
          <w:szCs w:val="20"/>
          <w:lang w:val="es-ES"/>
        </w:rPr>
      </w:pPr>
      <w:r w:rsidRPr="001708A1">
        <w:rPr>
          <w:rFonts w:cs="Arial"/>
          <w:b/>
          <w:szCs w:val="20"/>
          <w:lang w:val="es-ES"/>
        </w:rPr>
        <w:t>DOCUMENTACIÓN OBLIGATORIA A INCLUIR EN LOS SOBRES</w:t>
      </w:r>
    </w:p>
    <w:p w14:paraId="4D60D82E" w14:textId="77777777" w:rsidR="0059623E" w:rsidRPr="001708A1" w:rsidRDefault="0059623E">
      <w:pPr>
        <w:autoSpaceDE w:val="0"/>
        <w:autoSpaceDN w:val="0"/>
        <w:adjustRightInd w:val="0"/>
        <w:ind w:left="284"/>
        <w:rPr>
          <w:rFonts w:cs="Arial"/>
          <w:b/>
          <w:bCs/>
          <w:szCs w:val="20"/>
          <w:lang w:val="es-ES"/>
        </w:rPr>
      </w:pPr>
    </w:p>
    <w:p w14:paraId="26F23361" w14:textId="76D3BDAF" w:rsidR="00C906A1" w:rsidRPr="001708A1" w:rsidRDefault="00C906A1">
      <w:pPr>
        <w:autoSpaceDE w:val="0"/>
        <w:autoSpaceDN w:val="0"/>
        <w:adjustRightInd w:val="0"/>
        <w:rPr>
          <w:rFonts w:cs="Arial"/>
          <w:bCs/>
          <w:szCs w:val="20"/>
          <w:lang w:val="es-ES"/>
        </w:rPr>
      </w:pPr>
      <w:r w:rsidRPr="001708A1">
        <w:rPr>
          <w:rFonts w:cs="Arial"/>
          <w:szCs w:val="20"/>
          <w:lang w:val="es-ES"/>
        </w:rPr>
        <w:t xml:space="preserve">La documentación que se relaciona seguidamente tendrá que presentarse mediante Sobre Digital 2.0 </w:t>
      </w:r>
      <w:r w:rsidRPr="001708A1">
        <w:rPr>
          <w:rFonts w:cs="Arial"/>
          <w:bCs/>
          <w:szCs w:val="20"/>
          <w:lang w:val="es-ES"/>
        </w:rPr>
        <w:t>disponible a través de la Plataforma de Servicios de Contratación Pública de la Generalitat de Cataluña</w:t>
      </w:r>
      <w:r w:rsidR="00DF19DC" w:rsidRPr="001708A1">
        <w:rPr>
          <w:rFonts w:cs="Arial"/>
          <w:bCs/>
          <w:szCs w:val="20"/>
          <w:lang w:val="es-ES"/>
        </w:rPr>
        <w:t xml:space="preserve"> en los</w:t>
      </w:r>
      <w:r w:rsidR="00DF19DC" w:rsidRPr="001708A1">
        <w:rPr>
          <w:rFonts w:cs="Arial"/>
          <w:szCs w:val="20"/>
          <w:lang w:val="es-ES"/>
        </w:rPr>
        <w:t xml:space="preserve"> </w:t>
      </w:r>
      <w:r w:rsidR="00DF19DC" w:rsidRPr="001708A1">
        <w:rPr>
          <w:rFonts w:cs="Arial"/>
          <w:bCs/>
          <w:szCs w:val="20"/>
          <w:lang w:val="es-ES"/>
        </w:rPr>
        <w:t xml:space="preserve">formatos de documentos electrónicos admisibles </w:t>
      </w:r>
      <w:proofErr w:type="spellStart"/>
      <w:r w:rsidR="00DF19DC" w:rsidRPr="001708A1">
        <w:rPr>
          <w:rFonts w:cs="Arial"/>
          <w:bCs/>
          <w:szCs w:val="20"/>
          <w:lang w:val="es-ES"/>
        </w:rPr>
        <w:t>pdf</w:t>
      </w:r>
      <w:proofErr w:type="spellEnd"/>
      <w:r w:rsidR="00DF19DC" w:rsidRPr="001708A1">
        <w:rPr>
          <w:rFonts w:cs="Arial"/>
          <w:bCs/>
          <w:szCs w:val="20"/>
          <w:lang w:val="es-ES"/>
        </w:rPr>
        <w:t xml:space="preserve"> y </w:t>
      </w:r>
      <w:proofErr w:type="spellStart"/>
      <w:r w:rsidR="00DF19DC" w:rsidRPr="001708A1">
        <w:rPr>
          <w:rFonts w:cs="Arial"/>
          <w:bCs/>
          <w:szCs w:val="20"/>
          <w:lang w:val="es-ES"/>
        </w:rPr>
        <w:t>zip</w:t>
      </w:r>
      <w:proofErr w:type="spellEnd"/>
      <w:r w:rsidR="00DF19DC" w:rsidRPr="001708A1">
        <w:rPr>
          <w:rFonts w:cs="Arial"/>
          <w:bCs/>
          <w:szCs w:val="20"/>
          <w:lang w:val="es-ES"/>
        </w:rPr>
        <w:t xml:space="preserve"> autenticados mediante firma electrónica</w:t>
      </w:r>
      <w:r w:rsidRPr="001708A1">
        <w:rPr>
          <w:rFonts w:cs="Arial"/>
          <w:bCs/>
          <w:szCs w:val="20"/>
          <w:lang w:val="es-ES"/>
        </w:rPr>
        <w:t xml:space="preserve">. </w:t>
      </w:r>
    </w:p>
    <w:p w14:paraId="34A9C583" w14:textId="77777777" w:rsidR="00C906A1" w:rsidRPr="001708A1" w:rsidRDefault="00C906A1">
      <w:pPr>
        <w:autoSpaceDE w:val="0"/>
        <w:autoSpaceDN w:val="0"/>
        <w:adjustRightInd w:val="0"/>
        <w:ind w:left="284"/>
        <w:rPr>
          <w:rFonts w:cs="Arial"/>
          <w:b/>
          <w:bCs/>
          <w:szCs w:val="20"/>
          <w:lang w:val="es-ES"/>
        </w:rPr>
      </w:pPr>
    </w:p>
    <w:p w14:paraId="0AB33800" w14:textId="41E7482C" w:rsidR="00632675" w:rsidRPr="001708A1" w:rsidRDefault="00C906A1">
      <w:pPr>
        <w:autoSpaceDE w:val="0"/>
        <w:autoSpaceDN w:val="0"/>
        <w:adjustRightInd w:val="0"/>
        <w:ind w:left="284"/>
        <w:rPr>
          <w:rFonts w:cs="Arial"/>
          <w:szCs w:val="20"/>
          <w:lang w:val="es-ES"/>
        </w:rPr>
      </w:pPr>
      <w:r w:rsidRPr="001708A1">
        <w:rPr>
          <w:rFonts w:cs="Arial"/>
          <w:b/>
          <w:bCs/>
          <w:szCs w:val="20"/>
          <w:u w:val="single"/>
          <w:lang w:val="es-ES"/>
        </w:rPr>
        <w:t>Sobre n.º 1</w:t>
      </w:r>
      <w:r w:rsidRPr="001708A1">
        <w:rPr>
          <w:rFonts w:cs="Arial"/>
          <w:b/>
          <w:bCs/>
          <w:szCs w:val="20"/>
          <w:lang w:val="es-ES"/>
        </w:rPr>
        <w:t>: Documentación general</w:t>
      </w:r>
      <w:r w:rsidRPr="001708A1">
        <w:rPr>
          <w:rFonts w:cs="Arial"/>
          <w:bCs/>
          <w:szCs w:val="20"/>
          <w:lang w:val="es-ES"/>
        </w:rPr>
        <w:t xml:space="preserve"> (</w:t>
      </w:r>
      <w:r w:rsidRPr="001708A1">
        <w:rPr>
          <w:rFonts w:cs="Arial"/>
          <w:szCs w:val="20"/>
          <w:lang w:val="es-ES"/>
        </w:rPr>
        <w:t xml:space="preserve">de conformidad con lo establecido a la </w:t>
      </w:r>
      <w:r w:rsidR="00A81B61" w:rsidRPr="001708A1">
        <w:rPr>
          <w:rFonts w:cs="Arial"/>
          <w:szCs w:val="20"/>
          <w:lang w:val="es-ES"/>
        </w:rPr>
        <w:t>cláusula</w:t>
      </w:r>
      <w:r w:rsidRPr="001708A1">
        <w:rPr>
          <w:rFonts w:cs="Arial"/>
          <w:szCs w:val="20"/>
          <w:lang w:val="es-ES"/>
        </w:rPr>
        <w:t xml:space="preserve"> 5.3 de este PCAP).</w:t>
      </w:r>
      <w:r w:rsidR="00632675" w:rsidRPr="001708A1">
        <w:rPr>
          <w:rFonts w:cs="Arial"/>
          <w:szCs w:val="20"/>
          <w:lang w:val="es-ES"/>
        </w:rPr>
        <w:t xml:space="preserve"> También habrá que incluir</w:t>
      </w:r>
      <w:r w:rsidR="00EB32F5" w:rsidRPr="001708A1">
        <w:rPr>
          <w:rFonts w:cs="Arial"/>
          <w:szCs w:val="20"/>
          <w:lang w:val="es-ES"/>
        </w:rPr>
        <w:t xml:space="preserve"> firmada electrónicamente la documentación siguiente:</w:t>
      </w:r>
    </w:p>
    <w:p w14:paraId="13730362" w14:textId="77777777" w:rsidR="00632675" w:rsidRPr="001708A1" w:rsidRDefault="00632675">
      <w:pPr>
        <w:autoSpaceDE w:val="0"/>
        <w:autoSpaceDN w:val="0"/>
        <w:adjustRightInd w:val="0"/>
        <w:ind w:left="284"/>
        <w:rPr>
          <w:rFonts w:cs="Arial"/>
          <w:szCs w:val="20"/>
          <w:lang w:val="es-ES"/>
        </w:rPr>
      </w:pPr>
    </w:p>
    <w:p w14:paraId="498B9343" w14:textId="1C040CE6" w:rsidR="006476CD" w:rsidRPr="001708A1" w:rsidRDefault="00270FF4">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1708A1">
        <w:rPr>
          <w:rFonts w:ascii="Arial" w:hAnsi="Arial" w:cs="Arial"/>
          <w:bCs/>
          <w:sz w:val="20"/>
          <w:szCs w:val="20"/>
          <w:lang w:val="es-ES" w:eastAsia="es-ES"/>
        </w:rPr>
        <w:t>Documento Europeo Único de Contratación (DEUC)</w:t>
      </w:r>
      <w:r w:rsidR="00584328" w:rsidRPr="001708A1">
        <w:rPr>
          <w:rFonts w:ascii="Arial" w:hAnsi="Arial" w:cs="Arial"/>
          <w:bCs/>
          <w:sz w:val="20"/>
          <w:szCs w:val="20"/>
          <w:lang w:val="es-ES" w:eastAsia="es-ES"/>
        </w:rPr>
        <w:t>,</w:t>
      </w:r>
      <w:r w:rsidR="00584328" w:rsidRPr="001708A1">
        <w:rPr>
          <w:rFonts w:ascii="Arial" w:hAnsi="Arial" w:cs="Arial"/>
          <w:bCs/>
          <w:sz w:val="20"/>
          <w:szCs w:val="20"/>
          <w:lang w:val="es-ES"/>
        </w:rPr>
        <w:t xml:space="preserve"> de acuerdo con aquello previsto al Anexo 1</w:t>
      </w:r>
      <w:r w:rsidR="007A26BA" w:rsidRPr="001708A1">
        <w:rPr>
          <w:rFonts w:ascii="Arial" w:hAnsi="Arial" w:cs="Arial"/>
          <w:bCs/>
          <w:sz w:val="20"/>
          <w:szCs w:val="20"/>
          <w:lang w:val="es-ES"/>
        </w:rPr>
        <w:t>4</w:t>
      </w:r>
      <w:r w:rsidR="00584328" w:rsidRPr="001708A1">
        <w:rPr>
          <w:rFonts w:ascii="Arial" w:hAnsi="Arial" w:cs="Arial"/>
          <w:bCs/>
          <w:sz w:val="20"/>
          <w:szCs w:val="20"/>
          <w:lang w:val="es-ES"/>
        </w:rPr>
        <w:t xml:space="preserve"> del PCAP.</w:t>
      </w:r>
    </w:p>
    <w:p w14:paraId="58FE373E" w14:textId="77777777" w:rsidR="005834EE" w:rsidRPr="001708A1" w:rsidRDefault="00E26DE5">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1708A1">
        <w:rPr>
          <w:rFonts w:ascii="Arial" w:hAnsi="Arial" w:cs="Arial"/>
          <w:bCs/>
          <w:sz w:val="20"/>
          <w:szCs w:val="20"/>
          <w:lang w:val="es-ES" w:eastAsia="es-ES"/>
        </w:rPr>
        <w:t>Modelo del Anexo 1 del PCAP.</w:t>
      </w:r>
    </w:p>
    <w:p w14:paraId="32280E8A" w14:textId="39BEE3AA" w:rsidR="00632675" w:rsidRPr="001708A1" w:rsidRDefault="00632675">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1708A1">
        <w:rPr>
          <w:rFonts w:ascii="Arial" w:hAnsi="Arial" w:cs="Arial"/>
          <w:bCs/>
          <w:sz w:val="20"/>
          <w:szCs w:val="20"/>
          <w:lang w:val="es-ES" w:eastAsia="es-ES"/>
        </w:rPr>
        <w:t>Modelo del Anexo 15 del PCAP.</w:t>
      </w:r>
    </w:p>
    <w:p w14:paraId="52293915" w14:textId="0DF582CF" w:rsidR="00601F85" w:rsidRPr="001708A1" w:rsidRDefault="00601F85">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1708A1">
        <w:rPr>
          <w:rFonts w:ascii="Arial" w:hAnsi="Arial" w:cs="Arial"/>
          <w:bCs/>
          <w:sz w:val="20"/>
          <w:szCs w:val="20"/>
          <w:lang w:val="es-ES" w:eastAsia="es-ES"/>
        </w:rPr>
        <w:t xml:space="preserve">Documento donde se indique la persona de contacto para coordinar la entrega </w:t>
      </w:r>
      <w:r w:rsidR="006E7D72" w:rsidRPr="001708A1">
        <w:rPr>
          <w:rFonts w:ascii="Arial" w:hAnsi="Arial" w:cs="Arial"/>
          <w:bCs/>
          <w:sz w:val="20"/>
          <w:szCs w:val="20"/>
          <w:lang w:val="es-ES" w:eastAsia="es-ES"/>
        </w:rPr>
        <w:t xml:space="preserve">de los equipos de muestra y el desarrollo de la sesión de evaluación y de la prueba técnica, si se </w:t>
      </w:r>
      <w:r w:rsidR="00A81B61" w:rsidRPr="001708A1">
        <w:rPr>
          <w:rFonts w:ascii="Arial" w:hAnsi="Arial" w:cs="Arial"/>
          <w:bCs/>
          <w:sz w:val="20"/>
          <w:szCs w:val="20"/>
          <w:lang w:val="es-ES" w:eastAsia="es-ES"/>
        </w:rPr>
        <w:t>tercia</w:t>
      </w:r>
      <w:r w:rsidR="00A81B61" w:rsidRPr="001708A1" w:rsidDel="006E7D72">
        <w:rPr>
          <w:rFonts w:ascii="Arial" w:hAnsi="Arial" w:cs="Arial"/>
          <w:bCs/>
          <w:sz w:val="20"/>
          <w:szCs w:val="20"/>
          <w:lang w:val="es-ES" w:eastAsia="es-ES"/>
        </w:rPr>
        <w:t>.</w:t>
      </w:r>
    </w:p>
    <w:p w14:paraId="3383B819" w14:textId="77777777" w:rsidR="006C5A80" w:rsidRPr="001708A1" w:rsidRDefault="006C5A80">
      <w:pPr>
        <w:autoSpaceDE w:val="0"/>
        <w:autoSpaceDN w:val="0"/>
        <w:adjustRightInd w:val="0"/>
        <w:ind w:left="284"/>
        <w:rPr>
          <w:rFonts w:cs="Arial"/>
          <w:bCs/>
          <w:szCs w:val="20"/>
          <w:lang w:val="es-ES"/>
        </w:rPr>
      </w:pPr>
    </w:p>
    <w:p w14:paraId="5400C704" w14:textId="50C2FC37" w:rsidR="0063156E" w:rsidRPr="001708A1" w:rsidRDefault="00EF0CB2">
      <w:pPr>
        <w:pStyle w:val="Prrafodelista"/>
        <w:autoSpaceDE w:val="0"/>
        <w:autoSpaceDN w:val="0"/>
        <w:adjustRightInd w:val="0"/>
        <w:spacing w:after="0"/>
        <w:ind w:left="284"/>
        <w:rPr>
          <w:rFonts w:ascii="Arial" w:hAnsi="Arial" w:cs="Arial"/>
          <w:sz w:val="20"/>
          <w:szCs w:val="20"/>
          <w:lang w:val="es-ES"/>
        </w:rPr>
      </w:pPr>
      <w:r w:rsidRPr="001708A1">
        <w:rPr>
          <w:rFonts w:ascii="Arial" w:hAnsi="Arial" w:cs="Arial"/>
          <w:b/>
          <w:bCs/>
          <w:sz w:val="20"/>
          <w:szCs w:val="20"/>
          <w:u w:val="single"/>
          <w:lang w:val="es-ES"/>
        </w:rPr>
        <w:t xml:space="preserve">Sobre n.º </w:t>
      </w:r>
      <w:r w:rsidR="001359CA" w:rsidRPr="001708A1">
        <w:rPr>
          <w:rFonts w:ascii="Arial" w:hAnsi="Arial" w:cs="Arial"/>
          <w:b/>
          <w:bCs/>
          <w:sz w:val="20"/>
          <w:szCs w:val="20"/>
          <w:u w:val="single"/>
          <w:lang w:val="es-ES"/>
        </w:rPr>
        <w:t>2</w:t>
      </w:r>
      <w:r w:rsidRPr="001708A1">
        <w:rPr>
          <w:rFonts w:ascii="Arial" w:hAnsi="Arial" w:cs="Arial"/>
          <w:bCs/>
          <w:sz w:val="20"/>
          <w:szCs w:val="20"/>
          <w:lang w:val="es-ES"/>
        </w:rPr>
        <w:t xml:space="preserve">: </w:t>
      </w:r>
      <w:r w:rsidR="0063156E" w:rsidRPr="001708A1">
        <w:rPr>
          <w:rFonts w:ascii="Arial" w:hAnsi="Arial" w:cs="Arial"/>
          <w:sz w:val="20"/>
          <w:szCs w:val="20"/>
          <w:lang w:val="es-ES"/>
        </w:rPr>
        <w:t xml:space="preserve">tendrá que contener toda la </w:t>
      </w:r>
      <w:r w:rsidR="0063156E" w:rsidRPr="001708A1">
        <w:rPr>
          <w:rFonts w:ascii="Arial" w:hAnsi="Arial" w:cs="Arial"/>
          <w:b/>
          <w:sz w:val="20"/>
          <w:szCs w:val="20"/>
          <w:lang w:val="es-ES"/>
        </w:rPr>
        <w:t>documentación relativa a los criterios de adjudicación de apreciación subjetiva/evaluables según juicios de valor del Anexo 4,</w:t>
      </w:r>
      <w:r w:rsidR="0063156E" w:rsidRPr="001708A1">
        <w:rPr>
          <w:rFonts w:ascii="Arial" w:hAnsi="Arial" w:cs="Arial"/>
          <w:sz w:val="20"/>
          <w:szCs w:val="20"/>
          <w:lang w:val="es-ES"/>
        </w:rPr>
        <w:t xml:space="preserve"> que se tienen que ajustar a aquello establecido al Pliegue de Prescripciones Técnicas de la licitación, así como el resto de documentación justificativa del cumplimiento del PPT, firmada electrónicamente por el licitador o persona que lo represente.</w:t>
      </w:r>
      <w:r w:rsidR="006E7D72" w:rsidRPr="001708A1">
        <w:rPr>
          <w:rFonts w:ascii="Arial" w:hAnsi="Arial" w:cs="Arial"/>
          <w:sz w:val="20"/>
          <w:szCs w:val="20"/>
          <w:lang w:val="es-ES"/>
        </w:rPr>
        <w:t xml:space="preserve"> En todo caso habrá que incluir:</w:t>
      </w:r>
      <w:r w:rsidR="0063156E" w:rsidRPr="001708A1">
        <w:rPr>
          <w:rFonts w:ascii="Arial" w:hAnsi="Arial" w:cs="Arial"/>
          <w:sz w:val="20"/>
          <w:szCs w:val="20"/>
          <w:lang w:val="es-ES"/>
        </w:rPr>
        <w:t xml:space="preserve"> </w:t>
      </w:r>
    </w:p>
    <w:p w14:paraId="3CDFBED1" w14:textId="2AA3DEDA" w:rsidR="0063156E" w:rsidRPr="001708A1" w:rsidRDefault="0063156E">
      <w:pPr>
        <w:tabs>
          <w:tab w:val="left" w:pos="851"/>
        </w:tabs>
        <w:autoSpaceDE w:val="0"/>
        <w:autoSpaceDN w:val="0"/>
        <w:adjustRightInd w:val="0"/>
        <w:ind w:left="851"/>
        <w:contextualSpacing/>
        <w:rPr>
          <w:rFonts w:cs="Arial"/>
          <w:szCs w:val="20"/>
          <w:lang w:val="es-ES" w:eastAsia="en-US"/>
        </w:rPr>
      </w:pPr>
    </w:p>
    <w:p w14:paraId="4F3C4DC5" w14:textId="51E40D58" w:rsidR="006E7D72" w:rsidRPr="001708A1" w:rsidRDefault="006E7D72" w:rsidP="00C058E3">
      <w:pPr>
        <w:pStyle w:val="Prrafodelista"/>
        <w:numPr>
          <w:ilvl w:val="0"/>
          <w:numId w:val="43"/>
        </w:numPr>
        <w:spacing w:after="0"/>
        <w:contextualSpacing/>
        <w:rPr>
          <w:rFonts w:ascii="Arial" w:hAnsi="Arial" w:cs="Arial"/>
          <w:sz w:val="20"/>
          <w:lang w:val="es-ES"/>
        </w:rPr>
      </w:pPr>
      <w:r w:rsidRPr="001708A1">
        <w:rPr>
          <w:rFonts w:ascii="Arial" w:hAnsi="Arial" w:cs="Arial"/>
          <w:b/>
          <w:bCs/>
          <w:sz w:val="20"/>
          <w:lang w:val="es-ES"/>
        </w:rPr>
        <w:t>La Ficha de especificaciones técnicas</w:t>
      </w:r>
      <w:r w:rsidRPr="001708A1">
        <w:rPr>
          <w:rFonts w:ascii="Arial" w:hAnsi="Arial" w:cs="Arial"/>
          <w:sz w:val="20"/>
          <w:lang w:val="es-ES"/>
        </w:rPr>
        <w:t xml:space="preserve"> </w:t>
      </w:r>
      <w:r w:rsidRPr="001708A1">
        <w:rPr>
          <w:rFonts w:ascii="Arial" w:hAnsi="Arial" w:cs="Arial"/>
          <w:b/>
          <w:bCs/>
          <w:sz w:val="20"/>
          <w:u w:val="single"/>
          <w:lang w:val="es-ES"/>
        </w:rPr>
        <w:t>del equipo debidamente agasajada:</w:t>
      </w:r>
    </w:p>
    <w:p w14:paraId="5780552F" w14:textId="77777777" w:rsidR="006E7D72" w:rsidRPr="001708A1" w:rsidRDefault="006E7D72" w:rsidP="00C058E3">
      <w:pPr>
        <w:pStyle w:val="Prrafodelista"/>
        <w:spacing w:after="0"/>
        <w:rPr>
          <w:rFonts w:ascii="Arial" w:hAnsi="Arial" w:cs="Arial"/>
          <w:sz w:val="20"/>
          <w:lang w:val="es-ES"/>
        </w:rPr>
      </w:pPr>
    </w:p>
    <w:p w14:paraId="7150C503" w14:textId="77777777" w:rsidR="006E7D72" w:rsidRPr="001708A1" w:rsidRDefault="006E7D72" w:rsidP="00C058E3">
      <w:pPr>
        <w:pStyle w:val="Prrafodelista"/>
        <w:widowControl w:val="0"/>
        <w:spacing w:after="0"/>
        <w:rPr>
          <w:rFonts w:ascii="Arial" w:eastAsia="Arial" w:hAnsi="Arial" w:cs="Arial"/>
          <w:b/>
          <w:bCs/>
          <w:sz w:val="20"/>
          <w:lang w:val="es-ES"/>
        </w:rPr>
      </w:pPr>
      <w:r w:rsidRPr="001708A1">
        <w:rPr>
          <w:rFonts w:ascii="Arial" w:eastAsia="Arial" w:hAnsi="Arial" w:cs="Arial"/>
          <w:b/>
          <w:bCs/>
          <w:sz w:val="20"/>
          <w:lang w:val="es-ES"/>
        </w:rPr>
        <w:t xml:space="preserve">EQUIPO </w:t>
      </w:r>
      <w:r w:rsidRPr="001708A1">
        <w:rPr>
          <w:rFonts w:ascii="Arial" w:hAnsi="Arial" w:cs="Arial"/>
          <w:b/>
          <w:bCs/>
          <w:sz w:val="20"/>
          <w:lang w:val="es-ES"/>
        </w:rPr>
        <w:t>1610020100</w:t>
      </w:r>
      <w:r w:rsidRPr="001708A1">
        <w:rPr>
          <w:lang w:val="es-ES"/>
        </w:rPr>
        <w:tab/>
      </w:r>
      <w:r w:rsidRPr="001708A1">
        <w:rPr>
          <w:rFonts w:ascii="Arial" w:eastAsia="Arial" w:hAnsi="Arial" w:cs="Arial"/>
          <w:b/>
          <w:bCs/>
          <w:sz w:val="20"/>
          <w:lang w:val="es-ES"/>
        </w:rPr>
        <w:t xml:space="preserve">DESFIBRILADOR </w:t>
      </w:r>
    </w:p>
    <w:p w14:paraId="42A2F53B" w14:textId="77777777" w:rsidR="006E7D72" w:rsidRPr="001708A1" w:rsidRDefault="006E7D72" w:rsidP="00C058E3">
      <w:pPr>
        <w:pStyle w:val="Prrafodelista"/>
        <w:tabs>
          <w:tab w:val="left" w:pos="709"/>
        </w:tabs>
        <w:spacing w:after="0"/>
        <w:ind w:left="360"/>
        <w:rPr>
          <w:rFonts w:ascii="Arial" w:hAnsi="Arial" w:cs="Arial"/>
          <w:sz w:val="20"/>
          <w:lang w:val="es-ES"/>
        </w:rPr>
      </w:pPr>
      <w:r w:rsidRPr="001708A1">
        <w:rPr>
          <w:rFonts w:ascii="Arial" w:eastAsia="Arial" w:hAnsi="Arial" w:cs="Arial"/>
          <w:i/>
          <w:iCs/>
          <w:sz w:val="20"/>
          <w:lang w:val="es-ES"/>
        </w:rPr>
        <w:tab/>
      </w:r>
      <w:r w:rsidRPr="001708A1">
        <w:rPr>
          <w:rFonts w:ascii="Arial" w:eastAsia="Arial" w:hAnsi="Arial" w:cs="Arial"/>
          <w:i/>
          <w:iCs/>
          <w:sz w:val="20"/>
          <w:lang w:val="es-ES"/>
        </w:rPr>
        <w:tab/>
      </w:r>
      <w:r w:rsidRPr="001708A1">
        <w:rPr>
          <w:rFonts w:ascii="Arial" w:hAnsi="Arial" w:cs="Arial"/>
          <w:sz w:val="20"/>
          <w:lang w:val="es-ES"/>
        </w:rPr>
        <w:t>F1_C MIN_DESFIBRILADOR</w:t>
      </w:r>
    </w:p>
    <w:p w14:paraId="00A6BD11" w14:textId="77777777" w:rsidR="006E7D72" w:rsidRPr="001708A1" w:rsidRDefault="006E7D72" w:rsidP="00C058E3">
      <w:pPr>
        <w:pStyle w:val="Prrafodelista"/>
        <w:tabs>
          <w:tab w:val="left" w:pos="709"/>
        </w:tabs>
        <w:spacing w:after="0"/>
        <w:ind w:left="360"/>
        <w:rPr>
          <w:rFonts w:ascii="Arial" w:hAnsi="Arial" w:cs="Arial"/>
          <w:sz w:val="20"/>
          <w:lang w:val="es-ES"/>
        </w:rPr>
      </w:pPr>
    </w:p>
    <w:p w14:paraId="17AFE67B" w14:textId="77777777" w:rsidR="006E7D72" w:rsidRPr="001708A1" w:rsidRDefault="006E7D72" w:rsidP="00C058E3">
      <w:pPr>
        <w:pStyle w:val="Prrafodelista"/>
        <w:numPr>
          <w:ilvl w:val="0"/>
          <w:numId w:val="43"/>
        </w:numPr>
        <w:spacing w:after="0"/>
        <w:contextualSpacing/>
        <w:rPr>
          <w:rFonts w:ascii="Arial" w:hAnsi="Arial" w:cs="Arial"/>
          <w:sz w:val="20"/>
          <w:lang w:val="es-ES"/>
        </w:rPr>
      </w:pPr>
      <w:r w:rsidRPr="001708A1">
        <w:rPr>
          <w:rFonts w:ascii="Arial" w:hAnsi="Arial" w:cs="Arial"/>
          <w:b/>
          <w:bCs/>
          <w:sz w:val="20"/>
          <w:lang w:val="es-ES"/>
        </w:rPr>
        <w:t>Documentación acreditativa del cumplimiento de las especificaciones técnicas</w:t>
      </w:r>
      <w:r w:rsidRPr="001708A1">
        <w:rPr>
          <w:rFonts w:ascii="Arial" w:hAnsi="Arial" w:cs="Arial"/>
          <w:sz w:val="20"/>
          <w:lang w:val="es-ES"/>
        </w:rPr>
        <w:t xml:space="preserve"> del equipo: memoria descriptiva, catálogos técnicos, manuales de mantenimiento, etc. Estos documentos tienen que justificar debidamente el cumplimiento de las especificaciones técnicas.</w:t>
      </w:r>
    </w:p>
    <w:p w14:paraId="5229C417" w14:textId="77777777" w:rsidR="006E7D72" w:rsidRPr="001708A1" w:rsidRDefault="006E7D72" w:rsidP="00C058E3">
      <w:pPr>
        <w:pStyle w:val="Prrafodelista"/>
        <w:spacing w:after="0"/>
        <w:rPr>
          <w:rFonts w:ascii="Arial" w:hAnsi="Arial" w:cs="Arial"/>
          <w:sz w:val="20"/>
          <w:lang w:val="es-ES"/>
        </w:rPr>
      </w:pPr>
    </w:p>
    <w:p w14:paraId="27548FAB" w14:textId="5DCD9E11" w:rsidR="006E7D72" w:rsidRPr="001708A1" w:rsidRDefault="006E7D72" w:rsidP="00C058E3">
      <w:pPr>
        <w:pStyle w:val="Prrafodelista"/>
        <w:numPr>
          <w:ilvl w:val="0"/>
          <w:numId w:val="43"/>
        </w:numPr>
        <w:spacing w:after="0"/>
        <w:contextualSpacing/>
        <w:rPr>
          <w:rFonts w:ascii="Arial" w:hAnsi="Arial" w:cs="Arial"/>
          <w:sz w:val="20"/>
          <w:lang w:val="es-ES"/>
        </w:rPr>
      </w:pPr>
      <w:r w:rsidRPr="001708A1">
        <w:rPr>
          <w:rFonts w:ascii="Arial" w:hAnsi="Arial" w:cs="Arial"/>
          <w:b/>
          <w:bCs/>
          <w:sz w:val="20"/>
          <w:lang w:val="es-ES"/>
        </w:rPr>
        <w:t xml:space="preserve">Cronograma de recepción e instalación y puesta en marcha de la </w:t>
      </w:r>
      <w:r w:rsidR="00A81B61" w:rsidRPr="001708A1">
        <w:rPr>
          <w:rFonts w:ascii="Arial" w:hAnsi="Arial" w:cs="Arial"/>
          <w:b/>
          <w:bCs/>
          <w:sz w:val="20"/>
          <w:lang w:val="es-ES"/>
        </w:rPr>
        <w:t>equipación,</w:t>
      </w:r>
      <w:r w:rsidRPr="001708A1">
        <w:rPr>
          <w:rFonts w:ascii="Arial" w:hAnsi="Arial" w:cs="Arial"/>
          <w:sz w:val="20"/>
          <w:lang w:val="es-ES"/>
        </w:rPr>
        <w:t xml:space="preserve"> así como de los trabajos previos de mediciones y comprobaciones de preinstalaciones y estado de obras. </w:t>
      </w:r>
      <w:r w:rsidRPr="001708A1">
        <w:rPr>
          <w:rFonts w:ascii="Arial" w:hAnsi="Arial" w:cs="Arial"/>
          <w:b/>
          <w:bCs/>
          <w:sz w:val="20"/>
          <w:lang w:val="es-ES"/>
        </w:rPr>
        <w:t>NO INFORMAR DEL PLAZO DE ENTREGA</w:t>
      </w:r>
      <w:r w:rsidRPr="001708A1">
        <w:rPr>
          <w:rFonts w:ascii="Arial" w:hAnsi="Arial" w:cs="Arial"/>
          <w:sz w:val="20"/>
          <w:lang w:val="es-ES"/>
        </w:rPr>
        <w:t xml:space="preserve"> (Reducción de plazo de entrega es criterio de evaluación del Sobre n.º 3).</w:t>
      </w:r>
    </w:p>
    <w:p w14:paraId="72186517" w14:textId="77777777" w:rsidR="006E7D72" w:rsidRPr="001708A1" w:rsidRDefault="006E7D72" w:rsidP="00C058E3">
      <w:pPr>
        <w:pStyle w:val="Prrafodelista"/>
        <w:spacing w:after="0"/>
        <w:rPr>
          <w:rFonts w:ascii="Arial" w:hAnsi="Arial" w:cs="Arial"/>
          <w:sz w:val="20"/>
          <w:lang w:val="es-ES"/>
        </w:rPr>
      </w:pPr>
    </w:p>
    <w:p w14:paraId="2CEB189F" w14:textId="77777777" w:rsidR="006E7D72" w:rsidRPr="001708A1" w:rsidRDefault="006E7D72" w:rsidP="00C058E3">
      <w:pPr>
        <w:pStyle w:val="Prrafodelista"/>
        <w:numPr>
          <w:ilvl w:val="0"/>
          <w:numId w:val="43"/>
        </w:numPr>
        <w:spacing w:after="0"/>
        <w:contextualSpacing/>
        <w:rPr>
          <w:rFonts w:ascii="Arial" w:hAnsi="Arial" w:cs="Arial"/>
          <w:sz w:val="20"/>
          <w:lang w:val="es-ES"/>
        </w:rPr>
      </w:pPr>
      <w:r w:rsidRPr="001708A1">
        <w:rPr>
          <w:rFonts w:ascii="Arial" w:hAnsi="Arial" w:cs="Arial"/>
          <w:sz w:val="20"/>
          <w:lang w:val="es-ES"/>
        </w:rPr>
        <w:t xml:space="preserve">Toda la información solicitada en el apartado </w:t>
      </w:r>
      <w:r w:rsidRPr="001708A1">
        <w:rPr>
          <w:rFonts w:ascii="Arial" w:hAnsi="Arial" w:cs="Arial"/>
          <w:b/>
          <w:bCs/>
          <w:sz w:val="20"/>
          <w:lang w:val="es-ES"/>
        </w:rPr>
        <w:t>otras Especificaciones Técnicas</w:t>
      </w:r>
    </w:p>
    <w:p w14:paraId="6BA928A2" w14:textId="77777777" w:rsidR="006E7D72" w:rsidRPr="001708A1" w:rsidRDefault="006E7D72" w:rsidP="008A5CE3">
      <w:pPr>
        <w:tabs>
          <w:tab w:val="left" w:pos="851"/>
        </w:tabs>
        <w:autoSpaceDE w:val="0"/>
        <w:autoSpaceDN w:val="0"/>
        <w:adjustRightInd w:val="0"/>
        <w:ind w:left="851"/>
        <w:contextualSpacing/>
        <w:rPr>
          <w:rFonts w:cs="Arial"/>
          <w:szCs w:val="20"/>
          <w:lang w:val="es-ES" w:eastAsia="en-US"/>
        </w:rPr>
      </w:pPr>
    </w:p>
    <w:p w14:paraId="5722AED4" w14:textId="77777777" w:rsidR="0063156E" w:rsidRPr="001708A1" w:rsidRDefault="0063156E" w:rsidP="008A5CE3">
      <w:pPr>
        <w:ind w:left="284"/>
        <w:rPr>
          <w:rFonts w:cs="Arial"/>
          <w:szCs w:val="20"/>
          <w:lang w:val="es-ES"/>
        </w:rPr>
      </w:pPr>
      <w:r w:rsidRPr="001708A1">
        <w:rPr>
          <w:rFonts w:cs="Arial"/>
          <w:szCs w:val="20"/>
          <w:lang w:val="es-ES"/>
        </w:rPr>
        <w:t>Quedarán excluidas de la licitación las propuestas que presenten dentro del Sobre n.º 2 datos que permitan conocer el contenido del Sobre n.º 3.</w:t>
      </w:r>
    </w:p>
    <w:p w14:paraId="7016D4A5" w14:textId="6FF26B60" w:rsidR="00946ACD" w:rsidRPr="001708A1" w:rsidRDefault="00946ACD">
      <w:pPr>
        <w:pStyle w:val="Prrafodelista"/>
        <w:autoSpaceDE w:val="0"/>
        <w:autoSpaceDN w:val="0"/>
        <w:adjustRightInd w:val="0"/>
        <w:spacing w:after="0"/>
        <w:ind w:left="284"/>
        <w:rPr>
          <w:rFonts w:ascii="Arial" w:hAnsi="Arial" w:cs="Arial"/>
          <w:sz w:val="20"/>
          <w:szCs w:val="20"/>
          <w:lang w:val="es-ES"/>
        </w:rPr>
      </w:pPr>
    </w:p>
    <w:p w14:paraId="75043B47" w14:textId="77777777" w:rsidR="0063156E" w:rsidRPr="001708A1" w:rsidRDefault="0063156E">
      <w:pPr>
        <w:pStyle w:val="Prrafodelista"/>
        <w:autoSpaceDE w:val="0"/>
        <w:autoSpaceDN w:val="0"/>
        <w:adjustRightInd w:val="0"/>
        <w:spacing w:after="0"/>
        <w:ind w:left="284"/>
        <w:rPr>
          <w:rFonts w:ascii="Arial" w:hAnsi="Arial" w:cs="Arial"/>
          <w:b/>
          <w:bCs/>
          <w:sz w:val="20"/>
          <w:szCs w:val="20"/>
          <w:lang w:val="es-ES"/>
        </w:rPr>
      </w:pPr>
      <w:r w:rsidRPr="001708A1">
        <w:rPr>
          <w:rFonts w:ascii="Arial" w:hAnsi="Arial" w:cs="Arial"/>
          <w:b/>
          <w:bCs/>
          <w:sz w:val="20"/>
          <w:szCs w:val="20"/>
          <w:u w:val="single"/>
          <w:lang w:val="es-ES"/>
        </w:rPr>
        <w:t>Sobre n.º 3</w:t>
      </w:r>
      <w:r w:rsidRPr="001708A1">
        <w:rPr>
          <w:rFonts w:ascii="Arial" w:hAnsi="Arial" w:cs="Arial"/>
          <w:b/>
          <w:bCs/>
          <w:sz w:val="20"/>
          <w:szCs w:val="20"/>
          <w:lang w:val="es-ES"/>
        </w:rPr>
        <w:t xml:space="preserve">: </w:t>
      </w:r>
      <w:r w:rsidRPr="001708A1">
        <w:rPr>
          <w:rFonts w:ascii="Arial" w:hAnsi="Arial" w:cs="Arial"/>
          <w:bCs/>
          <w:sz w:val="20"/>
          <w:szCs w:val="20"/>
          <w:lang w:val="es-ES"/>
        </w:rPr>
        <w:t xml:space="preserve">tendrá que contener </w:t>
      </w:r>
      <w:r w:rsidRPr="001708A1">
        <w:rPr>
          <w:rFonts w:ascii="Arial" w:hAnsi="Arial" w:cs="Arial"/>
          <w:b/>
          <w:bCs/>
          <w:sz w:val="20"/>
          <w:szCs w:val="20"/>
          <w:lang w:val="es-ES"/>
        </w:rPr>
        <w:t>la documentación necesaria para la ponderación de los criterios evaluables de forma automática señalados al Anexo 4, y se tiene que ajustar a las indicaciones que constan al Anexo 2 de este PCAP</w:t>
      </w:r>
      <w:r w:rsidRPr="001708A1">
        <w:rPr>
          <w:rFonts w:ascii="Arial" w:hAnsi="Arial" w:cs="Arial"/>
          <w:bCs/>
          <w:sz w:val="20"/>
          <w:szCs w:val="20"/>
          <w:lang w:val="es-ES"/>
        </w:rPr>
        <w:t>, así como el resto de documentación justificativa del cumplimiento del PPT, firmada electrónicamente por el licitador o persona que lo represente. Así tendrá que incluir:</w:t>
      </w:r>
    </w:p>
    <w:p w14:paraId="4C1369F3" w14:textId="77777777" w:rsidR="0063156E" w:rsidRPr="001708A1" w:rsidRDefault="0063156E">
      <w:pPr>
        <w:pStyle w:val="Prrafodelista"/>
        <w:autoSpaceDE w:val="0"/>
        <w:autoSpaceDN w:val="0"/>
        <w:adjustRightInd w:val="0"/>
        <w:spacing w:after="0"/>
        <w:ind w:left="284"/>
        <w:rPr>
          <w:rFonts w:ascii="Arial" w:hAnsi="Arial" w:cs="Arial"/>
          <w:b/>
          <w:bCs/>
          <w:sz w:val="20"/>
          <w:szCs w:val="20"/>
          <w:lang w:val="es-ES"/>
        </w:rPr>
      </w:pPr>
    </w:p>
    <w:p w14:paraId="37885777" w14:textId="1FA19968" w:rsidR="00FF3A26" w:rsidRPr="001708A1" w:rsidRDefault="00946ACD" w:rsidP="00C058E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1708A1">
        <w:rPr>
          <w:rFonts w:ascii="Arial" w:hAnsi="Arial" w:cs="Arial"/>
          <w:sz w:val="20"/>
          <w:szCs w:val="20"/>
          <w:lang w:val="es-ES"/>
        </w:rPr>
        <w:t>Modelo del Anexo 2 del PCAP</w:t>
      </w:r>
      <w:r w:rsidR="00584328" w:rsidRPr="001708A1">
        <w:rPr>
          <w:rFonts w:ascii="Arial" w:hAnsi="Arial" w:cs="Arial"/>
          <w:bCs/>
          <w:sz w:val="20"/>
          <w:szCs w:val="20"/>
          <w:lang w:val="es-ES"/>
        </w:rPr>
        <w:t>.</w:t>
      </w:r>
    </w:p>
    <w:p w14:paraId="14B2217B" w14:textId="4D990B23" w:rsidR="00B723F7" w:rsidRPr="001708A1" w:rsidRDefault="00B723F7">
      <w:pPr>
        <w:rPr>
          <w:rFonts w:cs="Arial"/>
          <w:b/>
          <w:szCs w:val="20"/>
          <w:lang w:val="es-ES"/>
        </w:rPr>
      </w:pPr>
      <w:r w:rsidRPr="001708A1">
        <w:rPr>
          <w:rFonts w:cs="Arial"/>
          <w:b/>
          <w:szCs w:val="20"/>
          <w:lang w:val="es-ES"/>
        </w:rPr>
        <w:t>ANEXO 11</w:t>
      </w:r>
    </w:p>
    <w:p w14:paraId="10BB38F0" w14:textId="77777777" w:rsidR="00B723F7" w:rsidRPr="001708A1" w:rsidRDefault="00B723F7">
      <w:pPr>
        <w:autoSpaceDE w:val="0"/>
        <w:autoSpaceDN w:val="0"/>
        <w:adjustRightInd w:val="0"/>
        <w:rPr>
          <w:rFonts w:cs="Arial"/>
          <w:b/>
          <w:szCs w:val="20"/>
          <w:lang w:val="es-ES"/>
        </w:rPr>
      </w:pPr>
    </w:p>
    <w:p w14:paraId="72F21CB7" w14:textId="4D6D7808" w:rsidR="00584328" w:rsidRPr="001708A1" w:rsidRDefault="00B723F7">
      <w:pPr>
        <w:autoSpaceDE w:val="0"/>
        <w:autoSpaceDN w:val="0"/>
        <w:adjustRightInd w:val="0"/>
        <w:rPr>
          <w:rFonts w:cs="Arial"/>
          <w:b/>
          <w:szCs w:val="20"/>
          <w:lang w:val="es-ES"/>
        </w:rPr>
      </w:pPr>
      <w:r w:rsidRPr="001708A1">
        <w:rPr>
          <w:rFonts w:cs="Arial"/>
          <w:b/>
          <w:bCs/>
          <w:szCs w:val="20"/>
          <w:lang w:val="es-ES"/>
        </w:rPr>
        <w:t>MODELO DE RELACIÓN DETALLADA DE</w:t>
      </w:r>
      <w:r w:rsidR="00CC72AE" w:rsidRPr="001708A1">
        <w:rPr>
          <w:rFonts w:cs="Arial"/>
          <w:b/>
          <w:bCs/>
          <w:szCs w:val="20"/>
          <w:lang w:val="es-ES"/>
        </w:rPr>
        <w:t>LS</w:t>
      </w:r>
      <w:r w:rsidRPr="001708A1">
        <w:rPr>
          <w:rFonts w:cs="Arial"/>
          <w:b/>
          <w:bCs/>
          <w:szCs w:val="20"/>
          <w:lang w:val="es-ES"/>
        </w:rPr>
        <w:t xml:space="preserve"> PRODUCTOS OFRECIDOS</w:t>
      </w:r>
      <w:r w:rsidR="00584328" w:rsidRPr="001708A1">
        <w:rPr>
          <w:rFonts w:cs="Arial"/>
          <w:b/>
          <w:bCs/>
          <w:szCs w:val="20"/>
          <w:lang w:val="es-ES"/>
        </w:rPr>
        <w:t xml:space="preserve"> </w:t>
      </w:r>
    </w:p>
    <w:p w14:paraId="4AEA8636" w14:textId="77777777" w:rsidR="007A26BA" w:rsidRPr="001708A1" w:rsidRDefault="007A26BA">
      <w:pPr>
        <w:autoSpaceDE w:val="0"/>
        <w:autoSpaceDN w:val="0"/>
        <w:adjustRightInd w:val="0"/>
        <w:rPr>
          <w:rFonts w:cs="Arial"/>
          <w:szCs w:val="20"/>
          <w:lang w:val="es-ES"/>
        </w:rPr>
      </w:pPr>
    </w:p>
    <w:p w14:paraId="12CC0EF2" w14:textId="792CE8C3" w:rsidR="007E4BC7" w:rsidRPr="001708A1" w:rsidRDefault="00584328">
      <w:pPr>
        <w:autoSpaceDE w:val="0"/>
        <w:autoSpaceDN w:val="0"/>
        <w:adjustRightInd w:val="0"/>
        <w:rPr>
          <w:rFonts w:cs="Arial"/>
          <w:szCs w:val="20"/>
          <w:lang w:val="es-ES"/>
        </w:rPr>
      </w:pPr>
      <w:r w:rsidRPr="001708A1">
        <w:rPr>
          <w:rFonts w:cs="Arial"/>
          <w:szCs w:val="20"/>
          <w:lang w:val="es-ES"/>
        </w:rPr>
        <w:t>No procede.</w:t>
      </w:r>
    </w:p>
    <w:p w14:paraId="01F6FD2D" w14:textId="77777777" w:rsidR="00E94A4D" w:rsidRPr="001708A1" w:rsidRDefault="00E94A4D">
      <w:pPr>
        <w:autoSpaceDE w:val="0"/>
        <w:autoSpaceDN w:val="0"/>
        <w:adjustRightInd w:val="0"/>
        <w:ind w:left="284"/>
        <w:rPr>
          <w:rFonts w:cs="Arial"/>
          <w:b/>
          <w:szCs w:val="20"/>
          <w:lang w:val="es-ES"/>
        </w:rPr>
      </w:pPr>
    </w:p>
    <w:p w14:paraId="3A036A0C" w14:textId="7B5B6B87" w:rsidR="00B723F7" w:rsidRPr="001708A1" w:rsidRDefault="00B723F7">
      <w:pPr>
        <w:autoSpaceDE w:val="0"/>
        <w:autoSpaceDN w:val="0"/>
        <w:adjustRightInd w:val="0"/>
        <w:rPr>
          <w:rFonts w:cs="Arial"/>
          <w:szCs w:val="20"/>
          <w:lang w:val="es-ES"/>
        </w:rPr>
      </w:pPr>
    </w:p>
    <w:p w14:paraId="30082CB2" w14:textId="77777777" w:rsidR="00B723F7" w:rsidRPr="001708A1" w:rsidRDefault="00B723F7">
      <w:pPr>
        <w:autoSpaceDE w:val="0"/>
        <w:autoSpaceDN w:val="0"/>
        <w:adjustRightInd w:val="0"/>
        <w:rPr>
          <w:rFonts w:cs="Arial"/>
          <w:b/>
          <w:szCs w:val="20"/>
          <w:highlight w:val="yellow"/>
          <w:lang w:val="es-ES"/>
        </w:rPr>
      </w:pPr>
      <w:r w:rsidRPr="001708A1">
        <w:rPr>
          <w:rFonts w:cs="Arial"/>
          <w:b/>
          <w:szCs w:val="20"/>
          <w:lang w:val="es-ES"/>
        </w:rPr>
        <w:br w:type="page"/>
      </w:r>
    </w:p>
    <w:p w14:paraId="3EE5A15D" w14:textId="4F16D46A" w:rsidR="0059623E" w:rsidRPr="001708A1" w:rsidRDefault="0059623E">
      <w:pPr>
        <w:rPr>
          <w:rFonts w:cs="Arial"/>
          <w:b/>
          <w:szCs w:val="20"/>
          <w:lang w:val="es-ES"/>
        </w:rPr>
      </w:pPr>
      <w:r w:rsidRPr="001708A1">
        <w:rPr>
          <w:rFonts w:cs="Arial"/>
          <w:b/>
          <w:szCs w:val="20"/>
          <w:lang w:val="es-ES"/>
        </w:rPr>
        <w:t>ANEXO 1</w:t>
      </w:r>
      <w:r w:rsidR="00637886" w:rsidRPr="001708A1">
        <w:rPr>
          <w:rFonts w:cs="Arial"/>
          <w:b/>
          <w:szCs w:val="20"/>
          <w:lang w:val="es-ES"/>
        </w:rPr>
        <w:t>2</w:t>
      </w:r>
    </w:p>
    <w:p w14:paraId="0A6C3758" w14:textId="464BBE36" w:rsidR="0059623E" w:rsidRPr="001708A1" w:rsidRDefault="0059623E">
      <w:pPr>
        <w:rPr>
          <w:rFonts w:cs="Arial"/>
          <w:b/>
          <w:szCs w:val="20"/>
          <w:lang w:val="es-ES"/>
        </w:rPr>
      </w:pPr>
    </w:p>
    <w:p w14:paraId="7493D42D" w14:textId="77777777" w:rsidR="0059623E" w:rsidRPr="001708A1" w:rsidRDefault="0059623E">
      <w:pPr>
        <w:rPr>
          <w:rFonts w:cs="Arial"/>
          <w:b/>
          <w:szCs w:val="20"/>
          <w:lang w:val="es-ES"/>
        </w:rPr>
      </w:pPr>
      <w:r w:rsidRPr="001708A1">
        <w:rPr>
          <w:rFonts w:cs="Arial"/>
          <w:b/>
          <w:szCs w:val="20"/>
          <w:lang w:val="es-ES"/>
        </w:rPr>
        <w:t>PRINCIPIOS ÉTICOS y REGLAS DE CONDUCTA A LOS CUALES LOS LICITADORES y LOS CONTRATISTAS TIENEN QUE ADECUAR SU ACTIVIDAD</w:t>
      </w:r>
    </w:p>
    <w:p w14:paraId="663FBECD" w14:textId="77777777" w:rsidR="0059623E" w:rsidRPr="001708A1" w:rsidRDefault="0059623E">
      <w:pPr>
        <w:rPr>
          <w:rFonts w:cs="Arial"/>
          <w:b/>
          <w:szCs w:val="20"/>
          <w:u w:val="single"/>
          <w:lang w:val="es-ES"/>
        </w:rPr>
      </w:pPr>
    </w:p>
    <w:p w14:paraId="3687B370" w14:textId="77777777" w:rsidR="0059623E" w:rsidRPr="001708A1" w:rsidRDefault="0059623E">
      <w:pPr>
        <w:rPr>
          <w:rFonts w:cs="Arial"/>
          <w:szCs w:val="20"/>
          <w:lang w:val="es-ES"/>
        </w:rPr>
      </w:pPr>
      <w:r w:rsidRPr="001708A1">
        <w:rPr>
          <w:rFonts w:cs="Arial"/>
          <w:szCs w:val="20"/>
          <w:lang w:val="es-ES"/>
        </w:rPr>
        <w:t>De acuerdo con el artículo 55.2 de la Ley 19/2014, del 29 de diciembre, de transparencia, acceso a la información pública y buen gobierno, las administraciones y los organismos comprendidos en el ámbito de aplicación de esta ley tienen que incluir, en los pliegues de cláusulas contractuales y en las bases de convocatoria de subvenciones o ayudas, los principios éticos y las reglas de conducta a los cuales tienen que adecuar la actividad los contratistas y las personas beneficiarias, y tienen que determinar los efectos de un eventual incumplimiento de estos principios.</w:t>
      </w:r>
    </w:p>
    <w:p w14:paraId="0EFB97EC" w14:textId="77777777" w:rsidR="0059623E" w:rsidRPr="001708A1" w:rsidRDefault="0059623E">
      <w:pPr>
        <w:rPr>
          <w:rFonts w:cs="Arial"/>
          <w:szCs w:val="20"/>
          <w:lang w:val="es-ES"/>
        </w:rPr>
      </w:pPr>
    </w:p>
    <w:p w14:paraId="64FFF01B" w14:textId="77777777" w:rsidR="0059623E" w:rsidRPr="001708A1" w:rsidRDefault="0059623E">
      <w:pPr>
        <w:rPr>
          <w:rFonts w:cs="Arial"/>
          <w:szCs w:val="20"/>
          <w:lang w:val="es-ES"/>
        </w:rPr>
      </w:pPr>
      <w:r w:rsidRPr="001708A1">
        <w:rPr>
          <w:rFonts w:cs="Arial"/>
          <w:szCs w:val="20"/>
          <w:lang w:val="es-ES"/>
        </w:rPr>
        <w:t xml:space="preserve">En cumplimiento de esta previsión legal, se hacen públicos los principios éticos y las reglas de conducta a los cuales los licitadores y los contratistas tienen que adecuar su actividad en sus relaciones contractuales en el ámbito de la contratación pública del sector público de Cataluña. </w:t>
      </w:r>
    </w:p>
    <w:p w14:paraId="49AB1E90" w14:textId="77777777" w:rsidR="0059623E" w:rsidRPr="001708A1" w:rsidRDefault="0059623E">
      <w:pPr>
        <w:rPr>
          <w:rFonts w:cs="Arial"/>
          <w:szCs w:val="20"/>
          <w:lang w:val="es-ES"/>
        </w:rPr>
      </w:pPr>
    </w:p>
    <w:p w14:paraId="44C06396" w14:textId="77777777" w:rsidR="0059623E" w:rsidRPr="001708A1" w:rsidRDefault="0059623E">
      <w:pPr>
        <w:rPr>
          <w:rFonts w:cs="Arial"/>
          <w:szCs w:val="20"/>
          <w:lang w:val="es-ES"/>
        </w:rPr>
      </w:pPr>
      <w:r w:rsidRPr="001708A1">
        <w:rPr>
          <w:rFonts w:cs="Arial"/>
          <w:szCs w:val="20"/>
          <w:lang w:val="es-ES"/>
        </w:rPr>
        <w:t xml:space="preserve">Estos principios y reglas de conducta tienen que ser incluidos en todos los pliegues de cláusulas o documentos reguladores de la contratación. </w:t>
      </w:r>
    </w:p>
    <w:p w14:paraId="23B95333" w14:textId="77777777" w:rsidR="0059623E" w:rsidRPr="001708A1" w:rsidRDefault="0059623E">
      <w:pPr>
        <w:rPr>
          <w:rFonts w:cs="Arial"/>
          <w:szCs w:val="20"/>
          <w:lang w:val="es-ES"/>
        </w:rPr>
      </w:pPr>
    </w:p>
    <w:p w14:paraId="17B99FF9" w14:textId="77777777" w:rsidR="0059623E" w:rsidRPr="001708A1" w:rsidRDefault="0059623E">
      <w:pPr>
        <w:rPr>
          <w:rFonts w:cs="Arial"/>
          <w:szCs w:val="20"/>
          <w:lang w:val="es-ES"/>
        </w:rPr>
      </w:pPr>
      <w:r w:rsidRPr="001708A1">
        <w:rPr>
          <w:rFonts w:cs="Arial"/>
          <w:szCs w:val="20"/>
          <w:lang w:val="es-ES"/>
        </w:rPr>
        <w:t>Así mismo, y de conformidad con el artículo 3.5 de la Ley 19/2014, los contratos del sector público tienen que incluir las obligaciones de los adjudicatarios de facilitar información establecidas por esta Ley, sin perjuicio del cumplimiento de las obligaciones de transparencia.</w:t>
      </w:r>
    </w:p>
    <w:p w14:paraId="473AE222" w14:textId="77777777" w:rsidR="0059623E" w:rsidRPr="001708A1" w:rsidRDefault="0059623E">
      <w:pPr>
        <w:rPr>
          <w:rFonts w:cs="Arial"/>
          <w:szCs w:val="20"/>
          <w:lang w:val="es-ES"/>
        </w:rPr>
      </w:pPr>
    </w:p>
    <w:p w14:paraId="3902018D" w14:textId="0199EB07" w:rsidR="0059623E" w:rsidRPr="001708A1" w:rsidRDefault="0059623E">
      <w:pPr>
        <w:rPr>
          <w:rFonts w:cs="Arial"/>
          <w:szCs w:val="20"/>
          <w:lang w:val="es-ES"/>
        </w:rPr>
      </w:pPr>
      <w:r w:rsidRPr="001708A1">
        <w:rPr>
          <w:rFonts w:cs="Arial"/>
          <w:szCs w:val="20"/>
          <w:lang w:val="es-ES"/>
        </w:rPr>
        <w:t>1.- Los licitadores y los contratistas tienen que adoptar una conducta éticamente ejemplar, abstenerse de realizar, fomentar, proponer o promover cualquier tipo de práctica corrupta y poner en conocimiento de los órganos competentes cualquier manifestación de estas prácticas que, a su parecer, sea presente o pueda afectar el procedimiento o la relación contractual. Particularmente se abstendrán de realizar cualquier acción que pueda vulnerar los principios de igualdad de oportunidades y de libre concurrencia.</w:t>
      </w:r>
    </w:p>
    <w:p w14:paraId="1D0257D7" w14:textId="77777777" w:rsidR="0059623E" w:rsidRPr="001708A1" w:rsidRDefault="0059623E">
      <w:pPr>
        <w:rPr>
          <w:rFonts w:cs="Arial"/>
          <w:szCs w:val="20"/>
          <w:lang w:val="es-ES"/>
        </w:rPr>
      </w:pPr>
    </w:p>
    <w:p w14:paraId="7DF08FDE" w14:textId="77777777" w:rsidR="0059623E" w:rsidRPr="001708A1" w:rsidRDefault="0059623E">
      <w:pPr>
        <w:rPr>
          <w:rFonts w:cs="Arial"/>
          <w:szCs w:val="20"/>
          <w:lang w:val="es-ES"/>
        </w:rPr>
      </w:pPr>
      <w:r w:rsidRPr="001708A1">
        <w:rPr>
          <w:rFonts w:cs="Arial"/>
          <w:szCs w:val="20"/>
          <w:lang w:val="es-ES"/>
        </w:rPr>
        <w:t>2.- Con carácter general, los licitadores y los contratistas, en el ejercicio de su actividad, asumen las obligaciones siguientes:</w:t>
      </w:r>
    </w:p>
    <w:p w14:paraId="10CC43C4" w14:textId="77777777" w:rsidR="002335BD" w:rsidRPr="001708A1" w:rsidRDefault="002335BD">
      <w:pPr>
        <w:rPr>
          <w:rFonts w:cs="Arial"/>
          <w:szCs w:val="20"/>
          <w:lang w:val="es-ES"/>
        </w:rPr>
      </w:pPr>
    </w:p>
    <w:p w14:paraId="07508375" w14:textId="77777777" w:rsidR="0059623E" w:rsidRPr="001708A1" w:rsidRDefault="0059623E">
      <w:pPr>
        <w:numPr>
          <w:ilvl w:val="0"/>
          <w:numId w:val="11"/>
        </w:numPr>
        <w:contextualSpacing/>
        <w:rPr>
          <w:rFonts w:cs="Arial"/>
          <w:szCs w:val="20"/>
          <w:lang w:val="es-ES" w:eastAsia="en-US"/>
        </w:rPr>
      </w:pPr>
      <w:r w:rsidRPr="001708A1">
        <w:rPr>
          <w:rFonts w:cs="Arial"/>
          <w:szCs w:val="20"/>
          <w:lang w:val="es-ES" w:eastAsia="en-US"/>
        </w:rPr>
        <w:t>Observar los principios, las normas y los cánones éticos propios de las actividades, los oficios y/o las profesiones correspondientes a las prestaciones objetas de los contratos.</w:t>
      </w:r>
    </w:p>
    <w:p w14:paraId="36CFDD65" w14:textId="77777777" w:rsidR="0059623E" w:rsidRPr="001708A1" w:rsidRDefault="0059623E">
      <w:pPr>
        <w:numPr>
          <w:ilvl w:val="0"/>
          <w:numId w:val="11"/>
        </w:numPr>
        <w:contextualSpacing/>
        <w:rPr>
          <w:rFonts w:cs="Arial"/>
          <w:szCs w:val="20"/>
          <w:lang w:val="es-ES" w:eastAsia="en-US"/>
        </w:rPr>
      </w:pPr>
      <w:r w:rsidRPr="001708A1">
        <w:rPr>
          <w:rFonts w:cs="Arial"/>
          <w:szCs w:val="20"/>
          <w:lang w:val="es-ES" w:eastAsia="en-US"/>
        </w:rPr>
        <w:t>No realizar acciones que pongan en riesgo el interés público en el ámbito del contrato o de las prestaciones a licitar.</w:t>
      </w:r>
    </w:p>
    <w:p w14:paraId="5F6D46E1" w14:textId="77777777" w:rsidR="0059623E" w:rsidRPr="001708A1" w:rsidRDefault="0059623E">
      <w:pPr>
        <w:numPr>
          <w:ilvl w:val="0"/>
          <w:numId w:val="11"/>
        </w:numPr>
        <w:contextualSpacing/>
        <w:rPr>
          <w:rFonts w:cs="Arial"/>
          <w:szCs w:val="20"/>
          <w:lang w:val="es-ES" w:eastAsia="en-US"/>
        </w:rPr>
      </w:pPr>
      <w:r w:rsidRPr="001708A1">
        <w:rPr>
          <w:rFonts w:cs="Arial"/>
          <w:szCs w:val="20"/>
          <w:lang w:val="es-ES" w:eastAsia="en-US"/>
        </w:rPr>
        <w:t>Denunciar las situaciones irregulares que se puedan presentar en los procesos de contratación pública o durante la ejecución de los contratos.</w:t>
      </w:r>
    </w:p>
    <w:p w14:paraId="7E4501BF" w14:textId="77777777" w:rsidR="0059623E" w:rsidRPr="001708A1" w:rsidRDefault="0059623E">
      <w:pPr>
        <w:ind w:left="720"/>
        <w:contextualSpacing/>
        <w:rPr>
          <w:rFonts w:cs="Arial"/>
          <w:szCs w:val="20"/>
          <w:lang w:val="es-ES" w:eastAsia="en-US"/>
        </w:rPr>
      </w:pPr>
    </w:p>
    <w:p w14:paraId="3860FEB0" w14:textId="2EAF8200" w:rsidR="0059623E" w:rsidRPr="001708A1" w:rsidRDefault="0059623E">
      <w:pPr>
        <w:rPr>
          <w:rFonts w:cs="Arial"/>
          <w:szCs w:val="20"/>
          <w:lang w:val="es-ES"/>
        </w:rPr>
      </w:pPr>
      <w:r w:rsidRPr="001708A1">
        <w:rPr>
          <w:rFonts w:cs="Arial"/>
          <w:szCs w:val="20"/>
          <w:lang w:val="es-ES"/>
        </w:rPr>
        <w:t xml:space="preserve">3.- En particular, los licitadores y los contratistas asumen las obligaciones siguientes: </w:t>
      </w:r>
    </w:p>
    <w:p w14:paraId="7C177AFA" w14:textId="77777777" w:rsidR="002335BD" w:rsidRPr="001708A1" w:rsidRDefault="002335BD">
      <w:pPr>
        <w:rPr>
          <w:rFonts w:cs="Arial"/>
          <w:strike/>
          <w:szCs w:val="20"/>
          <w:lang w:val="es-ES"/>
        </w:rPr>
      </w:pPr>
    </w:p>
    <w:p w14:paraId="2BD5CF3E" w14:textId="1920489F"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Comunicar inmediatamente al órgano de contratación las posibles situaciones de conflicto de intereses. Constituyen en todo caso situaciones de conflicto de intereses las contenidas en el artículo 24 de la Directiva 2014/24/UE.</w:t>
      </w:r>
    </w:p>
    <w:p w14:paraId="447C5244" w14:textId="77777777"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 xml:space="preserve">No solicitar, directa o indirectamente, que un cargo o empleado público influya en la adjudicación del contrato. </w:t>
      </w:r>
    </w:p>
    <w:p w14:paraId="706CE540" w14:textId="178F1EC0"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No ofrecer ni facilitar a cargos o empleados públicos aventajes para ellos mismos o para terceras personas con la voluntad de incidir en un procedimiento contractual.</w:t>
      </w:r>
    </w:p>
    <w:p w14:paraId="1CA3AD55" w14:textId="77777777"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 xml:space="preserve">Respetar los principios de libre mercado y de concurrencia competitiva y abstenerse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 </w:t>
      </w:r>
    </w:p>
    <w:p w14:paraId="4E3D4AB4" w14:textId="7B41BAE5"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 xml:space="preserve">No utilizar información confidencial, conocida mediante el contrato y/o durante la licitación, para obtener, directa o indirectamente, una ventaja o beneficio. </w:t>
      </w:r>
    </w:p>
    <w:p w14:paraId="2067B768" w14:textId="77777777"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Colaborar con el órgano de contratación en las actuaciones que este realice para el seguimiento y/o la evaluación del cumplimiento del contrato, particularmente facilitando la información que le sea solicitada para estas finalidades.</w:t>
      </w:r>
    </w:p>
    <w:p w14:paraId="45F3C65B" w14:textId="77777777"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Cumplir las obligaciones de facilitar información que la legislación de transparencia y los contratos del sector público imponen a los adjudicatarios en relación con la Administración o administraciones de referencia, sin perjuicio del cumplimiento de las obligaciones de transparencia que les correspondan de forma directa por previsión legal.</w:t>
      </w:r>
    </w:p>
    <w:p w14:paraId="340D6607" w14:textId="3C921BF0" w:rsidR="0059623E" w:rsidRPr="001708A1" w:rsidRDefault="0059623E">
      <w:pPr>
        <w:numPr>
          <w:ilvl w:val="0"/>
          <w:numId w:val="12"/>
        </w:numPr>
        <w:contextualSpacing/>
        <w:rPr>
          <w:rFonts w:cs="Arial"/>
          <w:szCs w:val="20"/>
          <w:lang w:val="es-ES" w:eastAsia="en-US"/>
        </w:rPr>
      </w:pPr>
      <w:r w:rsidRPr="001708A1">
        <w:rPr>
          <w:rFonts w:cs="Arial"/>
          <w:szCs w:val="20"/>
          <w:lang w:val="es-ES" w:eastAsia="en-US"/>
        </w:rPr>
        <w:t>Denunciar los actos de los cuales tenga conocimiento y que puedan comportar una infracción de las obligaciones contenidas en esta cláusula.</w:t>
      </w:r>
    </w:p>
    <w:p w14:paraId="010FF3A3" w14:textId="77777777" w:rsidR="0059623E" w:rsidRPr="001708A1" w:rsidRDefault="0059623E">
      <w:pPr>
        <w:ind w:left="720"/>
        <w:contextualSpacing/>
        <w:rPr>
          <w:rFonts w:cs="Arial"/>
          <w:szCs w:val="20"/>
          <w:lang w:val="es-ES" w:eastAsia="en-US"/>
        </w:rPr>
      </w:pPr>
    </w:p>
    <w:p w14:paraId="5C026691" w14:textId="66BC3DC7" w:rsidR="0059623E" w:rsidRPr="001708A1" w:rsidRDefault="0059623E">
      <w:pPr>
        <w:rPr>
          <w:rFonts w:cs="Arial"/>
          <w:szCs w:val="20"/>
          <w:lang w:val="es-ES"/>
        </w:rPr>
      </w:pPr>
      <w:r w:rsidRPr="001708A1">
        <w:rPr>
          <w:rFonts w:cs="Arial"/>
          <w:szCs w:val="20"/>
          <w:lang w:val="es-ES"/>
        </w:rPr>
        <w:t xml:space="preserve">4.- El incumplimiento de las obligaciones contenidas al apartado anterior por parte de los licitadores o contratistas se tiene que prever como causa, de acuerdo con la legislación de contratación pública, de resolución del contrato, sin perjuicio de aquellas otras posibles consecuencias previstas a la legislación vigente. </w:t>
      </w:r>
    </w:p>
    <w:p w14:paraId="23D514E5" w14:textId="77777777" w:rsidR="00027726" w:rsidRPr="001708A1" w:rsidRDefault="0059623E">
      <w:pPr>
        <w:rPr>
          <w:rFonts w:cs="Arial"/>
          <w:szCs w:val="20"/>
          <w:lang w:val="es-ES"/>
        </w:rPr>
      </w:pPr>
      <w:r w:rsidRPr="001708A1">
        <w:rPr>
          <w:rFonts w:cs="Arial"/>
          <w:szCs w:val="20"/>
          <w:lang w:val="es-ES"/>
        </w:rPr>
        <w:br w:type="page"/>
      </w:r>
    </w:p>
    <w:p w14:paraId="062C4228" w14:textId="39DFCEF5" w:rsidR="00027726" w:rsidRPr="001708A1" w:rsidRDefault="00027726">
      <w:pPr>
        <w:rPr>
          <w:rFonts w:cs="Arial"/>
          <w:b/>
          <w:szCs w:val="20"/>
          <w:lang w:val="es-ES"/>
        </w:rPr>
      </w:pPr>
      <w:r w:rsidRPr="001708A1">
        <w:rPr>
          <w:rFonts w:cs="Arial"/>
          <w:b/>
          <w:szCs w:val="20"/>
          <w:lang w:val="es-ES"/>
        </w:rPr>
        <w:t>ANEXO 1</w:t>
      </w:r>
      <w:r w:rsidR="00045E9B" w:rsidRPr="001708A1">
        <w:rPr>
          <w:rFonts w:cs="Arial"/>
          <w:b/>
          <w:szCs w:val="20"/>
          <w:lang w:val="es-ES"/>
        </w:rPr>
        <w:t>3</w:t>
      </w:r>
    </w:p>
    <w:p w14:paraId="6AF2AE7A" w14:textId="77777777" w:rsidR="00027726" w:rsidRPr="001708A1" w:rsidRDefault="00027726">
      <w:pPr>
        <w:rPr>
          <w:rFonts w:cs="Arial"/>
          <w:b/>
          <w:szCs w:val="20"/>
          <w:lang w:val="es-ES"/>
        </w:rPr>
      </w:pPr>
    </w:p>
    <w:p w14:paraId="7B1C7621" w14:textId="77777777" w:rsidR="00027726" w:rsidRPr="001708A1" w:rsidRDefault="00027726">
      <w:pPr>
        <w:rPr>
          <w:rFonts w:cs="Arial"/>
          <w:b/>
          <w:szCs w:val="20"/>
          <w:lang w:val="es-ES"/>
        </w:rPr>
      </w:pPr>
      <w:r w:rsidRPr="001708A1">
        <w:rPr>
          <w:rFonts w:cs="Arial"/>
          <w:b/>
          <w:szCs w:val="20"/>
          <w:lang w:val="es-ES"/>
        </w:rPr>
        <w:t>CLÁUSULA ÉTICA</w:t>
      </w:r>
    </w:p>
    <w:p w14:paraId="0DECBAEA" w14:textId="77777777" w:rsidR="00027726" w:rsidRPr="001708A1" w:rsidRDefault="00027726">
      <w:pPr>
        <w:rPr>
          <w:rFonts w:cs="Arial"/>
          <w:b/>
          <w:szCs w:val="20"/>
          <w:lang w:val="es-ES"/>
        </w:rPr>
      </w:pPr>
    </w:p>
    <w:p w14:paraId="07B76D73" w14:textId="77777777" w:rsidR="00F119A8" w:rsidRPr="001708A1" w:rsidRDefault="00F119A8" w:rsidP="004C4299">
      <w:pPr>
        <w:numPr>
          <w:ilvl w:val="0"/>
          <w:numId w:val="21"/>
        </w:numPr>
        <w:autoSpaceDE w:val="0"/>
        <w:autoSpaceDN w:val="0"/>
        <w:adjustRightInd w:val="0"/>
        <w:snapToGrid w:val="0"/>
        <w:ind w:left="284" w:firstLine="0"/>
        <w:rPr>
          <w:rFonts w:cs="Arial"/>
          <w:color w:val="000000"/>
          <w:szCs w:val="20"/>
          <w:lang w:val="es-ES" w:eastAsia="en-US"/>
        </w:rPr>
      </w:pPr>
      <w:r w:rsidRPr="001708A1">
        <w:rPr>
          <w:rFonts w:cs="Arial"/>
          <w:color w:val="000000"/>
          <w:szCs w:val="20"/>
          <w:lang w:val="es-ES" w:eastAsia="en-US"/>
        </w:rPr>
        <w:t>Los altos cargos, personal directivo, cargos de mando, cargos administrativos y personal al servicio de la Administración pública y de su sector público, que intervienen, directa o indirectamente, en el procedimiento de contratación pública están sujetas al Código de principios y conductas recomendables en la contratación pública y se los aplicarán sus disposiciones de forma transversal a toda actuación que forme parte de cualquier fase del procedimiento de contratación de acuerdo con el grado de intervención y de responsabilidad en los procedimientos contractuales.</w:t>
      </w:r>
    </w:p>
    <w:p w14:paraId="22EE8EA0" w14:textId="77777777" w:rsidR="00F119A8" w:rsidRPr="001708A1" w:rsidRDefault="00F119A8">
      <w:pPr>
        <w:autoSpaceDE w:val="0"/>
        <w:autoSpaceDN w:val="0"/>
        <w:adjustRightInd w:val="0"/>
        <w:snapToGrid w:val="0"/>
        <w:ind w:left="284"/>
        <w:rPr>
          <w:rFonts w:cs="Arial"/>
          <w:color w:val="000000"/>
          <w:szCs w:val="20"/>
          <w:lang w:val="es-ES" w:eastAsia="en-US"/>
        </w:rPr>
      </w:pPr>
    </w:p>
    <w:p w14:paraId="34E24C4B" w14:textId="77777777" w:rsidR="00F119A8" w:rsidRPr="001708A1" w:rsidRDefault="00F119A8">
      <w:pPr>
        <w:autoSpaceDE w:val="0"/>
        <w:autoSpaceDN w:val="0"/>
        <w:adjustRightInd w:val="0"/>
        <w:snapToGrid w:val="0"/>
        <w:ind w:left="284"/>
        <w:rPr>
          <w:rFonts w:cs="Arial"/>
          <w:color w:val="000000"/>
          <w:szCs w:val="20"/>
          <w:lang w:val="es-ES" w:eastAsia="en-US"/>
        </w:rPr>
      </w:pPr>
      <w:r w:rsidRPr="001708A1">
        <w:rPr>
          <w:rFonts w:cs="Arial"/>
          <w:color w:val="000000"/>
          <w:szCs w:val="20"/>
          <w:lang w:val="es-ES" w:eastAsia="en-U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14:paraId="6895AD9D" w14:textId="77777777" w:rsidR="00F119A8" w:rsidRPr="001708A1" w:rsidRDefault="00F119A8">
      <w:pPr>
        <w:autoSpaceDE w:val="0"/>
        <w:autoSpaceDN w:val="0"/>
        <w:adjustRightInd w:val="0"/>
        <w:snapToGrid w:val="0"/>
        <w:ind w:left="284"/>
        <w:rPr>
          <w:rFonts w:cs="Arial"/>
          <w:color w:val="000000"/>
          <w:szCs w:val="20"/>
          <w:lang w:val="es-ES" w:eastAsia="en-US"/>
        </w:rPr>
      </w:pPr>
    </w:p>
    <w:p w14:paraId="51324E1B" w14:textId="77777777" w:rsidR="00F119A8" w:rsidRPr="001708A1" w:rsidRDefault="00F119A8">
      <w:pPr>
        <w:autoSpaceDE w:val="0"/>
        <w:autoSpaceDN w:val="0"/>
        <w:adjustRightInd w:val="0"/>
        <w:snapToGrid w:val="0"/>
        <w:ind w:left="284"/>
        <w:rPr>
          <w:rFonts w:cs="Arial"/>
          <w:color w:val="000000"/>
          <w:szCs w:val="20"/>
          <w:lang w:val="es-ES" w:eastAsia="en-US"/>
        </w:rPr>
      </w:pPr>
      <w:r w:rsidRPr="001708A1">
        <w:rPr>
          <w:rFonts w:cs="Arial"/>
          <w:color w:val="000000"/>
          <w:szCs w:val="20"/>
          <w:lang w:val="es-ES" w:eastAsia="en-US"/>
        </w:rPr>
        <w:t>2.1. Los licitadores, contratistas y subcontratistas asumen las obligaciones siguientes:</w:t>
      </w:r>
    </w:p>
    <w:p w14:paraId="11EB3522" w14:textId="77777777" w:rsidR="00F119A8" w:rsidRPr="001708A1" w:rsidRDefault="00F119A8">
      <w:pPr>
        <w:autoSpaceDE w:val="0"/>
        <w:autoSpaceDN w:val="0"/>
        <w:adjustRightInd w:val="0"/>
        <w:snapToGrid w:val="0"/>
        <w:ind w:left="284"/>
        <w:rPr>
          <w:rFonts w:cs="Arial"/>
          <w:color w:val="000000"/>
          <w:szCs w:val="20"/>
          <w:lang w:val="es-ES" w:eastAsia="en-US"/>
        </w:rPr>
      </w:pPr>
    </w:p>
    <w:p w14:paraId="07620C3B"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Observar los principios, las normas y los cánones éticos propios de las actividades, los oficios y/o las profesiones correspondientes a las prestaciones objeto de los contratos.</w:t>
      </w:r>
    </w:p>
    <w:p w14:paraId="577BF3B9" w14:textId="77777777" w:rsidR="00F119A8" w:rsidRPr="001708A1" w:rsidRDefault="00F119A8">
      <w:pPr>
        <w:tabs>
          <w:tab w:val="left" w:pos="851"/>
        </w:tabs>
        <w:autoSpaceDE w:val="0"/>
        <w:autoSpaceDN w:val="0"/>
        <w:adjustRightInd w:val="0"/>
        <w:snapToGrid w:val="0"/>
        <w:ind w:left="851" w:hanging="567"/>
        <w:rPr>
          <w:rFonts w:cs="Arial"/>
          <w:color w:val="000000"/>
          <w:szCs w:val="20"/>
          <w:lang w:val="es-ES" w:eastAsia="en-US"/>
        </w:rPr>
      </w:pPr>
    </w:p>
    <w:p w14:paraId="4941D434"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No realizar acciones que pongan en riesgo el interés público en el ámbito del contrato o de las prestaciones a licitar.</w:t>
      </w:r>
    </w:p>
    <w:p w14:paraId="7D769A1D" w14:textId="77777777" w:rsidR="00F119A8" w:rsidRPr="001708A1" w:rsidRDefault="00F119A8">
      <w:pPr>
        <w:tabs>
          <w:tab w:val="left" w:pos="851"/>
        </w:tabs>
        <w:ind w:left="851" w:hanging="567"/>
        <w:rPr>
          <w:rFonts w:cs="Arial"/>
          <w:color w:val="000000"/>
          <w:szCs w:val="20"/>
          <w:lang w:val="es-ES" w:eastAsia="en-US"/>
        </w:rPr>
      </w:pPr>
    </w:p>
    <w:p w14:paraId="4A0358D3"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Denunciar las situaciones irregulares que se puedan presentar en los procesos de contratación pública o durante la ejecución de los contratos.</w:t>
      </w:r>
    </w:p>
    <w:p w14:paraId="7D736E17" w14:textId="77777777" w:rsidR="00F119A8" w:rsidRPr="001708A1" w:rsidRDefault="00F119A8">
      <w:pPr>
        <w:tabs>
          <w:tab w:val="left" w:pos="851"/>
        </w:tabs>
        <w:ind w:left="851" w:hanging="567"/>
        <w:rPr>
          <w:rFonts w:cs="Arial"/>
          <w:color w:val="000000"/>
          <w:szCs w:val="20"/>
          <w:lang w:val="es-ES" w:eastAsia="en-US"/>
        </w:rPr>
      </w:pPr>
    </w:p>
    <w:p w14:paraId="50536795"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Abstenerse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w:t>
      </w:r>
    </w:p>
    <w:p w14:paraId="2AB9A974" w14:textId="77777777" w:rsidR="00F119A8" w:rsidRPr="001708A1" w:rsidRDefault="00F119A8">
      <w:pPr>
        <w:tabs>
          <w:tab w:val="left" w:pos="851"/>
        </w:tabs>
        <w:ind w:left="851" w:hanging="567"/>
        <w:rPr>
          <w:rFonts w:cs="Arial"/>
          <w:color w:val="000000"/>
          <w:szCs w:val="20"/>
          <w:lang w:val="es-ES" w:eastAsia="en-US"/>
        </w:rPr>
      </w:pPr>
    </w:p>
    <w:p w14:paraId="2FA69751"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En el momento de presentar la oferta, el licitador tiene que declarar si tiene alguna situación de posible conflicto de interés, a los efectos del que dispone el artículo 64 de la LCSP, o relación equivaliendo al respecto con partes interesadas en el proyecto. Si durante la ejecución del contrato se produjera una situación de estas características el contratista o subcontratista está obligado a ponerlo en conocimiento del órgano de contratación.</w:t>
      </w:r>
    </w:p>
    <w:p w14:paraId="2507BF8A" w14:textId="77777777" w:rsidR="00F119A8" w:rsidRPr="001708A1" w:rsidRDefault="00F119A8">
      <w:pPr>
        <w:tabs>
          <w:tab w:val="left" w:pos="851"/>
        </w:tabs>
        <w:ind w:left="851" w:hanging="567"/>
        <w:rPr>
          <w:rFonts w:cs="Arial"/>
          <w:color w:val="000000"/>
          <w:szCs w:val="20"/>
          <w:lang w:val="es-ES" w:eastAsia="en-US"/>
        </w:rPr>
      </w:pPr>
    </w:p>
    <w:p w14:paraId="354BE50E"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Respetar los acuerdos y las normas de confidencialidad.</w:t>
      </w:r>
    </w:p>
    <w:p w14:paraId="3B9F0E59" w14:textId="77777777" w:rsidR="00F119A8" w:rsidRPr="001708A1" w:rsidRDefault="00F119A8">
      <w:pPr>
        <w:tabs>
          <w:tab w:val="left" w:pos="851"/>
        </w:tabs>
        <w:ind w:left="851" w:hanging="567"/>
        <w:rPr>
          <w:rFonts w:cs="Arial"/>
          <w:color w:val="000000"/>
          <w:szCs w:val="20"/>
          <w:lang w:val="es-ES" w:eastAsia="en-US"/>
        </w:rPr>
      </w:pPr>
    </w:p>
    <w:p w14:paraId="5FF63204" w14:textId="77777777" w:rsidR="00F119A8" w:rsidRPr="001708A1" w:rsidRDefault="00F119A8">
      <w:pPr>
        <w:numPr>
          <w:ilvl w:val="0"/>
          <w:numId w:val="20"/>
        </w:numPr>
        <w:tabs>
          <w:tab w:val="left" w:pos="851"/>
        </w:tabs>
        <w:autoSpaceDE w:val="0"/>
        <w:autoSpaceDN w:val="0"/>
        <w:adjustRightInd w:val="0"/>
        <w:snapToGrid w:val="0"/>
        <w:ind w:left="851" w:hanging="567"/>
        <w:rPr>
          <w:rFonts w:cs="Arial"/>
          <w:color w:val="000000"/>
          <w:szCs w:val="20"/>
          <w:lang w:val="es-ES" w:eastAsia="en-US"/>
        </w:rPr>
      </w:pPr>
      <w:r w:rsidRPr="001708A1">
        <w:rPr>
          <w:rFonts w:cs="Arial"/>
          <w:color w:val="000000"/>
          <w:szCs w:val="20"/>
          <w:lang w:val="es-ES" w:eastAsia="en-US"/>
        </w:rPr>
        <w:t>Además, el contratista tendrá que colaborar con el órgano de contratación en las actuaciones que este realice para el seguimiento y/o la evaluación del cumplimiento del contrato, particularmente facilitando la información que le sea solicitada para estas finalidades y que la legislación de transparencia y la normativa de contratos del sector público imponen a los contratistas en relación con la Administración o administraciones de referencia, sin perjuicio del cumplimiento de las obligaciones de transparencia que les correspondan de forma directa por previsión legal.</w:t>
      </w:r>
    </w:p>
    <w:p w14:paraId="02E99A73" w14:textId="77777777" w:rsidR="00F119A8" w:rsidRPr="001708A1" w:rsidRDefault="00F119A8">
      <w:pPr>
        <w:ind w:left="284"/>
        <w:rPr>
          <w:rFonts w:cs="Arial"/>
          <w:color w:val="000000"/>
          <w:szCs w:val="20"/>
          <w:lang w:val="es-ES" w:eastAsia="en-US"/>
        </w:rPr>
      </w:pPr>
    </w:p>
    <w:p w14:paraId="56D6DCD5" w14:textId="77777777" w:rsidR="00F119A8" w:rsidRPr="001708A1" w:rsidRDefault="00F119A8">
      <w:pPr>
        <w:autoSpaceDE w:val="0"/>
        <w:autoSpaceDN w:val="0"/>
        <w:adjustRightInd w:val="0"/>
        <w:snapToGrid w:val="0"/>
        <w:ind w:left="284"/>
        <w:rPr>
          <w:rFonts w:cs="Arial"/>
          <w:color w:val="000000"/>
          <w:szCs w:val="20"/>
          <w:lang w:val="es-ES" w:eastAsia="en-US"/>
        </w:rPr>
      </w:pPr>
      <w:r w:rsidRPr="001708A1">
        <w:rPr>
          <w:rFonts w:cs="Arial"/>
          <w:color w:val="000000"/>
          <w:szCs w:val="20"/>
          <w:lang w:val="es-ES" w:eastAsia="en-US"/>
        </w:rPr>
        <w:t>2.2. Los licitadores, contratistas y subcontratistas, o sus empresas filiales o vinculadas, se comprometen a cumplir rigurosamente la legislación tributaria, laboral y de seguridad social y, específicamente, a no hacer operaciones financieras contrarias a la normativa tributaria en países que no tengan normas sobre control de capitales y sean considerados paraísos fiscales por la Unión Europea.</w:t>
      </w:r>
    </w:p>
    <w:p w14:paraId="0BE2B3EC" w14:textId="77777777" w:rsidR="00F119A8" w:rsidRPr="001708A1" w:rsidRDefault="00F119A8">
      <w:pPr>
        <w:autoSpaceDE w:val="0"/>
        <w:autoSpaceDN w:val="0"/>
        <w:adjustRightInd w:val="0"/>
        <w:snapToGrid w:val="0"/>
        <w:ind w:left="284"/>
        <w:rPr>
          <w:rFonts w:cs="Arial"/>
          <w:color w:val="000000"/>
          <w:szCs w:val="20"/>
          <w:lang w:val="es-ES" w:eastAsia="en-US"/>
        </w:rPr>
      </w:pPr>
    </w:p>
    <w:p w14:paraId="131D155E" w14:textId="77777777" w:rsidR="00F119A8" w:rsidRPr="001708A1" w:rsidRDefault="00F119A8">
      <w:pPr>
        <w:autoSpaceDE w:val="0"/>
        <w:autoSpaceDN w:val="0"/>
        <w:adjustRightInd w:val="0"/>
        <w:snapToGrid w:val="0"/>
        <w:ind w:left="284"/>
        <w:rPr>
          <w:rFonts w:cs="Arial"/>
          <w:color w:val="000000"/>
          <w:szCs w:val="20"/>
          <w:lang w:val="es-ES" w:eastAsia="en-US"/>
        </w:rPr>
      </w:pPr>
      <w:r w:rsidRPr="001708A1">
        <w:rPr>
          <w:rFonts w:cs="Arial"/>
          <w:color w:val="000000"/>
          <w:szCs w:val="20"/>
          <w:lang w:val="es-ES" w:eastAsia="en-US"/>
        </w:rPr>
        <w:t>2.3. Todas estas obligaciones y compromisos tienen la consideración de condiciones especiales de ejecución del contrato.</w:t>
      </w:r>
    </w:p>
    <w:p w14:paraId="5DC96634" w14:textId="77777777" w:rsidR="00F119A8" w:rsidRPr="001708A1" w:rsidRDefault="00F119A8">
      <w:pPr>
        <w:autoSpaceDE w:val="0"/>
        <w:autoSpaceDN w:val="0"/>
        <w:adjustRightInd w:val="0"/>
        <w:snapToGrid w:val="0"/>
        <w:ind w:left="284"/>
        <w:rPr>
          <w:rFonts w:cs="Arial"/>
          <w:color w:val="000000"/>
          <w:szCs w:val="20"/>
          <w:lang w:val="es-ES" w:eastAsia="en-US"/>
        </w:rPr>
      </w:pPr>
    </w:p>
    <w:p w14:paraId="1262B56E" w14:textId="77777777" w:rsidR="00F119A8" w:rsidRPr="001708A1" w:rsidRDefault="00F119A8">
      <w:pPr>
        <w:autoSpaceDE w:val="0"/>
        <w:autoSpaceDN w:val="0"/>
        <w:adjustRightInd w:val="0"/>
        <w:snapToGrid w:val="0"/>
        <w:ind w:left="284"/>
        <w:rPr>
          <w:rFonts w:cs="Arial"/>
          <w:color w:val="000000"/>
          <w:szCs w:val="20"/>
          <w:lang w:val="es-ES" w:eastAsia="en-US"/>
        </w:rPr>
      </w:pPr>
      <w:r w:rsidRPr="001708A1">
        <w:rPr>
          <w:rFonts w:cs="Arial"/>
          <w:color w:val="000000"/>
          <w:szCs w:val="20"/>
          <w:lang w:val="es-ES" w:eastAsia="en-US"/>
        </w:rPr>
        <w:t xml:space="preserve">2.4. Las consecuencias o penalidades por el incumplimiento de esta cláusula serán las siguientes: </w:t>
      </w:r>
    </w:p>
    <w:p w14:paraId="6FD6FCF2" w14:textId="77777777" w:rsidR="00F119A8" w:rsidRPr="001708A1" w:rsidRDefault="00F119A8">
      <w:pPr>
        <w:autoSpaceDE w:val="0"/>
        <w:autoSpaceDN w:val="0"/>
        <w:adjustRightInd w:val="0"/>
        <w:snapToGrid w:val="0"/>
        <w:ind w:left="284"/>
        <w:rPr>
          <w:rFonts w:cs="Arial"/>
          <w:color w:val="000000"/>
          <w:szCs w:val="20"/>
          <w:lang w:val="es-ES" w:eastAsia="en-US"/>
        </w:rPr>
      </w:pPr>
    </w:p>
    <w:p w14:paraId="25B2D4C4" w14:textId="77777777" w:rsidR="00F119A8" w:rsidRPr="001708A1" w:rsidRDefault="00F119A8">
      <w:pPr>
        <w:numPr>
          <w:ilvl w:val="0"/>
          <w:numId w:val="23"/>
        </w:numPr>
        <w:autoSpaceDE w:val="0"/>
        <w:autoSpaceDN w:val="0"/>
        <w:adjustRightInd w:val="0"/>
        <w:snapToGrid w:val="0"/>
        <w:ind w:left="851" w:hanging="425"/>
        <w:rPr>
          <w:rFonts w:cs="Arial"/>
          <w:color w:val="000000"/>
          <w:szCs w:val="20"/>
          <w:lang w:val="es-ES" w:eastAsia="en-US"/>
        </w:rPr>
      </w:pPr>
      <w:r w:rsidRPr="001708A1">
        <w:rPr>
          <w:rFonts w:cs="Arial"/>
          <w:color w:val="000000"/>
          <w:szCs w:val="20"/>
          <w:lang w:val="es-ES" w:eastAsia="en-US"/>
        </w:rPr>
        <w:t>En caso de incumplimiento de los apartados a), b), c), f) y g) del apartado 2.1 se establece una penalidad mínima de 0,60 euros por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w:t>
      </w:r>
    </w:p>
    <w:p w14:paraId="589918A0" w14:textId="77777777" w:rsidR="00F119A8" w:rsidRPr="001708A1" w:rsidRDefault="00F119A8">
      <w:pPr>
        <w:autoSpaceDE w:val="0"/>
        <w:autoSpaceDN w:val="0"/>
        <w:adjustRightInd w:val="0"/>
        <w:snapToGrid w:val="0"/>
        <w:ind w:left="851" w:hanging="425"/>
        <w:rPr>
          <w:rFonts w:cs="Arial"/>
          <w:color w:val="000000"/>
          <w:szCs w:val="20"/>
          <w:lang w:val="es-ES" w:eastAsia="en-US"/>
        </w:rPr>
      </w:pPr>
    </w:p>
    <w:p w14:paraId="04529F86" w14:textId="77777777" w:rsidR="00F119A8" w:rsidRPr="001708A1" w:rsidRDefault="00F119A8">
      <w:pPr>
        <w:numPr>
          <w:ilvl w:val="0"/>
          <w:numId w:val="22"/>
        </w:numPr>
        <w:autoSpaceDE w:val="0"/>
        <w:autoSpaceDN w:val="0"/>
        <w:adjustRightInd w:val="0"/>
        <w:snapToGrid w:val="0"/>
        <w:ind w:left="851" w:hanging="425"/>
        <w:rPr>
          <w:rFonts w:cs="Arial"/>
          <w:color w:val="000000"/>
          <w:szCs w:val="20"/>
          <w:lang w:val="es-ES" w:eastAsia="en-US"/>
        </w:rPr>
      </w:pPr>
      <w:r w:rsidRPr="001708A1">
        <w:rPr>
          <w:rFonts w:cs="Arial"/>
          <w:color w:val="000000"/>
          <w:szCs w:val="20"/>
          <w:lang w:val="es-ES" w:eastAsia="en-US"/>
        </w:rPr>
        <w:t>En el caso de incumplimiento del que prevé la letra d) del apartado 2.1 el órgano de contratación dará conocimiento de los hechos a las autoridades competentes en materia de competencia.</w:t>
      </w:r>
    </w:p>
    <w:p w14:paraId="70BE92A5" w14:textId="77777777" w:rsidR="00F119A8" w:rsidRPr="001708A1" w:rsidRDefault="00F119A8">
      <w:pPr>
        <w:autoSpaceDE w:val="0"/>
        <w:autoSpaceDN w:val="0"/>
        <w:adjustRightInd w:val="0"/>
        <w:snapToGrid w:val="0"/>
        <w:ind w:left="851" w:hanging="425"/>
        <w:rPr>
          <w:rFonts w:cs="Arial"/>
          <w:color w:val="000000"/>
          <w:szCs w:val="20"/>
          <w:lang w:val="es-ES" w:eastAsia="en-US"/>
        </w:rPr>
      </w:pPr>
    </w:p>
    <w:p w14:paraId="5A0CC245" w14:textId="77777777" w:rsidR="00F119A8" w:rsidRPr="001708A1" w:rsidRDefault="00F119A8">
      <w:pPr>
        <w:numPr>
          <w:ilvl w:val="0"/>
          <w:numId w:val="22"/>
        </w:numPr>
        <w:autoSpaceDE w:val="0"/>
        <w:autoSpaceDN w:val="0"/>
        <w:adjustRightInd w:val="0"/>
        <w:snapToGrid w:val="0"/>
        <w:ind w:left="851" w:hanging="425"/>
        <w:rPr>
          <w:rFonts w:cs="Arial"/>
          <w:color w:val="000000"/>
          <w:szCs w:val="20"/>
          <w:lang w:val="es-ES" w:eastAsia="en-US"/>
        </w:rPr>
      </w:pPr>
      <w:r w:rsidRPr="001708A1">
        <w:rPr>
          <w:rFonts w:cs="Arial"/>
          <w:color w:val="000000"/>
          <w:szCs w:val="20"/>
          <w:lang w:val="es-ES" w:eastAsia="en-US"/>
        </w:rPr>
        <w:t>En el caso de incumplimiento del que prevé la letra e) del apartado 2.1 el órgano de contratación lo pondrá en conocimiento de la Comisión de Ética en la Contratación Pública de la Generalitat de Cataluña para que emita el pertinente informe, sin perjuicio otras penalidades que se puedan establecer.</w:t>
      </w:r>
    </w:p>
    <w:p w14:paraId="3685B47F" w14:textId="77777777" w:rsidR="00F119A8" w:rsidRPr="001708A1" w:rsidRDefault="00F119A8">
      <w:pPr>
        <w:autoSpaceDE w:val="0"/>
        <w:autoSpaceDN w:val="0"/>
        <w:adjustRightInd w:val="0"/>
        <w:snapToGrid w:val="0"/>
        <w:ind w:left="851" w:hanging="425"/>
        <w:rPr>
          <w:rFonts w:cs="Arial"/>
          <w:color w:val="000000"/>
          <w:szCs w:val="20"/>
          <w:lang w:val="es-ES"/>
        </w:rPr>
      </w:pPr>
    </w:p>
    <w:p w14:paraId="426A4766" w14:textId="77777777" w:rsidR="00F119A8" w:rsidRPr="001708A1" w:rsidRDefault="00F119A8">
      <w:pPr>
        <w:numPr>
          <w:ilvl w:val="0"/>
          <w:numId w:val="22"/>
        </w:numPr>
        <w:autoSpaceDE w:val="0"/>
        <w:autoSpaceDN w:val="0"/>
        <w:adjustRightInd w:val="0"/>
        <w:snapToGrid w:val="0"/>
        <w:ind w:left="851" w:hanging="425"/>
        <w:rPr>
          <w:rFonts w:cs="Arial"/>
          <w:color w:val="000000"/>
          <w:szCs w:val="20"/>
          <w:lang w:val="es-ES" w:eastAsia="en-US"/>
        </w:rPr>
      </w:pPr>
      <w:r w:rsidRPr="001708A1">
        <w:rPr>
          <w:rFonts w:cs="Arial"/>
          <w:color w:val="000000"/>
          <w:szCs w:val="20"/>
          <w:lang w:val="es-ES" w:eastAsia="en-US"/>
        </w:rPr>
        <w:t>En el supuesto de que la gravedad de los hechos lo requiera, el órgano de contratación les pondrá en conocimiento de la Oficina Antifraude de Cataluña o de los órganos de control y fiscalización que sean competentes por razón de la materia.</w:t>
      </w:r>
    </w:p>
    <w:p w14:paraId="0241F70A" w14:textId="77777777" w:rsidR="00F119A8" w:rsidRPr="001708A1" w:rsidRDefault="00F119A8">
      <w:pPr>
        <w:ind w:left="284"/>
        <w:rPr>
          <w:rFonts w:cs="Arial"/>
          <w:szCs w:val="20"/>
          <w:lang w:val="es-ES"/>
        </w:rPr>
      </w:pPr>
    </w:p>
    <w:p w14:paraId="26F17B1E" w14:textId="41AF891F" w:rsidR="00027726" w:rsidRPr="001708A1" w:rsidRDefault="00027726">
      <w:pPr>
        <w:ind w:left="284"/>
        <w:rPr>
          <w:rFonts w:cs="Arial"/>
          <w:szCs w:val="20"/>
          <w:lang w:val="es-ES"/>
        </w:rPr>
      </w:pPr>
    </w:p>
    <w:p w14:paraId="190D06D7" w14:textId="77777777" w:rsidR="00027726" w:rsidRPr="001708A1" w:rsidRDefault="00027726">
      <w:pPr>
        <w:rPr>
          <w:rFonts w:cs="Arial"/>
          <w:szCs w:val="20"/>
          <w:lang w:val="es-ES"/>
        </w:rPr>
      </w:pPr>
      <w:r w:rsidRPr="001708A1">
        <w:rPr>
          <w:rFonts w:cs="Arial"/>
          <w:szCs w:val="20"/>
          <w:lang w:val="es-ES"/>
        </w:rPr>
        <w:br w:type="page"/>
      </w:r>
    </w:p>
    <w:p w14:paraId="6325A4E9" w14:textId="3038D101" w:rsidR="0059623E" w:rsidRPr="001708A1" w:rsidRDefault="0059623E">
      <w:pPr>
        <w:rPr>
          <w:rFonts w:cs="Arial"/>
          <w:b/>
          <w:szCs w:val="20"/>
          <w:lang w:val="es-ES"/>
        </w:rPr>
      </w:pPr>
      <w:r w:rsidRPr="001708A1">
        <w:rPr>
          <w:rFonts w:cs="Arial"/>
          <w:b/>
          <w:szCs w:val="20"/>
          <w:lang w:val="es-ES"/>
        </w:rPr>
        <w:t>ANEXO 1</w:t>
      </w:r>
      <w:r w:rsidR="00C06AA0" w:rsidRPr="001708A1">
        <w:rPr>
          <w:rFonts w:cs="Arial"/>
          <w:b/>
          <w:szCs w:val="20"/>
          <w:lang w:val="es-ES"/>
        </w:rPr>
        <w:t>4</w:t>
      </w:r>
    </w:p>
    <w:p w14:paraId="36347AF4" w14:textId="77777777" w:rsidR="0059623E" w:rsidRPr="001708A1" w:rsidRDefault="0059623E">
      <w:pPr>
        <w:rPr>
          <w:rFonts w:cs="Arial"/>
          <w:b/>
          <w:szCs w:val="20"/>
          <w:lang w:val="es-ES"/>
        </w:rPr>
      </w:pPr>
    </w:p>
    <w:p w14:paraId="165DA33B" w14:textId="52A955FB" w:rsidR="0059623E" w:rsidRPr="001708A1" w:rsidRDefault="0059623E">
      <w:pPr>
        <w:rPr>
          <w:rFonts w:cs="Arial"/>
          <w:b/>
          <w:szCs w:val="20"/>
          <w:lang w:val="es-ES"/>
        </w:rPr>
      </w:pPr>
      <w:r w:rsidRPr="001708A1">
        <w:rPr>
          <w:rFonts w:cs="Arial"/>
          <w:b/>
          <w:szCs w:val="20"/>
          <w:lang w:val="es-ES"/>
        </w:rPr>
        <w:t>Documento Europeo Único de Contratación (DEUC)</w:t>
      </w:r>
    </w:p>
    <w:p w14:paraId="214BD7F1" w14:textId="77777777" w:rsidR="0059623E" w:rsidRPr="001708A1" w:rsidRDefault="0059623E">
      <w:pPr>
        <w:ind w:left="284"/>
        <w:rPr>
          <w:rFonts w:cs="Arial"/>
          <w:szCs w:val="20"/>
          <w:lang w:val="es-ES"/>
        </w:rPr>
      </w:pPr>
    </w:p>
    <w:p w14:paraId="7A22857E" w14:textId="77777777" w:rsidR="00FC74F0" w:rsidRPr="001708A1" w:rsidRDefault="00FC74F0">
      <w:pPr>
        <w:rPr>
          <w:rFonts w:cs="Arial"/>
          <w:szCs w:val="20"/>
          <w:lang w:val="es-ES"/>
        </w:rPr>
      </w:pPr>
      <w:r w:rsidRPr="001708A1">
        <w:rPr>
          <w:rFonts w:cs="Arial"/>
          <w:szCs w:val="20"/>
          <w:lang w:val="es-ES"/>
        </w:rPr>
        <w:t>Para obtener el documento DEUC, el licitador tendrá que conectar vía electrónica con el enlace siguiente:</w:t>
      </w:r>
    </w:p>
    <w:p w14:paraId="19683F57" w14:textId="77777777" w:rsidR="00FC74F0" w:rsidRPr="001708A1" w:rsidRDefault="00FC74F0">
      <w:pPr>
        <w:rPr>
          <w:rFonts w:cs="Arial"/>
          <w:szCs w:val="20"/>
          <w:lang w:val="es-ES"/>
        </w:rPr>
      </w:pPr>
    </w:p>
    <w:p w14:paraId="4F52BD27" w14:textId="77777777" w:rsidR="00FC74F0" w:rsidRPr="001708A1" w:rsidRDefault="004F0F5F">
      <w:pPr>
        <w:rPr>
          <w:rFonts w:cs="Arial"/>
          <w:szCs w:val="20"/>
          <w:lang w:val="es-ES"/>
        </w:rPr>
      </w:pPr>
      <w:hyperlink r:id="rId13" w:history="1">
        <w:r w:rsidR="00FC74F0" w:rsidRPr="001708A1">
          <w:rPr>
            <w:rFonts w:cs="Arial"/>
            <w:color w:val="0000FF"/>
            <w:szCs w:val="20"/>
            <w:u w:val="single"/>
            <w:lang w:val="es-ES"/>
          </w:rPr>
          <w:t>https://visor.registrodelicitadores.gob.es/espd-web/filter?lang=es</w:t>
        </w:r>
      </w:hyperlink>
    </w:p>
    <w:p w14:paraId="342F6520" w14:textId="77777777" w:rsidR="00FC74F0" w:rsidRPr="001708A1" w:rsidRDefault="00FC74F0">
      <w:pPr>
        <w:rPr>
          <w:rStyle w:val="Hipervnculo"/>
          <w:rFonts w:cs="Arial"/>
          <w:szCs w:val="20"/>
          <w:lang w:val="es-ES"/>
        </w:rPr>
      </w:pPr>
    </w:p>
    <w:p w14:paraId="19473BF1" w14:textId="77777777" w:rsidR="00FC74F0" w:rsidRPr="001708A1" w:rsidRDefault="00FC74F0">
      <w:pPr>
        <w:rPr>
          <w:rFonts w:cs="Arial"/>
          <w:szCs w:val="20"/>
          <w:lang w:val="es-ES"/>
        </w:rPr>
      </w:pPr>
      <w:r w:rsidRPr="001708A1">
        <w:rPr>
          <w:rFonts w:cs="Arial"/>
          <w:szCs w:val="20"/>
          <w:lang w:val="es-ES"/>
        </w:rPr>
        <w:t>Para su confección, habrá que tener en cuenta:</w:t>
      </w:r>
    </w:p>
    <w:p w14:paraId="5CD352AF" w14:textId="77777777" w:rsidR="00FC74F0" w:rsidRPr="001708A1" w:rsidRDefault="00FC74F0">
      <w:pPr>
        <w:rPr>
          <w:rFonts w:cs="Arial"/>
          <w:szCs w:val="20"/>
          <w:lang w:val="es-ES"/>
        </w:rPr>
      </w:pPr>
    </w:p>
    <w:p w14:paraId="3217DE04" w14:textId="77777777"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En el apartado IV del DEUC: “Criterios de selección” se tendrá que contestar exclusivamente si los operadores económicos cumplen o no todos los criterios de selección necesarios rellenando la casilla sí o no. NO Se TIENEN QUE RELLENAR LOS DIFERENTES APARTADOS De INFORMACIÓN DE LOS CRITERIOS DE SELECCIÓN. </w:t>
      </w:r>
    </w:p>
    <w:p w14:paraId="58ACFC25" w14:textId="1CBF2235" w:rsidR="00FC74F0" w:rsidRPr="001708A1" w:rsidRDefault="00FC74F0">
      <w:pPr>
        <w:tabs>
          <w:tab w:val="left" w:pos="284"/>
        </w:tabs>
        <w:ind w:left="284" w:hanging="284"/>
        <w:rPr>
          <w:rFonts w:cs="Arial"/>
          <w:szCs w:val="20"/>
          <w:lang w:val="es-ES"/>
        </w:rPr>
      </w:pPr>
    </w:p>
    <w:p w14:paraId="7F51F639" w14:textId="7CA3AEEA"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Se indicará la información relativa a la persona o personas habilitadas para representarlas en esta licitación, si se tercia. </w:t>
      </w:r>
    </w:p>
    <w:p w14:paraId="065FE04C" w14:textId="3D650AAE" w:rsidR="00FC74F0" w:rsidRPr="001708A1" w:rsidRDefault="00FC74F0">
      <w:pPr>
        <w:tabs>
          <w:tab w:val="left" w:pos="284"/>
        </w:tabs>
        <w:ind w:left="284" w:hanging="284"/>
        <w:rPr>
          <w:rFonts w:cs="Arial"/>
          <w:szCs w:val="20"/>
          <w:lang w:val="es-ES"/>
        </w:rPr>
      </w:pPr>
    </w:p>
    <w:p w14:paraId="272C7331" w14:textId="77777777"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En el caso de empresas que concurran a la licitación de manera conjunta, cada una tiene que acreditar su personalidad, capacidad y solvencia, y presentar un DEUC separado en el cual figure, si se tercia, la información requerida en las partes II a V del formulario. Además del DEUC, estas empresas tienen que aportar un documento donde tiene que constar el compromiso de constituirse formalmente en unión temporal en caso de resultar adjudicatarias del contrato. </w:t>
      </w:r>
    </w:p>
    <w:p w14:paraId="6F4BDF63" w14:textId="580B0121" w:rsidR="00FC74F0" w:rsidRPr="001708A1" w:rsidRDefault="00FC74F0">
      <w:pPr>
        <w:tabs>
          <w:tab w:val="left" w:pos="284"/>
        </w:tabs>
        <w:ind w:left="284" w:hanging="284"/>
        <w:rPr>
          <w:rFonts w:cs="Arial"/>
          <w:szCs w:val="20"/>
          <w:lang w:val="es-ES"/>
        </w:rPr>
      </w:pPr>
    </w:p>
    <w:p w14:paraId="4CC5C8D5" w14:textId="77777777"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En el supuesto de que la licitadora recurra a capacidades otras empresas para acreditar la solvencia económica y/o técnica, de conformidad con el que prevé el artículo 76 de la LCSP, tiene que indicar esta circunstancia en la parte II, sección C del DEUC y presentar otro DEUC separado por cada una de las empresas a la capacidad de las cuales recorra debidamente firmado. </w:t>
      </w:r>
    </w:p>
    <w:p w14:paraId="5AB6748F" w14:textId="6A13B8AC" w:rsidR="00FC74F0" w:rsidRPr="001708A1" w:rsidRDefault="00FC74F0">
      <w:pPr>
        <w:tabs>
          <w:tab w:val="left" w:pos="284"/>
        </w:tabs>
        <w:ind w:left="284" w:hanging="284"/>
        <w:rPr>
          <w:rFonts w:cs="Arial"/>
          <w:szCs w:val="20"/>
          <w:lang w:val="es-ES"/>
        </w:rPr>
      </w:pPr>
    </w:p>
    <w:p w14:paraId="24A28258" w14:textId="77777777"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En el supuesto de que la licitadora tenga la intención de subscribir subcontratos, tiene que indicar esta circunstancia en el DEUC y presentar otro DEUC separado por cada una de las empresas que tenga intención de subcontratar rellenando las partes II a V del DEUC debidamente firmado. </w:t>
      </w:r>
    </w:p>
    <w:p w14:paraId="096F2F22" w14:textId="24571ED4" w:rsidR="00FC74F0" w:rsidRPr="001708A1" w:rsidRDefault="00FC74F0">
      <w:pPr>
        <w:tabs>
          <w:tab w:val="left" w:pos="284"/>
        </w:tabs>
        <w:ind w:left="284" w:hanging="284"/>
        <w:rPr>
          <w:rFonts w:cs="Arial"/>
          <w:szCs w:val="20"/>
          <w:lang w:val="es-ES"/>
        </w:rPr>
      </w:pPr>
    </w:p>
    <w:p w14:paraId="096FD192" w14:textId="77777777" w:rsidR="00FC74F0" w:rsidRPr="001708A1" w:rsidRDefault="00FC74F0">
      <w:pPr>
        <w:pStyle w:val="Prrafodelista"/>
        <w:numPr>
          <w:ilvl w:val="0"/>
          <w:numId w:val="13"/>
        </w:numPr>
        <w:tabs>
          <w:tab w:val="left" w:pos="284"/>
        </w:tabs>
        <w:spacing w:after="0"/>
        <w:ind w:left="284" w:hanging="284"/>
        <w:contextualSpacing/>
        <w:rPr>
          <w:rFonts w:ascii="Arial" w:hAnsi="Arial" w:cs="Arial"/>
          <w:sz w:val="20"/>
          <w:szCs w:val="20"/>
          <w:lang w:val="es-ES"/>
        </w:rPr>
      </w:pPr>
      <w:r w:rsidRPr="001708A1">
        <w:rPr>
          <w:rFonts w:ascii="Arial" w:hAnsi="Arial" w:cs="Arial"/>
          <w:sz w:val="20"/>
          <w:szCs w:val="20"/>
          <w:lang w:val="es-ES"/>
        </w:rPr>
        <w:t xml:space="preserve">Las empresas licitadoras que figuren inscritas en el Registro Electrónico de Empresas Licitadoras (RELI) de la Generalitat de Cataluña, o en el Registro Oficial de Licitadores y Empresas Clasificadas del Estado (ROLECE), solo están obligadas a indicar en el DEUC la información que no figure inscrita en estos registros, o que no conste vigente o actualizada. </w:t>
      </w:r>
    </w:p>
    <w:p w14:paraId="21C77395" w14:textId="77777777" w:rsidR="00FC74F0" w:rsidRPr="001708A1" w:rsidRDefault="00FC74F0">
      <w:pPr>
        <w:tabs>
          <w:tab w:val="left" w:pos="284"/>
        </w:tabs>
        <w:ind w:left="284" w:hanging="284"/>
        <w:rPr>
          <w:rFonts w:cs="Arial"/>
          <w:szCs w:val="20"/>
          <w:lang w:val="es-ES"/>
        </w:rPr>
      </w:pPr>
    </w:p>
    <w:p w14:paraId="68E94550" w14:textId="36B2946C" w:rsidR="00F33886" w:rsidRPr="001708A1" w:rsidRDefault="00513BDC">
      <w:pPr>
        <w:rPr>
          <w:rFonts w:cs="Arial"/>
          <w:b/>
          <w:szCs w:val="20"/>
          <w:lang w:val="es-ES"/>
        </w:rPr>
      </w:pPr>
      <w:r w:rsidRPr="001708A1">
        <w:rPr>
          <w:rFonts w:cs="Arial"/>
          <w:b/>
          <w:szCs w:val="20"/>
          <w:lang w:val="es-ES"/>
        </w:rPr>
        <w:br w:type="page"/>
      </w:r>
      <w:r w:rsidR="00A27C1F" w:rsidRPr="001708A1">
        <w:rPr>
          <w:rFonts w:cs="Arial"/>
          <w:b/>
          <w:szCs w:val="20"/>
          <w:lang w:val="es-ES"/>
        </w:rPr>
        <w:t>AN</w:t>
      </w:r>
      <w:r w:rsidR="00F33886" w:rsidRPr="001708A1">
        <w:rPr>
          <w:rFonts w:cs="Arial"/>
          <w:b/>
          <w:szCs w:val="20"/>
          <w:lang w:val="es-ES"/>
        </w:rPr>
        <w:t>NEX 1</w:t>
      </w:r>
      <w:r w:rsidR="009A7CCB" w:rsidRPr="001708A1">
        <w:rPr>
          <w:rFonts w:cs="Arial"/>
          <w:b/>
          <w:szCs w:val="20"/>
          <w:lang w:val="es-ES"/>
        </w:rPr>
        <w:t>5</w:t>
      </w:r>
      <w:r w:rsidR="00F33886" w:rsidRPr="001708A1">
        <w:rPr>
          <w:rFonts w:cs="Arial"/>
          <w:b/>
          <w:szCs w:val="20"/>
          <w:lang w:val="es-ES"/>
        </w:rPr>
        <w:t xml:space="preserve"> </w:t>
      </w:r>
    </w:p>
    <w:p w14:paraId="5814F264" w14:textId="77777777" w:rsidR="00F33886" w:rsidRPr="001708A1" w:rsidRDefault="00F33886">
      <w:pPr>
        <w:rPr>
          <w:rFonts w:cs="Arial"/>
          <w:szCs w:val="20"/>
          <w:lang w:val="es-ES"/>
        </w:rPr>
      </w:pPr>
    </w:p>
    <w:p w14:paraId="36A3C87C" w14:textId="78B0BEFF" w:rsidR="00F33886" w:rsidRPr="001708A1" w:rsidRDefault="00F33886">
      <w:pPr>
        <w:rPr>
          <w:rFonts w:cs="Arial"/>
          <w:b/>
          <w:bCs/>
          <w:szCs w:val="20"/>
          <w:lang w:val="es-ES"/>
        </w:rPr>
      </w:pPr>
      <w:r w:rsidRPr="001708A1">
        <w:rPr>
          <w:rFonts w:cs="Arial"/>
          <w:b/>
          <w:szCs w:val="20"/>
          <w:lang w:val="es-ES"/>
        </w:rPr>
        <w:t>DECLARACIÓN DE CONFIDENCIALIDAD DE DOCUMENTOS</w:t>
      </w:r>
    </w:p>
    <w:p w14:paraId="28E31780" w14:textId="77777777" w:rsidR="00F33886" w:rsidRPr="001708A1" w:rsidRDefault="00F33886">
      <w:pPr>
        <w:ind w:left="284"/>
        <w:rPr>
          <w:rFonts w:cs="Arial"/>
          <w:szCs w:val="20"/>
          <w:lang w:val="es-ES"/>
        </w:rPr>
      </w:pPr>
    </w:p>
    <w:p w14:paraId="2B095AF3" w14:textId="77777777" w:rsidR="00F33886" w:rsidRPr="001708A1" w:rsidRDefault="00F33886">
      <w:pPr>
        <w:keepNext/>
        <w:ind w:left="284"/>
        <w:outlineLvl w:val="2"/>
        <w:rPr>
          <w:rFonts w:cs="Arial"/>
          <w:b/>
          <w:bCs/>
          <w:szCs w:val="20"/>
          <w:lang w:val="es-ES"/>
        </w:rPr>
      </w:pPr>
      <w:r w:rsidRPr="001708A1">
        <w:rPr>
          <w:rFonts w:cs="Arial"/>
          <w:b/>
          <w:bCs/>
          <w:szCs w:val="20"/>
          <w:lang w:val="es-ES"/>
        </w:rPr>
        <w:t xml:space="preserve">N.º De EXPEDIENTE: </w:t>
      </w:r>
    </w:p>
    <w:p w14:paraId="20F2E0C4" w14:textId="77777777" w:rsidR="00F33886" w:rsidRPr="001708A1" w:rsidRDefault="00F33886">
      <w:pPr>
        <w:ind w:left="284"/>
        <w:rPr>
          <w:rFonts w:cs="Arial"/>
          <w:szCs w:val="20"/>
          <w:lang w:val="es-ES"/>
        </w:rPr>
      </w:pPr>
    </w:p>
    <w:p w14:paraId="20A5736E" w14:textId="77777777" w:rsidR="00F33886" w:rsidRPr="001708A1" w:rsidRDefault="00F33886">
      <w:pPr>
        <w:keepNext/>
        <w:ind w:left="284"/>
        <w:outlineLvl w:val="0"/>
        <w:rPr>
          <w:rFonts w:cs="Arial"/>
          <w:b/>
          <w:bCs/>
          <w:szCs w:val="20"/>
          <w:lang w:val="es-ES"/>
        </w:rPr>
      </w:pPr>
    </w:p>
    <w:p w14:paraId="5BA6A7F4" w14:textId="4CCDC476" w:rsidR="00DE57B1" w:rsidRPr="001708A1" w:rsidRDefault="00DE57B1">
      <w:pPr>
        <w:ind w:left="284"/>
        <w:rPr>
          <w:rFonts w:cs="Arial"/>
          <w:szCs w:val="20"/>
          <w:lang w:val="es-ES"/>
        </w:rPr>
      </w:pPr>
      <w:r w:rsidRPr="001708A1">
        <w:rPr>
          <w:rFonts w:cs="Arial"/>
          <w:szCs w:val="20"/>
          <w:lang w:val="es-ES"/>
        </w:rPr>
        <w:t>Lo</w:t>
      </w:r>
      <w:r w:rsidR="00657E0F" w:rsidRPr="001708A1">
        <w:rPr>
          <w:rFonts w:cs="Arial"/>
          <w:szCs w:val="20"/>
          <w:lang w:val="es-ES"/>
        </w:rPr>
        <w:t>/la</w:t>
      </w:r>
      <w:r w:rsidRPr="001708A1">
        <w:rPr>
          <w:rFonts w:cs="Arial"/>
          <w:szCs w:val="20"/>
          <w:lang w:val="es-ES"/>
        </w:rPr>
        <w:t xml:space="preserve"> Sr/a. …………....………………………………………….., con domicilio a ……………………………, calle ......................………………………………………………n.º ……….., proveído de D.N.I. número ……………………..........................................................…, en nombre y representación de la empresa ……………………………..................................., con domicilio a ………………………………., calle …………………………………………, proveída de N.I.F. n.º …………………….. </w:t>
      </w:r>
    </w:p>
    <w:p w14:paraId="23861089" w14:textId="77777777" w:rsidR="00DE57B1" w:rsidRPr="001708A1" w:rsidRDefault="00DE57B1">
      <w:pPr>
        <w:ind w:left="284"/>
        <w:rPr>
          <w:rFonts w:cs="Arial"/>
          <w:szCs w:val="20"/>
          <w:lang w:val="es-ES"/>
        </w:rPr>
      </w:pPr>
    </w:p>
    <w:p w14:paraId="3794ECAA" w14:textId="6E781052" w:rsidR="00DE57B1" w:rsidRPr="001708A1" w:rsidRDefault="00DE57B1">
      <w:pPr>
        <w:ind w:left="284"/>
        <w:rPr>
          <w:rFonts w:cs="Arial"/>
          <w:szCs w:val="20"/>
          <w:lang w:val="es-ES"/>
        </w:rPr>
      </w:pPr>
      <w:r w:rsidRPr="001708A1">
        <w:rPr>
          <w:rFonts w:cs="Arial"/>
          <w:szCs w:val="20"/>
          <w:lang w:val="es-ES"/>
        </w:rPr>
        <w:t> A</w:t>
      </w:r>
      <w:r w:rsidR="00021383" w:rsidRPr="001708A1">
        <w:rPr>
          <w:rFonts w:cs="Arial"/>
          <w:szCs w:val="20"/>
          <w:lang w:val="es-ES"/>
        </w:rPr>
        <w:t xml:space="preserve"> </w:t>
      </w:r>
      <w:proofErr w:type="spellStart"/>
      <w:r w:rsidRPr="001708A1">
        <w:rPr>
          <w:rFonts w:cs="Arial"/>
          <w:szCs w:val="20"/>
          <w:lang w:val="es-ES"/>
        </w:rPr>
        <w:t>l</w:t>
      </w:r>
      <w:r w:rsidR="00021383" w:rsidRPr="001708A1">
        <w:rPr>
          <w:rFonts w:cs="Arial"/>
          <w:szCs w:val="20"/>
          <w:lang w:val="es-ES"/>
        </w:rPr>
        <w:t>’</w:t>
      </w:r>
      <w:r w:rsidRPr="001708A1">
        <w:rPr>
          <w:rFonts w:cs="Arial"/>
          <w:szCs w:val="20"/>
          <w:lang w:val="es-ES"/>
        </w:rPr>
        <w:t>efecto</w:t>
      </w:r>
      <w:proofErr w:type="spellEnd"/>
      <w:r w:rsidRPr="001708A1">
        <w:rPr>
          <w:rFonts w:cs="Arial"/>
          <w:szCs w:val="20"/>
          <w:lang w:val="es-ES"/>
        </w:rPr>
        <w:t xml:space="preserve"> de agasajar el que dispone el artículo 133 de la LCSP, declaro bajo mi responsabilidad que los documentos que a continuación se relacionan tienen carácter confidencial:</w:t>
      </w:r>
    </w:p>
    <w:p w14:paraId="6748119E" w14:textId="77777777" w:rsidR="00DE57B1" w:rsidRPr="001708A1" w:rsidRDefault="00DE57B1">
      <w:pPr>
        <w:ind w:left="284"/>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1708A1" w14:paraId="6280EC0D" w14:textId="77777777" w:rsidTr="0043184B">
        <w:trPr>
          <w:trHeight w:val="70"/>
        </w:trPr>
        <w:tc>
          <w:tcPr>
            <w:tcW w:w="8710" w:type="dxa"/>
          </w:tcPr>
          <w:p w14:paraId="52D8CEC3" w14:textId="231B01DF" w:rsidR="00DE57B1" w:rsidRPr="001708A1" w:rsidRDefault="00DE57B1">
            <w:pPr>
              <w:ind w:left="284"/>
              <w:rPr>
                <w:rFonts w:cs="Arial"/>
                <w:szCs w:val="20"/>
                <w:lang w:val="es-ES"/>
              </w:rPr>
            </w:pPr>
            <w:r w:rsidRPr="001708A1">
              <w:rPr>
                <w:rFonts w:cs="Arial"/>
                <w:szCs w:val="20"/>
                <w:lang w:val="es-ES"/>
              </w:rPr>
              <w:t>DOCUMENTACIÓN ADMINISTRATIVA (Sobre n.º 1)</w:t>
            </w:r>
          </w:p>
        </w:tc>
      </w:tr>
    </w:tbl>
    <w:p w14:paraId="2EB44D87" w14:textId="4F9B3C4D" w:rsidR="00510756" w:rsidRPr="001708A1" w:rsidRDefault="00DE57B1" w:rsidP="00300015">
      <w:pPr>
        <w:ind w:left="993"/>
        <w:rPr>
          <w:rFonts w:cs="Arial"/>
          <w:szCs w:val="20"/>
          <w:lang w:val="es-ES"/>
        </w:rPr>
      </w:pPr>
      <w:r w:rsidRPr="001708A1">
        <w:rPr>
          <w:rFonts w:cs="Arial"/>
          <w:szCs w:val="20"/>
          <w:lang w:val="es-ES"/>
        </w:rPr>
        <w:t>-</w:t>
      </w:r>
      <w:r w:rsidR="00510756" w:rsidRPr="001708A1">
        <w:rPr>
          <w:rFonts w:cs="Arial"/>
          <w:szCs w:val="20"/>
          <w:lang w:val="es-ES"/>
        </w:rPr>
        <w:t xml:space="preserve"> Archivo: .... </w:t>
      </w:r>
      <w:proofErr w:type="gramStart"/>
      <w:r w:rsidR="00510756" w:rsidRPr="001708A1">
        <w:rPr>
          <w:rFonts w:cs="Arial"/>
          <w:szCs w:val="20"/>
          <w:lang w:val="es-ES"/>
        </w:rPr>
        <w:t>página: ....</w:t>
      </w:r>
      <w:proofErr w:type="gramEnd"/>
      <w:r w:rsidR="00510756" w:rsidRPr="001708A1">
        <w:rPr>
          <w:rFonts w:cs="Arial"/>
          <w:szCs w:val="20"/>
          <w:lang w:val="es-ES"/>
        </w:rPr>
        <w:t>.</w:t>
      </w:r>
    </w:p>
    <w:p w14:paraId="560EFB13" w14:textId="77777777" w:rsidR="00510756" w:rsidRPr="001708A1" w:rsidRDefault="00510756" w:rsidP="00300015">
      <w:pPr>
        <w:ind w:left="993"/>
        <w:rPr>
          <w:rFonts w:cs="Arial"/>
          <w:szCs w:val="20"/>
          <w:lang w:val="es-ES"/>
        </w:rPr>
      </w:pPr>
      <w:r w:rsidRPr="001708A1">
        <w:rPr>
          <w:rFonts w:cs="Arial"/>
          <w:szCs w:val="20"/>
          <w:lang w:val="es-ES"/>
        </w:rPr>
        <w:t xml:space="preserve">- Archivo: .... </w:t>
      </w:r>
      <w:proofErr w:type="gramStart"/>
      <w:r w:rsidRPr="001708A1">
        <w:rPr>
          <w:rFonts w:cs="Arial"/>
          <w:szCs w:val="20"/>
          <w:lang w:val="es-ES"/>
        </w:rPr>
        <w:t>página: ....</w:t>
      </w:r>
      <w:proofErr w:type="gramEnd"/>
      <w:r w:rsidRPr="001708A1">
        <w:rPr>
          <w:rFonts w:cs="Arial"/>
          <w:szCs w:val="20"/>
          <w:lang w:val="es-ES"/>
        </w:rPr>
        <w:t>.</w:t>
      </w:r>
    </w:p>
    <w:p w14:paraId="17C2E93D" w14:textId="77777777" w:rsidR="00510756" w:rsidRPr="001708A1" w:rsidRDefault="00510756" w:rsidP="00300015">
      <w:pPr>
        <w:ind w:left="993"/>
        <w:rPr>
          <w:rFonts w:cs="Arial"/>
          <w:szCs w:val="20"/>
          <w:lang w:val="es-ES"/>
        </w:rPr>
      </w:pPr>
      <w:r w:rsidRPr="001708A1">
        <w:rPr>
          <w:rFonts w:cs="Arial"/>
          <w:szCs w:val="20"/>
          <w:lang w:val="es-ES"/>
        </w:rPr>
        <w:t xml:space="preserve">- Archivo: .... </w:t>
      </w:r>
      <w:proofErr w:type="gramStart"/>
      <w:r w:rsidRPr="001708A1">
        <w:rPr>
          <w:rFonts w:cs="Arial"/>
          <w:szCs w:val="20"/>
          <w:lang w:val="es-ES"/>
        </w:rPr>
        <w:t>página: ....</w:t>
      </w:r>
      <w:proofErr w:type="gramEnd"/>
      <w:r w:rsidRPr="001708A1">
        <w:rPr>
          <w:rFonts w:cs="Arial"/>
          <w:szCs w:val="20"/>
          <w:lang w:val="es-ES"/>
        </w:rPr>
        <w:t>.</w:t>
      </w:r>
    </w:p>
    <w:p w14:paraId="5036225B" w14:textId="77777777" w:rsidR="00DE57B1" w:rsidRPr="001708A1" w:rsidRDefault="00DE57B1" w:rsidP="00300015">
      <w:pPr>
        <w:ind w:left="993"/>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1708A1"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DE57B1" w:rsidRPr="001708A1" w:rsidRDefault="00DE57B1" w:rsidP="008A5CE3">
            <w:pPr>
              <w:ind w:left="284"/>
              <w:rPr>
                <w:rFonts w:cs="Arial"/>
                <w:szCs w:val="20"/>
                <w:lang w:val="es-ES"/>
              </w:rPr>
            </w:pPr>
            <w:r w:rsidRPr="001708A1">
              <w:rPr>
                <w:rFonts w:cs="Arial"/>
                <w:szCs w:val="20"/>
                <w:lang w:val="es-ES"/>
              </w:rPr>
              <w:t>DOCUMENTACIÓN TÉCNICA (Sobre n.º 2)</w:t>
            </w:r>
          </w:p>
        </w:tc>
      </w:tr>
    </w:tbl>
    <w:p w14:paraId="6CD62DB6" w14:textId="1165350F" w:rsidR="00510756" w:rsidRPr="001708A1" w:rsidRDefault="00DE57B1" w:rsidP="00300015">
      <w:pPr>
        <w:ind w:left="993"/>
        <w:rPr>
          <w:rFonts w:cs="Arial"/>
          <w:szCs w:val="20"/>
          <w:lang w:val="es-ES"/>
        </w:rPr>
      </w:pPr>
      <w:r w:rsidRPr="001708A1">
        <w:rPr>
          <w:rFonts w:cs="Arial"/>
          <w:szCs w:val="20"/>
          <w:lang w:val="es-ES"/>
        </w:rPr>
        <w:t>-</w:t>
      </w:r>
      <w:r w:rsidR="00510756" w:rsidRPr="001708A1">
        <w:rPr>
          <w:rFonts w:cs="Arial"/>
          <w:szCs w:val="20"/>
          <w:lang w:val="es-ES"/>
        </w:rPr>
        <w:t xml:space="preserve"> Archivo: .... </w:t>
      </w:r>
      <w:proofErr w:type="gramStart"/>
      <w:r w:rsidR="00510756" w:rsidRPr="001708A1">
        <w:rPr>
          <w:rFonts w:cs="Arial"/>
          <w:szCs w:val="20"/>
          <w:lang w:val="es-ES"/>
        </w:rPr>
        <w:t>página: ....</w:t>
      </w:r>
      <w:proofErr w:type="gramEnd"/>
      <w:r w:rsidR="00510756" w:rsidRPr="001708A1">
        <w:rPr>
          <w:rFonts w:cs="Arial"/>
          <w:szCs w:val="20"/>
          <w:lang w:val="es-ES"/>
        </w:rPr>
        <w:t>.</w:t>
      </w:r>
    </w:p>
    <w:p w14:paraId="6FA49C8B" w14:textId="77777777" w:rsidR="00510756" w:rsidRPr="001708A1" w:rsidRDefault="00510756" w:rsidP="00300015">
      <w:pPr>
        <w:ind w:left="993"/>
        <w:rPr>
          <w:rFonts w:cs="Arial"/>
          <w:szCs w:val="20"/>
          <w:lang w:val="es-ES"/>
        </w:rPr>
      </w:pPr>
      <w:r w:rsidRPr="001708A1">
        <w:rPr>
          <w:rFonts w:cs="Arial"/>
          <w:szCs w:val="20"/>
          <w:lang w:val="es-ES"/>
        </w:rPr>
        <w:t xml:space="preserve">- Archivo: .... </w:t>
      </w:r>
      <w:proofErr w:type="gramStart"/>
      <w:r w:rsidRPr="001708A1">
        <w:rPr>
          <w:rFonts w:cs="Arial"/>
          <w:szCs w:val="20"/>
          <w:lang w:val="es-ES"/>
        </w:rPr>
        <w:t>página: ....</w:t>
      </w:r>
      <w:proofErr w:type="gramEnd"/>
      <w:r w:rsidRPr="001708A1">
        <w:rPr>
          <w:rFonts w:cs="Arial"/>
          <w:szCs w:val="20"/>
          <w:lang w:val="es-ES"/>
        </w:rPr>
        <w:t>.</w:t>
      </w:r>
    </w:p>
    <w:p w14:paraId="19168366" w14:textId="77777777" w:rsidR="00510756" w:rsidRPr="001708A1" w:rsidRDefault="00510756" w:rsidP="00300015">
      <w:pPr>
        <w:ind w:left="993"/>
        <w:rPr>
          <w:rFonts w:cs="Arial"/>
          <w:szCs w:val="20"/>
          <w:lang w:val="es-ES"/>
        </w:rPr>
      </w:pPr>
      <w:r w:rsidRPr="001708A1">
        <w:rPr>
          <w:rFonts w:cs="Arial"/>
          <w:szCs w:val="20"/>
          <w:lang w:val="es-ES"/>
        </w:rPr>
        <w:t xml:space="preserve">- Archivo: .... </w:t>
      </w:r>
      <w:proofErr w:type="gramStart"/>
      <w:r w:rsidRPr="001708A1">
        <w:rPr>
          <w:rFonts w:cs="Arial"/>
          <w:szCs w:val="20"/>
          <w:lang w:val="es-ES"/>
        </w:rPr>
        <w:t>página: ....</w:t>
      </w:r>
      <w:proofErr w:type="gramEnd"/>
      <w:r w:rsidRPr="001708A1">
        <w:rPr>
          <w:rFonts w:cs="Arial"/>
          <w:szCs w:val="20"/>
          <w:lang w:val="es-ES"/>
        </w:rPr>
        <w:t>.</w:t>
      </w:r>
    </w:p>
    <w:p w14:paraId="2EC509C7" w14:textId="77777777" w:rsidR="00DE57B1" w:rsidRPr="001708A1" w:rsidRDefault="00DE57B1" w:rsidP="008A5CE3">
      <w:pPr>
        <w:ind w:left="284"/>
        <w:rPr>
          <w:rFonts w:cs="Arial"/>
          <w:szCs w:val="20"/>
          <w:lang w:val="es-ES"/>
        </w:rPr>
      </w:pPr>
    </w:p>
    <w:p w14:paraId="5814E5D1" w14:textId="77777777" w:rsidR="00DE57B1" w:rsidRPr="001708A1" w:rsidRDefault="00DE57B1">
      <w:pPr>
        <w:ind w:left="284"/>
        <w:rPr>
          <w:rFonts w:cs="Arial"/>
          <w:szCs w:val="20"/>
          <w:lang w:val="es-ES"/>
        </w:rPr>
      </w:pPr>
      <w:r w:rsidRPr="001708A1">
        <w:rPr>
          <w:rFonts w:cs="Arial"/>
          <w:szCs w:val="20"/>
          <w:lang w:val="es-ES"/>
        </w:rPr>
        <w:t> Ninguno de los documentos que constan en mi oferta tienen carácter confidencial.</w:t>
      </w:r>
    </w:p>
    <w:p w14:paraId="7B218513" w14:textId="77777777" w:rsidR="00DE57B1" w:rsidRPr="001708A1" w:rsidRDefault="00DE57B1">
      <w:pPr>
        <w:ind w:left="284"/>
        <w:rPr>
          <w:rFonts w:cs="Arial"/>
          <w:szCs w:val="20"/>
          <w:lang w:val="es-ES"/>
        </w:rPr>
      </w:pPr>
    </w:p>
    <w:p w14:paraId="4FFB32A5" w14:textId="77777777" w:rsidR="00DE57B1" w:rsidRPr="001708A1" w:rsidRDefault="00DE57B1">
      <w:pPr>
        <w:ind w:left="284"/>
        <w:rPr>
          <w:rFonts w:cs="Arial"/>
          <w:szCs w:val="20"/>
          <w:lang w:val="es-ES"/>
        </w:rPr>
      </w:pPr>
    </w:p>
    <w:p w14:paraId="72D2D0CF" w14:textId="77777777" w:rsidR="00DE57B1" w:rsidRPr="001708A1" w:rsidRDefault="00DE57B1">
      <w:pPr>
        <w:ind w:left="284"/>
        <w:rPr>
          <w:rFonts w:cs="Arial"/>
          <w:i/>
          <w:iCs/>
          <w:szCs w:val="20"/>
          <w:lang w:val="es-ES"/>
        </w:rPr>
      </w:pPr>
      <w:r w:rsidRPr="001708A1">
        <w:rPr>
          <w:rFonts w:cs="Arial"/>
          <w:b/>
          <w:bCs/>
          <w:i/>
          <w:iCs/>
          <w:szCs w:val="20"/>
          <w:lang w:val="es-ES"/>
        </w:rPr>
        <w:t>NOTAS:</w:t>
      </w:r>
      <w:r w:rsidRPr="001708A1">
        <w:rPr>
          <w:rFonts w:cs="Arial"/>
          <w:i/>
          <w:iCs/>
          <w:szCs w:val="20"/>
          <w:lang w:val="es-ES"/>
        </w:rPr>
        <w:t xml:space="preserve"> </w:t>
      </w:r>
    </w:p>
    <w:p w14:paraId="1CA1927B" w14:textId="77777777" w:rsidR="00DE57B1" w:rsidRPr="001708A1" w:rsidRDefault="00DE57B1">
      <w:pPr>
        <w:ind w:left="284"/>
        <w:rPr>
          <w:rFonts w:cs="Arial"/>
          <w:i/>
          <w:iCs/>
          <w:szCs w:val="20"/>
          <w:lang w:val="es-ES"/>
        </w:rPr>
      </w:pPr>
    </w:p>
    <w:p w14:paraId="7D7D4721" w14:textId="03390371" w:rsidR="00DE57B1" w:rsidRPr="001708A1" w:rsidRDefault="00DE57B1">
      <w:pPr>
        <w:ind w:left="284"/>
        <w:rPr>
          <w:rFonts w:cs="Arial"/>
          <w:i/>
          <w:iCs/>
          <w:szCs w:val="20"/>
          <w:lang w:val="es-ES"/>
        </w:rPr>
      </w:pPr>
      <w:r w:rsidRPr="001708A1">
        <w:rPr>
          <w:rFonts w:cs="Arial"/>
          <w:i/>
          <w:iCs/>
          <w:szCs w:val="20"/>
          <w:lang w:val="es-ES"/>
        </w:rPr>
        <w:t>1.-En el supuesto que no se complemente ningún campo, se entenderá que la información aportada por el licitador no t</w:t>
      </w:r>
      <w:r w:rsidR="00021383" w:rsidRPr="001708A1">
        <w:rPr>
          <w:rFonts w:cs="Arial"/>
          <w:i/>
          <w:iCs/>
          <w:szCs w:val="20"/>
          <w:lang w:val="es-ES"/>
        </w:rPr>
        <w:t>é</w:t>
      </w:r>
      <w:r w:rsidRPr="001708A1">
        <w:rPr>
          <w:rFonts w:cs="Arial"/>
          <w:i/>
          <w:iCs/>
          <w:szCs w:val="20"/>
          <w:lang w:val="es-ES"/>
        </w:rPr>
        <w:t xml:space="preserve"> carácter confidencial.</w:t>
      </w:r>
    </w:p>
    <w:p w14:paraId="4A1EC402" w14:textId="77777777" w:rsidR="00DE57B1" w:rsidRPr="001708A1" w:rsidRDefault="00DE57B1">
      <w:pPr>
        <w:ind w:left="284"/>
        <w:rPr>
          <w:rFonts w:cs="Arial"/>
          <w:i/>
          <w:iCs/>
          <w:szCs w:val="20"/>
          <w:lang w:val="es-ES"/>
        </w:rPr>
      </w:pPr>
      <w:r w:rsidRPr="001708A1">
        <w:rPr>
          <w:rFonts w:cs="Arial"/>
          <w:i/>
          <w:iCs/>
          <w:szCs w:val="20"/>
          <w:lang w:val="es-ES"/>
        </w:rPr>
        <w:t>2.-Aquella información que ha estado objeto de publicación en los Registros Públicos (RELI) no se considerará confidencial.</w:t>
      </w:r>
    </w:p>
    <w:p w14:paraId="195266DB" w14:textId="4BAC5968" w:rsidR="00DE57B1" w:rsidRPr="001708A1" w:rsidRDefault="00DE57B1">
      <w:pPr>
        <w:ind w:left="284"/>
        <w:rPr>
          <w:rFonts w:cs="Arial"/>
          <w:i/>
          <w:iCs/>
          <w:szCs w:val="20"/>
          <w:lang w:val="es-ES"/>
        </w:rPr>
      </w:pPr>
      <w:r w:rsidRPr="001708A1">
        <w:rPr>
          <w:rFonts w:cs="Arial"/>
          <w:i/>
          <w:iCs/>
          <w:szCs w:val="20"/>
          <w:lang w:val="es-ES"/>
        </w:rPr>
        <w:t xml:space="preserve">3.- Para no interferir en los principios de publicidad y transparencia de los procedimientos y libertad de acceso a las licitaciones, NO se considerará confidencial la totalidad de documentos que forman parte del </w:t>
      </w:r>
      <w:r w:rsidR="00A81B61" w:rsidRPr="001708A1">
        <w:rPr>
          <w:rFonts w:cs="Arial"/>
          <w:i/>
          <w:iCs/>
          <w:szCs w:val="20"/>
          <w:lang w:val="es-ES"/>
        </w:rPr>
        <w:t>Sobre</w:t>
      </w:r>
      <w:r w:rsidRPr="001708A1">
        <w:rPr>
          <w:rFonts w:cs="Arial"/>
          <w:i/>
          <w:iCs/>
          <w:szCs w:val="20"/>
          <w:lang w:val="es-ES"/>
        </w:rPr>
        <w:t xml:space="preserve"> n.º 2, en cuanto que este es objeto de apertura en acto público, salvo aquellos documentos concretos que el licitador señale que afecte secretos técnicos o comerciales y a los aspectos confidenciales de las ofertas. </w:t>
      </w:r>
      <w:r w:rsidRPr="001708A1">
        <w:rPr>
          <w:rFonts w:cs="Arial"/>
          <w:bCs/>
          <w:i/>
          <w:iCs/>
          <w:szCs w:val="20"/>
          <w:lang w:val="es-ES"/>
        </w:rPr>
        <w:t xml:space="preserve">En este sentido, </w:t>
      </w:r>
      <w:r w:rsidRPr="001708A1">
        <w:rPr>
          <w:rFonts w:cs="Arial"/>
          <w:b/>
          <w:bCs/>
          <w:i/>
          <w:iCs/>
          <w:szCs w:val="20"/>
          <w:u w:val="single"/>
          <w:lang w:val="es-ES"/>
        </w:rPr>
        <w:t xml:space="preserve">los licitadores tendrán que especificar y motivar las causas por las cuales los documentos marcados como confidenciales lo </w:t>
      </w:r>
      <w:r w:rsidR="00A81B61" w:rsidRPr="001708A1">
        <w:rPr>
          <w:rFonts w:cs="Arial"/>
          <w:b/>
          <w:bCs/>
          <w:i/>
          <w:iCs/>
          <w:szCs w:val="20"/>
          <w:u w:val="single"/>
          <w:lang w:val="es-ES"/>
        </w:rPr>
        <w:t>son</w:t>
      </w:r>
      <w:r w:rsidRPr="001708A1">
        <w:rPr>
          <w:rFonts w:cs="Arial"/>
          <w:b/>
          <w:bCs/>
          <w:i/>
          <w:iCs/>
          <w:szCs w:val="20"/>
          <w:u w:val="single"/>
          <w:lang w:val="es-ES"/>
        </w:rPr>
        <w:t>, así como si existen secretos comerciales o técnicos susceptibles de protección,</w:t>
      </w:r>
      <w:r w:rsidRPr="001708A1">
        <w:rPr>
          <w:rFonts w:cs="Arial"/>
          <w:bCs/>
          <w:i/>
          <w:iCs/>
          <w:szCs w:val="20"/>
          <w:lang w:val="es-ES"/>
        </w:rPr>
        <w:t xml:space="preserve"> siendo el Órgano de Contratación el que en última instancia y en caso de discrepancia, emitirá una resolución motivada sobre la confidencialidad o no de los documentos marcados como tal.</w:t>
      </w:r>
    </w:p>
    <w:p w14:paraId="0940A924" w14:textId="77777777" w:rsidR="00DE57B1" w:rsidRPr="001708A1" w:rsidRDefault="00DE57B1">
      <w:pPr>
        <w:ind w:left="284"/>
        <w:rPr>
          <w:rFonts w:cs="Arial"/>
          <w:i/>
          <w:iCs/>
          <w:szCs w:val="20"/>
          <w:lang w:val="es-ES"/>
        </w:rPr>
      </w:pPr>
    </w:p>
    <w:p w14:paraId="6B7321B7" w14:textId="5C6259DD" w:rsidR="00B0579A" w:rsidRPr="001708A1" w:rsidRDefault="00B0579A">
      <w:pPr>
        <w:ind w:left="284"/>
        <w:rPr>
          <w:rFonts w:cs="Arial"/>
          <w:b/>
          <w:bCs/>
          <w:color w:val="000000"/>
          <w:szCs w:val="20"/>
          <w:lang w:val="es-ES" w:eastAsia="ko-KR"/>
        </w:rPr>
      </w:pPr>
    </w:p>
    <w:p w14:paraId="3AE16629" w14:textId="648AE62F" w:rsidR="00B0579A" w:rsidRPr="001708A1" w:rsidRDefault="00B0579A">
      <w:pPr>
        <w:ind w:left="284"/>
        <w:rPr>
          <w:rFonts w:cs="Arial"/>
          <w:bCs/>
          <w:color w:val="000000"/>
          <w:szCs w:val="20"/>
          <w:lang w:val="es-ES" w:eastAsia="ko-KR"/>
        </w:rPr>
      </w:pPr>
      <w:r w:rsidRPr="001708A1">
        <w:rPr>
          <w:rFonts w:cs="Arial"/>
          <w:bCs/>
          <w:color w:val="000000"/>
          <w:szCs w:val="20"/>
          <w:lang w:val="es-ES" w:eastAsia="ko-KR"/>
        </w:rPr>
        <w:t>Firma electrónica de la persona que formula la proposición.</w:t>
      </w:r>
    </w:p>
    <w:p w14:paraId="74191652" w14:textId="78A1CDCF" w:rsidR="00B0579A" w:rsidRPr="001708A1" w:rsidRDefault="00B0579A">
      <w:pPr>
        <w:ind w:left="284"/>
        <w:rPr>
          <w:rFonts w:cs="Arial"/>
          <w:b/>
          <w:bCs/>
          <w:color w:val="000000"/>
          <w:szCs w:val="20"/>
          <w:lang w:val="es-ES" w:eastAsia="ko-KR"/>
        </w:rPr>
      </w:pPr>
      <w:r w:rsidRPr="001708A1">
        <w:rPr>
          <w:rFonts w:cs="Arial"/>
          <w:b/>
          <w:bCs/>
          <w:color w:val="000000"/>
          <w:szCs w:val="20"/>
          <w:lang w:val="es-ES" w:eastAsia="ko-KR"/>
        </w:rPr>
        <w:br w:type="page"/>
      </w:r>
    </w:p>
    <w:p w14:paraId="2859ED82" w14:textId="5EA5B007" w:rsidR="00F33886" w:rsidRPr="001708A1" w:rsidRDefault="00F33886">
      <w:pPr>
        <w:rPr>
          <w:rFonts w:cs="Arial"/>
          <w:b/>
          <w:szCs w:val="20"/>
          <w:lang w:val="es-ES"/>
        </w:rPr>
      </w:pPr>
      <w:r w:rsidRPr="001708A1">
        <w:rPr>
          <w:rFonts w:cs="Arial"/>
          <w:b/>
          <w:szCs w:val="20"/>
          <w:lang w:val="es-ES"/>
        </w:rPr>
        <w:t>ANEXO 1</w:t>
      </w:r>
      <w:r w:rsidR="009A7CCB" w:rsidRPr="001708A1">
        <w:rPr>
          <w:rFonts w:cs="Arial"/>
          <w:b/>
          <w:szCs w:val="20"/>
          <w:lang w:val="es-ES"/>
        </w:rPr>
        <w:t>6</w:t>
      </w:r>
    </w:p>
    <w:p w14:paraId="1CF94CBA" w14:textId="77777777" w:rsidR="00F33886" w:rsidRPr="001708A1" w:rsidRDefault="00F33886">
      <w:pPr>
        <w:rPr>
          <w:rFonts w:cs="Arial"/>
          <w:b/>
          <w:szCs w:val="20"/>
          <w:lang w:val="es-ES"/>
        </w:rPr>
      </w:pPr>
    </w:p>
    <w:p w14:paraId="23012D66" w14:textId="5CDCB686" w:rsidR="00F33886" w:rsidRPr="001708A1" w:rsidRDefault="00DB4B7F">
      <w:pPr>
        <w:rPr>
          <w:rFonts w:cs="Arial"/>
          <w:szCs w:val="20"/>
          <w:lang w:val="es-ES"/>
        </w:rPr>
      </w:pPr>
      <w:r w:rsidRPr="001708A1">
        <w:rPr>
          <w:rFonts w:cs="Arial"/>
          <w:b/>
          <w:szCs w:val="20"/>
          <w:lang w:val="es-ES"/>
        </w:rPr>
        <w:t>CONDICIONES ESPECIALES DE EJECUCIÓN</w:t>
      </w:r>
    </w:p>
    <w:p w14:paraId="7F3773DF" w14:textId="77777777" w:rsidR="00F33886" w:rsidRPr="001708A1" w:rsidRDefault="00F33886">
      <w:pPr>
        <w:tabs>
          <w:tab w:val="left" w:pos="-720"/>
        </w:tabs>
        <w:suppressAutoHyphens/>
        <w:ind w:left="284"/>
        <w:rPr>
          <w:rFonts w:cs="Arial"/>
          <w:b/>
          <w:bCs/>
          <w:szCs w:val="20"/>
          <w:lang w:val="es-ES"/>
        </w:rPr>
      </w:pPr>
    </w:p>
    <w:p w14:paraId="0D653FB4" w14:textId="68003B99" w:rsidR="00F33886" w:rsidRPr="001708A1" w:rsidRDefault="00F33886">
      <w:pPr>
        <w:tabs>
          <w:tab w:val="left" w:pos="0"/>
        </w:tabs>
        <w:suppressAutoHyphens/>
        <w:ind w:right="4"/>
        <w:rPr>
          <w:rFonts w:cs="Arial"/>
          <w:spacing w:val="-3"/>
          <w:szCs w:val="20"/>
          <w:lang w:val="es-ES"/>
        </w:rPr>
      </w:pPr>
      <w:r w:rsidRPr="001708A1">
        <w:rPr>
          <w:rFonts w:cs="Arial"/>
          <w:bCs/>
          <w:szCs w:val="20"/>
          <w:lang w:val="es-ES"/>
        </w:rPr>
        <w:t>Las condiciones especiales de ejecución</w:t>
      </w:r>
      <w:r w:rsidRPr="001708A1">
        <w:rPr>
          <w:rFonts w:cs="Arial"/>
          <w:spacing w:val="-3"/>
          <w:szCs w:val="20"/>
          <w:lang w:val="es-ES"/>
        </w:rPr>
        <w:t xml:space="preserve"> de obligado cumplimiento son las siguientes:</w:t>
      </w:r>
    </w:p>
    <w:p w14:paraId="0049A274" w14:textId="77777777" w:rsidR="00F33886" w:rsidRPr="001708A1" w:rsidRDefault="00F33886">
      <w:pPr>
        <w:tabs>
          <w:tab w:val="left" w:pos="0"/>
        </w:tabs>
        <w:suppressAutoHyphens/>
        <w:ind w:left="644" w:right="4"/>
        <w:rPr>
          <w:rFonts w:cs="Arial"/>
          <w:spacing w:val="-3"/>
          <w:szCs w:val="20"/>
          <w:lang w:val="es-ES"/>
        </w:rPr>
      </w:pPr>
    </w:p>
    <w:p w14:paraId="23E9E940" w14:textId="14A57EEC" w:rsidR="00F33886" w:rsidRPr="001708A1" w:rsidRDefault="00F33886">
      <w:pPr>
        <w:numPr>
          <w:ilvl w:val="0"/>
          <w:numId w:val="19"/>
        </w:numPr>
        <w:tabs>
          <w:tab w:val="left" w:pos="0"/>
        </w:tabs>
        <w:suppressAutoHyphens/>
        <w:ind w:left="644" w:right="4"/>
        <w:rPr>
          <w:rFonts w:cs="Arial"/>
          <w:spacing w:val="-3"/>
          <w:szCs w:val="20"/>
          <w:lang w:val="es-ES"/>
        </w:rPr>
      </w:pPr>
      <w:r w:rsidRPr="001708A1">
        <w:rPr>
          <w:rFonts w:cs="Arial"/>
          <w:spacing w:val="-3"/>
          <w:szCs w:val="20"/>
          <w:lang w:val="es-ES"/>
        </w:rPr>
        <w:t>El adjudicatario mantendrá, durante la vigencia del contrato, las condiciones laborales y sociales de las personas trabajadoras ocupadas en la ejecución del contrato, fijadas en el momento de presentar la oferta, según el convenio que sea de aplicación. Esta condición se puede acreditar con una declaración responsable que presente el contratista, cuando sea requerido.</w:t>
      </w:r>
    </w:p>
    <w:p w14:paraId="2C02D807" w14:textId="77777777" w:rsidR="00F119A8" w:rsidRPr="001708A1" w:rsidRDefault="00F119A8">
      <w:pPr>
        <w:tabs>
          <w:tab w:val="left" w:pos="0"/>
        </w:tabs>
        <w:suppressAutoHyphens/>
        <w:ind w:left="644" w:right="4"/>
        <w:rPr>
          <w:rFonts w:cs="Arial"/>
          <w:spacing w:val="-3"/>
          <w:szCs w:val="20"/>
          <w:lang w:val="es-ES"/>
        </w:rPr>
      </w:pPr>
    </w:p>
    <w:p w14:paraId="76B37B97" w14:textId="741A6A53" w:rsidR="006769D9" w:rsidRPr="001708A1" w:rsidRDefault="00F33886">
      <w:pPr>
        <w:numPr>
          <w:ilvl w:val="0"/>
          <w:numId w:val="19"/>
        </w:numPr>
        <w:tabs>
          <w:tab w:val="left" w:pos="0"/>
        </w:tabs>
        <w:suppressAutoHyphens/>
        <w:ind w:left="644" w:right="4"/>
        <w:rPr>
          <w:rFonts w:cs="Arial"/>
          <w:spacing w:val="-3"/>
          <w:szCs w:val="20"/>
          <w:lang w:val="es-ES"/>
        </w:rPr>
      </w:pPr>
      <w:r w:rsidRPr="001708A1">
        <w:rPr>
          <w:rFonts w:cs="Arial"/>
          <w:spacing w:val="-3"/>
          <w:szCs w:val="20"/>
          <w:lang w:val="es-ES"/>
        </w:rPr>
        <w:t xml:space="preserve">De acuerdo con el establecido en los artículos 3.5 y 55.2 de la Ley 19/2014, del 29 de diciembre, de transparencia, acceso a la información pública y buen gobierno, el contratista se obliga a facilitar la información establecida en la mencionada ley y a cumplir con el “Código de buenas prácticas profesionales y Código ético al Parque de Salud MAR” disponible en el Portal de la Transparencia del </w:t>
      </w:r>
      <w:proofErr w:type="spellStart"/>
      <w:r w:rsidR="007766AB">
        <w:rPr>
          <w:rFonts w:cs="Arial"/>
          <w:spacing w:val="-3"/>
          <w:szCs w:val="20"/>
          <w:lang w:val="es-ES"/>
        </w:rPr>
        <w:t>Consorci</w:t>
      </w:r>
      <w:proofErr w:type="spellEnd"/>
      <w:r w:rsidR="007766AB">
        <w:rPr>
          <w:rFonts w:cs="Arial"/>
          <w:spacing w:val="-3"/>
          <w:szCs w:val="20"/>
          <w:lang w:val="es-ES"/>
        </w:rPr>
        <w:t xml:space="preserve"> Mar </w:t>
      </w:r>
      <w:proofErr w:type="spellStart"/>
      <w:r w:rsidR="007766AB">
        <w:rPr>
          <w:rFonts w:cs="Arial"/>
          <w:spacing w:val="-3"/>
          <w:szCs w:val="20"/>
          <w:lang w:val="es-ES"/>
        </w:rPr>
        <w:t>Parc</w:t>
      </w:r>
      <w:proofErr w:type="spellEnd"/>
      <w:r w:rsidR="007766AB">
        <w:rPr>
          <w:rFonts w:cs="Arial"/>
          <w:spacing w:val="-3"/>
          <w:szCs w:val="20"/>
          <w:lang w:val="es-ES"/>
        </w:rPr>
        <w:t xml:space="preserve"> de </w:t>
      </w:r>
      <w:proofErr w:type="spellStart"/>
      <w:r w:rsidR="007766AB">
        <w:rPr>
          <w:rFonts w:cs="Arial"/>
          <w:spacing w:val="-3"/>
          <w:szCs w:val="20"/>
          <w:lang w:val="es-ES"/>
        </w:rPr>
        <w:t>Salut</w:t>
      </w:r>
      <w:proofErr w:type="spellEnd"/>
      <w:r w:rsidRPr="001708A1">
        <w:rPr>
          <w:rFonts w:cs="Arial"/>
          <w:spacing w:val="-3"/>
          <w:szCs w:val="20"/>
          <w:lang w:val="es-ES"/>
        </w:rPr>
        <w:t xml:space="preserve"> de Barcelona. El incumplimiento de cualquier de estas obligaciones podrá dar lugar a la imposición de las penalidades indicadas en el presente Pliegue.</w:t>
      </w:r>
    </w:p>
    <w:p w14:paraId="41ADB34B" w14:textId="77777777" w:rsidR="00F119A8" w:rsidRPr="001708A1" w:rsidRDefault="00F119A8">
      <w:pPr>
        <w:tabs>
          <w:tab w:val="left" w:pos="0"/>
        </w:tabs>
        <w:suppressAutoHyphens/>
        <w:ind w:left="644" w:right="4"/>
        <w:rPr>
          <w:rFonts w:cs="Arial"/>
          <w:spacing w:val="-3"/>
          <w:szCs w:val="20"/>
          <w:lang w:val="es-ES"/>
        </w:rPr>
      </w:pPr>
    </w:p>
    <w:p w14:paraId="5395A208" w14:textId="5C2D2B8C" w:rsidR="00B4354A" w:rsidRPr="001708A1" w:rsidRDefault="00F33886">
      <w:pPr>
        <w:numPr>
          <w:ilvl w:val="0"/>
          <w:numId w:val="19"/>
        </w:numPr>
        <w:tabs>
          <w:tab w:val="left" w:pos="0"/>
        </w:tabs>
        <w:suppressAutoHyphens/>
        <w:ind w:left="644" w:right="4"/>
        <w:rPr>
          <w:rFonts w:cs="Arial"/>
          <w:spacing w:val="-3"/>
          <w:szCs w:val="20"/>
          <w:lang w:val="es-ES"/>
        </w:rPr>
      </w:pPr>
      <w:r w:rsidRPr="001708A1">
        <w:rPr>
          <w:rFonts w:cs="Arial"/>
          <w:spacing w:val="-3"/>
          <w:szCs w:val="20"/>
          <w:lang w:val="es-ES"/>
        </w:rPr>
        <w:t xml:space="preserve">Realizará el </w:t>
      </w:r>
      <w:r w:rsidR="00A20246" w:rsidRPr="001708A1">
        <w:rPr>
          <w:rFonts w:cs="Arial"/>
          <w:spacing w:val="-3"/>
          <w:szCs w:val="20"/>
          <w:lang w:val="es-ES"/>
        </w:rPr>
        <w:t xml:space="preserve">suministro </w:t>
      </w:r>
      <w:r w:rsidRPr="001708A1">
        <w:rPr>
          <w:rFonts w:cs="Arial"/>
          <w:spacing w:val="-3"/>
          <w:szCs w:val="20"/>
          <w:lang w:val="es-ES"/>
        </w:rPr>
        <w:t>objeto del contrato, de acuerdo con el</w:t>
      </w:r>
      <w:r w:rsidR="00A81B61">
        <w:rPr>
          <w:rFonts w:cs="Arial"/>
          <w:spacing w:val="-3"/>
          <w:szCs w:val="20"/>
          <w:lang w:val="es-ES"/>
        </w:rPr>
        <w:t xml:space="preserve"> </w:t>
      </w:r>
      <w:r w:rsidRPr="001708A1">
        <w:rPr>
          <w:rFonts w:cs="Arial"/>
          <w:b/>
          <w:spacing w:val="-3"/>
          <w:szCs w:val="20"/>
          <w:lang w:val="es-ES"/>
        </w:rPr>
        <w:t>Anexo 1</w:t>
      </w:r>
      <w:r w:rsidR="00637886" w:rsidRPr="001708A1">
        <w:rPr>
          <w:rFonts w:cs="Arial"/>
          <w:b/>
          <w:spacing w:val="-3"/>
          <w:szCs w:val="20"/>
          <w:lang w:val="es-ES"/>
        </w:rPr>
        <w:t>2</w:t>
      </w:r>
      <w:r w:rsidRPr="001708A1">
        <w:rPr>
          <w:rFonts w:cs="Arial"/>
          <w:b/>
          <w:spacing w:val="-3"/>
          <w:szCs w:val="20"/>
          <w:lang w:val="es-ES"/>
        </w:rPr>
        <w:t xml:space="preserve"> </w:t>
      </w:r>
      <w:r w:rsidR="00497E29" w:rsidRPr="001708A1">
        <w:rPr>
          <w:rFonts w:cs="Arial"/>
          <w:szCs w:val="20"/>
          <w:lang w:val="es-ES"/>
        </w:rPr>
        <w:t xml:space="preserve">y </w:t>
      </w:r>
      <w:r w:rsidR="00BF3175" w:rsidRPr="001708A1">
        <w:rPr>
          <w:rFonts w:cs="Arial"/>
          <w:szCs w:val="20"/>
          <w:lang w:val="es-ES"/>
        </w:rPr>
        <w:t>el</w:t>
      </w:r>
      <w:r w:rsidR="00A81B61">
        <w:rPr>
          <w:rFonts w:cs="Arial"/>
          <w:szCs w:val="20"/>
          <w:lang w:val="es-ES"/>
        </w:rPr>
        <w:t xml:space="preserve"> </w:t>
      </w:r>
      <w:r w:rsidR="00497E29" w:rsidRPr="001708A1">
        <w:rPr>
          <w:rFonts w:cs="Arial"/>
          <w:b/>
          <w:szCs w:val="20"/>
          <w:lang w:val="es-ES"/>
        </w:rPr>
        <w:t>Anexo 1</w:t>
      </w:r>
      <w:r w:rsidR="00BF3175" w:rsidRPr="001708A1">
        <w:rPr>
          <w:rFonts w:cs="Arial"/>
          <w:b/>
          <w:szCs w:val="20"/>
          <w:lang w:val="es-ES"/>
        </w:rPr>
        <w:t>3</w:t>
      </w:r>
      <w:r w:rsidR="00497E29" w:rsidRPr="001708A1">
        <w:rPr>
          <w:rFonts w:cs="Arial"/>
          <w:szCs w:val="20"/>
          <w:lang w:val="es-ES"/>
        </w:rPr>
        <w:t xml:space="preserve"> </w:t>
      </w:r>
      <w:r w:rsidRPr="001708A1">
        <w:rPr>
          <w:rFonts w:cs="Arial"/>
          <w:spacing w:val="-3"/>
          <w:szCs w:val="20"/>
          <w:lang w:val="es-ES"/>
        </w:rPr>
        <w:t>de este Pliegue relativo a los “Principios éticos y reglas de conducta a los cuales los licitadores y los contratistas tienen que adecuar su actividad”</w:t>
      </w:r>
      <w:r w:rsidR="00497E29" w:rsidRPr="001708A1">
        <w:rPr>
          <w:rFonts w:cs="Arial"/>
          <w:spacing w:val="-3"/>
          <w:szCs w:val="20"/>
          <w:lang w:val="es-ES"/>
        </w:rPr>
        <w:t xml:space="preserve"> </w:t>
      </w:r>
      <w:r w:rsidR="00A6082F" w:rsidRPr="001708A1">
        <w:rPr>
          <w:rFonts w:cs="Arial"/>
          <w:szCs w:val="20"/>
          <w:lang w:val="es-ES"/>
        </w:rPr>
        <w:t>y a la “</w:t>
      </w:r>
      <w:r w:rsidR="00A81B61" w:rsidRPr="001708A1">
        <w:rPr>
          <w:rFonts w:cs="Arial"/>
          <w:szCs w:val="20"/>
          <w:lang w:val="es-ES"/>
        </w:rPr>
        <w:t>Cláusula</w:t>
      </w:r>
      <w:r w:rsidR="00497E29" w:rsidRPr="001708A1">
        <w:rPr>
          <w:rFonts w:cs="Arial"/>
          <w:szCs w:val="20"/>
          <w:lang w:val="es-ES"/>
        </w:rPr>
        <w:t xml:space="preserve"> ética” respectivamente</w:t>
      </w:r>
      <w:r w:rsidRPr="001708A1">
        <w:rPr>
          <w:rFonts w:cs="Arial"/>
          <w:spacing w:val="-3"/>
          <w:szCs w:val="20"/>
          <w:lang w:val="es-ES"/>
        </w:rPr>
        <w:t>.</w:t>
      </w:r>
    </w:p>
    <w:p w14:paraId="5C36956F" w14:textId="77777777" w:rsidR="00F119A8" w:rsidRPr="001708A1" w:rsidRDefault="00F119A8">
      <w:pPr>
        <w:tabs>
          <w:tab w:val="left" w:pos="0"/>
        </w:tabs>
        <w:suppressAutoHyphens/>
        <w:ind w:left="644" w:right="4"/>
        <w:rPr>
          <w:rFonts w:cs="Arial"/>
          <w:spacing w:val="-3"/>
          <w:szCs w:val="20"/>
          <w:lang w:val="es-ES"/>
        </w:rPr>
      </w:pPr>
    </w:p>
    <w:p w14:paraId="01834F29" w14:textId="77777777" w:rsidR="00C7626D" w:rsidRPr="001708A1" w:rsidRDefault="00C7626D">
      <w:pPr>
        <w:numPr>
          <w:ilvl w:val="0"/>
          <w:numId w:val="19"/>
        </w:numPr>
        <w:tabs>
          <w:tab w:val="left" w:pos="284"/>
        </w:tabs>
        <w:ind w:left="644"/>
        <w:rPr>
          <w:rFonts w:cs="Arial"/>
          <w:szCs w:val="20"/>
          <w:lang w:val="es-ES"/>
        </w:rPr>
      </w:pPr>
      <w:r w:rsidRPr="001708A1">
        <w:rPr>
          <w:rFonts w:cs="Arial"/>
          <w:szCs w:val="20"/>
          <w:lang w:val="es-ES" w:eastAsia="ko-KR"/>
        </w:rPr>
        <w:t xml:space="preserve">Medidas para prevenir la siniestralidad laboral: El adjudicatario tendrá que cumplir estrictamente la normativa vigente en materia de prevención de riesgos laborales y garantizar la adopción de todas las medidas técnicas, organizativas y de protección individual necesarias para prevenir la siniestralidad laboral del personal adscrito a la ejecución del </w:t>
      </w:r>
      <w:r w:rsidRPr="001708A1">
        <w:rPr>
          <w:rFonts w:cs="Arial"/>
          <w:szCs w:val="20"/>
          <w:lang w:val="es-ES"/>
        </w:rPr>
        <w:t>contrato, especialmente en las tareas de instalación, manipulación y puesta en funcionamiento de la equipación. Así mismo, tendrá que asegurar que el personal dispone de la formación específica adecuada, de los equipos de protección individual correspondientes y de los procedimientos de trabajo seguros, así como coordinarse con lo centro en materia de coordinación de actividades empresariales cuando sea exigible. Esta condición se tiene que acreditar con una declaración responsable que presente el contratista cuando sea requerido.</w:t>
      </w:r>
    </w:p>
    <w:p w14:paraId="258078F1" w14:textId="77777777" w:rsidR="00C7626D" w:rsidRPr="001708A1" w:rsidRDefault="00C7626D">
      <w:pPr>
        <w:rPr>
          <w:rFonts w:cs="Arial"/>
          <w:szCs w:val="20"/>
          <w:lang w:val="es-ES"/>
        </w:rPr>
      </w:pPr>
    </w:p>
    <w:p w14:paraId="4CAC6D00" w14:textId="77777777" w:rsidR="00C7626D" w:rsidRPr="001708A1" w:rsidRDefault="00C7626D">
      <w:pPr>
        <w:numPr>
          <w:ilvl w:val="0"/>
          <w:numId w:val="19"/>
        </w:numPr>
        <w:tabs>
          <w:tab w:val="left" w:pos="284"/>
        </w:tabs>
        <w:ind w:left="644"/>
        <w:rPr>
          <w:rFonts w:cs="Arial"/>
          <w:szCs w:val="20"/>
          <w:lang w:val="es-ES"/>
        </w:rPr>
      </w:pPr>
      <w:r w:rsidRPr="001708A1">
        <w:rPr>
          <w:rFonts w:cs="Arial"/>
          <w:szCs w:val="20"/>
          <w:lang w:val="es-ES" w:eastAsia="ko-KR"/>
        </w:rPr>
        <w:t xml:space="preserve">Aspectos de carácter medioambiental: El adjudicatario tendrá que cumplir la normativa vigente en materia medioambiental y gestionar adecuadamente los residuos generados durante la ejecución del contrato. En particular, estará obligado a efectuar la correcta segregación, almacenamiento temporal y entrega al gestor autorizado de los residuos derivados del desembalaje de toda la equipación objeto del contrato, garantizando la trazabilidad cuando </w:t>
      </w:r>
      <w:r w:rsidRPr="001708A1">
        <w:rPr>
          <w:rFonts w:cs="Arial"/>
          <w:szCs w:val="20"/>
          <w:lang w:val="es-ES"/>
        </w:rPr>
        <w:t>sea preceptiva. Igualmente, tendrá que adoptar buenas prácticas ambientales orientadas a minimizar la generación de residuos y a fomentar la reutilización y el reciclaje de los materiales, siempre que técnicamente sea posible. Esta condición se tiene que acreditar con una declaración responsable que presente el contratista cuando sea requerido.</w:t>
      </w:r>
    </w:p>
    <w:p w14:paraId="0DDE67DE" w14:textId="77777777" w:rsidR="00C7626D" w:rsidRPr="001708A1" w:rsidRDefault="00C7626D">
      <w:pPr>
        <w:rPr>
          <w:rFonts w:cs="Arial"/>
          <w:szCs w:val="20"/>
          <w:lang w:val="es-ES"/>
        </w:rPr>
      </w:pPr>
    </w:p>
    <w:p w14:paraId="349D0159" w14:textId="3A788921" w:rsidR="00E25C0B" w:rsidRPr="001708A1" w:rsidRDefault="00E01A5E">
      <w:pPr>
        <w:tabs>
          <w:tab w:val="left" w:pos="0"/>
        </w:tabs>
        <w:suppressAutoHyphens/>
        <w:ind w:right="4"/>
        <w:rPr>
          <w:rFonts w:cs="Arial"/>
          <w:szCs w:val="20"/>
          <w:lang w:val="es-ES"/>
        </w:rPr>
      </w:pPr>
      <w:r w:rsidRPr="001708A1">
        <w:rPr>
          <w:rFonts w:cs="Arial"/>
          <w:spacing w:val="-3"/>
          <w:szCs w:val="20"/>
          <w:lang w:val="es-ES"/>
        </w:rPr>
        <w:t>Estas condiciones tienen carácter de obligación esencial del contrato y su incumplimiento podrá ser objeto de penalización como falta muy grave o causa de extinción contractual</w:t>
      </w:r>
      <w:r w:rsidR="00C7626D" w:rsidRPr="001708A1">
        <w:rPr>
          <w:rFonts w:cs="Arial"/>
          <w:spacing w:val="-3"/>
          <w:szCs w:val="20"/>
          <w:lang w:val="es-ES"/>
        </w:rPr>
        <w:t>.</w:t>
      </w:r>
    </w:p>
    <w:p w14:paraId="0F366569" w14:textId="1F4F552C" w:rsidR="00E11A3E" w:rsidRPr="001708A1" w:rsidRDefault="00E11A3E">
      <w:pPr>
        <w:rPr>
          <w:rFonts w:cs="Arial"/>
          <w:b/>
          <w:szCs w:val="20"/>
          <w:lang w:val="es-ES"/>
        </w:rPr>
      </w:pPr>
      <w:r w:rsidRPr="001708A1">
        <w:rPr>
          <w:rFonts w:cs="Arial"/>
          <w:szCs w:val="20"/>
          <w:lang w:val="es-ES"/>
        </w:rPr>
        <w:br w:type="page"/>
      </w:r>
      <w:r w:rsidRPr="001708A1">
        <w:rPr>
          <w:rFonts w:cs="Arial"/>
          <w:b/>
          <w:szCs w:val="20"/>
          <w:lang w:val="es-ES"/>
        </w:rPr>
        <w:t xml:space="preserve">ANEXO </w:t>
      </w:r>
      <w:r w:rsidR="009A7CCB" w:rsidRPr="001708A1">
        <w:rPr>
          <w:rFonts w:cs="Arial"/>
          <w:b/>
          <w:szCs w:val="20"/>
          <w:lang w:val="es-ES"/>
        </w:rPr>
        <w:t>17</w:t>
      </w:r>
    </w:p>
    <w:p w14:paraId="76E54C98" w14:textId="77777777" w:rsidR="00E11A3E" w:rsidRPr="001708A1" w:rsidRDefault="00E11A3E">
      <w:pPr>
        <w:rPr>
          <w:rFonts w:cs="Arial"/>
          <w:b/>
          <w:szCs w:val="20"/>
          <w:lang w:val="es-ES"/>
        </w:rPr>
      </w:pPr>
    </w:p>
    <w:p w14:paraId="05E460ED" w14:textId="77777777" w:rsidR="006E73E8" w:rsidRPr="001708A1" w:rsidRDefault="006E73E8">
      <w:pPr>
        <w:pStyle w:val="Ttulo1"/>
        <w:ind w:left="0"/>
        <w:rPr>
          <w:rFonts w:ascii="Arial" w:hAnsi="Arial" w:cs="Arial"/>
          <w:b w:val="0"/>
          <w:sz w:val="20"/>
          <w:szCs w:val="20"/>
        </w:rPr>
      </w:pPr>
      <w:r w:rsidRPr="001708A1">
        <w:rPr>
          <w:rFonts w:ascii="Arial" w:hAnsi="Arial" w:cs="Arial"/>
          <w:sz w:val="20"/>
          <w:szCs w:val="20"/>
        </w:rPr>
        <w:t>MODELO DE CONTRATO REGULADOR DEL ENCARGO DE TRATAMIENTO DE DATOS PERSONALES</w:t>
      </w:r>
    </w:p>
    <w:p w14:paraId="083FE0E4" w14:textId="77777777" w:rsidR="007848A5" w:rsidRPr="001708A1" w:rsidRDefault="007848A5">
      <w:pPr>
        <w:rPr>
          <w:rFonts w:cs="Arial"/>
          <w:szCs w:val="20"/>
          <w:lang w:val="es-ES"/>
        </w:rPr>
      </w:pPr>
    </w:p>
    <w:p w14:paraId="68F3874D" w14:textId="77777777" w:rsidR="00143AF1" w:rsidRPr="001708A1" w:rsidRDefault="00143AF1">
      <w:pPr>
        <w:autoSpaceDE w:val="0"/>
        <w:autoSpaceDN w:val="0"/>
        <w:adjustRightInd w:val="0"/>
        <w:rPr>
          <w:rFonts w:cs="Arial"/>
          <w:szCs w:val="20"/>
          <w:lang w:val="es-ES"/>
        </w:rPr>
      </w:pPr>
      <w:r w:rsidRPr="001708A1">
        <w:rPr>
          <w:rFonts w:cs="Arial"/>
          <w:szCs w:val="20"/>
          <w:lang w:val="es-ES"/>
        </w:rPr>
        <w:t>No procede.</w:t>
      </w:r>
    </w:p>
    <w:p w14:paraId="4DC8166D" w14:textId="77777777" w:rsidR="008971B3" w:rsidRPr="001708A1" w:rsidRDefault="008971B3">
      <w:pPr>
        <w:rPr>
          <w:rFonts w:cs="Arial"/>
          <w:szCs w:val="20"/>
          <w:lang w:val="es-ES"/>
        </w:rPr>
      </w:pPr>
    </w:p>
    <w:p w14:paraId="10113F46" w14:textId="77777777" w:rsidR="008971B3" w:rsidRPr="001708A1" w:rsidRDefault="008971B3">
      <w:pPr>
        <w:rPr>
          <w:rFonts w:cs="Arial"/>
          <w:szCs w:val="20"/>
          <w:lang w:val="es-ES"/>
        </w:rPr>
      </w:pPr>
    </w:p>
    <w:p w14:paraId="25670658" w14:textId="6FB5B19C" w:rsidR="006E73E8" w:rsidRPr="001708A1" w:rsidRDefault="006E73E8">
      <w:pPr>
        <w:autoSpaceDE w:val="0"/>
        <w:autoSpaceDN w:val="0"/>
        <w:adjustRightInd w:val="0"/>
        <w:rPr>
          <w:rFonts w:cs="Arial"/>
          <w:szCs w:val="20"/>
          <w:lang w:val="es-ES"/>
        </w:rPr>
      </w:pPr>
    </w:p>
    <w:p w14:paraId="7C3CD37E" w14:textId="77777777" w:rsidR="00472658" w:rsidRPr="00300015" w:rsidRDefault="00472658">
      <w:pPr>
        <w:rPr>
          <w:rFonts w:cs="Arial"/>
          <w:szCs w:val="20"/>
        </w:rPr>
      </w:pPr>
    </w:p>
    <w:sectPr w:rsidR="00472658" w:rsidRPr="00300015" w:rsidSect="004B5046">
      <w:headerReference w:type="default" r:id="rId14"/>
      <w:footerReference w:type="default" r:id="rId15"/>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18B22" w14:textId="77777777" w:rsidR="001708A1" w:rsidRDefault="001708A1">
      <w:r>
        <w:separator/>
      </w:r>
    </w:p>
  </w:endnote>
  <w:endnote w:type="continuationSeparator" w:id="0">
    <w:p w14:paraId="4564F770" w14:textId="77777777" w:rsidR="001708A1" w:rsidRDefault="0017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Helvetica">
    <w:panose1 w:val="00000000000000000000"/>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61DD" w14:textId="73C5A263" w:rsidR="001708A1" w:rsidRPr="002C3103" w:rsidRDefault="001708A1" w:rsidP="004C4299">
    <w:pPr>
      <w:pStyle w:val="Piedepgina"/>
      <w:spacing w:line="240"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16E3A" w14:textId="77777777" w:rsidR="001708A1" w:rsidRDefault="001708A1">
      <w:r>
        <w:separator/>
      </w:r>
    </w:p>
  </w:footnote>
  <w:footnote w:type="continuationSeparator" w:id="0">
    <w:p w14:paraId="22323A40" w14:textId="77777777" w:rsidR="001708A1" w:rsidRDefault="00170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Look w:val="04A0" w:firstRow="1" w:lastRow="0" w:firstColumn="1" w:lastColumn="0" w:noHBand="0" w:noVBand="1"/>
    </w:tblPr>
    <w:tblGrid>
      <w:gridCol w:w="4495"/>
      <w:gridCol w:w="5286"/>
    </w:tblGrid>
    <w:tr w:rsidR="001708A1" w14:paraId="111C08B6" w14:textId="77777777" w:rsidTr="0074492F">
      <w:tc>
        <w:tcPr>
          <w:tcW w:w="4495" w:type="dxa"/>
        </w:tcPr>
        <w:p w14:paraId="675AD589" w14:textId="5B353D29" w:rsidR="001708A1" w:rsidRDefault="001708A1" w:rsidP="00BA5E88"/>
      </w:tc>
      <w:tc>
        <w:tcPr>
          <w:tcW w:w="5286" w:type="dxa"/>
        </w:tcPr>
        <w:p w14:paraId="22BEE9CC" w14:textId="1C9A0837" w:rsidR="001708A1" w:rsidRDefault="001708A1" w:rsidP="00E73FDF">
          <w:pPr>
            <w:pStyle w:val="CapaleraGEEC"/>
            <w:ind w:right="-102"/>
            <w:jc w:val="right"/>
          </w:pPr>
          <w:r>
            <w:t>HM-2026-304</w:t>
          </w:r>
        </w:p>
      </w:tc>
    </w:tr>
  </w:tbl>
  <w:p w14:paraId="2964C24E" w14:textId="29356523" w:rsidR="001708A1" w:rsidRDefault="001708A1" w:rsidP="00B22248">
    <w:pPr>
      <w:pStyle w:val="Encabezado"/>
      <w:tabs>
        <w:tab w:val="clear" w:pos="4252"/>
        <w:tab w:val="clear" w:pos="8504"/>
        <w:tab w:val="left" w:pos="8406"/>
      </w:tabs>
    </w:pPr>
  </w:p>
  <w:p w14:paraId="72E54FB6" w14:textId="51547C34" w:rsidR="001708A1" w:rsidRDefault="001708A1" w:rsidP="00B03640">
    <w:pPr>
      <w:pStyle w:val="Encabezado"/>
      <w:rPr>
        <w:rFonts w:ascii="Arial" w:hAnsi="Arial" w:cs="Arial"/>
        <w:b/>
        <w:sz w:val="18"/>
        <w:lang w:bidi="ca-ES"/>
      </w:rPr>
    </w:pPr>
    <w:r>
      <w:rPr>
        <w:rFonts w:ascii="Arial" w:hAnsi="Arial" w:cs="Arial"/>
        <w:b/>
        <w:sz w:val="18"/>
        <w:lang w:bidi="ca-ES"/>
      </w:rPr>
      <w:t xml:space="preserve">Nota aclaratoria: </w:t>
    </w:r>
    <w:r>
      <w:rPr>
        <w:rFonts w:ascii="Arial" w:hAnsi="Arial" w:cs="Arial"/>
        <w:sz w:val="18"/>
        <w:lang w:bidi="ca-ES"/>
      </w:rPr>
      <w:t>En caso de duda o contradicción entre el original en catalán y l</w:t>
    </w:r>
    <w:r w:rsidR="00DB4B7F">
      <w:rPr>
        <w:rFonts w:ascii="Arial" w:hAnsi="Arial" w:cs="Arial"/>
        <w:sz w:val="18"/>
        <w:lang w:bidi="ca-ES"/>
      </w:rPr>
      <w:t>a versión en castellano de estos Anexos</w:t>
    </w:r>
    <w:r>
      <w:rPr>
        <w:rFonts w:ascii="Arial" w:hAnsi="Arial" w:cs="Arial"/>
        <w:sz w:val="18"/>
        <w:lang w:bidi="ca-ES"/>
      </w:rPr>
      <w:t xml:space="preserve"> prevalecerá la versión en catalán.</w:t>
    </w:r>
  </w:p>
  <w:p w14:paraId="36845261" w14:textId="187B871F" w:rsidR="001708A1" w:rsidRPr="004B5046" w:rsidRDefault="001708A1" w:rsidP="004B755E">
    <w:pPr>
      <w:pStyle w:val="Encabezado"/>
      <w:tabs>
        <w:tab w:val="clear" w:pos="8504"/>
      </w:tabs>
      <w:rPr>
        <w:rFonts w:ascii="Arial" w:hAnsi="Arial" w:cs="Arial"/>
        <w:sz w:val="20"/>
        <w:szCs w:val="20"/>
      </w:rPr>
    </w:pPr>
    <w:r w:rsidRPr="004B5046">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4"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5"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9" w15:restartNumberingAfterBreak="0">
    <w:nsid w:val="2217028A"/>
    <w:multiLevelType w:val="hybridMultilevel"/>
    <w:tmpl w:val="D9CAB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3370A7"/>
    <w:multiLevelType w:val="hybridMultilevel"/>
    <w:tmpl w:val="65FAB8C2"/>
    <w:lvl w:ilvl="0" w:tplc="288866F6">
      <w:start w:val="1"/>
      <w:numFmt w:val="decimal"/>
      <w:lvlText w:val="%1."/>
      <w:lvlJc w:val="left"/>
      <w:pPr>
        <w:ind w:left="720" w:hanging="360"/>
      </w:pPr>
      <w:rPr>
        <w:rFonts w:ascii="Arial" w:hAnsi="Arial" w:hint="default"/>
      </w:rPr>
    </w:lvl>
    <w:lvl w:ilvl="1" w:tplc="465C9068">
      <w:start w:val="1"/>
      <w:numFmt w:val="lowerLetter"/>
      <w:lvlText w:val="%2."/>
      <w:lvlJc w:val="left"/>
      <w:pPr>
        <w:ind w:left="1440" w:hanging="360"/>
      </w:pPr>
    </w:lvl>
    <w:lvl w:ilvl="2" w:tplc="897259B4">
      <w:start w:val="1"/>
      <w:numFmt w:val="lowerRoman"/>
      <w:lvlText w:val="%3."/>
      <w:lvlJc w:val="right"/>
      <w:pPr>
        <w:ind w:left="2160" w:hanging="180"/>
      </w:pPr>
    </w:lvl>
    <w:lvl w:ilvl="3" w:tplc="D97E6F68">
      <w:start w:val="1"/>
      <w:numFmt w:val="decimal"/>
      <w:lvlText w:val="%4."/>
      <w:lvlJc w:val="left"/>
      <w:pPr>
        <w:ind w:left="2880" w:hanging="360"/>
      </w:pPr>
    </w:lvl>
    <w:lvl w:ilvl="4" w:tplc="7312E298">
      <w:start w:val="1"/>
      <w:numFmt w:val="lowerLetter"/>
      <w:lvlText w:val="%5."/>
      <w:lvlJc w:val="left"/>
      <w:pPr>
        <w:ind w:left="3600" w:hanging="360"/>
      </w:pPr>
    </w:lvl>
    <w:lvl w:ilvl="5" w:tplc="6EDA3D1E">
      <w:start w:val="1"/>
      <w:numFmt w:val="lowerRoman"/>
      <w:lvlText w:val="%6."/>
      <w:lvlJc w:val="right"/>
      <w:pPr>
        <w:ind w:left="4320" w:hanging="180"/>
      </w:pPr>
    </w:lvl>
    <w:lvl w:ilvl="6" w:tplc="2C5624F8">
      <w:start w:val="1"/>
      <w:numFmt w:val="decimal"/>
      <w:lvlText w:val="%7."/>
      <w:lvlJc w:val="left"/>
      <w:pPr>
        <w:ind w:left="5040" w:hanging="360"/>
      </w:pPr>
    </w:lvl>
    <w:lvl w:ilvl="7" w:tplc="A0C8CAF8">
      <w:start w:val="1"/>
      <w:numFmt w:val="lowerLetter"/>
      <w:lvlText w:val="%8."/>
      <w:lvlJc w:val="left"/>
      <w:pPr>
        <w:ind w:left="5760" w:hanging="360"/>
      </w:pPr>
    </w:lvl>
    <w:lvl w:ilvl="8" w:tplc="1D5CBF2E">
      <w:start w:val="1"/>
      <w:numFmt w:val="lowerRoman"/>
      <w:lvlText w:val="%9."/>
      <w:lvlJc w:val="right"/>
      <w:pPr>
        <w:ind w:left="6480" w:hanging="180"/>
      </w:pPr>
    </w:lvl>
  </w:abstractNum>
  <w:abstractNum w:abstractNumId="12" w15:restartNumberingAfterBreak="0">
    <w:nsid w:val="30F97C01"/>
    <w:multiLevelType w:val="hybridMultilevel"/>
    <w:tmpl w:val="65FAB8C2"/>
    <w:lvl w:ilvl="0" w:tplc="288866F6">
      <w:start w:val="1"/>
      <w:numFmt w:val="decimal"/>
      <w:lvlText w:val="%1."/>
      <w:lvlJc w:val="left"/>
      <w:pPr>
        <w:ind w:left="720" w:hanging="360"/>
      </w:pPr>
      <w:rPr>
        <w:rFonts w:ascii="Arial" w:hAnsi="Arial" w:hint="default"/>
      </w:rPr>
    </w:lvl>
    <w:lvl w:ilvl="1" w:tplc="465C9068">
      <w:start w:val="1"/>
      <w:numFmt w:val="lowerLetter"/>
      <w:lvlText w:val="%2."/>
      <w:lvlJc w:val="left"/>
      <w:pPr>
        <w:ind w:left="1440" w:hanging="360"/>
      </w:pPr>
    </w:lvl>
    <w:lvl w:ilvl="2" w:tplc="897259B4">
      <w:start w:val="1"/>
      <w:numFmt w:val="lowerRoman"/>
      <w:lvlText w:val="%3."/>
      <w:lvlJc w:val="right"/>
      <w:pPr>
        <w:ind w:left="2160" w:hanging="180"/>
      </w:pPr>
    </w:lvl>
    <w:lvl w:ilvl="3" w:tplc="D97E6F68">
      <w:start w:val="1"/>
      <w:numFmt w:val="decimal"/>
      <w:lvlText w:val="%4."/>
      <w:lvlJc w:val="left"/>
      <w:pPr>
        <w:ind w:left="2880" w:hanging="360"/>
      </w:pPr>
    </w:lvl>
    <w:lvl w:ilvl="4" w:tplc="7312E298">
      <w:start w:val="1"/>
      <w:numFmt w:val="lowerLetter"/>
      <w:lvlText w:val="%5."/>
      <w:lvlJc w:val="left"/>
      <w:pPr>
        <w:ind w:left="3600" w:hanging="360"/>
      </w:pPr>
    </w:lvl>
    <w:lvl w:ilvl="5" w:tplc="6EDA3D1E">
      <w:start w:val="1"/>
      <w:numFmt w:val="lowerRoman"/>
      <w:lvlText w:val="%6."/>
      <w:lvlJc w:val="right"/>
      <w:pPr>
        <w:ind w:left="4320" w:hanging="180"/>
      </w:pPr>
    </w:lvl>
    <w:lvl w:ilvl="6" w:tplc="2C5624F8">
      <w:start w:val="1"/>
      <w:numFmt w:val="decimal"/>
      <w:lvlText w:val="%7."/>
      <w:lvlJc w:val="left"/>
      <w:pPr>
        <w:ind w:left="5040" w:hanging="360"/>
      </w:pPr>
    </w:lvl>
    <w:lvl w:ilvl="7" w:tplc="A0C8CAF8">
      <w:start w:val="1"/>
      <w:numFmt w:val="lowerLetter"/>
      <w:lvlText w:val="%8."/>
      <w:lvlJc w:val="left"/>
      <w:pPr>
        <w:ind w:left="5760" w:hanging="360"/>
      </w:pPr>
    </w:lvl>
    <w:lvl w:ilvl="8" w:tplc="1D5CBF2E">
      <w:start w:val="1"/>
      <w:numFmt w:val="lowerRoman"/>
      <w:lvlText w:val="%9."/>
      <w:lvlJc w:val="right"/>
      <w:pPr>
        <w:ind w:left="6480" w:hanging="180"/>
      </w:pPr>
    </w:lvl>
  </w:abstractNum>
  <w:abstractNum w:abstractNumId="13"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BB14E0"/>
    <w:multiLevelType w:val="hybridMultilevel"/>
    <w:tmpl w:val="A2A2BAD8"/>
    <w:lvl w:ilvl="0" w:tplc="51EE966E">
      <w:start w:val="1"/>
      <w:numFmt w:val="decimal"/>
      <w:lvlText w:val="%1."/>
      <w:lvlJc w:val="left"/>
      <w:pPr>
        <w:ind w:left="1931" w:hanging="360"/>
      </w:pPr>
      <w:rPr>
        <w:rFonts w:hint="default"/>
      </w:rPr>
    </w:lvl>
    <w:lvl w:ilvl="1" w:tplc="0C0A0019" w:tentative="1">
      <w:start w:val="1"/>
      <w:numFmt w:val="lowerLetter"/>
      <w:lvlText w:val="%2."/>
      <w:lvlJc w:val="left"/>
      <w:pPr>
        <w:ind w:left="2651" w:hanging="360"/>
      </w:pPr>
    </w:lvl>
    <w:lvl w:ilvl="2" w:tplc="0C0A001B" w:tentative="1">
      <w:start w:val="1"/>
      <w:numFmt w:val="lowerRoman"/>
      <w:lvlText w:val="%3."/>
      <w:lvlJc w:val="right"/>
      <w:pPr>
        <w:ind w:left="3371" w:hanging="180"/>
      </w:pPr>
    </w:lvl>
    <w:lvl w:ilvl="3" w:tplc="0C0A000F" w:tentative="1">
      <w:start w:val="1"/>
      <w:numFmt w:val="decimal"/>
      <w:lvlText w:val="%4."/>
      <w:lvlJc w:val="left"/>
      <w:pPr>
        <w:ind w:left="4091" w:hanging="360"/>
      </w:pPr>
    </w:lvl>
    <w:lvl w:ilvl="4" w:tplc="0C0A0019" w:tentative="1">
      <w:start w:val="1"/>
      <w:numFmt w:val="lowerLetter"/>
      <w:lvlText w:val="%5."/>
      <w:lvlJc w:val="left"/>
      <w:pPr>
        <w:ind w:left="4811" w:hanging="360"/>
      </w:pPr>
    </w:lvl>
    <w:lvl w:ilvl="5" w:tplc="0C0A001B" w:tentative="1">
      <w:start w:val="1"/>
      <w:numFmt w:val="lowerRoman"/>
      <w:lvlText w:val="%6."/>
      <w:lvlJc w:val="right"/>
      <w:pPr>
        <w:ind w:left="5531" w:hanging="180"/>
      </w:pPr>
    </w:lvl>
    <w:lvl w:ilvl="6" w:tplc="0C0A000F" w:tentative="1">
      <w:start w:val="1"/>
      <w:numFmt w:val="decimal"/>
      <w:lvlText w:val="%7."/>
      <w:lvlJc w:val="left"/>
      <w:pPr>
        <w:ind w:left="6251" w:hanging="360"/>
      </w:pPr>
    </w:lvl>
    <w:lvl w:ilvl="7" w:tplc="0C0A0019" w:tentative="1">
      <w:start w:val="1"/>
      <w:numFmt w:val="lowerLetter"/>
      <w:lvlText w:val="%8."/>
      <w:lvlJc w:val="left"/>
      <w:pPr>
        <w:ind w:left="6971" w:hanging="360"/>
      </w:pPr>
    </w:lvl>
    <w:lvl w:ilvl="8" w:tplc="0C0A001B" w:tentative="1">
      <w:start w:val="1"/>
      <w:numFmt w:val="lowerRoman"/>
      <w:lvlText w:val="%9."/>
      <w:lvlJc w:val="right"/>
      <w:pPr>
        <w:ind w:left="7691" w:hanging="180"/>
      </w:pPr>
    </w:lvl>
  </w:abstractNum>
  <w:abstractNum w:abstractNumId="15"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6"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376EB7"/>
    <w:multiLevelType w:val="multilevel"/>
    <w:tmpl w:val="9EE2E402"/>
    <w:lvl w:ilvl="0">
      <w:start w:val="1"/>
      <w:numFmt w:val="decimal"/>
      <w:lvlText w:val="%1."/>
      <w:lvlJc w:val="left"/>
      <w:pPr>
        <w:ind w:left="1072" w:hanging="221"/>
      </w:pPr>
      <w:rPr>
        <w:rFonts w:ascii="Arial MT" w:eastAsia="Arial MT" w:hAnsi="Arial MT" w:cs="Arial MT" w:hint="default"/>
        <w:b w:val="0"/>
        <w:bCs w:val="0"/>
        <w:i w:val="0"/>
        <w:iCs w:val="0"/>
        <w:spacing w:val="0"/>
        <w:w w:val="85"/>
        <w:sz w:val="20"/>
        <w:szCs w:val="20"/>
        <w:lang w:val="ca-ES" w:eastAsia="en-US" w:bidi="ar-SA"/>
      </w:rPr>
    </w:lvl>
    <w:lvl w:ilvl="1">
      <w:start w:val="2"/>
      <w:numFmt w:val="lowerLetter"/>
      <w:lvlText w:val="%1.%2."/>
      <w:lvlJc w:val="left"/>
      <w:pPr>
        <w:ind w:left="851" w:hanging="423"/>
      </w:pPr>
      <w:rPr>
        <w:rFonts w:ascii="Arial MT" w:eastAsia="Arial MT" w:hAnsi="Arial MT" w:cs="Arial MT" w:hint="default"/>
        <w:b w:val="0"/>
        <w:bCs w:val="0"/>
        <w:i w:val="0"/>
        <w:iCs w:val="0"/>
        <w:spacing w:val="-1"/>
        <w:w w:val="99"/>
        <w:sz w:val="20"/>
        <w:szCs w:val="20"/>
        <w:lang w:val="ca-ES" w:eastAsia="en-US" w:bidi="ar-SA"/>
      </w:rPr>
    </w:lvl>
    <w:lvl w:ilvl="2">
      <w:numFmt w:val="bullet"/>
      <w:lvlText w:val="•"/>
      <w:lvlJc w:val="left"/>
      <w:pPr>
        <w:ind w:left="2141" w:hanging="423"/>
      </w:pPr>
      <w:rPr>
        <w:rFonts w:hint="default"/>
        <w:lang w:val="ca-ES" w:eastAsia="en-US" w:bidi="ar-SA"/>
      </w:rPr>
    </w:lvl>
    <w:lvl w:ilvl="3">
      <w:numFmt w:val="bullet"/>
      <w:lvlText w:val="•"/>
      <w:lvlJc w:val="left"/>
      <w:pPr>
        <w:ind w:left="3202" w:hanging="423"/>
      </w:pPr>
      <w:rPr>
        <w:rFonts w:hint="default"/>
        <w:lang w:val="ca-ES" w:eastAsia="en-US" w:bidi="ar-SA"/>
      </w:rPr>
    </w:lvl>
    <w:lvl w:ilvl="4">
      <w:numFmt w:val="bullet"/>
      <w:lvlText w:val="•"/>
      <w:lvlJc w:val="left"/>
      <w:pPr>
        <w:ind w:left="4263" w:hanging="423"/>
      </w:pPr>
      <w:rPr>
        <w:rFonts w:hint="default"/>
        <w:lang w:val="ca-ES" w:eastAsia="en-US" w:bidi="ar-SA"/>
      </w:rPr>
    </w:lvl>
    <w:lvl w:ilvl="5">
      <w:numFmt w:val="bullet"/>
      <w:lvlText w:val="•"/>
      <w:lvlJc w:val="left"/>
      <w:pPr>
        <w:ind w:left="5325" w:hanging="423"/>
      </w:pPr>
      <w:rPr>
        <w:rFonts w:hint="default"/>
        <w:lang w:val="ca-ES" w:eastAsia="en-US" w:bidi="ar-SA"/>
      </w:rPr>
    </w:lvl>
    <w:lvl w:ilvl="6">
      <w:numFmt w:val="bullet"/>
      <w:lvlText w:val="•"/>
      <w:lvlJc w:val="left"/>
      <w:pPr>
        <w:ind w:left="6386" w:hanging="423"/>
      </w:pPr>
      <w:rPr>
        <w:rFonts w:hint="default"/>
        <w:lang w:val="ca-ES" w:eastAsia="en-US" w:bidi="ar-SA"/>
      </w:rPr>
    </w:lvl>
    <w:lvl w:ilvl="7">
      <w:numFmt w:val="bullet"/>
      <w:lvlText w:val="•"/>
      <w:lvlJc w:val="left"/>
      <w:pPr>
        <w:ind w:left="7447" w:hanging="423"/>
      </w:pPr>
      <w:rPr>
        <w:rFonts w:hint="default"/>
        <w:lang w:val="ca-ES" w:eastAsia="en-US" w:bidi="ar-SA"/>
      </w:rPr>
    </w:lvl>
    <w:lvl w:ilvl="8">
      <w:numFmt w:val="bullet"/>
      <w:lvlText w:val="•"/>
      <w:lvlJc w:val="left"/>
      <w:pPr>
        <w:ind w:left="8508" w:hanging="423"/>
      </w:pPr>
      <w:rPr>
        <w:rFonts w:hint="default"/>
        <w:lang w:val="ca-ES" w:eastAsia="en-US" w:bidi="ar-SA"/>
      </w:rPr>
    </w:lvl>
  </w:abstractNum>
  <w:abstractNum w:abstractNumId="18"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20"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1"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23"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4" w15:restartNumberingAfterBreak="0">
    <w:nsid w:val="5445B9AB"/>
    <w:multiLevelType w:val="hybridMultilevel"/>
    <w:tmpl w:val="AA4CB33A"/>
    <w:lvl w:ilvl="0" w:tplc="37CCD502">
      <w:start w:val="1"/>
      <w:numFmt w:val="decimal"/>
      <w:lvlText w:val="%1."/>
      <w:lvlJc w:val="left"/>
      <w:pPr>
        <w:ind w:left="1211" w:hanging="360"/>
      </w:pPr>
      <w:rPr>
        <w:rFonts w:ascii="Arial" w:eastAsia="Arial" w:hAnsi="Arial" w:cs="Arial" w:hint="default"/>
        <w:b/>
        <w:bCs/>
        <w:i w:val="0"/>
        <w:iCs w:val="0"/>
        <w:spacing w:val="-1"/>
        <w:w w:val="99"/>
        <w:sz w:val="20"/>
        <w:szCs w:val="20"/>
        <w:lang w:val="ca-ES" w:eastAsia="en-US" w:bidi="ar-SA"/>
      </w:rPr>
    </w:lvl>
    <w:lvl w:ilvl="1" w:tplc="51BACB6A">
      <w:numFmt w:val="bullet"/>
      <w:lvlText w:val="•"/>
      <w:lvlJc w:val="left"/>
      <w:pPr>
        <w:ind w:left="2161" w:hanging="360"/>
      </w:pPr>
      <w:rPr>
        <w:rFonts w:hint="default"/>
        <w:lang w:val="ca-ES" w:eastAsia="en-US" w:bidi="ar-SA"/>
      </w:rPr>
    </w:lvl>
    <w:lvl w:ilvl="2" w:tplc="2FDC54FC">
      <w:numFmt w:val="bullet"/>
      <w:lvlText w:val="•"/>
      <w:lvlJc w:val="left"/>
      <w:pPr>
        <w:ind w:left="3102" w:hanging="360"/>
      </w:pPr>
      <w:rPr>
        <w:rFonts w:hint="default"/>
        <w:lang w:val="ca-ES" w:eastAsia="en-US" w:bidi="ar-SA"/>
      </w:rPr>
    </w:lvl>
    <w:lvl w:ilvl="3" w:tplc="BC9A01BA">
      <w:numFmt w:val="bullet"/>
      <w:lvlText w:val="•"/>
      <w:lvlJc w:val="left"/>
      <w:pPr>
        <w:ind w:left="4043" w:hanging="360"/>
      </w:pPr>
      <w:rPr>
        <w:rFonts w:hint="default"/>
        <w:lang w:val="ca-ES" w:eastAsia="en-US" w:bidi="ar-SA"/>
      </w:rPr>
    </w:lvl>
    <w:lvl w:ilvl="4" w:tplc="8F124B4C">
      <w:numFmt w:val="bullet"/>
      <w:lvlText w:val="•"/>
      <w:lvlJc w:val="left"/>
      <w:pPr>
        <w:ind w:left="4984" w:hanging="360"/>
      </w:pPr>
      <w:rPr>
        <w:rFonts w:hint="default"/>
        <w:lang w:val="ca-ES" w:eastAsia="en-US" w:bidi="ar-SA"/>
      </w:rPr>
    </w:lvl>
    <w:lvl w:ilvl="5" w:tplc="2DB8441A">
      <w:numFmt w:val="bullet"/>
      <w:lvlText w:val="•"/>
      <w:lvlJc w:val="left"/>
      <w:pPr>
        <w:ind w:left="5925" w:hanging="360"/>
      </w:pPr>
      <w:rPr>
        <w:rFonts w:hint="default"/>
        <w:lang w:val="ca-ES" w:eastAsia="en-US" w:bidi="ar-SA"/>
      </w:rPr>
    </w:lvl>
    <w:lvl w:ilvl="6" w:tplc="15B2BC04">
      <w:numFmt w:val="bullet"/>
      <w:lvlText w:val="•"/>
      <w:lvlJc w:val="left"/>
      <w:pPr>
        <w:ind w:left="6866" w:hanging="360"/>
      </w:pPr>
      <w:rPr>
        <w:rFonts w:hint="default"/>
        <w:lang w:val="ca-ES" w:eastAsia="en-US" w:bidi="ar-SA"/>
      </w:rPr>
    </w:lvl>
    <w:lvl w:ilvl="7" w:tplc="691269E8">
      <w:numFmt w:val="bullet"/>
      <w:lvlText w:val="•"/>
      <w:lvlJc w:val="left"/>
      <w:pPr>
        <w:ind w:left="7807" w:hanging="360"/>
      </w:pPr>
      <w:rPr>
        <w:rFonts w:hint="default"/>
        <w:lang w:val="ca-ES" w:eastAsia="en-US" w:bidi="ar-SA"/>
      </w:rPr>
    </w:lvl>
    <w:lvl w:ilvl="8" w:tplc="85EE5BDA">
      <w:numFmt w:val="bullet"/>
      <w:lvlText w:val="•"/>
      <w:lvlJc w:val="left"/>
      <w:pPr>
        <w:ind w:left="8749" w:hanging="360"/>
      </w:pPr>
      <w:rPr>
        <w:rFonts w:hint="default"/>
        <w:lang w:val="ca-ES" w:eastAsia="en-US" w:bidi="ar-SA"/>
      </w:rPr>
    </w:lvl>
  </w:abstractNum>
  <w:abstractNum w:abstractNumId="25"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6"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8"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9" w15:restartNumberingAfterBreak="0">
    <w:nsid w:val="5E5AE514"/>
    <w:multiLevelType w:val="hybridMultilevel"/>
    <w:tmpl w:val="465EFC86"/>
    <w:lvl w:ilvl="0" w:tplc="4684CA7C">
      <w:numFmt w:val="bullet"/>
      <w:lvlText w:val=""/>
      <w:lvlJc w:val="left"/>
      <w:pPr>
        <w:ind w:left="1057" w:hanging="348"/>
      </w:pPr>
      <w:rPr>
        <w:rFonts w:ascii="Symbol" w:eastAsia="Symbol" w:hAnsi="Symbol" w:cs="Symbol" w:hint="default"/>
        <w:b w:val="0"/>
        <w:bCs w:val="0"/>
        <w:i w:val="0"/>
        <w:iCs w:val="0"/>
        <w:spacing w:val="0"/>
        <w:w w:val="99"/>
        <w:sz w:val="20"/>
        <w:szCs w:val="20"/>
        <w:lang w:val="ca-ES" w:eastAsia="en-US" w:bidi="ar-SA"/>
      </w:rPr>
    </w:lvl>
    <w:lvl w:ilvl="1" w:tplc="ADEA7552">
      <w:numFmt w:val="bullet"/>
      <w:lvlText w:val="•"/>
      <w:lvlJc w:val="left"/>
      <w:pPr>
        <w:ind w:left="1965" w:hanging="348"/>
      </w:pPr>
      <w:rPr>
        <w:rFonts w:hint="default"/>
        <w:lang w:val="ca-ES" w:eastAsia="en-US" w:bidi="ar-SA"/>
      </w:rPr>
    </w:lvl>
    <w:lvl w:ilvl="2" w:tplc="4B02FC7A">
      <w:numFmt w:val="bullet"/>
      <w:lvlText w:val="•"/>
      <w:lvlJc w:val="left"/>
      <w:pPr>
        <w:ind w:left="2872" w:hanging="348"/>
      </w:pPr>
      <w:rPr>
        <w:rFonts w:hint="default"/>
        <w:lang w:val="ca-ES" w:eastAsia="en-US" w:bidi="ar-SA"/>
      </w:rPr>
    </w:lvl>
    <w:lvl w:ilvl="3" w:tplc="8912E4A2">
      <w:numFmt w:val="bullet"/>
      <w:lvlText w:val="•"/>
      <w:lvlJc w:val="left"/>
      <w:pPr>
        <w:ind w:left="3779" w:hanging="348"/>
      </w:pPr>
      <w:rPr>
        <w:rFonts w:hint="default"/>
        <w:lang w:val="ca-ES" w:eastAsia="en-US" w:bidi="ar-SA"/>
      </w:rPr>
    </w:lvl>
    <w:lvl w:ilvl="4" w:tplc="E208FB4E">
      <w:numFmt w:val="bullet"/>
      <w:lvlText w:val="•"/>
      <w:lvlJc w:val="left"/>
      <w:pPr>
        <w:ind w:left="4686" w:hanging="348"/>
      </w:pPr>
      <w:rPr>
        <w:rFonts w:hint="default"/>
        <w:lang w:val="ca-ES" w:eastAsia="en-US" w:bidi="ar-SA"/>
      </w:rPr>
    </w:lvl>
    <w:lvl w:ilvl="5" w:tplc="791C8340">
      <w:numFmt w:val="bullet"/>
      <w:lvlText w:val="•"/>
      <w:lvlJc w:val="left"/>
      <w:pPr>
        <w:ind w:left="5593" w:hanging="348"/>
      </w:pPr>
      <w:rPr>
        <w:rFonts w:hint="default"/>
        <w:lang w:val="ca-ES" w:eastAsia="en-US" w:bidi="ar-SA"/>
      </w:rPr>
    </w:lvl>
    <w:lvl w:ilvl="6" w:tplc="B1E05248">
      <w:numFmt w:val="bullet"/>
      <w:lvlText w:val="•"/>
      <w:lvlJc w:val="left"/>
      <w:pPr>
        <w:ind w:left="6500" w:hanging="348"/>
      </w:pPr>
      <w:rPr>
        <w:rFonts w:hint="default"/>
        <w:lang w:val="ca-ES" w:eastAsia="en-US" w:bidi="ar-SA"/>
      </w:rPr>
    </w:lvl>
    <w:lvl w:ilvl="7" w:tplc="07523C02">
      <w:numFmt w:val="bullet"/>
      <w:lvlText w:val="•"/>
      <w:lvlJc w:val="left"/>
      <w:pPr>
        <w:ind w:left="7407" w:hanging="348"/>
      </w:pPr>
      <w:rPr>
        <w:rFonts w:hint="default"/>
        <w:lang w:val="ca-ES" w:eastAsia="en-US" w:bidi="ar-SA"/>
      </w:rPr>
    </w:lvl>
    <w:lvl w:ilvl="8" w:tplc="75745F28">
      <w:numFmt w:val="bullet"/>
      <w:lvlText w:val="•"/>
      <w:lvlJc w:val="left"/>
      <w:pPr>
        <w:ind w:left="8315" w:hanging="348"/>
      </w:pPr>
      <w:rPr>
        <w:rFonts w:hint="default"/>
        <w:lang w:val="ca-ES" w:eastAsia="en-US" w:bidi="ar-SA"/>
      </w:rPr>
    </w:lvl>
  </w:abstractNum>
  <w:abstractNum w:abstractNumId="30" w15:restartNumberingAfterBreak="0">
    <w:nsid w:val="5EC910FF"/>
    <w:multiLevelType w:val="hybridMultilevel"/>
    <w:tmpl w:val="5B622CD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32"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36"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E6523B"/>
    <w:multiLevelType w:val="hybridMultilevel"/>
    <w:tmpl w:val="515477A0"/>
    <w:lvl w:ilvl="0" w:tplc="A1B2929A">
      <w:numFmt w:val="bullet"/>
      <w:lvlText w:val=""/>
      <w:lvlJc w:val="left"/>
      <w:pPr>
        <w:ind w:left="1343" w:hanging="284"/>
      </w:pPr>
      <w:rPr>
        <w:rFonts w:ascii="Symbol" w:eastAsia="Symbol" w:hAnsi="Symbol" w:cs="Symbol" w:hint="default"/>
        <w:b w:val="0"/>
        <w:bCs w:val="0"/>
        <w:i w:val="0"/>
        <w:iCs w:val="0"/>
        <w:spacing w:val="0"/>
        <w:w w:val="99"/>
        <w:sz w:val="20"/>
        <w:szCs w:val="20"/>
        <w:lang w:val="ca-ES" w:eastAsia="en-US" w:bidi="ar-SA"/>
      </w:rPr>
    </w:lvl>
    <w:lvl w:ilvl="1" w:tplc="9D4CFBF6">
      <w:numFmt w:val="bullet"/>
      <w:lvlText w:val="•"/>
      <w:lvlJc w:val="left"/>
      <w:pPr>
        <w:ind w:left="2269" w:hanging="284"/>
      </w:pPr>
      <w:rPr>
        <w:rFonts w:hint="default"/>
        <w:lang w:val="ca-ES" w:eastAsia="en-US" w:bidi="ar-SA"/>
      </w:rPr>
    </w:lvl>
    <w:lvl w:ilvl="2" w:tplc="B9382946">
      <w:numFmt w:val="bullet"/>
      <w:lvlText w:val="•"/>
      <w:lvlJc w:val="left"/>
      <w:pPr>
        <w:ind w:left="3198" w:hanging="284"/>
      </w:pPr>
      <w:rPr>
        <w:rFonts w:hint="default"/>
        <w:lang w:val="ca-ES" w:eastAsia="en-US" w:bidi="ar-SA"/>
      </w:rPr>
    </w:lvl>
    <w:lvl w:ilvl="3" w:tplc="EC0E90A6">
      <w:numFmt w:val="bullet"/>
      <w:lvlText w:val="•"/>
      <w:lvlJc w:val="left"/>
      <w:pPr>
        <w:ind w:left="4127" w:hanging="284"/>
      </w:pPr>
      <w:rPr>
        <w:rFonts w:hint="default"/>
        <w:lang w:val="ca-ES" w:eastAsia="en-US" w:bidi="ar-SA"/>
      </w:rPr>
    </w:lvl>
    <w:lvl w:ilvl="4" w:tplc="BC4C1F7A">
      <w:numFmt w:val="bullet"/>
      <w:lvlText w:val="•"/>
      <w:lvlJc w:val="left"/>
      <w:pPr>
        <w:ind w:left="5056" w:hanging="284"/>
      </w:pPr>
      <w:rPr>
        <w:rFonts w:hint="default"/>
        <w:lang w:val="ca-ES" w:eastAsia="en-US" w:bidi="ar-SA"/>
      </w:rPr>
    </w:lvl>
    <w:lvl w:ilvl="5" w:tplc="E58A6EAE">
      <w:numFmt w:val="bullet"/>
      <w:lvlText w:val="•"/>
      <w:lvlJc w:val="left"/>
      <w:pPr>
        <w:ind w:left="5985" w:hanging="284"/>
      </w:pPr>
      <w:rPr>
        <w:rFonts w:hint="default"/>
        <w:lang w:val="ca-ES" w:eastAsia="en-US" w:bidi="ar-SA"/>
      </w:rPr>
    </w:lvl>
    <w:lvl w:ilvl="6" w:tplc="7E8C6204">
      <w:numFmt w:val="bullet"/>
      <w:lvlText w:val="•"/>
      <w:lvlJc w:val="left"/>
      <w:pPr>
        <w:ind w:left="6914" w:hanging="284"/>
      </w:pPr>
      <w:rPr>
        <w:rFonts w:hint="default"/>
        <w:lang w:val="ca-ES" w:eastAsia="en-US" w:bidi="ar-SA"/>
      </w:rPr>
    </w:lvl>
    <w:lvl w:ilvl="7" w:tplc="B626620A">
      <w:numFmt w:val="bullet"/>
      <w:lvlText w:val="•"/>
      <w:lvlJc w:val="left"/>
      <w:pPr>
        <w:ind w:left="7843" w:hanging="284"/>
      </w:pPr>
      <w:rPr>
        <w:rFonts w:hint="default"/>
        <w:lang w:val="ca-ES" w:eastAsia="en-US" w:bidi="ar-SA"/>
      </w:rPr>
    </w:lvl>
    <w:lvl w:ilvl="8" w:tplc="803AC5D8">
      <w:numFmt w:val="bullet"/>
      <w:lvlText w:val="•"/>
      <w:lvlJc w:val="left"/>
      <w:pPr>
        <w:ind w:left="8773" w:hanging="284"/>
      </w:pPr>
      <w:rPr>
        <w:rFonts w:hint="default"/>
        <w:lang w:val="ca-ES" w:eastAsia="en-US" w:bidi="ar-SA"/>
      </w:rPr>
    </w:lvl>
  </w:abstractNum>
  <w:abstractNum w:abstractNumId="41"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2"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4"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5"/>
  </w:num>
  <w:num w:numId="2">
    <w:abstractNumId w:val="6"/>
  </w:num>
  <w:num w:numId="3">
    <w:abstractNumId w:val="35"/>
  </w:num>
  <w:num w:numId="4">
    <w:abstractNumId w:val="10"/>
  </w:num>
  <w:num w:numId="5">
    <w:abstractNumId w:val="19"/>
  </w:num>
  <w:num w:numId="6">
    <w:abstractNumId w:val="25"/>
  </w:num>
  <w:num w:numId="7">
    <w:abstractNumId w:val="16"/>
  </w:num>
  <w:num w:numId="8">
    <w:abstractNumId w:val="42"/>
  </w:num>
  <w:num w:numId="9">
    <w:abstractNumId w:val="44"/>
  </w:num>
  <w:num w:numId="10">
    <w:abstractNumId w:val="8"/>
  </w:num>
  <w:num w:numId="11">
    <w:abstractNumId w:val="32"/>
  </w:num>
  <w:num w:numId="12">
    <w:abstractNumId w:val="33"/>
  </w:num>
  <w:num w:numId="13">
    <w:abstractNumId w:val="26"/>
  </w:num>
  <w:num w:numId="14">
    <w:abstractNumId w:val="36"/>
  </w:num>
  <w:num w:numId="15">
    <w:abstractNumId w:val="15"/>
  </w:num>
  <w:num w:numId="16">
    <w:abstractNumId w:val="41"/>
  </w:num>
  <w:num w:numId="17">
    <w:abstractNumId w:val="13"/>
  </w:num>
  <w:num w:numId="18">
    <w:abstractNumId w:val="27"/>
  </w:num>
  <w:num w:numId="19">
    <w:abstractNumId w:val="34"/>
  </w:num>
  <w:num w:numId="20">
    <w:abstractNumId w:val="28"/>
  </w:num>
  <w:num w:numId="21">
    <w:abstractNumId w:val="38"/>
  </w:num>
  <w:num w:numId="22">
    <w:abstractNumId w:val="21"/>
  </w:num>
  <w:num w:numId="23">
    <w:abstractNumId w:val="39"/>
  </w:num>
  <w:num w:numId="24">
    <w:abstractNumId w:val="1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7"/>
  </w:num>
  <w:num w:numId="35">
    <w:abstractNumId w:val="3"/>
  </w:num>
  <w:num w:numId="36">
    <w:abstractNumId w:val="14"/>
  </w:num>
  <w:num w:numId="37">
    <w:abstractNumId w:val="11"/>
  </w:num>
  <w:num w:numId="38">
    <w:abstractNumId w:val="17"/>
  </w:num>
  <w:num w:numId="39">
    <w:abstractNumId w:val="40"/>
  </w:num>
  <w:num w:numId="40">
    <w:abstractNumId w:val="24"/>
  </w:num>
  <w:num w:numId="41">
    <w:abstractNumId w:val="29"/>
  </w:num>
  <w:num w:numId="42">
    <w:abstractNumId w:val="12"/>
  </w:num>
  <w:num w:numId="43">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5CE2"/>
    <w:rsid w:val="00016BF5"/>
    <w:rsid w:val="000174F9"/>
    <w:rsid w:val="00017C49"/>
    <w:rsid w:val="00017CA9"/>
    <w:rsid w:val="00020759"/>
    <w:rsid w:val="00020837"/>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47AFE"/>
    <w:rsid w:val="000508A3"/>
    <w:rsid w:val="000513B2"/>
    <w:rsid w:val="00052578"/>
    <w:rsid w:val="00052644"/>
    <w:rsid w:val="000528E4"/>
    <w:rsid w:val="00052F2F"/>
    <w:rsid w:val="0005350B"/>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B7662"/>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C7DC7"/>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1D11"/>
    <w:rsid w:val="001120E2"/>
    <w:rsid w:val="00112E73"/>
    <w:rsid w:val="0011323A"/>
    <w:rsid w:val="00114E9E"/>
    <w:rsid w:val="001152BA"/>
    <w:rsid w:val="001159C3"/>
    <w:rsid w:val="001166AC"/>
    <w:rsid w:val="00116979"/>
    <w:rsid w:val="00116D5C"/>
    <w:rsid w:val="00116E8D"/>
    <w:rsid w:val="00117AD4"/>
    <w:rsid w:val="00117B0D"/>
    <w:rsid w:val="00117BC9"/>
    <w:rsid w:val="00120EE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850"/>
    <w:rsid w:val="00143AF1"/>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57196"/>
    <w:rsid w:val="001606B7"/>
    <w:rsid w:val="001614B6"/>
    <w:rsid w:val="001617ED"/>
    <w:rsid w:val="0016249E"/>
    <w:rsid w:val="00162852"/>
    <w:rsid w:val="00162905"/>
    <w:rsid w:val="001629EE"/>
    <w:rsid w:val="00163589"/>
    <w:rsid w:val="00163A4F"/>
    <w:rsid w:val="00164A74"/>
    <w:rsid w:val="00164F29"/>
    <w:rsid w:val="00164F6F"/>
    <w:rsid w:val="00165508"/>
    <w:rsid w:val="001671A2"/>
    <w:rsid w:val="0016749C"/>
    <w:rsid w:val="00167604"/>
    <w:rsid w:val="001700F8"/>
    <w:rsid w:val="001701B0"/>
    <w:rsid w:val="001704C2"/>
    <w:rsid w:val="00170670"/>
    <w:rsid w:val="001707B5"/>
    <w:rsid w:val="001708A1"/>
    <w:rsid w:val="00171485"/>
    <w:rsid w:val="00172680"/>
    <w:rsid w:val="00172A89"/>
    <w:rsid w:val="00173148"/>
    <w:rsid w:val="00173444"/>
    <w:rsid w:val="00173D83"/>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87BB5"/>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481"/>
    <w:rsid w:val="001A0985"/>
    <w:rsid w:val="001A2815"/>
    <w:rsid w:val="001A2F86"/>
    <w:rsid w:val="001A344C"/>
    <w:rsid w:val="001A48C1"/>
    <w:rsid w:val="001A5B44"/>
    <w:rsid w:val="001A6088"/>
    <w:rsid w:val="001A639F"/>
    <w:rsid w:val="001A6DF1"/>
    <w:rsid w:val="001A6E08"/>
    <w:rsid w:val="001A6E11"/>
    <w:rsid w:val="001A712C"/>
    <w:rsid w:val="001A73B7"/>
    <w:rsid w:val="001A77B1"/>
    <w:rsid w:val="001B1600"/>
    <w:rsid w:val="001B19EF"/>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1B48"/>
    <w:rsid w:val="00202209"/>
    <w:rsid w:val="00202483"/>
    <w:rsid w:val="00202A1E"/>
    <w:rsid w:val="00203A74"/>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0DF7"/>
    <w:rsid w:val="00231898"/>
    <w:rsid w:val="00231CA5"/>
    <w:rsid w:val="00232887"/>
    <w:rsid w:val="002335BD"/>
    <w:rsid w:val="00233ED0"/>
    <w:rsid w:val="00234280"/>
    <w:rsid w:val="002347B3"/>
    <w:rsid w:val="002347BA"/>
    <w:rsid w:val="00234D30"/>
    <w:rsid w:val="00234E7F"/>
    <w:rsid w:val="00235762"/>
    <w:rsid w:val="00235A7A"/>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1D74"/>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434"/>
    <w:rsid w:val="002B76AC"/>
    <w:rsid w:val="002B77CC"/>
    <w:rsid w:val="002B7CFC"/>
    <w:rsid w:val="002C0158"/>
    <w:rsid w:val="002C015D"/>
    <w:rsid w:val="002C0244"/>
    <w:rsid w:val="002C0344"/>
    <w:rsid w:val="002C09DE"/>
    <w:rsid w:val="002C0B0B"/>
    <w:rsid w:val="002C0EEB"/>
    <w:rsid w:val="002C1013"/>
    <w:rsid w:val="002C2C12"/>
    <w:rsid w:val="002C2DE1"/>
    <w:rsid w:val="002C2FD3"/>
    <w:rsid w:val="002C3103"/>
    <w:rsid w:val="002C3175"/>
    <w:rsid w:val="002C3395"/>
    <w:rsid w:val="002C38BA"/>
    <w:rsid w:val="002C4248"/>
    <w:rsid w:val="002C52E3"/>
    <w:rsid w:val="002C53F5"/>
    <w:rsid w:val="002C5662"/>
    <w:rsid w:val="002C6600"/>
    <w:rsid w:val="002C6C0E"/>
    <w:rsid w:val="002C7370"/>
    <w:rsid w:val="002C7B24"/>
    <w:rsid w:val="002D09AE"/>
    <w:rsid w:val="002D21DE"/>
    <w:rsid w:val="002D265C"/>
    <w:rsid w:val="002D34B5"/>
    <w:rsid w:val="002D3A55"/>
    <w:rsid w:val="002D3AA1"/>
    <w:rsid w:val="002D534F"/>
    <w:rsid w:val="002D59BC"/>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015"/>
    <w:rsid w:val="00300504"/>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4A9D"/>
    <w:rsid w:val="00344B83"/>
    <w:rsid w:val="00344C22"/>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2F6"/>
    <w:rsid w:val="003707F8"/>
    <w:rsid w:val="00371AA0"/>
    <w:rsid w:val="0037267B"/>
    <w:rsid w:val="00372C34"/>
    <w:rsid w:val="00373350"/>
    <w:rsid w:val="00373580"/>
    <w:rsid w:val="00373BD2"/>
    <w:rsid w:val="00374B73"/>
    <w:rsid w:val="003751B9"/>
    <w:rsid w:val="00375428"/>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6D9A"/>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3F1"/>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6E44"/>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82C"/>
    <w:rsid w:val="003D7F53"/>
    <w:rsid w:val="003E0214"/>
    <w:rsid w:val="003E07A6"/>
    <w:rsid w:val="003E0EB5"/>
    <w:rsid w:val="003E11CC"/>
    <w:rsid w:val="003E2423"/>
    <w:rsid w:val="003E2612"/>
    <w:rsid w:val="003E2732"/>
    <w:rsid w:val="003E2785"/>
    <w:rsid w:val="003E3548"/>
    <w:rsid w:val="003E38EE"/>
    <w:rsid w:val="003E4B03"/>
    <w:rsid w:val="003E560A"/>
    <w:rsid w:val="003E61E9"/>
    <w:rsid w:val="003E7502"/>
    <w:rsid w:val="003E7CD7"/>
    <w:rsid w:val="003F041F"/>
    <w:rsid w:val="003F0BC9"/>
    <w:rsid w:val="003F0C90"/>
    <w:rsid w:val="003F0D43"/>
    <w:rsid w:val="003F13BF"/>
    <w:rsid w:val="003F1CDA"/>
    <w:rsid w:val="003F1E2A"/>
    <w:rsid w:val="003F200C"/>
    <w:rsid w:val="003F271C"/>
    <w:rsid w:val="003F332E"/>
    <w:rsid w:val="003F33C6"/>
    <w:rsid w:val="003F3A86"/>
    <w:rsid w:val="003F44A0"/>
    <w:rsid w:val="003F44D9"/>
    <w:rsid w:val="004001A2"/>
    <w:rsid w:val="00401162"/>
    <w:rsid w:val="00401711"/>
    <w:rsid w:val="004018CC"/>
    <w:rsid w:val="00403F71"/>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138"/>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69C3"/>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1F91"/>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299"/>
    <w:rsid w:val="004C45E4"/>
    <w:rsid w:val="004C4793"/>
    <w:rsid w:val="004C4863"/>
    <w:rsid w:val="004C486D"/>
    <w:rsid w:val="004C4A6E"/>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C74"/>
    <w:rsid w:val="004E0D3B"/>
    <w:rsid w:val="004E1FD6"/>
    <w:rsid w:val="004E2062"/>
    <w:rsid w:val="004E2F7C"/>
    <w:rsid w:val="004E4007"/>
    <w:rsid w:val="004E431D"/>
    <w:rsid w:val="004E4F30"/>
    <w:rsid w:val="004E7E80"/>
    <w:rsid w:val="004F0F5F"/>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78E"/>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AB1"/>
    <w:rsid w:val="00526FA2"/>
    <w:rsid w:val="00527490"/>
    <w:rsid w:val="0053056F"/>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4A62"/>
    <w:rsid w:val="00575240"/>
    <w:rsid w:val="005758A5"/>
    <w:rsid w:val="005762F8"/>
    <w:rsid w:val="005803DA"/>
    <w:rsid w:val="005804E8"/>
    <w:rsid w:val="00580AFA"/>
    <w:rsid w:val="00580D6D"/>
    <w:rsid w:val="00581302"/>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1F73"/>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2A9"/>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DB2"/>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09"/>
    <w:rsid w:val="006243B7"/>
    <w:rsid w:val="0062488A"/>
    <w:rsid w:val="006253EF"/>
    <w:rsid w:val="00625876"/>
    <w:rsid w:val="006265E8"/>
    <w:rsid w:val="00626677"/>
    <w:rsid w:val="00627A8A"/>
    <w:rsid w:val="00627D99"/>
    <w:rsid w:val="006303AD"/>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6DFF"/>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5507"/>
    <w:rsid w:val="006769D9"/>
    <w:rsid w:val="00676D58"/>
    <w:rsid w:val="00677091"/>
    <w:rsid w:val="006777D4"/>
    <w:rsid w:val="006778A1"/>
    <w:rsid w:val="00680ABB"/>
    <w:rsid w:val="00681179"/>
    <w:rsid w:val="0068243F"/>
    <w:rsid w:val="00682A74"/>
    <w:rsid w:val="0068318E"/>
    <w:rsid w:val="006831AA"/>
    <w:rsid w:val="00683584"/>
    <w:rsid w:val="0068375B"/>
    <w:rsid w:val="00683992"/>
    <w:rsid w:val="00683B0B"/>
    <w:rsid w:val="006840F6"/>
    <w:rsid w:val="00684E4C"/>
    <w:rsid w:val="006859FF"/>
    <w:rsid w:val="00685C58"/>
    <w:rsid w:val="00685D07"/>
    <w:rsid w:val="00687F35"/>
    <w:rsid w:val="00687F4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4CD"/>
    <w:rsid w:val="006C395D"/>
    <w:rsid w:val="006C408E"/>
    <w:rsid w:val="006C5A80"/>
    <w:rsid w:val="006C6EC5"/>
    <w:rsid w:val="006C70B3"/>
    <w:rsid w:val="006C79AF"/>
    <w:rsid w:val="006C7B18"/>
    <w:rsid w:val="006C7E46"/>
    <w:rsid w:val="006D25E6"/>
    <w:rsid w:val="006D2F45"/>
    <w:rsid w:val="006D4AB0"/>
    <w:rsid w:val="006D5FC7"/>
    <w:rsid w:val="006D615D"/>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E7D72"/>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55C4"/>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28A8"/>
    <w:rsid w:val="007746DA"/>
    <w:rsid w:val="00774AE9"/>
    <w:rsid w:val="00775145"/>
    <w:rsid w:val="00775332"/>
    <w:rsid w:val="00775758"/>
    <w:rsid w:val="00775ACC"/>
    <w:rsid w:val="0077637D"/>
    <w:rsid w:val="0077646C"/>
    <w:rsid w:val="007764EA"/>
    <w:rsid w:val="007766AB"/>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9702A"/>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0E48"/>
    <w:rsid w:val="007C1355"/>
    <w:rsid w:val="007C24B0"/>
    <w:rsid w:val="007C2DBC"/>
    <w:rsid w:val="007C3325"/>
    <w:rsid w:val="007C41CD"/>
    <w:rsid w:val="007C422E"/>
    <w:rsid w:val="007C48FC"/>
    <w:rsid w:val="007C5EB7"/>
    <w:rsid w:val="007C61FD"/>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A57"/>
    <w:rsid w:val="007F7E60"/>
    <w:rsid w:val="00800250"/>
    <w:rsid w:val="00800B96"/>
    <w:rsid w:val="0080178D"/>
    <w:rsid w:val="00801A91"/>
    <w:rsid w:val="00802533"/>
    <w:rsid w:val="00802842"/>
    <w:rsid w:val="008035EB"/>
    <w:rsid w:val="0080378D"/>
    <w:rsid w:val="00804498"/>
    <w:rsid w:val="0080501C"/>
    <w:rsid w:val="00805BD8"/>
    <w:rsid w:val="00806A31"/>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96B"/>
    <w:rsid w:val="00857CA5"/>
    <w:rsid w:val="008601E9"/>
    <w:rsid w:val="00860385"/>
    <w:rsid w:val="00861591"/>
    <w:rsid w:val="00861EE1"/>
    <w:rsid w:val="008625A4"/>
    <w:rsid w:val="00862731"/>
    <w:rsid w:val="0086380A"/>
    <w:rsid w:val="008641E8"/>
    <w:rsid w:val="008644E9"/>
    <w:rsid w:val="00864CC4"/>
    <w:rsid w:val="00866451"/>
    <w:rsid w:val="00866E0D"/>
    <w:rsid w:val="00867002"/>
    <w:rsid w:val="008676F7"/>
    <w:rsid w:val="0086793E"/>
    <w:rsid w:val="00867E34"/>
    <w:rsid w:val="00870373"/>
    <w:rsid w:val="00871DD3"/>
    <w:rsid w:val="00871F1D"/>
    <w:rsid w:val="0087321C"/>
    <w:rsid w:val="00874760"/>
    <w:rsid w:val="00875CA5"/>
    <w:rsid w:val="00875D91"/>
    <w:rsid w:val="008765B0"/>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1B3"/>
    <w:rsid w:val="00897374"/>
    <w:rsid w:val="00897629"/>
    <w:rsid w:val="008A02FE"/>
    <w:rsid w:val="008A038F"/>
    <w:rsid w:val="008A07D3"/>
    <w:rsid w:val="008A0C95"/>
    <w:rsid w:val="008A1143"/>
    <w:rsid w:val="008A2079"/>
    <w:rsid w:val="008A43D8"/>
    <w:rsid w:val="008A4845"/>
    <w:rsid w:val="008A57B4"/>
    <w:rsid w:val="008A5CCA"/>
    <w:rsid w:val="008A5CE3"/>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7D17"/>
    <w:rsid w:val="008F059F"/>
    <w:rsid w:val="008F0DE6"/>
    <w:rsid w:val="008F0E04"/>
    <w:rsid w:val="008F11B2"/>
    <w:rsid w:val="008F1A9F"/>
    <w:rsid w:val="008F1AA3"/>
    <w:rsid w:val="008F1D6B"/>
    <w:rsid w:val="008F204C"/>
    <w:rsid w:val="008F3D40"/>
    <w:rsid w:val="008F3FBA"/>
    <w:rsid w:val="008F5926"/>
    <w:rsid w:val="008F654E"/>
    <w:rsid w:val="008F7D41"/>
    <w:rsid w:val="00900085"/>
    <w:rsid w:val="00900305"/>
    <w:rsid w:val="0090248A"/>
    <w:rsid w:val="009027E1"/>
    <w:rsid w:val="00902A35"/>
    <w:rsid w:val="00902F1F"/>
    <w:rsid w:val="00902FA5"/>
    <w:rsid w:val="009038C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291C"/>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13A"/>
    <w:rsid w:val="00943B1C"/>
    <w:rsid w:val="00945BC5"/>
    <w:rsid w:val="00945D11"/>
    <w:rsid w:val="00946ACD"/>
    <w:rsid w:val="0094724D"/>
    <w:rsid w:val="009475BD"/>
    <w:rsid w:val="00947618"/>
    <w:rsid w:val="00950912"/>
    <w:rsid w:val="00951246"/>
    <w:rsid w:val="00951256"/>
    <w:rsid w:val="00951319"/>
    <w:rsid w:val="0095159C"/>
    <w:rsid w:val="00952D85"/>
    <w:rsid w:val="0095349A"/>
    <w:rsid w:val="0095357A"/>
    <w:rsid w:val="009553A5"/>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6D94"/>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333"/>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1A6"/>
    <w:rsid w:val="00A15612"/>
    <w:rsid w:val="00A1704F"/>
    <w:rsid w:val="00A17142"/>
    <w:rsid w:val="00A2024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1"/>
    <w:rsid w:val="00A81B6B"/>
    <w:rsid w:val="00A829EC"/>
    <w:rsid w:val="00A82CF6"/>
    <w:rsid w:val="00A8316E"/>
    <w:rsid w:val="00A841A1"/>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6DED"/>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081"/>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457"/>
    <w:rsid w:val="00AF2E65"/>
    <w:rsid w:val="00AF40C6"/>
    <w:rsid w:val="00AF69D6"/>
    <w:rsid w:val="00AF70BF"/>
    <w:rsid w:val="00AF7BFB"/>
    <w:rsid w:val="00B00A39"/>
    <w:rsid w:val="00B01445"/>
    <w:rsid w:val="00B01909"/>
    <w:rsid w:val="00B02361"/>
    <w:rsid w:val="00B035A6"/>
    <w:rsid w:val="00B03640"/>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C68"/>
    <w:rsid w:val="00B55778"/>
    <w:rsid w:val="00B55C7B"/>
    <w:rsid w:val="00B571C8"/>
    <w:rsid w:val="00B609E4"/>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96ED5"/>
    <w:rsid w:val="00BA01E2"/>
    <w:rsid w:val="00BA042F"/>
    <w:rsid w:val="00BA2AC8"/>
    <w:rsid w:val="00BA2E06"/>
    <w:rsid w:val="00BA40C7"/>
    <w:rsid w:val="00BA426A"/>
    <w:rsid w:val="00BA43CF"/>
    <w:rsid w:val="00BA4448"/>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0A87"/>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8E3"/>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2F34"/>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58D9"/>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0CE9"/>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0419"/>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52BC"/>
    <w:rsid w:val="00C956AC"/>
    <w:rsid w:val="00C95D5E"/>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499"/>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312"/>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91E"/>
    <w:rsid w:val="00D00D79"/>
    <w:rsid w:val="00D011D0"/>
    <w:rsid w:val="00D01F1E"/>
    <w:rsid w:val="00D03EBB"/>
    <w:rsid w:val="00D04545"/>
    <w:rsid w:val="00D04D78"/>
    <w:rsid w:val="00D05EC5"/>
    <w:rsid w:val="00D06FB1"/>
    <w:rsid w:val="00D07784"/>
    <w:rsid w:val="00D0793A"/>
    <w:rsid w:val="00D107C3"/>
    <w:rsid w:val="00D10F5D"/>
    <w:rsid w:val="00D11D3A"/>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DCC"/>
    <w:rsid w:val="00D251F8"/>
    <w:rsid w:val="00D258A8"/>
    <w:rsid w:val="00D25AAA"/>
    <w:rsid w:val="00D25C44"/>
    <w:rsid w:val="00D25C59"/>
    <w:rsid w:val="00D26C85"/>
    <w:rsid w:val="00D27645"/>
    <w:rsid w:val="00D277D2"/>
    <w:rsid w:val="00D304D0"/>
    <w:rsid w:val="00D309BA"/>
    <w:rsid w:val="00D309EE"/>
    <w:rsid w:val="00D30B39"/>
    <w:rsid w:val="00D30F3D"/>
    <w:rsid w:val="00D3179E"/>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6B08"/>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545"/>
    <w:rsid w:val="00D91638"/>
    <w:rsid w:val="00D922CD"/>
    <w:rsid w:val="00D93B2E"/>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4B7F"/>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C74D3"/>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F2C"/>
    <w:rsid w:val="00E0401C"/>
    <w:rsid w:val="00E04295"/>
    <w:rsid w:val="00E04FE2"/>
    <w:rsid w:val="00E06066"/>
    <w:rsid w:val="00E0674A"/>
    <w:rsid w:val="00E07402"/>
    <w:rsid w:val="00E10F6A"/>
    <w:rsid w:val="00E112AD"/>
    <w:rsid w:val="00E11A3E"/>
    <w:rsid w:val="00E11F24"/>
    <w:rsid w:val="00E12822"/>
    <w:rsid w:val="00E13174"/>
    <w:rsid w:val="00E13688"/>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2D66"/>
    <w:rsid w:val="00E63D32"/>
    <w:rsid w:val="00E641A2"/>
    <w:rsid w:val="00E64E0D"/>
    <w:rsid w:val="00E654E0"/>
    <w:rsid w:val="00E65D7D"/>
    <w:rsid w:val="00E7085E"/>
    <w:rsid w:val="00E71C88"/>
    <w:rsid w:val="00E7293C"/>
    <w:rsid w:val="00E72BD3"/>
    <w:rsid w:val="00E7313E"/>
    <w:rsid w:val="00E73FDF"/>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A7E"/>
    <w:rsid w:val="00E92B04"/>
    <w:rsid w:val="00E934DF"/>
    <w:rsid w:val="00E93513"/>
    <w:rsid w:val="00E9394F"/>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1310"/>
    <w:rsid w:val="00EE26BD"/>
    <w:rsid w:val="00EE2ADB"/>
    <w:rsid w:val="00EE340D"/>
    <w:rsid w:val="00EE39EB"/>
    <w:rsid w:val="00EE4EE6"/>
    <w:rsid w:val="00EE5232"/>
    <w:rsid w:val="00EE5471"/>
    <w:rsid w:val="00EE5D2D"/>
    <w:rsid w:val="00EE5D98"/>
    <w:rsid w:val="00EE5DCE"/>
    <w:rsid w:val="00EE603F"/>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37541"/>
    <w:rsid w:val="00F4017A"/>
    <w:rsid w:val="00F415A0"/>
    <w:rsid w:val="00F422BF"/>
    <w:rsid w:val="00F42DFF"/>
    <w:rsid w:val="00F4309B"/>
    <w:rsid w:val="00F43890"/>
    <w:rsid w:val="00F45CFF"/>
    <w:rsid w:val="00F46906"/>
    <w:rsid w:val="00F46E21"/>
    <w:rsid w:val="00F4780B"/>
    <w:rsid w:val="00F51FB2"/>
    <w:rsid w:val="00F5298A"/>
    <w:rsid w:val="00F52B17"/>
    <w:rsid w:val="00F53A69"/>
    <w:rsid w:val="00F54844"/>
    <w:rsid w:val="00F54B77"/>
    <w:rsid w:val="00F54F43"/>
    <w:rsid w:val="00F557AE"/>
    <w:rsid w:val="00F55C1D"/>
    <w:rsid w:val="00F562CC"/>
    <w:rsid w:val="00F56C69"/>
    <w:rsid w:val="00F57A44"/>
    <w:rsid w:val="00F57ACB"/>
    <w:rsid w:val="00F60686"/>
    <w:rsid w:val="00F6089B"/>
    <w:rsid w:val="00F63721"/>
    <w:rsid w:val="00F64CEB"/>
    <w:rsid w:val="00F64D38"/>
    <w:rsid w:val="00F64DCE"/>
    <w:rsid w:val="00F65E35"/>
    <w:rsid w:val="00F66ABA"/>
    <w:rsid w:val="00F66DA9"/>
    <w:rsid w:val="00F67A12"/>
    <w:rsid w:val="00F67C88"/>
    <w:rsid w:val="00F70E22"/>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A7D1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2DD6"/>
    <w:rsid w:val="00FF3402"/>
    <w:rsid w:val="00FF34A8"/>
    <w:rsid w:val="00FF3A26"/>
    <w:rsid w:val="00FF447A"/>
    <w:rsid w:val="00FF5D83"/>
    <w:rsid w:val="00FF5E1B"/>
    <w:rsid w:val="00FF64F6"/>
    <w:rsid w:val="00FF6C07"/>
    <w:rsid w:val="00FF7309"/>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B098E70E-DF20-4B87-BA23-86FC11BF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AF1"/>
    <w:pPr>
      <w:spacing w:line="276" w:lineRule="auto"/>
      <w:jc w:val="both"/>
    </w:pPr>
    <w:rPr>
      <w:rFonts w:ascii="Arial" w:hAnsi="Arial"/>
      <w:szCs w:val="24"/>
      <w:lang w:val="ca-ES"/>
    </w:rPr>
  </w:style>
  <w:style w:type="paragraph" w:styleId="Ttulo1">
    <w:name w:val="heading 1"/>
    <w:basedOn w:val="Normal"/>
    <w:next w:val="Normal"/>
    <w:link w:val="Ttulo1Car"/>
    <w:uiPriority w:val="1"/>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uiPriority w:val="1"/>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locked/>
    <w:rsid w:val="00813B82"/>
    <w:rPr>
      <w:rFonts w:ascii="Helvetica" w:hAnsi="Helvetica" w:cs="Times New Roman"/>
      <w:b/>
      <w:color w:val="000000"/>
      <w:sz w:val="16"/>
    </w:rPr>
  </w:style>
  <w:style w:type="character" w:customStyle="1" w:styleId="Ttulo2Car">
    <w:name w:val="Título 2 Car"/>
    <w:link w:val="Ttulo2"/>
    <w:uiPriority w:val="1"/>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1"/>
    <w:qFormat/>
    <w:rsid w:val="002044DB"/>
    <w:rPr>
      <w:rFonts w:ascii="Times New Roman" w:hAnsi="Times New Roman"/>
      <w:sz w:val="28"/>
      <w:szCs w:val="20"/>
      <w:lang w:eastAsia="ko-KR"/>
    </w:rPr>
  </w:style>
  <w:style w:type="character" w:customStyle="1" w:styleId="TextoindependienteCar">
    <w:name w:val="Texto independiente Car"/>
    <w:link w:val="Textoindependiente"/>
    <w:uiPriority w:val="1"/>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34"/>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5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687F45"/>
    <w:rPr>
      <w:color w:val="605E5C"/>
      <w:shd w:val="clear" w:color="auto" w:fill="E1DFDD"/>
    </w:rPr>
  </w:style>
  <w:style w:type="table" w:customStyle="1" w:styleId="Tablaconcuadrcula7">
    <w:name w:val="Tabla con cuadrícula7"/>
    <w:basedOn w:val="Tablanormal"/>
    <w:next w:val="Tablaconcuadrcula"/>
    <w:uiPriority w:val="39"/>
    <w:rsid w:val="00F42D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C74D3"/>
    <w:pPr>
      <w:spacing w:before="100" w:beforeAutospacing="1" w:after="100" w:afterAutospacing="1" w:line="240" w:lineRule="auto"/>
      <w:jc w:val="left"/>
    </w:pPr>
    <w:rPr>
      <w:rFonts w:ascii="Times New Roman" w:hAnsi="Times New Roman"/>
      <w:sz w:val="24"/>
      <w:lang w:val="es-ES"/>
    </w:rPr>
  </w:style>
  <w:style w:type="paragraph" w:customStyle="1" w:styleId="font-claude-response-body">
    <w:name w:val="font-claude-response-body"/>
    <w:basedOn w:val="Normal"/>
    <w:rsid w:val="00DC74D3"/>
    <w:pPr>
      <w:spacing w:before="100" w:beforeAutospacing="1" w:after="100" w:afterAutospacing="1" w:line="240" w:lineRule="auto"/>
      <w:jc w:val="left"/>
    </w:pPr>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03308925">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sor.registrodelicitadores.gob.es/espd-web/filter?la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omia.gencat.cat/ca/ambits-actuacio/factura-electron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76B7-42B7-444C-AEFC-BBDF855C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9808</Words>
  <Characters>55177</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64856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Ana Maria Guzman Castro (70176)</cp:lastModifiedBy>
  <cp:revision>4</cp:revision>
  <cp:lastPrinted>2026-08-20T08:17:00Z</cp:lastPrinted>
  <dcterms:created xsi:type="dcterms:W3CDTF">2026-08-25T10:33:00Z</dcterms:created>
  <dcterms:modified xsi:type="dcterms:W3CDTF">2026-08-25T10:36:00Z</dcterms:modified>
</cp:coreProperties>
</file>