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BF8" w:rsidRPr="001A3850" w:rsidRDefault="00992BF8" w:rsidP="00992BF8">
      <w:pPr>
        <w:jc w:val="both"/>
        <w:rPr>
          <w:rFonts w:ascii="Arial Narrow" w:hAnsi="Arial Narrow" w:cs="Arial"/>
          <w:b/>
          <w:bCs/>
          <w:sz w:val="24"/>
          <w:szCs w:val="24"/>
          <w:lang w:val="ca-ES"/>
        </w:rPr>
      </w:pPr>
      <w:r w:rsidRPr="001A3850">
        <w:rPr>
          <w:rFonts w:ascii="Arial Narrow" w:hAnsi="Arial Narrow" w:cs="Arial"/>
          <w:b/>
          <w:bCs/>
          <w:sz w:val="24"/>
          <w:szCs w:val="24"/>
          <w:lang w:val="ca-ES"/>
        </w:rPr>
        <w:t xml:space="preserve">ANNEX </w:t>
      </w:r>
      <w:r>
        <w:rPr>
          <w:rFonts w:ascii="Arial Narrow" w:hAnsi="Arial Narrow" w:cs="Arial"/>
          <w:b/>
          <w:bCs/>
          <w:sz w:val="24"/>
          <w:szCs w:val="24"/>
          <w:lang w:val="ca-ES"/>
        </w:rPr>
        <w:t>3</w:t>
      </w:r>
    </w:p>
    <w:p w:rsidR="00992BF8" w:rsidRPr="001A3850" w:rsidRDefault="00992BF8" w:rsidP="00992BF8">
      <w:pPr>
        <w:jc w:val="both"/>
        <w:rPr>
          <w:rFonts w:ascii="Arial Narrow" w:hAnsi="Arial Narrow" w:cs="Arial"/>
          <w:b/>
          <w:bCs/>
          <w:sz w:val="24"/>
          <w:szCs w:val="24"/>
          <w:lang w:val="ca-ES"/>
        </w:rPr>
      </w:pPr>
    </w:p>
    <w:p w:rsidR="00992BF8" w:rsidRPr="001A3850" w:rsidRDefault="00992BF8" w:rsidP="00992BF8">
      <w:pPr>
        <w:jc w:val="both"/>
        <w:rPr>
          <w:rFonts w:ascii="Arial Narrow" w:hAnsi="Arial Narrow" w:cs="Arial"/>
          <w:b/>
          <w:bCs/>
          <w:sz w:val="24"/>
          <w:szCs w:val="24"/>
          <w:lang w:val="ca-ES"/>
        </w:rPr>
      </w:pPr>
      <w:r w:rsidRPr="001A3850">
        <w:rPr>
          <w:rFonts w:ascii="Arial Narrow" w:hAnsi="Arial Narrow" w:cs="Arial"/>
          <w:b/>
          <w:bCs/>
          <w:sz w:val="24"/>
          <w:szCs w:val="24"/>
          <w:lang w:val="ca-ES"/>
        </w:rPr>
        <w:t xml:space="preserve">MODEL DE PROPOSICIÓ ECONÒMICA I ALTRES CRITERIS AUTOMÀTICS (Per incloure en el sobre </w:t>
      </w:r>
      <w:r>
        <w:rPr>
          <w:rFonts w:ascii="Arial Narrow" w:hAnsi="Arial Narrow" w:cs="Arial"/>
          <w:b/>
          <w:bCs/>
          <w:sz w:val="24"/>
          <w:szCs w:val="24"/>
          <w:lang w:val="ca-ES"/>
        </w:rPr>
        <w:t>B</w:t>
      </w:r>
      <w:r w:rsidRPr="001A3850">
        <w:rPr>
          <w:rFonts w:ascii="Arial Narrow" w:hAnsi="Arial Narrow" w:cs="Arial"/>
          <w:b/>
          <w:bCs/>
          <w:sz w:val="24"/>
          <w:szCs w:val="24"/>
          <w:lang w:val="ca-ES"/>
        </w:rPr>
        <w:t>)</w:t>
      </w:r>
    </w:p>
    <w:p w:rsidR="00992BF8" w:rsidRPr="001A3850" w:rsidRDefault="00992BF8" w:rsidP="00992BF8">
      <w:pPr>
        <w:jc w:val="both"/>
        <w:rPr>
          <w:rFonts w:ascii="Arial Narrow" w:hAnsi="Arial Narrow" w:cs="Arial Narrow"/>
          <w:sz w:val="24"/>
          <w:szCs w:val="24"/>
          <w:lang w:val="ca-ES"/>
        </w:rPr>
      </w:pPr>
    </w:p>
    <w:p w:rsidR="00992BF8" w:rsidRPr="001A3850" w:rsidRDefault="00992BF8" w:rsidP="00992BF8">
      <w:pPr>
        <w:spacing w:after="160" w:line="259" w:lineRule="auto"/>
        <w:jc w:val="both"/>
        <w:rPr>
          <w:rFonts w:ascii="Arial Narrow" w:hAnsi="Arial Narrow" w:cs="Arial Narrow"/>
          <w:b/>
          <w:sz w:val="24"/>
          <w:szCs w:val="24"/>
          <w:lang w:val="ca-ES"/>
        </w:rPr>
      </w:pPr>
      <w:r w:rsidRPr="001A3850">
        <w:rPr>
          <w:rFonts w:ascii="Arial Narrow" w:hAnsi="Arial Narrow" w:cs="Arial Narrow"/>
          <w:b/>
          <w:sz w:val="24"/>
          <w:szCs w:val="24"/>
          <w:lang w:val="ca-ES"/>
        </w:rPr>
        <w:t>1)</w:t>
      </w:r>
      <w:r w:rsidRPr="001A3850">
        <w:rPr>
          <w:rFonts w:ascii="Arial Narrow" w:eastAsia="Calibri" w:hAnsi="Arial Narrow" w:cs="Arial Narrow"/>
          <w:b/>
          <w:sz w:val="24"/>
          <w:szCs w:val="24"/>
          <w:lang w:val="ca-ES"/>
        </w:rPr>
        <w:t xml:space="preserve"> PROPOSICIÓ ECONÒMICA</w:t>
      </w:r>
    </w:p>
    <w:p w:rsidR="00992BF8" w:rsidRPr="001A3850" w:rsidRDefault="00992BF8" w:rsidP="00992BF8">
      <w:pPr>
        <w:jc w:val="both"/>
        <w:rPr>
          <w:rFonts w:ascii="Arial Narrow" w:hAnsi="Arial Narrow" w:cs="Arial Narrow"/>
          <w:sz w:val="24"/>
          <w:szCs w:val="24"/>
          <w:lang w:val="ca-ES"/>
        </w:rPr>
      </w:pPr>
      <w:r w:rsidRPr="001A3850">
        <w:rPr>
          <w:rFonts w:ascii="Arial Narrow" w:hAnsi="Arial Narrow" w:cs="Arial Narrow"/>
          <w:sz w:val="24"/>
          <w:szCs w:val="24"/>
          <w:lang w:val="ca-ES"/>
        </w:rPr>
        <w:t>(Nom i cognoms)______________________________________________________________,  amb NIF número __________, en nom propi (o en representació de l’empresa ____________________________________________________________________________, amb NIF número__________),</w:t>
      </w:r>
    </w:p>
    <w:p w:rsidR="00992BF8" w:rsidRPr="001A3850" w:rsidRDefault="00992BF8" w:rsidP="00992BF8">
      <w:pPr>
        <w:jc w:val="both"/>
        <w:rPr>
          <w:rFonts w:ascii="Arial Narrow" w:hAnsi="Arial Narrow" w:cs="Arial Narrow"/>
          <w:sz w:val="24"/>
          <w:szCs w:val="24"/>
          <w:lang w:val="ca-ES"/>
        </w:rPr>
      </w:pPr>
    </w:p>
    <w:p w:rsidR="00992BF8" w:rsidRPr="001A3850" w:rsidRDefault="00992BF8" w:rsidP="00992BF8">
      <w:pPr>
        <w:jc w:val="both"/>
        <w:rPr>
          <w:rFonts w:ascii="Arial Narrow" w:hAnsi="Arial Narrow" w:cs="Arial Narrow"/>
          <w:sz w:val="24"/>
          <w:szCs w:val="24"/>
          <w:lang w:val="ca-ES"/>
        </w:rPr>
      </w:pPr>
    </w:p>
    <w:p w:rsidR="00992BF8" w:rsidRPr="001A3850" w:rsidRDefault="00992BF8" w:rsidP="00992BF8">
      <w:pPr>
        <w:jc w:val="both"/>
        <w:rPr>
          <w:rFonts w:ascii="Arial Narrow" w:hAnsi="Arial Narrow" w:cs="Arial Narrow"/>
          <w:sz w:val="24"/>
          <w:szCs w:val="24"/>
          <w:lang w:val="ca-ES"/>
        </w:rPr>
      </w:pPr>
      <w:r w:rsidRPr="001A3850">
        <w:rPr>
          <w:rFonts w:ascii="Arial Narrow" w:hAnsi="Arial Narrow" w:cs="Arial Narrow"/>
          <w:sz w:val="24"/>
          <w:szCs w:val="24"/>
          <w:lang w:val="ca-ES"/>
        </w:rPr>
        <w:t>MANIFESTO</w:t>
      </w:r>
    </w:p>
    <w:p w:rsidR="00992BF8" w:rsidRPr="001A3850" w:rsidRDefault="00992BF8" w:rsidP="00992BF8">
      <w:pPr>
        <w:jc w:val="both"/>
        <w:rPr>
          <w:rFonts w:ascii="Arial Narrow" w:hAnsi="Arial Narrow"/>
          <w:i/>
          <w:color w:val="000000"/>
          <w:sz w:val="24"/>
          <w:szCs w:val="24"/>
          <w:lang w:val="ca-ES" w:eastAsia="es-ES"/>
        </w:rPr>
      </w:pPr>
      <w:r w:rsidRPr="001A3850">
        <w:rPr>
          <w:rFonts w:ascii="Arial Narrow" w:hAnsi="Arial Narrow"/>
          <w:color w:val="000000"/>
          <w:sz w:val="24"/>
          <w:szCs w:val="24"/>
          <w:lang w:val="ca-ES" w:eastAsia="es-ES"/>
        </w:rPr>
        <w:t xml:space="preserve">Servei de gestió de les xarxes socials del Consorci de Turisme del Baix Llobregat. </w:t>
      </w:r>
    </w:p>
    <w:p w:rsidR="00992BF8" w:rsidRPr="001A3850" w:rsidRDefault="00992BF8" w:rsidP="00992BF8">
      <w:pPr>
        <w:jc w:val="both"/>
        <w:rPr>
          <w:rFonts w:ascii="Arial Narrow" w:hAnsi="Arial Narrow" w:cs="Arial Narrow"/>
          <w:sz w:val="24"/>
          <w:szCs w:val="24"/>
          <w:lang w:val="ca-ES"/>
        </w:rPr>
      </w:pPr>
    </w:p>
    <w:p w:rsidR="00992BF8" w:rsidRPr="001A3850" w:rsidRDefault="00992BF8" w:rsidP="00992BF8">
      <w:pPr>
        <w:jc w:val="both"/>
        <w:rPr>
          <w:rFonts w:ascii="Arial Narrow" w:hAnsi="Arial Narrow"/>
          <w:b/>
          <w:sz w:val="24"/>
          <w:szCs w:val="24"/>
          <w:u w:val="single"/>
          <w:lang w:val="ca-ES"/>
        </w:rPr>
      </w:pPr>
      <w:r w:rsidRPr="001A3850">
        <w:rPr>
          <w:rFonts w:ascii="Arial Narrow" w:hAnsi="Arial Narrow"/>
          <w:b/>
          <w:sz w:val="24"/>
          <w:szCs w:val="24"/>
          <w:u w:val="single"/>
          <w:lang w:val="ca-ES"/>
        </w:rPr>
        <w:t>Criteris avaluables de forma automàtica, fins a un màxim de 7</w:t>
      </w:r>
      <w:r>
        <w:rPr>
          <w:rFonts w:ascii="Arial Narrow" w:hAnsi="Arial Narrow"/>
          <w:b/>
          <w:sz w:val="24"/>
          <w:szCs w:val="24"/>
          <w:u w:val="single"/>
          <w:lang w:val="ca-ES"/>
        </w:rPr>
        <w:t>5</w:t>
      </w:r>
      <w:r w:rsidRPr="001A3850">
        <w:rPr>
          <w:rFonts w:ascii="Arial Narrow" w:hAnsi="Arial Narrow"/>
          <w:b/>
          <w:sz w:val="24"/>
          <w:szCs w:val="24"/>
          <w:u w:val="single"/>
          <w:lang w:val="ca-ES"/>
        </w:rPr>
        <w:t xml:space="preserve"> punts:</w:t>
      </w:r>
    </w:p>
    <w:p w:rsidR="00992BF8" w:rsidRPr="001A3850" w:rsidRDefault="00992BF8" w:rsidP="00992BF8">
      <w:pPr>
        <w:jc w:val="both"/>
        <w:rPr>
          <w:rFonts w:ascii="Arial Narrow" w:hAnsi="Arial Narrow"/>
          <w:sz w:val="24"/>
          <w:szCs w:val="24"/>
          <w:lang w:val="ca-ES" w:eastAsia="ar-SA"/>
        </w:rPr>
      </w:pPr>
    </w:p>
    <w:p w:rsidR="00992BF8" w:rsidRPr="001A3850" w:rsidRDefault="00992BF8" w:rsidP="00992BF8">
      <w:pPr>
        <w:numPr>
          <w:ilvl w:val="0"/>
          <w:numId w:val="2"/>
        </w:numPr>
        <w:autoSpaceDE/>
        <w:autoSpaceDN/>
        <w:adjustRightInd/>
        <w:jc w:val="both"/>
        <w:rPr>
          <w:rFonts w:ascii="Arial Narrow" w:hAnsi="Arial Narrow"/>
          <w:b/>
          <w:sz w:val="24"/>
          <w:szCs w:val="24"/>
          <w:lang w:val="ca-ES" w:eastAsia="es-ES"/>
        </w:rPr>
      </w:pPr>
      <w:r w:rsidRPr="001A3850">
        <w:rPr>
          <w:rFonts w:ascii="Arial Narrow" w:hAnsi="Arial Narrow"/>
          <w:b/>
          <w:sz w:val="24"/>
          <w:szCs w:val="24"/>
          <w:lang w:val="ca-ES" w:eastAsia="es-ES"/>
        </w:rPr>
        <w:t xml:space="preserve">13.B.1 Valoració de l’oferta econòmica: 45 punts  </w:t>
      </w:r>
    </w:p>
    <w:p w:rsidR="00992BF8" w:rsidRPr="001A3850" w:rsidRDefault="00992BF8" w:rsidP="00992BF8">
      <w:pPr>
        <w:jc w:val="both"/>
        <w:rPr>
          <w:rFonts w:ascii="Arial Narrow" w:hAnsi="Arial Narrow"/>
          <w:sz w:val="24"/>
          <w:szCs w:val="24"/>
          <w:lang w:val="ca-ES"/>
        </w:rPr>
      </w:pPr>
    </w:p>
    <w:p w:rsidR="00992BF8" w:rsidRPr="001A3850" w:rsidRDefault="00992BF8" w:rsidP="00992BF8">
      <w:pPr>
        <w:jc w:val="both"/>
        <w:rPr>
          <w:rFonts w:ascii="Arial Narrow" w:hAnsi="Arial Narrow" w:cs="Arial Narrow"/>
          <w:sz w:val="24"/>
          <w:szCs w:val="24"/>
          <w:lang w:val="ca-ES"/>
        </w:rPr>
      </w:pPr>
      <w:r w:rsidRPr="001A3850">
        <w:rPr>
          <w:rFonts w:ascii="Arial Narrow" w:hAnsi="Arial Narrow" w:cs="Arial Narrow"/>
          <w:sz w:val="24"/>
          <w:szCs w:val="24"/>
          <w:lang w:val="ca-ES"/>
        </w:rPr>
        <w:t>Que, assabentat/</w:t>
      </w:r>
      <w:proofErr w:type="spellStart"/>
      <w:r w:rsidRPr="001A3850">
        <w:rPr>
          <w:rFonts w:ascii="Arial Narrow" w:hAnsi="Arial Narrow" w:cs="Arial Narrow"/>
          <w:sz w:val="24"/>
          <w:szCs w:val="24"/>
          <w:lang w:val="ca-ES"/>
        </w:rPr>
        <w:t>ada</w:t>
      </w:r>
      <w:proofErr w:type="spellEnd"/>
      <w:r w:rsidRPr="001A3850">
        <w:rPr>
          <w:rFonts w:ascii="Arial Narrow" w:hAnsi="Arial Narrow" w:cs="Arial Narrow"/>
          <w:sz w:val="24"/>
          <w:szCs w:val="24"/>
          <w:lang w:val="ca-ES"/>
        </w:rPr>
        <w:t xml:space="preserve"> dels plecs administratius i de prescripcions tècniques particulars que han de regir l’adjudicació del procediment obert de la concessió del servei</w:t>
      </w:r>
      <w:r w:rsidRPr="001A3850">
        <w:rPr>
          <w:rFonts w:ascii="Arial Narrow" w:hAnsi="Arial Narrow"/>
          <w:color w:val="000000"/>
          <w:sz w:val="24"/>
          <w:szCs w:val="24"/>
          <w:lang w:val="ca-ES" w:eastAsia="es-ES"/>
        </w:rPr>
        <w:t xml:space="preserve"> de gestió de les xarxes socials del Consorci de Turisme del Baix Llobregat, </w:t>
      </w:r>
      <w:r w:rsidRPr="001A3850">
        <w:rPr>
          <w:rFonts w:ascii="Arial Narrow" w:hAnsi="Arial Narrow" w:cs="Arial Narrow"/>
          <w:sz w:val="24"/>
          <w:szCs w:val="24"/>
          <w:lang w:val="ca-ES"/>
        </w:rPr>
        <w:t>els accepta en la seva integritat, reuneix els requisits per prendre part en aquesta licitació i es compromet, en cas de resultar-ne l’adjudicatari, a la seva execució amb plena subjecció al plec de clàusules administratives i tècniques particulars d’acord amb el següent preu _______________ IVA exclòs.</w:t>
      </w:r>
    </w:p>
    <w:p w:rsidR="00992BF8" w:rsidRPr="001A3850" w:rsidRDefault="00992BF8" w:rsidP="00992BF8">
      <w:pPr>
        <w:jc w:val="both"/>
        <w:rPr>
          <w:rFonts w:ascii="Arial Narrow" w:hAnsi="Arial Narrow"/>
          <w:i/>
          <w:color w:val="000000"/>
          <w:sz w:val="24"/>
          <w:szCs w:val="24"/>
          <w:lang w:val="ca-ES" w:eastAsia="es-ES"/>
        </w:rPr>
      </w:pPr>
    </w:p>
    <w:p w:rsidR="00992BF8" w:rsidRPr="001A3850" w:rsidRDefault="00992BF8" w:rsidP="00992BF8">
      <w:pPr>
        <w:pStyle w:val="western"/>
        <w:spacing w:before="0"/>
        <w:rPr>
          <w:rFonts w:cs="Arial"/>
          <w:bCs/>
          <w:sz w:val="24"/>
          <w:szCs w:val="24"/>
          <w:lang w:val="ca-ES" w:eastAsia="ca-ES"/>
        </w:rPr>
      </w:pPr>
    </w:p>
    <w:tbl>
      <w:tblPr>
        <w:tblW w:w="6468" w:type="dxa"/>
        <w:tblInd w:w="1399" w:type="dxa"/>
        <w:tblCellMar>
          <w:left w:w="70" w:type="dxa"/>
          <w:right w:w="70" w:type="dxa"/>
        </w:tblCellMar>
        <w:tblLook w:val="04A0" w:firstRow="1" w:lastRow="0" w:firstColumn="1" w:lastColumn="0" w:noHBand="0" w:noVBand="1"/>
      </w:tblPr>
      <w:tblGrid>
        <w:gridCol w:w="1280"/>
        <w:gridCol w:w="1644"/>
        <w:gridCol w:w="1843"/>
        <w:gridCol w:w="1701"/>
      </w:tblGrid>
      <w:tr w:rsidR="00992BF8" w:rsidRPr="001A3850" w:rsidTr="00612659">
        <w:trPr>
          <w:trHeight w:val="330"/>
        </w:trPr>
        <w:tc>
          <w:tcPr>
            <w:tcW w:w="1280" w:type="dxa"/>
            <w:tcBorders>
              <w:top w:val="nil"/>
              <w:left w:val="nil"/>
              <w:bottom w:val="nil"/>
              <w:right w:val="single" w:sz="18" w:space="0" w:color="auto"/>
            </w:tcBorders>
            <w:noWrap/>
            <w:vAlign w:val="bottom"/>
            <w:hideMark/>
          </w:tcPr>
          <w:p w:rsidR="00992BF8" w:rsidRPr="001A3850" w:rsidRDefault="00992BF8" w:rsidP="00612659">
            <w:pPr>
              <w:rPr>
                <w:sz w:val="24"/>
                <w:szCs w:val="24"/>
                <w:lang w:val="ca-ES"/>
              </w:rPr>
            </w:pPr>
          </w:p>
        </w:tc>
        <w:tc>
          <w:tcPr>
            <w:tcW w:w="5188" w:type="dxa"/>
            <w:gridSpan w:val="3"/>
            <w:tcBorders>
              <w:top w:val="single" w:sz="18" w:space="0" w:color="auto"/>
              <w:left w:val="single" w:sz="18" w:space="0" w:color="auto"/>
              <w:bottom w:val="single" w:sz="4" w:space="0" w:color="auto"/>
              <w:right w:val="single" w:sz="18" w:space="0" w:color="auto"/>
            </w:tcBorders>
            <w:noWrap/>
            <w:vAlign w:val="bottom"/>
            <w:hideMark/>
          </w:tcPr>
          <w:p w:rsidR="00992BF8" w:rsidRPr="001A3850" w:rsidRDefault="00992BF8" w:rsidP="00612659">
            <w:pPr>
              <w:jc w:val="center"/>
              <w:rPr>
                <w:rFonts w:ascii="Arial Narrow" w:hAnsi="Arial Narrow" w:cs="Calibri"/>
                <w:b/>
                <w:color w:val="000000"/>
                <w:sz w:val="24"/>
                <w:szCs w:val="24"/>
                <w:lang w:val="ca-ES"/>
              </w:rPr>
            </w:pPr>
            <w:r w:rsidRPr="001A3850">
              <w:rPr>
                <w:rFonts w:ascii="Arial Narrow" w:hAnsi="Arial Narrow" w:cs="Calibri"/>
                <w:b/>
                <w:color w:val="000000"/>
                <w:sz w:val="24"/>
                <w:szCs w:val="24"/>
                <w:lang w:val="ca-ES"/>
              </w:rPr>
              <w:t xml:space="preserve">OFERTA LICITADOR </w:t>
            </w:r>
          </w:p>
        </w:tc>
      </w:tr>
      <w:tr w:rsidR="00992BF8" w:rsidRPr="001A3850" w:rsidTr="00612659">
        <w:trPr>
          <w:trHeight w:val="427"/>
        </w:trPr>
        <w:tc>
          <w:tcPr>
            <w:tcW w:w="1280" w:type="dxa"/>
            <w:tcBorders>
              <w:top w:val="single" w:sz="4" w:space="0" w:color="auto"/>
              <w:left w:val="single" w:sz="4" w:space="0" w:color="auto"/>
              <w:bottom w:val="single" w:sz="4" w:space="0" w:color="auto"/>
              <w:right w:val="single" w:sz="18" w:space="0" w:color="auto"/>
            </w:tcBorders>
            <w:vAlign w:val="bottom"/>
            <w:hideMark/>
          </w:tcPr>
          <w:p w:rsidR="00992BF8" w:rsidRPr="001A3850" w:rsidRDefault="00992BF8" w:rsidP="00612659">
            <w:pPr>
              <w:jc w:val="center"/>
              <w:rPr>
                <w:rFonts w:ascii="Arial Narrow" w:hAnsi="Arial Narrow" w:cs="Calibri"/>
                <w:b/>
                <w:bCs/>
                <w:color w:val="000000"/>
                <w:sz w:val="24"/>
                <w:szCs w:val="24"/>
                <w:lang w:val="ca-ES"/>
              </w:rPr>
            </w:pPr>
            <w:r w:rsidRPr="001A3850">
              <w:rPr>
                <w:rFonts w:ascii="Arial Narrow" w:hAnsi="Arial Narrow" w:cs="Calibri"/>
                <w:b/>
                <w:bCs/>
                <w:color w:val="000000"/>
                <w:sz w:val="24"/>
                <w:szCs w:val="24"/>
                <w:lang w:val="ca-ES"/>
              </w:rPr>
              <w:t>Preu màxim (IVA exclòs)</w:t>
            </w:r>
          </w:p>
        </w:tc>
        <w:tc>
          <w:tcPr>
            <w:tcW w:w="1644" w:type="dxa"/>
            <w:tcBorders>
              <w:top w:val="nil"/>
              <w:left w:val="single" w:sz="18" w:space="0" w:color="auto"/>
              <w:bottom w:val="single" w:sz="4" w:space="0" w:color="auto"/>
              <w:right w:val="single" w:sz="4" w:space="0" w:color="auto"/>
            </w:tcBorders>
            <w:vAlign w:val="bottom"/>
          </w:tcPr>
          <w:p w:rsidR="00992BF8" w:rsidRPr="001A3850" w:rsidRDefault="00992BF8" w:rsidP="00612659">
            <w:pPr>
              <w:jc w:val="center"/>
              <w:rPr>
                <w:rFonts w:ascii="Arial Narrow" w:hAnsi="Arial Narrow" w:cs="Calibri"/>
                <w:b/>
                <w:bCs/>
                <w:color w:val="000000"/>
                <w:sz w:val="24"/>
                <w:szCs w:val="24"/>
                <w:lang w:val="ca-ES"/>
              </w:rPr>
            </w:pPr>
            <w:r w:rsidRPr="001A3850">
              <w:rPr>
                <w:rFonts w:ascii="Arial Narrow" w:hAnsi="Arial Narrow" w:cs="Calibri"/>
                <w:b/>
                <w:bCs/>
                <w:color w:val="000000"/>
                <w:sz w:val="24"/>
                <w:szCs w:val="24"/>
                <w:lang w:val="ca-ES"/>
              </w:rPr>
              <w:t>Preu ofert (IVA exclòs)</w:t>
            </w:r>
          </w:p>
        </w:tc>
        <w:tc>
          <w:tcPr>
            <w:tcW w:w="1843" w:type="dxa"/>
            <w:tcBorders>
              <w:top w:val="nil"/>
              <w:left w:val="nil"/>
              <w:bottom w:val="single" w:sz="4" w:space="0" w:color="auto"/>
              <w:right w:val="single" w:sz="4" w:space="0" w:color="auto"/>
            </w:tcBorders>
            <w:vAlign w:val="bottom"/>
            <w:hideMark/>
          </w:tcPr>
          <w:p w:rsidR="00992BF8" w:rsidRPr="001A3850" w:rsidRDefault="00992BF8" w:rsidP="00612659">
            <w:pPr>
              <w:jc w:val="center"/>
              <w:rPr>
                <w:rFonts w:ascii="Arial Narrow" w:hAnsi="Arial Narrow" w:cs="Calibri"/>
                <w:b/>
                <w:bCs/>
                <w:color w:val="000000"/>
                <w:sz w:val="24"/>
                <w:szCs w:val="24"/>
                <w:lang w:val="ca-ES"/>
              </w:rPr>
            </w:pPr>
            <w:r w:rsidRPr="001A3850">
              <w:rPr>
                <w:rFonts w:ascii="Arial Narrow" w:hAnsi="Arial Narrow" w:cs="Calibri"/>
                <w:b/>
                <w:bCs/>
                <w:color w:val="000000"/>
                <w:sz w:val="24"/>
                <w:szCs w:val="24"/>
                <w:lang w:val="ca-ES"/>
              </w:rPr>
              <w:t>Import IVA</w:t>
            </w:r>
          </w:p>
        </w:tc>
        <w:tc>
          <w:tcPr>
            <w:tcW w:w="1701" w:type="dxa"/>
            <w:tcBorders>
              <w:top w:val="nil"/>
              <w:left w:val="nil"/>
              <w:bottom w:val="single" w:sz="4" w:space="0" w:color="auto"/>
              <w:right w:val="single" w:sz="18" w:space="0" w:color="auto"/>
            </w:tcBorders>
            <w:vAlign w:val="bottom"/>
            <w:hideMark/>
          </w:tcPr>
          <w:p w:rsidR="00992BF8" w:rsidRPr="001A3850" w:rsidRDefault="00992BF8" w:rsidP="00612659">
            <w:pPr>
              <w:jc w:val="center"/>
              <w:rPr>
                <w:rFonts w:ascii="Arial Narrow" w:hAnsi="Arial Narrow" w:cs="Calibri"/>
                <w:b/>
                <w:bCs/>
                <w:color w:val="000000"/>
                <w:sz w:val="24"/>
                <w:szCs w:val="24"/>
                <w:lang w:val="ca-ES"/>
              </w:rPr>
            </w:pPr>
            <w:r w:rsidRPr="001A3850">
              <w:rPr>
                <w:rFonts w:ascii="Arial Narrow" w:hAnsi="Arial Narrow" w:cs="Calibri"/>
                <w:b/>
                <w:bCs/>
                <w:color w:val="000000"/>
                <w:sz w:val="24"/>
                <w:szCs w:val="24"/>
                <w:lang w:val="ca-ES"/>
              </w:rPr>
              <w:t>Total preu ofert (IVA inclòs)</w:t>
            </w:r>
          </w:p>
        </w:tc>
      </w:tr>
      <w:tr w:rsidR="00992BF8" w:rsidRPr="001A3850" w:rsidTr="00612659">
        <w:trPr>
          <w:trHeight w:val="480"/>
        </w:trPr>
        <w:tc>
          <w:tcPr>
            <w:tcW w:w="1280" w:type="dxa"/>
            <w:tcBorders>
              <w:top w:val="nil"/>
              <w:left w:val="single" w:sz="4" w:space="0" w:color="auto"/>
              <w:bottom w:val="single" w:sz="4" w:space="0" w:color="auto"/>
              <w:right w:val="single" w:sz="18" w:space="0" w:color="auto"/>
            </w:tcBorders>
            <w:noWrap/>
            <w:vAlign w:val="bottom"/>
            <w:hideMark/>
          </w:tcPr>
          <w:p w:rsidR="00992BF8" w:rsidRPr="001A3850" w:rsidRDefault="00992BF8" w:rsidP="00612659">
            <w:pPr>
              <w:jc w:val="right"/>
              <w:rPr>
                <w:rFonts w:ascii="Arial Narrow" w:hAnsi="Arial Narrow" w:cs="Calibri"/>
                <w:color w:val="000000"/>
                <w:sz w:val="24"/>
                <w:szCs w:val="24"/>
                <w:lang w:val="ca-ES"/>
              </w:rPr>
            </w:pPr>
            <w:r w:rsidRPr="001A3850">
              <w:rPr>
                <w:rFonts w:ascii="Arial Narrow" w:hAnsi="Arial Narrow"/>
                <w:color w:val="000000"/>
                <w:sz w:val="24"/>
                <w:szCs w:val="24"/>
                <w:lang w:val="ca-ES" w:eastAsia="ar-SA"/>
              </w:rPr>
              <w:t>30.262,47€</w:t>
            </w:r>
          </w:p>
        </w:tc>
        <w:tc>
          <w:tcPr>
            <w:tcW w:w="1644" w:type="dxa"/>
            <w:tcBorders>
              <w:top w:val="nil"/>
              <w:left w:val="single" w:sz="18" w:space="0" w:color="auto"/>
              <w:bottom w:val="single" w:sz="18" w:space="0" w:color="auto"/>
              <w:right w:val="single" w:sz="4" w:space="0" w:color="auto"/>
            </w:tcBorders>
            <w:noWrap/>
            <w:vAlign w:val="bottom"/>
          </w:tcPr>
          <w:p w:rsidR="00992BF8" w:rsidRPr="001A3850" w:rsidRDefault="00992BF8" w:rsidP="00612659">
            <w:pPr>
              <w:rPr>
                <w:rFonts w:ascii="Arial Narrow" w:hAnsi="Arial Narrow" w:cs="Calibri"/>
                <w:color w:val="000000"/>
                <w:sz w:val="24"/>
                <w:szCs w:val="24"/>
                <w:lang w:val="ca-ES"/>
              </w:rPr>
            </w:pPr>
          </w:p>
        </w:tc>
        <w:tc>
          <w:tcPr>
            <w:tcW w:w="1843" w:type="dxa"/>
            <w:tcBorders>
              <w:top w:val="nil"/>
              <w:left w:val="nil"/>
              <w:bottom w:val="single" w:sz="18" w:space="0" w:color="auto"/>
              <w:right w:val="single" w:sz="4" w:space="0" w:color="auto"/>
            </w:tcBorders>
            <w:noWrap/>
            <w:vAlign w:val="bottom"/>
            <w:hideMark/>
          </w:tcPr>
          <w:p w:rsidR="00992BF8" w:rsidRPr="001A3850" w:rsidRDefault="00992BF8" w:rsidP="00612659">
            <w:pPr>
              <w:rPr>
                <w:rFonts w:ascii="Arial Narrow" w:hAnsi="Arial Narrow" w:cs="Calibri"/>
                <w:color w:val="000000"/>
                <w:sz w:val="24"/>
                <w:szCs w:val="24"/>
                <w:lang w:val="ca-ES"/>
              </w:rPr>
            </w:pPr>
            <w:r w:rsidRPr="001A3850">
              <w:rPr>
                <w:rFonts w:ascii="Arial Narrow" w:hAnsi="Arial Narrow" w:cs="Calibri"/>
                <w:color w:val="000000"/>
                <w:sz w:val="24"/>
                <w:szCs w:val="24"/>
                <w:lang w:val="ca-ES"/>
              </w:rPr>
              <w:t> </w:t>
            </w:r>
          </w:p>
        </w:tc>
        <w:tc>
          <w:tcPr>
            <w:tcW w:w="1701" w:type="dxa"/>
            <w:tcBorders>
              <w:top w:val="nil"/>
              <w:left w:val="nil"/>
              <w:bottom w:val="single" w:sz="18" w:space="0" w:color="auto"/>
              <w:right w:val="single" w:sz="18" w:space="0" w:color="auto"/>
            </w:tcBorders>
            <w:noWrap/>
            <w:vAlign w:val="bottom"/>
            <w:hideMark/>
          </w:tcPr>
          <w:p w:rsidR="00992BF8" w:rsidRPr="001A3850" w:rsidRDefault="00992BF8" w:rsidP="00612659">
            <w:pPr>
              <w:rPr>
                <w:rFonts w:ascii="Arial Narrow" w:hAnsi="Arial Narrow" w:cs="Calibri"/>
                <w:color w:val="000000"/>
                <w:sz w:val="24"/>
                <w:szCs w:val="24"/>
                <w:lang w:val="ca-ES"/>
              </w:rPr>
            </w:pPr>
            <w:r w:rsidRPr="001A3850">
              <w:rPr>
                <w:rFonts w:ascii="Arial Narrow" w:hAnsi="Arial Narrow" w:cs="Calibri"/>
                <w:color w:val="000000"/>
                <w:sz w:val="24"/>
                <w:szCs w:val="24"/>
                <w:lang w:val="ca-ES"/>
              </w:rPr>
              <w:t> </w:t>
            </w:r>
          </w:p>
        </w:tc>
      </w:tr>
    </w:tbl>
    <w:p w:rsidR="00992BF8" w:rsidRPr="001A3850" w:rsidRDefault="00992BF8" w:rsidP="00992BF8">
      <w:pPr>
        <w:pStyle w:val="western"/>
        <w:spacing w:before="0"/>
        <w:rPr>
          <w:rFonts w:cs="Arial"/>
          <w:bCs/>
          <w:sz w:val="24"/>
          <w:szCs w:val="24"/>
          <w:lang w:val="ca-ES" w:eastAsia="ca-ES"/>
        </w:rPr>
      </w:pPr>
    </w:p>
    <w:p w:rsidR="00992BF8" w:rsidRPr="001A3850" w:rsidRDefault="00992BF8" w:rsidP="00992BF8">
      <w:pPr>
        <w:pStyle w:val="western"/>
        <w:rPr>
          <w:rFonts w:ascii="Arial Narrow" w:hAnsi="Arial Narrow" w:cs="Arial"/>
          <w:bCs/>
          <w:sz w:val="24"/>
          <w:szCs w:val="24"/>
          <w:lang w:val="ca-ES"/>
        </w:rPr>
      </w:pPr>
      <w:r w:rsidRPr="001A3850">
        <w:rPr>
          <w:rFonts w:ascii="Arial Narrow" w:hAnsi="Arial Narrow" w:cs="Arial"/>
          <w:bCs/>
          <w:sz w:val="24"/>
          <w:szCs w:val="24"/>
          <w:lang w:val="ca-ES"/>
        </w:rPr>
        <w:t xml:space="preserve">D’aquest import s’han de destinar 4.150,00€ anuals a publicitat (sense iva), amb les condicions definides en el plec de prescripcions tècniques. </w:t>
      </w:r>
    </w:p>
    <w:p w:rsidR="00992BF8" w:rsidRPr="001A3850" w:rsidRDefault="00992BF8" w:rsidP="00992BF8">
      <w:pPr>
        <w:pStyle w:val="western"/>
        <w:spacing w:before="0"/>
        <w:rPr>
          <w:rFonts w:ascii="Arial Narrow" w:hAnsi="Arial Narrow" w:cs="Arial"/>
          <w:bCs/>
          <w:sz w:val="24"/>
          <w:szCs w:val="24"/>
          <w:lang w:val="ca-ES" w:eastAsia="ca-ES"/>
        </w:rPr>
      </w:pPr>
    </w:p>
    <w:p w:rsidR="00992BF8" w:rsidRPr="001A3850" w:rsidRDefault="00992BF8" w:rsidP="00992BF8">
      <w:pPr>
        <w:ind w:left="360"/>
        <w:jc w:val="both"/>
        <w:rPr>
          <w:rFonts w:ascii="Arial Narrow" w:hAnsi="Arial Narrow"/>
          <w:sz w:val="24"/>
          <w:szCs w:val="24"/>
          <w:lang w:val="ca-ES" w:eastAsia="es-ES"/>
        </w:rPr>
      </w:pPr>
    </w:p>
    <w:p w:rsidR="00992BF8" w:rsidRPr="001A3850" w:rsidRDefault="00992BF8" w:rsidP="00992BF8">
      <w:pPr>
        <w:numPr>
          <w:ilvl w:val="0"/>
          <w:numId w:val="2"/>
        </w:numPr>
        <w:autoSpaceDE/>
        <w:autoSpaceDN/>
        <w:adjustRightInd/>
        <w:jc w:val="both"/>
        <w:rPr>
          <w:rFonts w:ascii="Arial Narrow" w:hAnsi="Arial Narrow"/>
          <w:b/>
          <w:sz w:val="24"/>
          <w:szCs w:val="24"/>
          <w:lang w:val="ca-ES" w:eastAsia="es-ES"/>
        </w:rPr>
      </w:pPr>
      <w:r w:rsidRPr="001A3850">
        <w:rPr>
          <w:rFonts w:ascii="Arial Narrow" w:hAnsi="Arial Narrow"/>
          <w:b/>
          <w:sz w:val="24"/>
          <w:szCs w:val="24"/>
          <w:lang w:val="ca-ES" w:eastAsia="es-ES"/>
        </w:rPr>
        <w:t>13.B.2 Millores en la producció de continguts audiovisuals i gràfics per a xarxes socials (fins a 1</w:t>
      </w:r>
      <w:r>
        <w:rPr>
          <w:rFonts w:ascii="Arial Narrow" w:hAnsi="Arial Narrow"/>
          <w:b/>
          <w:sz w:val="24"/>
          <w:szCs w:val="24"/>
          <w:lang w:val="ca-ES" w:eastAsia="es-ES"/>
        </w:rPr>
        <w:t>3</w:t>
      </w:r>
      <w:r w:rsidRPr="001A3850">
        <w:rPr>
          <w:rFonts w:ascii="Arial Narrow" w:hAnsi="Arial Narrow"/>
          <w:b/>
          <w:sz w:val="24"/>
          <w:szCs w:val="24"/>
          <w:lang w:val="ca-ES" w:eastAsia="es-ES"/>
        </w:rPr>
        <w:t xml:space="preserve"> punts) </w:t>
      </w:r>
    </w:p>
    <w:p w:rsidR="00992BF8" w:rsidRPr="001A3850" w:rsidRDefault="00992BF8" w:rsidP="00992BF8">
      <w:pPr>
        <w:jc w:val="both"/>
        <w:rPr>
          <w:rFonts w:ascii="Arial Narrow" w:hAnsi="Arial Narrow"/>
          <w:sz w:val="24"/>
          <w:szCs w:val="24"/>
          <w:lang w:val="ca-ES" w:eastAsia="es-ES"/>
        </w:rPr>
      </w:pPr>
    </w:p>
    <w:p w:rsidR="00992BF8" w:rsidRPr="001A3850" w:rsidRDefault="00992BF8" w:rsidP="00992BF8">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D’acord als plecs de clàusules tècniques, l’empresa adjudicatària haurà de produir i publicar un mínim de 20 </w:t>
      </w:r>
      <w:proofErr w:type="spellStart"/>
      <w:r w:rsidRPr="001A3850">
        <w:rPr>
          <w:rFonts w:ascii="Arial Narrow" w:hAnsi="Arial Narrow"/>
          <w:sz w:val="24"/>
          <w:szCs w:val="24"/>
          <w:lang w:val="ca-ES" w:eastAsia="es-ES"/>
        </w:rPr>
        <w:t>reels</w:t>
      </w:r>
      <w:proofErr w:type="spellEnd"/>
      <w:r w:rsidRPr="001A3850">
        <w:rPr>
          <w:rFonts w:ascii="Arial Narrow" w:hAnsi="Arial Narrow"/>
          <w:sz w:val="24"/>
          <w:szCs w:val="24"/>
          <w:lang w:val="ca-ES" w:eastAsia="es-ES"/>
        </w:rPr>
        <w:t xml:space="preserve"> anuals i 20 carrusels amb grafisme, que elaborarà a partir del material audiovisual facilitat pel Consorci de Turisme. Aquest material podrà complementar-se amb imatges i vídeos enregistrats per la mateixa empresa al territori del Baix Llobregat. L'empresa adjudicatària assumirà la conceptualització creativa, el guió o proposta de contingut, el disseny gràfic, l'edició, la producció, la publicació i, la promoció.</w:t>
      </w:r>
    </w:p>
    <w:p w:rsidR="00992BF8" w:rsidRPr="001A3850" w:rsidRDefault="00992BF8" w:rsidP="00992BF8">
      <w:pPr>
        <w:jc w:val="both"/>
        <w:rPr>
          <w:rFonts w:ascii="Arial Narrow" w:hAnsi="Arial Narrow"/>
          <w:sz w:val="24"/>
          <w:szCs w:val="24"/>
          <w:lang w:val="ca-ES" w:eastAsia="es-ES"/>
        </w:rPr>
      </w:pPr>
    </w:p>
    <w:p w:rsidR="00992BF8" w:rsidRPr="001A3850" w:rsidRDefault="00992BF8" w:rsidP="00992BF8">
      <w:pPr>
        <w:jc w:val="both"/>
        <w:rPr>
          <w:rFonts w:ascii="Arial Narrow" w:hAnsi="Arial Narrow"/>
          <w:sz w:val="24"/>
          <w:szCs w:val="24"/>
          <w:lang w:val="ca-ES" w:eastAsia="es-ES"/>
        </w:rPr>
      </w:pPr>
      <w:r w:rsidRPr="001A3850">
        <w:rPr>
          <w:rFonts w:ascii="Arial Narrow" w:hAnsi="Arial Narrow"/>
          <w:sz w:val="24"/>
          <w:szCs w:val="24"/>
          <w:lang w:val="ca-ES" w:eastAsia="es-ES"/>
        </w:rPr>
        <w:lastRenderedPageBreak/>
        <w:t xml:space="preserve">Es valorarà l’increment del nombre de producció i publicació de </w:t>
      </w:r>
      <w:proofErr w:type="spellStart"/>
      <w:r w:rsidRPr="001A3850">
        <w:rPr>
          <w:rFonts w:ascii="Arial Narrow" w:hAnsi="Arial Narrow"/>
          <w:sz w:val="24"/>
          <w:szCs w:val="24"/>
          <w:lang w:val="ca-ES" w:eastAsia="es-ES"/>
        </w:rPr>
        <w:t>reels</w:t>
      </w:r>
      <w:proofErr w:type="spellEnd"/>
      <w:r w:rsidRPr="001A3850">
        <w:rPr>
          <w:rFonts w:ascii="Arial Narrow" w:hAnsi="Arial Narrow"/>
          <w:sz w:val="24"/>
          <w:szCs w:val="24"/>
          <w:lang w:val="ca-ES" w:eastAsia="es-ES"/>
        </w:rPr>
        <w:t xml:space="preserve"> anuals addicionals respecte del mínim obligatori:</w:t>
      </w:r>
    </w:p>
    <w:p w:rsidR="00992BF8" w:rsidRPr="001A3850" w:rsidRDefault="00992BF8" w:rsidP="00992BF8">
      <w:pPr>
        <w:ind w:left="360"/>
        <w:jc w:val="both"/>
        <w:rPr>
          <w:rFonts w:ascii="Arial Narrow" w:hAnsi="Arial Narrow"/>
          <w:sz w:val="24"/>
          <w:szCs w:val="24"/>
          <w:lang w:val="ca-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208"/>
        <w:gridCol w:w="1595"/>
      </w:tblGrid>
      <w:tr w:rsidR="00992BF8" w:rsidRPr="001A3850" w:rsidTr="00612659">
        <w:tc>
          <w:tcPr>
            <w:tcW w:w="5102" w:type="dxa"/>
          </w:tcPr>
          <w:p w:rsidR="00992BF8" w:rsidRPr="001A3850" w:rsidRDefault="00992BF8" w:rsidP="00612659">
            <w:pPr>
              <w:ind w:left="360"/>
              <w:jc w:val="both"/>
              <w:rPr>
                <w:rFonts w:ascii="Arial Narrow" w:hAnsi="Arial Narrow"/>
                <w:sz w:val="24"/>
                <w:szCs w:val="24"/>
                <w:lang w:val="ca-ES" w:eastAsia="es-ES"/>
              </w:rPr>
            </w:pPr>
          </w:p>
        </w:tc>
        <w:tc>
          <w:tcPr>
            <w:tcW w:w="1208" w:type="dxa"/>
          </w:tcPr>
          <w:p w:rsidR="00992BF8" w:rsidRPr="001A3850" w:rsidRDefault="00992BF8" w:rsidP="00612659">
            <w:pPr>
              <w:ind w:left="116"/>
              <w:jc w:val="both"/>
              <w:rPr>
                <w:rFonts w:ascii="Arial Narrow" w:hAnsi="Arial Narrow"/>
                <w:sz w:val="24"/>
                <w:szCs w:val="24"/>
                <w:lang w:val="ca-ES" w:eastAsia="es-ES"/>
              </w:rPr>
            </w:pPr>
            <w:r w:rsidRPr="001A3850">
              <w:rPr>
                <w:rFonts w:ascii="Arial Narrow" w:hAnsi="Arial Narrow"/>
                <w:sz w:val="24"/>
                <w:szCs w:val="24"/>
                <w:lang w:val="ca-ES" w:eastAsia="es-ES"/>
              </w:rPr>
              <w:t xml:space="preserve">Puntuació </w:t>
            </w:r>
          </w:p>
        </w:tc>
        <w:tc>
          <w:tcPr>
            <w:tcW w:w="1595"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Millora </w:t>
            </w:r>
            <w:proofErr w:type="spellStart"/>
            <w:r w:rsidRPr="001A3850">
              <w:rPr>
                <w:rFonts w:ascii="Arial Narrow" w:hAnsi="Arial Narrow"/>
                <w:sz w:val="24"/>
                <w:szCs w:val="24"/>
                <w:lang w:val="ca-ES" w:eastAsia="es-ES"/>
              </w:rPr>
              <w:t>ofertada</w:t>
            </w:r>
            <w:proofErr w:type="spellEnd"/>
            <w:r>
              <w:rPr>
                <w:rFonts w:ascii="Arial Narrow" w:hAnsi="Arial Narrow"/>
                <w:sz w:val="24"/>
                <w:szCs w:val="24"/>
                <w:lang w:val="ca-ES" w:eastAsia="es-ES"/>
              </w:rPr>
              <w:br/>
            </w:r>
            <w:r w:rsidRPr="001A3850">
              <w:rPr>
                <w:rFonts w:ascii="Arial Narrow" w:hAnsi="Arial Narrow"/>
                <w:lang w:val="ca-ES" w:eastAsia="es-ES"/>
              </w:rPr>
              <w:t xml:space="preserve">(marcar amb una X l’opció </w:t>
            </w:r>
            <w:proofErr w:type="spellStart"/>
            <w:r w:rsidRPr="001A3850">
              <w:rPr>
                <w:rFonts w:ascii="Arial Narrow" w:hAnsi="Arial Narrow"/>
                <w:lang w:val="ca-ES" w:eastAsia="es-ES"/>
              </w:rPr>
              <w:t>ofertada</w:t>
            </w:r>
            <w:proofErr w:type="spellEnd"/>
            <w:r w:rsidRPr="001A3850">
              <w:rPr>
                <w:rFonts w:ascii="Arial Narrow" w:hAnsi="Arial Narrow"/>
                <w:lang w:val="ca-ES" w:eastAsia="es-ES"/>
              </w:rPr>
              <w:t>)</w:t>
            </w:r>
          </w:p>
        </w:tc>
      </w:tr>
      <w:tr w:rsidR="00992BF8" w:rsidRPr="001A3850" w:rsidTr="00612659">
        <w:tc>
          <w:tcPr>
            <w:tcW w:w="5102"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Producció i publicació de 1 </w:t>
            </w:r>
            <w:proofErr w:type="spellStart"/>
            <w:r w:rsidRPr="001A3850">
              <w:rPr>
                <w:rFonts w:ascii="Arial Narrow" w:hAnsi="Arial Narrow"/>
                <w:sz w:val="24"/>
                <w:szCs w:val="24"/>
                <w:lang w:val="ca-ES" w:eastAsia="es-ES"/>
              </w:rPr>
              <w:t>reel</w:t>
            </w:r>
            <w:proofErr w:type="spellEnd"/>
            <w:r w:rsidRPr="001A3850">
              <w:rPr>
                <w:rFonts w:ascii="Arial Narrow" w:hAnsi="Arial Narrow"/>
                <w:sz w:val="24"/>
                <w:szCs w:val="24"/>
                <w:lang w:val="ca-ES" w:eastAsia="es-ES"/>
              </w:rPr>
              <w:t xml:space="preserve"> anual addicional</w:t>
            </w:r>
          </w:p>
        </w:tc>
        <w:tc>
          <w:tcPr>
            <w:tcW w:w="1208" w:type="dxa"/>
          </w:tcPr>
          <w:p w:rsidR="00992BF8" w:rsidRPr="001A3850" w:rsidRDefault="00992BF8" w:rsidP="00612659">
            <w:pPr>
              <w:ind w:left="41"/>
              <w:jc w:val="both"/>
              <w:rPr>
                <w:rFonts w:ascii="Arial Narrow" w:hAnsi="Arial Narrow"/>
                <w:sz w:val="24"/>
                <w:szCs w:val="24"/>
                <w:lang w:val="ca-ES" w:eastAsia="es-ES"/>
              </w:rPr>
            </w:pPr>
            <w:r>
              <w:rPr>
                <w:rFonts w:ascii="Arial Narrow" w:hAnsi="Arial Narrow"/>
                <w:sz w:val="24"/>
                <w:szCs w:val="24"/>
                <w:lang w:val="ca-ES" w:eastAsia="es-ES"/>
              </w:rPr>
              <w:t>2</w:t>
            </w:r>
            <w:r w:rsidRPr="001A3850">
              <w:rPr>
                <w:rFonts w:ascii="Arial Narrow" w:hAnsi="Arial Narrow"/>
                <w:sz w:val="24"/>
                <w:szCs w:val="24"/>
                <w:lang w:val="ca-ES" w:eastAsia="es-ES"/>
              </w:rPr>
              <w:t xml:space="preserve"> punt</w:t>
            </w:r>
            <w:r>
              <w:rPr>
                <w:rFonts w:ascii="Arial Narrow" w:hAnsi="Arial Narrow"/>
                <w:sz w:val="24"/>
                <w:szCs w:val="24"/>
                <w:lang w:val="ca-ES" w:eastAsia="es-ES"/>
              </w:rPr>
              <w:t>s</w:t>
            </w:r>
          </w:p>
        </w:tc>
        <w:tc>
          <w:tcPr>
            <w:tcW w:w="1595" w:type="dxa"/>
          </w:tcPr>
          <w:p w:rsidR="00992BF8" w:rsidRPr="001A3850" w:rsidRDefault="00992BF8" w:rsidP="00612659">
            <w:pPr>
              <w:ind w:left="360"/>
              <w:jc w:val="both"/>
              <w:rPr>
                <w:rFonts w:ascii="Arial Narrow" w:hAnsi="Arial Narrow"/>
                <w:sz w:val="24"/>
                <w:szCs w:val="24"/>
                <w:lang w:val="ca-ES" w:eastAsia="es-ES"/>
              </w:rPr>
            </w:pPr>
          </w:p>
        </w:tc>
      </w:tr>
      <w:tr w:rsidR="00992BF8" w:rsidRPr="001A3850" w:rsidTr="00612659">
        <w:tc>
          <w:tcPr>
            <w:tcW w:w="5102"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Producció i publicació de 2 </w:t>
            </w:r>
            <w:proofErr w:type="spellStart"/>
            <w:r w:rsidRPr="001A3850">
              <w:rPr>
                <w:rFonts w:ascii="Arial Narrow" w:hAnsi="Arial Narrow"/>
                <w:sz w:val="24"/>
                <w:szCs w:val="24"/>
                <w:lang w:val="ca-ES" w:eastAsia="es-ES"/>
              </w:rPr>
              <w:t>reels</w:t>
            </w:r>
            <w:proofErr w:type="spellEnd"/>
            <w:r w:rsidRPr="001A3850">
              <w:rPr>
                <w:rFonts w:ascii="Arial Narrow" w:hAnsi="Arial Narrow"/>
                <w:sz w:val="24"/>
                <w:szCs w:val="24"/>
                <w:lang w:val="ca-ES" w:eastAsia="es-ES"/>
              </w:rPr>
              <w:t xml:space="preserve"> anuals addicionals</w:t>
            </w:r>
          </w:p>
        </w:tc>
        <w:tc>
          <w:tcPr>
            <w:tcW w:w="1208" w:type="dxa"/>
          </w:tcPr>
          <w:p w:rsidR="00992BF8" w:rsidRPr="001A3850" w:rsidRDefault="00992BF8" w:rsidP="00612659">
            <w:pPr>
              <w:ind w:left="41"/>
              <w:jc w:val="both"/>
              <w:rPr>
                <w:rFonts w:ascii="Arial Narrow" w:hAnsi="Arial Narrow"/>
                <w:sz w:val="24"/>
                <w:szCs w:val="24"/>
                <w:lang w:val="ca-ES" w:eastAsia="es-ES"/>
              </w:rPr>
            </w:pPr>
            <w:r>
              <w:rPr>
                <w:rFonts w:ascii="Arial Narrow" w:hAnsi="Arial Narrow"/>
                <w:sz w:val="24"/>
                <w:szCs w:val="24"/>
                <w:lang w:val="ca-ES" w:eastAsia="es-ES"/>
              </w:rPr>
              <w:t>4</w:t>
            </w:r>
            <w:r w:rsidRPr="001A3850">
              <w:rPr>
                <w:rFonts w:ascii="Arial Narrow" w:hAnsi="Arial Narrow"/>
                <w:sz w:val="24"/>
                <w:szCs w:val="24"/>
                <w:lang w:val="ca-ES" w:eastAsia="es-ES"/>
              </w:rPr>
              <w:t xml:space="preserve"> punts</w:t>
            </w:r>
          </w:p>
        </w:tc>
        <w:tc>
          <w:tcPr>
            <w:tcW w:w="1595" w:type="dxa"/>
          </w:tcPr>
          <w:p w:rsidR="00992BF8" w:rsidRPr="001A3850" w:rsidRDefault="00992BF8" w:rsidP="00612659">
            <w:pPr>
              <w:ind w:left="360"/>
              <w:jc w:val="both"/>
              <w:rPr>
                <w:rFonts w:ascii="Arial Narrow" w:hAnsi="Arial Narrow"/>
                <w:sz w:val="24"/>
                <w:szCs w:val="24"/>
                <w:lang w:val="ca-ES" w:eastAsia="es-ES"/>
              </w:rPr>
            </w:pPr>
          </w:p>
        </w:tc>
      </w:tr>
      <w:tr w:rsidR="00992BF8" w:rsidRPr="001A3850" w:rsidTr="00612659">
        <w:tc>
          <w:tcPr>
            <w:tcW w:w="5102"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Producció i publicació de 3 </w:t>
            </w:r>
            <w:proofErr w:type="spellStart"/>
            <w:r w:rsidRPr="001A3850">
              <w:rPr>
                <w:rFonts w:ascii="Arial Narrow" w:hAnsi="Arial Narrow"/>
                <w:sz w:val="24"/>
                <w:szCs w:val="24"/>
                <w:lang w:val="ca-ES" w:eastAsia="es-ES"/>
              </w:rPr>
              <w:t>reels</w:t>
            </w:r>
            <w:proofErr w:type="spellEnd"/>
            <w:r w:rsidRPr="001A3850">
              <w:rPr>
                <w:rFonts w:ascii="Arial Narrow" w:hAnsi="Arial Narrow"/>
                <w:sz w:val="24"/>
                <w:szCs w:val="24"/>
                <w:lang w:val="ca-ES" w:eastAsia="es-ES"/>
              </w:rPr>
              <w:t xml:space="preserve"> anuals addicionals</w:t>
            </w:r>
          </w:p>
        </w:tc>
        <w:tc>
          <w:tcPr>
            <w:tcW w:w="1208" w:type="dxa"/>
          </w:tcPr>
          <w:p w:rsidR="00992BF8" w:rsidRPr="001A3850" w:rsidRDefault="00992BF8" w:rsidP="00612659">
            <w:pPr>
              <w:ind w:left="41"/>
              <w:jc w:val="both"/>
              <w:rPr>
                <w:rFonts w:ascii="Arial Narrow" w:hAnsi="Arial Narrow"/>
                <w:sz w:val="24"/>
                <w:szCs w:val="24"/>
                <w:lang w:val="ca-ES" w:eastAsia="es-ES"/>
              </w:rPr>
            </w:pPr>
            <w:r>
              <w:rPr>
                <w:rFonts w:ascii="Arial Narrow" w:hAnsi="Arial Narrow"/>
                <w:sz w:val="24"/>
                <w:szCs w:val="24"/>
                <w:lang w:val="ca-ES" w:eastAsia="es-ES"/>
              </w:rPr>
              <w:t>6</w:t>
            </w:r>
            <w:r w:rsidRPr="001A3850">
              <w:rPr>
                <w:rFonts w:ascii="Arial Narrow" w:hAnsi="Arial Narrow"/>
                <w:sz w:val="24"/>
                <w:szCs w:val="24"/>
                <w:lang w:val="ca-ES" w:eastAsia="es-ES"/>
              </w:rPr>
              <w:t xml:space="preserve"> punts </w:t>
            </w:r>
          </w:p>
        </w:tc>
        <w:tc>
          <w:tcPr>
            <w:tcW w:w="1595" w:type="dxa"/>
          </w:tcPr>
          <w:p w:rsidR="00992BF8" w:rsidRPr="001A3850" w:rsidRDefault="00992BF8" w:rsidP="00612659">
            <w:pPr>
              <w:ind w:left="360"/>
              <w:jc w:val="both"/>
              <w:rPr>
                <w:rFonts w:ascii="Arial Narrow" w:hAnsi="Arial Narrow"/>
                <w:sz w:val="24"/>
                <w:szCs w:val="24"/>
                <w:lang w:val="ca-ES" w:eastAsia="es-ES"/>
              </w:rPr>
            </w:pPr>
          </w:p>
        </w:tc>
      </w:tr>
    </w:tbl>
    <w:p w:rsidR="00992BF8" w:rsidRPr="001A3850" w:rsidRDefault="00992BF8" w:rsidP="00992BF8">
      <w:pPr>
        <w:jc w:val="both"/>
        <w:rPr>
          <w:rFonts w:ascii="Arial Narrow" w:hAnsi="Arial Narrow"/>
          <w:sz w:val="24"/>
          <w:szCs w:val="24"/>
          <w:lang w:val="ca-ES" w:eastAsia="es-ES"/>
        </w:rPr>
      </w:pPr>
    </w:p>
    <w:p w:rsidR="00992BF8" w:rsidRPr="001A3850" w:rsidRDefault="00992BF8" w:rsidP="00992BF8">
      <w:pPr>
        <w:jc w:val="both"/>
        <w:rPr>
          <w:rFonts w:ascii="Arial Narrow" w:hAnsi="Arial Narrow"/>
          <w:sz w:val="24"/>
          <w:szCs w:val="24"/>
          <w:lang w:val="ca-ES" w:eastAsia="es-ES"/>
        </w:rPr>
      </w:pPr>
      <w:r w:rsidRPr="001A3850">
        <w:rPr>
          <w:rFonts w:ascii="Arial Narrow" w:hAnsi="Arial Narrow"/>
          <w:sz w:val="24"/>
          <w:szCs w:val="24"/>
          <w:lang w:val="ca-ES" w:eastAsia="es-ES"/>
        </w:rPr>
        <w:t>Es valorarà l’increment del nombre de producció i publicació de carrusels anuals addicionals respecte del mínim obligatori:</w:t>
      </w:r>
    </w:p>
    <w:p w:rsidR="00992BF8" w:rsidRPr="001A3850" w:rsidRDefault="00992BF8" w:rsidP="00992BF8">
      <w:pPr>
        <w:ind w:left="360"/>
        <w:jc w:val="both"/>
        <w:rPr>
          <w:rFonts w:ascii="Arial Narrow" w:hAnsi="Arial Narrow"/>
          <w:sz w:val="24"/>
          <w:szCs w:val="24"/>
          <w:lang w:val="ca-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3"/>
        <w:gridCol w:w="1092"/>
        <w:gridCol w:w="1610"/>
      </w:tblGrid>
      <w:tr w:rsidR="00992BF8" w:rsidRPr="001A3850" w:rsidTr="00612659">
        <w:tc>
          <w:tcPr>
            <w:tcW w:w="5203" w:type="dxa"/>
          </w:tcPr>
          <w:p w:rsidR="00992BF8" w:rsidRPr="001A3850" w:rsidRDefault="00992BF8" w:rsidP="00612659">
            <w:pPr>
              <w:ind w:left="360"/>
              <w:jc w:val="both"/>
              <w:rPr>
                <w:rFonts w:ascii="Arial Narrow" w:hAnsi="Arial Narrow"/>
                <w:sz w:val="24"/>
                <w:szCs w:val="24"/>
                <w:lang w:val="ca-ES" w:eastAsia="es-ES"/>
              </w:rPr>
            </w:pPr>
          </w:p>
        </w:tc>
        <w:tc>
          <w:tcPr>
            <w:tcW w:w="1092"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Puntuació </w:t>
            </w:r>
          </w:p>
        </w:tc>
        <w:tc>
          <w:tcPr>
            <w:tcW w:w="1610" w:type="dxa"/>
          </w:tcPr>
          <w:p w:rsidR="00992BF8" w:rsidRPr="001A3850" w:rsidRDefault="00992BF8" w:rsidP="00612659">
            <w:pPr>
              <w:ind w:left="-17"/>
              <w:jc w:val="both"/>
              <w:rPr>
                <w:rFonts w:ascii="Arial Narrow" w:hAnsi="Arial Narrow"/>
                <w:sz w:val="24"/>
                <w:szCs w:val="24"/>
                <w:lang w:val="ca-ES" w:eastAsia="es-ES"/>
              </w:rPr>
            </w:pPr>
            <w:r w:rsidRPr="001A3850">
              <w:rPr>
                <w:rFonts w:ascii="Arial Narrow" w:hAnsi="Arial Narrow"/>
                <w:sz w:val="24"/>
                <w:szCs w:val="24"/>
                <w:lang w:val="ca-ES" w:eastAsia="es-ES"/>
              </w:rPr>
              <w:t xml:space="preserve">Millora </w:t>
            </w:r>
            <w:proofErr w:type="spellStart"/>
            <w:r w:rsidRPr="001A3850">
              <w:rPr>
                <w:rFonts w:ascii="Arial Narrow" w:hAnsi="Arial Narrow"/>
                <w:sz w:val="24"/>
                <w:szCs w:val="24"/>
                <w:lang w:val="ca-ES" w:eastAsia="es-ES"/>
              </w:rPr>
              <w:t>ofertada</w:t>
            </w:r>
            <w:proofErr w:type="spellEnd"/>
            <w:r>
              <w:rPr>
                <w:rFonts w:ascii="Arial Narrow" w:hAnsi="Arial Narrow"/>
                <w:sz w:val="24"/>
                <w:szCs w:val="24"/>
                <w:lang w:val="ca-ES" w:eastAsia="es-ES"/>
              </w:rPr>
              <w:br/>
            </w:r>
            <w:r w:rsidRPr="001A3850">
              <w:rPr>
                <w:rFonts w:ascii="Arial Narrow" w:hAnsi="Arial Narrow"/>
                <w:lang w:val="ca-ES" w:eastAsia="es-ES"/>
              </w:rPr>
              <w:t xml:space="preserve">(marcar amb una X l’opció </w:t>
            </w:r>
            <w:proofErr w:type="spellStart"/>
            <w:r w:rsidRPr="001A3850">
              <w:rPr>
                <w:rFonts w:ascii="Arial Narrow" w:hAnsi="Arial Narrow"/>
                <w:lang w:val="ca-ES" w:eastAsia="es-ES"/>
              </w:rPr>
              <w:t>ofertada</w:t>
            </w:r>
            <w:proofErr w:type="spellEnd"/>
            <w:r w:rsidRPr="001A3850">
              <w:rPr>
                <w:rFonts w:ascii="Arial Narrow" w:hAnsi="Arial Narrow"/>
                <w:lang w:val="ca-ES" w:eastAsia="es-ES"/>
              </w:rPr>
              <w:t>)</w:t>
            </w:r>
          </w:p>
        </w:tc>
      </w:tr>
      <w:tr w:rsidR="00992BF8" w:rsidRPr="001A3850" w:rsidTr="00612659">
        <w:tc>
          <w:tcPr>
            <w:tcW w:w="5203"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Producció i publicació de 1 carrusel anual addicional</w:t>
            </w:r>
          </w:p>
        </w:tc>
        <w:tc>
          <w:tcPr>
            <w:tcW w:w="1092" w:type="dxa"/>
          </w:tcPr>
          <w:p w:rsidR="00992BF8" w:rsidRPr="002E373B" w:rsidRDefault="00992BF8" w:rsidP="00612659">
            <w:pPr>
              <w:ind w:left="142"/>
              <w:jc w:val="both"/>
              <w:rPr>
                <w:rFonts w:ascii="Arial Narrow" w:hAnsi="Arial Narrow"/>
                <w:sz w:val="22"/>
                <w:szCs w:val="22"/>
                <w:lang w:val="ca-ES" w:eastAsia="es-ES"/>
              </w:rPr>
            </w:pPr>
            <w:r w:rsidRPr="002E373B">
              <w:rPr>
                <w:rFonts w:ascii="Arial Narrow" w:hAnsi="Arial Narrow"/>
                <w:sz w:val="22"/>
                <w:szCs w:val="22"/>
                <w:lang w:val="ca-ES" w:eastAsia="es-ES"/>
              </w:rPr>
              <w:t>1 punt</w:t>
            </w:r>
          </w:p>
        </w:tc>
        <w:tc>
          <w:tcPr>
            <w:tcW w:w="1610" w:type="dxa"/>
          </w:tcPr>
          <w:p w:rsidR="00992BF8" w:rsidRPr="001A3850" w:rsidRDefault="00992BF8" w:rsidP="00612659">
            <w:pPr>
              <w:ind w:left="142"/>
              <w:jc w:val="both"/>
              <w:rPr>
                <w:rFonts w:ascii="Arial Narrow" w:hAnsi="Arial Narrow"/>
                <w:sz w:val="24"/>
                <w:szCs w:val="24"/>
                <w:lang w:val="ca-ES" w:eastAsia="es-ES"/>
              </w:rPr>
            </w:pPr>
          </w:p>
        </w:tc>
      </w:tr>
      <w:tr w:rsidR="00992BF8" w:rsidRPr="001A3850" w:rsidTr="00612659">
        <w:tc>
          <w:tcPr>
            <w:tcW w:w="5203"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Producció i publicació de 2 carrusels anuals addicionals</w:t>
            </w:r>
          </w:p>
        </w:tc>
        <w:tc>
          <w:tcPr>
            <w:tcW w:w="1092" w:type="dxa"/>
          </w:tcPr>
          <w:p w:rsidR="00992BF8" w:rsidRPr="002E373B" w:rsidRDefault="00992BF8" w:rsidP="00612659">
            <w:pPr>
              <w:ind w:left="142"/>
              <w:jc w:val="both"/>
              <w:rPr>
                <w:rFonts w:ascii="Arial Narrow" w:hAnsi="Arial Narrow"/>
                <w:sz w:val="22"/>
                <w:szCs w:val="22"/>
                <w:lang w:val="ca-ES" w:eastAsia="es-ES"/>
              </w:rPr>
            </w:pPr>
            <w:r w:rsidRPr="002E373B">
              <w:rPr>
                <w:rFonts w:ascii="Arial Narrow" w:hAnsi="Arial Narrow"/>
                <w:sz w:val="22"/>
                <w:szCs w:val="22"/>
                <w:lang w:val="ca-ES" w:eastAsia="es-ES"/>
              </w:rPr>
              <w:t>2,5 punts</w:t>
            </w:r>
          </w:p>
        </w:tc>
        <w:tc>
          <w:tcPr>
            <w:tcW w:w="1610" w:type="dxa"/>
          </w:tcPr>
          <w:p w:rsidR="00992BF8" w:rsidRPr="001A3850" w:rsidRDefault="00992BF8" w:rsidP="00612659">
            <w:pPr>
              <w:ind w:left="142"/>
              <w:jc w:val="both"/>
              <w:rPr>
                <w:rFonts w:ascii="Arial Narrow" w:hAnsi="Arial Narrow"/>
                <w:sz w:val="24"/>
                <w:szCs w:val="24"/>
                <w:lang w:val="ca-ES" w:eastAsia="es-ES"/>
              </w:rPr>
            </w:pPr>
          </w:p>
        </w:tc>
      </w:tr>
      <w:tr w:rsidR="00992BF8" w:rsidRPr="001A3850" w:rsidTr="00612659">
        <w:tc>
          <w:tcPr>
            <w:tcW w:w="5203"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Producció i publicació de 3 carrusels anuals addicionals</w:t>
            </w:r>
          </w:p>
        </w:tc>
        <w:tc>
          <w:tcPr>
            <w:tcW w:w="1092" w:type="dxa"/>
          </w:tcPr>
          <w:p w:rsidR="00992BF8" w:rsidRPr="002E373B" w:rsidRDefault="00992BF8" w:rsidP="00612659">
            <w:pPr>
              <w:ind w:left="142"/>
              <w:jc w:val="both"/>
              <w:rPr>
                <w:rFonts w:ascii="Arial Narrow" w:hAnsi="Arial Narrow"/>
                <w:sz w:val="22"/>
                <w:szCs w:val="22"/>
                <w:lang w:val="ca-ES" w:eastAsia="es-ES"/>
              </w:rPr>
            </w:pPr>
            <w:r>
              <w:rPr>
                <w:rFonts w:ascii="Arial Narrow" w:hAnsi="Arial Narrow"/>
                <w:sz w:val="22"/>
                <w:szCs w:val="22"/>
                <w:lang w:val="ca-ES" w:eastAsia="es-ES"/>
              </w:rPr>
              <w:t>4</w:t>
            </w:r>
            <w:r w:rsidRPr="002E373B">
              <w:rPr>
                <w:rFonts w:ascii="Arial Narrow" w:hAnsi="Arial Narrow"/>
                <w:sz w:val="22"/>
                <w:szCs w:val="22"/>
                <w:lang w:val="ca-ES" w:eastAsia="es-ES"/>
              </w:rPr>
              <w:t xml:space="preserve"> punts </w:t>
            </w:r>
          </w:p>
        </w:tc>
        <w:tc>
          <w:tcPr>
            <w:tcW w:w="1610" w:type="dxa"/>
          </w:tcPr>
          <w:p w:rsidR="00992BF8" w:rsidRPr="001A3850" w:rsidRDefault="00992BF8" w:rsidP="00612659">
            <w:pPr>
              <w:ind w:left="142"/>
              <w:jc w:val="both"/>
              <w:rPr>
                <w:rFonts w:ascii="Arial Narrow" w:hAnsi="Arial Narrow"/>
                <w:sz w:val="24"/>
                <w:szCs w:val="24"/>
                <w:lang w:val="ca-ES" w:eastAsia="es-ES"/>
              </w:rPr>
            </w:pPr>
          </w:p>
        </w:tc>
      </w:tr>
      <w:tr w:rsidR="00992BF8" w:rsidRPr="001A3850" w:rsidTr="00612659">
        <w:tc>
          <w:tcPr>
            <w:tcW w:w="5203"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Producció i publicació de 4 carrusels anuals addicionals</w:t>
            </w:r>
          </w:p>
        </w:tc>
        <w:tc>
          <w:tcPr>
            <w:tcW w:w="1092" w:type="dxa"/>
          </w:tcPr>
          <w:p w:rsidR="00992BF8" w:rsidRPr="002E373B" w:rsidRDefault="00992BF8" w:rsidP="00612659">
            <w:pPr>
              <w:ind w:left="142"/>
              <w:jc w:val="both"/>
              <w:rPr>
                <w:rFonts w:ascii="Arial Narrow" w:hAnsi="Arial Narrow"/>
                <w:sz w:val="22"/>
                <w:szCs w:val="22"/>
                <w:lang w:val="ca-ES" w:eastAsia="es-ES"/>
              </w:rPr>
            </w:pPr>
            <w:r>
              <w:rPr>
                <w:rFonts w:ascii="Arial Narrow" w:hAnsi="Arial Narrow"/>
                <w:sz w:val="22"/>
                <w:szCs w:val="22"/>
                <w:lang w:val="ca-ES" w:eastAsia="es-ES"/>
              </w:rPr>
              <w:t>5,5</w:t>
            </w:r>
            <w:r w:rsidRPr="002E373B">
              <w:rPr>
                <w:rFonts w:ascii="Arial Narrow" w:hAnsi="Arial Narrow"/>
                <w:sz w:val="22"/>
                <w:szCs w:val="22"/>
                <w:lang w:val="ca-ES" w:eastAsia="es-ES"/>
              </w:rPr>
              <w:t xml:space="preserve"> punts </w:t>
            </w:r>
          </w:p>
        </w:tc>
        <w:tc>
          <w:tcPr>
            <w:tcW w:w="1610" w:type="dxa"/>
          </w:tcPr>
          <w:p w:rsidR="00992BF8" w:rsidRPr="001A3850" w:rsidRDefault="00992BF8" w:rsidP="00612659">
            <w:pPr>
              <w:ind w:left="142"/>
              <w:jc w:val="both"/>
              <w:rPr>
                <w:rFonts w:ascii="Arial Narrow" w:hAnsi="Arial Narrow"/>
                <w:sz w:val="24"/>
                <w:szCs w:val="24"/>
                <w:lang w:val="ca-ES" w:eastAsia="es-ES"/>
              </w:rPr>
            </w:pPr>
          </w:p>
        </w:tc>
      </w:tr>
      <w:tr w:rsidR="00992BF8" w:rsidRPr="001A3850" w:rsidTr="00612659">
        <w:tc>
          <w:tcPr>
            <w:tcW w:w="5203"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Producció i publicació de 5 carrusels anuals addicionals</w:t>
            </w:r>
          </w:p>
        </w:tc>
        <w:tc>
          <w:tcPr>
            <w:tcW w:w="1092" w:type="dxa"/>
          </w:tcPr>
          <w:p w:rsidR="00992BF8" w:rsidRPr="002E373B" w:rsidRDefault="00992BF8" w:rsidP="00612659">
            <w:pPr>
              <w:ind w:left="142"/>
              <w:jc w:val="both"/>
              <w:rPr>
                <w:rFonts w:ascii="Arial Narrow" w:hAnsi="Arial Narrow"/>
                <w:sz w:val="22"/>
                <w:szCs w:val="22"/>
                <w:lang w:val="ca-ES" w:eastAsia="es-ES"/>
              </w:rPr>
            </w:pPr>
            <w:r>
              <w:rPr>
                <w:rFonts w:ascii="Arial Narrow" w:hAnsi="Arial Narrow"/>
                <w:sz w:val="22"/>
                <w:szCs w:val="22"/>
                <w:lang w:val="ca-ES" w:eastAsia="es-ES"/>
              </w:rPr>
              <w:t>7</w:t>
            </w:r>
            <w:r w:rsidRPr="002E373B">
              <w:rPr>
                <w:rFonts w:ascii="Arial Narrow" w:hAnsi="Arial Narrow"/>
                <w:sz w:val="22"/>
                <w:szCs w:val="22"/>
                <w:lang w:val="ca-ES" w:eastAsia="es-ES"/>
              </w:rPr>
              <w:t xml:space="preserve"> punts </w:t>
            </w:r>
          </w:p>
        </w:tc>
        <w:tc>
          <w:tcPr>
            <w:tcW w:w="1610" w:type="dxa"/>
          </w:tcPr>
          <w:p w:rsidR="00992BF8" w:rsidRPr="001A3850" w:rsidRDefault="00992BF8" w:rsidP="00612659">
            <w:pPr>
              <w:ind w:left="142"/>
              <w:jc w:val="both"/>
              <w:rPr>
                <w:rFonts w:ascii="Arial Narrow" w:hAnsi="Arial Narrow"/>
                <w:sz w:val="24"/>
                <w:szCs w:val="24"/>
                <w:lang w:val="ca-ES" w:eastAsia="es-ES"/>
              </w:rPr>
            </w:pPr>
          </w:p>
        </w:tc>
      </w:tr>
    </w:tbl>
    <w:p w:rsidR="00992BF8" w:rsidRPr="001A3850" w:rsidRDefault="00992BF8" w:rsidP="00992BF8">
      <w:pPr>
        <w:jc w:val="both"/>
        <w:rPr>
          <w:rFonts w:ascii="Arial Narrow" w:hAnsi="Arial Narrow"/>
          <w:sz w:val="24"/>
          <w:szCs w:val="24"/>
          <w:lang w:val="ca-ES" w:eastAsia="es-ES"/>
        </w:rPr>
      </w:pPr>
    </w:p>
    <w:p w:rsidR="00992BF8" w:rsidRPr="001A3850" w:rsidRDefault="00992BF8" w:rsidP="00992BF8">
      <w:pPr>
        <w:jc w:val="both"/>
        <w:rPr>
          <w:rFonts w:ascii="Arial Narrow" w:hAnsi="Arial Narrow"/>
          <w:sz w:val="24"/>
          <w:szCs w:val="24"/>
          <w:lang w:val="ca-ES" w:eastAsia="es-ES"/>
        </w:rPr>
      </w:pPr>
      <w:r w:rsidRPr="001A3850">
        <w:rPr>
          <w:rFonts w:ascii="Arial Narrow" w:hAnsi="Arial Narrow"/>
          <w:sz w:val="24"/>
          <w:szCs w:val="24"/>
          <w:lang w:val="ca-ES" w:eastAsia="es-ES"/>
        </w:rPr>
        <w:t>Aquestes millores addicionals proposades per l’empresa, no suposaran cap cost per al Consorci de Turisme del Baix Llobregat.</w:t>
      </w:r>
    </w:p>
    <w:p w:rsidR="00992BF8" w:rsidRPr="001A3850" w:rsidRDefault="00992BF8" w:rsidP="00992BF8">
      <w:pPr>
        <w:ind w:left="360"/>
        <w:jc w:val="both"/>
        <w:rPr>
          <w:rFonts w:ascii="Arial Narrow" w:hAnsi="Arial Narrow"/>
          <w:sz w:val="24"/>
          <w:szCs w:val="24"/>
          <w:lang w:val="ca-ES" w:eastAsia="es-ES"/>
        </w:rPr>
      </w:pPr>
    </w:p>
    <w:p w:rsidR="00992BF8" w:rsidRPr="001A3850" w:rsidRDefault="00992BF8" w:rsidP="00992BF8">
      <w:pPr>
        <w:ind w:left="360"/>
        <w:jc w:val="both"/>
        <w:rPr>
          <w:rFonts w:ascii="Arial Narrow" w:hAnsi="Arial Narrow"/>
          <w:sz w:val="24"/>
          <w:szCs w:val="24"/>
          <w:lang w:val="ca-ES" w:eastAsia="es-ES"/>
        </w:rPr>
      </w:pPr>
    </w:p>
    <w:p w:rsidR="00992BF8" w:rsidRPr="001A3850" w:rsidRDefault="00992BF8" w:rsidP="00992BF8">
      <w:pPr>
        <w:jc w:val="both"/>
        <w:rPr>
          <w:rFonts w:ascii="Arial Narrow" w:hAnsi="Arial Narrow"/>
          <w:b/>
          <w:sz w:val="24"/>
          <w:szCs w:val="24"/>
          <w:lang w:val="ca-ES" w:eastAsia="es-ES"/>
        </w:rPr>
      </w:pPr>
      <w:r w:rsidRPr="001A3850">
        <w:rPr>
          <w:rFonts w:ascii="Arial Narrow" w:hAnsi="Arial Narrow"/>
          <w:sz w:val="24"/>
          <w:szCs w:val="24"/>
          <w:lang w:val="ca-ES" w:eastAsia="es-ES"/>
        </w:rPr>
        <w:t xml:space="preserve">▪ </w:t>
      </w:r>
      <w:r w:rsidRPr="001A3850">
        <w:rPr>
          <w:rFonts w:ascii="Arial Narrow" w:hAnsi="Arial Narrow"/>
          <w:b/>
          <w:sz w:val="24"/>
          <w:szCs w:val="24"/>
          <w:lang w:val="ca-ES" w:eastAsia="es-ES"/>
        </w:rPr>
        <w:t xml:space="preserve">13.B.3 Millores en la realització d’accions de promoció i dinamització (fins a </w:t>
      </w:r>
      <w:r>
        <w:rPr>
          <w:rFonts w:ascii="Arial Narrow" w:hAnsi="Arial Narrow"/>
          <w:b/>
          <w:sz w:val="24"/>
          <w:szCs w:val="24"/>
          <w:lang w:val="ca-ES" w:eastAsia="es-ES"/>
        </w:rPr>
        <w:t>6</w:t>
      </w:r>
      <w:r w:rsidRPr="001A3850">
        <w:rPr>
          <w:rFonts w:ascii="Arial Narrow" w:hAnsi="Arial Narrow"/>
          <w:b/>
          <w:sz w:val="24"/>
          <w:szCs w:val="24"/>
          <w:lang w:val="ca-ES" w:eastAsia="es-ES"/>
        </w:rPr>
        <w:t xml:space="preserve"> punts)</w:t>
      </w:r>
    </w:p>
    <w:p w:rsidR="00992BF8" w:rsidRPr="001A3850" w:rsidRDefault="00992BF8" w:rsidP="00992BF8">
      <w:pPr>
        <w:ind w:left="360"/>
        <w:jc w:val="both"/>
        <w:rPr>
          <w:rFonts w:ascii="Arial Narrow" w:hAnsi="Arial Narrow"/>
          <w:sz w:val="24"/>
          <w:szCs w:val="24"/>
          <w:lang w:val="ca-ES" w:eastAsia="es-ES"/>
        </w:rPr>
      </w:pPr>
    </w:p>
    <w:p w:rsidR="00992BF8" w:rsidRPr="001A3850" w:rsidRDefault="00992BF8" w:rsidP="00992BF8">
      <w:pPr>
        <w:jc w:val="both"/>
        <w:rPr>
          <w:rFonts w:ascii="Arial Narrow" w:hAnsi="Arial Narrow"/>
          <w:sz w:val="24"/>
          <w:szCs w:val="24"/>
          <w:lang w:val="ca-ES" w:eastAsia="es-ES"/>
        </w:rPr>
      </w:pPr>
      <w:r w:rsidRPr="001A3850">
        <w:rPr>
          <w:rFonts w:ascii="Arial Narrow" w:hAnsi="Arial Narrow"/>
          <w:sz w:val="24"/>
          <w:szCs w:val="24"/>
          <w:lang w:val="ca-ES" w:eastAsia="es-ES"/>
        </w:rPr>
        <w:t>D’acord als plecs de clàusules tècniques, l’empresa adjudicatària haurà de realitzar un mínim de 5 accions anuals orientades a incrementar la interacció i la participació de la comunitat digital. Aquestes accions podran incloure, entre d'altres, preguntes i respostes, qüestionaris (</w:t>
      </w:r>
      <w:proofErr w:type="spellStart"/>
      <w:r w:rsidRPr="001A3850">
        <w:rPr>
          <w:rFonts w:ascii="Arial Narrow" w:hAnsi="Arial Narrow"/>
          <w:sz w:val="24"/>
          <w:szCs w:val="24"/>
          <w:lang w:val="ca-ES" w:eastAsia="es-ES"/>
        </w:rPr>
        <w:t>quiz</w:t>
      </w:r>
      <w:proofErr w:type="spellEnd"/>
      <w:r w:rsidRPr="001A3850">
        <w:rPr>
          <w:rFonts w:ascii="Arial Narrow" w:hAnsi="Arial Narrow"/>
          <w:sz w:val="24"/>
          <w:szCs w:val="24"/>
          <w:lang w:val="ca-ES" w:eastAsia="es-ES"/>
        </w:rPr>
        <w:t>), enquestes, reptes, campanyes participatives, dinàmiques vinculades a efemèrides o esdeveniments, recollida de continguts generats pels usuaris (UGC), col·laboracions amb altres perfils o qualsevol altra iniciativa que contribueixi a reforçar la comunitat i la difusió de la destinació, incentivant, sempre que sigui possible, la col·laboració dels perfils dels ajuntaments del Baix Llobregat.</w:t>
      </w:r>
    </w:p>
    <w:p w:rsidR="00992BF8" w:rsidRPr="001A3850" w:rsidRDefault="00992BF8" w:rsidP="00992BF8">
      <w:pPr>
        <w:ind w:left="360"/>
        <w:jc w:val="both"/>
        <w:rPr>
          <w:rFonts w:ascii="Arial Narrow" w:hAnsi="Arial Narrow"/>
          <w:sz w:val="24"/>
          <w:szCs w:val="24"/>
          <w:lang w:val="ca-ES" w:eastAsia="es-ES"/>
        </w:rPr>
      </w:pPr>
    </w:p>
    <w:p w:rsidR="00992BF8" w:rsidRPr="001A3850" w:rsidRDefault="00992BF8" w:rsidP="00992BF8">
      <w:pPr>
        <w:jc w:val="both"/>
        <w:rPr>
          <w:rFonts w:ascii="Arial Narrow" w:hAnsi="Arial Narrow"/>
          <w:sz w:val="24"/>
          <w:szCs w:val="24"/>
          <w:lang w:val="ca-ES" w:eastAsia="es-ES"/>
        </w:rPr>
      </w:pPr>
      <w:r w:rsidRPr="001A3850">
        <w:rPr>
          <w:rFonts w:ascii="Arial Narrow" w:hAnsi="Arial Narrow"/>
          <w:sz w:val="24"/>
          <w:szCs w:val="24"/>
          <w:lang w:val="ca-ES" w:eastAsia="es-ES"/>
        </w:rPr>
        <w:t>Es valorarà l’increment de la realització d’accions de promoció i dinamització addicionals respecte del mínim obligatori:</w:t>
      </w:r>
    </w:p>
    <w:p w:rsidR="00992BF8" w:rsidRPr="001A3850" w:rsidRDefault="00992BF8" w:rsidP="00992BF8">
      <w:pPr>
        <w:ind w:left="360"/>
        <w:jc w:val="both"/>
        <w:rPr>
          <w:rFonts w:ascii="Arial Narrow" w:hAnsi="Arial Narrow"/>
          <w:sz w:val="24"/>
          <w:szCs w:val="24"/>
          <w:lang w:val="ca-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092"/>
        <w:gridCol w:w="1701"/>
      </w:tblGrid>
      <w:tr w:rsidR="00992BF8" w:rsidRPr="001A3850" w:rsidTr="00612659">
        <w:tc>
          <w:tcPr>
            <w:tcW w:w="4644" w:type="dxa"/>
          </w:tcPr>
          <w:p w:rsidR="00992BF8" w:rsidRPr="001A3850" w:rsidRDefault="00992BF8" w:rsidP="00612659">
            <w:pPr>
              <w:ind w:left="360"/>
              <w:jc w:val="both"/>
              <w:rPr>
                <w:rFonts w:ascii="Arial Narrow" w:hAnsi="Arial Narrow"/>
                <w:sz w:val="24"/>
                <w:szCs w:val="24"/>
                <w:lang w:val="ca-ES" w:eastAsia="es-ES"/>
              </w:rPr>
            </w:pPr>
          </w:p>
        </w:tc>
        <w:tc>
          <w:tcPr>
            <w:tcW w:w="918"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Puntuació </w:t>
            </w:r>
          </w:p>
        </w:tc>
        <w:tc>
          <w:tcPr>
            <w:tcW w:w="1701"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Millora </w:t>
            </w:r>
            <w:proofErr w:type="spellStart"/>
            <w:r w:rsidRPr="001A3850">
              <w:rPr>
                <w:rFonts w:ascii="Arial Narrow" w:hAnsi="Arial Narrow"/>
                <w:sz w:val="24"/>
                <w:szCs w:val="24"/>
                <w:lang w:val="ca-ES" w:eastAsia="es-ES"/>
              </w:rPr>
              <w:t>ofertada</w:t>
            </w:r>
            <w:proofErr w:type="spellEnd"/>
            <w:r>
              <w:rPr>
                <w:rFonts w:ascii="Arial Narrow" w:hAnsi="Arial Narrow"/>
                <w:sz w:val="24"/>
                <w:szCs w:val="24"/>
                <w:lang w:val="ca-ES" w:eastAsia="es-ES"/>
              </w:rPr>
              <w:br/>
            </w:r>
            <w:r w:rsidRPr="001A3850">
              <w:rPr>
                <w:rFonts w:ascii="Arial Narrow" w:hAnsi="Arial Narrow"/>
                <w:lang w:val="ca-ES" w:eastAsia="es-ES"/>
              </w:rPr>
              <w:t xml:space="preserve">(marcar amb una X l’opció </w:t>
            </w:r>
            <w:proofErr w:type="spellStart"/>
            <w:r w:rsidRPr="001A3850">
              <w:rPr>
                <w:rFonts w:ascii="Arial Narrow" w:hAnsi="Arial Narrow"/>
                <w:lang w:val="ca-ES" w:eastAsia="es-ES"/>
              </w:rPr>
              <w:t>ofertada</w:t>
            </w:r>
            <w:proofErr w:type="spellEnd"/>
            <w:r w:rsidRPr="001A3850">
              <w:rPr>
                <w:rFonts w:ascii="Arial Narrow" w:hAnsi="Arial Narrow"/>
                <w:lang w:val="ca-ES" w:eastAsia="es-ES"/>
              </w:rPr>
              <w:t>)</w:t>
            </w:r>
          </w:p>
        </w:tc>
      </w:tr>
      <w:tr w:rsidR="00992BF8" w:rsidRPr="001A3850" w:rsidTr="00612659">
        <w:tc>
          <w:tcPr>
            <w:tcW w:w="4644"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Realització d’1 acció addicional d’interacció i dinamització amb els usuaris a les xarxes socials </w:t>
            </w:r>
          </w:p>
        </w:tc>
        <w:tc>
          <w:tcPr>
            <w:tcW w:w="918" w:type="dxa"/>
          </w:tcPr>
          <w:p w:rsidR="00992BF8" w:rsidRPr="001A3850" w:rsidRDefault="00992BF8" w:rsidP="00612659">
            <w:pPr>
              <w:jc w:val="both"/>
              <w:rPr>
                <w:rFonts w:ascii="Arial Narrow" w:hAnsi="Arial Narrow"/>
                <w:sz w:val="24"/>
                <w:szCs w:val="24"/>
                <w:lang w:val="ca-ES" w:eastAsia="es-ES"/>
              </w:rPr>
            </w:pPr>
            <w:r>
              <w:rPr>
                <w:rFonts w:ascii="Arial Narrow" w:hAnsi="Arial Narrow"/>
                <w:sz w:val="24"/>
                <w:szCs w:val="24"/>
                <w:lang w:val="ca-ES" w:eastAsia="es-ES"/>
              </w:rPr>
              <w:t>2 punts</w:t>
            </w:r>
          </w:p>
        </w:tc>
        <w:tc>
          <w:tcPr>
            <w:tcW w:w="1701" w:type="dxa"/>
          </w:tcPr>
          <w:p w:rsidR="00992BF8" w:rsidRPr="001A3850" w:rsidRDefault="00992BF8" w:rsidP="00612659">
            <w:pPr>
              <w:ind w:left="360"/>
              <w:jc w:val="both"/>
              <w:rPr>
                <w:rFonts w:ascii="Arial Narrow" w:hAnsi="Arial Narrow"/>
                <w:sz w:val="24"/>
                <w:szCs w:val="24"/>
                <w:lang w:val="ca-ES" w:eastAsia="es-ES"/>
              </w:rPr>
            </w:pPr>
          </w:p>
        </w:tc>
      </w:tr>
      <w:tr w:rsidR="00992BF8" w:rsidRPr="001A3850" w:rsidTr="00612659">
        <w:tc>
          <w:tcPr>
            <w:tcW w:w="4644"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Realització de 2 accions addicionals d’interacció i dinamització amb els usuaris a les xarxes socials</w:t>
            </w:r>
          </w:p>
        </w:tc>
        <w:tc>
          <w:tcPr>
            <w:tcW w:w="918" w:type="dxa"/>
          </w:tcPr>
          <w:p w:rsidR="00992BF8" w:rsidRPr="001A3850" w:rsidRDefault="00992BF8" w:rsidP="00612659">
            <w:pPr>
              <w:jc w:val="both"/>
              <w:rPr>
                <w:rFonts w:ascii="Arial Narrow" w:hAnsi="Arial Narrow"/>
                <w:sz w:val="24"/>
                <w:szCs w:val="24"/>
                <w:lang w:val="ca-ES" w:eastAsia="es-ES"/>
              </w:rPr>
            </w:pPr>
            <w:r>
              <w:rPr>
                <w:rFonts w:ascii="Arial Narrow" w:hAnsi="Arial Narrow"/>
                <w:sz w:val="24"/>
                <w:szCs w:val="24"/>
                <w:lang w:val="ca-ES" w:eastAsia="es-ES"/>
              </w:rPr>
              <w:t xml:space="preserve">4 </w:t>
            </w:r>
            <w:r w:rsidRPr="001A3850">
              <w:rPr>
                <w:rFonts w:ascii="Arial Narrow" w:hAnsi="Arial Narrow"/>
                <w:sz w:val="24"/>
                <w:szCs w:val="24"/>
                <w:lang w:val="ca-ES" w:eastAsia="es-ES"/>
              </w:rPr>
              <w:t>punts</w:t>
            </w:r>
          </w:p>
        </w:tc>
        <w:tc>
          <w:tcPr>
            <w:tcW w:w="1701" w:type="dxa"/>
          </w:tcPr>
          <w:p w:rsidR="00992BF8" w:rsidRPr="001A3850" w:rsidRDefault="00992BF8" w:rsidP="00612659">
            <w:pPr>
              <w:ind w:left="360"/>
              <w:jc w:val="both"/>
              <w:rPr>
                <w:rFonts w:ascii="Arial Narrow" w:hAnsi="Arial Narrow"/>
                <w:sz w:val="24"/>
                <w:szCs w:val="24"/>
                <w:lang w:val="ca-ES" w:eastAsia="es-ES"/>
              </w:rPr>
            </w:pPr>
          </w:p>
        </w:tc>
      </w:tr>
      <w:tr w:rsidR="00992BF8" w:rsidRPr="001A3850" w:rsidTr="00612659">
        <w:tc>
          <w:tcPr>
            <w:tcW w:w="4644"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Realització de 3 accions addicionals d’interacció i dinamització amb els usuaris a les xarxes socials</w:t>
            </w:r>
          </w:p>
        </w:tc>
        <w:tc>
          <w:tcPr>
            <w:tcW w:w="918" w:type="dxa"/>
          </w:tcPr>
          <w:p w:rsidR="00992BF8" w:rsidRPr="001A3850" w:rsidRDefault="00992BF8" w:rsidP="00612659">
            <w:pPr>
              <w:jc w:val="both"/>
              <w:rPr>
                <w:rFonts w:ascii="Arial Narrow" w:hAnsi="Arial Narrow"/>
                <w:sz w:val="24"/>
                <w:szCs w:val="24"/>
                <w:lang w:val="ca-ES" w:eastAsia="es-ES"/>
              </w:rPr>
            </w:pPr>
            <w:r>
              <w:rPr>
                <w:rFonts w:ascii="Arial Narrow" w:hAnsi="Arial Narrow"/>
                <w:sz w:val="24"/>
                <w:szCs w:val="24"/>
                <w:lang w:val="ca-ES" w:eastAsia="es-ES"/>
              </w:rPr>
              <w:t>6</w:t>
            </w:r>
            <w:r w:rsidRPr="001A3850">
              <w:rPr>
                <w:rFonts w:ascii="Arial Narrow" w:hAnsi="Arial Narrow"/>
                <w:sz w:val="24"/>
                <w:szCs w:val="24"/>
                <w:lang w:val="ca-ES" w:eastAsia="es-ES"/>
              </w:rPr>
              <w:t xml:space="preserve"> punts </w:t>
            </w:r>
          </w:p>
        </w:tc>
        <w:tc>
          <w:tcPr>
            <w:tcW w:w="1701" w:type="dxa"/>
          </w:tcPr>
          <w:p w:rsidR="00992BF8" w:rsidRPr="001A3850" w:rsidRDefault="00992BF8" w:rsidP="00612659">
            <w:pPr>
              <w:ind w:left="360"/>
              <w:jc w:val="both"/>
              <w:rPr>
                <w:rFonts w:ascii="Arial Narrow" w:hAnsi="Arial Narrow"/>
                <w:sz w:val="24"/>
                <w:szCs w:val="24"/>
                <w:lang w:val="ca-ES" w:eastAsia="es-ES"/>
              </w:rPr>
            </w:pPr>
          </w:p>
        </w:tc>
      </w:tr>
    </w:tbl>
    <w:p w:rsidR="00992BF8" w:rsidRPr="001A3850" w:rsidRDefault="00992BF8" w:rsidP="00992BF8">
      <w:pPr>
        <w:ind w:left="360"/>
        <w:jc w:val="both"/>
        <w:rPr>
          <w:rFonts w:ascii="Arial Narrow" w:hAnsi="Arial Narrow"/>
          <w:sz w:val="24"/>
          <w:szCs w:val="24"/>
          <w:lang w:val="ca-ES" w:eastAsia="es-ES"/>
        </w:rPr>
      </w:pPr>
    </w:p>
    <w:p w:rsidR="00992BF8" w:rsidRPr="001A3850" w:rsidRDefault="00992BF8" w:rsidP="00992BF8">
      <w:pPr>
        <w:jc w:val="both"/>
        <w:rPr>
          <w:rFonts w:ascii="Arial Narrow" w:hAnsi="Arial Narrow"/>
          <w:sz w:val="24"/>
          <w:szCs w:val="24"/>
          <w:lang w:val="ca-ES" w:eastAsia="es-ES"/>
        </w:rPr>
      </w:pPr>
      <w:r w:rsidRPr="001A3850">
        <w:rPr>
          <w:rFonts w:ascii="Arial Narrow" w:hAnsi="Arial Narrow"/>
          <w:sz w:val="24"/>
          <w:szCs w:val="24"/>
          <w:lang w:val="ca-ES" w:eastAsia="es-ES"/>
        </w:rPr>
        <w:lastRenderedPageBreak/>
        <w:t>Aquestes millores addicionals proposades per l’empresa, no suposaran cap cost per al Consorci de Turisme del Baix Llobregat.</w:t>
      </w:r>
    </w:p>
    <w:p w:rsidR="00992BF8" w:rsidRPr="001A3850" w:rsidRDefault="00992BF8" w:rsidP="00992BF8">
      <w:pPr>
        <w:ind w:left="360"/>
        <w:jc w:val="both"/>
        <w:rPr>
          <w:rFonts w:ascii="Arial Narrow" w:hAnsi="Arial Narrow"/>
          <w:sz w:val="24"/>
          <w:szCs w:val="24"/>
          <w:lang w:val="ca-ES" w:eastAsia="es-ES"/>
        </w:rPr>
      </w:pPr>
    </w:p>
    <w:p w:rsidR="00992BF8" w:rsidRPr="001A3850" w:rsidRDefault="00992BF8" w:rsidP="00992BF8">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 </w:t>
      </w:r>
      <w:r w:rsidRPr="001A3850">
        <w:rPr>
          <w:rFonts w:ascii="Arial Narrow" w:hAnsi="Arial Narrow"/>
          <w:b/>
          <w:sz w:val="24"/>
          <w:szCs w:val="24"/>
          <w:lang w:val="ca-ES" w:eastAsia="es-ES"/>
        </w:rPr>
        <w:t>13.B.4</w:t>
      </w:r>
      <w:r w:rsidRPr="001A3850">
        <w:rPr>
          <w:rFonts w:ascii="Arial Narrow" w:hAnsi="Arial Narrow"/>
          <w:sz w:val="24"/>
          <w:szCs w:val="24"/>
          <w:lang w:val="ca-ES" w:eastAsia="es-ES"/>
        </w:rPr>
        <w:t xml:space="preserve"> </w:t>
      </w:r>
      <w:r w:rsidRPr="001A3850">
        <w:rPr>
          <w:rFonts w:ascii="Arial Narrow" w:hAnsi="Arial Narrow"/>
          <w:b/>
          <w:sz w:val="24"/>
          <w:szCs w:val="24"/>
          <w:lang w:val="ca-ES" w:eastAsia="es-ES"/>
        </w:rPr>
        <w:t xml:space="preserve">Valoració de l’experiència de la persona encarregada de </w:t>
      </w:r>
      <w:r w:rsidRPr="001A3850">
        <w:rPr>
          <w:rFonts w:ascii="Arial Narrow" w:hAnsi="Arial Narrow"/>
          <w:b/>
          <w:bCs/>
          <w:sz w:val="24"/>
          <w:szCs w:val="24"/>
          <w:lang w:val="ca-ES" w:eastAsia="es-ES"/>
        </w:rPr>
        <w:t xml:space="preserve">l’execució del servei en la gestió i dinamització de xarxes socials (màxim </w:t>
      </w:r>
      <w:r>
        <w:rPr>
          <w:rFonts w:ascii="Arial Narrow" w:hAnsi="Arial Narrow"/>
          <w:b/>
          <w:bCs/>
          <w:sz w:val="24"/>
          <w:szCs w:val="24"/>
          <w:lang w:val="ca-ES" w:eastAsia="es-ES"/>
        </w:rPr>
        <w:t>6</w:t>
      </w:r>
      <w:r w:rsidRPr="001A3850">
        <w:rPr>
          <w:rFonts w:ascii="Arial Narrow" w:hAnsi="Arial Narrow"/>
          <w:b/>
          <w:bCs/>
          <w:sz w:val="24"/>
          <w:szCs w:val="24"/>
          <w:lang w:val="ca-ES" w:eastAsia="es-ES"/>
        </w:rPr>
        <w:t xml:space="preserve"> punts):</w:t>
      </w:r>
    </w:p>
    <w:p w:rsidR="00992BF8" w:rsidRPr="001A3850" w:rsidRDefault="00992BF8" w:rsidP="00992BF8">
      <w:pPr>
        <w:ind w:left="360"/>
        <w:jc w:val="both"/>
        <w:rPr>
          <w:rFonts w:ascii="Arial Narrow" w:hAnsi="Arial Narrow"/>
          <w:sz w:val="24"/>
          <w:szCs w:val="24"/>
          <w:u w:val="single"/>
          <w:lang w:val="ca-ES" w:eastAsia="es-ES"/>
        </w:rPr>
      </w:pPr>
    </w:p>
    <w:p w:rsidR="00992BF8" w:rsidRPr="001A3850" w:rsidRDefault="00992BF8" w:rsidP="00992BF8">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Es valoraran els anys d'experiència addicionals de la persona encarregada de l'execució del servei en la gestió i dinamització de xarxes socials, respecte dels </w:t>
      </w:r>
      <w:r>
        <w:rPr>
          <w:rFonts w:ascii="Arial Narrow" w:hAnsi="Arial Narrow"/>
          <w:sz w:val="24"/>
          <w:szCs w:val="24"/>
          <w:lang w:val="ca-ES" w:eastAsia="es-ES"/>
        </w:rPr>
        <w:t>2</w:t>
      </w:r>
      <w:r w:rsidRPr="001A3850">
        <w:rPr>
          <w:rFonts w:ascii="Arial Narrow" w:hAnsi="Arial Narrow"/>
          <w:sz w:val="24"/>
          <w:szCs w:val="24"/>
          <w:lang w:val="ca-ES" w:eastAsia="es-ES"/>
        </w:rPr>
        <w:t xml:space="preserve"> anys requerits com a mínim en la solvència tècnica, d'acord amb els criteris següents:</w:t>
      </w:r>
    </w:p>
    <w:p w:rsidR="00992BF8" w:rsidRPr="001A3850" w:rsidRDefault="00992BF8" w:rsidP="00992BF8">
      <w:pPr>
        <w:ind w:left="360"/>
        <w:jc w:val="both"/>
        <w:rPr>
          <w:rFonts w:ascii="Arial Narrow" w:hAnsi="Arial Narrow"/>
          <w:sz w:val="24"/>
          <w:szCs w:val="24"/>
          <w:lang w:val="ca-ES" w:eastAsia="es-E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417"/>
        <w:gridCol w:w="1701"/>
      </w:tblGrid>
      <w:tr w:rsidR="00992BF8" w:rsidRPr="001A3850" w:rsidTr="00612659">
        <w:tc>
          <w:tcPr>
            <w:tcW w:w="3434" w:type="dxa"/>
          </w:tcPr>
          <w:p w:rsidR="00992BF8" w:rsidRPr="001A3850" w:rsidRDefault="00992BF8" w:rsidP="00612659">
            <w:pPr>
              <w:ind w:left="360"/>
              <w:jc w:val="both"/>
              <w:rPr>
                <w:rFonts w:ascii="Arial Narrow" w:hAnsi="Arial Narrow"/>
                <w:sz w:val="24"/>
                <w:szCs w:val="24"/>
                <w:lang w:val="ca-ES" w:eastAsia="es-ES"/>
              </w:rPr>
            </w:pPr>
          </w:p>
        </w:tc>
        <w:tc>
          <w:tcPr>
            <w:tcW w:w="1417" w:type="dxa"/>
          </w:tcPr>
          <w:p w:rsidR="00992BF8" w:rsidRPr="00AB1FBE" w:rsidRDefault="00992BF8" w:rsidP="00612659">
            <w:pPr>
              <w:ind w:left="37"/>
              <w:jc w:val="both"/>
              <w:rPr>
                <w:rFonts w:ascii="Arial Narrow" w:hAnsi="Arial Narrow"/>
                <w:sz w:val="24"/>
                <w:szCs w:val="24"/>
                <w:lang w:val="ca-ES" w:eastAsia="es-ES"/>
              </w:rPr>
            </w:pPr>
            <w:r w:rsidRPr="00AB1FBE">
              <w:rPr>
                <w:rFonts w:ascii="Arial Narrow" w:hAnsi="Arial Narrow"/>
                <w:sz w:val="24"/>
                <w:szCs w:val="24"/>
                <w:lang w:val="ca-ES" w:eastAsia="es-ES"/>
              </w:rPr>
              <w:t>Puntuació</w:t>
            </w:r>
          </w:p>
        </w:tc>
        <w:tc>
          <w:tcPr>
            <w:tcW w:w="1701" w:type="dxa"/>
          </w:tcPr>
          <w:p w:rsidR="00992BF8" w:rsidRPr="001A3850" w:rsidRDefault="00992BF8" w:rsidP="00612659">
            <w:pPr>
              <w:ind w:left="38"/>
              <w:jc w:val="both"/>
              <w:rPr>
                <w:rFonts w:ascii="Arial Narrow" w:hAnsi="Arial Narrow"/>
                <w:b/>
                <w:sz w:val="24"/>
                <w:szCs w:val="24"/>
                <w:lang w:val="ca-ES" w:eastAsia="es-ES"/>
              </w:rPr>
            </w:pPr>
            <w:r w:rsidRPr="001A3850">
              <w:rPr>
                <w:rFonts w:ascii="Arial Narrow" w:hAnsi="Arial Narrow"/>
                <w:sz w:val="24"/>
                <w:szCs w:val="24"/>
                <w:lang w:val="ca-ES" w:eastAsia="es-ES"/>
              </w:rPr>
              <w:t xml:space="preserve">Millora </w:t>
            </w:r>
            <w:proofErr w:type="spellStart"/>
            <w:r w:rsidRPr="001A3850">
              <w:rPr>
                <w:rFonts w:ascii="Arial Narrow" w:hAnsi="Arial Narrow"/>
                <w:sz w:val="24"/>
                <w:szCs w:val="24"/>
                <w:lang w:val="ca-ES" w:eastAsia="es-ES"/>
              </w:rPr>
              <w:t>ofertada</w:t>
            </w:r>
            <w:proofErr w:type="spellEnd"/>
            <w:r>
              <w:rPr>
                <w:rFonts w:ascii="Arial Narrow" w:hAnsi="Arial Narrow"/>
                <w:sz w:val="24"/>
                <w:szCs w:val="24"/>
                <w:lang w:val="ca-ES" w:eastAsia="es-ES"/>
              </w:rPr>
              <w:br/>
            </w:r>
            <w:r w:rsidRPr="001A3850">
              <w:rPr>
                <w:rFonts w:ascii="Arial Narrow" w:hAnsi="Arial Narrow"/>
                <w:lang w:val="ca-ES" w:eastAsia="es-ES"/>
              </w:rPr>
              <w:t xml:space="preserve">(marcar amb una X l’opció </w:t>
            </w:r>
            <w:proofErr w:type="spellStart"/>
            <w:r w:rsidRPr="001A3850">
              <w:rPr>
                <w:rFonts w:ascii="Arial Narrow" w:hAnsi="Arial Narrow"/>
                <w:lang w:val="ca-ES" w:eastAsia="es-ES"/>
              </w:rPr>
              <w:t>ofertada</w:t>
            </w:r>
            <w:proofErr w:type="spellEnd"/>
            <w:r w:rsidRPr="001A3850">
              <w:rPr>
                <w:rFonts w:ascii="Arial Narrow" w:hAnsi="Arial Narrow"/>
                <w:lang w:val="ca-ES" w:eastAsia="es-ES"/>
              </w:rPr>
              <w:t>)</w:t>
            </w:r>
          </w:p>
        </w:tc>
      </w:tr>
      <w:tr w:rsidR="00992BF8" w:rsidRPr="001A3850" w:rsidTr="00612659">
        <w:tc>
          <w:tcPr>
            <w:tcW w:w="3434"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Acreditació de </w:t>
            </w:r>
            <w:r>
              <w:rPr>
                <w:rFonts w:ascii="Arial Narrow" w:hAnsi="Arial Narrow"/>
                <w:sz w:val="24"/>
                <w:szCs w:val="24"/>
                <w:lang w:val="ca-ES" w:eastAsia="es-ES"/>
              </w:rPr>
              <w:t>3</w:t>
            </w:r>
            <w:r w:rsidRPr="001A3850">
              <w:rPr>
                <w:rFonts w:ascii="Arial Narrow" w:hAnsi="Arial Narrow"/>
                <w:sz w:val="24"/>
                <w:szCs w:val="24"/>
                <w:lang w:val="ca-ES" w:eastAsia="es-ES"/>
              </w:rPr>
              <w:t xml:space="preserve"> anys d’experiència</w:t>
            </w:r>
          </w:p>
        </w:tc>
        <w:tc>
          <w:tcPr>
            <w:tcW w:w="1417" w:type="dxa"/>
          </w:tcPr>
          <w:p w:rsidR="00992BF8" w:rsidRPr="001A3850" w:rsidRDefault="00992BF8" w:rsidP="00612659">
            <w:pPr>
              <w:ind w:left="37"/>
              <w:jc w:val="both"/>
              <w:rPr>
                <w:rFonts w:ascii="Arial Narrow" w:hAnsi="Arial Narrow"/>
                <w:sz w:val="24"/>
                <w:szCs w:val="24"/>
                <w:lang w:val="ca-ES" w:eastAsia="es-ES"/>
              </w:rPr>
            </w:pPr>
            <w:r>
              <w:rPr>
                <w:rFonts w:ascii="Arial Narrow" w:hAnsi="Arial Narrow"/>
                <w:sz w:val="24"/>
                <w:szCs w:val="24"/>
                <w:lang w:val="ca-ES" w:eastAsia="es-ES"/>
              </w:rPr>
              <w:t xml:space="preserve">1 </w:t>
            </w:r>
            <w:r w:rsidRPr="001A3850">
              <w:rPr>
                <w:rFonts w:ascii="Arial Narrow" w:hAnsi="Arial Narrow"/>
                <w:sz w:val="24"/>
                <w:szCs w:val="24"/>
                <w:lang w:val="ca-ES" w:eastAsia="es-ES"/>
              </w:rPr>
              <w:t xml:space="preserve">punt </w:t>
            </w:r>
          </w:p>
        </w:tc>
        <w:tc>
          <w:tcPr>
            <w:tcW w:w="1701" w:type="dxa"/>
          </w:tcPr>
          <w:p w:rsidR="00992BF8" w:rsidRPr="001A3850" w:rsidRDefault="00992BF8" w:rsidP="00612659">
            <w:pPr>
              <w:ind w:left="38"/>
              <w:jc w:val="both"/>
              <w:rPr>
                <w:rFonts w:ascii="Arial Narrow" w:hAnsi="Arial Narrow"/>
                <w:sz w:val="24"/>
                <w:szCs w:val="24"/>
                <w:lang w:val="ca-ES" w:eastAsia="es-ES"/>
              </w:rPr>
            </w:pPr>
          </w:p>
        </w:tc>
      </w:tr>
      <w:tr w:rsidR="00992BF8" w:rsidRPr="001A3850" w:rsidTr="00612659">
        <w:tc>
          <w:tcPr>
            <w:tcW w:w="3434"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Acreditació de </w:t>
            </w:r>
            <w:r>
              <w:rPr>
                <w:rFonts w:ascii="Arial Narrow" w:hAnsi="Arial Narrow"/>
                <w:sz w:val="24"/>
                <w:szCs w:val="24"/>
                <w:lang w:val="ca-ES" w:eastAsia="es-ES"/>
              </w:rPr>
              <w:t>4</w:t>
            </w:r>
            <w:r w:rsidRPr="001A3850">
              <w:rPr>
                <w:rFonts w:ascii="Arial Narrow" w:hAnsi="Arial Narrow"/>
                <w:sz w:val="24"/>
                <w:szCs w:val="24"/>
                <w:lang w:val="ca-ES" w:eastAsia="es-ES"/>
              </w:rPr>
              <w:t xml:space="preserve"> anys d’experiència</w:t>
            </w:r>
          </w:p>
        </w:tc>
        <w:tc>
          <w:tcPr>
            <w:tcW w:w="1417" w:type="dxa"/>
          </w:tcPr>
          <w:p w:rsidR="00992BF8" w:rsidRPr="001A3850" w:rsidRDefault="00992BF8" w:rsidP="00612659">
            <w:pPr>
              <w:ind w:left="37"/>
              <w:jc w:val="both"/>
              <w:rPr>
                <w:rFonts w:ascii="Arial Narrow" w:hAnsi="Arial Narrow"/>
                <w:sz w:val="24"/>
                <w:szCs w:val="24"/>
                <w:lang w:val="ca-ES" w:eastAsia="es-ES"/>
              </w:rPr>
            </w:pPr>
            <w:r>
              <w:rPr>
                <w:rFonts w:ascii="Arial Narrow" w:hAnsi="Arial Narrow"/>
                <w:sz w:val="24"/>
                <w:szCs w:val="24"/>
                <w:lang w:val="ca-ES" w:eastAsia="es-ES"/>
              </w:rPr>
              <w:t xml:space="preserve">3 </w:t>
            </w:r>
            <w:r w:rsidRPr="001A3850">
              <w:rPr>
                <w:rFonts w:ascii="Arial Narrow" w:hAnsi="Arial Narrow"/>
                <w:sz w:val="24"/>
                <w:szCs w:val="24"/>
                <w:lang w:val="ca-ES" w:eastAsia="es-ES"/>
              </w:rPr>
              <w:t>punts</w:t>
            </w:r>
          </w:p>
        </w:tc>
        <w:tc>
          <w:tcPr>
            <w:tcW w:w="1701" w:type="dxa"/>
          </w:tcPr>
          <w:p w:rsidR="00992BF8" w:rsidRPr="001A3850" w:rsidRDefault="00992BF8" w:rsidP="00612659">
            <w:pPr>
              <w:ind w:left="38"/>
              <w:jc w:val="both"/>
              <w:rPr>
                <w:rFonts w:ascii="Arial Narrow" w:hAnsi="Arial Narrow"/>
                <w:sz w:val="24"/>
                <w:szCs w:val="24"/>
                <w:lang w:val="ca-ES" w:eastAsia="es-ES"/>
              </w:rPr>
            </w:pPr>
          </w:p>
        </w:tc>
      </w:tr>
      <w:tr w:rsidR="00992BF8" w:rsidRPr="001A3850" w:rsidTr="00612659">
        <w:trPr>
          <w:trHeight w:val="311"/>
        </w:trPr>
        <w:tc>
          <w:tcPr>
            <w:tcW w:w="3434"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Acreditació de </w:t>
            </w:r>
            <w:r>
              <w:rPr>
                <w:rFonts w:ascii="Arial Narrow" w:hAnsi="Arial Narrow"/>
                <w:sz w:val="24"/>
                <w:szCs w:val="24"/>
                <w:lang w:val="ca-ES" w:eastAsia="es-ES"/>
              </w:rPr>
              <w:t>5</w:t>
            </w:r>
            <w:r w:rsidRPr="001A3850">
              <w:rPr>
                <w:rFonts w:ascii="Arial Narrow" w:hAnsi="Arial Narrow"/>
                <w:sz w:val="24"/>
                <w:szCs w:val="24"/>
                <w:lang w:val="ca-ES" w:eastAsia="es-ES"/>
              </w:rPr>
              <w:t xml:space="preserve"> anys d’experiència</w:t>
            </w:r>
          </w:p>
        </w:tc>
        <w:tc>
          <w:tcPr>
            <w:tcW w:w="1417" w:type="dxa"/>
          </w:tcPr>
          <w:p w:rsidR="00992BF8" w:rsidRPr="001A3850" w:rsidRDefault="00992BF8" w:rsidP="00612659">
            <w:pPr>
              <w:ind w:left="37"/>
              <w:jc w:val="both"/>
              <w:rPr>
                <w:rFonts w:ascii="Arial Narrow" w:hAnsi="Arial Narrow"/>
                <w:sz w:val="24"/>
                <w:szCs w:val="24"/>
                <w:lang w:val="ca-ES" w:eastAsia="es-ES"/>
              </w:rPr>
            </w:pPr>
            <w:r>
              <w:rPr>
                <w:rFonts w:ascii="Arial Narrow" w:hAnsi="Arial Narrow"/>
                <w:sz w:val="24"/>
                <w:szCs w:val="24"/>
                <w:lang w:val="ca-ES" w:eastAsia="es-ES"/>
              </w:rPr>
              <w:t>6</w:t>
            </w:r>
            <w:r w:rsidRPr="001A3850">
              <w:rPr>
                <w:rFonts w:ascii="Arial Narrow" w:hAnsi="Arial Narrow"/>
                <w:sz w:val="24"/>
                <w:szCs w:val="24"/>
                <w:lang w:val="ca-ES" w:eastAsia="es-ES"/>
              </w:rPr>
              <w:t xml:space="preserve"> punts</w:t>
            </w:r>
          </w:p>
        </w:tc>
        <w:tc>
          <w:tcPr>
            <w:tcW w:w="1701" w:type="dxa"/>
          </w:tcPr>
          <w:p w:rsidR="00992BF8" w:rsidRPr="001A3850" w:rsidRDefault="00992BF8" w:rsidP="00612659">
            <w:pPr>
              <w:ind w:left="38"/>
              <w:jc w:val="both"/>
              <w:rPr>
                <w:rFonts w:ascii="Arial Narrow" w:hAnsi="Arial Narrow"/>
                <w:sz w:val="24"/>
                <w:szCs w:val="24"/>
                <w:lang w:val="ca-ES" w:eastAsia="es-ES"/>
              </w:rPr>
            </w:pPr>
          </w:p>
        </w:tc>
      </w:tr>
    </w:tbl>
    <w:p w:rsidR="00992BF8" w:rsidRPr="001A3850" w:rsidRDefault="00992BF8" w:rsidP="00992BF8">
      <w:pPr>
        <w:ind w:left="360"/>
        <w:jc w:val="both"/>
        <w:rPr>
          <w:rFonts w:ascii="Arial Narrow" w:hAnsi="Arial Narrow"/>
          <w:sz w:val="24"/>
          <w:szCs w:val="24"/>
          <w:lang w:val="ca-ES" w:eastAsia="es-ES"/>
        </w:rPr>
      </w:pPr>
    </w:p>
    <w:p w:rsidR="00992BF8" w:rsidRPr="001A3850" w:rsidRDefault="00992BF8" w:rsidP="00992BF8">
      <w:pPr>
        <w:jc w:val="both"/>
        <w:rPr>
          <w:rFonts w:ascii="Arial Narrow" w:hAnsi="Arial Narrow"/>
          <w:sz w:val="24"/>
          <w:szCs w:val="24"/>
          <w:lang w:val="ca-ES" w:eastAsia="es-ES"/>
        </w:rPr>
      </w:pPr>
      <w:r w:rsidRPr="001A3850">
        <w:rPr>
          <w:rFonts w:ascii="Arial Narrow" w:hAnsi="Arial Narrow"/>
          <w:sz w:val="24"/>
          <w:szCs w:val="24"/>
          <w:lang w:val="ca-ES" w:eastAsia="es-ES"/>
        </w:rPr>
        <w:t>Només s’atorgarà la puntuació d’aquells períodes que efectivament s’acreditin. L’experiència s’haurà d’acreditar mitjançant els contractes de treball corresponents, l’informe de vida laboral i, mitjançant certificats de bona execució, quan es tracti de treballs executats per al sector públic, o declaracions responsables, quan es tracti de treballs executats per a empreses privades.</w:t>
      </w:r>
    </w:p>
    <w:p w:rsidR="00992BF8" w:rsidRPr="001A3850" w:rsidRDefault="00992BF8" w:rsidP="00992BF8">
      <w:pPr>
        <w:jc w:val="both"/>
        <w:rPr>
          <w:rFonts w:ascii="Arial Narrow" w:hAnsi="Arial Narrow"/>
          <w:sz w:val="24"/>
          <w:szCs w:val="24"/>
          <w:lang w:val="ca-ES" w:eastAsia="es-ES"/>
        </w:rPr>
      </w:pPr>
    </w:p>
    <w:p w:rsidR="00992BF8" w:rsidRPr="001A3850" w:rsidRDefault="00992BF8" w:rsidP="00992BF8">
      <w:pPr>
        <w:jc w:val="both"/>
        <w:rPr>
          <w:rFonts w:ascii="Arial Narrow" w:hAnsi="Arial Narrow"/>
          <w:sz w:val="24"/>
          <w:szCs w:val="24"/>
          <w:lang w:val="ca-ES" w:eastAsia="es-ES"/>
        </w:rPr>
      </w:pPr>
      <w:r w:rsidRPr="001A3850">
        <w:rPr>
          <w:rFonts w:ascii="Arial Narrow" w:hAnsi="Arial Narrow"/>
          <w:sz w:val="24"/>
          <w:szCs w:val="24"/>
          <w:lang w:val="ca-ES" w:eastAsia="es-ES"/>
        </w:rPr>
        <w:t>Els certificats de bona execució o les declaracions responsables hauran d’indicar les tasques desenvolupades i identificar la persona encarregada de l’execució del servei. Aquesta persona haurà de correspondre’s amb la designada per l’empresa adjudicatària com a responsable de l’execució del present contracte.</w:t>
      </w:r>
    </w:p>
    <w:p w:rsidR="00992BF8" w:rsidRPr="001A3850" w:rsidRDefault="00992BF8" w:rsidP="00992BF8">
      <w:pPr>
        <w:ind w:left="360"/>
        <w:jc w:val="both"/>
        <w:rPr>
          <w:rFonts w:ascii="Arial Narrow" w:hAnsi="Arial Narrow"/>
          <w:sz w:val="24"/>
          <w:szCs w:val="24"/>
          <w:lang w:val="ca-ES" w:eastAsia="es-ES"/>
        </w:rPr>
      </w:pPr>
    </w:p>
    <w:p w:rsidR="00992BF8" w:rsidRPr="001A3850" w:rsidRDefault="00992BF8" w:rsidP="00992BF8">
      <w:pPr>
        <w:ind w:right="-1"/>
        <w:jc w:val="both"/>
        <w:rPr>
          <w:rFonts w:ascii="Arial Narrow" w:hAnsi="Arial Narrow"/>
          <w:sz w:val="24"/>
          <w:szCs w:val="24"/>
          <w:lang w:val="ca-ES"/>
        </w:rPr>
      </w:pPr>
      <w:r w:rsidRPr="001A3850">
        <w:rPr>
          <w:rFonts w:ascii="Arial Narrow" w:hAnsi="Arial Narrow"/>
          <w:sz w:val="24"/>
          <w:szCs w:val="24"/>
          <w:lang w:val="ca-ES"/>
        </w:rPr>
        <w:t xml:space="preserve">▪ </w:t>
      </w:r>
      <w:r w:rsidRPr="001A3850">
        <w:rPr>
          <w:rFonts w:ascii="Arial Narrow" w:hAnsi="Arial Narrow"/>
          <w:b/>
          <w:sz w:val="24"/>
          <w:szCs w:val="24"/>
          <w:lang w:val="ca-ES"/>
        </w:rPr>
        <w:t>13.B.5</w:t>
      </w:r>
      <w:r w:rsidRPr="001A3850">
        <w:rPr>
          <w:rFonts w:ascii="Arial Narrow" w:hAnsi="Arial Narrow"/>
          <w:sz w:val="24"/>
          <w:szCs w:val="24"/>
          <w:lang w:val="ca-ES"/>
        </w:rPr>
        <w:t xml:space="preserve"> </w:t>
      </w:r>
      <w:r w:rsidRPr="001A3850">
        <w:rPr>
          <w:rFonts w:ascii="Arial Narrow" w:hAnsi="Arial Narrow"/>
          <w:b/>
          <w:sz w:val="24"/>
          <w:szCs w:val="24"/>
          <w:lang w:val="ca-ES"/>
        </w:rPr>
        <w:t xml:space="preserve">Valoració de </w:t>
      </w:r>
      <w:r w:rsidRPr="001A3850">
        <w:rPr>
          <w:rFonts w:ascii="Arial Narrow" w:hAnsi="Arial Narrow"/>
          <w:b/>
          <w:bCs/>
          <w:sz w:val="24"/>
          <w:szCs w:val="24"/>
          <w:lang w:val="ca-ES"/>
        </w:rPr>
        <w:t>certificats o distintius en sostenibilitat (màxim 2,5 punts)</w:t>
      </w:r>
    </w:p>
    <w:p w:rsidR="00992BF8" w:rsidRPr="001A3850" w:rsidRDefault="00992BF8" w:rsidP="00992BF8">
      <w:pPr>
        <w:pStyle w:val="Default"/>
        <w:jc w:val="both"/>
        <w:rPr>
          <w:rFonts w:ascii="Arial Narrow" w:hAnsi="Arial Narrow" w:cs="Times New Roman"/>
          <w:color w:val="auto"/>
        </w:rPr>
      </w:pPr>
    </w:p>
    <w:p w:rsidR="00992BF8" w:rsidRPr="00F309C0" w:rsidRDefault="00992BF8" w:rsidP="00992BF8">
      <w:pPr>
        <w:pStyle w:val="Default"/>
        <w:jc w:val="both"/>
        <w:rPr>
          <w:rFonts w:ascii="Arial Narrow" w:hAnsi="Arial Narrow" w:cs="Times New Roman"/>
          <w:color w:val="auto"/>
        </w:rPr>
      </w:pPr>
      <w:r w:rsidRPr="00F309C0">
        <w:rPr>
          <w:rFonts w:ascii="Arial Narrow" w:hAnsi="Arial Narrow" w:cs="Times New Roman"/>
          <w:color w:val="auto"/>
        </w:rPr>
        <w:t>El Consorci de Turisme, en el marc de la seva política de compra pública sostenible, valora que les empreses licitadores incorporin criteris en matèria de sostenibilitat aplicables a la prestació dels serveis objecte del contracte. En l'àmbit de la gestió de les xarxes socials, aquests sistemes contribueixen a una comunicació més responsable, accessible i inclusiva, fomenten l'aplicació de bones pràctiques en la creació i difusió dels continguts digitals i afavoreixen la incorporació de criteris d'accessibilitat, igualtat i sostenibilitat en l'execució del servei.</w:t>
      </w:r>
    </w:p>
    <w:p w:rsidR="00992BF8" w:rsidRPr="00F309C0" w:rsidRDefault="00992BF8" w:rsidP="00992BF8">
      <w:pPr>
        <w:pStyle w:val="Default"/>
        <w:jc w:val="both"/>
        <w:rPr>
          <w:rFonts w:ascii="Arial Narrow" w:hAnsi="Arial Narrow" w:cs="Times New Roman"/>
          <w:color w:val="auto"/>
        </w:rPr>
      </w:pPr>
    </w:p>
    <w:p w:rsidR="00992BF8" w:rsidRPr="00F309C0" w:rsidRDefault="00992BF8" w:rsidP="00992BF8">
      <w:pPr>
        <w:pStyle w:val="Default"/>
        <w:jc w:val="both"/>
        <w:rPr>
          <w:rFonts w:ascii="Arial Narrow" w:hAnsi="Arial Narrow" w:cs="Times New Roman"/>
          <w:color w:val="auto"/>
        </w:rPr>
      </w:pPr>
      <w:r w:rsidRPr="00F309C0">
        <w:rPr>
          <w:rFonts w:ascii="Arial Narrow" w:hAnsi="Arial Narrow" w:cs="Times New Roman"/>
          <w:color w:val="auto"/>
        </w:rPr>
        <w:t>Es valorarà que l'empresa acrediti disposar de certificats o distintius vigents relacionats amb la sostenibilitat sempre que hagin estat emesos per organismes competents o entitats de certificació acreditades.</w:t>
      </w:r>
    </w:p>
    <w:p w:rsidR="00992BF8" w:rsidRPr="001A3850" w:rsidRDefault="00992BF8" w:rsidP="00992BF8">
      <w:pPr>
        <w:pStyle w:val="Default"/>
        <w:jc w:val="both"/>
        <w:rPr>
          <w:rFonts w:ascii="Arial Narrow" w:hAnsi="Arial Narrow" w:cs="Times New Roman"/>
          <w:color w:val="auto"/>
        </w:rPr>
      </w:pPr>
    </w:p>
    <w:p w:rsidR="00992BF8" w:rsidRPr="001A3850" w:rsidRDefault="00992BF8" w:rsidP="00992BF8">
      <w:pPr>
        <w:pStyle w:val="Default"/>
        <w:jc w:val="both"/>
        <w:rPr>
          <w:rFonts w:ascii="Arial Narrow" w:hAnsi="Arial Narrow" w:cs="Times New Roman"/>
          <w:color w:val="auto"/>
        </w:rPr>
      </w:pPr>
      <w:r w:rsidRPr="001A3850">
        <w:rPr>
          <w:rFonts w:ascii="Arial Narrow" w:hAnsi="Arial Narrow" w:cs="Times New Roman"/>
          <w:color w:val="auto"/>
        </w:rPr>
        <w:t>La puntuació s'atorgarà d'acord amb el següent barem:</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6"/>
        <w:gridCol w:w="1528"/>
        <w:gridCol w:w="2046"/>
      </w:tblGrid>
      <w:tr w:rsidR="00992BF8" w:rsidRPr="001A3850" w:rsidTr="00612659">
        <w:tc>
          <w:tcPr>
            <w:tcW w:w="5146" w:type="dxa"/>
          </w:tcPr>
          <w:p w:rsidR="00992BF8" w:rsidRPr="001A3850" w:rsidRDefault="00992BF8" w:rsidP="00612659">
            <w:pPr>
              <w:ind w:left="360"/>
              <w:jc w:val="both"/>
              <w:rPr>
                <w:rFonts w:ascii="Arial Narrow" w:hAnsi="Arial Narrow"/>
                <w:sz w:val="24"/>
                <w:szCs w:val="24"/>
                <w:lang w:val="ca-ES" w:eastAsia="es-ES"/>
              </w:rPr>
            </w:pPr>
            <w:r w:rsidRPr="001A3850">
              <w:rPr>
                <w:rFonts w:ascii="Arial Narrow" w:hAnsi="Arial Narrow"/>
                <w:b/>
                <w:bCs/>
                <w:sz w:val="24"/>
                <w:szCs w:val="24"/>
                <w:lang w:val="ca-ES" w:eastAsia="es-ES"/>
              </w:rPr>
              <w:t>Certificat o distintiu acreditat</w:t>
            </w:r>
          </w:p>
        </w:tc>
        <w:tc>
          <w:tcPr>
            <w:tcW w:w="1528" w:type="dxa"/>
            <w:vAlign w:val="center"/>
          </w:tcPr>
          <w:p w:rsidR="00992BF8" w:rsidRPr="001A3850" w:rsidRDefault="00992BF8" w:rsidP="00612659">
            <w:pPr>
              <w:ind w:left="360"/>
              <w:jc w:val="both"/>
              <w:rPr>
                <w:rFonts w:ascii="Arial Narrow" w:hAnsi="Arial Narrow"/>
                <w:b/>
                <w:bCs/>
                <w:sz w:val="24"/>
                <w:szCs w:val="24"/>
                <w:lang w:val="ca-ES" w:eastAsia="es-ES"/>
              </w:rPr>
            </w:pPr>
            <w:r w:rsidRPr="001A3850">
              <w:rPr>
                <w:rFonts w:ascii="Arial Narrow" w:hAnsi="Arial Narrow"/>
                <w:b/>
                <w:bCs/>
                <w:sz w:val="24"/>
                <w:szCs w:val="24"/>
                <w:lang w:val="ca-ES" w:eastAsia="es-ES"/>
              </w:rPr>
              <w:t>Puntuació</w:t>
            </w:r>
          </w:p>
        </w:tc>
        <w:tc>
          <w:tcPr>
            <w:tcW w:w="2046" w:type="dxa"/>
          </w:tcPr>
          <w:p w:rsidR="00992BF8" w:rsidRPr="001A3850" w:rsidRDefault="00992BF8" w:rsidP="00612659">
            <w:pPr>
              <w:rPr>
                <w:rFonts w:ascii="Arial Narrow" w:hAnsi="Arial Narrow"/>
                <w:b/>
                <w:sz w:val="24"/>
                <w:szCs w:val="24"/>
                <w:lang w:val="ca-ES"/>
              </w:rPr>
            </w:pPr>
            <w:r w:rsidRPr="001A3850">
              <w:rPr>
                <w:rFonts w:ascii="Arial Narrow" w:hAnsi="Arial Narrow"/>
                <w:b/>
                <w:sz w:val="24"/>
                <w:szCs w:val="24"/>
                <w:lang w:val="ca-ES"/>
              </w:rPr>
              <w:t xml:space="preserve">Assenyala amb una X l’opció escollida </w:t>
            </w:r>
          </w:p>
        </w:tc>
      </w:tr>
      <w:tr w:rsidR="00992BF8" w:rsidRPr="001A3850" w:rsidTr="00612659">
        <w:tc>
          <w:tcPr>
            <w:tcW w:w="5146" w:type="dxa"/>
          </w:tcPr>
          <w:p w:rsidR="00992BF8" w:rsidRPr="001A3850" w:rsidRDefault="00992BF8" w:rsidP="00612659">
            <w:pPr>
              <w:ind w:left="360"/>
              <w:jc w:val="both"/>
              <w:rPr>
                <w:rFonts w:ascii="Arial Narrow" w:hAnsi="Arial Narrow"/>
                <w:sz w:val="24"/>
                <w:szCs w:val="24"/>
                <w:lang w:val="ca-ES" w:eastAsia="es-ES"/>
              </w:rPr>
            </w:pPr>
            <w:r w:rsidRPr="001A3850">
              <w:rPr>
                <w:rFonts w:ascii="Arial Narrow" w:hAnsi="Arial Narrow"/>
                <w:sz w:val="24"/>
                <w:szCs w:val="24"/>
                <w:lang w:val="ca-ES" w:eastAsia="es-ES"/>
              </w:rPr>
              <w:t>L'empresa no disposa de cap certificat o distintiu en matèria de sostenibilitat.</w:t>
            </w:r>
          </w:p>
        </w:tc>
        <w:tc>
          <w:tcPr>
            <w:tcW w:w="1528" w:type="dxa"/>
            <w:vAlign w:val="center"/>
          </w:tcPr>
          <w:p w:rsidR="00992BF8" w:rsidRPr="001A3850" w:rsidRDefault="00992BF8" w:rsidP="00612659">
            <w:pPr>
              <w:ind w:left="360"/>
              <w:jc w:val="both"/>
              <w:rPr>
                <w:rFonts w:ascii="Arial Narrow" w:hAnsi="Arial Narrow"/>
                <w:sz w:val="24"/>
                <w:szCs w:val="24"/>
                <w:lang w:val="ca-ES" w:eastAsia="es-ES"/>
              </w:rPr>
            </w:pPr>
            <w:r w:rsidRPr="001A3850">
              <w:rPr>
                <w:rFonts w:ascii="Arial Narrow" w:hAnsi="Arial Narrow"/>
                <w:sz w:val="24"/>
                <w:szCs w:val="24"/>
                <w:lang w:val="ca-ES" w:eastAsia="es-ES"/>
              </w:rPr>
              <w:t>0 punts</w:t>
            </w:r>
          </w:p>
        </w:tc>
        <w:tc>
          <w:tcPr>
            <w:tcW w:w="2046" w:type="dxa"/>
          </w:tcPr>
          <w:p w:rsidR="00992BF8" w:rsidRPr="001A3850" w:rsidRDefault="00992BF8" w:rsidP="00612659">
            <w:pPr>
              <w:jc w:val="both"/>
              <w:rPr>
                <w:rFonts w:ascii="Arial Narrow" w:hAnsi="Arial Narrow" w:cs="Arial Narrow"/>
                <w:bCs/>
                <w:sz w:val="24"/>
                <w:szCs w:val="24"/>
                <w:lang w:val="ca-ES"/>
              </w:rPr>
            </w:pPr>
          </w:p>
        </w:tc>
      </w:tr>
      <w:tr w:rsidR="00992BF8" w:rsidRPr="001A3850" w:rsidTr="00612659">
        <w:tc>
          <w:tcPr>
            <w:tcW w:w="5146" w:type="dxa"/>
          </w:tcPr>
          <w:p w:rsidR="00992BF8" w:rsidRPr="001A3850" w:rsidRDefault="00992BF8" w:rsidP="00612659">
            <w:pPr>
              <w:ind w:left="360"/>
              <w:jc w:val="both"/>
              <w:rPr>
                <w:rFonts w:ascii="Arial Narrow" w:hAnsi="Arial Narrow"/>
                <w:sz w:val="24"/>
                <w:szCs w:val="24"/>
                <w:lang w:val="ca-ES" w:eastAsia="es-ES"/>
              </w:rPr>
            </w:pPr>
            <w:r w:rsidRPr="001A3850">
              <w:rPr>
                <w:rFonts w:ascii="Arial Narrow" w:hAnsi="Arial Narrow"/>
                <w:sz w:val="24"/>
                <w:szCs w:val="24"/>
                <w:lang w:val="ca-ES" w:eastAsia="es-ES"/>
              </w:rPr>
              <w:t>L'empresa acredita disposar d'un o més certificats o distintius de sostenibilitat vigents, emesos per un organisme competent o una entitat de certificació reconeguda.</w:t>
            </w:r>
          </w:p>
        </w:tc>
        <w:tc>
          <w:tcPr>
            <w:tcW w:w="1528" w:type="dxa"/>
          </w:tcPr>
          <w:p w:rsidR="00992BF8" w:rsidRPr="001A3850" w:rsidRDefault="00992BF8" w:rsidP="00612659">
            <w:pPr>
              <w:ind w:left="360"/>
              <w:jc w:val="both"/>
              <w:rPr>
                <w:rFonts w:ascii="Arial Narrow" w:hAnsi="Arial Narrow"/>
                <w:sz w:val="24"/>
                <w:szCs w:val="24"/>
                <w:lang w:val="ca-ES" w:eastAsia="es-ES"/>
              </w:rPr>
            </w:pPr>
            <w:r w:rsidRPr="001A3850">
              <w:rPr>
                <w:rFonts w:ascii="Arial Narrow" w:hAnsi="Arial Narrow"/>
                <w:sz w:val="24"/>
                <w:szCs w:val="24"/>
                <w:lang w:val="ca-ES" w:eastAsia="es-ES"/>
              </w:rPr>
              <w:t>2,5 punts</w:t>
            </w:r>
          </w:p>
        </w:tc>
        <w:tc>
          <w:tcPr>
            <w:tcW w:w="2046" w:type="dxa"/>
          </w:tcPr>
          <w:p w:rsidR="00992BF8" w:rsidRPr="001A3850" w:rsidRDefault="00992BF8" w:rsidP="00612659">
            <w:pPr>
              <w:jc w:val="both"/>
              <w:rPr>
                <w:rFonts w:ascii="Arial Narrow" w:hAnsi="Arial Narrow" w:cs="Arial Narrow"/>
                <w:bCs/>
                <w:sz w:val="24"/>
                <w:szCs w:val="24"/>
                <w:lang w:val="ca-ES"/>
              </w:rPr>
            </w:pPr>
          </w:p>
        </w:tc>
      </w:tr>
    </w:tbl>
    <w:p w:rsidR="00992BF8" w:rsidRPr="001A3850" w:rsidRDefault="00992BF8" w:rsidP="00992BF8">
      <w:pPr>
        <w:pStyle w:val="Default"/>
        <w:jc w:val="both"/>
        <w:rPr>
          <w:rFonts w:ascii="Arial Narrow" w:hAnsi="Arial Narrow" w:cs="Times New Roman"/>
          <w:color w:val="auto"/>
        </w:rPr>
      </w:pPr>
    </w:p>
    <w:p w:rsidR="00992BF8" w:rsidRDefault="00992BF8" w:rsidP="00992BF8">
      <w:pPr>
        <w:pStyle w:val="Default"/>
        <w:jc w:val="both"/>
        <w:rPr>
          <w:rFonts w:ascii="Arial Narrow" w:hAnsi="Arial Narrow" w:cs="Times New Roman"/>
          <w:color w:val="auto"/>
        </w:rPr>
      </w:pPr>
      <w:r w:rsidRPr="001A3850">
        <w:rPr>
          <w:rFonts w:ascii="Arial Narrow" w:hAnsi="Arial Narrow" w:cs="Times New Roman"/>
          <w:color w:val="auto"/>
        </w:rPr>
        <w:t>El compliment d'aquest criteri s'acreditarà mitjançant l'aportació dels certificats o distintius corresponents, vigents en la data de presentació de l'oferta.</w:t>
      </w:r>
    </w:p>
    <w:p w:rsidR="00992BF8" w:rsidRPr="001A3850" w:rsidRDefault="00992BF8" w:rsidP="00992BF8">
      <w:pPr>
        <w:pStyle w:val="Default"/>
        <w:jc w:val="both"/>
        <w:rPr>
          <w:rFonts w:ascii="Arial Narrow" w:hAnsi="Arial Narrow" w:cs="Times New Roman"/>
          <w:color w:val="auto"/>
        </w:rPr>
      </w:pPr>
    </w:p>
    <w:p w:rsidR="00992BF8" w:rsidRPr="001A3850" w:rsidRDefault="00992BF8" w:rsidP="00992BF8">
      <w:pPr>
        <w:ind w:right="-1"/>
        <w:jc w:val="both"/>
        <w:rPr>
          <w:rFonts w:ascii="Arial Narrow" w:hAnsi="Arial Narrow" w:cs="Liberation Sans"/>
          <w:b/>
          <w:bCs/>
          <w:color w:val="000000"/>
          <w:sz w:val="24"/>
          <w:szCs w:val="24"/>
          <w:lang w:val="ca-ES"/>
        </w:rPr>
      </w:pPr>
      <w:r w:rsidRPr="001A3850">
        <w:rPr>
          <w:rFonts w:ascii="Arial Narrow" w:hAnsi="Arial Narrow"/>
          <w:sz w:val="24"/>
          <w:szCs w:val="24"/>
          <w:lang w:val="ca-ES"/>
        </w:rPr>
        <w:t xml:space="preserve">▪ </w:t>
      </w:r>
      <w:r w:rsidRPr="001A3850">
        <w:rPr>
          <w:rFonts w:ascii="Arial Narrow" w:hAnsi="Arial Narrow"/>
          <w:b/>
          <w:sz w:val="24"/>
          <w:szCs w:val="24"/>
          <w:lang w:val="ca-ES"/>
        </w:rPr>
        <w:t>13.B.6</w:t>
      </w:r>
      <w:r w:rsidRPr="001A3850">
        <w:rPr>
          <w:rFonts w:ascii="Arial Narrow" w:hAnsi="Arial Narrow"/>
          <w:sz w:val="24"/>
          <w:szCs w:val="24"/>
          <w:lang w:val="ca-ES"/>
        </w:rPr>
        <w:t xml:space="preserve"> </w:t>
      </w:r>
      <w:r w:rsidRPr="001A3850">
        <w:rPr>
          <w:rFonts w:ascii="Arial Narrow" w:hAnsi="Arial Narrow"/>
          <w:b/>
          <w:sz w:val="24"/>
          <w:szCs w:val="24"/>
          <w:lang w:val="ca-ES"/>
        </w:rPr>
        <w:t xml:space="preserve">Valoració de la innovació en la gestió i anàlisi de les xarxes socials </w:t>
      </w:r>
      <w:r w:rsidRPr="001A3850">
        <w:rPr>
          <w:rFonts w:ascii="Arial Narrow" w:hAnsi="Arial Narrow" w:cs="Liberation Sans"/>
          <w:b/>
          <w:bCs/>
          <w:color w:val="000000"/>
          <w:sz w:val="24"/>
          <w:szCs w:val="24"/>
          <w:lang w:val="ca-ES"/>
        </w:rPr>
        <w:t xml:space="preserve"> (màxim 2,5 punts):</w:t>
      </w:r>
    </w:p>
    <w:p w:rsidR="00992BF8" w:rsidRPr="001A3850" w:rsidRDefault="00992BF8" w:rsidP="00992BF8">
      <w:pPr>
        <w:ind w:right="-1"/>
        <w:jc w:val="both"/>
        <w:rPr>
          <w:rFonts w:ascii="Arial Narrow" w:hAnsi="Arial Narrow" w:cs="Liberation Sans"/>
          <w:color w:val="000000"/>
          <w:sz w:val="24"/>
          <w:szCs w:val="24"/>
          <w:lang w:val="ca-ES"/>
        </w:rPr>
      </w:pPr>
    </w:p>
    <w:p w:rsidR="00992BF8" w:rsidRPr="001A3850" w:rsidRDefault="00992BF8" w:rsidP="00992BF8">
      <w:pPr>
        <w:pStyle w:val="Default"/>
        <w:jc w:val="both"/>
        <w:rPr>
          <w:rFonts w:ascii="Arial Narrow" w:hAnsi="Arial Narrow" w:cs="Times New Roman"/>
          <w:color w:val="auto"/>
        </w:rPr>
      </w:pPr>
      <w:r w:rsidRPr="001A3850">
        <w:rPr>
          <w:rFonts w:ascii="Arial Narrow" w:hAnsi="Arial Narrow" w:cs="Times New Roman"/>
          <w:color w:val="auto"/>
        </w:rPr>
        <w:t xml:space="preserve">S’atorgaran 2,5 punts a les empreses licitadores que disposin d’una plataforma tecnològica pròpia o de tercers integrada que permeti l'optimitzar la gestió, el seguiment i l'anàlisi de les xarxes socials del Consorci de Turisme, especialment en relació amb el monitoratge de resultats, l'anàlisi d'audiències, el social </w:t>
      </w:r>
      <w:proofErr w:type="spellStart"/>
      <w:r w:rsidRPr="001A3850">
        <w:rPr>
          <w:rFonts w:ascii="Arial Narrow" w:hAnsi="Arial Narrow" w:cs="Times New Roman"/>
          <w:color w:val="auto"/>
        </w:rPr>
        <w:t>listening</w:t>
      </w:r>
      <w:proofErr w:type="spellEnd"/>
      <w:r w:rsidRPr="001A3850">
        <w:rPr>
          <w:rFonts w:ascii="Arial Narrow" w:hAnsi="Arial Narrow" w:cs="Times New Roman"/>
          <w:color w:val="auto"/>
        </w:rPr>
        <w:t xml:space="preserve">, la detecció de tendències, l'elaboració de quadres de comandament, l'automatització de processos o qualsevol altra funcionalitat que aporti valor afegit al servei i contribueixi a millorar la presa de decisions i l'avaluació dels resultats. </w:t>
      </w:r>
    </w:p>
    <w:p w:rsidR="00992BF8" w:rsidRPr="001A3850" w:rsidRDefault="00992BF8" w:rsidP="00992BF8">
      <w:pPr>
        <w:pStyle w:val="Default"/>
        <w:jc w:val="both"/>
        <w:rPr>
          <w:rFonts w:ascii="Arial Narrow" w:hAnsi="Arial Narrow" w:cs="Times New Roman"/>
          <w:color w:val="auto"/>
        </w:rPr>
      </w:pPr>
      <w:r w:rsidRPr="001A3850">
        <w:rPr>
          <w:rFonts w:ascii="Arial Narrow" w:hAnsi="Arial Narrow" w:cs="Times New Roman"/>
          <w:color w:val="auto"/>
        </w:rPr>
        <w:t>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2"/>
        <w:gridCol w:w="1181"/>
        <w:gridCol w:w="1688"/>
      </w:tblGrid>
      <w:tr w:rsidR="00992BF8" w:rsidRPr="001A3850" w:rsidTr="00612659">
        <w:tc>
          <w:tcPr>
            <w:tcW w:w="4392" w:type="dxa"/>
          </w:tcPr>
          <w:p w:rsidR="00992BF8" w:rsidRPr="001A3850" w:rsidRDefault="00992BF8" w:rsidP="00612659">
            <w:pPr>
              <w:jc w:val="both"/>
              <w:rPr>
                <w:rFonts w:ascii="Arial Narrow" w:hAnsi="Arial Narrow"/>
                <w:sz w:val="24"/>
                <w:szCs w:val="24"/>
                <w:lang w:val="ca-ES" w:eastAsia="es-ES"/>
              </w:rPr>
            </w:pPr>
          </w:p>
        </w:tc>
        <w:tc>
          <w:tcPr>
            <w:tcW w:w="1181" w:type="dxa"/>
          </w:tcPr>
          <w:p w:rsidR="00992BF8" w:rsidRPr="00AB1FBE" w:rsidRDefault="00992BF8" w:rsidP="00612659">
            <w:pPr>
              <w:jc w:val="both"/>
              <w:rPr>
                <w:rFonts w:ascii="Arial Narrow" w:hAnsi="Arial Narrow"/>
                <w:sz w:val="24"/>
                <w:szCs w:val="24"/>
                <w:lang w:val="ca-ES" w:eastAsia="es-ES"/>
              </w:rPr>
            </w:pPr>
            <w:r w:rsidRPr="00AB1FBE">
              <w:rPr>
                <w:rFonts w:ascii="Arial Narrow" w:hAnsi="Arial Narrow"/>
                <w:bCs/>
                <w:sz w:val="24"/>
                <w:szCs w:val="24"/>
                <w:lang w:val="ca-ES" w:eastAsia="es-ES"/>
              </w:rPr>
              <w:t>Puntuació</w:t>
            </w:r>
          </w:p>
        </w:tc>
        <w:tc>
          <w:tcPr>
            <w:tcW w:w="1688" w:type="dxa"/>
          </w:tcPr>
          <w:p w:rsidR="00992BF8" w:rsidRPr="00AB1FBE" w:rsidRDefault="00992BF8" w:rsidP="00612659">
            <w:pPr>
              <w:rPr>
                <w:rFonts w:ascii="Arial Narrow" w:hAnsi="Arial Narrow"/>
                <w:sz w:val="24"/>
                <w:szCs w:val="24"/>
                <w:lang w:val="ca-ES"/>
              </w:rPr>
            </w:pPr>
            <w:r w:rsidRPr="00AB1FBE">
              <w:rPr>
                <w:rFonts w:ascii="Arial Narrow" w:hAnsi="Arial Narrow"/>
                <w:sz w:val="24"/>
                <w:szCs w:val="24"/>
                <w:lang w:val="ca-ES" w:eastAsia="es-ES"/>
              </w:rPr>
              <w:t xml:space="preserve">Millora </w:t>
            </w:r>
            <w:proofErr w:type="spellStart"/>
            <w:r w:rsidRPr="00AB1FBE">
              <w:rPr>
                <w:rFonts w:ascii="Arial Narrow" w:hAnsi="Arial Narrow"/>
                <w:sz w:val="24"/>
                <w:szCs w:val="24"/>
                <w:lang w:val="ca-ES" w:eastAsia="es-ES"/>
              </w:rPr>
              <w:t>ofertada</w:t>
            </w:r>
            <w:proofErr w:type="spellEnd"/>
            <w:r w:rsidRPr="00AB1FBE">
              <w:rPr>
                <w:rFonts w:ascii="Arial Narrow" w:hAnsi="Arial Narrow"/>
                <w:sz w:val="24"/>
                <w:szCs w:val="24"/>
                <w:lang w:val="ca-ES" w:eastAsia="es-ES"/>
              </w:rPr>
              <w:br/>
            </w:r>
            <w:r w:rsidRPr="00AB1FBE">
              <w:rPr>
                <w:rFonts w:ascii="Arial Narrow" w:hAnsi="Arial Narrow"/>
                <w:lang w:val="ca-ES" w:eastAsia="es-ES"/>
              </w:rPr>
              <w:t xml:space="preserve">(marcar amb una X l’opció </w:t>
            </w:r>
            <w:proofErr w:type="spellStart"/>
            <w:r w:rsidRPr="00AB1FBE">
              <w:rPr>
                <w:rFonts w:ascii="Arial Narrow" w:hAnsi="Arial Narrow"/>
                <w:lang w:val="ca-ES" w:eastAsia="es-ES"/>
              </w:rPr>
              <w:t>ofertada</w:t>
            </w:r>
            <w:proofErr w:type="spellEnd"/>
            <w:r w:rsidRPr="00AB1FBE">
              <w:rPr>
                <w:rFonts w:ascii="Arial Narrow" w:hAnsi="Arial Narrow"/>
                <w:lang w:val="ca-ES" w:eastAsia="es-ES"/>
              </w:rPr>
              <w:t>)</w:t>
            </w:r>
          </w:p>
        </w:tc>
      </w:tr>
      <w:tr w:rsidR="00992BF8" w:rsidRPr="001A3850" w:rsidTr="00612659">
        <w:tc>
          <w:tcPr>
            <w:tcW w:w="4392"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 xml:space="preserve">No disposa de plataforma tecnològica </w:t>
            </w:r>
          </w:p>
        </w:tc>
        <w:tc>
          <w:tcPr>
            <w:tcW w:w="1181"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0 punts</w:t>
            </w:r>
          </w:p>
        </w:tc>
        <w:tc>
          <w:tcPr>
            <w:tcW w:w="1688" w:type="dxa"/>
          </w:tcPr>
          <w:p w:rsidR="00992BF8" w:rsidRPr="001A3850" w:rsidRDefault="00992BF8" w:rsidP="00612659">
            <w:pPr>
              <w:jc w:val="both"/>
              <w:rPr>
                <w:rFonts w:ascii="Arial Narrow" w:hAnsi="Arial Narrow"/>
                <w:sz w:val="24"/>
                <w:szCs w:val="24"/>
                <w:lang w:val="ca-ES" w:eastAsia="es-ES"/>
              </w:rPr>
            </w:pPr>
          </w:p>
        </w:tc>
      </w:tr>
      <w:tr w:rsidR="00992BF8" w:rsidRPr="001A3850" w:rsidTr="00612659">
        <w:trPr>
          <w:trHeight w:val="70"/>
        </w:trPr>
        <w:tc>
          <w:tcPr>
            <w:tcW w:w="4392"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Sí, disposa de plataforma tecnològica i l’acredita mitjançant declaració responsable</w:t>
            </w:r>
          </w:p>
        </w:tc>
        <w:tc>
          <w:tcPr>
            <w:tcW w:w="1181" w:type="dxa"/>
          </w:tcPr>
          <w:p w:rsidR="00992BF8" w:rsidRPr="001A3850" w:rsidRDefault="00992BF8" w:rsidP="00612659">
            <w:pPr>
              <w:jc w:val="both"/>
              <w:rPr>
                <w:rFonts w:ascii="Arial Narrow" w:hAnsi="Arial Narrow"/>
                <w:sz w:val="24"/>
                <w:szCs w:val="24"/>
                <w:lang w:val="ca-ES" w:eastAsia="es-ES"/>
              </w:rPr>
            </w:pPr>
            <w:r w:rsidRPr="001A3850">
              <w:rPr>
                <w:rFonts w:ascii="Arial Narrow" w:hAnsi="Arial Narrow"/>
                <w:sz w:val="24"/>
                <w:szCs w:val="24"/>
                <w:lang w:val="ca-ES" w:eastAsia="es-ES"/>
              </w:rPr>
              <w:t>2,5 punts</w:t>
            </w:r>
          </w:p>
        </w:tc>
        <w:tc>
          <w:tcPr>
            <w:tcW w:w="1688" w:type="dxa"/>
          </w:tcPr>
          <w:p w:rsidR="00992BF8" w:rsidRPr="001A3850" w:rsidRDefault="00992BF8" w:rsidP="00612659">
            <w:pPr>
              <w:jc w:val="both"/>
              <w:rPr>
                <w:rFonts w:ascii="Arial Narrow" w:hAnsi="Arial Narrow"/>
                <w:sz w:val="24"/>
                <w:szCs w:val="24"/>
                <w:lang w:val="ca-ES" w:eastAsia="es-ES"/>
              </w:rPr>
            </w:pPr>
          </w:p>
        </w:tc>
      </w:tr>
    </w:tbl>
    <w:p w:rsidR="00992BF8" w:rsidRPr="001A3850" w:rsidRDefault="00992BF8" w:rsidP="00992BF8">
      <w:pPr>
        <w:jc w:val="both"/>
        <w:rPr>
          <w:rFonts w:ascii="Arial Narrow" w:hAnsi="Arial Narrow"/>
          <w:sz w:val="24"/>
          <w:szCs w:val="24"/>
          <w:lang w:val="ca-ES"/>
        </w:rPr>
      </w:pPr>
      <w:r w:rsidRPr="001A3850">
        <w:rPr>
          <w:rFonts w:ascii="Arial Narrow" w:hAnsi="Arial Narrow" w:cs="Tahoma"/>
          <w:color w:val="000000"/>
          <w:sz w:val="24"/>
          <w:szCs w:val="24"/>
          <w:lang w:val="ca-ES"/>
        </w:rPr>
        <w:t> </w:t>
      </w:r>
    </w:p>
    <w:p w:rsidR="00992BF8" w:rsidRPr="001A3850" w:rsidRDefault="00992BF8" w:rsidP="00992BF8">
      <w:pPr>
        <w:jc w:val="both"/>
        <w:rPr>
          <w:rFonts w:ascii="Arial Narrow" w:hAnsi="Arial Narrow"/>
          <w:sz w:val="24"/>
          <w:szCs w:val="24"/>
          <w:lang w:val="ca-ES"/>
        </w:rPr>
      </w:pPr>
      <w:r w:rsidRPr="001A3850">
        <w:rPr>
          <w:rFonts w:ascii="Arial Narrow" w:hAnsi="Arial Narrow" w:cs="Tahoma"/>
          <w:color w:val="000000"/>
          <w:sz w:val="24"/>
          <w:szCs w:val="24"/>
          <w:lang w:val="ca-ES"/>
        </w:rPr>
        <w:t xml:space="preserve">Acreditació: </w:t>
      </w:r>
    </w:p>
    <w:p w:rsidR="00992BF8" w:rsidRPr="00CF5BC2" w:rsidRDefault="00992BF8" w:rsidP="00992BF8">
      <w:pPr>
        <w:autoSpaceDE/>
        <w:autoSpaceDN/>
        <w:adjustRightInd/>
        <w:jc w:val="both"/>
        <w:rPr>
          <w:rFonts w:eastAsia="Times New Roman"/>
          <w:sz w:val="24"/>
          <w:szCs w:val="24"/>
          <w:lang w:val="ca-ES" w:eastAsia="ca-ES"/>
        </w:rPr>
      </w:pPr>
      <w:r w:rsidRPr="00CF5BC2">
        <w:rPr>
          <w:rFonts w:ascii="Arial Narrow" w:eastAsia="Times New Roman" w:hAnsi="Arial Narrow"/>
          <w:color w:val="000000"/>
          <w:sz w:val="24"/>
          <w:szCs w:val="24"/>
          <w:lang w:val="ca-ES" w:eastAsia="ca-ES"/>
        </w:rPr>
        <w:t xml:space="preserve">El compliment d’aquest criteri s’acreditarà mitjançant l’aportació d’una declaració responsable signada pel licitador en la qual s'identifiqui la plataforma tecnològica utilitzada (pròpia o de tercers) i les funcionalitats de què disposa. Aquesta declaració haurà d'anar acompanyada, com a mínim, d'una evidència objectiva que permeti verificar-ne l'existència i les funcionalitats, com ara una fitxa tècnica, documentació comercial, captures de pantalla, un enllaç a la documentació oficial del fabricant, un certificat o declaració del proveïdor, o qualsevol altre document acreditatiu equivalent. </w:t>
      </w:r>
    </w:p>
    <w:p w:rsidR="00992BF8" w:rsidRPr="001E1EC0" w:rsidRDefault="00992BF8" w:rsidP="00992BF8">
      <w:pPr>
        <w:ind w:right="-1"/>
        <w:jc w:val="both"/>
        <w:rPr>
          <w:rFonts w:ascii="Arial Narrow" w:hAnsi="Arial Narrow" w:cs="Liberation Sans"/>
          <w:color w:val="000000"/>
          <w:sz w:val="24"/>
          <w:szCs w:val="24"/>
          <w:lang w:val="ca-ES"/>
        </w:rPr>
      </w:pPr>
    </w:p>
    <w:p w:rsidR="00992BF8" w:rsidRPr="00CF5BC2" w:rsidRDefault="00992BF8" w:rsidP="00992BF8">
      <w:pPr>
        <w:autoSpaceDE/>
        <w:autoSpaceDN/>
        <w:adjustRightInd/>
        <w:jc w:val="both"/>
        <w:rPr>
          <w:rFonts w:ascii="Arial Narrow" w:eastAsia="Times New Roman" w:hAnsi="Arial Narrow"/>
          <w:sz w:val="24"/>
          <w:szCs w:val="24"/>
          <w:lang w:val="ca-ES" w:eastAsia="ca-ES"/>
        </w:rPr>
      </w:pPr>
      <w:r w:rsidRPr="00CF5BC2">
        <w:rPr>
          <w:rFonts w:ascii="Arial Narrow" w:eastAsia="Times New Roman" w:hAnsi="Arial Narrow"/>
          <w:sz w:val="24"/>
          <w:szCs w:val="24"/>
          <w:lang w:val="ca-ES" w:eastAsia="ca-ES"/>
        </w:rPr>
        <w:t>Es considerarà que compleix el criteri quan el licitador acrediti que la plataforma incorpora, com a mínim, tres de les funcionalitats següents:</w:t>
      </w:r>
    </w:p>
    <w:p w:rsidR="00992BF8" w:rsidRPr="00CF5BC2" w:rsidRDefault="00992BF8" w:rsidP="00992BF8">
      <w:pPr>
        <w:numPr>
          <w:ilvl w:val="0"/>
          <w:numId w:val="3"/>
        </w:numPr>
        <w:autoSpaceDE/>
        <w:autoSpaceDN/>
        <w:adjustRightInd/>
        <w:ind w:left="714" w:hanging="357"/>
        <w:rPr>
          <w:rFonts w:ascii="Arial Narrow" w:eastAsia="Times New Roman" w:hAnsi="Arial Narrow"/>
          <w:sz w:val="24"/>
          <w:szCs w:val="24"/>
          <w:lang w:val="ca-ES" w:eastAsia="ca-ES"/>
        </w:rPr>
      </w:pPr>
      <w:r w:rsidRPr="00CF5BC2">
        <w:rPr>
          <w:rFonts w:ascii="Arial Narrow" w:eastAsia="Times New Roman" w:hAnsi="Arial Narrow"/>
          <w:sz w:val="24"/>
          <w:szCs w:val="24"/>
          <w:lang w:val="ca-ES" w:eastAsia="ca-ES"/>
        </w:rPr>
        <w:t>monitoratge de resultats</w:t>
      </w:r>
    </w:p>
    <w:p w:rsidR="00992BF8" w:rsidRPr="00CF5BC2" w:rsidRDefault="00992BF8" w:rsidP="00992BF8">
      <w:pPr>
        <w:numPr>
          <w:ilvl w:val="0"/>
          <w:numId w:val="3"/>
        </w:numPr>
        <w:autoSpaceDE/>
        <w:autoSpaceDN/>
        <w:adjustRightInd/>
        <w:ind w:left="714" w:hanging="357"/>
        <w:rPr>
          <w:rFonts w:ascii="Arial Narrow" w:eastAsia="Times New Roman" w:hAnsi="Arial Narrow"/>
          <w:sz w:val="24"/>
          <w:szCs w:val="24"/>
          <w:lang w:val="ca-ES" w:eastAsia="ca-ES"/>
        </w:rPr>
      </w:pPr>
      <w:r w:rsidRPr="00CF5BC2">
        <w:rPr>
          <w:rFonts w:ascii="Arial Narrow" w:eastAsia="Times New Roman" w:hAnsi="Arial Narrow"/>
          <w:sz w:val="24"/>
          <w:szCs w:val="24"/>
          <w:lang w:val="ca-ES" w:eastAsia="ca-ES"/>
        </w:rPr>
        <w:t>anàlisi d'audiències</w:t>
      </w:r>
    </w:p>
    <w:p w:rsidR="00992BF8" w:rsidRPr="00CF5BC2" w:rsidRDefault="00992BF8" w:rsidP="00992BF8">
      <w:pPr>
        <w:numPr>
          <w:ilvl w:val="0"/>
          <w:numId w:val="3"/>
        </w:numPr>
        <w:autoSpaceDE/>
        <w:autoSpaceDN/>
        <w:adjustRightInd/>
        <w:ind w:left="714" w:hanging="357"/>
        <w:rPr>
          <w:rFonts w:ascii="Arial Narrow" w:eastAsia="Times New Roman" w:hAnsi="Arial Narrow"/>
          <w:sz w:val="24"/>
          <w:szCs w:val="24"/>
          <w:lang w:val="ca-ES" w:eastAsia="ca-ES"/>
        </w:rPr>
      </w:pPr>
      <w:r w:rsidRPr="00CF5BC2">
        <w:rPr>
          <w:rFonts w:ascii="Arial Narrow" w:eastAsia="Times New Roman" w:hAnsi="Arial Narrow"/>
          <w:sz w:val="24"/>
          <w:szCs w:val="24"/>
          <w:lang w:val="ca-ES" w:eastAsia="ca-ES"/>
        </w:rPr>
        <w:t xml:space="preserve">social </w:t>
      </w:r>
      <w:proofErr w:type="spellStart"/>
      <w:r w:rsidRPr="00CF5BC2">
        <w:rPr>
          <w:rFonts w:ascii="Arial Narrow" w:eastAsia="Times New Roman" w:hAnsi="Arial Narrow"/>
          <w:sz w:val="24"/>
          <w:szCs w:val="24"/>
          <w:lang w:val="ca-ES" w:eastAsia="ca-ES"/>
        </w:rPr>
        <w:t>listening</w:t>
      </w:r>
      <w:proofErr w:type="spellEnd"/>
    </w:p>
    <w:p w:rsidR="00992BF8" w:rsidRPr="00CF5BC2" w:rsidRDefault="00992BF8" w:rsidP="00992BF8">
      <w:pPr>
        <w:numPr>
          <w:ilvl w:val="0"/>
          <w:numId w:val="3"/>
        </w:numPr>
        <w:autoSpaceDE/>
        <w:autoSpaceDN/>
        <w:adjustRightInd/>
        <w:ind w:left="714" w:hanging="357"/>
        <w:rPr>
          <w:rFonts w:ascii="Arial Narrow" w:eastAsia="Times New Roman" w:hAnsi="Arial Narrow"/>
          <w:sz w:val="24"/>
          <w:szCs w:val="24"/>
          <w:lang w:val="ca-ES" w:eastAsia="ca-ES"/>
        </w:rPr>
      </w:pPr>
      <w:r w:rsidRPr="00CF5BC2">
        <w:rPr>
          <w:rFonts w:ascii="Arial Narrow" w:eastAsia="Times New Roman" w:hAnsi="Arial Narrow"/>
          <w:sz w:val="24"/>
          <w:szCs w:val="24"/>
          <w:lang w:val="ca-ES" w:eastAsia="ca-ES"/>
        </w:rPr>
        <w:t>detecció de tendències</w:t>
      </w:r>
    </w:p>
    <w:p w:rsidR="00992BF8" w:rsidRPr="00CF5BC2" w:rsidRDefault="00992BF8" w:rsidP="00992BF8">
      <w:pPr>
        <w:numPr>
          <w:ilvl w:val="0"/>
          <w:numId w:val="3"/>
        </w:numPr>
        <w:autoSpaceDE/>
        <w:autoSpaceDN/>
        <w:adjustRightInd/>
        <w:ind w:left="714" w:hanging="357"/>
        <w:rPr>
          <w:rFonts w:ascii="Arial Narrow" w:eastAsia="Times New Roman" w:hAnsi="Arial Narrow"/>
          <w:sz w:val="24"/>
          <w:szCs w:val="24"/>
          <w:lang w:val="ca-ES" w:eastAsia="ca-ES"/>
        </w:rPr>
      </w:pPr>
      <w:r w:rsidRPr="00CF5BC2">
        <w:rPr>
          <w:rFonts w:ascii="Arial Narrow" w:eastAsia="Times New Roman" w:hAnsi="Arial Narrow"/>
          <w:sz w:val="24"/>
          <w:szCs w:val="24"/>
          <w:lang w:val="ca-ES" w:eastAsia="ca-ES"/>
        </w:rPr>
        <w:t>elaboració de quadres de comandament</w:t>
      </w:r>
    </w:p>
    <w:p w:rsidR="00992BF8" w:rsidRPr="00CF5BC2" w:rsidRDefault="00992BF8" w:rsidP="00992BF8">
      <w:pPr>
        <w:numPr>
          <w:ilvl w:val="0"/>
          <w:numId w:val="3"/>
        </w:numPr>
        <w:autoSpaceDE/>
        <w:autoSpaceDN/>
        <w:adjustRightInd/>
        <w:ind w:left="714" w:hanging="357"/>
        <w:rPr>
          <w:rFonts w:ascii="Arial Narrow" w:eastAsia="Times New Roman" w:hAnsi="Arial Narrow"/>
          <w:sz w:val="24"/>
          <w:szCs w:val="24"/>
          <w:lang w:val="ca-ES" w:eastAsia="ca-ES"/>
        </w:rPr>
      </w:pPr>
      <w:r w:rsidRPr="00CF5BC2">
        <w:rPr>
          <w:rFonts w:ascii="Arial Narrow" w:eastAsia="Times New Roman" w:hAnsi="Arial Narrow"/>
          <w:sz w:val="24"/>
          <w:szCs w:val="24"/>
          <w:lang w:val="ca-ES" w:eastAsia="ca-ES"/>
        </w:rPr>
        <w:t>automatització de processos</w:t>
      </w:r>
    </w:p>
    <w:p w:rsidR="00992BF8" w:rsidRDefault="00992BF8" w:rsidP="00992BF8">
      <w:pPr>
        <w:numPr>
          <w:ilvl w:val="0"/>
          <w:numId w:val="3"/>
        </w:numPr>
        <w:autoSpaceDE/>
        <w:autoSpaceDN/>
        <w:adjustRightInd/>
        <w:ind w:left="714" w:hanging="357"/>
        <w:rPr>
          <w:rFonts w:ascii="Arial Narrow" w:eastAsia="Times New Roman" w:hAnsi="Arial Narrow"/>
          <w:sz w:val="24"/>
          <w:szCs w:val="24"/>
          <w:lang w:val="ca-ES" w:eastAsia="ca-ES"/>
        </w:rPr>
      </w:pPr>
      <w:r w:rsidRPr="00CB4921">
        <w:rPr>
          <w:rFonts w:ascii="Arial Narrow" w:eastAsia="Times New Roman" w:hAnsi="Arial Narrow"/>
          <w:sz w:val="24"/>
          <w:szCs w:val="24"/>
          <w:lang w:val="ca-ES" w:eastAsia="ca-ES"/>
        </w:rPr>
        <w:t xml:space="preserve">altres funcionalitats equivalents de valor afegit </w:t>
      </w:r>
    </w:p>
    <w:p w:rsidR="00B60D0E" w:rsidRDefault="00B60D0E" w:rsidP="00B60D0E">
      <w:pPr>
        <w:autoSpaceDE/>
        <w:autoSpaceDN/>
        <w:adjustRightInd/>
        <w:rPr>
          <w:rFonts w:ascii="Arial Narrow" w:eastAsia="Times New Roman" w:hAnsi="Arial Narrow"/>
          <w:sz w:val="24"/>
          <w:szCs w:val="24"/>
          <w:lang w:val="ca-ES" w:eastAsia="ca-ES"/>
        </w:rPr>
      </w:pPr>
    </w:p>
    <w:p w:rsidR="00B60D0E" w:rsidRDefault="00B60D0E" w:rsidP="00B60D0E">
      <w:pPr>
        <w:autoSpaceDE/>
        <w:autoSpaceDN/>
        <w:adjustRightInd/>
        <w:rPr>
          <w:rFonts w:ascii="Arial Narrow" w:eastAsia="Times New Roman" w:hAnsi="Arial Narrow"/>
          <w:sz w:val="24"/>
          <w:szCs w:val="24"/>
          <w:lang w:val="ca-ES" w:eastAsia="ca-ES"/>
        </w:rPr>
      </w:pPr>
    </w:p>
    <w:p w:rsidR="00B60D0E" w:rsidRDefault="00B60D0E" w:rsidP="00B60D0E">
      <w:pPr>
        <w:autoSpaceDE/>
        <w:autoSpaceDN/>
        <w:adjustRightInd/>
        <w:rPr>
          <w:rFonts w:ascii="Arial Narrow" w:eastAsia="Times New Roman" w:hAnsi="Arial Narrow"/>
          <w:sz w:val="24"/>
          <w:szCs w:val="24"/>
          <w:lang w:val="ca-ES" w:eastAsia="ca-ES"/>
        </w:rPr>
      </w:pPr>
    </w:p>
    <w:p w:rsidR="00B60D0E" w:rsidRDefault="00B60D0E" w:rsidP="00B60D0E">
      <w:pPr>
        <w:autoSpaceDE/>
        <w:autoSpaceDN/>
        <w:adjustRightInd/>
        <w:rPr>
          <w:rFonts w:ascii="Arial Narrow" w:eastAsia="Times New Roman" w:hAnsi="Arial Narrow"/>
          <w:sz w:val="24"/>
          <w:szCs w:val="24"/>
          <w:lang w:val="ca-ES" w:eastAsia="ca-ES"/>
        </w:rPr>
      </w:pPr>
    </w:p>
    <w:p w:rsidR="00B60D0E" w:rsidRPr="00CB4921" w:rsidRDefault="00B60D0E" w:rsidP="00B60D0E">
      <w:pPr>
        <w:autoSpaceDE/>
        <w:autoSpaceDN/>
        <w:adjustRightInd/>
        <w:rPr>
          <w:rFonts w:ascii="Arial Narrow" w:eastAsia="Times New Roman" w:hAnsi="Arial Narrow"/>
          <w:sz w:val="24"/>
          <w:szCs w:val="24"/>
          <w:lang w:val="ca-ES" w:eastAsia="ca-ES"/>
        </w:rPr>
      </w:pPr>
      <w:r>
        <w:rPr>
          <w:rFonts w:ascii="Arial Narrow" w:eastAsia="Times New Roman" w:hAnsi="Arial Narrow"/>
          <w:sz w:val="24"/>
          <w:szCs w:val="24"/>
          <w:lang w:val="ca-ES" w:eastAsia="ca-ES"/>
        </w:rPr>
        <w:t>Signatura electrònica</w:t>
      </w:r>
    </w:p>
    <w:p w:rsidR="00992BF8" w:rsidRPr="001A3850" w:rsidRDefault="00992BF8" w:rsidP="00992BF8">
      <w:pPr>
        <w:ind w:left="360"/>
        <w:jc w:val="both"/>
        <w:rPr>
          <w:rFonts w:ascii="Arial Narrow" w:hAnsi="Arial Narrow"/>
          <w:sz w:val="24"/>
          <w:szCs w:val="24"/>
          <w:lang w:val="ca-ES" w:eastAsia="es-ES"/>
        </w:rPr>
      </w:pPr>
      <w:bookmarkStart w:id="0" w:name="_GoBack"/>
      <w:bookmarkEnd w:id="0"/>
    </w:p>
    <w:sectPr w:rsidR="00992BF8" w:rsidRPr="001A38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2"/>
    <w:multiLevelType w:val="singleLevel"/>
    <w:tmpl w:val="00000012"/>
    <w:name w:val="WW8Num26"/>
    <w:lvl w:ilvl="0">
      <w:start w:val="3"/>
      <w:numFmt w:val="bullet"/>
      <w:lvlText w:val="-"/>
      <w:lvlJc w:val="left"/>
      <w:pPr>
        <w:tabs>
          <w:tab w:val="num" w:pos="1080"/>
        </w:tabs>
        <w:ind w:left="1080" w:hanging="360"/>
      </w:pPr>
      <w:rPr>
        <w:rFonts w:ascii="Arial" w:hAnsi="Arial" w:cs="Arial" w:hint="default"/>
        <w:sz w:val="22"/>
        <w:szCs w:val="22"/>
      </w:rPr>
    </w:lvl>
  </w:abstractNum>
  <w:abstractNum w:abstractNumId="1" w15:restartNumberingAfterBreak="0">
    <w:nsid w:val="333E0EE3"/>
    <w:multiLevelType w:val="hybridMultilevel"/>
    <w:tmpl w:val="81EA5A34"/>
    <w:lvl w:ilvl="0" w:tplc="FFFFFFFF">
      <w:start w:val="1"/>
      <w:numFmt w:val="bullet"/>
      <w:lvlText w:val="•"/>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 w15:restartNumberingAfterBreak="0">
    <w:nsid w:val="69CA3336"/>
    <w:multiLevelType w:val="hybridMultilevel"/>
    <w:tmpl w:val="A986E5D6"/>
    <w:lvl w:ilvl="0" w:tplc="04030005">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78FA6C74"/>
    <w:multiLevelType w:val="multilevel"/>
    <w:tmpl w:val="BCAE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F8"/>
    <w:rsid w:val="0072025D"/>
    <w:rsid w:val="00992BF8"/>
    <w:rsid w:val="00A02211"/>
    <w:rsid w:val="00B60D0E"/>
    <w:rsid w:val="00B95A0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485C2"/>
  <w15:chartTrackingRefBased/>
  <w15:docId w15:val="{C41083E6-9B1D-4BAA-A087-8912AA296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rsid w:val="00992BF8"/>
    <w:pPr>
      <w:autoSpaceDE w:val="0"/>
      <w:autoSpaceDN w:val="0"/>
      <w:adjustRightInd w:val="0"/>
      <w:spacing w:after="0" w:line="240" w:lineRule="auto"/>
    </w:pPr>
    <w:rPr>
      <w:rFonts w:ascii="Times New Roman" w:eastAsiaTheme="minorEastAsia" w:hAnsi="Times New Roman" w:cs="Times New Roman"/>
      <w:sz w:val="20"/>
      <w:szCs w:val="20"/>
      <w:lang w:val="es-ES_tradn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uiPriority w:val="99"/>
    <w:rsid w:val="00992BF8"/>
    <w:rPr>
      <w:color w:val="0000FF"/>
      <w:u w:val="single"/>
    </w:rPr>
  </w:style>
  <w:style w:type="paragraph" w:styleId="Peu">
    <w:name w:val="footer"/>
    <w:basedOn w:val="Normal"/>
    <w:link w:val="PeuCar"/>
    <w:uiPriority w:val="99"/>
    <w:rsid w:val="00992BF8"/>
    <w:pPr>
      <w:tabs>
        <w:tab w:val="center" w:pos="4252"/>
        <w:tab w:val="right" w:pos="8504"/>
      </w:tabs>
      <w:autoSpaceDE/>
      <w:autoSpaceDN/>
      <w:adjustRightInd/>
    </w:pPr>
    <w:rPr>
      <w:rFonts w:eastAsia="Times New Roman"/>
      <w:sz w:val="24"/>
      <w:szCs w:val="24"/>
      <w:lang w:val="ca-ES" w:eastAsia="ca-ES"/>
    </w:rPr>
  </w:style>
  <w:style w:type="character" w:customStyle="1" w:styleId="PeuCar">
    <w:name w:val="Peu Car"/>
    <w:basedOn w:val="Lletraperdefectedelpargraf"/>
    <w:link w:val="Peu"/>
    <w:uiPriority w:val="99"/>
    <w:rsid w:val="00992BF8"/>
    <w:rPr>
      <w:rFonts w:ascii="Times New Roman" w:eastAsia="Times New Roman" w:hAnsi="Times New Roman" w:cs="Times New Roman"/>
      <w:sz w:val="24"/>
      <w:szCs w:val="24"/>
      <w:lang w:eastAsia="ca-ES"/>
    </w:rPr>
  </w:style>
  <w:style w:type="paragraph" w:customStyle="1" w:styleId="Default">
    <w:name w:val="Default"/>
    <w:rsid w:val="00992BF8"/>
    <w:pPr>
      <w:autoSpaceDE w:val="0"/>
      <w:autoSpaceDN w:val="0"/>
      <w:adjustRightInd w:val="0"/>
      <w:spacing w:after="0" w:line="240" w:lineRule="auto"/>
    </w:pPr>
    <w:rPr>
      <w:rFonts w:ascii="Verdana" w:eastAsia="Times New Roman" w:hAnsi="Verdana" w:cs="Verdana"/>
      <w:color w:val="000000"/>
      <w:sz w:val="24"/>
      <w:szCs w:val="24"/>
      <w:lang w:eastAsia="ca-ES"/>
    </w:rPr>
  </w:style>
  <w:style w:type="paragraph" w:customStyle="1" w:styleId="western">
    <w:name w:val="western"/>
    <w:basedOn w:val="Normal"/>
    <w:rsid w:val="00992BF8"/>
    <w:pPr>
      <w:autoSpaceDE/>
      <w:autoSpaceDN/>
      <w:adjustRightInd/>
      <w:spacing w:before="280"/>
    </w:pPr>
    <w:rPr>
      <w:rFonts w:ascii="Verdana" w:eastAsia="Times New Roman" w:hAnsi="Verdana"/>
      <w:sz w:val="22"/>
      <w:szCs w:val="22"/>
      <w:lang w:val="es-ES" w:eastAsia="ar-SA"/>
    </w:rPr>
  </w:style>
  <w:style w:type="paragraph" w:styleId="Pargrafdellista">
    <w:name w:val="List Paragraph"/>
    <w:basedOn w:val="Normal"/>
    <w:uiPriority w:val="34"/>
    <w:qFormat/>
    <w:rsid w:val="00992BF8"/>
    <w:pPr>
      <w:autoSpaceDE/>
      <w:autoSpaceDN/>
      <w:adjustRightInd/>
      <w:ind w:left="720"/>
      <w:contextualSpacing/>
    </w:pPr>
    <w:rPr>
      <w:rFonts w:eastAsia="Times New Roman"/>
      <w:sz w:val="24"/>
      <w:szCs w:val="24"/>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1364</Words>
  <Characters>7779</Characters>
  <Application>Microsoft Office Word</Application>
  <DocSecurity>0</DocSecurity>
  <Lines>64</Lines>
  <Paragraphs>18</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Gonzalez@COCOM.LOCAL</dc:creator>
  <cp:keywords/>
  <dc:description/>
  <cp:lastModifiedBy>Eva Gonzalez@COCOM.LOCAL</cp:lastModifiedBy>
  <cp:revision>3</cp:revision>
  <dcterms:created xsi:type="dcterms:W3CDTF">2026-08-25T18:26:00Z</dcterms:created>
  <dcterms:modified xsi:type="dcterms:W3CDTF">2026-08-25T18:34:00Z</dcterms:modified>
</cp:coreProperties>
</file>