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</w:t>
      </w:r>
      <w:r>
        <w:rPr>
          <w:rFonts w:cs="Arial" w:ascii="Arial" w:hAnsi="Arial"/>
          <w:bCs/>
          <w:caps/>
          <w:sz w:val="22"/>
          <w:szCs w:val="22"/>
          <w:vertAlign w:val="superscript"/>
        </w:rPr>
        <w:t>1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hd w:val="clear" w:color="auto" w:fill="FFFFFF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sz w:val="20"/>
        </w:rPr>
        <w:t xml:space="preserve">Qui sotasigna, el/la senyor/a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contractació, i als efectes de licitar en el procediment d'adjudicació </w:t>
      </w:r>
      <w:r>
        <w:rPr>
          <w:rFonts w:cs="Arial" w:ascii="Arial" w:hAnsi="Arial"/>
          <w:b/>
          <w:bCs/>
          <w:sz w:val="20"/>
        </w:rPr>
        <w:t xml:space="preserve">del contracte del servei de manteniment correctiu en el ram de </w:t>
      </w:r>
      <w:r>
        <w:rPr>
          <w:rFonts w:cs="Arial" w:ascii="Arial" w:hAnsi="Arial"/>
          <w:b/>
          <w:bCs/>
          <w:sz w:val="20"/>
        </w:rPr>
        <w:t>serralleria</w:t>
      </w:r>
      <w:r>
        <w:rPr>
          <w:rFonts w:cs="Arial" w:ascii="Arial" w:hAnsi="Arial"/>
          <w:b/>
          <w:bCs/>
          <w:sz w:val="20"/>
        </w:rPr>
        <w:t xml:space="preserve"> dels equipaments municipals (expedient núm. 2026/000039</w:t>
      </w:r>
      <w:r>
        <w:rPr>
          <w:rFonts w:cs="Arial" w:ascii="Arial" w:hAnsi="Arial"/>
          <w:b/>
          <w:bCs/>
          <w:sz w:val="20"/>
        </w:rPr>
        <w:t>244</w:t>
      </w:r>
      <w:r>
        <w:rPr>
          <w:rFonts w:cs="Arial" w:ascii="Arial" w:hAnsi="Arial"/>
          <w:b/>
          <w:bCs/>
          <w:sz w:val="20"/>
        </w:rPr>
        <w:t>),</w:t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1r.Que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2n.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3r.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No està inscrita en el Registre electrònic d’empreses licitadores i classificades de la Generalitat de Catalunya (RELIC) ni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4t.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426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5è.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6è.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</w:rPr>
        <w:t xml:space="preserve">7è.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8è.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3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4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284" w:lef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Normal"/>
        <w:spacing w:lineRule="exact" w:line="260" w:before="0" w:after="0"/>
        <w:jc w:val="both"/>
        <w:rPr>
          <w:rFonts w:ascii="Arial" w:hAnsi="Arial" w:cs="Arial"/>
          <w:bCs/>
        </w:rPr>
      </w:pPr>
      <w:r>
        <w:rPr>
          <w:rFonts w:cs="Arial" w:ascii="Arial" w:hAnsi="Arial"/>
        </w:rPr>
        <w:t xml:space="preserve">9è. </w:t>
      </w:r>
      <w:r>
        <w:rPr>
          <w:rFonts w:cs="Arial" w:ascii="Arial" w:hAnsi="Arial"/>
          <w:bCs/>
        </w:rPr>
        <w:t>Que, en cas de ser proposat com a adjudicatari, autoritzo l’Ajuntament de Mataró per obtenir directament dels òrgans administratius competents la informació corresponent a estar al corrent en el compliment de les obligacions tributàries i amb la Seguretat Social: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numPr>
          <w:ilvl w:val="0"/>
          <w:numId w:val="5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Sí</w:t>
      </w:r>
    </w:p>
    <w:p>
      <w:pPr>
        <w:pStyle w:val="ListParagraph"/>
        <w:numPr>
          <w:ilvl w:val="0"/>
          <w:numId w:val="5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No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10è. Que, cas de ser proposat com a adjudicatari, em comprometo a presentar en el termini de set dies hàbils, la següent documentació (</w:t>
      </w:r>
      <w:r>
        <w:rPr>
          <w:rFonts w:cs="Arial" w:ascii="Arial" w:hAnsi="Arial"/>
          <w:bCs/>
          <w:i/>
          <w:iCs/>
        </w:rPr>
        <w:t>sempre que no consti en el RELI o ROLECSP</w:t>
      </w:r>
      <w:r>
        <w:rPr>
          <w:rFonts w:cs="Arial" w:ascii="Arial" w:hAnsi="Arial"/>
          <w:bCs/>
        </w:rPr>
        <w:t>):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widowControl w:val="false"/>
        <w:numPr>
          <w:ilvl w:val="0"/>
          <w:numId w:val="6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Escriptura de constitució de l’empresa i modificacions societàries posteriors, degudament inscrites en el Registre Mercantil, escriptura d’apoderament o nomenament del seu legal representant, igualment inscrita en el Registre Mercantil, i còpia del DNI de l’apoderat o legal representant. </w:t>
      </w:r>
    </w:p>
    <w:p>
      <w:pPr>
        <w:pStyle w:val="ListParagraph"/>
        <w:widowControl w:val="false"/>
        <w:spacing w:lineRule="exact" w:line="260" w:before="0" w:after="0"/>
        <w:ind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6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Normal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6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Documentació justificativa d’estar al corrent en el compliment de les obligacions tributàries i amb la Seguretat Social </w:t>
      </w:r>
      <w:r>
        <w:rPr>
          <w:rFonts w:cs="Arial" w:ascii="Arial" w:hAnsi="Arial"/>
          <w:i/>
        </w:rPr>
        <w:t>(si no s’ha autoritzat la consulta per part de l’Ajuntament</w:t>
      </w:r>
      <w:r>
        <w:rPr>
          <w:rFonts w:cs="Arial" w:ascii="Arial" w:hAnsi="Arial"/>
        </w:rPr>
        <w:t>).</w:t>
      </w:r>
    </w:p>
    <w:p>
      <w:pPr>
        <w:pStyle w:val="ListParagraph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11è. Que a efectes de la pràctica de les notificacions electròniques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ooter"/>
        <w:pBdr>
          <w:top w:val="single" w:sz="4" w:space="1" w:color="000000"/>
        </w:pBdr>
        <w:spacing w:lineRule="exact" w:line="260"/>
        <w:ind w:right="71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8"/>
          <w:szCs w:val="18"/>
        </w:rPr>
        <w:t>(</w:t>
      </w:r>
      <w:r>
        <w:rPr>
          <w:rFonts w:cs="Arial" w:ascii="Arial" w:hAnsi="Arial"/>
          <w:sz w:val="16"/>
          <w:szCs w:val="16"/>
        </w:rPr>
        <w:t>1) En cas d’unió temporal d’empreses (UTE) ha d’haver una declaració responsable de cadascuna de les empreses que hi formaran part.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276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w:rPr>
        <w:rFonts w:cs="Arial" w:ascii="Arial" w:hAnsi="Arial"/>
        <w:szCs w:val="16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fillcolor="white" stroked="f" o:allowincell="f" style="position:absolute;margin-left:441.35pt;margin-top:0.05pt;width:5pt;height:11.4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w:rPr>
        <w:rFonts w:cs="Arial" w:ascii="Arial" w:hAnsi="Arial"/>
        <w:szCs w:val="16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fillcolor="white" stroked="f" o:allowincell="f" style="position:absolute;margin-left:441.35pt;margin-top:0.05pt;width:5pt;height:11.4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4.35pt,150.85pt" to="490.65pt,150.85pt" ID="Conector recto 6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5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5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5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6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Conector rec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Conector recto 2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fillcolor="whit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c4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6FB60-1089-4D5A-9FF2-E72ACD6BF98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2.xml><?xml version="1.0" encoding="utf-8"?>
<ds:datastoreItem xmlns:ds="http://schemas.openxmlformats.org/officeDocument/2006/customXml" ds:itemID="{BE0EE031-821B-48EC-B7A3-AF10AC649B18}"/>
</file>

<file path=customXml/itemProps3.xml><?xml version="1.0" encoding="utf-8"?>
<ds:datastoreItem xmlns:ds="http://schemas.openxmlformats.org/officeDocument/2006/customXml" ds:itemID="{79B06D37-DDDC-4057-BC87-F0FA28667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D83EA-FAB8-45F7-92BC-ACEAF968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LibreOffice/25.8.3.2$Windows_X86_64 LibreOffice_project/8ca8d55c161d602844f5428fa4b58097424e324e</Application>
  <AppVersion>15.0000</AppVersion>
  <Pages>3</Pages>
  <Words>1074</Words>
  <Characters>5874</Characters>
  <CharactersWithSpaces>6891</CharactersWithSpaces>
  <Paragraphs>55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2026-07-06T08:53:00Z</dcterms:created>
  <dc:creator>Usuario Corporativo</dc:creator>
  <dc:description/>
  <dc:language>es-ES</dc:language>
  <cp:lastModifiedBy/>
  <cp:lastPrinted>2023-01-14T12:26:00Z</cp:lastPrinted>
  <dcterms:modified xsi:type="dcterms:W3CDTF">2026-08-05T12:12:10Z</dcterms:modified>
  <cp:revision>5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