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EB2F7" w14:textId="77777777" w:rsidR="00CE360C" w:rsidRPr="00CE360C" w:rsidRDefault="00CE360C" w:rsidP="00CE360C">
      <w:pPr>
        <w:keepNext/>
        <w:tabs>
          <w:tab w:val="clear" w:pos="2850"/>
        </w:tabs>
        <w:autoSpaceDE w:val="0"/>
        <w:autoSpaceDN w:val="0"/>
        <w:adjustRightInd w:val="0"/>
        <w:spacing w:line="276" w:lineRule="auto"/>
        <w:ind w:right="24"/>
        <w:jc w:val="both"/>
        <w:outlineLvl w:val="0"/>
        <w:rPr>
          <w:b/>
          <w:bCs/>
          <w:color w:val="auto"/>
          <w:lang w:val="ca-ES" w:eastAsia="es-ES"/>
        </w:rPr>
      </w:pPr>
      <w:bookmarkStart w:id="0" w:name="_Toc238033894"/>
      <w:r w:rsidRPr="00CE360C">
        <w:rPr>
          <w:b/>
          <w:bCs/>
          <w:color w:val="auto"/>
          <w:lang w:val="ca-ES" w:eastAsia="es-ES"/>
        </w:rPr>
        <w:t>ANNEX IV. (OBLIGATORI, SOBRE A) DECLARACIÓ RESPONSABLE EN MATÈRIA LABORAL, SOCIAL, D’IGUALTAT I DISCAPACITAT</w:t>
      </w:r>
      <w:bookmarkEnd w:id="0"/>
      <w:r w:rsidRPr="00CE360C">
        <w:rPr>
          <w:b/>
          <w:bCs/>
          <w:color w:val="auto"/>
          <w:lang w:val="ca-ES" w:eastAsia="es-ES"/>
        </w:rPr>
        <w:tab/>
      </w:r>
    </w:p>
    <w:p w14:paraId="4954A517" w14:textId="77777777" w:rsidR="00CE360C" w:rsidRPr="00CE360C" w:rsidRDefault="00CE360C" w:rsidP="00CE360C">
      <w:pPr>
        <w:tabs>
          <w:tab w:val="clear" w:pos="2850"/>
        </w:tabs>
        <w:jc w:val="both"/>
        <w:rPr>
          <w:rFonts w:eastAsia="Times New Roman"/>
          <w:color w:val="auto"/>
          <w:lang w:val="ca-ES" w:eastAsia="es-ES"/>
        </w:rPr>
      </w:pPr>
    </w:p>
    <w:p w14:paraId="4F4E4AD5" w14:textId="77777777" w:rsidR="00CE360C" w:rsidRPr="00CE360C" w:rsidRDefault="00CE360C" w:rsidP="00CE360C">
      <w:pPr>
        <w:tabs>
          <w:tab w:val="clear" w:pos="2850"/>
        </w:tabs>
        <w:jc w:val="both"/>
        <w:rPr>
          <w:rFonts w:eastAsia="Times New Roman"/>
          <w:b/>
          <w:bCs/>
          <w:color w:val="auto"/>
          <w:lang w:val="ca-ES" w:eastAsia="es-ES"/>
        </w:rPr>
      </w:pPr>
      <w:r w:rsidRPr="00CE360C">
        <w:rPr>
          <w:rFonts w:eastAsia="Times New Roman"/>
          <w:b/>
          <w:bCs/>
          <w:color w:val="auto"/>
          <w:lang w:val="ca-ES" w:eastAsia="es-ES"/>
        </w:rPr>
        <w:t>Expedient 1304/2026</w:t>
      </w:r>
    </w:p>
    <w:p w14:paraId="0999A14D" w14:textId="77777777" w:rsidR="00CE360C" w:rsidRPr="00CE360C" w:rsidRDefault="00CE360C" w:rsidP="00CE360C">
      <w:pPr>
        <w:tabs>
          <w:tab w:val="clear" w:pos="2850"/>
        </w:tabs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65CDCB3B" w14:textId="77777777" w:rsidR="00CE360C" w:rsidRPr="00CE360C" w:rsidRDefault="00CE360C" w:rsidP="00CE360C">
      <w:pPr>
        <w:tabs>
          <w:tab w:val="clear" w:pos="2850"/>
        </w:tabs>
        <w:jc w:val="both"/>
        <w:rPr>
          <w:rFonts w:eastAsia="Times New Roman"/>
          <w:b/>
          <w:bCs/>
          <w:color w:val="auto"/>
          <w:lang w:val="ca-ES" w:eastAsia="es-ES"/>
        </w:rPr>
      </w:pPr>
      <w:r w:rsidRPr="00CE360C">
        <w:rPr>
          <w:rFonts w:eastAsia="Times New Roman"/>
          <w:b/>
          <w:bCs/>
          <w:color w:val="auto"/>
          <w:lang w:val="ca-ES" w:eastAsia="es-ES"/>
        </w:rPr>
        <w:t>Model de declaració responsable per al compliment de normativa nacional</w:t>
      </w:r>
    </w:p>
    <w:p w14:paraId="22FA827B" w14:textId="77777777" w:rsidR="00CE360C" w:rsidRPr="00CE360C" w:rsidRDefault="00CE360C" w:rsidP="00CE360C">
      <w:pPr>
        <w:tabs>
          <w:tab w:val="clear" w:pos="2850"/>
        </w:tabs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7F6C7FAC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006AE545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CE360C">
        <w:rPr>
          <w:rFonts w:eastAsia="Times New Roman"/>
          <w:color w:val="auto"/>
          <w:lang w:val="ca-ES" w:eastAsia="es-ES"/>
        </w:rPr>
        <w:t>El Sr. / La Sra. …………………………………………………….., amb DNI número......................... en nom i representació de la Societat ……………………………………………….., amb N.I.F. ……………… a fi de participar en la contractació denominada “</w:t>
      </w:r>
      <w:r w:rsidRPr="00CE360C">
        <w:rPr>
          <w:rFonts w:eastAsia="Times New Roman"/>
          <w:b/>
          <w:bCs/>
          <w:color w:val="auto"/>
          <w:lang w:val="ca-ES" w:eastAsia="es-ES"/>
        </w:rPr>
        <w:t>OBRES DE REMODELACIÓ DE LA PLAÇA ONZE DE SETEMBRE DE LA SELVA DEL CAMP - expedient 1304/2026</w:t>
      </w:r>
      <w:r w:rsidRPr="00CE360C">
        <w:rPr>
          <w:rFonts w:eastAsia="Times New Roman"/>
          <w:color w:val="auto"/>
          <w:lang w:val="ca-ES" w:eastAsia="es-ES"/>
        </w:rPr>
        <w:t>” convocada per l’Ajuntament de la Selva del Camp,</w:t>
      </w:r>
    </w:p>
    <w:p w14:paraId="1FEA3E3E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78629083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CE360C">
        <w:rPr>
          <w:rFonts w:eastAsia="Times New Roman"/>
          <w:b/>
          <w:bCs/>
          <w:color w:val="auto"/>
          <w:lang w:val="ca-ES" w:eastAsia="es-ES"/>
        </w:rPr>
        <w:t>DECLARA sota la seva responsabilitat:</w:t>
      </w:r>
    </w:p>
    <w:p w14:paraId="784EDB93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044A80E1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CE360C">
        <w:rPr>
          <w:rFonts w:eastAsia="Times New Roman"/>
          <w:b/>
          <w:bCs/>
          <w:color w:val="auto"/>
          <w:lang w:val="ca-ES" w:eastAsia="es-ES"/>
        </w:rPr>
        <w:t>Primer. En relació amb l’obligació de comptar amb un dos per cent (2%) de persones treballadores amb discapacitat o d’adoptar les mesures alternatives corresponents:</w:t>
      </w:r>
    </w:p>
    <w:p w14:paraId="393EEF90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3E792727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CE360C">
        <w:rPr>
          <w:rFonts w:eastAsia="Times New Roman"/>
          <w:color w:val="auto"/>
          <w:lang w:val="ca-ES" w:eastAsia="es-ES"/>
        </w:rPr>
        <w:t>Que l'empresa a la qual representa empra a: (Marqueu la casella que correspongui)</w:t>
      </w:r>
    </w:p>
    <w:p w14:paraId="48DFD3B7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4DC9F76F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-4833112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b/>
          <w:bCs/>
          <w:color w:val="auto"/>
          <w:lang w:val="ca-ES" w:eastAsia="es-ES"/>
        </w:rPr>
        <w:t xml:space="preserve"> </w:t>
      </w:r>
      <w:r w:rsidRPr="00CE360C">
        <w:rPr>
          <w:rFonts w:eastAsia="Times New Roman"/>
          <w:color w:val="auto"/>
          <w:lang w:val="ca-ES" w:eastAsia="es-ES"/>
        </w:rPr>
        <w:t>Menys de 50 persones treballadores.</w:t>
      </w:r>
    </w:p>
    <w:p w14:paraId="58264300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10535092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color w:val="auto"/>
          <w:lang w:val="ca-ES" w:eastAsia="es-ES"/>
        </w:rPr>
        <w:t xml:space="preserve"> 50 o més persones treballadores i: (Marqueu la casella que correspongui)</w:t>
      </w:r>
    </w:p>
    <w:p w14:paraId="4EE5437F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708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1287784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color w:val="auto"/>
          <w:lang w:val="ca-ES" w:eastAsia="es-ES"/>
        </w:rPr>
        <w:t xml:space="preserve"> Compleix l’obligació que, entre la seva plantilla, almenys el 2% siguin persones treballadores amb discapacitat, d’acord amb el Reial decret legislatiu 1/2013, de 29 de novembre, pel qual s’aprova el Text refós de la Llei general de drets de les persones amb discapacitat i de la seva inclusió social.</w:t>
      </w:r>
    </w:p>
    <w:p w14:paraId="4C5B3993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708"/>
        <w:jc w:val="both"/>
        <w:rPr>
          <w:rFonts w:eastAsia="Times New Roman"/>
          <w:color w:val="auto"/>
          <w:lang w:val="ca-ES" w:eastAsia="es-ES"/>
        </w:rPr>
      </w:pPr>
    </w:p>
    <w:p w14:paraId="62BC9F75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708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7466965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color w:val="auto"/>
          <w:lang w:val="ca-ES" w:eastAsia="es-ES"/>
        </w:rPr>
        <w:t xml:space="preserve"> Compleix les mesures alternatives previstes en el Reial decret 364/2005, de 8 d’abril, pel qual es regula el compliment alternatiu, amb caràcter excepcional, de la quota de reserva a favor de persones treballadores amb discapacitat.</w:t>
      </w:r>
    </w:p>
    <w:p w14:paraId="793E2A49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60E92A1A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6C0123C0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02C563B5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698EBA0B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CE360C">
        <w:rPr>
          <w:rFonts w:eastAsia="Times New Roman"/>
          <w:b/>
          <w:bCs/>
          <w:color w:val="auto"/>
          <w:lang w:val="ca-ES" w:eastAsia="es-ES"/>
        </w:rPr>
        <w:t>Segon. En relació amb la normativa laboral i social:</w:t>
      </w:r>
    </w:p>
    <w:p w14:paraId="2384270B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1FDAA2D2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-15987100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color w:val="auto"/>
          <w:lang w:val="ca-ES" w:eastAsia="es-ES"/>
        </w:rPr>
        <w:t xml:space="preserve"> Que l’empresa a la qual representa compleix les disposicions vigents en matèria laboral i social.</w:t>
      </w:r>
    </w:p>
    <w:p w14:paraId="21A51341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54E06A98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CE360C">
        <w:rPr>
          <w:rFonts w:eastAsia="Times New Roman"/>
          <w:b/>
          <w:bCs/>
          <w:color w:val="auto"/>
          <w:lang w:val="ca-ES" w:eastAsia="es-ES"/>
        </w:rPr>
        <w:lastRenderedPageBreak/>
        <w:t>Tercer. En relació amb les obligacions en matèria d’igualtat efectiva entre dones i homes:</w:t>
      </w:r>
    </w:p>
    <w:p w14:paraId="40663C16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2D1BDCED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CE360C">
        <w:rPr>
          <w:rFonts w:eastAsia="Times New Roman"/>
          <w:color w:val="auto"/>
          <w:lang w:val="ca-ES" w:eastAsia="es-ES"/>
        </w:rPr>
        <w:t>Que l’empresa a la qual representa: (Marqueu la casella que correspongui)</w:t>
      </w:r>
    </w:p>
    <w:p w14:paraId="20F74E23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708"/>
        <w:jc w:val="both"/>
        <w:rPr>
          <w:rFonts w:eastAsia="Times New Roman"/>
          <w:color w:val="auto"/>
          <w:lang w:val="ca-ES" w:eastAsia="es-ES"/>
        </w:rPr>
      </w:pPr>
    </w:p>
    <w:p w14:paraId="4A7D469E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426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20326884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color w:val="auto"/>
          <w:lang w:val="ca-ES" w:eastAsia="es-ES"/>
        </w:rPr>
        <w:t xml:space="preserve"> No està obligada a disposar d’un pla d’igualtat, atès que té menys de cinquanta (50) persones treballadores i no es troba inclosa en cap altre supòsit legal o convencional que n’imposi l’elaboració i aplicació.</w:t>
      </w:r>
    </w:p>
    <w:p w14:paraId="430AF430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426"/>
        <w:jc w:val="both"/>
        <w:rPr>
          <w:rFonts w:eastAsia="Times New Roman"/>
          <w:color w:val="auto"/>
          <w:lang w:val="ca-ES" w:eastAsia="es-ES"/>
        </w:rPr>
      </w:pPr>
    </w:p>
    <w:p w14:paraId="1646B8A5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426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-11064910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color w:val="auto"/>
          <w:lang w:val="ca-ES" w:eastAsia="es-ES"/>
        </w:rPr>
        <w:t xml:space="preserve"> Està obligada a disposar d’un pla d’igualtat, per tenir cinquanta (50) o més persones treballadores, per establir-ho el conveni col·lectiu aplicable o per acord de l’autoritat laboral en un procediment sancionador, i declara que disposa d’un pla d’igualtat vigent, degudament negociat, aprovat i registrat en els termes establerts per la normativa aplicable (article 45 de la Llei orgànica 3/2007, de 22 de març, per a la igualtat efectiva de dones i homes). </w:t>
      </w:r>
    </w:p>
    <w:p w14:paraId="3226584D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426"/>
        <w:jc w:val="both"/>
        <w:rPr>
          <w:rFonts w:eastAsia="Times New Roman"/>
          <w:color w:val="auto"/>
          <w:lang w:val="ca-ES" w:eastAsia="es-ES"/>
        </w:rPr>
      </w:pPr>
    </w:p>
    <w:p w14:paraId="04164AF5" w14:textId="77777777" w:rsidR="00CE360C" w:rsidRPr="00CE360C" w:rsidRDefault="00CE360C" w:rsidP="00CE360C">
      <w:pPr>
        <w:tabs>
          <w:tab w:val="clear" w:pos="2850"/>
        </w:tabs>
        <w:spacing w:line="276" w:lineRule="auto"/>
        <w:ind w:left="426"/>
        <w:jc w:val="both"/>
        <w:rPr>
          <w:rFonts w:eastAsia="Times New Roman"/>
          <w:color w:val="auto"/>
          <w:lang w:val="ca-ES" w:eastAsia="es-ES"/>
        </w:rPr>
      </w:pPr>
      <w:sdt>
        <w:sdtPr>
          <w:rPr>
            <w:rFonts w:eastAsia="Times New Roman"/>
            <w:b/>
            <w:bCs/>
            <w:color w:val="auto"/>
            <w:lang w:val="ca-ES" w:eastAsia="es-ES"/>
          </w:rPr>
          <w:id w:val="-13133233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E360C">
            <w:rPr>
              <w:rFonts w:ascii="Segoe UI Symbol" w:eastAsia="Times New Roman" w:hAnsi="Segoe UI Symbol" w:cs="Segoe UI Symbol"/>
              <w:b/>
              <w:bCs/>
              <w:color w:val="auto"/>
              <w:lang w:val="ca-ES" w:eastAsia="es-ES"/>
            </w:rPr>
            <w:t>☐</w:t>
          </w:r>
        </w:sdtContent>
      </w:sdt>
      <w:r w:rsidRPr="00CE360C">
        <w:rPr>
          <w:rFonts w:eastAsia="Times New Roman"/>
          <w:color w:val="auto"/>
          <w:lang w:val="ca-ES" w:eastAsia="es-ES"/>
        </w:rPr>
        <w:t xml:space="preserve"> No està obligada legalment ni convencionalment a disposar d’un pla d’igualtat, però aplica mesures adreçades a evitar qualsevol tipus de discriminació laboral entre dones i homes i a garantir la igualtat efectiva de tracte i d’oportunitats.</w:t>
      </w:r>
    </w:p>
    <w:p w14:paraId="66464955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317821CA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  <w:r w:rsidRPr="00CE360C">
        <w:rPr>
          <w:rFonts w:eastAsia="Times New Roman"/>
          <w:b/>
          <w:bCs/>
          <w:color w:val="auto"/>
          <w:lang w:val="ca-ES" w:eastAsia="es-ES"/>
        </w:rPr>
        <w:t>Quart. Manteniment del compliment:</w:t>
      </w:r>
    </w:p>
    <w:p w14:paraId="68B5090A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b/>
          <w:bCs/>
          <w:color w:val="auto"/>
          <w:lang w:val="ca-ES" w:eastAsia="es-ES"/>
        </w:rPr>
      </w:pPr>
    </w:p>
    <w:p w14:paraId="0428A97E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CE360C">
        <w:rPr>
          <w:rFonts w:eastAsia="Times New Roman"/>
          <w:color w:val="auto"/>
          <w:lang w:val="ca-ES" w:eastAsia="es-ES"/>
        </w:rPr>
        <w:t>L’empresa es compromet a mantenir el compliment de les obligacions declarades durant tota l’execució del contracte, sens perjudici de les facultats de comprovació que corresponguin a l’òrgan de contractació.</w:t>
      </w:r>
    </w:p>
    <w:p w14:paraId="26FAE69F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026E1CCF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</w:p>
    <w:p w14:paraId="5553E9C5" w14:textId="77777777" w:rsidR="00CE360C" w:rsidRPr="00CE360C" w:rsidRDefault="00CE360C" w:rsidP="00CE360C">
      <w:pPr>
        <w:tabs>
          <w:tab w:val="clear" w:pos="2850"/>
        </w:tabs>
        <w:spacing w:line="276" w:lineRule="auto"/>
        <w:jc w:val="both"/>
        <w:rPr>
          <w:rFonts w:eastAsia="Times New Roman"/>
          <w:color w:val="auto"/>
          <w:lang w:val="ca-ES" w:eastAsia="es-ES"/>
        </w:rPr>
      </w:pPr>
      <w:r w:rsidRPr="00CE360C">
        <w:rPr>
          <w:rFonts w:eastAsia="Times New Roman"/>
          <w:color w:val="auto"/>
          <w:lang w:val="ca-ES" w:eastAsia="es-ES"/>
        </w:rPr>
        <w:t>Data i signatura de l'entitat.</w:t>
      </w:r>
    </w:p>
    <w:p w14:paraId="5F0AC436" w14:textId="4132BA36" w:rsidR="00150954" w:rsidRPr="00FB4331" w:rsidRDefault="00150954" w:rsidP="00FB4331"/>
    <w:sectPr w:rsidR="00150954" w:rsidRPr="00FB4331" w:rsidSect="00E56E1C">
      <w:headerReference w:type="default" r:id="rId8"/>
      <w:footerReference w:type="default" r:id="rId9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8AB904" w14:textId="77777777" w:rsidR="00B13395" w:rsidRDefault="00B13395" w:rsidP="00CC3D08">
      <w:r>
        <w:separator/>
      </w:r>
    </w:p>
  </w:endnote>
  <w:endnote w:type="continuationSeparator" w:id="0">
    <w:p w14:paraId="0B6F533B" w14:textId="77777777" w:rsidR="00B13395" w:rsidRDefault="00B13395" w:rsidP="00CC3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A6416" w14:textId="77777777" w:rsidR="00B13395" w:rsidRDefault="00B13395" w:rsidP="00CC3D08">
    <w:pPr>
      <w:pStyle w:val="Piedepgina"/>
    </w:pPr>
  </w:p>
  <w:p w14:paraId="76CE9EEB" w14:textId="77777777" w:rsidR="00B13395" w:rsidRPr="00AB5463" w:rsidRDefault="00B13395" w:rsidP="00CC3D08">
    <w:pPr>
      <w:pStyle w:val="Piedepgina"/>
      <w:rPr>
        <w:lang w:val="ca-ES"/>
      </w:rPr>
    </w:pPr>
  </w:p>
  <w:p w14:paraId="6FB3922F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Plaça Major, 4</w:t>
    </w:r>
  </w:p>
  <w:p w14:paraId="56FBF5CE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43470 La Selva del Camp</w:t>
    </w:r>
  </w:p>
  <w:p w14:paraId="1B11CCDC" w14:textId="77777777" w:rsidR="00B13395" w:rsidRPr="00AB5463" w:rsidRDefault="00B13395" w:rsidP="00CC3D08">
    <w:pPr>
      <w:pStyle w:val="Piedepgina"/>
      <w:rPr>
        <w:sz w:val="14"/>
        <w:szCs w:val="14"/>
        <w:lang w:val="ca-ES"/>
      </w:rPr>
    </w:pPr>
    <w:r w:rsidRPr="00AB5463">
      <w:rPr>
        <w:sz w:val="14"/>
        <w:szCs w:val="14"/>
        <w:lang w:val="ca-ES"/>
      </w:rPr>
      <w:t>Telèfon 977 84 40 07</w:t>
    </w:r>
  </w:p>
  <w:p w14:paraId="14ECD26A" w14:textId="77777777" w:rsidR="00B13395" w:rsidRPr="00AB5463" w:rsidRDefault="00CE360C" w:rsidP="00CC3D08">
    <w:pPr>
      <w:pStyle w:val="Piedepgina"/>
      <w:rPr>
        <w:sz w:val="4"/>
        <w:szCs w:val="4"/>
        <w:lang w:val="ca-ES"/>
      </w:rPr>
    </w:pPr>
    <w:hyperlink r:id="rId1" w:history="1">
      <w:r w:rsidR="00B13395" w:rsidRPr="00AB5463">
        <w:rPr>
          <w:rStyle w:val="Hipervnculo"/>
          <w:sz w:val="4"/>
          <w:szCs w:val="4"/>
          <w:lang w:val="ca-ES"/>
        </w:rPr>
        <w:t>www.laselvadelcamp.cat</w:t>
      </w:r>
    </w:hyperlink>
  </w:p>
  <w:p w14:paraId="5C50F2B7" w14:textId="77777777" w:rsidR="00B13395" w:rsidRPr="00FC0315" w:rsidRDefault="00B13395" w:rsidP="00CC3D0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4E39A" w14:textId="77777777" w:rsidR="00B13395" w:rsidRDefault="00B13395" w:rsidP="00CC3D08">
      <w:r>
        <w:separator/>
      </w:r>
    </w:p>
  </w:footnote>
  <w:footnote w:type="continuationSeparator" w:id="0">
    <w:p w14:paraId="75F2C338" w14:textId="77777777" w:rsidR="00B13395" w:rsidRDefault="00B13395" w:rsidP="00CC3D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19114" w14:textId="77777777" w:rsidR="00B13395" w:rsidRDefault="00B13395" w:rsidP="00CC3D08">
    <w:pPr>
      <w:pStyle w:val="Encabezado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7F8CE36" wp14:editId="1F0BE1AF">
          <wp:simplePos x="0" y="0"/>
          <wp:positionH relativeFrom="column">
            <wp:posOffset>-375285</wp:posOffset>
          </wp:positionH>
          <wp:positionV relativeFrom="paragraph">
            <wp:posOffset>-43180</wp:posOffset>
          </wp:positionV>
          <wp:extent cx="1797050" cy="655320"/>
          <wp:effectExtent l="0" t="0" r="0" b="0"/>
          <wp:wrapTight wrapText="bothSides">
            <wp:wrapPolygon edited="0">
              <wp:start x="0" y="0"/>
              <wp:lineTo x="0" y="20721"/>
              <wp:lineTo x="21295" y="20721"/>
              <wp:lineTo x="21295" y="0"/>
              <wp:lineTo x="0" y="0"/>
            </wp:wrapPolygon>
          </wp:wrapTight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7705F" w14:textId="77777777" w:rsidR="00B13395" w:rsidRDefault="00B13395" w:rsidP="00CC3D08">
    <w:pPr>
      <w:pStyle w:val="Encabezado"/>
    </w:pPr>
  </w:p>
  <w:p w14:paraId="568EF0FC" w14:textId="77777777" w:rsidR="00B13395" w:rsidRDefault="00B13395" w:rsidP="00CC3D08">
    <w:pPr>
      <w:pStyle w:val="Encabezado"/>
    </w:pPr>
  </w:p>
  <w:p w14:paraId="44BFD2C8" w14:textId="77777777" w:rsidR="00B13395" w:rsidRDefault="00B13395" w:rsidP="00CC3D08">
    <w:pPr>
      <w:pStyle w:val="Encabezado"/>
    </w:pPr>
  </w:p>
  <w:p w14:paraId="0E061754" w14:textId="77777777" w:rsidR="00B13395" w:rsidRDefault="00B13395" w:rsidP="00CC3D08">
    <w:pPr>
      <w:pStyle w:val="Encabezado"/>
    </w:pPr>
  </w:p>
  <w:p w14:paraId="1AB9AEBC" w14:textId="77777777" w:rsidR="00B13395" w:rsidRDefault="00B13395" w:rsidP="00CC3D0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E114C"/>
    <w:multiLevelType w:val="hybridMultilevel"/>
    <w:tmpl w:val="907EACD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E63E6"/>
    <w:multiLevelType w:val="hybridMultilevel"/>
    <w:tmpl w:val="802C7F40"/>
    <w:lvl w:ilvl="0" w:tplc="F99C956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15768"/>
    <w:multiLevelType w:val="hybridMultilevel"/>
    <w:tmpl w:val="AD5AD94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BD4B03"/>
    <w:multiLevelType w:val="hybridMultilevel"/>
    <w:tmpl w:val="CAE405F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C7D40F2"/>
    <w:multiLevelType w:val="hybridMultilevel"/>
    <w:tmpl w:val="4A82EB18"/>
    <w:lvl w:ilvl="0" w:tplc="F99C956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16418118">
    <w:abstractNumId w:val="2"/>
  </w:num>
  <w:num w:numId="2" w16cid:durableId="1402361354">
    <w:abstractNumId w:val="0"/>
  </w:num>
  <w:num w:numId="3" w16cid:durableId="899285522">
    <w:abstractNumId w:val="1"/>
  </w:num>
  <w:num w:numId="4" w16cid:durableId="223638321">
    <w:abstractNumId w:val="4"/>
  </w:num>
  <w:num w:numId="5" w16cid:durableId="209238756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35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8CA"/>
    <w:rsid w:val="00005BCA"/>
    <w:rsid w:val="00037EB4"/>
    <w:rsid w:val="0004020F"/>
    <w:rsid w:val="00043EF1"/>
    <w:rsid w:val="00076785"/>
    <w:rsid w:val="00093E43"/>
    <w:rsid w:val="000B7758"/>
    <w:rsid w:val="000E1289"/>
    <w:rsid w:val="000F547F"/>
    <w:rsid w:val="00125929"/>
    <w:rsid w:val="00150873"/>
    <w:rsid w:val="00150954"/>
    <w:rsid w:val="001A72F5"/>
    <w:rsid w:val="001B0B99"/>
    <w:rsid w:val="001B5D4A"/>
    <w:rsid w:val="001C29A1"/>
    <w:rsid w:val="001D31EE"/>
    <w:rsid w:val="001E33B6"/>
    <w:rsid w:val="001E4EC3"/>
    <w:rsid w:val="00200818"/>
    <w:rsid w:val="00204F01"/>
    <w:rsid w:val="00225295"/>
    <w:rsid w:val="002404FE"/>
    <w:rsid w:val="00250D1C"/>
    <w:rsid w:val="00276CA6"/>
    <w:rsid w:val="002860F2"/>
    <w:rsid w:val="002A2EEB"/>
    <w:rsid w:val="002A30DF"/>
    <w:rsid w:val="002C2B2E"/>
    <w:rsid w:val="002D2785"/>
    <w:rsid w:val="002D758B"/>
    <w:rsid w:val="00330F1D"/>
    <w:rsid w:val="00350761"/>
    <w:rsid w:val="003C6253"/>
    <w:rsid w:val="00414705"/>
    <w:rsid w:val="00441983"/>
    <w:rsid w:val="004433FA"/>
    <w:rsid w:val="00445039"/>
    <w:rsid w:val="00445789"/>
    <w:rsid w:val="00453049"/>
    <w:rsid w:val="00453CB6"/>
    <w:rsid w:val="004733D8"/>
    <w:rsid w:val="004819AF"/>
    <w:rsid w:val="00490273"/>
    <w:rsid w:val="004B2091"/>
    <w:rsid w:val="004B3921"/>
    <w:rsid w:val="004B3DA0"/>
    <w:rsid w:val="004C079E"/>
    <w:rsid w:val="004C6B71"/>
    <w:rsid w:val="004F6147"/>
    <w:rsid w:val="004F7534"/>
    <w:rsid w:val="00507DE7"/>
    <w:rsid w:val="00512850"/>
    <w:rsid w:val="005209E7"/>
    <w:rsid w:val="00543950"/>
    <w:rsid w:val="005466B3"/>
    <w:rsid w:val="00550FB8"/>
    <w:rsid w:val="0055532B"/>
    <w:rsid w:val="00580C49"/>
    <w:rsid w:val="005A4DA7"/>
    <w:rsid w:val="005A6941"/>
    <w:rsid w:val="005B0891"/>
    <w:rsid w:val="005B2442"/>
    <w:rsid w:val="005D7B5B"/>
    <w:rsid w:val="005F05E6"/>
    <w:rsid w:val="005F3A92"/>
    <w:rsid w:val="005F6B7B"/>
    <w:rsid w:val="005F73C8"/>
    <w:rsid w:val="006049D4"/>
    <w:rsid w:val="006068CA"/>
    <w:rsid w:val="006150F1"/>
    <w:rsid w:val="00636935"/>
    <w:rsid w:val="00642E73"/>
    <w:rsid w:val="006508F7"/>
    <w:rsid w:val="0069379D"/>
    <w:rsid w:val="006956DC"/>
    <w:rsid w:val="006B205F"/>
    <w:rsid w:val="006F6817"/>
    <w:rsid w:val="007457C7"/>
    <w:rsid w:val="00777AFA"/>
    <w:rsid w:val="00786DDA"/>
    <w:rsid w:val="00787937"/>
    <w:rsid w:val="00792209"/>
    <w:rsid w:val="00794781"/>
    <w:rsid w:val="00795916"/>
    <w:rsid w:val="007B4374"/>
    <w:rsid w:val="007B666D"/>
    <w:rsid w:val="007C0BEC"/>
    <w:rsid w:val="007C59CA"/>
    <w:rsid w:val="007C63EA"/>
    <w:rsid w:val="007D2543"/>
    <w:rsid w:val="007D3C26"/>
    <w:rsid w:val="007D6FA5"/>
    <w:rsid w:val="007F2D83"/>
    <w:rsid w:val="008028C7"/>
    <w:rsid w:val="008122A5"/>
    <w:rsid w:val="00826088"/>
    <w:rsid w:val="00832EED"/>
    <w:rsid w:val="00845AEB"/>
    <w:rsid w:val="0084610B"/>
    <w:rsid w:val="0084693D"/>
    <w:rsid w:val="008615E4"/>
    <w:rsid w:val="00886BA1"/>
    <w:rsid w:val="008932EB"/>
    <w:rsid w:val="008B3BE7"/>
    <w:rsid w:val="008C02D4"/>
    <w:rsid w:val="008D1CA3"/>
    <w:rsid w:val="008F15F1"/>
    <w:rsid w:val="00905747"/>
    <w:rsid w:val="00910132"/>
    <w:rsid w:val="00912E27"/>
    <w:rsid w:val="00944591"/>
    <w:rsid w:val="00956191"/>
    <w:rsid w:val="0096174F"/>
    <w:rsid w:val="009775F1"/>
    <w:rsid w:val="00997ED6"/>
    <w:rsid w:val="009D4C21"/>
    <w:rsid w:val="009D609E"/>
    <w:rsid w:val="009E4E2E"/>
    <w:rsid w:val="009E61CB"/>
    <w:rsid w:val="00A27CA6"/>
    <w:rsid w:val="00A31552"/>
    <w:rsid w:val="00A57D7D"/>
    <w:rsid w:val="00A63E77"/>
    <w:rsid w:val="00A74907"/>
    <w:rsid w:val="00AB5463"/>
    <w:rsid w:val="00AB5989"/>
    <w:rsid w:val="00AD50E6"/>
    <w:rsid w:val="00AD5A75"/>
    <w:rsid w:val="00AE2F5A"/>
    <w:rsid w:val="00AE5B37"/>
    <w:rsid w:val="00AF4083"/>
    <w:rsid w:val="00AF5C3C"/>
    <w:rsid w:val="00B01044"/>
    <w:rsid w:val="00B1113A"/>
    <w:rsid w:val="00B13395"/>
    <w:rsid w:val="00B27DCA"/>
    <w:rsid w:val="00B3335F"/>
    <w:rsid w:val="00B51066"/>
    <w:rsid w:val="00B5255E"/>
    <w:rsid w:val="00B54D7D"/>
    <w:rsid w:val="00B55AC0"/>
    <w:rsid w:val="00B57416"/>
    <w:rsid w:val="00B710F7"/>
    <w:rsid w:val="00B75814"/>
    <w:rsid w:val="00BC0A0F"/>
    <w:rsid w:val="00BC7D82"/>
    <w:rsid w:val="00BE3E73"/>
    <w:rsid w:val="00C0473D"/>
    <w:rsid w:val="00C140A4"/>
    <w:rsid w:val="00C2026B"/>
    <w:rsid w:val="00C20FBE"/>
    <w:rsid w:val="00C30E51"/>
    <w:rsid w:val="00C30EC8"/>
    <w:rsid w:val="00C57A29"/>
    <w:rsid w:val="00C6046F"/>
    <w:rsid w:val="00C954E7"/>
    <w:rsid w:val="00CA4082"/>
    <w:rsid w:val="00CC3D08"/>
    <w:rsid w:val="00CC4B60"/>
    <w:rsid w:val="00CE360C"/>
    <w:rsid w:val="00CE787A"/>
    <w:rsid w:val="00CF71AD"/>
    <w:rsid w:val="00D131CD"/>
    <w:rsid w:val="00D221E6"/>
    <w:rsid w:val="00D23FE9"/>
    <w:rsid w:val="00D5613A"/>
    <w:rsid w:val="00D772BA"/>
    <w:rsid w:val="00D9004E"/>
    <w:rsid w:val="00D907D0"/>
    <w:rsid w:val="00DB126A"/>
    <w:rsid w:val="00DC312D"/>
    <w:rsid w:val="00DD27E5"/>
    <w:rsid w:val="00DD7E49"/>
    <w:rsid w:val="00DE5CB9"/>
    <w:rsid w:val="00DE68D8"/>
    <w:rsid w:val="00E0497B"/>
    <w:rsid w:val="00E20FE7"/>
    <w:rsid w:val="00E3690A"/>
    <w:rsid w:val="00E56E1C"/>
    <w:rsid w:val="00EA200C"/>
    <w:rsid w:val="00EA629D"/>
    <w:rsid w:val="00ED16A7"/>
    <w:rsid w:val="00ED7D79"/>
    <w:rsid w:val="00EE20E3"/>
    <w:rsid w:val="00EE482D"/>
    <w:rsid w:val="00EF35E5"/>
    <w:rsid w:val="00F052D2"/>
    <w:rsid w:val="00F4225A"/>
    <w:rsid w:val="00F51DEA"/>
    <w:rsid w:val="00F6040C"/>
    <w:rsid w:val="00F64CB8"/>
    <w:rsid w:val="00F7351B"/>
    <w:rsid w:val="00FB4331"/>
    <w:rsid w:val="00FB6E1F"/>
    <w:rsid w:val="00FC0315"/>
    <w:rsid w:val="00FC1AEA"/>
    <w:rsid w:val="00FC1C4F"/>
    <w:rsid w:val="00FD50E0"/>
    <w:rsid w:val="00FE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5169"/>
    <o:shapelayout v:ext="edit">
      <o:idmap v:ext="edit" data="1"/>
    </o:shapelayout>
  </w:shapeDefaults>
  <w:decimalSymbol w:val=","/>
  <w:listSeparator w:val=";"/>
  <w14:docId w14:val="45E82E57"/>
  <w15:chartTrackingRefBased/>
  <w15:docId w15:val="{7ED0A0C5-77FF-4E82-919B-B54DFF8C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iPriority="0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088"/>
    <w:pPr>
      <w:tabs>
        <w:tab w:val="left" w:pos="2850"/>
      </w:tabs>
    </w:pPr>
    <w:rPr>
      <w:rFonts w:ascii="Arial" w:eastAsia="Arial" w:hAnsi="Arial" w:cs="Arial"/>
      <w:color w:val="000000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autoRedefine/>
    <w:qFormat/>
    <w:rsid w:val="005A4DA7"/>
    <w:pPr>
      <w:keepNext/>
      <w:keepLines/>
      <w:jc w:val="center"/>
      <w:outlineLvl w:val="0"/>
    </w:pPr>
    <w:rPr>
      <w:rFonts w:eastAsia="Times New Roman"/>
      <w:b/>
      <w:sz w:val="24"/>
      <w:szCs w:val="24"/>
      <w:lang w:val="ca-ES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5A4DA7"/>
    <w:pPr>
      <w:keepNext/>
      <w:keepLines/>
      <w:jc w:val="center"/>
      <w:outlineLvl w:val="1"/>
    </w:pPr>
    <w:rPr>
      <w:rFonts w:eastAsia="Times New Roman"/>
      <w:b/>
      <w:i/>
      <w:iCs/>
      <w:szCs w:val="26"/>
      <w:lang w:val="ca-ES"/>
    </w:rPr>
  </w:style>
  <w:style w:type="paragraph" w:styleId="Ttulo3">
    <w:name w:val="heading 3"/>
    <w:basedOn w:val="Normal"/>
    <w:next w:val="Normal"/>
    <w:link w:val="Ttulo3Car"/>
    <w:autoRedefine/>
    <w:unhideWhenUsed/>
    <w:qFormat/>
    <w:rsid w:val="00330F1D"/>
    <w:pPr>
      <w:keepNext/>
      <w:keepLines/>
      <w:spacing w:before="40"/>
      <w:outlineLvl w:val="2"/>
    </w:pPr>
    <w:rPr>
      <w:rFonts w:eastAsia="Times New Roman" w:cs="Times New Roman"/>
      <w:b/>
      <w:szCs w:val="24"/>
    </w:rPr>
  </w:style>
  <w:style w:type="paragraph" w:styleId="Ttulo4">
    <w:name w:val="heading 4"/>
    <w:basedOn w:val="Normal"/>
    <w:next w:val="Normal"/>
    <w:link w:val="Ttulo4Car"/>
    <w:qFormat/>
    <w:rsid w:val="005A4DA7"/>
    <w:pPr>
      <w:keepNext/>
      <w:tabs>
        <w:tab w:val="clear" w:pos="2850"/>
      </w:tabs>
      <w:outlineLvl w:val="3"/>
    </w:pPr>
    <w:rPr>
      <w:rFonts w:eastAsia="Times" w:cs="Times New Roman"/>
      <w:b/>
      <w:szCs w:val="20"/>
      <w:lang w:eastAsia="es-ES"/>
    </w:rPr>
  </w:style>
  <w:style w:type="paragraph" w:styleId="Ttulo5">
    <w:name w:val="heading 5"/>
    <w:basedOn w:val="Normal"/>
    <w:next w:val="Normal"/>
    <w:link w:val="Ttulo5Car"/>
    <w:qFormat/>
    <w:rsid w:val="005A4DA7"/>
    <w:pPr>
      <w:keepNext/>
      <w:tabs>
        <w:tab w:val="clear" w:pos="2850"/>
      </w:tabs>
      <w:jc w:val="center"/>
      <w:outlineLvl w:val="4"/>
    </w:pPr>
    <w:rPr>
      <w:rFonts w:eastAsia="Times" w:cs="Times New Roman"/>
      <w:i/>
      <w:szCs w:val="20"/>
      <w:lang w:eastAsia="es-E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26F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5613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D5613A"/>
  </w:style>
  <w:style w:type="paragraph" w:styleId="Piedepgina">
    <w:name w:val="footer"/>
    <w:basedOn w:val="Normal"/>
    <w:link w:val="PiedepginaCar"/>
    <w:unhideWhenUsed/>
    <w:rsid w:val="00D5613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5613A"/>
  </w:style>
  <w:style w:type="character" w:styleId="Hipervnculo">
    <w:name w:val="Hyperlink"/>
    <w:uiPriority w:val="99"/>
    <w:unhideWhenUsed/>
    <w:rsid w:val="00D5613A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D5613A"/>
    <w:rPr>
      <w:color w:val="605E5C"/>
      <w:shd w:val="clear" w:color="auto" w:fill="E1DFDD"/>
    </w:rPr>
  </w:style>
  <w:style w:type="character" w:customStyle="1" w:styleId="Ttulo1Car">
    <w:name w:val="Título 1 Car"/>
    <w:link w:val="Ttulo1"/>
    <w:rsid w:val="005A4DA7"/>
    <w:rPr>
      <w:rFonts w:ascii="Arial" w:eastAsia="Times New Roman" w:hAnsi="Arial" w:cs="Arial"/>
      <w:b/>
      <w:noProof/>
      <w:sz w:val="24"/>
      <w:szCs w:val="24"/>
      <w:lang w:val="ca-ES" w:eastAsia="en-US"/>
    </w:rPr>
  </w:style>
  <w:style w:type="character" w:customStyle="1" w:styleId="Ttulo2Car">
    <w:name w:val="Título 2 Car"/>
    <w:link w:val="Ttulo2"/>
    <w:rsid w:val="005A4DA7"/>
    <w:rPr>
      <w:rFonts w:ascii="Arial" w:eastAsia="Times New Roman" w:hAnsi="Arial" w:cs="Arial"/>
      <w:b/>
      <w:i/>
      <w:iCs/>
      <w:noProof/>
      <w:sz w:val="22"/>
      <w:szCs w:val="26"/>
      <w:lang w:val="ca-ES" w:eastAsia="en-US"/>
    </w:rPr>
  </w:style>
  <w:style w:type="character" w:customStyle="1" w:styleId="Ttulo3Car">
    <w:name w:val="Título 3 Car"/>
    <w:link w:val="Ttulo3"/>
    <w:rsid w:val="00330F1D"/>
    <w:rPr>
      <w:rFonts w:ascii="Arial" w:eastAsia="Times New Roman" w:hAnsi="Arial" w:cs="Times New Roman"/>
      <w:b/>
      <w:noProof/>
      <w:szCs w:val="24"/>
    </w:rPr>
  </w:style>
  <w:style w:type="paragraph" w:styleId="Textoindependiente">
    <w:name w:val="Body Text"/>
    <w:basedOn w:val="Normal"/>
    <w:link w:val="TextoindependienteCar"/>
    <w:qFormat/>
    <w:rsid w:val="007C59CA"/>
    <w:pPr>
      <w:tabs>
        <w:tab w:val="clear" w:pos="2850"/>
      </w:tabs>
      <w:autoSpaceDE w:val="0"/>
      <w:autoSpaceDN w:val="0"/>
      <w:adjustRightInd w:val="0"/>
    </w:pPr>
    <w:rPr>
      <w:rFonts w:ascii="Calibri" w:hAnsi="Calibri" w:cs="Calibri"/>
    </w:rPr>
  </w:style>
  <w:style w:type="character" w:customStyle="1" w:styleId="TextoindependienteCar">
    <w:name w:val="Texto independiente Car"/>
    <w:link w:val="Textoindependiente"/>
    <w:rsid w:val="007C59CA"/>
    <w:rPr>
      <w:rFonts w:ascii="Calibri" w:hAnsi="Calibri" w:cs="Calibri"/>
    </w:rPr>
  </w:style>
  <w:style w:type="paragraph" w:styleId="Prrafodelista">
    <w:name w:val="List Paragraph"/>
    <w:basedOn w:val="Normal"/>
    <w:uiPriority w:val="34"/>
    <w:qFormat/>
    <w:rsid w:val="007C59CA"/>
    <w:pPr>
      <w:tabs>
        <w:tab w:val="clear" w:pos="2850"/>
      </w:tabs>
      <w:autoSpaceDE w:val="0"/>
      <w:autoSpaceDN w:val="0"/>
      <w:adjustRightInd w:val="0"/>
      <w:ind w:left="2027" w:hanging="360"/>
    </w:pPr>
    <w:rPr>
      <w:rFonts w:ascii="Calibri" w:hAnsi="Calibri" w:cs="Calibri"/>
      <w:sz w:val="24"/>
      <w:szCs w:val="24"/>
    </w:rPr>
  </w:style>
  <w:style w:type="paragraph" w:customStyle="1" w:styleId="Standard">
    <w:name w:val="Standard"/>
    <w:rsid w:val="00490273"/>
    <w:pPr>
      <w:widowControl w:val="0"/>
      <w:suppressAutoHyphens/>
      <w:autoSpaceDN w:val="0"/>
    </w:pPr>
    <w:rPr>
      <w:rFonts w:ascii="Times New Roman" w:eastAsia="Arial Unicode MS" w:hAnsi="Times New Roman" w:cs="Tahoma"/>
      <w:kern w:val="3"/>
      <w:sz w:val="24"/>
      <w:szCs w:val="24"/>
      <w:lang w:val="ca-ES" w:bidi="es-ES"/>
    </w:rPr>
  </w:style>
  <w:style w:type="paragraph" w:customStyle="1" w:styleId="Default">
    <w:name w:val="Default"/>
    <w:rsid w:val="00997ED6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eastAsia="en-US"/>
    </w:rPr>
  </w:style>
  <w:style w:type="character" w:customStyle="1" w:styleId="control-label">
    <w:name w:val="control-label"/>
    <w:rsid w:val="005B0891"/>
  </w:style>
  <w:style w:type="character" w:styleId="Textoennegrita">
    <w:name w:val="Strong"/>
    <w:uiPriority w:val="22"/>
    <w:qFormat/>
    <w:rsid w:val="005B0891"/>
    <w:rPr>
      <w:b/>
      <w:bCs/>
    </w:rPr>
  </w:style>
  <w:style w:type="table" w:styleId="Tablacontema">
    <w:name w:val="Table Theme"/>
    <w:basedOn w:val="Tablanormal"/>
    <w:rsid w:val="005B0891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unhideWhenUsed/>
    <w:rsid w:val="005A4DA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5A4DA7"/>
    <w:rPr>
      <w:rFonts w:ascii="Arial" w:hAnsi="Arial" w:cs="Arial"/>
      <w:noProof/>
      <w:sz w:val="16"/>
      <w:szCs w:val="16"/>
      <w:lang w:eastAsia="en-US"/>
    </w:rPr>
  </w:style>
  <w:style w:type="character" w:customStyle="1" w:styleId="Ttulo4Car">
    <w:name w:val="Título 4 Car"/>
    <w:basedOn w:val="Fuentedeprrafopredeter"/>
    <w:link w:val="Ttulo4"/>
    <w:rsid w:val="005A4DA7"/>
    <w:rPr>
      <w:rFonts w:ascii="Arial" w:eastAsia="Times" w:hAnsi="Arial"/>
      <w:b/>
      <w:sz w:val="22"/>
    </w:rPr>
  </w:style>
  <w:style w:type="character" w:customStyle="1" w:styleId="Ttulo5Car">
    <w:name w:val="Título 5 Car"/>
    <w:basedOn w:val="Fuentedeprrafopredeter"/>
    <w:link w:val="Ttulo5"/>
    <w:rsid w:val="005A4DA7"/>
    <w:rPr>
      <w:rFonts w:ascii="Arial" w:eastAsia="Times" w:hAnsi="Arial"/>
      <w:i/>
      <w:sz w:val="22"/>
    </w:rPr>
  </w:style>
  <w:style w:type="paragraph" w:styleId="Textoindependiente2">
    <w:name w:val="Body Text 2"/>
    <w:basedOn w:val="Normal"/>
    <w:link w:val="Textoindependiente2Car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5A4DA7"/>
    <w:rPr>
      <w:rFonts w:ascii="Arial" w:eastAsia="Times" w:hAnsi="Arial"/>
      <w:color w:val="000000"/>
      <w:sz w:val="22"/>
    </w:rPr>
  </w:style>
  <w:style w:type="character" w:styleId="Nmerodepgina">
    <w:name w:val="page number"/>
    <w:basedOn w:val="Fuentedeprrafopredeter"/>
    <w:rsid w:val="005A4DA7"/>
  </w:style>
  <w:style w:type="paragraph" w:styleId="Textodeglobo">
    <w:name w:val="Balloon Text"/>
    <w:basedOn w:val="Normal"/>
    <w:link w:val="TextodegloboCar"/>
    <w:rsid w:val="005A4DA7"/>
    <w:pPr>
      <w:tabs>
        <w:tab w:val="clear" w:pos="2850"/>
      </w:tabs>
    </w:pPr>
    <w:rPr>
      <w:rFonts w:ascii="Tahoma" w:eastAsia="Times" w:hAnsi="Tahoma" w:cs="Tahoma"/>
      <w:sz w:val="16"/>
      <w:szCs w:val="16"/>
      <w:lang w:eastAsia="es-ES"/>
    </w:rPr>
  </w:style>
  <w:style w:type="character" w:customStyle="1" w:styleId="TextodegloboCar">
    <w:name w:val="Texto de globo Car"/>
    <w:basedOn w:val="Fuentedeprrafopredeter"/>
    <w:link w:val="Textodeglobo"/>
    <w:rsid w:val="005A4DA7"/>
    <w:rPr>
      <w:rFonts w:ascii="Tahoma" w:eastAsia="Times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A4DA7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notaalfinal">
    <w:name w:val="endnote text"/>
    <w:basedOn w:val="Normal"/>
    <w:link w:val="Textonotaalfinal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alfinalCar">
    <w:name w:val="Texto nota al final Car"/>
    <w:basedOn w:val="Fuentedeprrafopredeter"/>
    <w:link w:val="Textonotaalfinal"/>
    <w:rsid w:val="005A4DA7"/>
    <w:rPr>
      <w:rFonts w:ascii="Arial" w:eastAsia="Times" w:hAnsi="Arial"/>
    </w:rPr>
  </w:style>
  <w:style w:type="character" w:styleId="Refdenotaalfinal">
    <w:name w:val="endnote reference"/>
    <w:rsid w:val="005A4DA7"/>
    <w:rPr>
      <w:vertAlign w:val="superscript"/>
    </w:rPr>
  </w:style>
  <w:style w:type="paragraph" w:styleId="Textonotapie">
    <w:name w:val="footnote text"/>
    <w:basedOn w:val="Normal"/>
    <w:link w:val="TextonotapieCar"/>
    <w:rsid w:val="005A4DA7"/>
    <w:pPr>
      <w:tabs>
        <w:tab w:val="clear" w:pos="2850"/>
      </w:tabs>
    </w:pPr>
    <w:rPr>
      <w:rFonts w:eastAsia="Times" w:cs="Times New Roman"/>
      <w:sz w:val="20"/>
      <w:szCs w:val="20"/>
      <w:lang w:eastAsia="es-ES"/>
    </w:rPr>
  </w:style>
  <w:style w:type="character" w:customStyle="1" w:styleId="TextonotapieCar">
    <w:name w:val="Texto nota pie Car"/>
    <w:basedOn w:val="Fuentedeprrafopredeter"/>
    <w:link w:val="Textonotapie"/>
    <w:rsid w:val="005A4DA7"/>
    <w:rPr>
      <w:rFonts w:ascii="Arial" w:eastAsia="Times" w:hAnsi="Arial"/>
    </w:rPr>
  </w:style>
  <w:style w:type="character" w:styleId="Refdenotaalpie">
    <w:name w:val="footnote reference"/>
    <w:rsid w:val="005A4DA7"/>
    <w:rPr>
      <w:vertAlign w:val="superscript"/>
    </w:rPr>
  </w:style>
  <w:style w:type="table" w:styleId="Tablaconcuadrcula1clara-nfasis3">
    <w:name w:val="Grid Table 1 Light Accent 3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DBDBDB"/>
        <w:left w:val="single" w:sz="4" w:space="0" w:color="DBDBDB"/>
        <w:bottom w:val="single" w:sz="4" w:space="0" w:color="DBDBDB"/>
        <w:right w:val="single" w:sz="4" w:space="0" w:color="DBDBDB"/>
        <w:insideH w:val="single" w:sz="4" w:space="0" w:color="DBDBDB"/>
        <w:insideV w:val="single" w:sz="4" w:space="0" w:color="DBDBDB"/>
      </w:tblBorders>
    </w:tblPr>
    <w:tblStylePr w:type="firstRow">
      <w:rPr>
        <w:b/>
        <w:bCs/>
      </w:rPr>
      <w:tblPr/>
      <w:tcPr>
        <w:tcBorders>
          <w:bottom w:val="single" w:sz="12" w:space="0" w:color="C9C9C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">
    <w:name w:val="Table Grid 6"/>
    <w:basedOn w:val="Tablanormal"/>
    <w:rsid w:val="005A4DA7"/>
    <w:rPr>
      <w:rFonts w:ascii="Arial" w:eastAsia="Times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1clara">
    <w:name w:val="Grid Table 1 Light"/>
    <w:basedOn w:val="Tablanormal"/>
    <w:uiPriority w:val="46"/>
    <w:rsid w:val="005A4DA7"/>
    <w:rPr>
      <w:rFonts w:ascii="Arial" w:eastAsia="Times" w:hAnsi="Arial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clara">
    <w:name w:val="Grid Table Light"/>
    <w:basedOn w:val="Tablanormal"/>
    <w:uiPriority w:val="40"/>
    <w:rsid w:val="005A4DA7"/>
    <w:rPr>
      <w:rFonts w:ascii="Arial" w:eastAsia="Times" w:hAnsi="Arial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5A4DA7"/>
    <w:pPr>
      <w:tabs>
        <w:tab w:val="clear" w:pos="2850"/>
      </w:tabs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lang w:eastAsia="es-ES"/>
    </w:rPr>
  </w:style>
  <w:style w:type="paragraph" w:styleId="TDC3">
    <w:name w:val="toc 3"/>
    <w:basedOn w:val="Normal"/>
    <w:next w:val="Normal"/>
    <w:autoRedefine/>
    <w:uiPriority w:val="39"/>
    <w:rsid w:val="005A4DA7"/>
    <w:pPr>
      <w:tabs>
        <w:tab w:val="clear" w:pos="2850"/>
      </w:tabs>
      <w:ind w:left="480"/>
    </w:pPr>
    <w:rPr>
      <w:rFonts w:eastAsia="Times" w:cs="Times New Roman"/>
      <w:szCs w:val="20"/>
      <w:lang w:eastAsia="es-ES"/>
    </w:rPr>
  </w:style>
  <w:style w:type="paragraph" w:styleId="TDC1">
    <w:name w:val="toc 1"/>
    <w:basedOn w:val="Normal"/>
    <w:next w:val="Normal"/>
    <w:autoRedefine/>
    <w:uiPriority w:val="39"/>
    <w:rsid w:val="005A4DA7"/>
    <w:pPr>
      <w:tabs>
        <w:tab w:val="clear" w:pos="2850"/>
      </w:tabs>
    </w:pPr>
    <w:rPr>
      <w:rFonts w:eastAsia="Times" w:cs="Times New Roman"/>
      <w:szCs w:val="20"/>
      <w:lang w:eastAsia="es-ES"/>
    </w:rPr>
  </w:style>
  <w:style w:type="paragraph" w:styleId="TDC2">
    <w:name w:val="toc 2"/>
    <w:basedOn w:val="Normal"/>
    <w:next w:val="Normal"/>
    <w:autoRedefine/>
    <w:uiPriority w:val="39"/>
    <w:rsid w:val="005A4DA7"/>
    <w:pPr>
      <w:tabs>
        <w:tab w:val="clear" w:pos="2850"/>
      </w:tabs>
      <w:ind w:left="240"/>
    </w:pPr>
    <w:rPr>
      <w:rFonts w:eastAsia="Times" w:cs="Times New Roman"/>
      <w:szCs w:val="20"/>
      <w:lang w:eastAsia="es-ES"/>
    </w:rPr>
  </w:style>
  <w:style w:type="paragraph" w:styleId="Ttulo">
    <w:name w:val="Title"/>
    <w:basedOn w:val="Normal"/>
    <w:next w:val="Normal"/>
    <w:link w:val="TtuloCar"/>
    <w:qFormat/>
    <w:rsid w:val="005A4DA7"/>
    <w:pPr>
      <w:tabs>
        <w:tab w:val="clear" w:pos="2850"/>
      </w:tabs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es-ES"/>
    </w:rPr>
  </w:style>
  <w:style w:type="character" w:customStyle="1" w:styleId="TtuloCar">
    <w:name w:val="Título Car"/>
    <w:basedOn w:val="Fuentedeprrafopredeter"/>
    <w:link w:val="Ttulo"/>
    <w:rsid w:val="005A4DA7"/>
    <w:rPr>
      <w:rFonts w:ascii="Calibri Light" w:eastAsia="Times New Roman" w:hAnsi="Calibri Light"/>
      <w:b/>
      <w:bCs/>
      <w:kern w:val="28"/>
      <w:sz w:val="32"/>
      <w:szCs w:val="32"/>
    </w:rPr>
  </w:style>
  <w:style w:type="paragraph" w:styleId="TDC4">
    <w:name w:val="toc 4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660"/>
    </w:pPr>
    <w:rPr>
      <w:rFonts w:ascii="Calibri" w:eastAsia="Times New Roman" w:hAnsi="Calibri" w:cs="Times New Roman"/>
      <w:lang w:eastAsia="es-ES"/>
    </w:rPr>
  </w:style>
  <w:style w:type="paragraph" w:styleId="TDC5">
    <w:name w:val="toc 5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880"/>
    </w:pPr>
    <w:rPr>
      <w:rFonts w:ascii="Calibri" w:eastAsia="Times New Roman" w:hAnsi="Calibri" w:cs="Times New Roman"/>
      <w:lang w:eastAsia="es-ES"/>
    </w:rPr>
  </w:style>
  <w:style w:type="paragraph" w:styleId="TDC6">
    <w:name w:val="toc 6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100"/>
    </w:pPr>
    <w:rPr>
      <w:rFonts w:ascii="Calibri" w:eastAsia="Times New Roman" w:hAnsi="Calibri" w:cs="Times New Roman"/>
      <w:lang w:eastAsia="es-ES"/>
    </w:rPr>
  </w:style>
  <w:style w:type="paragraph" w:styleId="TDC7">
    <w:name w:val="toc 7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320"/>
    </w:pPr>
    <w:rPr>
      <w:rFonts w:ascii="Calibri" w:eastAsia="Times New Roman" w:hAnsi="Calibri" w:cs="Times New Roman"/>
      <w:lang w:eastAsia="es-ES"/>
    </w:rPr>
  </w:style>
  <w:style w:type="paragraph" w:styleId="TDC8">
    <w:name w:val="toc 8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540"/>
    </w:pPr>
    <w:rPr>
      <w:rFonts w:ascii="Calibri" w:eastAsia="Times New Roman" w:hAnsi="Calibri" w:cs="Times New Roman"/>
      <w:lang w:eastAsia="es-ES"/>
    </w:rPr>
  </w:style>
  <w:style w:type="paragraph" w:styleId="TDC9">
    <w:name w:val="toc 9"/>
    <w:basedOn w:val="Normal"/>
    <w:next w:val="Normal"/>
    <w:autoRedefine/>
    <w:uiPriority w:val="39"/>
    <w:unhideWhenUsed/>
    <w:rsid w:val="005A4DA7"/>
    <w:pPr>
      <w:tabs>
        <w:tab w:val="clear" w:pos="2850"/>
      </w:tabs>
      <w:spacing w:after="100" w:line="259" w:lineRule="auto"/>
      <w:ind w:left="1760"/>
    </w:pPr>
    <w:rPr>
      <w:rFonts w:ascii="Calibri" w:eastAsia="Times New Roman" w:hAnsi="Calibri" w:cs="Times New Roman"/>
      <w:lang w:eastAsia="es-ES"/>
    </w:rPr>
  </w:style>
  <w:style w:type="character" w:styleId="Hipervnculovisitado">
    <w:name w:val="FollowedHyperlink"/>
    <w:rsid w:val="005A4DA7"/>
    <w:rPr>
      <w:color w:val="954F72"/>
      <w:u w:val="single"/>
    </w:rPr>
  </w:style>
  <w:style w:type="paragraph" w:styleId="Mapadeldocumento">
    <w:name w:val="Document Map"/>
    <w:basedOn w:val="Normal"/>
    <w:link w:val="MapadeldocumentoCar"/>
    <w:semiHidden/>
    <w:rsid w:val="004433FA"/>
    <w:pPr>
      <w:shd w:val="clear" w:color="auto" w:fill="000080"/>
      <w:tabs>
        <w:tab w:val="clear" w:pos="2850"/>
      </w:tabs>
    </w:pPr>
    <w:rPr>
      <w:rFonts w:ascii="Tahoma" w:eastAsia="Times New Roman" w:hAnsi="Tahoma" w:cs="Times New Roman"/>
      <w:sz w:val="24"/>
      <w:szCs w:val="24"/>
      <w:lang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4433FA"/>
    <w:rPr>
      <w:rFonts w:ascii="Tahoma" w:eastAsia="Times New Roman" w:hAnsi="Tahoma"/>
      <w:sz w:val="24"/>
      <w:szCs w:val="24"/>
      <w:shd w:val="clear" w:color="auto" w:fill="000080"/>
    </w:rPr>
  </w:style>
  <w:style w:type="paragraph" w:styleId="Sangra2detindependiente">
    <w:name w:val="Body Text Indent 2"/>
    <w:basedOn w:val="Normal"/>
    <w:link w:val="Sangra2detindependienteCar"/>
    <w:rsid w:val="004433FA"/>
    <w:pPr>
      <w:tabs>
        <w:tab w:val="clear" w:pos="2850"/>
      </w:tabs>
      <w:ind w:left="708"/>
    </w:pPr>
    <w:rPr>
      <w:rFonts w:eastAsia="Times New Roman"/>
      <w:b/>
      <w:i/>
      <w:sz w:val="20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433FA"/>
    <w:rPr>
      <w:rFonts w:ascii="Arial" w:eastAsia="Times New Roman" w:hAnsi="Arial" w:cs="Arial"/>
      <w:b/>
      <w:i/>
      <w:szCs w:val="24"/>
    </w:rPr>
  </w:style>
  <w:style w:type="paragraph" w:styleId="Sangradetextonormal">
    <w:name w:val="Body Text Indent"/>
    <w:basedOn w:val="Normal"/>
    <w:link w:val="SangradetextonormalCar"/>
    <w:rsid w:val="004433FA"/>
    <w:pPr>
      <w:tabs>
        <w:tab w:val="clear" w:pos="2850"/>
        <w:tab w:val="left" w:pos="7920"/>
      </w:tabs>
      <w:ind w:left="540"/>
    </w:pPr>
    <w:rPr>
      <w:rFonts w:ascii="Book Antiqua" w:eastAsia="Times New Roman" w:hAnsi="Book Antiqua"/>
      <w:i/>
      <w:iCs/>
      <w:szCs w:val="20"/>
      <w:lang w:val="ca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433FA"/>
    <w:rPr>
      <w:rFonts w:ascii="Book Antiqua" w:eastAsia="Times New Roman" w:hAnsi="Book Antiqua" w:cs="Arial"/>
      <w:i/>
      <w:iCs/>
      <w:sz w:val="22"/>
      <w:lang w:val="ca-ES"/>
    </w:rPr>
  </w:style>
  <w:style w:type="character" w:customStyle="1" w:styleId="Normal1">
    <w:name w:val="Normal1"/>
    <w:rsid w:val="004433FA"/>
  </w:style>
  <w:style w:type="paragraph" w:styleId="NormalWeb">
    <w:name w:val="Normal (Web)"/>
    <w:basedOn w:val="Normal"/>
    <w:link w:val="NormalWebCar"/>
    <w:uiPriority w:val="99"/>
    <w:rsid w:val="004433FA"/>
    <w:pPr>
      <w:tabs>
        <w:tab w:val="clear" w:pos="2850"/>
      </w:tabs>
      <w:spacing w:before="100" w:beforeAutospacing="1" w:after="100" w:afterAutospacing="1"/>
    </w:pPr>
    <w:rPr>
      <w:rFonts w:ascii="Times New Roman" w:eastAsia="Times New Roman" w:hAnsi="Times New Roman" w:cs="Times New Roman"/>
      <w:lang w:val="ca-ES" w:eastAsia="ca-ES"/>
    </w:rPr>
  </w:style>
  <w:style w:type="character" w:customStyle="1" w:styleId="ca">
    <w:name w:val="ca"/>
    <w:basedOn w:val="Fuentedeprrafopredeter"/>
    <w:rsid w:val="004433FA"/>
  </w:style>
  <w:style w:type="paragraph" w:customStyle="1" w:styleId="a2">
    <w:name w:val="a2"/>
    <w:basedOn w:val="Normal"/>
    <w:rsid w:val="004433FA"/>
    <w:pPr>
      <w:tabs>
        <w:tab w:val="clear" w:pos="2850"/>
      </w:tabs>
      <w:spacing w:before="72" w:after="192" w:line="336" w:lineRule="atLeast"/>
      <w:ind w:left="1080"/>
    </w:pPr>
    <w:rPr>
      <w:rFonts w:eastAsia="Times New Roman"/>
      <w:b/>
      <w:bCs/>
      <w:sz w:val="29"/>
      <w:szCs w:val="29"/>
      <w:lang w:eastAsia="es-ES"/>
    </w:rPr>
  </w:style>
  <w:style w:type="character" w:customStyle="1" w:styleId="rubrica2">
    <w:name w:val="rubrica2"/>
    <w:rsid w:val="004433FA"/>
    <w:rPr>
      <w:b/>
      <w:bCs/>
    </w:rPr>
  </w:style>
  <w:style w:type="character" w:styleId="Refdecomentario">
    <w:name w:val="annotation reference"/>
    <w:rsid w:val="004433FA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433FA"/>
    <w:pPr>
      <w:tabs>
        <w:tab w:val="clear" w:pos="2850"/>
      </w:tabs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comentarioCar">
    <w:name w:val="Texto comentario Car"/>
    <w:basedOn w:val="Fuentedeprrafopredeter"/>
    <w:link w:val="Textocomentario"/>
    <w:rsid w:val="004433FA"/>
    <w:rPr>
      <w:rFonts w:ascii="Times New Roman" w:eastAsia="Times New Roman" w:hAnsi="Times New Roman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433F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433FA"/>
    <w:rPr>
      <w:rFonts w:ascii="Times New Roman" w:eastAsia="Times New Roman" w:hAnsi="Times New Roman"/>
      <w:b/>
      <w:bCs/>
    </w:rPr>
  </w:style>
  <w:style w:type="character" w:styleId="nfasis">
    <w:name w:val="Emphasis"/>
    <w:basedOn w:val="Fuentedeprrafopredeter"/>
    <w:uiPriority w:val="20"/>
    <w:qFormat/>
    <w:rsid w:val="00445039"/>
    <w:rPr>
      <w:i/>
      <w:iCs/>
    </w:rPr>
  </w:style>
  <w:style w:type="character" w:customStyle="1" w:styleId="singleactionlinktext">
    <w:name w:val="singleactionlinktext"/>
    <w:basedOn w:val="Fuentedeprrafopredeter"/>
    <w:rsid w:val="00FB6E1F"/>
  </w:style>
  <w:style w:type="character" w:customStyle="1" w:styleId="Ttulo9Car">
    <w:name w:val="Título 9 Car"/>
    <w:basedOn w:val="Fuentedeprrafopredeter"/>
    <w:link w:val="Ttulo9"/>
    <w:uiPriority w:val="9"/>
    <w:semiHidden/>
    <w:rsid w:val="00FE26FA"/>
    <w:rPr>
      <w:rFonts w:asciiTheme="majorHAnsi" w:eastAsiaTheme="majorEastAsia" w:hAnsiTheme="majorHAnsi" w:cstheme="majorBidi"/>
      <w:i/>
      <w:iCs/>
      <w:noProof/>
      <w:color w:val="272727" w:themeColor="text1" w:themeTint="D8"/>
      <w:sz w:val="21"/>
      <w:szCs w:val="21"/>
      <w:lang w:eastAsia="en-US"/>
    </w:rPr>
  </w:style>
  <w:style w:type="character" w:customStyle="1" w:styleId="NormalWebCar">
    <w:name w:val="Normal (Web) Car"/>
    <w:link w:val="NormalWeb"/>
    <w:uiPriority w:val="99"/>
    <w:locked/>
    <w:rsid w:val="00FE26FA"/>
    <w:rPr>
      <w:rFonts w:ascii="Times New Roman" w:eastAsia="Times New Roman" w:hAnsi="Times New Roman"/>
      <w:color w:val="000000"/>
      <w:sz w:val="22"/>
      <w:szCs w:val="22"/>
      <w:lang w:val="ca-ES" w:eastAsia="ca-ES"/>
    </w:rPr>
  </w:style>
  <w:style w:type="paragraph" w:customStyle="1" w:styleId="Textbody">
    <w:name w:val="Text body"/>
    <w:basedOn w:val="Standard"/>
    <w:rsid w:val="00EE20E3"/>
    <w:pPr>
      <w:spacing w:after="120"/>
      <w:textAlignment w:val="baseline"/>
    </w:pPr>
    <w:rPr>
      <w:lang w:eastAsia="zh-CN" w:bidi="hi-IN"/>
    </w:rPr>
  </w:style>
  <w:style w:type="paragraph" w:customStyle="1" w:styleId="Textbodyindent">
    <w:name w:val="Text body indent"/>
    <w:basedOn w:val="Standard"/>
    <w:rsid w:val="00EE20E3"/>
    <w:pPr>
      <w:spacing w:line="360" w:lineRule="auto"/>
      <w:ind w:firstLine="720"/>
      <w:jc w:val="both"/>
      <w:textAlignment w:val="baseline"/>
    </w:pPr>
    <w:rPr>
      <w:rFonts w:ascii="Verdana" w:eastAsia="Verdana" w:hAnsi="Verdana" w:cs="Verdana"/>
      <w:color w:val="000000"/>
      <w:sz w:val="20"/>
      <w:lang w:val="es-ES"/>
    </w:rPr>
  </w:style>
  <w:style w:type="paragraph" w:customStyle="1" w:styleId="Normal0">
    <w:name w:val="Normal_0"/>
    <w:link w:val="Normal0Car"/>
    <w:qFormat/>
    <w:rsid w:val="00CC3D08"/>
    <w:rPr>
      <w:rFonts w:ascii="Times New Roman" w:eastAsia="Times New Roman" w:hAnsi="Times New Roman"/>
      <w:sz w:val="24"/>
      <w:szCs w:val="24"/>
    </w:rPr>
  </w:style>
  <w:style w:type="character" w:customStyle="1" w:styleId="Normal0Car">
    <w:name w:val="Normal_0 Car"/>
    <w:link w:val="Normal0"/>
    <w:rsid w:val="00CC3D08"/>
    <w:rPr>
      <w:rFonts w:ascii="Times New Roman" w:eastAsia="Times New Roman" w:hAnsi="Times New Roman"/>
      <w:sz w:val="24"/>
      <w:szCs w:val="24"/>
    </w:rPr>
  </w:style>
  <w:style w:type="paragraph" w:styleId="Lista">
    <w:name w:val="List"/>
    <w:basedOn w:val="Textoindependiente"/>
    <w:rsid w:val="001B0B99"/>
    <w:pPr>
      <w:widowControl w:val="0"/>
      <w:suppressAutoHyphens/>
      <w:autoSpaceDE/>
      <w:autoSpaceDN/>
      <w:adjustRightInd/>
      <w:spacing w:after="120"/>
    </w:pPr>
    <w:rPr>
      <w:rFonts w:ascii="Arial" w:eastAsia="Lucida Sans Unicode" w:hAnsi="Arial" w:cs="Tahoma"/>
      <w:kern w:val="1"/>
      <w:szCs w:val="24"/>
    </w:rPr>
  </w:style>
  <w:style w:type="paragraph" w:customStyle="1" w:styleId="Textoindependiente21">
    <w:name w:val="Texto independiente 21"/>
    <w:basedOn w:val="Standard"/>
    <w:rsid w:val="001B0B99"/>
    <w:pPr>
      <w:widowControl/>
      <w:jc w:val="both"/>
      <w:textAlignment w:val="baseline"/>
    </w:pPr>
    <w:rPr>
      <w:rFonts w:ascii="Arial" w:eastAsia="Times New Roman" w:hAnsi="Arial" w:cs="Arial"/>
      <w:color w:val="000000"/>
      <w:sz w:val="22"/>
      <w:lang w:eastAsia="zh-CN" w:bidi="ar-SA"/>
    </w:rPr>
  </w:style>
  <w:style w:type="paragraph" w:customStyle="1" w:styleId="Textoindependiente31">
    <w:name w:val="Texto independiente 31"/>
    <w:basedOn w:val="Normal"/>
    <w:rsid w:val="002404FE"/>
    <w:pPr>
      <w:widowControl w:val="0"/>
      <w:tabs>
        <w:tab w:val="clear" w:pos="2850"/>
      </w:tabs>
      <w:suppressAutoHyphens/>
    </w:pPr>
    <w:rPr>
      <w:rFonts w:ascii="Times New Roman" w:eastAsia="Arial Unicode MS" w:hAnsi="Times New Roman" w:cs="Tahoma"/>
      <w:kern w:val="2"/>
      <w:sz w:val="24"/>
      <w:szCs w:val="24"/>
      <w:lang w:val="ca-ES" w:eastAsia="zh-CN" w:bidi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956191"/>
    <w:pPr>
      <w:widowControl w:val="0"/>
      <w:tabs>
        <w:tab w:val="clear" w:pos="7920"/>
      </w:tabs>
      <w:suppressAutoHyphens/>
      <w:ind w:left="360" w:firstLine="360"/>
    </w:pPr>
    <w:rPr>
      <w:rFonts w:ascii="Verdana" w:eastAsia="Lucida Sans Unicode" w:hAnsi="Verdana" w:cs="Times New Roman"/>
      <w:i w:val="0"/>
      <w:iCs w:val="0"/>
      <w:kern w:val="1"/>
      <w:szCs w:val="24"/>
      <w:lang w:eastAsia="es-ES_tradnl"/>
    </w:r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956191"/>
    <w:rPr>
      <w:rFonts w:ascii="Verdana" w:eastAsia="Lucida Sans Unicode" w:hAnsi="Verdana" w:cs="Arial"/>
      <w:i w:val="0"/>
      <w:iCs w:val="0"/>
      <w:kern w:val="1"/>
      <w:sz w:val="22"/>
      <w:szCs w:val="24"/>
      <w:lang w:val="ca-ES" w:eastAsia="es-ES_tradnl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944591"/>
    <w:rPr>
      <w:rFonts w:ascii="Arial" w:eastAsia="Times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105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selvadelcamp.c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2D88B-037D-4784-B974-9DA932946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Proposta acord adjudicació CONSTÈCNIA 3 SL - Exp. 1179/2026</vt:lpstr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Proposta acord adjudicació CONSTÈCNIA 3 SL - Exp. 1179/2026</dc:title>
  <dc:subject>Obres de rehabilitació i reforma del Teatre La Defensa Agrària (fase final)</dc:subject>
  <dc:creator>Joan Tombas Pérez</dc:creator>
  <cp:keywords/>
  <dc:description/>
  <cp:lastModifiedBy>Joan Tombas Pérez</cp:lastModifiedBy>
  <cp:revision>2</cp:revision>
  <cp:lastPrinted>2024-10-30T10:56:00Z</cp:lastPrinted>
  <dcterms:created xsi:type="dcterms:W3CDTF">2026-08-19T11:19:00Z</dcterms:created>
  <dcterms:modified xsi:type="dcterms:W3CDTF">2026-08-19T11:19:00Z</dcterms:modified>
</cp:coreProperties>
</file>