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BA55D" w14:textId="77777777" w:rsidR="00921BCC" w:rsidRPr="00921BCC" w:rsidRDefault="00921BCC" w:rsidP="00921BCC">
      <w:pPr>
        <w:keepNext/>
        <w:tabs>
          <w:tab w:val="clear" w:pos="2850"/>
        </w:tabs>
        <w:autoSpaceDE w:val="0"/>
        <w:autoSpaceDN w:val="0"/>
        <w:adjustRightInd w:val="0"/>
        <w:spacing w:line="276" w:lineRule="auto"/>
        <w:ind w:right="24"/>
        <w:jc w:val="both"/>
        <w:outlineLvl w:val="0"/>
        <w:rPr>
          <w:b/>
          <w:bCs/>
          <w:color w:val="auto"/>
          <w:lang w:val="ca-ES" w:eastAsia="es-ES"/>
        </w:rPr>
      </w:pPr>
      <w:bookmarkStart w:id="0" w:name="_Toc238033893"/>
      <w:r w:rsidRPr="00921BCC">
        <w:rPr>
          <w:b/>
          <w:bCs/>
          <w:color w:val="auto"/>
          <w:lang w:val="ca-ES" w:eastAsia="es-ES"/>
        </w:rPr>
        <w:t>ANNEX III. (OBLIGATORI, SOBRE C) MODEL D’OFERTA ECONÒMICA I COMPROMÍS DE MILLORES</w:t>
      </w:r>
      <w:bookmarkEnd w:id="0"/>
      <w:r w:rsidRPr="00921BCC">
        <w:rPr>
          <w:b/>
          <w:bCs/>
          <w:color w:val="auto"/>
          <w:lang w:val="ca-ES" w:eastAsia="es-ES"/>
        </w:rPr>
        <w:tab/>
      </w:r>
    </w:p>
    <w:p w14:paraId="0CC3C21F" w14:textId="77777777" w:rsidR="00921BCC" w:rsidRPr="00921BCC" w:rsidRDefault="00921BCC" w:rsidP="00921BCC">
      <w:pPr>
        <w:tabs>
          <w:tab w:val="clear" w:pos="2850"/>
        </w:tabs>
        <w:jc w:val="both"/>
        <w:rPr>
          <w:rFonts w:eastAsia="Times New Roman"/>
          <w:color w:val="auto"/>
          <w:lang w:val="ca-ES" w:eastAsia="es-ES"/>
        </w:rPr>
      </w:pPr>
    </w:p>
    <w:p w14:paraId="4CFAD0F0" w14:textId="77777777" w:rsidR="00921BCC" w:rsidRPr="00921BCC" w:rsidRDefault="00921BCC" w:rsidP="00921BC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  <w:r w:rsidRPr="00921BCC">
        <w:rPr>
          <w:rFonts w:eastAsia="Times New Roman"/>
          <w:color w:val="auto"/>
          <w:lang w:val="ca-ES" w:eastAsia="es-ES"/>
        </w:rPr>
        <w:t>Expedient núm. 1304/2026</w:t>
      </w:r>
    </w:p>
    <w:p w14:paraId="4D2E716F" w14:textId="77777777" w:rsidR="00921BCC" w:rsidRPr="00921BCC" w:rsidRDefault="00921BCC" w:rsidP="00921BCC">
      <w:pPr>
        <w:tabs>
          <w:tab w:val="clear" w:pos="2850"/>
        </w:tabs>
        <w:spacing w:line="276" w:lineRule="auto"/>
        <w:jc w:val="both"/>
        <w:rPr>
          <w:rFonts w:eastAsia="Times New Roman"/>
          <w:b/>
          <w:bCs/>
          <w:color w:val="auto"/>
          <w:lang w:val="ca-ES" w:eastAsia="es-ES"/>
        </w:rPr>
      </w:pPr>
    </w:p>
    <w:p w14:paraId="09C29EE5" w14:textId="77777777" w:rsidR="00921BCC" w:rsidRPr="00921BCC" w:rsidRDefault="00921BCC" w:rsidP="00921BCC">
      <w:pPr>
        <w:tabs>
          <w:tab w:val="clear" w:pos="2850"/>
        </w:tabs>
        <w:spacing w:line="276" w:lineRule="auto"/>
        <w:jc w:val="both"/>
        <w:rPr>
          <w:rFonts w:eastAsia="Times New Roman"/>
          <w:b/>
          <w:bCs/>
          <w:color w:val="auto"/>
          <w:lang w:val="ca-ES" w:eastAsia="es-ES"/>
        </w:rPr>
      </w:pPr>
      <w:r w:rsidRPr="00921BCC">
        <w:rPr>
          <w:rFonts w:eastAsia="Times New Roman"/>
          <w:b/>
          <w:bCs/>
          <w:color w:val="auto"/>
          <w:lang w:val="ca-ES" w:eastAsia="es-ES"/>
        </w:rPr>
        <w:t xml:space="preserve">Proposició econòmica, </w:t>
      </w:r>
      <w:r w:rsidRPr="00921BCC">
        <w:rPr>
          <w:rFonts w:eastAsia="Times New Roman"/>
          <w:color w:val="auto"/>
          <w:lang w:val="ca-ES" w:eastAsia="es-ES"/>
        </w:rPr>
        <w:t>basada en el preu, que haurà d’ajustar-se al model següent:</w:t>
      </w:r>
      <w:r w:rsidRPr="00921BCC">
        <w:rPr>
          <w:rFonts w:eastAsia="Times New Roman"/>
          <w:b/>
          <w:bCs/>
          <w:color w:val="auto"/>
          <w:lang w:val="ca-ES" w:eastAsia="es-ES"/>
        </w:rPr>
        <w:t xml:space="preserve"> </w:t>
      </w:r>
    </w:p>
    <w:p w14:paraId="0A567C6E" w14:textId="77777777" w:rsidR="00921BCC" w:rsidRPr="00921BCC" w:rsidRDefault="00921BCC" w:rsidP="00921BC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</w:p>
    <w:p w14:paraId="32F03525" w14:textId="77777777" w:rsidR="00921BCC" w:rsidRPr="00921BCC" w:rsidRDefault="00921BCC" w:rsidP="00921BCC">
      <w:pPr>
        <w:tabs>
          <w:tab w:val="clear" w:pos="2850"/>
        </w:tabs>
        <w:spacing w:line="276" w:lineRule="auto"/>
        <w:jc w:val="both"/>
        <w:rPr>
          <w:rFonts w:eastAsia="Times New Roman"/>
          <w:b/>
          <w:bCs/>
          <w:color w:val="auto"/>
          <w:lang w:val="ca-ES" w:eastAsia="es-ES"/>
        </w:rPr>
      </w:pPr>
      <w:r w:rsidRPr="00921BCC">
        <w:rPr>
          <w:rFonts w:eastAsia="Times New Roman"/>
          <w:color w:val="auto"/>
          <w:lang w:val="ca-ES" w:eastAsia="es-ES"/>
        </w:rPr>
        <w:t>El Sr. / La Sra. ..................................................................., amb DNI núm. ............................ en nom (propi) o (de l’empresa que representa) ....................................................... amb NIF ................................. i domicili fiscal al carrer ............................................................... número ............................, assabentat de l’anunci publicat en el perfil del contractant de l’Ajuntament de la Selva del Camp, del dia ................ de ................ de ............... i de les condicions exigides per optar a la contractació de les “</w:t>
      </w:r>
      <w:r w:rsidRPr="00921BCC">
        <w:rPr>
          <w:rFonts w:eastAsia="Times New Roman"/>
          <w:b/>
          <w:bCs/>
          <w:color w:val="auto"/>
          <w:lang w:val="ca-ES" w:eastAsia="es-ES"/>
        </w:rPr>
        <w:t>OBRES DE REMODELACIÓ DE LA PLAÇA ONZE DE SETEMBRE DE LA SELVA DEL CAMP - expedient 1304/2026</w:t>
      </w:r>
      <w:r w:rsidRPr="00921BCC">
        <w:rPr>
          <w:rFonts w:eastAsia="Times New Roman"/>
          <w:color w:val="auto"/>
          <w:lang w:val="ca-ES" w:eastAsia="es-ES"/>
        </w:rPr>
        <w:t>”, es compromet a portar-la a terme amb subjecció al Plec de clàusules administratives particulars i al Projecte d’obres, que accepta íntegrament per l’import següent:</w:t>
      </w:r>
    </w:p>
    <w:p w14:paraId="44339439" w14:textId="77777777" w:rsidR="00921BCC" w:rsidRPr="00921BCC" w:rsidRDefault="00921BCC" w:rsidP="00921BCC">
      <w:pPr>
        <w:tabs>
          <w:tab w:val="clear" w:pos="2850"/>
        </w:tabs>
        <w:spacing w:line="276" w:lineRule="auto"/>
        <w:jc w:val="both"/>
        <w:rPr>
          <w:rFonts w:eastAsia="Times New Roman"/>
          <w:b/>
          <w:bCs/>
          <w:color w:val="auto"/>
          <w:lang w:val="ca-ES" w:eastAsia="es-ES"/>
        </w:rPr>
      </w:pPr>
    </w:p>
    <w:p w14:paraId="09CA2900" w14:textId="77777777" w:rsidR="00921BCC" w:rsidRPr="00921BCC" w:rsidRDefault="00921BCC" w:rsidP="00921BCC">
      <w:pPr>
        <w:tabs>
          <w:tab w:val="clear" w:pos="2850"/>
        </w:tabs>
        <w:spacing w:line="276" w:lineRule="auto"/>
        <w:jc w:val="both"/>
        <w:rPr>
          <w:rFonts w:eastAsia="Times New Roman"/>
          <w:b/>
          <w:bCs/>
          <w:color w:val="auto"/>
          <w:lang w:val="ca-ES" w:eastAsia="es-ES"/>
        </w:rPr>
      </w:pPr>
      <w:r w:rsidRPr="00921BCC">
        <w:rPr>
          <w:rFonts w:eastAsia="Times New Roman"/>
          <w:b/>
          <w:bCs/>
          <w:color w:val="auto"/>
          <w:u w:val="single"/>
          <w:lang w:val="ca-ES" w:eastAsia="es-ES"/>
        </w:rPr>
        <w:t>Criteri 1. PREU</w:t>
      </w:r>
      <w:r w:rsidRPr="00921BCC">
        <w:rPr>
          <w:rFonts w:eastAsia="Times New Roman"/>
          <w:b/>
          <w:bCs/>
          <w:color w:val="auto"/>
          <w:lang w:val="ca-ES" w:eastAsia="es-ES"/>
        </w:rPr>
        <w:t xml:space="preserve"> </w:t>
      </w:r>
      <w:r w:rsidRPr="00921BCC">
        <w:rPr>
          <w:rFonts w:eastAsia="Times New Roman"/>
          <w:color w:val="4472C4" w:themeColor="accent1"/>
          <w:lang w:val="ca-ES" w:eastAsia="es-ES"/>
        </w:rPr>
        <w:t>(fins a 65 punts)</w:t>
      </w:r>
    </w:p>
    <w:p w14:paraId="2B9393C2" w14:textId="77777777" w:rsidR="00921BCC" w:rsidRPr="00921BCC" w:rsidRDefault="00921BCC" w:rsidP="00921BC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</w:p>
    <w:tbl>
      <w:tblPr>
        <w:tblStyle w:val="Tablaconcuadrcula2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1985"/>
      </w:tblGrid>
      <w:tr w:rsidR="00921BCC" w:rsidRPr="00921BCC" w14:paraId="30D7E00E" w14:textId="77777777" w:rsidTr="00155D41">
        <w:tc>
          <w:tcPr>
            <w:tcW w:w="396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7983A23" w14:textId="77777777" w:rsidR="00921BCC" w:rsidRPr="00921BCC" w:rsidRDefault="00921BCC" w:rsidP="00921BCC">
            <w:pPr>
              <w:tabs>
                <w:tab w:val="clear" w:pos="2850"/>
              </w:tabs>
              <w:spacing w:line="276" w:lineRule="auto"/>
              <w:jc w:val="both"/>
              <w:rPr>
                <w:rFonts w:eastAsia="Times New Roman"/>
                <w:b/>
                <w:bCs/>
                <w:color w:val="auto"/>
                <w:lang w:val="ca-ES" w:eastAsia="es-ES"/>
              </w:rPr>
            </w:pPr>
            <w:r w:rsidRPr="00921BCC">
              <w:rPr>
                <w:rFonts w:eastAsia="Times New Roman"/>
                <w:b/>
                <w:bCs/>
                <w:color w:val="auto"/>
                <w:lang w:val="ca-ES" w:eastAsia="es-ES"/>
              </w:rPr>
              <w:t>CONCEPTE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05FB478E" w14:textId="77777777" w:rsidR="00921BCC" w:rsidRPr="00921BCC" w:rsidRDefault="00921BCC" w:rsidP="00921BCC">
            <w:pPr>
              <w:tabs>
                <w:tab w:val="clear" w:pos="2850"/>
              </w:tabs>
              <w:spacing w:line="276" w:lineRule="auto"/>
              <w:jc w:val="both"/>
              <w:rPr>
                <w:rFonts w:eastAsia="Times New Roman"/>
                <w:b/>
                <w:bCs/>
                <w:color w:val="auto"/>
                <w:lang w:val="ca-ES" w:eastAsia="es-ES"/>
              </w:rPr>
            </w:pPr>
            <w:r w:rsidRPr="00921BCC">
              <w:rPr>
                <w:rFonts w:eastAsia="Times New Roman"/>
                <w:b/>
                <w:bCs/>
                <w:color w:val="auto"/>
                <w:lang w:val="ca-ES" w:eastAsia="es-ES"/>
              </w:rPr>
              <w:t>PROPOSTA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F4C936" w14:textId="77777777" w:rsidR="00921BCC" w:rsidRPr="00921BCC" w:rsidRDefault="00921BCC" w:rsidP="00921BCC">
            <w:pPr>
              <w:tabs>
                <w:tab w:val="clear" w:pos="2850"/>
              </w:tabs>
              <w:spacing w:line="276" w:lineRule="auto"/>
              <w:jc w:val="both"/>
              <w:rPr>
                <w:rFonts w:eastAsia="Times New Roman"/>
                <w:b/>
                <w:bCs/>
                <w:color w:val="auto"/>
                <w:lang w:val="ca-ES" w:eastAsia="es-ES"/>
              </w:rPr>
            </w:pPr>
            <w:r w:rsidRPr="00921BCC">
              <w:rPr>
                <w:rFonts w:eastAsia="Times New Roman"/>
                <w:b/>
                <w:bCs/>
                <w:color w:val="auto"/>
                <w:lang w:val="ca-ES" w:eastAsia="es-ES"/>
              </w:rPr>
              <w:t>MÀXIM</w:t>
            </w:r>
          </w:p>
        </w:tc>
      </w:tr>
      <w:tr w:rsidR="00921BCC" w:rsidRPr="00921BCC" w14:paraId="28120BF7" w14:textId="77777777" w:rsidTr="00155D41"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64BB3ED8" w14:textId="77777777" w:rsidR="00921BCC" w:rsidRPr="00921BCC" w:rsidRDefault="00921BCC" w:rsidP="00921BCC">
            <w:pPr>
              <w:tabs>
                <w:tab w:val="clear" w:pos="2850"/>
              </w:tabs>
              <w:spacing w:line="276" w:lineRule="auto"/>
              <w:jc w:val="both"/>
              <w:rPr>
                <w:rFonts w:eastAsia="Times New Roman"/>
                <w:color w:val="auto"/>
                <w:lang w:val="ca-ES" w:eastAsia="es-ES"/>
              </w:rPr>
            </w:pPr>
            <w:r w:rsidRPr="00921BCC">
              <w:rPr>
                <w:rFonts w:eastAsia="Times New Roman"/>
                <w:color w:val="auto"/>
                <w:lang w:val="ca-ES" w:eastAsia="es-ES"/>
              </w:rPr>
              <w:t>PREU SENSE IVA</w:t>
            </w:r>
          </w:p>
        </w:tc>
        <w:tc>
          <w:tcPr>
            <w:tcW w:w="2268" w:type="dxa"/>
          </w:tcPr>
          <w:p w14:paraId="7E66C26D" w14:textId="77777777" w:rsidR="00921BCC" w:rsidRPr="00921BCC" w:rsidRDefault="00921BCC" w:rsidP="00921BCC">
            <w:pPr>
              <w:tabs>
                <w:tab w:val="clear" w:pos="2850"/>
              </w:tabs>
              <w:spacing w:line="276" w:lineRule="auto"/>
              <w:jc w:val="both"/>
              <w:rPr>
                <w:rFonts w:eastAsia="Times New Roman"/>
                <w:color w:val="auto"/>
                <w:lang w:val="ca-ES" w:eastAsia="es-ES"/>
              </w:rPr>
            </w:pPr>
            <w:r w:rsidRPr="00921BCC">
              <w:rPr>
                <w:rFonts w:eastAsia="Times New Roman"/>
                <w:color w:val="auto"/>
                <w:lang w:val="ca-ES" w:eastAsia="es-ES"/>
              </w:rPr>
              <w:t>..................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473DC742" w14:textId="77777777" w:rsidR="00921BCC" w:rsidRPr="00921BCC" w:rsidRDefault="00921BCC" w:rsidP="00921BCC">
            <w:pPr>
              <w:tabs>
                <w:tab w:val="clear" w:pos="2850"/>
              </w:tabs>
              <w:spacing w:line="276" w:lineRule="auto"/>
              <w:jc w:val="both"/>
              <w:rPr>
                <w:rFonts w:eastAsia="Times New Roman"/>
                <w:color w:val="auto"/>
                <w:lang w:val="ca-ES" w:eastAsia="es-ES"/>
              </w:rPr>
            </w:pPr>
            <w:r w:rsidRPr="00921BCC">
              <w:rPr>
                <w:rFonts w:eastAsia="Times New Roman"/>
                <w:color w:val="auto"/>
                <w:lang w:val="ca-ES" w:eastAsia="es-ES"/>
              </w:rPr>
              <w:t>355.860,44 Euros</w:t>
            </w:r>
          </w:p>
        </w:tc>
      </w:tr>
      <w:tr w:rsidR="00921BCC" w:rsidRPr="00921BCC" w14:paraId="499CEDD3" w14:textId="77777777" w:rsidTr="00155D41"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5761C62A" w14:textId="77777777" w:rsidR="00921BCC" w:rsidRPr="00921BCC" w:rsidRDefault="00921BCC" w:rsidP="00921BCC">
            <w:pPr>
              <w:tabs>
                <w:tab w:val="clear" w:pos="2850"/>
              </w:tabs>
              <w:spacing w:line="276" w:lineRule="auto"/>
              <w:jc w:val="both"/>
              <w:rPr>
                <w:rFonts w:eastAsia="Times New Roman"/>
                <w:color w:val="auto"/>
                <w:lang w:val="ca-ES" w:eastAsia="es-ES"/>
              </w:rPr>
            </w:pPr>
            <w:r w:rsidRPr="00921BCC">
              <w:rPr>
                <w:rFonts w:eastAsia="Times New Roman"/>
                <w:color w:val="auto"/>
                <w:lang w:val="ca-ES" w:eastAsia="es-ES"/>
              </w:rPr>
              <w:t>PERCENTATGE IVA APLICAT</w:t>
            </w:r>
          </w:p>
        </w:tc>
        <w:tc>
          <w:tcPr>
            <w:tcW w:w="2268" w:type="dxa"/>
          </w:tcPr>
          <w:p w14:paraId="5CFC2561" w14:textId="77777777" w:rsidR="00921BCC" w:rsidRPr="00921BCC" w:rsidRDefault="00921BCC" w:rsidP="00921BCC">
            <w:pPr>
              <w:tabs>
                <w:tab w:val="clear" w:pos="2850"/>
              </w:tabs>
              <w:spacing w:line="276" w:lineRule="auto"/>
              <w:jc w:val="both"/>
              <w:rPr>
                <w:rFonts w:eastAsia="Times New Roman"/>
                <w:color w:val="auto"/>
                <w:lang w:val="ca-ES" w:eastAsia="es-ES"/>
              </w:rPr>
            </w:pPr>
            <w:r w:rsidRPr="00921BCC">
              <w:rPr>
                <w:rFonts w:eastAsia="Times New Roman"/>
                <w:color w:val="auto"/>
                <w:lang w:val="ca-ES" w:eastAsia="es-ES"/>
              </w:rPr>
              <w:t>..................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5032D833" w14:textId="77777777" w:rsidR="00921BCC" w:rsidRPr="00921BCC" w:rsidRDefault="00921BCC" w:rsidP="00921BCC">
            <w:pPr>
              <w:tabs>
                <w:tab w:val="clear" w:pos="2850"/>
              </w:tabs>
              <w:spacing w:line="276" w:lineRule="auto"/>
              <w:jc w:val="both"/>
              <w:rPr>
                <w:rFonts w:eastAsia="Times New Roman"/>
                <w:color w:val="auto"/>
                <w:lang w:val="ca-ES" w:eastAsia="es-ES"/>
              </w:rPr>
            </w:pPr>
            <w:r w:rsidRPr="00921BCC">
              <w:rPr>
                <w:rFonts w:eastAsia="Times New Roman"/>
                <w:color w:val="auto"/>
                <w:lang w:val="ca-ES" w:eastAsia="es-ES"/>
              </w:rPr>
              <w:t>21 %</w:t>
            </w:r>
          </w:p>
        </w:tc>
      </w:tr>
      <w:tr w:rsidR="00921BCC" w:rsidRPr="00921BCC" w14:paraId="37B95B60" w14:textId="77777777" w:rsidTr="00155D41"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245C9491" w14:textId="77777777" w:rsidR="00921BCC" w:rsidRPr="00921BCC" w:rsidRDefault="00921BCC" w:rsidP="00921BCC">
            <w:pPr>
              <w:tabs>
                <w:tab w:val="clear" w:pos="2850"/>
              </w:tabs>
              <w:spacing w:line="276" w:lineRule="auto"/>
              <w:jc w:val="both"/>
              <w:rPr>
                <w:rFonts w:eastAsia="Times New Roman"/>
                <w:color w:val="auto"/>
                <w:lang w:val="ca-ES" w:eastAsia="es-ES"/>
              </w:rPr>
            </w:pPr>
            <w:r w:rsidRPr="00921BCC">
              <w:rPr>
                <w:rFonts w:eastAsia="Times New Roman"/>
                <w:color w:val="auto"/>
                <w:lang w:val="ca-ES" w:eastAsia="es-ES"/>
              </w:rPr>
              <w:t>IMPORT IVA</w:t>
            </w:r>
          </w:p>
        </w:tc>
        <w:tc>
          <w:tcPr>
            <w:tcW w:w="2268" w:type="dxa"/>
          </w:tcPr>
          <w:p w14:paraId="0EBC3B25" w14:textId="77777777" w:rsidR="00921BCC" w:rsidRPr="00921BCC" w:rsidRDefault="00921BCC" w:rsidP="00921BCC">
            <w:pPr>
              <w:tabs>
                <w:tab w:val="clear" w:pos="2850"/>
              </w:tabs>
              <w:spacing w:line="276" w:lineRule="auto"/>
              <w:jc w:val="both"/>
              <w:rPr>
                <w:rFonts w:eastAsia="Times New Roman"/>
                <w:color w:val="auto"/>
                <w:lang w:val="ca-ES" w:eastAsia="es-ES"/>
              </w:rPr>
            </w:pPr>
            <w:r w:rsidRPr="00921BCC">
              <w:rPr>
                <w:rFonts w:eastAsia="Times New Roman"/>
                <w:color w:val="auto"/>
                <w:lang w:val="ca-ES" w:eastAsia="es-ES"/>
              </w:rPr>
              <w:t>..................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6635C452" w14:textId="77777777" w:rsidR="00921BCC" w:rsidRPr="00921BCC" w:rsidRDefault="00921BCC" w:rsidP="00921BCC">
            <w:pPr>
              <w:tabs>
                <w:tab w:val="clear" w:pos="2850"/>
              </w:tabs>
              <w:spacing w:line="276" w:lineRule="auto"/>
              <w:jc w:val="both"/>
              <w:rPr>
                <w:rFonts w:eastAsia="Times New Roman"/>
                <w:color w:val="auto"/>
                <w:lang w:val="ca-ES" w:eastAsia="es-ES"/>
              </w:rPr>
            </w:pPr>
            <w:r w:rsidRPr="00921BCC">
              <w:rPr>
                <w:rFonts w:eastAsia="Times New Roman"/>
                <w:color w:val="auto"/>
                <w:lang w:val="ca-ES" w:eastAsia="es-ES"/>
              </w:rPr>
              <w:t>74.730,69 Euros</w:t>
            </w:r>
          </w:p>
        </w:tc>
      </w:tr>
      <w:tr w:rsidR="00921BCC" w:rsidRPr="00921BCC" w14:paraId="58F0B0BD" w14:textId="77777777" w:rsidTr="00155D41"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5CF346B1" w14:textId="77777777" w:rsidR="00921BCC" w:rsidRPr="00921BCC" w:rsidRDefault="00921BCC" w:rsidP="00921BCC">
            <w:pPr>
              <w:tabs>
                <w:tab w:val="clear" w:pos="2850"/>
              </w:tabs>
              <w:spacing w:line="276" w:lineRule="auto"/>
              <w:jc w:val="both"/>
              <w:rPr>
                <w:rFonts w:eastAsia="Times New Roman"/>
                <w:color w:val="auto"/>
                <w:lang w:val="ca-ES" w:eastAsia="es-ES"/>
              </w:rPr>
            </w:pPr>
            <w:r w:rsidRPr="00921BCC">
              <w:rPr>
                <w:rFonts w:eastAsia="Times New Roman"/>
                <w:color w:val="auto"/>
                <w:lang w:val="ca-ES" w:eastAsia="es-ES"/>
              </w:rPr>
              <w:t>PREU IVA INCLÒS</w:t>
            </w:r>
          </w:p>
        </w:tc>
        <w:tc>
          <w:tcPr>
            <w:tcW w:w="2268" w:type="dxa"/>
            <w:vAlign w:val="center"/>
          </w:tcPr>
          <w:p w14:paraId="7BEBE5D0" w14:textId="77777777" w:rsidR="00921BCC" w:rsidRPr="00921BCC" w:rsidRDefault="00921BCC" w:rsidP="00921BCC">
            <w:pPr>
              <w:tabs>
                <w:tab w:val="clear" w:pos="2850"/>
              </w:tabs>
              <w:spacing w:line="276" w:lineRule="auto"/>
              <w:jc w:val="both"/>
              <w:rPr>
                <w:rFonts w:eastAsia="Times New Roman"/>
                <w:color w:val="auto"/>
                <w:lang w:val="ca-ES" w:eastAsia="es-ES"/>
              </w:rPr>
            </w:pPr>
            <w:r w:rsidRPr="00921BCC">
              <w:rPr>
                <w:rFonts w:eastAsia="Times New Roman"/>
                <w:color w:val="auto"/>
                <w:lang w:val="ca-ES" w:eastAsia="es-ES"/>
              </w:rPr>
              <w:t>..................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23DC63E3" w14:textId="77777777" w:rsidR="00921BCC" w:rsidRPr="00921BCC" w:rsidRDefault="00921BCC" w:rsidP="00921BCC">
            <w:pPr>
              <w:tabs>
                <w:tab w:val="clear" w:pos="2850"/>
              </w:tabs>
              <w:spacing w:line="276" w:lineRule="auto"/>
              <w:jc w:val="both"/>
              <w:rPr>
                <w:rFonts w:eastAsia="Times New Roman"/>
                <w:color w:val="auto"/>
                <w:lang w:val="ca-ES" w:eastAsia="es-ES"/>
              </w:rPr>
            </w:pPr>
            <w:r w:rsidRPr="00921BCC">
              <w:rPr>
                <w:rFonts w:eastAsia="Times New Roman"/>
                <w:color w:val="auto"/>
                <w:lang w:val="ca-ES" w:eastAsia="es-ES"/>
              </w:rPr>
              <w:t>430.591,13 Euros IVA inclòs</w:t>
            </w:r>
          </w:p>
        </w:tc>
      </w:tr>
    </w:tbl>
    <w:p w14:paraId="24B9221F" w14:textId="77777777" w:rsidR="00921BCC" w:rsidRPr="00921BCC" w:rsidRDefault="00921BCC" w:rsidP="00921BC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  <w:r w:rsidRPr="00921BCC">
        <w:rPr>
          <w:rFonts w:eastAsia="Times New Roman"/>
          <w:color w:val="auto"/>
          <w:lang w:val="ca-ES" w:eastAsia="es-ES"/>
        </w:rPr>
        <w:t xml:space="preserve"> </w:t>
      </w:r>
    </w:p>
    <w:p w14:paraId="0AA88ECD" w14:textId="5D1E7701" w:rsidR="00921BCC" w:rsidRDefault="00921BCC" w:rsidP="00921BC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  <w:r w:rsidRPr="00921BCC">
        <w:rPr>
          <w:rFonts w:eastAsia="Times New Roman"/>
          <w:color w:val="auto"/>
          <w:lang w:val="ca-ES" w:eastAsia="es-ES"/>
        </w:rPr>
        <w:t xml:space="preserve">El total de l’oferta és de .................................................................................. Euros (en lletres), IVA inclòs. </w:t>
      </w:r>
    </w:p>
    <w:p w14:paraId="42295954" w14:textId="77777777" w:rsidR="00921BCC" w:rsidRPr="00921BCC" w:rsidRDefault="00921BCC" w:rsidP="00921BC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</w:p>
    <w:p w14:paraId="7F7B04A4" w14:textId="77777777" w:rsidR="00921BCC" w:rsidRPr="00921BCC" w:rsidRDefault="00921BCC" w:rsidP="00921BCC">
      <w:pPr>
        <w:tabs>
          <w:tab w:val="clear" w:pos="2850"/>
        </w:tabs>
        <w:spacing w:before="120" w:after="60" w:line="276" w:lineRule="auto"/>
        <w:jc w:val="both"/>
        <w:rPr>
          <w:rFonts w:ascii="Times New Roman" w:eastAsia="Times New Roman" w:hAnsi="Times New Roman" w:cs="Times New Roman"/>
          <w:color w:val="auto"/>
          <w:lang w:val="ca-ES" w:eastAsia="es-ES"/>
        </w:rPr>
      </w:pPr>
      <w:r w:rsidRPr="00921BCC">
        <w:rPr>
          <w:rFonts w:cs="Times New Roman"/>
          <w:b/>
          <w:color w:val="auto"/>
          <w:u w:val="single"/>
          <w:lang w:val="ca-ES" w:eastAsia="es-ES"/>
        </w:rPr>
        <w:t>Criteri 2. MILLORA 1</w:t>
      </w:r>
      <w:r w:rsidRPr="00921BCC">
        <w:rPr>
          <w:rFonts w:cs="Times New Roman"/>
          <w:b/>
          <w:color w:val="auto"/>
          <w:lang w:val="ca-ES" w:eastAsia="es-ES"/>
        </w:rPr>
        <w:t xml:space="preserve">: execució de dos (2) passos elevats de vianants </w:t>
      </w:r>
      <w:r w:rsidRPr="00921BCC">
        <w:rPr>
          <w:rFonts w:cs="Times New Roman"/>
          <w:bCs/>
          <w:color w:val="4472C4" w:themeColor="accent1"/>
          <w:lang w:val="ca-ES" w:eastAsia="es-ES"/>
        </w:rPr>
        <w:t>(fins a 10 punts)</w:t>
      </w:r>
    </w:p>
    <w:p w14:paraId="2D6E144C" w14:textId="77777777" w:rsidR="00921BCC" w:rsidRPr="00921BCC" w:rsidRDefault="00921BCC" w:rsidP="00921BCC">
      <w:pPr>
        <w:tabs>
          <w:tab w:val="clear" w:pos="2850"/>
        </w:tabs>
        <w:spacing w:after="40" w:line="276" w:lineRule="auto"/>
        <w:jc w:val="both"/>
        <w:rPr>
          <w:rFonts w:ascii="Times New Roman" w:eastAsia="Times New Roman" w:hAnsi="Times New Roman" w:cs="Times New Roman"/>
          <w:color w:val="auto"/>
          <w:lang w:val="ca-ES" w:eastAsia="es-ES"/>
        </w:rPr>
      </w:pPr>
      <w:r w:rsidRPr="00921BCC">
        <w:rPr>
          <w:rFonts w:cs="Times New Roman"/>
          <w:color w:val="auto"/>
          <w:lang w:val="ca-ES" w:eastAsia="es-ES"/>
        </w:rPr>
        <w:t>Marqueu una única casella:</w:t>
      </w:r>
    </w:p>
    <w:p w14:paraId="730D5FE1" w14:textId="77777777" w:rsidR="00921BCC" w:rsidRPr="00921BCC" w:rsidRDefault="00921BCC" w:rsidP="00921BCC">
      <w:pPr>
        <w:tabs>
          <w:tab w:val="clear" w:pos="2850"/>
        </w:tabs>
        <w:spacing w:after="40" w:line="276" w:lineRule="auto"/>
        <w:ind w:left="240"/>
        <w:jc w:val="both"/>
        <w:rPr>
          <w:rFonts w:ascii="Times New Roman" w:eastAsia="Times New Roman" w:hAnsi="Times New Roman" w:cs="Times New Roman"/>
          <w:color w:val="auto"/>
          <w:lang w:val="ca-ES" w:eastAsia="es-ES"/>
        </w:rPr>
      </w:pPr>
      <w:r w:rsidRPr="00921BCC">
        <w:rPr>
          <w:rFonts w:ascii="Segoe UI Symbol" w:hAnsi="Segoe UI Symbol" w:cs="Segoe UI Symbol"/>
          <w:color w:val="auto"/>
          <w:lang w:val="ca-ES" w:eastAsia="es-ES"/>
        </w:rPr>
        <w:t>☐</w:t>
      </w:r>
      <w:r w:rsidRPr="00921BCC">
        <w:rPr>
          <w:rFonts w:cs="Times New Roman"/>
          <w:color w:val="auto"/>
          <w:lang w:val="ca-ES" w:eastAsia="es-ES"/>
        </w:rPr>
        <w:t xml:space="preserve"> Sí, assumeixo el compromís d’executar, sense cost addicional per a l’Ajuntament, la Millora 1 consistent en l’execució de dos (2) passos elevats de vianants d’accés a la plaça Onze de Setembre, en els termes establerts al plec.</w:t>
      </w:r>
    </w:p>
    <w:p w14:paraId="63242463" w14:textId="77777777" w:rsidR="00921BCC" w:rsidRPr="00921BCC" w:rsidRDefault="00921BCC" w:rsidP="00921BCC">
      <w:pPr>
        <w:tabs>
          <w:tab w:val="clear" w:pos="2850"/>
        </w:tabs>
        <w:spacing w:after="40" w:line="276" w:lineRule="auto"/>
        <w:ind w:left="240"/>
        <w:jc w:val="both"/>
        <w:rPr>
          <w:rFonts w:ascii="Times New Roman" w:eastAsia="Times New Roman" w:hAnsi="Times New Roman" w:cs="Times New Roman"/>
          <w:color w:val="auto"/>
          <w:lang w:val="ca-ES" w:eastAsia="es-ES"/>
        </w:rPr>
      </w:pPr>
      <w:r w:rsidRPr="00921BCC">
        <w:rPr>
          <w:rFonts w:ascii="Segoe UI Symbol" w:hAnsi="Segoe UI Symbol" w:cs="Segoe UI Symbol"/>
          <w:color w:val="auto"/>
          <w:lang w:val="ca-ES" w:eastAsia="es-ES"/>
        </w:rPr>
        <w:t>☐</w:t>
      </w:r>
      <w:r w:rsidRPr="00921BCC">
        <w:rPr>
          <w:rFonts w:cs="Times New Roman"/>
          <w:color w:val="auto"/>
          <w:lang w:val="ca-ES" w:eastAsia="es-ES"/>
        </w:rPr>
        <w:t xml:space="preserve"> No assumeixo el compromís d’executar la Millora 1.</w:t>
      </w:r>
    </w:p>
    <w:p w14:paraId="7C94C84C" w14:textId="77777777" w:rsidR="00921BCC" w:rsidRPr="00921BCC" w:rsidRDefault="00921BCC" w:rsidP="00921BCC">
      <w:pPr>
        <w:tabs>
          <w:tab w:val="clear" w:pos="2850"/>
        </w:tabs>
        <w:spacing w:after="40" w:line="276" w:lineRule="auto"/>
        <w:jc w:val="both"/>
        <w:rPr>
          <w:rFonts w:ascii="Times New Roman" w:eastAsia="Times New Roman" w:hAnsi="Times New Roman" w:cs="Times New Roman"/>
          <w:color w:val="auto"/>
          <w:lang w:val="ca-ES" w:eastAsia="es-ES"/>
        </w:rPr>
      </w:pPr>
    </w:p>
    <w:p w14:paraId="72D4FFBF" w14:textId="77777777" w:rsidR="00921BCC" w:rsidRPr="00921BCC" w:rsidRDefault="00921BCC" w:rsidP="00921BCC">
      <w:pPr>
        <w:tabs>
          <w:tab w:val="clear" w:pos="2850"/>
        </w:tabs>
        <w:spacing w:before="120" w:after="60" w:line="276" w:lineRule="auto"/>
        <w:jc w:val="both"/>
        <w:rPr>
          <w:rFonts w:ascii="Times New Roman" w:eastAsia="Times New Roman" w:hAnsi="Times New Roman" w:cs="Times New Roman"/>
          <w:bCs/>
          <w:color w:val="4472C4" w:themeColor="accent1"/>
          <w:lang w:val="ca-ES" w:eastAsia="es-ES"/>
        </w:rPr>
      </w:pPr>
      <w:r w:rsidRPr="00921BCC">
        <w:rPr>
          <w:rFonts w:cs="Times New Roman"/>
          <w:b/>
          <w:color w:val="auto"/>
          <w:u w:val="single"/>
          <w:lang w:val="ca-ES" w:eastAsia="es-ES"/>
        </w:rPr>
        <w:t>Criteri 3. MILLORA 2</w:t>
      </w:r>
      <w:r w:rsidRPr="00921BCC">
        <w:rPr>
          <w:rFonts w:cs="Times New Roman"/>
          <w:b/>
          <w:color w:val="auto"/>
          <w:lang w:val="ca-ES" w:eastAsia="es-ES"/>
        </w:rPr>
        <w:t xml:space="preserve">: aportació i col·locació d’una àrea de jocs infantils </w:t>
      </w:r>
      <w:r w:rsidRPr="00921BCC">
        <w:rPr>
          <w:rFonts w:cs="Times New Roman"/>
          <w:bCs/>
          <w:color w:val="4472C4" w:themeColor="accent1"/>
          <w:lang w:val="ca-ES" w:eastAsia="es-ES"/>
        </w:rPr>
        <w:t>(fins a 10 punts)</w:t>
      </w:r>
    </w:p>
    <w:p w14:paraId="70643134" w14:textId="77777777" w:rsidR="00921BCC" w:rsidRPr="00921BCC" w:rsidRDefault="00921BCC" w:rsidP="00921BCC">
      <w:pPr>
        <w:tabs>
          <w:tab w:val="clear" w:pos="2850"/>
        </w:tabs>
        <w:spacing w:after="40" w:line="276" w:lineRule="auto"/>
        <w:jc w:val="both"/>
        <w:rPr>
          <w:rFonts w:ascii="Times New Roman" w:eastAsia="Times New Roman" w:hAnsi="Times New Roman" w:cs="Times New Roman"/>
          <w:color w:val="auto"/>
          <w:lang w:val="ca-ES" w:eastAsia="es-ES"/>
        </w:rPr>
      </w:pPr>
      <w:r w:rsidRPr="00921BCC">
        <w:rPr>
          <w:rFonts w:cs="Times New Roman"/>
          <w:color w:val="auto"/>
          <w:lang w:val="ca-ES" w:eastAsia="es-ES"/>
        </w:rPr>
        <w:t>Marqueu una única casella:</w:t>
      </w:r>
    </w:p>
    <w:p w14:paraId="4EC08A9B" w14:textId="77777777" w:rsidR="00921BCC" w:rsidRPr="00921BCC" w:rsidRDefault="00921BCC" w:rsidP="00921BCC">
      <w:pPr>
        <w:tabs>
          <w:tab w:val="clear" w:pos="2850"/>
        </w:tabs>
        <w:spacing w:after="40" w:line="276" w:lineRule="auto"/>
        <w:ind w:left="240"/>
        <w:jc w:val="both"/>
        <w:rPr>
          <w:rFonts w:ascii="Times New Roman" w:eastAsia="Times New Roman" w:hAnsi="Times New Roman" w:cs="Times New Roman"/>
          <w:color w:val="auto"/>
          <w:lang w:val="ca-ES" w:eastAsia="es-ES"/>
        </w:rPr>
      </w:pPr>
      <w:r w:rsidRPr="00921BCC">
        <w:rPr>
          <w:rFonts w:ascii="Segoe UI Symbol" w:hAnsi="Segoe UI Symbol" w:cs="Segoe UI Symbol"/>
          <w:color w:val="auto"/>
          <w:lang w:val="ca-ES" w:eastAsia="es-ES"/>
        </w:rPr>
        <w:t>☐</w:t>
      </w:r>
      <w:r w:rsidRPr="00921BCC">
        <w:rPr>
          <w:rFonts w:cs="Times New Roman"/>
          <w:color w:val="auto"/>
          <w:lang w:val="ca-ES" w:eastAsia="es-ES"/>
        </w:rPr>
        <w:t xml:space="preserve"> Sí, assumeixo el compromís d’aportar i instal·lar, sense cost addicional per a l’Ajuntament, la Millora 2 consistent en una àrea de jocs infantils a la plaça Onze de Setembre, amb les característiques tècniques establertes al plec.</w:t>
      </w:r>
    </w:p>
    <w:p w14:paraId="4B9239BE" w14:textId="77777777" w:rsidR="00921BCC" w:rsidRPr="00921BCC" w:rsidRDefault="00921BCC" w:rsidP="00921BCC">
      <w:pPr>
        <w:tabs>
          <w:tab w:val="clear" w:pos="2850"/>
        </w:tabs>
        <w:spacing w:after="40" w:line="276" w:lineRule="auto"/>
        <w:ind w:left="240"/>
        <w:jc w:val="both"/>
        <w:rPr>
          <w:rFonts w:ascii="Times New Roman" w:eastAsia="Times New Roman" w:hAnsi="Times New Roman" w:cs="Times New Roman"/>
          <w:color w:val="auto"/>
          <w:lang w:val="ca-ES" w:eastAsia="es-ES"/>
        </w:rPr>
      </w:pPr>
      <w:r w:rsidRPr="00921BCC">
        <w:rPr>
          <w:rFonts w:ascii="Segoe UI Symbol" w:hAnsi="Segoe UI Symbol" w:cs="Segoe UI Symbol"/>
          <w:color w:val="auto"/>
          <w:lang w:val="ca-ES" w:eastAsia="es-ES"/>
        </w:rPr>
        <w:t>☐</w:t>
      </w:r>
      <w:r w:rsidRPr="00921BCC">
        <w:rPr>
          <w:rFonts w:cs="Times New Roman"/>
          <w:color w:val="auto"/>
          <w:lang w:val="ca-ES" w:eastAsia="es-ES"/>
        </w:rPr>
        <w:t xml:space="preserve"> No assumeixo el compromís d’aportar i instal·lar la Millora 2.</w:t>
      </w:r>
    </w:p>
    <w:p w14:paraId="43BE1B45" w14:textId="77777777" w:rsidR="00921BCC" w:rsidRPr="00921BCC" w:rsidRDefault="00921BCC" w:rsidP="00921BCC">
      <w:pPr>
        <w:tabs>
          <w:tab w:val="clear" w:pos="2850"/>
        </w:tabs>
        <w:spacing w:after="40" w:line="276" w:lineRule="auto"/>
        <w:jc w:val="both"/>
        <w:rPr>
          <w:rFonts w:ascii="Times New Roman" w:eastAsia="Times New Roman" w:hAnsi="Times New Roman" w:cs="Times New Roman"/>
          <w:color w:val="auto"/>
          <w:lang w:val="ca-ES" w:eastAsia="es-ES"/>
        </w:rPr>
      </w:pPr>
    </w:p>
    <w:p w14:paraId="6F28F976" w14:textId="77777777" w:rsidR="00921BCC" w:rsidRPr="00921BCC" w:rsidRDefault="00921BCC" w:rsidP="00921BCC">
      <w:pPr>
        <w:tabs>
          <w:tab w:val="clear" w:pos="2850"/>
        </w:tabs>
        <w:spacing w:after="40" w:line="276" w:lineRule="auto"/>
        <w:jc w:val="both"/>
        <w:rPr>
          <w:rFonts w:ascii="Times New Roman" w:eastAsia="Times New Roman" w:hAnsi="Times New Roman" w:cs="Times New Roman"/>
          <w:color w:val="auto"/>
          <w:lang w:val="ca-ES" w:eastAsia="es-ES"/>
        </w:rPr>
      </w:pPr>
      <w:r w:rsidRPr="00921BCC">
        <w:rPr>
          <w:rFonts w:cs="Times New Roman"/>
          <w:color w:val="auto"/>
          <w:lang w:val="ca-ES" w:eastAsia="es-ES"/>
        </w:rPr>
        <w:t>La manca de marcatge d’una millora comportarà que aquesta no s’entengui ofertada i, per tant, que s’atorguin 0 punts en la millora corresponent, sense que això determini per si sol l’exclusió de l’oferta. En cas que es marquin simultàniament les dues opcions d’una mateixa millora i no es pugui deduir de manera clara la voluntat del licitador, s’atorgaran 0 punts a la millora afectada.</w:t>
      </w:r>
    </w:p>
    <w:p w14:paraId="11F70414" w14:textId="77777777" w:rsidR="00921BCC" w:rsidRPr="00921BCC" w:rsidRDefault="00921BCC" w:rsidP="00921BCC">
      <w:pPr>
        <w:tabs>
          <w:tab w:val="clear" w:pos="2850"/>
        </w:tabs>
        <w:spacing w:after="40" w:line="276" w:lineRule="auto"/>
        <w:rPr>
          <w:rFonts w:ascii="Times New Roman" w:eastAsia="Times New Roman" w:hAnsi="Times New Roman" w:cs="Times New Roman"/>
          <w:color w:val="auto"/>
          <w:lang w:val="ca-ES" w:eastAsia="es-ES"/>
        </w:rPr>
      </w:pPr>
    </w:p>
    <w:p w14:paraId="5F0AC436" w14:textId="0667F494" w:rsidR="00150954" w:rsidRPr="00921BCC" w:rsidRDefault="00921BCC" w:rsidP="00921BC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  <w:r w:rsidRPr="00921BCC">
        <w:rPr>
          <w:color w:val="auto"/>
          <w:lang w:val="ca-ES" w:eastAsia="es-ES"/>
        </w:rPr>
        <w:t>Data i signatura del licitador.</w:t>
      </w:r>
    </w:p>
    <w:sectPr w:rsidR="00150954" w:rsidRPr="00921BCC" w:rsidSect="00E56E1C">
      <w:headerReference w:type="default" r:id="rId8"/>
      <w:footerReference w:type="default" r:id="rId9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AB904" w14:textId="77777777" w:rsidR="00B13395" w:rsidRDefault="00B13395" w:rsidP="00CC3D08">
      <w:r>
        <w:separator/>
      </w:r>
    </w:p>
  </w:endnote>
  <w:endnote w:type="continuationSeparator" w:id="0">
    <w:p w14:paraId="0B6F533B" w14:textId="77777777" w:rsidR="00B13395" w:rsidRDefault="00B13395" w:rsidP="00CC3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A6416" w14:textId="77777777" w:rsidR="00B13395" w:rsidRDefault="00B13395" w:rsidP="00CC3D08">
    <w:pPr>
      <w:pStyle w:val="Piedepgina"/>
    </w:pPr>
  </w:p>
  <w:p w14:paraId="76CE9EEB" w14:textId="77777777" w:rsidR="00B13395" w:rsidRPr="00AB5463" w:rsidRDefault="00B13395" w:rsidP="00CC3D08">
    <w:pPr>
      <w:pStyle w:val="Piedepgina"/>
      <w:rPr>
        <w:lang w:val="ca-ES"/>
      </w:rPr>
    </w:pPr>
  </w:p>
  <w:p w14:paraId="6FB3922F" w14:textId="77777777" w:rsidR="00B13395" w:rsidRPr="00AB5463" w:rsidRDefault="00B13395" w:rsidP="00CC3D08">
    <w:pPr>
      <w:pStyle w:val="Piedepgina"/>
      <w:rPr>
        <w:sz w:val="14"/>
        <w:szCs w:val="14"/>
        <w:lang w:val="ca-ES"/>
      </w:rPr>
    </w:pPr>
    <w:r w:rsidRPr="00AB5463">
      <w:rPr>
        <w:sz w:val="14"/>
        <w:szCs w:val="14"/>
        <w:lang w:val="ca-ES"/>
      </w:rPr>
      <w:t>Plaça Major, 4</w:t>
    </w:r>
  </w:p>
  <w:p w14:paraId="56FBF5CE" w14:textId="77777777" w:rsidR="00B13395" w:rsidRPr="00AB5463" w:rsidRDefault="00B13395" w:rsidP="00CC3D08">
    <w:pPr>
      <w:pStyle w:val="Piedepgina"/>
      <w:rPr>
        <w:sz w:val="14"/>
        <w:szCs w:val="14"/>
        <w:lang w:val="ca-ES"/>
      </w:rPr>
    </w:pPr>
    <w:r w:rsidRPr="00AB5463">
      <w:rPr>
        <w:sz w:val="14"/>
        <w:szCs w:val="14"/>
        <w:lang w:val="ca-ES"/>
      </w:rPr>
      <w:t>43470 La Selva del Camp</w:t>
    </w:r>
  </w:p>
  <w:p w14:paraId="1B11CCDC" w14:textId="77777777" w:rsidR="00B13395" w:rsidRPr="00AB5463" w:rsidRDefault="00B13395" w:rsidP="00CC3D08">
    <w:pPr>
      <w:pStyle w:val="Piedepgina"/>
      <w:rPr>
        <w:sz w:val="14"/>
        <w:szCs w:val="14"/>
        <w:lang w:val="ca-ES"/>
      </w:rPr>
    </w:pPr>
    <w:r w:rsidRPr="00AB5463">
      <w:rPr>
        <w:sz w:val="14"/>
        <w:szCs w:val="14"/>
        <w:lang w:val="ca-ES"/>
      </w:rPr>
      <w:t>Telèfon 977 84 40 07</w:t>
    </w:r>
  </w:p>
  <w:p w14:paraId="14ECD26A" w14:textId="77777777" w:rsidR="00B13395" w:rsidRPr="00AB5463" w:rsidRDefault="00921BCC" w:rsidP="00CC3D08">
    <w:pPr>
      <w:pStyle w:val="Piedepgina"/>
      <w:rPr>
        <w:sz w:val="4"/>
        <w:szCs w:val="4"/>
        <w:lang w:val="ca-ES"/>
      </w:rPr>
    </w:pPr>
    <w:hyperlink r:id="rId1" w:history="1">
      <w:r w:rsidR="00B13395" w:rsidRPr="00AB5463">
        <w:rPr>
          <w:rStyle w:val="Hipervnculo"/>
          <w:sz w:val="4"/>
          <w:szCs w:val="4"/>
          <w:lang w:val="ca-ES"/>
        </w:rPr>
        <w:t>www.laselvadelcamp.cat</w:t>
      </w:r>
    </w:hyperlink>
  </w:p>
  <w:p w14:paraId="5C50F2B7" w14:textId="77777777" w:rsidR="00B13395" w:rsidRPr="00FC0315" w:rsidRDefault="00B13395" w:rsidP="00CC3D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04E39A" w14:textId="77777777" w:rsidR="00B13395" w:rsidRDefault="00B13395" w:rsidP="00CC3D08">
      <w:r>
        <w:separator/>
      </w:r>
    </w:p>
  </w:footnote>
  <w:footnote w:type="continuationSeparator" w:id="0">
    <w:p w14:paraId="75F2C338" w14:textId="77777777" w:rsidR="00B13395" w:rsidRDefault="00B13395" w:rsidP="00CC3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19114" w14:textId="77777777" w:rsidR="00B13395" w:rsidRDefault="00B13395" w:rsidP="00CC3D08">
    <w:pPr>
      <w:pStyle w:val="Encabezad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7F8CE36" wp14:editId="1F0BE1AF">
          <wp:simplePos x="0" y="0"/>
          <wp:positionH relativeFrom="column">
            <wp:posOffset>-375285</wp:posOffset>
          </wp:positionH>
          <wp:positionV relativeFrom="paragraph">
            <wp:posOffset>-43180</wp:posOffset>
          </wp:positionV>
          <wp:extent cx="1797050" cy="655320"/>
          <wp:effectExtent l="0" t="0" r="0" b="0"/>
          <wp:wrapTight wrapText="bothSides">
            <wp:wrapPolygon edited="0">
              <wp:start x="0" y="0"/>
              <wp:lineTo x="0" y="20721"/>
              <wp:lineTo x="21295" y="20721"/>
              <wp:lineTo x="21295" y="0"/>
              <wp:lineTo x="0" y="0"/>
            </wp:wrapPolygon>
          </wp:wrapTight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A7705F" w14:textId="77777777" w:rsidR="00B13395" w:rsidRDefault="00B13395" w:rsidP="00CC3D08">
    <w:pPr>
      <w:pStyle w:val="Encabezado"/>
    </w:pPr>
  </w:p>
  <w:p w14:paraId="568EF0FC" w14:textId="77777777" w:rsidR="00B13395" w:rsidRDefault="00B13395" w:rsidP="00CC3D08">
    <w:pPr>
      <w:pStyle w:val="Encabezado"/>
    </w:pPr>
  </w:p>
  <w:p w14:paraId="44BFD2C8" w14:textId="77777777" w:rsidR="00B13395" w:rsidRDefault="00B13395" w:rsidP="00CC3D08">
    <w:pPr>
      <w:pStyle w:val="Encabezado"/>
    </w:pPr>
  </w:p>
  <w:p w14:paraId="0E061754" w14:textId="77777777" w:rsidR="00B13395" w:rsidRDefault="00B13395" w:rsidP="00CC3D08">
    <w:pPr>
      <w:pStyle w:val="Encabezado"/>
    </w:pPr>
  </w:p>
  <w:p w14:paraId="1AB9AEBC" w14:textId="77777777" w:rsidR="00B13395" w:rsidRDefault="00B13395" w:rsidP="00CC3D0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E114C"/>
    <w:multiLevelType w:val="hybridMultilevel"/>
    <w:tmpl w:val="907EACD0"/>
    <w:lvl w:ilvl="0" w:tplc="F99C956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E63E6"/>
    <w:multiLevelType w:val="hybridMultilevel"/>
    <w:tmpl w:val="802C7F40"/>
    <w:lvl w:ilvl="0" w:tplc="F99C956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15768"/>
    <w:multiLevelType w:val="hybridMultilevel"/>
    <w:tmpl w:val="AD5AD9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BD4B03"/>
    <w:multiLevelType w:val="hybridMultilevel"/>
    <w:tmpl w:val="CAE405F8"/>
    <w:lvl w:ilvl="0" w:tplc="F99C95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7D40F2"/>
    <w:multiLevelType w:val="hybridMultilevel"/>
    <w:tmpl w:val="4A82EB18"/>
    <w:lvl w:ilvl="0" w:tplc="F99C95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16418118">
    <w:abstractNumId w:val="2"/>
  </w:num>
  <w:num w:numId="2" w16cid:durableId="1402361354">
    <w:abstractNumId w:val="0"/>
  </w:num>
  <w:num w:numId="3" w16cid:durableId="899285522">
    <w:abstractNumId w:val="1"/>
  </w:num>
  <w:num w:numId="4" w16cid:durableId="223638321">
    <w:abstractNumId w:val="4"/>
  </w:num>
  <w:num w:numId="5" w16cid:durableId="209238756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8CA"/>
    <w:rsid w:val="00005BCA"/>
    <w:rsid w:val="00037EB4"/>
    <w:rsid w:val="0004020F"/>
    <w:rsid w:val="00043EF1"/>
    <w:rsid w:val="00076785"/>
    <w:rsid w:val="00093E43"/>
    <w:rsid w:val="000B7758"/>
    <w:rsid w:val="000E1289"/>
    <w:rsid w:val="000F547F"/>
    <w:rsid w:val="00125929"/>
    <w:rsid w:val="00150873"/>
    <w:rsid w:val="00150954"/>
    <w:rsid w:val="001A72F5"/>
    <w:rsid w:val="001B0B99"/>
    <w:rsid w:val="001B1572"/>
    <w:rsid w:val="001B5D4A"/>
    <w:rsid w:val="001C29A1"/>
    <w:rsid w:val="001D31EE"/>
    <w:rsid w:val="001E33B6"/>
    <w:rsid w:val="001E4EC3"/>
    <w:rsid w:val="00200818"/>
    <w:rsid w:val="00204F01"/>
    <w:rsid w:val="00225295"/>
    <w:rsid w:val="002404FE"/>
    <w:rsid w:val="00250D1C"/>
    <w:rsid w:val="00276CA6"/>
    <w:rsid w:val="002860F2"/>
    <w:rsid w:val="002A2EEB"/>
    <w:rsid w:val="002A30DF"/>
    <w:rsid w:val="002C2B2E"/>
    <w:rsid w:val="002D2785"/>
    <w:rsid w:val="002D758B"/>
    <w:rsid w:val="00330F1D"/>
    <w:rsid w:val="00350761"/>
    <w:rsid w:val="003C6253"/>
    <w:rsid w:val="00414705"/>
    <w:rsid w:val="00441983"/>
    <w:rsid w:val="004433FA"/>
    <w:rsid w:val="00445039"/>
    <w:rsid w:val="00445789"/>
    <w:rsid w:val="00453049"/>
    <w:rsid w:val="00453CB6"/>
    <w:rsid w:val="004733D8"/>
    <w:rsid w:val="004819AF"/>
    <w:rsid w:val="00490273"/>
    <w:rsid w:val="004B2091"/>
    <w:rsid w:val="004B3921"/>
    <w:rsid w:val="004B3DA0"/>
    <w:rsid w:val="004C079E"/>
    <w:rsid w:val="004C6B71"/>
    <w:rsid w:val="004F6147"/>
    <w:rsid w:val="004F7534"/>
    <w:rsid w:val="00507DE7"/>
    <w:rsid w:val="00512850"/>
    <w:rsid w:val="005209E7"/>
    <w:rsid w:val="00543950"/>
    <w:rsid w:val="005466B3"/>
    <w:rsid w:val="00550FB8"/>
    <w:rsid w:val="0055532B"/>
    <w:rsid w:val="00580C49"/>
    <w:rsid w:val="005A4DA7"/>
    <w:rsid w:val="005A6941"/>
    <w:rsid w:val="005B0891"/>
    <w:rsid w:val="005B2442"/>
    <w:rsid w:val="005D7B5B"/>
    <w:rsid w:val="005F05E6"/>
    <w:rsid w:val="005F3A92"/>
    <w:rsid w:val="005F6B7B"/>
    <w:rsid w:val="005F73C8"/>
    <w:rsid w:val="006049D4"/>
    <w:rsid w:val="006068CA"/>
    <w:rsid w:val="006150F1"/>
    <w:rsid w:val="00636935"/>
    <w:rsid w:val="00642E73"/>
    <w:rsid w:val="006508F7"/>
    <w:rsid w:val="0069379D"/>
    <w:rsid w:val="006956DC"/>
    <w:rsid w:val="006B205F"/>
    <w:rsid w:val="006F6817"/>
    <w:rsid w:val="007457C7"/>
    <w:rsid w:val="00777AFA"/>
    <w:rsid w:val="00786DDA"/>
    <w:rsid w:val="00787937"/>
    <w:rsid w:val="00792209"/>
    <w:rsid w:val="00794781"/>
    <w:rsid w:val="00795916"/>
    <w:rsid w:val="007B4374"/>
    <w:rsid w:val="007B666D"/>
    <w:rsid w:val="007C0BEC"/>
    <w:rsid w:val="007C59CA"/>
    <w:rsid w:val="007C63EA"/>
    <w:rsid w:val="007D2543"/>
    <w:rsid w:val="007D3C26"/>
    <w:rsid w:val="007D6FA5"/>
    <w:rsid w:val="007F2D83"/>
    <w:rsid w:val="008028C7"/>
    <w:rsid w:val="008122A5"/>
    <w:rsid w:val="00826088"/>
    <w:rsid w:val="00832EED"/>
    <w:rsid w:val="00845AEB"/>
    <w:rsid w:val="0084610B"/>
    <w:rsid w:val="0084693D"/>
    <w:rsid w:val="008615E4"/>
    <w:rsid w:val="00886BA1"/>
    <w:rsid w:val="008932EB"/>
    <w:rsid w:val="008B3BE7"/>
    <w:rsid w:val="008C02D4"/>
    <w:rsid w:val="008D1CA3"/>
    <w:rsid w:val="008F15F1"/>
    <w:rsid w:val="00905747"/>
    <w:rsid w:val="00910132"/>
    <w:rsid w:val="00912E27"/>
    <w:rsid w:val="00921BCC"/>
    <w:rsid w:val="00944591"/>
    <w:rsid w:val="00956191"/>
    <w:rsid w:val="0096174F"/>
    <w:rsid w:val="009775F1"/>
    <w:rsid w:val="00997ED6"/>
    <w:rsid w:val="009D4C21"/>
    <w:rsid w:val="009D609E"/>
    <w:rsid w:val="009E4E2E"/>
    <w:rsid w:val="009E61CB"/>
    <w:rsid w:val="00A0736C"/>
    <w:rsid w:val="00A27CA6"/>
    <w:rsid w:val="00A31552"/>
    <w:rsid w:val="00A57D7D"/>
    <w:rsid w:val="00A63E77"/>
    <w:rsid w:val="00A74907"/>
    <w:rsid w:val="00AB5463"/>
    <w:rsid w:val="00AB5989"/>
    <w:rsid w:val="00AD50E6"/>
    <w:rsid w:val="00AD5A75"/>
    <w:rsid w:val="00AE2F5A"/>
    <w:rsid w:val="00AE5B37"/>
    <w:rsid w:val="00AF4083"/>
    <w:rsid w:val="00AF5C3C"/>
    <w:rsid w:val="00B01044"/>
    <w:rsid w:val="00B1113A"/>
    <w:rsid w:val="00B13395"/>
    <w:rsid w:val="00B27DCA"/>
    <w:rsid w:val="00B3335F"/>
    <w:rsid w:val="00B51066"/>
    <w:rsid w:val="00B5255E"/>
    <w:rsid w:val="00B54D7D"/>
    <w:rsid w:val="00B55AC0"/>
    <w:rsid w:val="00B57416"/>
    <w:rsid w:val="00B710F7"/>
    <w:rsid w:val="00B75814"/>
    <w:rsid w:val="00BC0A0F"/>
    <w:rsid w:val="00BC7D82"/>
    <w:rsid w:val="00BE3E73"/>
    <w:rsid w:val="00C0473D"/>
    <w:rsid w:val="00C140A4"/>
    <w:rsid w:val="00C2026B"/>
    <w:rsid w:val="00C20FBE"/>
    <w:rsid w:val="00C30E51"/>
    <w:rsid w:val="00C30EC8"/>
    <w:rsid w:val="00C57A29"/>
    <w:rsid w:val="00C6046F"/>
    <w:rsid w:val="00C954E7"/>
    <w:rsid w:val="00CA4082"/>
    <w:rsid w:val="00CC3D08"/>
    <w:rsid w:val="00CC4B60"/>
    <w:rsid w:val="00CE360C"/>
    <w:rsid w:val="00CE787A"/>
    <w:rsid w:val="00CF71AD"/>
    <w:rsid w:val="00D131CD"/>
    <w:rsid w:val="00D221E6"/>
    <w:rsid w:val="00D23FE9"/>
    <w:rsid w:val="00D5613A"/>
    <w:rsid w:val="00D772BA"/>
    <w:rsid w:val="00D9004E"/>
    <w:rsid w:val="00D907D0"/>
    <w:rsid w:val="00DB126A"/>
    <w:rsid w:val="00DC312D"/>
    <w:rsid w:val="00DD27E5"/>
    <w:rsid w:val="00DD7E49"/>
    <w:rsid w:val="00DE5CB9"/>
    <w:rsid w:val="00DE68D8"/>
    <w:rsid w:val="00E0497B"/>
    <w:rsid w:val="00E20FE7"/>
    <w:rsid w:val="00E3690A"/>
    <w:rsid w:val="00E56E1C"/>
    <w:rsid w:val="00EA200C"/>
    <w:rsid w:val="00EA629D"/>
    <w:rsid w:val="00ED16A7"/>
    <w:rsid w:val="00ED7D79"/>
    <w:rsid w:val="00EE20E3"/>
    <w:rsid w:val="00EE482D"/>
    <w:rsid w:val="00EF35E5"/>
    <w:rsid w:val="00F052D2"/>
    <w:rsid w:val="00F4225A"/>
    <w:rsid w:val="00F51DEA"/>
    <w:rsid w:val="00F6040C"/>
    <w:rsid w:val="00F64CB8"/>
    <w:rsid w:val="00F7351B"/>
    <w:rsid w:val="00FB4331"/>
    <w:rsid w:val="00FB6E1F"/>
    <w:rsid w:val="00FC0315"/>
    <w:rsid w:val="00FC1AEA"/>
    <w:rsid w:val="00FC1C4F"/>
    <w:rsid w:val="00FD50E0"/>
    <w:rsid w:val="00FE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45E82E57"/>
  <w15:chartTrackingRefBased/>
  <w15:docId w15:val="{7ED0A0C5-77FF-4E82-919B-B54DFF8CA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iPriority="0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088"/>
    <w:pPr>
      <w:tabs>
        <w:tab w:val="left" w:pos="2850"/>
      </w:tabs>
    </w:pPr>
    <w:rPr>
      <w:rFonts w:ascii="Arial" w:eastAsia="Arial" w:hAnsi="Arial" w:cs="Arial"/>
      <w:color w:val="000000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autoRedefine/>
    <w:qFormat/>
    <w:rsid w:val="005A4DA7"/>
    <w:pPr>
      <w:keepNext/>
      <w:keepLines/>
      <w:jc w:val="center"/>
      <w:outlineLvl w:val="0"/>
    </w:pPr>
    <w:rPr>
      <w:rFonts w:eastAsia="Times New Roman"/>
      <w:b/>
      <w:sz w:val="24"/>
      <w:szCs w:val="24"/>
      <w:lang w:val="ca-ES"/>
    </w:rPr>
  </w:style>
  <w:style w:type="paragraph" w:styleId="Ttulo2">
    <w:name w:val="heading 2"/>
    <w:basedOn w:val="Normal"/>
    <w:next w:val="Normal"/>
    <w:link w:val="Ttulo2Car"/>
    <w:autoRedefine/>
    <w:unhideWhenUsed/>
    <w:qFormat/>
    <w:rsid w:val="005A4DA7"/>
    <w:pPr>
      <w:keepNext/>
      <w:keepLines/>
      <w:jc w:val="center"/>
      <w:outlineLvl w:val="1"/>
    </w:pPr>
    <w:rPr>
      <w:rFonts w:eastAsia="Times New Roman"/>
      <w:b/>
      <w:i/>
      <w:iCs/>
      <w:szCs w:val="26"/>
      <w:lang w:val="ca-ES"/>
    </w:rPr>
  </w:style>
  <w:style w:type="paragraph" w:styleId="Ttulo3">
    <w:name w:val="heading 3"/>
    <w:basedOn w:val="Normal"/>
    <w:next w:val="Normal"/>
    <w:link w:val="Ttulo3Car"/>
    <w:autoRedefine/>
    <w:unhideWhenUsed/>
    <w:qFormat/>
    <w:rsid w:val="00330F1D"/>
    <w:pPr>
      <w:keepNext/>
      <w:keepLines/>
      <w:spacing w:before="40"/>
      <w:outlineLvl w:val="2"/>
    </w:pPr>
    <w:rPr>
      <w:rFonts w:eastAsia="Times New Roman" w:cs="Times New Roman"/>
      <w:b/>
      <w:szCs w:val="24"/>
    </w:rPr>
  </w:style>
  <w:style w:type="paragraph" w:styleId="Ttulo4">
    <w:name w:val="heading 4"/>
    <w:basedOn w:val="Normal"/>
    <w:next w:val="Normal"/>
    <w:link w:val="Ttulo4Car"/>
    <w:qFormat/>
    <w:rsid w:val="005A4DA7"/>
    <w:pPr>
      <w:keepNext/>
      <w:tabs>
        <w:tab w:val="clear" w:pos="2850"/>
      </w:tabs>
      <w:outlineLvl w:val="3"/>
    </w:pPr>
    <w:rPr>
      <w:rFonts w:eastAsia="Times" w:cs="Times New Roman"/>
      <w:b/>
      <w:szCs w:val="20"/>
      <w:lang w:eastAsia="es-ES"/>
    </w:rPr>
  </w:style>
  <w:style w:type="paragraph" w:styleId="Ttulo5">
    <w:name w:val="heading 5"/>
    <w:basedOn w:val="Normal"/>
    <w:next w:val="Normal"/>
    <w:link w:val="Ttulo5Car"/>
    <w:qFormat/>
    <w:rsid w:val="005A4DA7"/>
    <w:pPr>
      <w:keepNext/>
      <w:tabs>
        <w:tab w:val="clear" w:pos="2850"/>
      </w:tabs>
      <w:jc w:val="center"/>
      <w:outlineLvl w:val="4"/>
    </w:pPr>
    <w:rPr>
      <w:rFonts w:eastAsia="Times" w:cs="Times New Roman"/>
      <w:i/>
      <w:szCs w:val="20"/>
      <w:lang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26F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5613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5613A"/>
  </w:style>
  <w:style w:type="paragraph" w:styleId="Piedepgina">
    <w:name w:val="footer"/>
    <w:basedOn w:val="Normal"/>
    <w:link w:val="PiedepginaCar"/>
    <w:unhideWhenUsed/>
    <w:rsid w:val="00D5613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5613A"/>
  </w:style>
  <w:style w:type="character" w:styleId="Hipervnculo">
    <w:name w:val="Hyperlink"/>
    <w:uiPriority w:val="99"/>
    <w:unhideWhenUsed/>
    <w:rsid w:val="00D5613A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D5613A"/>
    <w:rPr>
      <w:color w:val="605E5C"/>
      <w:shd w:val="clear" w:color="auto" w:fill="E1DFDD"/>
    </w:rPr>
  </w:style>
  <w:style w:type="character" w:customStyle="1" w:styleId="Ttulo1Car">
    <w:name w:val="Título 1 Car"/>
    <w:link w:val="Ttulo1"/>
    <w:rsid w:val="005A4DA7"/>
    <w:rPr>
      <w:rFonts w:ascii="Arial" w:eastAsia="Times New Roman" w:hAnsi="Arial" w:cs="Arial"/>
      <w:b/>
      <w:noProof/>
      <w:sz w:val="24"/>
      <w:szCs w:val="24"/>
      <w:lang w:val="ca-ES" w:eastAsia="en-US"/>
    </w:rPr>
  </w:style>
  <w:style w:type="character" w:customStyle="1" w:styleId="Ttulo2Car">
    <w:name w:val="Título 2 Car"/>
    <w:link w:val="Ttulo2"/>
    <w:rsid w:val="005A4DA7"/>
    <w:rPr>
      <w:rFonts w:ascii="Arial" w:eastAsia="Times New Roman" w:hAnsi="Arial" w:cs="Arial"/>
      <w:b/>
      <w:i/>
      <w:iCs/>
      <w:noProof/>
      <w:sz w:val="22"/>
      <w:szCs w:val="26"/>
      <w:lang w:val="ca-ES" w:eastAsia="en-US"/>
    </w:rPr>
  </w:style>
  <w:style w:type="character" w:customStyle="1" w:styleId="Ttulo3Car">
    <w:name w:val="Título 3 Car"/>
    <w:link w:val="Ttulo3"/>
    <w:rsid w:val="00330F1D"/>
    <w:rPr>
      <w:rFonts w:ascii="Arial" w:eastAsia="Times New Roman" w:hAnsi="Arial" w:cs="Times New Roman"/>
      <w:b/>
      <w:noProof/>
      <w:szCs w:val="24"/>
    </w:rPr>
  </w:style>
  <w:style w:type="paragraph" w:styleId="Textoindependiente">
    <w:name w:val="Body Text"/>
    <w:basedOn w:val="Normal"/>
    <w:link w:val="TextoindependienteCar"/>
    <w:qFormat/>
    <w:rsid w:val="007C59CA"/>
    <w:pPr>
      <w:tabs>
        <w:tab w:val="clear" w:pos="2850"/>
      </w:tabs>
      <w:autoSpaceDE w:val="0"/>
      <w:autoSpaceDN w:val="0"/>
      <w:adjustRightInd w:val="0"/>
    </w:pPr>
    <w:rPr>
      <w:rFonts w:ascii="Calibri" w:hAnsi="Calibri" w:cs="Calibri"/>
    </w:rPr>
  </w:style>
  <w:style w:type="character" w:customStyle="1" w:styleId="TextoindependienteCar">
    <w:name w:val="Texto independiente Car"/>
    <w:link w:val="Textoindependiente"/>
    <w:rsid w:val="007C59CA"/>
    <w:rPr>
      <w:rFonts w:ascii="Calibri" w:hAnsi="Calibri" w:cs="Calibri"/>
    </w:rPr>
  </w:style>
  <w:style w:type="paragraph" w:styleId="Prrafodelista">
    <w:name w:val="List Paragraph"/>
    <w:basedOn w:val="Normal"/>
    <w:uiPriority w:val="34"/>
    <w:qFormat/>
    <w:rsid w:val="007C59CA"/>
    <w:pPr>
      <w:tabs>
        <w:tab w:val="clear" w:pos="2850"/>
      </w:tabs>
      <w:autoSpaceDE w:val="0"/>
      <w:autoSpaceDN w:val="0"/>
      <w:adjustRightInd w:val="0"/>
      <w:ind w:left="2027" w:hanging="360"/>
    </w:pPr>
    <w:rPr>
      <w:rFonts w:ascii="Calibri" w:hAnsi="Calibri" w:cs="Calibri"/>
      <w:sz w:val="24"/>
      <w:szCs w:val="24"/>
    </w:rPr>
  </w:style>
  <w:style w:type="paragraph" w:customStyle="1" w:styleId="Standard">
    <w:name w:val="Standard"/>
    <w:rsid w:val="00490273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val="ca-ES" w:bidi="es-ES"/>
    </w:rPr>
  </w:style>
  <w:style w:type="paragraph" w:customStyle="1" w:styleId="Default">
    <w:name w:val="Default"/>
    <w:rsid w:val="00997ED6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  <w:lang w:eastAsia="en-US"/>
    </w:rPr>
  </w:style>
  <w:style w:type="character" w:customStyle="1" w:styleId="control-label">
    <w:name w:val="control-label"/>
    <w:rsid w:val="005B0891"/>
  </w:style>
  <w:style w:type="character" w:styleId="Textoennegrita">
    <w:name w:val="Strong"/>
    <w:uiPriority w:val="22"/>
    <w:qFormat/>
    <w:rsid w:val="005B0891"/>
    <w:rPr>
      <w:b/>
      <w:bCs/>
    </w:rPr>
  </w:style>
  <w:style w:type="table" w:styleId="Tablacontema">
    <w:name w:val="Table Theme"/>
    <w:basedOn w:val="Tablanormal"/>
    <w:rsid w:val="005B0891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link w:val="Textoindependiente3Car"/>
    <w:unhideWhenUsed/>
    <w:rsid w:val="005A4DA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5A4DA7"/>
    <w:rPr>
      <w:rFonts w:ascii="Arial" w:hAnsi="Arial" w:cs="Arial"/>
      <w:noProof/>
      <w:sz w:val="16"/>
      <w:szCs w:val="16"/>
      <w:lang w:eastAsia="en-US"/>
    </w:rPr>
  </w:style>
  <w:style w:type="character" w:customStyle="1" w:styleId="Ttulo4Car">
    <w:name w:val="Título 4 Car"/>
    <w:basedOn w:val="Fuentedeprrafopredeter"/>
    <w:link w:val="Ttulo4"/>
    <w:rsid w:val="005A4DA7"/>
    <w:rPr>
      <w:rFonts w:ascii="Arial" w:eastAsia="Times" w:hAnsi="Arial"/>
      <w:b/>
      <w:sz w:val="22"/>
    </w:rPr>
  </w:style>
  <w:style w:type="character" w:customStyle="1" w:styleId="Ttulo5Car">
    <w:name w:val="Título 5 Car"/>
    <w:basedOn w:val="Fuentedeprrafopredeter"/>
    <w:link w:val="Ttulo5"/>
    <w:rsid w:val="005A4DA7"/>
    <w:rPr>
      <w:rFonts w:ascii="Arial" w:eastAsia="Times" w:hAnsi="Arial"/>
      <w:i/>
      <w:sz w:val="22"/>
    </w:rPr>
  </w:style>
  <w:style w:type="paragraph" w:styleId="Textoindependiente2">
    <w:name w:val="Body Text 2"/>
    <w:basedOn w:val="Normal"/>
    <w:link w:val="Textoindependiente2Car"/>
    <w:rsid w:val="005A4DA7"/>
    <w:pPr>
      <w:tabs>
        <w:tab w:val="clear" w:pos="2850"/>
      </w:tabs>
    </w:pPr>
    <w:rPr>
      <w:rFonts w:eastAsia="Times" w:cs="Times New Roman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DA7"/>
    <w:rPr>
      <w:rFonts w:ascii="Arial" w:eastAsia="Times" w:hAnsi="Arial"/>
      <w:color w:val="000000"/>
      <w:sz w:val="22"/>
    </w:rPr>
  </w:style>
  <w:style w:type="character" w:styleId="Nmerodepgina">
    <w:name w:val="page number"/>
    <w:basedOn w:val="Fuentedeprrafopredeter"/>
    <w:rsid w:val="005A4DA7"/>
  </w:style>
  <w:style w:type="paragraph" w:styleId="Textodeglobo">
    <w:name w:val="Balloon Text"/>
    <w:basedOn w:val="Normal"/>
    <w:link w:val="TextodegloboCar"/>
    <w:rsid w:val="005A4DA7"/>
    <w:pPr>
      <w:tabs>
        <w:tab w:val="clear" w:pos="2850"/>
      </w:tabs>
    </w:pPr>
    <w:rPr>
      <w:rFonts w:ascii="Tahoma" w:eastAsia="Times" w:hAnsi="Tahoma" w:cs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rsid w:val="005A4DA7"/>
    <w:rPr>
      <w:rFonts w:ascii="Tahoma" w:eastAsia="Times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A4DA7"/>
    <w:rPr>
      <w:rFonts w:ascii="Arial" w:eastAsia="Times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rsid w:val="005A4DA7"/>
    <w:pPr>
      <w:tabs>
        <w:tab w:val="clear" w:pos="2850"/>
      </w:tabs>
    </w:pPr>
    <w:rPr>
      <w:rFonts w:eastAsia="Times" w:cs="Times New Roman"/>
      <w:sz w:val="20"/>
      <w:szCs w:val="20"/>
      <w:lang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5A4DA7"/>
    <w:rPr>
      <w:rFonts w:ascii="Arial" w:eastAsia="Times" w:hAnsi="Arial"/>
    </w:rPr>
  </w:style>
  <w:style w:type="character" w:styleId="Refdenotaalfinal">
    <w:name w:val="endnote reference"/>
    <w:rsid w:val="005A4DA7"/>
    <w:rPr>
      <w:vertAlign w:val="superscript"/>
    </w:rPr>
  </w:style>
  <w:style w:type="paragraph" w:styleId="Textonotapie">
    <w:name w:val="footnote text"/>
    <w:basedOn w:val="Normal"/>
    <w:link w:val="TextonotapieCar"/>
    <w:rsid w:val="005A4DA7"/>
    <w:pPr>
      <w:tabs>
        <w:tab w:val="clear" w:pos="2850"/>
      </w:tabs>
    </w:pPr>
    <w:rPr>
      <w:rFonts w:eastAsia="Times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5A4DA7"/>
    <w:rPr>
      <w:rFonts w:ascii="Arial" w:eastAsia="Times" w:hAnsi="Arial"/>
    </w:rPr>
  </w:style>
  <w:style w:type="character" w:styleId="Refdenotaalpie">
    <w:name w:val="footnote reference"/>
    <w:rsid w:val="005A4DA7"/>
    <w:rPr>
      <w:vertAlign w:val="superscript"/>
    </w:rPr>
  </w:style>
  <w:style w:type="table" w:styleId="Tablaconcuadrcula1clara-nfasis3">
    <w:name w:val="Grid Table 1 Light Accent 3"/>
    <w:basedOn w:val="Tablanormal"/>
    <w:uiPriority w:val="46"/>
    <w:rsid w:val="005A4DA7"/>
    <w:rPr>
      <w:rFonts w:ascii="Arial" w:eastAsia="Times" w:hAnsi="Arial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6">
    <w:name w:val="Table Grid 6"/>
    <w:basedOn w:val="Tablanormal"/>
    <w:rsid w:val="005A4DA7"/>
    <w:rPr>
      <w:rFonts w:ascii="Arial" w:eastAsia="Times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1clara">
    <w:name w:val="Grid Table 1 Light"/>
    <w:basedOn w:val="Tablanormal"/>
    <w:uiPriority w:val="46"/>
    <w:rsid w:val="005A4DA7"/>
    <w:rPr>
      <w:rFonts w:ascii="Arial" w:eastAsia="Times" w:hAnsi="Arial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clara">
    <w:name w:val="Grid Table Light"/>
    <w:basedOn w:val="Tablanormal"/>
    <w:uiPriority w:val="40"/>
    <w:rsid w:val="005A4DA7"/>
    <w:rPr>
      <w:rFonts w:ascii="Arial" w:eastAsia="Times" w:hAnsi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5A4DA7"/>
    <w:pPr>
      <w:tabs>
        <w:tab w:val="clear" w:pos="2850"/>
      </w:tabs>
      <w:spacing w:before="240" w:line="259" w:lineRule="auto"/>
      <w:jc w:val="left"/>
      <w:outlineLvl w:val="9"/>
    </w:pPr>
    <w:rPr>
      <w:rFonts w:ascii="Calibri Light" w:hAnsi="Calibri Light"/>
      <w:b w:val="0"/>
      <w:color w:val="2F5496"/>
      <w:lang w:eastAsia="es-ES"/>
    </w:rPr>
  </w:style>
  <w:style w:type="paragraph" w:styleId="TDC3">
    <w:name w:val="toc 3"/>
    <w:basedOn w:val="Normal"/>
    <w:next w:val="Normal"/>
    <w:autoRedefine/>
    <w:uiPriority w:val="39"/>
    <w:rsid w:val="005A4DA7"/>
    <w:pPr>
      <w:tabs>
        <w:tab w:val="clear" w:pos="2850"/>
      </w:tabs>
      <w:ind w:left="480"/>
    </w:pPr>
    <w:rPr>
      <w:rFonts w:eastAsia="Times" w:cs="Times New Roman"/>
      <w:szCs w:val="20"/>
      <w:lang w:eastAsia="es-ES"/>
    </w:rPr>
  </w:style>
  <w:style w:type="paragraph" w:styleId="TDC1">
    <w:name w:val="toc 1"/>
    <w:basedOn w:val="Normal"/>
    <w:next w:val="Normal"/>
    <w:autoRedefine/>
    <w:uiPriority w:val="39"/>
    <w:rsid w:val="005A4DA7"/>
    <w:pPr>
      <w:tabs>
        <w:tab w:val="clear" w:pos="2850"/>
      </w:tabs>
    </w:pPr>
    <w:rPr>
      <w:rFonts w:eastAsia="Times" w:cs="Times New Roman"/>
      <w:szCs w:val="20"/>
      <w:lang w:eastAsia="es-ES"/>
    </w:rPr>
  </w:style>
  <w:style w:type="paragraph" w:styleId="TDC2">
    <w:name w:val="toc 2"/>
    <w:basedOn w:val="Normal"/>
    <w:next w:val="Normal"/>
    <w:autoRedefine/>
    <w:uiPriority w:val="39"/>
    <w:rsid w:val="005A4DA7"/>
    <w:pPr>
      <w:tabs>
        <w:tab w:val="clear" w:pos="2850"/>
      </w:tabs>
      <w:ind w:left="240"/>
    </w:pPr>
    <w:rPr>
      <w:rFonts w:eastAsia="Times" w:cs="Times New Roman"/>
      <w:szCs w:val="20"/>
      <w:lang w:eastAsia="es-ES"/>
    </w:rPr>
  </w:style>
  <w:style w:type="paragraph" w:styleId="Ttulo">
    <w:name w:val="Title"/>
    <w:basedOn w:val="Normal"/>
    <w:next w:val="Normal"/>
    <w:link w:val="TtuloCar"/>
    <w:qFormat/>
    <w:rsid w:val="005A4DA7"/>
    <w:pPr>
      <w:tabs>
        <w:tab w:val="clear" w:pos="2850"/>
      </w:tabs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es-ES"/>
    </w:rPr>
  </w:style>
  <w:style w:type="character" w:customStyle="1" w:styleId="TtuloCar">
    <w:name w:val="Título Car"/>
    <w:basedOn w:val="Fuentedeprrafopredeter"/>
    <w:link w:val="Ttulo"/>
    <w:rsid w:val="005A4DA7"/>
    <w:rPr>
      <w:rFonts w:ascii="Calibri Light" w:eastAsia="Times New Roman" w:hAnsi="Calibri Light"/>
      <w:b/>
      <w:bCs/>
      <w:kern w:val="28"/>
      <w:sz w:val="32"/>
      <w:szCs w:val="32"/>
    </w:rPr>
  </w:style>
  <w:style w:type="paragraph" w:styleId="TDC4">
    <w:name w:val="toc 4"/>
    <w:basedOn w:val="Normal"/>
    <w:next w:val="Normal"/>
    <w:autoRedefine/>
    <w:uiPriority w:val="39"/>
    <w:unhideWhenUsed/>
    <w:rsid w:val="005A4DA7"/>
    <w:pPr>
      <w:tabs>
        <w:tab w:val="clear" w:pos="2850"/>
      </w:tabs>
      <w:spacing w:after="100" w:line="259" w:lineRule="auto"/>
      <w:ind w:left="660"/>
    </w:pPr>
    <w:rPr>
      <w:rFonts w:ascii="Calibri" w:eastAsia="Times New Roman" w:hAnsi="Calibri" w:cs="Times New Roman"/>
      <w:lang w:eastAsia="es-ES"/>
    </w:rPr>
  </w:style>
  <w:style w:type="paragraph" w:styleId="TDC5">
    <w:name w:val="toc 5"/>
    <w:basedOn w:val="Normal"/>
    <w:next w:val="Normal"/>
    <w:autoRedefine/>
    <w:uiPriority w:val="39"/>
    <w:unhideWhenUsed/>
    <w:rsid w:val="005A4DA7"/>
    <w:pPr>
      <w:tabs>
        <w:tab w:val="clear" w:pos="2850"/>
      </w:tabs>
      <w:spacing w:after="100" w:line="259" w:lineRule="auto"/>
      <w:ind w:left="880"/>
    </w:pPr>
    <w:rPr>
      <w:rFonts w:ascii="Calibri" w:eastAsia="Times New Roman" w:hAnsi="Calibri" w:cs="Times New Roman"/>
      <w:lang w:eastAsia="es-ES"/>
    </w:rPr>
  </w:style>
  <w:style w:type="paragraph" w:styleId="TDC6">
    <w:name w:val="toc 6"/>
    <w:basedOn w:val="Normal"/>
    <w:next w:val="Normal"/>
    <w:autoRedefine/>
    <w:uiPriority w:val="39"/>
    <w:unhideWhenUsed/>
    <w:rsid w:val="005A4DA7"/>
    <w:pPr>
      <w:tabs>
        <w:tab w:val="clear" w:pos="2850"/>
      </w:tabs>
      <w:spacing w:after="100" w:line="259" w:lineRule="auto"/>
      <w:ind w:left="1100"/>
    </w:pPr>
    <w:rPr>
      <w:rFonts w:ascii="Calibri" w:eastAsia="Times New Roman" w:hAnsi="Calibri" w:cs="Times New Roman"/>
      <w:lang w:eastAsia="es-ES"/>
    </w:rPr>
  </w:style>
  <w:style w:type="paragraph" w:styleId="TDC7">
    <w:name w:val="toc 7"/>
    <w:basedOn w:val="Normal"/>
    <w:next w:val="Normal"/>
    <w:autoRedefine/>
    <w:uiPriority w:val="39"/>
    <w:unhideWhenUsed/>
    <w:rsid w:val="005A4DA7"/>
    <w:pPr>
      <w:tabs>
        <w:tab w:val="clear" w:pos="2850"/>
      </w:tabs>
      <w:spacing w:after="100" w:line="259" w:lineRule="auto"/>
      <w:ind w:left="1320"/>
    </w:pPr>
    <w:rPr>
      <w:rFonts w:ascii="Calibri" w:eastAsia="Times New Roman" w:hAnsi="Calibri" w:cs="Times New Roman"/>
      <w:lang w:eastAsia="es-ES"/>
    </w:rPr>
  </w:style>
  <w:style w:type="paragraph" w:styleId="TDC8">
    <w:name w:val="toc 8"/>
    <w:basedOn w:val="Normal"/>
    <w:next w:val="Normal"/>
    <w:autoRedefine/>
    <w:uiPriority w:val="39"/>
    <w:unhideWhenUsed/>
    <w:rsid w:val="005A4DA7"/>
    <w:pPr>
      <w:tabs>
        <w:tab w:val="clear" w:pos="2850"/>
      </w:tabs>
      <w:spacing w:after="100" w:line="259" w:lineRule="auto"/>
      <w:ind w:left="1540"/>
    </w:pPr>
    <w:rPr>
      <w:rFonts w:ascii="Calibri" w:eastAsia="Times New Roman" w:hAnsi="Calibri" w:cs="Times New Roman"/>
      <w:lang w:eastAsia="es-ES"/>
    </w:rPr>
  </w:style>
  <w:style w:type="paragraph" w:styleId="TDC9">
    <w:name w:val="toc 9"/>
    <w:basedOn w:val="Normal"/>
    <w:next w:val="Normal"/>
    <w:autoRedefine/>
    <w:uiPriority w:val="39"/>
    <w:unhideWhenUsed/>
    <w:rsid w:val="005A4DA7"/>
    <w:pPr>
      <w:tabs>
        <w:tab w:val="clear" w:pos="2850"/>
      </w:tabs>
      <w:spacing w:after="100" w:line="259" w:lineRule="auto"/>
      <w:ind w:left="1760"/>
    </w:pPr>
    <w:rPr>
      <w:rFonts w:ascii="Calibri" w:eastAsia="Times New Roman" w:hAnsi="Calibri" w:cs="Times New Roman"/>
      <w:lang w:eastAsia="es-ES"/>
    </w:rPr>
  </w:style>
  <w:style w:type="character" w:styleId="Hipervnculovisitado">
    <w:name w:val="FollowedHyperlink"/>
    <w:rsid w:val="005A4DA7"/>
    <w:rPr>
      <w:color w:val="954F72"/>
      <w:u w:val="single"/>
    </w:rPr>
  </w:style>
  <w:style w:type="paragraph" w:styleId="Mapadeldocumento">
    <w:name w:val="Document Map"/>
    <w:basedOn w:val="Normal"/>
    <w:link w:val="MapadeldocumentoCar"/>
    <w:semiHidden/>
    <w:rsid w:val="004433FA"/>
    <w:pPr>
      <w:shd w:val="clear" w:color="auto" w:fill="000080"/>
      <w:tabs>
        <w:tab w:val="clear" w:pos="2850"/>
      </w:tabs>
    </w:pPr>
    <w:rPr>
      <w:rFonts w:ascii="Tahoma" w:eastAsia="Times New Roman" w:hAnsi="Tahoma" w:cs="Times New Roman"/>
      <w:sz w:val="24"/>
      <w:szCs w:val="24"/>
      <w:lang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4433FA"/>
    <w:rPr>
      <w:rFonts w:ascii="Tahoma" w:eastAsia="Times New Roman" w:hAnsi="Tahoma"/>
      <w:sz w:val="24"/>
      <w:szCs w:val="24"/>
      <w:shd w:val="clear" w:color="auto" w:fill="000080"/>
    </w:rPr>
  </w:style>
  <w:style w:type="paragraph" w:styleId="Sangra2detindependiente">
    <w:name w:val="Body Text Indent 2"/>
    <w:basedOn w:val="Normal"/>
    <w:link w:val="Sangra2detindependienteCar"/>
    <w:rsid w:val="004433FA"/>
    <w:pPr>
      <w:tabs>
        <w:tab w:val="clear" w:pos="2850"/>
      </w:tabs>
      <w:ind w:left="708"/>
    </w:pPr>
    <w:rPr>
      <w:rFonts w:eastAsia="Times New Roman"/>
      <w:b/>
      <w:i/>
      <w:sz w:val="20"/>
      <w:szCs w:val="24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4433FA"/>
    <w:rPr>
      <w:rFonts w:ascii="Arial" w:eastAsia="Times New Roman" w:hAnsi="Arial" w:cs="Arial"/>
      <w:b/>
      <w:i/>
      <w:szCs w:val="24"/>
    </w:rPr>
  </w:style>
  <w:style w:type="paragraph" w:styleId="Sangradetextonormal">
    <w:name w:val="Body Text Indent"/>
    <w:basedOn w:val="Normal"/>
    <w:link w:val="SangradetextonormalCar"/>
    <w:rsid w:val="004433FA"/>
    <w:pPr>
      <w:tabs>
        <w:tab w:val="clear" w:pos="2850"/>
        <w:tab w:val="left" w:pos="7920"/>
      </w:tabs>
      <w:ind w:left="540"/>
    </w:pPr>
    <w:rPr>
      <w:rFonts w:ascii="Book Antiqua" w:eastAsia="Times New Roman" w:hAnsi="Book Antiqua"/>
      <w:i/>
      <w:iCs/>
      <w:szCs w:val="20"/>
      <w:lang w:val="ca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4433FA"/>
    <w:rPr>
      <w:rFonts w:ascii="Book Antiqua" w:eastAsia="Times New Roman" w:hAnsi="Book Antiqua" w:cs="Arial"/>
      <w:i/>
      <w:iCs/>
      <w:sz w:val="22"/>
      <w:lang w:val="ca-ES"/>
    </w:rPr>
  </w:style>
  <w:style w:type="character" w:customStyle="1" w:styleId="Normal1">
    <w:name w:val="Normal1"/>
    <w:rsid w:val="004433FA"/>
  </w:style>
  <w:style w:type="paragraph" w:styleId="NormalWeb">
    <w:name w:val="Normal (Web)"/>
    <w:basedOn w:val="Normal"/>
    <w:link w:val="NormalWebCar"/>
    <w:uiPriority w:val="99"/>
    <w:rsid w:val="004433FA"/>
    <w:pPr>
      <w:tabs>
        <w:tab w:val="clear" w:pos="2850"/>
      </w:tabs>
      <w:spacing w:before="100" w:beforeAutospacing="1" w:after="100" w:afterAutospacing="1"/>
    </w:pPr>
    <w:rPr>
      <w:rFonts w:ascii="Times New Roman" w:eastAsia="Times New Roman" w:hAnsi="Times New Roman" w:cs="Times New Roman"/>
      <w:lang w:val="ca-ES" w:eastAsia="ca-ES"/>
    </w:rPr>
  </w:style>
  <w:style w:type="character" w:customStyle="1" w:styleId="ca">
    <w:name w:val="ca"/>
    <w:basedOn w:val="Fuentedeprrafopredeter"/>
    <w:rsid w:val="004433FA"/>
  </w:style>
  <w:style w:type="paragraph" w:customStyle="1" w:styleId="a2">
    <w:name w:val="a2"/>
    <w:basedOn w:val="Normal"/>
    <w:rsid w:val="004433FA"/>
    <w:pPr>
      <w:tabs>
        <w:tab w:val="clear" w:pos="2850"/>
      </w:tabs>
      <w:spacing w:before="72" w:after="192" w:line="336" w:lineRule="atLeast"/>
      <w:ind w:left="1080"/>
    </w:pPr>
    <w:rPr>
      <w:rFonts w:eastAsia="Times New Roman"/>
      <w:b/>
      <w:bCs/>
      <w:sz w:val="29"/>
      <w:szCs w:val="29"/>
      <w:lang w:eastAsia="es-ES"/>
    </w:rPr>
  </w:style>
  <w:style w:type="character" w:customStyle="1" w:styleId="rubrica2">
    <w:name w:val="rubrica2"/>
    <w:rsid w:val="004433FA"/>
    <w:rPr>
      <w:b/>
      <w:bCs/>
    </w:rPr>
  </w:style>
  <w:style w:type="character" w:styleId="Refdecomentario">
    <w:name w:val="annotation reference"/>
    <w:rsid w:val="004433F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433FA"/>
    <w:pPr>
      <w:tabs>
        <w:tab w:val="clear" w:pos="2850"/>
      </w:tabs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rsid w:val="004433FA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433F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433FA"/>
    <w:rPr>
      <w:rFonts w:ascii="Times New Roman" w:eastAsia="Times New Roman" w:hAnsi="Times New Roman"/>
      <w:b/>
      <w:bCs/>
    </w:rPr>
  </w:style>
  <w:style w:type="character" w:styleId="nfasis">
    <w:name w:val="Emphasis"/>
    <w:basedOn w:val="Fuentedeprrafopredeter"/>
    <w:uiPriority w:val="20"/>
    <w:qFormat/>
    <w:rsid w:val="00445039"/>
    <w:rPr>
      <w:i/>
      <w:iCs/>
    </w:rPr>
  </w:style>
  <w:style w:type="character" w:customStyle="1" w:styleId="singleactionlinktext">
    <w:name w:val="singleactionlinktext"/>
    <w:basedOn w:val="Fuentedeprrafopredeter"/>
    <w:rsid w:val="00FB6E1F"/>
  </w:style>
  <w:style w:type="character" w:customStyle="1" w:styleId="Ttulo9Car">
    <w:name w:val="Título 9 Car"/>
    <w:basedOn w:val="Fuentedeprrafopredeter"/>
    <w:link w:val="Ttulo9"/>
    <w:uiPriority w:val="9"/>
    <w:semiHidden/>
    <w:rsid w:val="00FE26FA"/>
    <w:rPr>
      <w:rFonts w:asciiTheme="majorHAnsi" w:eastAsiaTheme="majorEastAsia" w:hAnsiTheme="majorHAnsi" w:cstheme="majorBidi"/>
      <w:i/>
      <w:iCs/>
      <w:noProof/>
      <w:color w:val="272727" w:themeColor="text1" w:themeTint="D8"/>
      <w:sz w:val="21"/>
      <w:szCs w:val="21"/>
      <w:lang w:eastAsia="en-US"/>
    </w:rPr>
  </w:style>
  <w:style w:type="character" w:customStyle="1" w:styleId="NormalWebCar">
    <w:name w:val="Normal (Web) Car"/>
    <w:link w:val="NormalWeb"/>
    <w:uiPriority w:val="99"/>
    <w:locked/>
    <w:rsid w:val="00FE26FA"/>
    <w:rPr>
      <w:rFonts w:ascii="Times New Roman" w:eastAsia="Times New Roman" w:hAnsi="Times New Roman"/>
      <w:color w:val="000000"/>
      <w:sz w:val="22"/>
      <w:szCs w:val="22"/>
      <w:lang w:val="ca-ES" w:eastAsia="ca-ES"/>
    </w:rPr>
  </w:style>
  <w:style w:type="paragraph" w:customStyle="1" w:styleId="Textbody">
    <w:name w:val="Text body"/>
    <w:basedOn w:val="Standard"/>
    <w:rsid w:val="00EE20E3"/>
    <w:pPr>
      <w:spacing w:after="120"/>
      <w:textAlignment w:val="baseline"/>
    </w:pPr>
    <w:rPr>
      <w:lang w:eastAsia="zh-CN" w:bidi="hi-IN"/>
    </w:rPr>
  </w:style>
  <w:style w:type="paragraph" w:customStyle="1" w:styleId="Textbodyindent">
    <w:name w:val="Text body indent"/>
    <w:basedOn w:val="Standard"/>
    <w:rsid w:val="00EE20E3"/>
    <w:pPr>
      <w:spacing w:line="360" w:lineRule="auto"/>
      <w:ind w:firstLine="720"/>
      <w:jc w:val="both"/>
      <w:textAlignment w:val="baseline"/>
    </w:pPr>
    <w:rPr>
      <w:rFonts w:ascii="Verdana" w:eastAsia="Verdana" w:hAnsi="Verdana" w:cs="Verdana"/>
      <w:color w:val="000000"/>
      <w:sz w:val="20"/>
      <w:lang w:val="es-ES"/>
    </w:rPr>
  </w:style>
  <w:style w:type="paragraph" w:customStyle="1" w:styleId="Normal0">
    <w:name w:val="Normal_0"/>
    <w:link w:val="Normal0Car"/>
    <w:qFormat/>
    <w:rsid w:val="00CC3D08"/>
    <w:rPr>
      <w:rFonts w:ascii="Times New Roman" w:eastAsia="Times New Roman" w:hAnsi="Times New Roman"/>
      <w:sz w:val="24"/>
      <w:szCs w:val="24"/>
    </w:rPr>
  </w:style>
  <w:style w:type="character" w:customStyle="1" w:styleId="Normal0Car">
    <w:name w:val="Normal_0 Car"/>
    <w:link w:val="Normal0"/>
    <w:rsid w:val="00CC3D08"/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Textoindependiente"/>
    <w:rsid w:val="001B0B99"/>
    <w:pPr>
      <w:widowControl w:val="0"/>
      <w:suppressAutoHyphens/>
      <w:autoSpaceDE/>
      <w:autoSpaceDN/>
      <w:adjustRightInd/>
      <w:spacing w:after="120"/>
    </w:pPr>
    <w:rPr>
      <w:rFonts w:ascii="Arial" w:eastAsia="Lucida Sans Unicode" w:hAnsi="Arial" w:cs="Tahoma"/>
      <w:kern w:val="1"/>
      <w:szCs w:val="24"/>
    </w:rPr>
  </w:style>
  <w:style w:type="paragraph" w:customStyle="1" w:styleId="Textoindependiente21">
    <w:name w:val="Texto independiente 21"/>
    <w:basedOn w:val="Standard"/>
    <w:rsid w:val="001B0B99"/>
    <w:pPr>
      <w:widowControl/>
      <w:jc w:val="both"/>
      <w:textAlignment w:val="baseline"/>
    </w:pPr>
    <w:rPr>
      <w:rFonts w:ascii="Arial" w:eastAsia="Times New Roman" w:hAnsi="Arial" w:cs="Arial"/>
      <w:color w:val="000000"/>
      <w:sz w:val="22"/>
      <w:lang w:eastAsia="zh-CN" w:bidi="ar-SA"/>
    </w:rPr>
  </w:style>
  <w:style w:type="paragraph" w:customStyle="1" w:styleId="Textoindependiente31">
    <w:name w:val="Texto independiente 31"/>
    <w:basedOn w:val="Normal"/>
    <w:rsid w:val="002404FE"/>
    <w:pPr>
      <w:widowControl w:val="0"/>
      <w:tabs>
        <w:tab w:val="clear" w:pos="2850"/>
      </w:tabs>
      <w:suppressAutoHyphens/>
    </w:pPr>
    <w:rPr>
      <w:rFonts w:ascii="Times New Roman" w:eastAsia="Arial Unicode MS" w:hAnsi="Times New Roman" w:cs="Tahoma"/>
      <w:kern w:val="2"/>
      <w:sz w:val="24"/>
      <w:szCs w:val="24"/>
      <w:lang w:val="ca-ES" w:eastAsia="zh-CN" w:bidi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956191"/>
    <w:pPr>
      <w:widowControl w:val="0"/>
      <w:tabs>
        <w:tab w:val="clear" w:pos="7920"/>
      </w:tabs>
      <w:suppressAutoHyphens/>
      <w:ind w:left="360" w:firstLine="360"/>
    </w:pPr>
    <w:rPr>
      <w:rFonts w:ascii="Verdana" w:eastAsia="Lucida Sans Unicode" w:hAnsi="Verdana" w:cs="Times New Roman"/>
      <w:i w:val="0"/>
      <w:iCs w:val="0"/>
      <w:kern w:val="1"/>
      <w:szCs w:val="24"/>
      <w:lang w:eastAsia="es-ES_tradnl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956191"/>
    <w:rPr>
      <w:rFonts w:ascii="Verdana" w:eastAsia="Lucida Sans Unicode" w:hAnsi="Verdana" w:cs="Arial"/>
      <w:i w:val="0"/>
      <w:iCs w:val="0"/>
      <w:kern w:val="1"/>
      <w:sz w:val="22"/>
      <w:szCs w:val="24"/>
      <w:lang w:val="ca-ES" w:eastAsia="es-ES_tradnl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944591"/>
    <w:rPr>
      <w:rFonts w:ascii="Arial" w:eastAsia="Times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11">
    <w:name w:val="Tabla normal 11"/>
    <w:basedOn w:val="Tablanormal"/>
    <w:uiPriority w:val="41"/>
    <w:rsid w:val="00A0736C"/>
    <w:rPr>
      <w:rFonts w:asciiTheme="minorHAnsi" w:eastAsiaTheme="minorHAnsi" w:hAnsiTheme="minorHAnsi" w:cstheme="minorBidi"/>
      <w:sz w:val="22"/>
      <w:szCs w:val="22"/>
      <w:lang w:val="ca-ES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concuadrcula2">
    <w:name w:val="Tabla con cuadrícula2"/>
    <w:basedOn w:val="Tablanormal"/>
    <w:next w:val="Tablaconcuadrcula"/>
    <w:uiPriority w:val="59"/>
    <w:rsid w:val="00921BC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selvadelcamp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2D88B-037D-4784-B974-9DA932946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Proposta acord adjudicació CONSTÈCNIA 3 SL - Exp. 1179/2026</vt:lpstr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acord adjudicació CONSTÈCNIA 3 SL - Exp. 1179/2026</dc:title>
  <dc:subject>Obres de rehabilitació i reforma del Teatre La Defensa Agrària (fase final)</dc:subject>
  <dc:creator>Joan Tombas Pérez</dc:creator>
  <cp:keywords/>
  <dc:description/>
  <cp:lastModifiedBy>Joan Tombas Pérez</cp:lastModifiedBy>
  <cp:revision>3</cp:revision>
  <cp:lastPrinted>2024-10-30T10:56:00Z</cp:lastPrinted>
  <dcterms:created xsi:type="dcterms:W3CDTF">2026-08-19T11:25:00Z</dcterms:created>
  <dcterms:modified xsi:type="dcterms:W3CDTF">2026-08-19T11:25:00Z</dcterms:modified>
</cp:coreProperties>
</file>