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sdetextuser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  <w:r>
        <w:rPr>
          <w:rFonts w:cs="Arial" w:ascii="Arial" w:hAnsi="Arial"/>
          <w:b/>
          <w:bCs/>
          <w:sz w:val="20"/>
          <w:u w:val="single"/>
          <w:lang w:val="es-ES"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  <w:t xml:space="preserve">ANNEX 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  <w:t>DECLARACIÓ CONDICIONS LABORALS DEL PERSONAL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L’Ajuntament va aprovar en data 2 de febrer del 2017 la </w:t>
      </w:r>
      <w:r>
        <w:rPr>
          <w:rFonts w:cs="Arial" w:ascii="Arial" w:hAnsi="Arial"/>
          <w:i/>
        </w:rPr>
        <w:t>Guia pràctica per a la inclusió de criteris socials, ètics i mediambientals en la contractació pública de l’Ajuntament de Mataró i entitats del sector públic municipal</w:t>
      </w:r>
      <w:r>
        <w:rPr>
          <w:rFonts w:cs="Arial" w:ascii="Arial" w:hAnsi="Arial"/>
        </w:rPr>
        <w:t>, amb la voluntat de millorar els actuals criteris de sostenibilitat i responsabilitat social en la contractació pública, i desplegar una política de contractació pública que permeti desenvolupar i assolir objectius socials, ètics i mediambientals.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Per aquest motiu,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b/>
          <w:bCs/>
          <w:sz w:val="20"/>
        </w:rPr>
      </w:pPr>
      <w:r>
        <w:rPr>
          <w:rFonts w:cs="Arial" w:ascii="Arial" w:hAnsi="Arial"/>
          <w:sz w:val="20"/>
        </w:rPr>
        <w:t xml:space="preserve">Qui sotasigna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 i als efectes de licitar en el procediment d'adjudicació </w:t>
      </w:r>
      <w:r>
        <w:rPr>
          <w:rFonts w:cs="Arial" w:ascii="Arial" w:hAnsi="Arial"/>
          <w:bCs/>
          <w:sz w:val="20"/>
        </w:rPr>
        <w:t xml:space="preserve">del </w:t>
      </w:r>
      <w:r>
        <w:rPr>
          <w:rFonts w:cs="Arial" w:ascii="Arial" w:hAnsi="Arial"/>
          <w:b/>
          <w:bCs/>
          <w:sz w:val="20"/>
        </w:rPr>
        <w:t xml:space="preserve">servei de manteniment correctiu en el ram de </w:t>
      </w:r>
      <w:r>
        <w:rPr>
          <w:rFonts w:cs="Arial" w:ascii="Arial" w:hAnsi="Arial"/>
          <w:b/>
          <w:bCs/>
          <w:sz w:val="20"/>
        </w:rPr>
        <w:t>fusteria d’alumini</w:t>
      </w:r>
      <w:r>
        <w:rPr>
          <w:rFonts w:cs="Arial" w:ascii="Arial" w:hAnsi="Arial"/>
          <w:b/>
          <w:bCs/>
          <w:sz w:val="20"/>
        </w:rPr>
        <w:t xml:space="preserve"> dels equipaments municipals (expedient núm. 2026/000039429),</w:t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  <w:t>DECLARO RESPONSABLEMENT: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4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el conveni laboral al qual està adscrit l’empresa és: ______________________________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2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a la taula següent es defineix el preu-hora mínim teòric de les categories professionals d’acord amb el que estableix el conveni, afegint les despeses de Seguretat Social: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8384" w:type="dxa"/>
        <w:jc w:val="left"/>
        <w:tblInd w:w="7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5"/>
        <w:gridCol w:w="1844"/>
        <w:gridCol w:w="2409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Sou conveni anual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(1)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Cost empresa SS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Hores conveni anuals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(3)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</w:tbl>
    <w:p>
      <w:pPr>
        <w:pStyle w:val="Normal"/>
        <w:ind w:left="709"/>
        <w:jc w:val="both"/>
        <w:rPr>
          <w:rFonts w:ascii="Arial" w:hAnsi="Arial" w:cs="Arial"/>
          <w:lang w:eastAsia="en-US"/>
        </w:rPr>
      </w:pPr>
      <w:r>
        <w:rPr>
          <w:rFonts w:cs="Arial" w:ascii="Arial" w:hAnsi="Arial"/>
          <w:lang w:eastAsia="en-US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(2) Cal indicar l’import total i/o el percentatge respecte del sou.</w:t>
      </w:r>
    </w:p>
    <w:p>
      <w:pPr>
        <w:pStyle w:val="Normal"/>
        <w:ind w:left="70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El preu-hora de conveni per a cada categoria s’obtindrà automàticament mitjançant l’aplicació de la fórmula PC = </w:t>
      </w:r>
      <w:r>
        <w:rPr/>
      </w:r>
      <m:oMath xmlns:m="http://schemas.openxmlformats.org/officeDocument/2006/math"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m:rPr>
                <m:lit/>
                <m:nor/>
              </m:rP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)</m:t>
            </m:r>
          </m:num>
          <m:den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)</m:t>
            </m:r>
          </m:den>
        </m:f>
      </m:oMath>
    </w:p>
    <w:p>
      <w:pPr>
        <w:pStyle w:val="Normal"/>
        <w:ind w:left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132" w:type="dxa"/>
        <w:jc w:val="left"/>
        <w:tblInd w:w="7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6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Preu conveni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PC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</w:tbl>
    <w:p>
      <w:pPr>
        <w:pStyle w:val="Normal"/>
        <w:ind w:left="708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-1440" w:leader="none"/>
        </w:tabs>
        <w:spacing w:lineRule="auto" w:line="276" w:before="0" w:after="20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</w:rPr>
        <w:t>Que el personal de l’empresa obté un sou igual o superior al del conveni.</w:t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i/>
          <w:i/>
          <w:u w:val="single"/>
        </w:rPr>
      </w:pPr>
      <w:r>
        <w:rPr>
          <w:rFonts w:cs="Arial" w:ascii="Arial" w:hAnsi="Arial"/>
          <w:bCs/>
          <w:i/>
        </w:rPr>
        <w:t xml:space="preserve">(signatura electrònica)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900" w:right="1004" w:gutter="0" w:header="0" w:top="2875" w:footer="318" w:bottom="1797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w:rPr/>
      <w:t>SERVEI DE COMPRES I CONTRACTACIONS</w:t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Fax 93 758 21 62</w:t>
    </w:r>
  </w:p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</w:rPr>
    </w:pPr>
    <w:r>
      <w:rPr>
        <w:rFonts w:cs="Arial" w:ascii="Arial" w:hAnsi="Arial"/>
      </w:rPr>
      <w:t>SERVEI DE COMPRES I CONTRACTACIONS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El Carreró, 13. 08301 Mataró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795135" cy="0"/>
              <wp:effectExtent l="42545" t="42545" r="42545" b="42545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8.15pt,152.4pt" to="583.15pt,152.4pt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7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7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2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512445</wp:posOffset>
              </wp:positionH>
              <wp:positionV relativeFrom="page">
                <wp:posOffset>1824990</wp:posOffset>
              </wp:positionV>
              <wp:extent cx="6840220" cy="0"/>
              <wp:effectExtent l="42545" t="42545" r="42545" b="42545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7pt" to="578.9pt,143.7pt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2075" cy="2876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07.25pt;height:22.65pt;mso-wrap-distance-left:9pt;mso-wrap-distance-right:9pt;mso-wrap-distance-top:0pt;mso-wrap-distance-bottom:0pt;margin-top:149.4pt;mso-position-vertical-relative:page;margin-left:40.35pt;mso-position-horizontal-relative:page">
              <v:textbox inset="0in,0in,0in,0in"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90"/>
  <w:mirrorMargins/>
  <w:defaultTabStop w:val="709"/>
  <w:autoHyphenation w:val="true"/>
  <w:hyphenationZone w:val="0"/>
  <w:evenAndOddHeaders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84f9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a137f8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a137f8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a137f8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137f8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xtoindependienteCar"/>
    <w:rsid w:val="00a137f8"/>
    <w:pPr>
      <w:spacing w:before="0" w:after="120"/>
    </w:pPr>
    <w:rPr>
      <w:sz w:val="22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Cosdetextuser" w:customStyle="1">
    <w:name w:val="Cos de text (user)"/>
    <w:qFormat/>
    <w:rsid w:val="00a137f8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BodyText3">
    <w:name w:val="Body Text 3"/>
    <w:basedOn w:val="Normal"/>
    <w:qFormat/>
    <w:rsid w:val="00a137f8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a137f8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a137f8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a137f8"/>
    <w:pPr>
      <w:widowControl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a137f8"/>
    <w:pPr>
      <w:widowControl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a137f8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a137f8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a137f8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uiPriority w:val="34"/>
    <w:qFormat/>
    <w:rsid w:val="00d37d36"/>
    <w:pPr>
      <w:ind w:left="708"/>
    </w:pPr>
    <w:rPr/>
  </w:style>
  <w:style w:type="paragraph" w:styleId="Contingutdelmarc">
    <w:name w:val="Contingut del marc"/>
    <w:basedOn w:val="Normal"/>
    <w:qFormat/>
    <w:pPr/>
    <w:rPr/>
  </w:style>
  <w:style w:type="numbering" w:styleId="Capllista" w:default="1">
    <w:name w:val="Cap l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f64d76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9A4FC-0AA3-440A-871A-E0154D4DEB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C9C0BA-8EE5-4644-A053-ED0E3FE0456A}"/>
</file>

<file path=customXml/itemProps3.xml><?xml version="1.0" encoding="utf-8"?>
<ds:datastoreItem xmlns:ds="http://schemas.openxmlformats.org/officeDocument/2006/customXml" ds:itemID="{5C45E1AD-F1C8-41A7-A698-B8A90C9830A5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DEB49C8C-E903-4573-985C-69947ED5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LibreOffice/25.8.3.2$Windows_X86_64 LibreOffice_project/8ca8d55c161d602844f5428fa4b58097424e324e</Application>
  <AppVersion>15.0000</AppVersion>
  <Pages>1</Pages>
  <Words>305</Words>
  <Characters>1938</Characters>
  <CharactersWithSpaces>2213</CharactersWithSpaces>
  <Paragraphs>32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2026-07-07T06:40:00Z</dcterms:created>
  <dc:creator>Usuario Corporativo</dc:creator>
  <dc:description/>
  <dc:language>es-ES</dc:language>
  <cp:lastModifiedBy/>
  <cp:lastPrinted>2019-11-28T11:45:00Z</cp:lastPrinted>
  <dcterms:modified xsi:type="dcterms:W3CDTF">2026-08-05T10:00:30Z</dcterms:modified>
  <cp:revision>4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