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F5AA" w14:textId="302F2348" w:rsidR="00063D8B" w:rsidRPr="007049D8" w:rsidRDefault="00063D8B" w:rsidP="00063D8B">
      <w:pPr>
        <w:pStyle w:val="Ttol21"/>
        <w:rPr>
          <w:rFonts w:ascii="Calibri" w:hAnsi="Calibri" w:cs="Calibri"/>
          <w:color w:val="000000"/>
          <w:sz w:val="24"/>
          <w:szCs w:val="24"/>
        </w:rPr>
      </w:pPr>
      <w:bookmarkStart w:id="0" w:name="_Toc122013945"/>
      <w:r w:rsidRPr="007049D8">
        <w:rPr>
          <w:rFonts w:ascii="Calibri" w:hAnsi="Calibri" w:cs="Calibri"/>
          <w:sz w:val="24"/>
          <w:szCs w:val="24"/>
        </w:rPr>
        <w:t xml:space="preserve">ANNEX F. Model </w:t>
      </w:r>
      <w:bookmarkEnd w:id="0"/>
      <w:r w:rsidRPr="007049D8">
        <w:rPr>
          <w:rFonts w:ascii="Calibri" w:hAnsi="Calibri" w:cs="Calibri"/>
          <w:sz w:val="24"/>
          <w:szCs w:val="24"/>
        </w:rPr>
        <w:t xml:space="preserve">criteris </w:t>
      </w:r>
      <w:r w:rsidR="00025588" w:rsidRPr="007049D8">
        <w:rPr>
          <w:rFonts w:ascii="Calibri" w:hAnsi="Calibri" w:cs="Calibri"/>
          <w:sz w:val="24"/>
          <w:szCs w:val="24"/>
        </w:rPr>
        <w:t>automàtics</w:t>
      </w:r>
      <w:r w:rsidRPr="007049D8">
        <w:rPr>
          <w:rFonts w:ascii="Calibri" w:hAnsi="Calibri" w:cs="Calibri"/>
          <w:sz w:val="24"/>
          <w:szCs w:val="24"/>
        </w:rPr>
        <w:t xml:space="preserve"> </w:t>
      </w:r>
    </w:p>
    <w:p w14:paraId="27AB5054" w14:textId="77777777" w:rsidR="00063D8B" w:rsidRPr="007049D8" w:rsidRDefault="00063D8B" w:rsidP="00063D8B">
      <w:pPr>
        <w:pStyle w:val="Titol2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p w14:paraId="72356A9F" w14:textId="388157F4" w:rsidR="00063D8B" w:rsidRPr="007049D8" w:rsidRDefault="00063D8B" w:rsidP="00063D8B">
      <w:pPr>
        <w:spacing w:line="360" w:lineRule="auto"/>
        <w:jc w:val="both"/>
        <w:rPr>
          <w:rFonts w:ascii="Calibri" w:hAnsi="Calibri" w:cs="Calibri"/>
          <w:i/>
          <w:iCs/>
          <w:color w:val="000000"/>
          <w:sz w:val="24"/>
        </w:rPr>
      </w:pPr>
      <w:r w:rsidRPr="007049D8">
        <w:rPr>
          <w:rFonts w:ascii="Calibri" w:hAnsi="Calibri" w:cs="Calibri"/>
          <w:i/>
          <w:iCs/>
          <w:color w:val="000000"/>
          <w:sz w:val="24"/>
        </w:rPr>
        <w:t>(A inserir en el Sobre C)</w:t>
      </w:r>
    </w:p>
    <w:p w14:paraId="06485A3D" w14:textId="77777777" w:rsidR="00063D8B" w:rsidRPr="007049D8" w:rsidRDefault="00063D8B" w:rsidP="00063D8B">
      <w:pPr>
        <w:spacing w:line="360" w:lineRule="auto"/>
        <w:jc w:val="both"/>
        <w:rPr>
          <w:rFonts w:ascii="Calibri" w:hAnsi="Calibri" w:cs="Calibri"/>
          <w:color w:val="000000"/>
          <w:sz w:val="24"/>
        </w:rPr>
      </w:pPr>
    </w:p>
    <w:p w14:paraId="300DFA94" w14:textId="3E02E586" w:rsidR="00063D8B" w:rsidRPr="007049D8" w:rsidRDefault="00063D8B" w:rsidP="0035273B">
      <w:pPr>
        <w:spacing w:line="360" w:lineRule="auto"/>
        <w:jc w:val="both"/>
        <w:rPr>
          <w:rFonts w:ascii="Calibri" w:hAnsi="Calibri" w:cs="Calibri"/>
          <w:sz w:val="24"/>
        </w:rPr>
      </w:pPr>
      <w:r w:rsidRPr="007049D8">
        <w:rPr>
          <w:rFonts w:ascii="Calibri" w:hAnsi="Calibri" w:cs="Calibri"/>
          <w:color w:val="000000"/>
          <w:sz w:val="24"/>
        </w:rPr>
        <w:t>_______________________, major d'edat, amb domicili a ________________________(carrer, número, localitat i província), amb DNI núm. ________________________, en nom propi/en nom de _____________________ (si actua per representació expressant la personalitat i el domicili del representant, l’escriptura de poder que el faculta per actuar i el codi d'identificació fiscal de l'empresa), assabentat/</w:t>
      </w:r>
      <w:proofErr w:type="spellStart"/>
      <w:r w:rsidRPr="007049D8">
        <w:rPr>
          <w:rFonts w:ascii="Calibri" w:hAnsi="Calibri" w:cs="Calibri"/>
          <w:color w:val="000000"/>
          <w:sz w:val="24"/>
        </w:rPr>
        <w:t>ada</w:t>
      </w:r>
      <w:proofErr w:type="spellEnd"/>
      <w:r w:rsidRPr="007049D8">
        <w:rPr>
          <w:rFonts w:ascii="Calibri" w:hAnsi="Calibri" w:cs="Calibri"/>
          <w:color w:val="000000"/>
          <w:sz w:val="24"/>
        </w:rPr>
        <w:t xml:space="preserve"> de les condicions i requisits que s’exigeixen per poder ser l’empresa adjudicatària del </w:t>
      </w:r>
      <w:r w:rsidRPr="007049D8">
        <w:rPr>
          <w:rFonts w:ascii="Calibri" w:hAnsi="Calibri" w:cs="Calibri"/>
          <w:sz w:val="24"/>
          <w:lang w:eastAsia="x-none"/>
        </w:rPr>
        <w:t xml:space="preserve">contracte de concessió del servei de bar del Badalona Internacional de Negocis (BCIN), </w:t>
      </w:r>
      <w:r w:rsidRPr="007049D8">
        <w:rPr>
          <w:rFonts w:ascii="Calibri" w:hAnsi="Calibri" w:cs="Calibri"/>
          <w:color w:val="000000"/>
          <w:sz w:val="24"/>
        </w:rPr>
        <w:t>accepta íntegrament les condicions i obligacions que dimanen de l’expedient de contractació</w:t>
      </w:r>
      <w:r w:rsidRPr="007049D8">
        <w:rPr>
          <w:rFonts w:ascii="Calibri" w:hAnsi="Calibri" w:cs="Calibri"/>
          <w:sz w:val="24"/>
        </w:rPr>
        <w:t xml:space="preserve">, </w:t>
      </w:r>
      <w:r w:rsidRPr="007049D8">
        <w:rPr>
          <w:rFonts w:ascii="Calibri" w:hAnsi="Calibri" w:cs="Calibri"/>
          <w:color w:val="000000"/>
          <w:sz w:val="24"/>
        </w:rPr>
        <w:t xml:space="preserve">es compromet a complir-les estrictament i </w:t>
      </w:r>
      <w:r w:rsidRPr="007049D8">
        <w:rPr>
          <w:rFonts w:ascii="Calibri" w:hAnsi="Calibri" w:cs="Calibri"/>
          <w:b/>
          <w:sz w:val="24"/>
        </w:rPr>
        <w:t xml:space="preserve">DECLARA RESPONSABLEMENT: </w:t>
      </w:r>
    </w:p>
    <w:p w14:paraId="70DDDD9F" w14:textId="77777777" w:rsidR="00063D8B" w:rsidRPr="007049D8" w:rsidRDefault="00063D8B" w:rsidP="00063D8B">
      <w:pPr>
        <w:pStyle w:val="Textoindependiente"/>
        <w:spacing w:line="360" w:lineRule="auto"/>
        <w:rPr>
          <w:rFonts w:ascii="Calibri" w:hAnsi="Calibri" w:cs="Calibri"/>
          <w:b/>
          <w:bCs/>
          <w:sz w:val="24"/>
        </w:rPr>
      </w:pPr>
      <w:r w:rsidRPr="007049D8">
        <w:rPr>
          <w:rFonts w:ascii="Calibri" w:hAnsi="Calibri" w:cs="Calibri"/>
          <w:b/>
          <w:bCs/>
          <w:sz w:val="24"/>
        </w:rPr>
        <w:t xml:space="preserve">1.- Oferta econòmica: </w:t>
      </w:r>
    </w:p>
    <w:p w14:paraId="2352BCFC" w14:textId="3C2588EE" w:rsidR="00063D8B" w:rsidRDefault="00063D8B" w:rsidP="00063D8B">
      <w:pPr>
        <w:pStyle w:val="Textoindependiente"/>
        <w:spacing w:line="360" w:lineRule="auto"/>
        <w:rPr>
          <w:rFonts w:ascii="Calibri" w:hAnsi="Calibri" w:cs="Calibri"/>
          <w:b/>
          <w:bCs/>
          <w:sz w:val="24"/>
        </w:rPr>
      </w:pPr>
      <w:r w:rsidRPr="007049D8">
        <w:rPr>
          <w:rFonts w:ascii="Calibri" w:hAnsi="Calibri" w:cs="Calibri"/>
          <w:b/>
          <w:bCs/>
          <w:sz w:val="24"/>
        </w:rPr>
        <w:t>A) Cànon fix</w:t>
      </w:r>
      <w:r w:rsidR="008E7878">
        <w:rPr>
          <w:rFonts w:ascii="Calibri" w:hAnsi="Calibri" w:cs="Calibri"/>
          <w:b/>
          <w:bCs/>
          <w:sz w:val="24"/>
        </w:rPr>
        <w:t xml:space="preserve"> anual</w:t>
      </w:r>
      <w:r w:rsidRPr="007049D8">
        <w:rPr>
          <w:rFonts w:ascii="Calibri" w:hAnsi="Calibri" w:cs="Calibri"/>
          <w:b/>
          <w:bCs/>
          <w:sz w:val="24"/>
        </w:rPr>
        <w:t>:</w:t>
      </w:r>
    </w:p>
    <w:p w14:paraId="155B6138" w14:textId="7112F67C" w:rsidR="008E7878" w:rsidRPr="008E7878" w:rsidRDefault="00E25019" w:rsidP="00063D8B">
      <w:pPr>
        <w:pStyle w:val="Textoindependiente"/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El cànon fix s’ofereix anualment, sense IVA, i no pot ser inferior a 1.000,00 €</w:t>
      </w:r>
      <w:r w:rsidR="008E7878" w:rsidRPr="008E7878">
        <w:rPr>
          <w:rFonts w:ascii="Calibri" w:hAnsi="Calibri" w:cs="Calibri"/>
          <w:sz w:val="24"/>
        </w:rPr>
        <w:t>.</w:t>
      </w:r>
    </w:p>
    <w:p w14:paraId="111BD458" w14:textId="66634E79" w:rsidR="00063D8B" w:rsidRPr="007049D8" w:rsidRDefault="00063D8B" w:rsidP="00063D8B">
      <w:pPr>
        <w:pStyle w:val="Textoindependiente"/>
        <w:spacing w:line="360" w:lineRule="auto"/>
        <w:rPr>
          <w:rFonts w:ascii="Calibri" w:hAnsi="Calibri" w:cs="Calibri"/>
          <w:sz w:val="24"/>
        </w:rPr>
      </w:pPr>
      <w:r w:rsidRPr="007049D8">
        <w:rPr>
          <w:rFonts w:ascii="Calibri" w:hAnsi="Calibri" w:cs="Calibri"/>
          <w:sz w:val="24"/>
        </w:rPr>
        <w:t xml:space="preserve">Import </w:t>
      </w:r>
      <w:r w:rsidR="00E25019">
        <w:rPr>
          <w:rFonts w:ascii="Calibri" w:hAnsi="Calibri" w:cs="Calibri"/>
          <w:sz w:val="24"/>
        </w:rPr>
        <w:t>anual ofert, sense IVA (mínim 1.000,00  €)</w:t>
      </w:r>
      <w:r w:rsidRPr="007049D8">
        <w:rPr>
          <w:rFonts w:ascii="Calibri" w:hAnsi="Calibri" w:cs="Calibri"/>
          <w:sz w:val="24"/>
        </w:rPr>
        <w:t>: ___________________€</w:t>
      </w:r>
    </w:p>
    <w:p w14:paraId="00D95B80" w14:textId="73BA209D" w:rsidR="002A3FF9" w:rsidRDefault="00063D8B">
      <w:pPr>
        <w:rPr>
          <w:rFonts w:ascii="Calibri" w:hAnsi="Calibri" w:cs="Calibri"/>
          <w:b/>
          <w:bCs/>
          <w:sz w:val="24"/>
        </w:rPr>
      </w:pPr>
      <w:r w:rsidRPr="007049D8">
        <w:rPr>
          <w:rFonts w:ascii="Calibri" w:hAnsi="Calibri" w:cs="Calibri"/>
          <w:b/>
          <w:bCs/>
          <w:sz w:val="24"/>
        </w:rPr>
        <w:t>B) Cànon variable</w:t>
      </w:r>
    </w:p>
    <w:p w14:paraId="06A74943" w14:textId="4F0AC913" w:rsidR="008E7878" w:rsidRDefault="008E7878">
      <w:pPr>
        <w:rPr>
          <w:rFonts w:ascii="Calibri" w:hAnsi="Calibri" w:cs="Calibri"/>
          <w:b/>
          <w:bCs/>
          <w:sz w:val="24"/>
        </w:rPr>
      </w:pPr>
    </w:p>
    <w:p w14:paraId="4278F66F" w14:textId="47E5EF0B" w:rsidR="008E7878" w:rsidRPr="008E7878" w:rsidRDefault="008E7878">
      <w:pPr>
        <w:rPr>
          <w:rFonts w:ascii="Calibri" w:hAnsi="Calibri" w:cs="Calibri"/>
          <w:sz w:val="24"/>
        </w:rPr>
      </w:pPr>
      <w:r w:rsidRPr="008E7878">
        <w:rPr>
          <w:rFonts w:ascii="Calibri" w:hAnsi="Calibri" w:cs="Calibri"/>
          <w:sz w:val="24"/>
        </w:rPr>
        <w:t xml:space="preserve">El percentatge </w:t>
      </w:r>
      <w:r w:rsidR="00E25019">
        <w:rPr>
          <w:rFonts w:ascii="Calibri" w:hAnsi="Calibri" w:cs="Calibri"/>
          <w:sz w:val="24"/>
        </w:rPr>
        <w:t>de cànon variable ofert no por ser inferior al 5,00 %</w:t>
      </w:r>
    </w:p>
    <w:p w14:paraId="1757C169" w14:textId="77777777" w:rsidR="00063D8B" w:rsidRPr="007049D8" w:rsidRDefault="00063D8B">
      <w:pPr>
        <w:rPr>
          <w:rFonts w:ascii="Calibri" w:hAnsi="Calibri" w:cs="Calibri"/>
          <w:sz w:val="24"/>
        </w:rPr>
      </w:pPr>
    </w:p>
    <w:p w14:paraId="4D72921A" w14:textId="09D73870" w:rsidR="00063D8B" w:rsidRPr="007049D8" w:rsidRDefault="00063D8B">
      <w:pPr>
        <w:rPr>
          <w:rFonts w:ascii="Calibri" w:hAnsi="Calibri" w:cs="Calibri"/>
          <w:sz w:val="24"/>
        </w:rPr>
      </w:pPr>
      <w:r w:rsidRPr="007049D8">
        <w:rPr>
          <w:rFonts w:ascii="Calibri" w:hAnsi="Calibri" w:cs="Calibri"/>
          <w:sz w:val="24"/>
        </w:rPr>
        <w:t>El percentatge de cànon variable que s’ofereix</w:t>
      </w:r>
      <w:r w:rsidR="00E25019">
        <w:rPr>
          <w:rFonts w:ascii="Calibri" w:hAnsi="Calibri" w:cs="Calibri"/>
          <w:sz w:val="24"/>
        </w:rPr>
        <w:t xml:space="preserve"> (mínim 5,00 %)</w:t>
      </w:r>
      <w:r w:rsidRPr="007049D8">
        <w:rPr>
          <w:rFonts w:ascii="Calibri" w:hAnsi="Calibri" w:cs="Calibri"/>
          <w:sz w:val="24"/>
        </w:rPr>
        <w:t xml:space="preserve"> és de ________ %</w:t>
      </w:r>
    </w:p>
    <w:p w14:paraId="466C2432" w14:textId="77777777" w:rsidR="00063D8B" w:rsidRPr="007049D8" w:rsidRDefault="00063D8B">
      <w:pPr>
        <w:rPr>
          <w:rFonts w:ascii="Calibri" w:hAnsi="Calibri" w:cs="Calibri"/>
          <w:sz w:val="24"/>
        </w:rPr>
      </w:pPr>
    </w:p>
    <w:p w14:paraId="637517FF" w14:textId="77777777" w:rsidR="00063D8B" w:rsidRPr="007049D8" w:rsidRDefault="00063D8B">
      <w:pPr>
        <w:rPr>
          <w:rFonts w:ascii="Calibri" w:hAnsi="Calibri" w:cs="Calibri"/>
          <w:sz w:val="24"/>
        </w:rPr>
      </w:pPr>
    </w:p>
    <w:p w14:paraId="42FBB8BC" w14:textId="6BFBAA00" w:rsidR="00063D8B" w:rsidRPr="007049D8" w:rsidRDefault="001300E7">
      <w:pPr>
        <w:rPr>
          <w:rFonts w:ascii="Calibri" w:hAnsi="Calibri" w:cs="Calibri"/>
          <w:b/>
          <w:bCs/>
          <w:sz w:val="24"/>
        </w:rPr>
      </w:pPr>
      <w:r w:rsidRPr="007049D8">
        <w:rPr>
          <w:rFonts w:ascii="Calibri" w:hAnsi="Calibri" w:cs="Calibri"/>
          <w:b/>
          <w:bCs/>
          <w:sz w:val="24"/>
        </w:rPr>
        <w:t>2</w:t>
      </w:r>
      <w:r w:rsidR="00063D8B" w:rsidRPr="007049D8">
        <w:rPr>
          <w:rFonts w:ascii="Calibri" w:hAnsi="Calibri" w:cs="Calibri"/>
          <w:b/>
          <w:bCs/>
          <w:sz w:val="24"/>
        </w:rPr>
        <w:t>. Mesures mediambientals i de sostenibilitat</w:t>
      </w:r>
    </w:p>
    <w:p w14:paraId="4CDBC58C" w14:textId="77777777" w:rsidR="00063D8B" w:rsidRPr="007049D8" w:rsidRDefault="00063D8B">
      <w:pPr>
        <w:rPr>
          <w:rFonts w:ascii="Calibri" w:hAnsi="Calibri" w:cs="Calibri"/>
          <w:sz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658"/>
        <w:gridCol w:w="567"/>
        <w:gridCol w:w="567"/>
        <w:gridCol w:w="702"/>
      </w:tblGrid>
      <w:tr w:rsidR="004B154E" w:rsidRPr="007049D8" w14:paraId="54B95D67" w14:textId="77777777" w:rsidTr="004B154E">
        <w:trPr>
          <w:tblHeader/>
        </w:trPr>
        <w:tc>
          <w:tcPr>
            <w:tcW w:w="3919" w:type="pct"/>
            <w:shd w:val="clear" w:color="auto" w:fill="1F4E79"/>
            <w:vAlign w:val="center"/>
          </w:tcPr>
          <w:p w14:paraId="3420B42A" w14:textId="77777777" w:rsidR="004B154E" w:rsidRPr="007049D8" w:rsidRDefault="004B154E" w:rsidP="00AD1973">
            <w:pPr>
              <w:jc w:val="center"/>
            </w:pPr>
            <w:r w:rsidRPr="007049D8">
              <w:rPr>
                <w:b/>
                <w:color w:val="FFFFFF"/>
                <w:sz w:val="16"/>
              </w:rPr>
              <w:t>Compromís</w:t>
            </w:r>
          </w:p>
        </w:tc>
        <w:tc>
          <w:tcPr>
            <w:tcW w:w="334" w:type="pct"/>
            <w:shd w:val="clear" w:color="auto" w:fill="1F4E79"/>
            <w:vAlign w:val="center"/>
          </w:tcPr>
          <w:p w14:paraId="65AC90A0" w14:textId="77777777" w:rsidR="004B154E" w:rsidRPr="007049D8" w:rsidRDefault="004B154E" w:rsidP="00AD1973">
            <w:pPr>
              <w:jc w:val="center"/>
            </w:pPr>
            <w:r w:rsidRPr="007049D8">
              <w:rPr>
                <w:b/>
                <w:color w:val="FFFFFF"/>
                <w:sz w:val="16"/>
              </w:rPr>
              <w:t>Sí</w:t>
            </w:r>
          </w:p>
        </w:tc>
        <w:tc>
          <w:tcPr>
            <w:tcW w:w="334" w:type="pct"/>
            <w:shd w:val="clear" w:color="auto" w:fill="1F4E79"/>
            <w:vAlign w:val="center"/>
          </w:tcPr>
          <w:p w14:paraId="283538C2" w14:textId="77777777" w:rsidR="004B154E" w:rsidRPr="007049D8" w:rsidRDefault="004B154E" w:rsidP="00AD1973">
            <w:pPr>
              <w:jc w:val="center"/>
            </w:pPr>
            <w:r w:rsidRPr="007049D8">
              <w:rPr>
                <w:b/>
                <w:color w:val="FFFFFF"/>
                <w:sz w:val="16"/>
              </w:rPr>
              <w:t>No</w:t>
            </w:r>
          </w:p>
        </w:tc>
        <w:tc>
          <w:tcPr>
            <w:tcW w:w="413" w:type="pct"/>
            <w:shd w:val="clear" w:color="auto" w:fill="1F4E79"/>
            <w:vAlign w:val="center"/>
          </w:tcPr>
          <w:p w14:paraId="1CCF388E" w14:textId="77777777" w:rsidR="004B154E" w:rsidRPr="007049D8" w:rsidRDefault="004B154E" w:rsidP="00AD1973">
            <w:pPr>
              <w:jc w:val="center"/>
            </w:pPr>
            <w:r w:rsidRPr="007049D8">
              <w:rPr>
                <w:b/>
                <w:color w:val="FFFFFF"/>
                <w:sz w:val="16"/>
              </w:rPr>
              <w:t>Punts</w:t>
            </w:r>
          </w:p>
        </w:tc>
      </w:tr>
      <w:tr w:rsidR="004B154E" w:rsidRPr="007049D8" w14:paraId="71EDABE7" w14:textId="77777777" w:rsidTr="004B154E">
        <w:tc>
          <w:tcPr>
            <w:tcW w:w="3919" w:type="pct"/>
            <w:vAlign w:val="center"/>
          </w:tcPr>
          <w:p w14:paraId="66410CA3" w14:textId="77777777" w:rsidR="004B154E" w:rsidRPr="007049D8" w:rsidRDefault="004B154E" w:rsidP="00AD1973">
            <w:r w:rsidRPr="007049D8">
              <w:rPr>
                <w:sz w:val="16"/>
              </w:rPr>
              <w:t>Eliminació total dels plàstics d’un sol ús des de l’inici, llevat d’excepcions sanitàries o legals</w:t>
            </w:r>
          </w:p>
        </w:tc>
        <w:tc>
          <w:tcPr>
            <w:tcW w:w="334" w:type="pct"/>
            <w:vAlign w:val="center"/>
          </w:tcPr>
          <w:p w14:paraId="688EA958" w14:textId="0E36A004" w:rsidR="004B154E" w:rsidRPr="007049D8" w:rsidRDefault="004B154E" w:rsidP="004B154E">
            <w:pPr>
              <w:jc w:val="center"/>
            </w:pPr>
          </w:p>
        </w:tc>
        <w:tc>
          <w:tcPr>
            <w:tcW w:w="334" w:type="pct"/>
            <w:vAlign w:val="center"/>
          </w:tcPr>
          <w:p w14:paraId="440396E5" w14:textId="60A560A4" w:rsidR="004B154E" w:rsidRPr="007049D8" w:rsidRDefault="004B154E" w:rsidP="004B154E">
            <w:pPr>
              <w:jc w:val="center"/>
            </w:pPr>
          </w:p>
        </w:tc>
        <w:tc>
          <w:tcPr>
            <w:tcW w:w="413" w:type="pct"/>
            <w:vAlign w:val="center"/>
          </w:tcPr>
          <w:p w14:paraId="58C0A7AE" w14:textId="77777777" w:rsidR="004B154E" w:rsidRPr="007049D8" w:rsidRDefault="004B154E" w:rsidP="004B154E">
            <w:pPr>
              <w:jc w:val="center"/>
            </w:pPr>
            <w:r w:rsidRPr="007049D8">
              <w:rPr>
                <w:sz w:val="16"/>
              </w:rPr>
              <w:t>3</w:t>
            </w:r>
          </w:p>
        </w:tc>
      </w:tr>
      <w:tr w:rsidR="004B154E" w:rsidRPr="007049D8" w14:paraId="6CF8D772" w14:textId="77777777" w:rsidTr="004B154E">
        <w:tc>
          <w:tcPr>
            <w:tcW w:w="3919" w:type="pct"/>
            <w:shd w:val="clear" w:color="auto" w:fill="F3F7FB"/>
            <w:vAlign w:val="center"/>
          </w:tcPr>
          <w:p w14:paraId="45E8BA20" w14:textId="77777777" w:rsidR="004B154E" w:rsidRPr="007049D8" w:rsidRDefault="004B154E" w:rsidP="00AD1973">
            <w:r w:rsidRPr="007049D8">
              <w:rPr>
                <w:sz w:val="16"/>
              </w:rPr>
              <w:t>Envasos reutilitzables o compostables en almenys el 90 % de les unitats per emportar i de càtering</w:t>
            </w:r>
          </w:p>
        </w:tc>
        <w:tc>
          <w:tcPr>
            <w:tcW w:w="334" w:type="pct"/>
            <w:shd w:val="clear" w:color="auto" w:fill="F3F7FB"/>
            <w:vAlign w:val="center"/>
          </w:tcPr>
          <w:p w14:paraId="0C39252F" w14:textId="43794D58" w:rsidR="004B154E" w:rsidRPr="007049D8" w:rsidRDefault="004B154E" w:rsidP="004B154E">
            <w:pPr>
              <w:jc w:val="center"/>
            </w:pPr>
          </w:p>
        </w:tc>
        <w:tc>
          <w:tcPr>
            <w:tcW w:w="334" w:type="pct"/>
            <w:shd w:val="clear" w:color="auto" w:fill="F3F7FB"/>
            <w:vAlign w:val="center"/>
          </w:tcPr>
          <w:p w14:paraId="07544176" w14:textId="1F98F3AD" w:rsidR="004B154E" w:rsidRPr="007049D8" w:rsidRDefault="004B154E" w:rsidP="004B154E">
            <w:pPr>
              <w:jc w:val="center"/>
            </w:pPr>
          </w:p>
        </w:tc>
        <w:tc>
          <w:tcPr>
            <w:tcW w:w="413" w:type="pct"/>
            <w:shd w:val="clear" w:color="auto" w:fill="F3F7FB"/>
            <w:vAlign w:val="center"/>
          </w:tcPr>
          <w:p w14:paraId="466006FC" w14:textId="77777777" w:rsidR="004B154E" w:rsidRPr="007049D8" w:rsidRDefault="004B154E" w:rsidP="004B154E">
            <w:pPr>
              <w:jc w:val="center"/>
            </w:pPr>
            <w:r w:rsidRPr="007049D8">
              <w:rPr>
                <w:sz w:val="16"/>
              </w:rPr>
              <w:t>2</w:t>
            </w:r>
          </w:p>
        </w:tc>
      </w:tr>
      <w:tr w:rsidR="004B154E" w:rsidRPr="007049D8" w14:paraId="60F357CC" w14:textId="77777777" w:rsidTr="004B154E">
        <w:tc>
          <w:tcPr>
            <w:tcW w:w="3919" w:type="pct"/>
            <w:vAlign w:val="center"/>
          </w:tcPr>
          <w:p w14:paraId="216E31D1" w14:textId="77777777" w:rsidR="004B154E" w:rsidRPr="007049D8" w:rsidRDefault="004B154E" w:rsidP="00AD1973">
            <w:r w:rsidRPr="007049D8">
              <w:rPr>
                <w:sz w:val="16"/>
              </w:rPr>
              <w:t>Productes frescos de temporada i de circuit curt en almenys el 25 % de l’import anual d’aquestes compres</w:t>
            </w:r>
          </w:p>
        </w:tc>
        <w:tc>
          <w:tcPr>
            <w:tcW w:w="334" w:type="pct"/>
            <w:vAlign w:val="center"/>
          </w:tcPr>
          <w:p w14:paraId="1B79ED14" w14:textId="49C8EAFF" w:rsidR="004B154E" w:rsidRPr="007049D8" w:rsidRDefault="004B154E" w:rsidP="004B154E">
            <w:pPr>
              <w:jc w:val="center"/>
            </w:pPr>
          </w:p>
        </w:tc>
        <w:tc>
          <w:tcPr>
            <w:tcW w:w="334" w:type="pct"/>
            <w:vAlign w:val="center"/>
          </w:tcPr>
          <w:p w14:paraId="2F88DD0D" w14:textId="3BEC067D" w:rsidR="004B154E" w:rsidRPr="007049D8" w:rsidRDefault="004B154E" w:rsidP="004B154E">
            <w:pPr>
              <w:jc w:val="center"/>
            </w:pPr>
          </w:p>
        </w:tc>
        <w:tc>
          <w:tcPr>
            <w:tcW w:w="413" w:type="pct"/>
            <w:vAlign w:val="center"/>
          </w:tcPr>
          <w:p w14:paraId="30950BD3" w14:textId="77777777" w:rsidR="004B154E" w:rsidRPr="007049D8" w:rsidRDefault="004B154E" w:rsidP="004B154E">
            <w:pPr>
              <w:jc w:val="center"/>
            </w:pPr>
            <w:r w:rsidRPr="007049D8">
              <w:rPr>
                <w:sz w:val="16"/>
              </w:rPr>
              <w:t>3</w:t>
            </w:r>
          </w:p>
        </w:tc>
      </w:tr>
      <w:tr w:rsidR="004B154E" w:rsidRPr="007049D8" w14:paraId="5BBA6302" w14:textId="77777777" w:rsidTr="004B154E">
        <w:tc>
          <w:tcPr>
            <w:tcW w:w="3919" w:type="pct"/>
            <w:shd w:val="clear" w:color="auto" w:fill="F3F7FB"/>
            <w:vAlign w:val="center"/>
          </w:tcPr>
          <w:p w14:paraId="727C0526" w14:textId="77777777" w:rsidR="004B154E" w:rsidRPr="007049D8" w:rsidRDefault="004B154E" w:rsidP="00AD1973">
            <w:r w:rsidRPr="007049D8">
              <w:rPr>
                <w:sz w:val="16"/>
              </w:rPr>
              <w:t>Pla específic de gestió de residus dins els 30 dies inicials, amb indicadors i informe anual</w:t>
            </w:r>
          </w:p>
        </w:tc>
        <w:tc>
          <w:tcPr>
            <w:tcW w:w="334" w:type="pct"/>
            <w:shd w:val="clear" w:color="auto" w:fill="F3F7FB"/>
            <w:vAlign w:val="center"/>
          </w:tcPr>
          <w:p w14:paraId="1ADE6D0E" w14:textId="68C1B8AF" w:rsidR="004B154E" w:rsidRPr="007049D8" w:rsidRDefault="004B154E" w:rsidP="004B154E">
            <w:pPr>
              <w:jc w:val="center"/>
            </w:pPr>
          </w:p>
        </w:tc>
        <w:tc>
          <w:tcPr>
            <w:tcW w:w="334" w:type="pct"/>
            <w:shd w:val="clear" w:color="auto" w:fill="F3F7FB"/>
            <w:vAlign w:val="center"/>
          </w:tcPr>
          <w:p w14:paraId="620A7B70" w14:textId="6AD6F228" w:rsidR="004B154E" w:rsidRPr="007049D8" w:rsidRDefault="004B154E" w:rsidP="004B154E">
            <w:pPr>
              <w:jc w:val="center"/>
            </w:pPr>
          </w:p>
        </w:tc>
        <w:tc>
          <w:tcPr>
            <w:tcW w:w="413" w:type="pct"/>
            <w:shd w:val="clear" w:color="auto" w:fill="F3F7FB"/>
            <w:vAlign w:val="center"/>
          </w:tcPr>
          <w:p w14:paraId="472E7139" w14:textId="77777777" w:rsidR="004B154E" w:rsidRPr="007049D8" w:rsidRDefault="004B154E" w:rsidP="004B154E">
            <w:pPr>
              <w:jc w:val="center"/>
            </w:pPr>
            <w:r w:rsidRPr="007049D8">
              <w:rPr>
                <w:sz w:val="16"/>
              </w:rPr>
              <w:t>2</w:t>
            </w:r>
          </w:p>
        </w:tc>
      </w:tr>
    </w:tbl>
    <w:p w14:paraId="01EF7F66" w14:textId="77777777" w:rsidR="00063D8B" w:rsidRPr="007049D8" w:rsidRDefault="00063D8B">
      <w:pPr>
        <w:rPr>
          <w:rFonts w:ascii="Calibri" w:hAnsi="Calibri" w:cs="Calibri"/>
          <w:sz w:val="24"/>
        </w:rPr>
      </w:pPr>
    </w:p>
    <w:p w14:paraId="1BE80DBC" w14:textId="63B47B61" w:rsidR="00063D8B" w:rsidRPr="007049D8" w:rsidRDefault="002D4D98">
      <w:pPr>
        <w:rPr>
          <w:rFonts w:ascii="Calibri" w:hAnsi="Calibri" w:cs="Calibri"/>
          <w:sz w:val="24"/>
        </w:rPr>
      </w:pPr>
      <w:r w:rsidRPr="002D4D98">
        <w:rPr>
          <w:rFonts w:ascii="Calibri" w:hAnsi="Calibri" w:cs="Calibri"/>
          <w:sz w:val="24"/>
        </w:rPr>
        <w:t>Els criteris sotmesos a judici de valor no formen part d’aquest annex i s’han de presentar exclusivament mitjançant la memòria tècnica del sobre B</w:t>
      </w:r>
      <w:r>
        <w:rPr>
          <w:rFonts w:ascii="Calibri" w:hAnsi="Calibri" w:cs="Calibri"/>
          <w:sz w:val="24"/>
        </w:rPr>
        <w:t>.</w:t>
      </w:r>
    </w:p>
    <w:sectPr w:rsidR="00063D8B" w:rsidRPr="007049D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A721" w14:textId="77777777" w:rsidR="00340C61" w:rsidRPr="007049D8" w:rsidRDefault="00340C61" w:rsidP="00063D8B">
      <w:r w:rsidRPr="007049D8">
        <w:separator/>
      </w:r>
    </w:p>
  </w:endnote>
  <w:endnote w:type="continuationSeparator" w:id="0">
    <w:p w14:paraId="3AFD491F" w14:textId="77777777" w:rsidR="00340C61" w:rsidRPr="007049D8" w:rsidRDefault="00340C61" w:rsidP="00063D8B">
      <w:r w:rsidRPr="007049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67D7" w14:textId="77777777" w:rsidR="00340C61" w:rsidRPr="007049D8" w:rsidRDefault="00340C61" w:rsidP="00063D8B">
      <w:r w:rsidRPr="007049D8">
        <w:separator/>
      </w:r>
    </w:p>
  </w:footnote>
  <w:footnote w:type="continuationSeparator" w:id="0">
    <w:p w14:paraId="5BABAC56" w14:textId="77777777" w:rsidR="00340C61" w:rsidRPr="007049D8" w:rsidRDefault="00340C61" w:rsidP="00063D8B">
      <w:r w:rsidRPr="007049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A8E" w14:textId="77777777" w:rsidR="00063D8B" w:rsidRPr="007049D8" w:rsidRDefault="00063D8B" w:rsidP="00063D8B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F4761" w:themeColor="accent1" w:themeShade="BF"/>
        <w:sz w:val="52"/>
        <w:szCs w:val="52"/>
      </w:rPr>
    </w:pPr>
    <w:r w:rsidRPr="007049D8">
      <w:rPr>
        <w:noProof/>
      </w:rPr>
      <w:drawing>
        <wp:anchor distT="0" distB="0" distL="114300" distR="114300" simplePos="0" relativeHeight="251659264" behindDoc="0" locked="0" layoutInCell="1" allowOverlap="1" wp14:anchorId="2D9A4034" wp14:editId="119DE3D5">
          <wp:simplePos x="0" y="0"/>
          <wp:positionH relativeFrom="margin">
            <wp:posOffset>4260215</wp:posOffset>
          </wp:positionH>
          <wp:positionV relativeFrom="paragraph">
            <wp:posOffset>-231140</wp:posOffset>
          </wp:positionV>
          <wp:extent cx="1471500" cy="54000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5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9D8">
      <w:rPr>
        <w:noProof/>
      </w:rPr>
      <w:drawing>
        <wp:anchor distT="0" distB="0" distL="114300" distR="114300" simplePos="0" relativeHeight="251661312" behindDoc="0" locked="0" layoutInCell="1" allowOverlap="1" wp14:anchorId="713A2D28" wp14:editId="5FE33C02">
          <wp:simplePos x="0" y="0"/>
          <wp:positionH relativeFrom="column">
            <wp:posOffset>0</wp:posOffset>
          </wp:positionH>
          <wp:positionV relativeFrom="paragraph">
            <wp:posOffset>-322580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49D8">
      <w:rPr>
        <w:noProof/>
        <w:color w:val="0F476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B8208E5" wp14:editId="369C0FCF">
              <wp:simplePos x="0" y="0"/>
              <wp:positionH relativeFrom="leftMargin">
                <wp:posOffset>-2705418</wp:posOffset>
              </wp:positionH>
              <wp:positionV relativeFrom="paragraph">
                <wp:posOffset>2732724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94209" w14:textId="77777777" w:rsidR="00063D8B" w:rsidRPr="007049D8" w:rsidRDefault="00063D8B" w:rsidP="00063D8B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049D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208E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3.05pt;margin-top:215.2pt;width:539.25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8aCkPtwAAAAIAQAADwAAAAAA&#10;AAAAAAAAAABbBAAAZHJzL2Rvd25yZXYueG1sUEsFBgAAAAAEAAQA8wAAAGQFAAAAAA==&#10;" filled="f" stroked="f">
              <v:textbox style="mso-fit-shape-to-text:t">
                <w:txbxContent>
                  <w:p w14:paraId="6D794209" w14:textId="77777777" w:rsidR="00063D8B" w:rsidRPr="007049D8" w:rsidRDefault="00063D8B" w:rsidP="00063D8B">
                    <w:pPr>
                      <w:rPr>
                        <w:sz w:val="14"/>
                        <w:szCs w:val="14"/>
                      </w:rPr>
                    </w:pPr>
                    <w:r w:rsidRPr="007049D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EB1E96" w14:textId="77777777" w:rsidR="00063D8B" w:rsidRPr="007049D8" w:rsidRDefault="00063D8B" w:rsidP="00063D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22E7C"/>
    <w:multiLevelType w:val="multilevel"/>
    <w:tmpl w:val="8D72E804"/>
    <w:lvl w:ilvl="0">
      <w:start w:val="1"/>
      <w:numFmt w:val="decimal"/>
      <w:pStyle w:val="Titol1"/>
      <w:lvlText w:val="%1."/>
      <w:lvlJc w:val="left"/>
      <w:pPr>
        <w:ind w:left="360" w:hanging="360"/>
      </w:pPr>
    </w:lvl>
    <w:lvl w:ilvl="1">
      <w:start w:val="1"/>
      <w:numFmt w:val="decimal"/>
      <w:pStyle w:val="Ti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485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8B"/>
    <w:rsid w:val="00025588"/>
    <w:rsid w:val="00063D8B"/>
    <w:rsid w:val="001300E7"/>
    <w:rsid w:val="00141AFA"/>
    <w:rsid w:val="001B17EC"/>
    <w:rsid w:val="002A3FF9"/>
    <w:rsid w:val="002D4D98"/>
    <w:rsid w:val="00340C61"/>
    <w:rsid w:val="0035273B"/>
    <w:rsid w:val="003637A1"/>
    <w:rsid w:val="00374C72"/>
    <w:rsid w:val="004B154E"/>
    <w:rsid w:val="007049D8"/>
    <w:rsid w:val="00805C70"/>
    <w:rsid w:val="008568A9"/>
    <w:rsid w:val="008947A2"/>
    <w:rsid w:val="008E7878"/>
    <w:rsid w:val="009E270E"/>
    <w:rsid w:val="00B54F22"/>
    <w:rsid w:val="00C66284"/>
    <w:rsid w:val="00CF7D80"/>
    <w:rsid w:val="00DB244C"/>
    <w:rsid w:val="00DB7E55"/>
    <w:rsid w:val="00E25019"/>
    <w:rsid w:val="00E26CB5"/>
    <w:rsid w:val="00E4169F"/>
    <w:rsid w:val="00E675AB"/>
    <w:rsid w:val="00F1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EE12"/>
  <w15:chartTrackingRefBased/>
  <w15:docId w15:val="{C6B27893-F3B5-4014-BD9F-48B11FF4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D8B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Cs w:val="24"/>
      <w:lang w:val="ca-ES"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63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3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3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3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3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3D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3D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3D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3D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3D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3D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3D8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3D8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3D8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3D8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3D8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3D8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3D8B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063D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3D8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063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3D8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063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3D8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063D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3D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3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3D8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063D8B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063D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63D8B"/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customStyle="1" w:styleId="Titol1">
    <w:name w:val="Titol 1"/>
    <w:basedOn w:val="Normal"/>
    <w:uiPriority w:val="99"/>
    <w:qFormat/>
    <w:rsid w:val="00063D8B"/>
    <w:pPr>
      <w:widowControl/>
      <w:numPr>
        <w:numId w:val="1"/>
      </w:numPr>
      <w:suppressAutoHyphens w:val="0"/>
      <w:jc w:val="both"/>
    </w:pPr>
    <w:rPr>
      <w:rFonts w:eastAsia="Times New Roman" w:cs="Times New Roman"/>
      <w:b/>
      <w:sz w:val="24"/>
      <w:lang w:eastAsia="x-none" w:bidi="ar-SA"/>
    </w:rPr>
  </w:style>
  <w:style w:type="paragraph" w:customStyle="1" w:styleId="Titol2">
    <w:name w:val="Titol 2"/>
    <w:basedOn w:val="Normal"/>
    <w:link w:val="Titol2Car"/>
    <w:uiPriority w:val="99"/>
    <w:qFormat/>
    <w:rsid w:val="00063D8B"/>
    <w:pPr>
      <w:widowControl/>
      <w:numPr>
        <w:ilvl w:val="1"/>
        <w:numId w:val="1"/>
      </w:numPr>
      <w:suppressAutoHyphens w:val="0"/>
      <w:jc w:val="both"/>
    </w:pPr>
    <w:rPr>
      <w:rFonts w:eastAsia="Times New Roman" w:cs="Times New Roman"/>
      <w:b/>
      <w:szCs w:val="22"/>
      <w:lang w:eastAsia="x-none" w:bidi="ar-SA"/>
    </w:rPr>
  </w:style>
  <w:style w:type="character" w:customStyle="1" w:styleId="Titol2Car">
    <w:name w:val="Titol 2 Car"/>
    <w:link w:val="Titol2"/>
    <w:uiPriority w:val="99"/>
    <w:rsid w:val="00063D8B"/>
    <w:rPr>
      <w:rFonts w:ascii="Arial" w:eastAsia="Times New Roman" w:hAnsi="Arial" w:cs="Times New Roman"/>
      <w:b/>
      <w:kern w:val="0"/>
      <w:lang w:val="ca-ES" w:eastAsia="x-none"/>
      <w14:ligatures w14:val="none"/>
    </w:rPr>
  </w:style>
  <w:style w:type="paragraph" w:customStyle="1" w:styleId="Ttol21">
    <w:name w:val="Títol 21"/>
    <w:basedOn w:val="Ttulo2"/>
    <w:link w:val="Ttol2Car"/>
    <w:qFormat/>
    <w:rsid w:val="00063D8B"/>
    <w:pPr>
      <w:keepLines w:val="0"/>
      <w:spacing w:before="240" w:after="60"/>
    </w:pPr>
    <w:rPr>
      <w:rFonts w:ascii="Arial" w:eastAsia="Lucida Sans Unicode" w:hAnsi="Arial" w:cs="Arial"/>
      <w:b/>
      <w:bCs/>
      <w:kern w:val="1"/>
    </w:rPr>
  </w:style>
  <w:style w:type="character" w:customStyle="1" w:styleId="Ttol2Car">
    <w:name w:val="Títol 2 Car"/>
    <w:basedOn w:val="Ttulo2Car"/>
    <w:link w:val="Ttol21"/>
    <w:rsid w:val="00063D8B"/>
    <w:rPr>
      <w:rFonts w:ascii="Arial" w:eastAsia="Lucida Sans Unicode" w:hAnsi="Arial" w:cs="Arial"/>
      <w:b/>
      <w:bCs/>
      <w:color w:val="0F4761" w:themeColor="accent1" w:themeShade="BF"/>
      <w:kern w:val="1"/>
      <w:sz w:val="32"/>
      <w:szCs w:val="32"/>
      <w:lang w:val="ca-ES" w:eastAsia="zh-C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63D8B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063D8B"/>
    <w:rPr>
      <w:rFonts w:ascii="Arial" w:eastAsia="DejaVu Sans" w:hAnsi="Arial" w:cs="Mangal"/>
      <w:kern w:val="0"/>
      <w:szCs w:val="24"/>
      <w:lang w:eastAsia="zh-CN"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63D8B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3D8B"/>
    <w:rPr>
      <w:rFonts w:ascii="Arial" w:eastAsia="DejaVu Sans" w:hAnsi="Arial" w:cs="Mangal"/>
      <w:kern w:val="0"/>
      <w:szCs w:val="24"/>
      <w:lang w:eastAsia="zh-CN" w:bidi="hi-IN"/>
      <w14:ligatures w14:val="none"/>
    </w:rPr>
  </w:style>
  <w:style w:type="table" w:styleId="Tablaconcuadrcula">
    <w:name w:val="Table Grid"/>
    <w:basedOn w:val="Tablanormal"/>
    <w:uiPriority w:val="59"/>
    <w:rsid w:val="00063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Jiménez</dc:creator>
  <cp:keywords/>
  <dc:description/>
  <cp:lastModifiedBy>Oriol Fernandez</cp:lastModifiedBy>
  <cp:revision>8</cp:revision>
  <dcterms:created xsi:type="dcterms:W3CDTF">2026-08-17T08:17:00Z</dcterms:created>
  <dcterms:modified xsi:type="dcterms:W3CDTF">2026-08-18T10:47:00Z</dcterms:modified>
</cp:coreProperties>
</file>