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621" w:rsidRPr="00D35621" w:rsidRDefault="00D35621" w:rsidP="00D35621">
      <w:pPr>
        <w:keepNext/>
        <w:suppressAutoHyphens/>
        <w:autoSpaceDE w:val="0"/>
        <w:spacing w:before="120" w:after="100" w:afterAutospacing="1" w:line="240" w:lineRule="auto"/>
        <w:ind w:left="432" w:hanging="432"/>
        <w:outlineLvl w:val="0"/>
        <w:rPr>
          <w:rFonts w:ascii="Arial" w:eastAsia="Times New Roman" w:hAnsi="Arial" w:cs="Arial"/>
          <w:b/>
          <w:bCs/>
          <w:color w:val="0000FF"/>
          <w:kern w:val="2"/>
          <w:u w:val="single"/>
          <w:lang w:val="ca-ES" w:eastAsia="ca-ES"/>
        </w:rPr>
      </w:pPr>
      <w:r w:rsidRPr="00D35621">
        <w:rPr>
          <w:rFonts w:ascii="Arial" w:eastAsia="Times New Roman" w:hAnsi="Arial" w:cs="Arial"/>
          <w:b/>
          <w:bCs/>
          <w:color w:val="0000FF"/>
          <w:kern w:val="2"/>
          <w:u w:val="single"/>
          <w:lang w:val="ca-ES" w:eastAsia="ca-ES"/>
        </w:rPr>
        <w:t>Annex  PCAP - Oferta econòmica i altres aspectes avaluables mitjançant l’aplicació de fórmules i criteris automàtics LOT 2</w:t>
      </w:r>
    </w:p>
    <w:p w:rsidR="00D35621" w:rsidRPr="00D35621" w:rsidRDefault="00D35621" w:rsidP="00D35621">
      <w:pPr>
        <w:suppressAutoHyphens/>
        <w:spacing w:before="100" w:beforeAutospacing="1" w:after="120" w:line="240" w:lineRule="auto"/>
        <w:jc w:val="both"/>
        <w:rPr>
          <w:rFonts w:ascii="Arial" w:eastAsia="Times New Roman" w:hAnsi="Arial" w:cs="Arial"/>
          <w:b/>
          <w:color w:val="00000A"/>
          <w:kern w:val="2"/>
          <w:lang w:val="ca-ES" w:eastAsia="ca-ES"/>
        </w:rPr>
      </w:pPr>
      <w:r w:rsidRPr="00D35621">
        <w:rPr>
          <w:rFonts w:ascii="Arial" w:eastAsia="Times New Roman" w:hAnsi="Arial" w:cs="Arial"/>
          <w:b/>
          <w:color w:val="00000A"/>
          <w:kern w:val="2"/>
          <w:lang w:val="ca-ES" w:eastAsia="ca-ES"/>
        </w:rPr>
        <w:t xml:space="preserve">INFORMACIÓ SOBRE EL PROCEDIMENT I L’ÒRGAN DE CONTRACTACIÓ 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6162"/>
      </w:tblGrid>
      <w:tr w:rsidR="00D35621" w:rsidRPr="00D35621" w:rsidTr="00C95E45">
        <w:trPr>
          <w:trHeight w:val="46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b/>
                <w:bCs/>
                <w:color w:val="00000A"/>
                <w:kern w:val="2"/>
                <w:lang w:val="ca-ES" w:eastAsia="es-ES"/>
              </w:rPr>
              <w:t xml:space="preserve">Òrgan de contractació </w:t>
            </w:r>
          </w:p>
        </w:tc>
        <w:tc>
          <w:tcPr>
            <w:tcW w:w="6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Ajuntament de Gavà</w:t>
            </w:r>
          </w:p>
        </w:tc>
      </w:tr>
      <w:tr w:rsidR="00D35621" w:rsidRPr="00D35621" w:rsidTr="00C95E45">
        <w:trPr>
          <w:trHeight w:val="66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b/>
                <w:bCs/>
                <w:color w:val="00000A"/>
                <w:kern w:val="2"/>
                <w:lang w:val="ca-ES" w:eastAsia="es-ES"/>
              </w:rPr>
              <w:t xml:space="preserve">Procediment 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Obert subjecte a regulació harmonitzada</w:t>
            </w:r>
          </w:p>
        </w:tc>
      </w:tr>
      <w:tr w:rsidR="00D35621" w:rsidRPr="00D35621" w:rsidTr="00C95E45">
        <w:trPr>
          <w:trHeight w:val="7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b/>
                <w:bCs/>
                <w:color w:val="00000A"/>
                <w:kern w:val="2"/>
                <w:lang w:val="ca-ES" w:eastAsia="es-ES"/>
              </w:rPr>
              <w:t>Objecte de la contractació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lang w:val="ca-ES" w:eastAsia="zh-CN"/>
              </w:rPr>
            </w:pPr>
            <w:r w:rsidRPr="00D35621">
              <w:rPr>
                <w:rFonts w:ascii="Arial" w:eastAsia="Times New Roman" w:hAnsi="Arial" w:cs="Arial"/>
                <w:color w:val="000000"/>
                <w:kern w:val="2"/>
                <w:lang w:val="ca-ES" w:eastAsia="zh-CN"/>
              </w:rPr>
              <w:t>Manteniment preventiu i correctiu del sistema de videovigilància (Fase 1 i 2), que inclou tot el sistema de hardware i software de suport, inclòs el vídeo wall de la sala de control de la Policia Municipal.</w:t>
            </w:r>
          </w:p>
          <w:p w:rsidR="00D35621" w:rsidRPr="00D35621" w:rsidRDefault="00D35621" w:rsidP="00D3562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lang w:val="ca-ES" w:eastAsia="zh-CN"/>
              </w:rPr>
            </w:pPr>
          </w:p>
        </w:tc>
      </w:tr>
      <w:tr w:rsidR="00D35621" w:rsidRPr="00D35621" w:rsidTr="00C95E45">
        <w:trPr>
          <w:trHeight w:val="30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b/>
                <w:bCs/>
                <w:color w:val="00000A"/>
                <w:kern w:val="2"/>
                <w:lang w:val="ca-ES" w:eastAsia="es-ES"/>
              </w:rPr>
              <w:t xml:space="preserve">Núm. d'expedient i si s’escau nombre de lots: </w:t>
            </w:r>
          </w:p>
        </w:tc>
        <w:tc>
          <w:tcPr>
            <w:tcW w:w="6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EP MIXT 2026/00001965T – LOT 2</w:t>
            </w:r>
          </w:p>
          <w:p w:rsidR="00D35621" w:rsidRPr="00D35621" w:rsidRDefault="00D35621" w:rsidP="00D35621">
            <w:pPr>
              <w:suppressAutoHyphens/>
              <w:spacing w:before="120" w:after="100" w:afterAutospacing="1" w:line="240" w:lineRule="auto"/>
              <w:rPr>
                <w:rFonts w:ascii="Arial" w:eastAsia="Times New Roman" w:hAnsi="Arial" w:cs="Arial"/>
                <w:color w:val="000000"/>
                <w:kern w:val="2"/>
                <w:highlight w:val="yellow"/>
                <w:lang w:val="ca-ES" w:eastAsia="es-ES"/>
              </w:rPr>
            </w:pPr>
          </w:p>
        </w:tc>
      </w:tr>
    </w:tbl>
    <w:p w:rsidR="00D35621" w:rsidRPr="00D35621" w:rsidRDefault="00D35621" w:rsidP="00D35621">
      <w:pPr>
        <w:suppressAutoHyphens/>
        <w:spacing w:before="100" w:beforeAutospacing="1" w:after="120" w:line="240" w:lineRule="auto"/>
        <w:jc w:val="both"/>
        <w:rPr>
          <w:rFonts w:ascii="Arial" w:eastAsia="Times New Roman" w:hAnsi="Arial" w:cs="Arial"/>
          <w:b/>
          <w:color w:val="00000A"/>
          <w:kern w:val="2"/>
          <w:lang w:val="ca-ES" w:eastAsia="ca-ES"/>
        </w:rPr>
      </w:pPr>
      <w:r w:rsidRPr="00D35621">
        <w:rPr>
          <w:rFonts w:ascii="Arial" w:eastAsia="Times New Roman" w:hAnsi="Arial" w:cs="Arial"/>
          <w:b/>
          <w:color w:val="00000A"/>
          <w:kern w:val="2"/>
          <w:lang w:val="ca-ES" w:eastAsia="ca-ES"/>
        </w:rPr>
        <w:t>INFORMACIÓ SOBRE L’OPERADOR ECONÒMIC/LICITADOR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3638"/>
      </w:tblGrid>
      <w:tr w:rsidR="00D35621" w:rsidRPr="00D35621" w:rsidTr="00C95E45">
        <w:trPr>
          <w:trHeight w:val="41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Nom de l'empresa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 </w:t>
            </w:r>
          </w:p>
        </w:tc>
      </w:tr>
      <w:tr w:rsidR="00D35621" w:rsidRPr="00D35621" w:rsidTr="00C95E45">
        <w:trPr>
          <w:trHeight w:val="41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 xml:space="preserve">NIF  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 </w:t>
            </w:r>
          </w:p>
        </w:tc>
      </w:tr>
      <w:tr w:rsidR="00D35621" w:rsidRPr="00D35621" w:rsidTr="00C95E45">
        <w:trPr>
          <w:trHeight w:val="41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Adreça Postal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 </w:t>
            </w:r>
          </w:p>
        </w:tc>
      </w:tr>
      <w:tr w:rsidR="00D35621" w:rsidRPr="00D35621" w:rsidTr="00C95E45">
        <w:trPr>
          <w:trHeight w:val="42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 xml:space="preserve">Persona o persones de contacte: 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 </w:t>
            </w:r>
          </w:p>
        </w:tc>
      </w:tr>
      <w:tr w:rsidR="00D35621" w:rsidRPr="00D35621" w:rsidTr="00C95E45">
        <w:trPr>
          <w:trHeight w:val="40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 xml:space="preserve">Telèfon 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 </w:t>
            </w:r>
          </w:p>
        </w:tc>
      </w:tr>
      <w:tr w:rsidR="00D35621" w:rsidRPr="00D35621" w:rsidTr="00C95E45">
        <w:trPr>
          <w:trHeight w:val="42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 xml:space="preserve">Correu electrònic 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 </w:t>
            </w:r>
          </w:p>
        </w:tc>
      </w:tr>
      <w:tr w:rsidR="00D35621" w:rsidRPr="00D35621" w:rsidTr="00C95E45">
        <w:trPr>
          <w:trHeight w:val="49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 xml:space="preserve">Adreça d'Internet si es disposa 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 </w:t>
            </w:r>
          </w:p>
        </w:tc>
      </w:tr>
    </w:tbl>
    <w:p w:rsidR="00D35621" w:rsidRPr="00D35621" w:rsidRDefault="00D35621" w:rsidP="00D35621">
      <w:pPr>
        <w:suppressAutoHyphens/>
        <w:spacing w:before="100" w:beforeAutospacing="1" w:after="120" w:line="240" w:lineRule="auto"/>
        <w:jc w:val="both"/>
        <w:rPr>
          <w:rFonts w:ascii="Arial" w:eastAsia="Times New Roman" w:hAnsi="Arial" w:cs="Arial"/>
          <w:b/>
          <w:color w:val="00000A"/>
          <w:kern w:val="2"/>
          <w:lang w:val="ca-ES" w:eastAsia="ca-ES"/>
        </w:rPr>
      </w:pPr>
      <w:r w:rsidRPr="00D35621">
        <w:rPr>
          <w:rFonts w:ascii="Arial" w:eastAsia="Times New Roman" w:hAnsi="Arial" w:cs="Arial"/>
          <w:b/>
          <w:color w:val="00000A"/>
          <w:kern w:val="2"/>
          <w:lang w:val="ca-ES" w:eastAsia="ca-ES"/>
        </w:rPr>
        <w:t>INFORMACIÓ SOBRE EL/LA REPRESENTANT DE L’EMPRESA LICITADORA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2976"/>
      </w:tblGrid>
      <w:tr w:rsidR="00D35621" w:rsidRPr="00D35621" w:rsidTr="00C95E45">
        <w:trPr>
          <w:trHeight w:val="18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 xml:space="preserve">Nom i cognom: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 </w:t>
            </w:r>
          </w:p>
        </w:tc>
      </w:tr>
      <w:tr w:rsidR="00D35621" w:rsidRPr="00D35621" w:rsidTr="00C95E45">
        <w:trPr>
          <w:trHeight w:val="416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 xml:space="preserve">Data i lloc de naixement si no figura en el RELI o ROLECE: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 </w:t>
            </w:r>
          </w:p>
        </w:tc>
      </w:tr>
      <w:tr w:rsidR="00D35621" w:rsidRPr="00D35621" w:rsidTr="00C95E45">
        <w:trPr>
          <w:trHeight w:val="71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 xml:space="preserve">Càrrec o capacitat en què actua: (administrador únic, solidari o mancomunat, apoderat solidari o mancomunat)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 </w:t>
            </w:r>
          </w:p>
        </w:tc>
      </w:tr>
      <w:tr w:rsidR="00D35621" w:rsidRPr="00D35621" w:rsidTr="00C95E45">
        <w:trPr>
          <w:trHeight w:val="363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Notari de l'escriptura pública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 </w:t>
            </w:r>
          </w:p>
        </w:tc>
      </w:tr>
      <w:tr w:rsidR="00D35621" w:rsidRPr="00D35621" w:rsidTr="00C95E45">
        <w:trPr>
          <w:trHeight w:val="34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 xml:space="preserve">Lloc i data escriptura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 </w:t>
            </w:r>
          </w:p>
        </w:tc>
      </w:tr>
      <w:tr w:rsidR="00D35621" w:rsidRPr="00D35621" w:rsidTr="00C95E45">
        <w:trPr>
          <w:trHeight w:val="7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Núm. protocol escriptura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 </w:t>
            </w:r>
          </w:p>
        </w:tc>
      </w:tr>
      <w:tr w:rsidR="00D35621" w:rsidRPr="00D35621" w:rsidTr="00C95E45">
        <w:trPr>
          <w:trHeight w:val="45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 xml:space="preserve">Telèfon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 </w:t>
            </w:r>
          </w:p>
        </w:tc>
      </w:tr>
      <w:tr w:rsidR="00D35621" w:rsidRPr="00D35621" w:rsidTr="00C95E45">
        <w:trPr>
          <w:trHeight w:val="49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 xml:space="preserve">Correu electrònic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621" w:rsidRPr="00D35621" w:rsidRDefault="00D35621" w:rsidP="00D35621">
            <w:pPr>
              <w:suppressAutoHyphens/>
              <w:spacing w:before="100" w:beforeAutospacing="1" w:after="120" w:line="240" w:lineRule="auto"/>
              <w:jc w:val="both"/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color w:val="00000A"/>
                <w:kern w:val="2"/>
                <w:lang w:val="ca-ES" w:eastAsia="es-ES"/>
              </w:rPr>
              <w:t> </w:t>
            </w:r>
          </w:p>
        </w:tc>
      </w:tr>
    </w:tbl>
    <w:p w:rsidR="00D35621" w:rsidRPr="00D35621" w:rsidRDefault="00D35621" w:rsidP="00D35621">
      <w:pPr>
        <w:suppressAutoHyphens/>
        <w:spacing w:before="120" w:after="100" w:afterAutospacing="1" w:line="240" w:lineRule="auto"/>
        <w:ind w:right="-2"/>
        <w:jc w:val="both"/>
        <w:rPr>
          <w:rFonts w:ascii="Arial" w:eastAsia="Times New Roman" w:hAnsi="Arial" w:cs="Arial"/>
          <w:b/>
          <w:color w:val="00000A"/>
          <w:kern w:val="2"/>
          <w:u w:val="single"/>
          <w:lang w:val="ca-ES" w:eastAsia="zh-CN"/>
        </w:rPr>
      </w:pPr>
      <w:r w:rsidRPr="00D35621">
        <w:rPr>
          <w:rFonts w:ascii="Arial" w:eastAsia="Times New Roman" w:hAnsi="Arial" w:cs="Arial"/>
          <w:color w:val="00000A"/>
          <w:kern w:val="2"/>
          <w:lang w:val="ca-ES" w:eastAsia="zh-CN"/>
        </w:rPr>
        <w:t>Als efectes de licitar al lot 2:</w:t>
      </w:r>
    </w:p>
    <w:p w:rsidR="00D35621" w:rsidRPr="00D35621" w:rsidRDefault="00D35621" w:rsidP="00D35621">
      <w:pPr>
        <w:suppressAutoHyphens/>
        <w:spacing w:before="120" w:after="100" w:afterAutospacing="1" w:line="240" w:lineRule="auto"/>
        <w:ind w:right="-2"/>
        <w:jc w:val="both"/>
        <w:rPr>
          <w:rFonts w:ascii="Arial" w:eastAsia="Times New Roman" w:hAnsi="Arial" w:cs="Arial"/>
          <w:color w:val="00000A"/>
          <w:kern w:val="2"/>
          <w:lang w:val="ca-ES" w:eastAsia="zh-CN"/>
        </w:rPr>
      </w:pPr>
      <w:r w:rsidRPr="00D35621">
        <w:rPr>
          <w:rFonts w:ascii="Arial" w:eastAsia="Times New Roman" w:hAnsi="Arial" w:cs="Arial"/>
          <w:color w:val="00000A"/>
          <w:kern w:val="2"/>
          <w:lang w:val="ca-ES" w:eastAsia="zh-CN"/>
        </w:rPr>
        <w:lastRenderedPageBreak/>
        <w:t xml:space="preserve">Manifesto que: </w:t>
      </w:r>
    </w:p>
    <w:p w:rsidR="00D35621" w:rsidRPr="00D35621" w:rsidRDefault="00D35621" w:rsidP="00D35621">
      <w:pPr>
        <w:suppressAutoHyphens/>
        <w:spacing w:before="120" w:after="100" w:afterAutospacing="1" w:line="240" w:lineRule="auto"/>
        <w:ind w:right="-2"/>
        <w:jc w:val="both"/>
        <w:rPr>
          <w:rFonts w:ascii="Arial" w:eastAsia="Times New Roman" w:hAnsi="Arial" w:cs="Arial"/>
          <w:color w:val="00000A"/>
          <w:kern w:val="2"/>
          <w:lang w:val="ca-ES" w:eastAsia="zh-CN"/>
        </w:rPr>
      </w:pPr>
      <w:r w:rsidRPr="00D35621">
        <w:rPr>
          <w:rFonts w:ascii="Arial" w:eastAsia="Times New Roman" w:hAnsi="Arial" w:cs="Arial"/>
          <w:color w:val="00000A"/>
          <w:kern w:val="2"/>
          <w:lang w:val="ca-ES" w:eastAsia="zh-CN"/>
        </w:rPr>
        <w:t>Conec i accepto íntegrament el plec de clàusules administratives particulars i el projecte i em comprometo a complir les obligacions especificades en aquests documents i en la pròpia oferta d’acord amb el detall següent:</w:t>
      </w:r>
    </w:p>
    <w:p w:rsidR="00D35621" w:rsidRPr="00D35621" w:rsidRDefault="00D35621" w:rsidP="00D35621">
      <w:pPr>
        <w:suppressAutoHyphens/>
        <w:spacing w:after="0" w:line="240" w:lineRule="auto"/>
        <w:rPr>
          <w:rFonts w:ascii="Arial" w:eastAsia="Times New Roman" w:hAnsi="Arial" w:cs="Arial"/>
          <w:color w:val="00000A"/>
          <w:kern w:val="2"/>
          <w:sz w:val="24"/>
          <w:szCs w:val="24"/>
          <w:lang w:val="ca-ES" w:eastAsia="ca-ES"/>
        </w:rPr>
      </w:pPr>
    </w:p>
    <w:p w:rsidR="00D35621" w:rsidRPr="00D35621" w:rsidRDefault="00D35621" w:rsidP="00D35621">
      <w:pPr>
        <w:widowControl w:val="0"/>
        <w:numPr>
          <w:ilvl w:val="0"/>
          <w:numId w:val="1"/>
        </w:numPr>
        <w:tabs>
          <w:tab w:val="left" w:pos="949"/>
        </w:tabs>
        <w:suppressAutoHyphens/>
        <w:autoSpaceDN w:val="0"/>
        <w:spacing w:after="200" w:line="240" w:lineRule="auto"/>
        <w:contextualSpacing/>
        <w:jc w:val="both"/>
        <w:textAlignment w:val="top"/>
        <w:rPr>
          <w:rFonts w:ascii="Arial" w:eastAsia="Tahoma" w:hAnsi="Arial" w:cs="Arial"/>
          <w:lang w:val="ca-ES" w:eastAsia="zh-CN"/>
        </w:rPr>
      </w:pPr>
      <w:r w:rsidRPr="00D35621">
        <w:rPr>
          <w:rFonts w:ascii="Arial" w:eastAsia="Calibri" w:hAnsi="Arial" w:cs="Arial"/>
          <w:b/>
          <w:u w:val="single"/>
          <w:lang w:val="ca-ES"/>
        </w:rPr>
        <w:t>Oferta econòmica del servei de manteniment preventiu</w:t>
      </w:r>
      <w:r w:rsidRPr="00D35621">
        <w:rPr>
          <w:rFonts w:ascii="Arial" w:eastAsia="Calibri" w:hAnsi="Arial" w:cs="Arial"/>
          <w:b/>
          <w:lang w:val="ca-ES"/>
        </w:rPr>
        <w:t xml:space="preserve"> (màxim 30 punts)</w:t>
      </w:r>
    </w:p>
    <w:p w:rsidR="00D35621" w:rsidRPr="00D35621" w:rsidRDefault="00D35621" w:rsidP="00D35621">
      <w:pPr>
        <w:suppressAutoHyphens/>
        <w:spacing w:after="0" w:line="240" w:lineRule="auto"/>
        <w:rPr>
          <w:rFonts w:ascii="Arial" w:eastAsia="Times New Roman" w:hAnsi="Arial" w:cs="Arial"/>
          <w:color w:val="00000A"/>
          <w:kern w:val="2"/>
          <w:sz w:val="24"/>
          <w:szCs w:val="24"/>
          <w:lang w:val="ca-ES" w:eastAsia="ca-ES"/>
        </w:rPr>
      </w:pPr>
    </w:p>
    <w:tbl>
      <w:tblPr>
        <w:tblW w:w="9782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2111"/>
        <w:gridCol w:w="2360"/>
        <w:gridCol w:w="2680"/>
      </w:tblGrid>
      <w:tr w:rsidR="00D35621" w:rsidRPr="00D35621" w:rsidTr="00C95E45">
        <w:tblPrEx>
          <w:tblCellMar>
            <w:top w:w="0" w:type="dxa"/>
            <w:bottom w:w="0" w:type="dxa"/>
          </w:tblCellMar>
        </w:tblPrEx>
        <w:trPr>
          <w:trHeight w:val="649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lang w:val="ca-ES" w:eastAsia="es-ES"/>
              </w:rPr>
            </w:pPr>
          </w:p>
          <w:p w:rsidR="00D35621" w:rsidRPr="00D35621" w:rsidRDefault="00D35621" w:rsidP="00D35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lang w:val="ca-ES" w:eastAsia="es-ES"/>
              </w:rPr>
            </w:pPr>
            <w:r w:rsidRPr="00D35621">
              <w:rPr>
                <w:rFonts w:ascii="Arial" w:eastAsia="Calibri" w:hAnsi="Arial" w:cs="Arial"/>
                <w:b/>
                <w:lang w:val="ca-ES" w:eastAsia="es-ES"/>
              </w:rPr>
              <w:t>PREU MENSUAL MANTENIMENT PREVENTIU PRESSUPOSTAT IVA EXCLÒS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u w:val="single"/>
                <w:lang w:val="ca-ES"/>
              </w:rPr>
            </w:pPr>
          </w:p>
          <w:p w:rsidR="00D35621" w:rsidRPr="00D35621" w:rsidRDefault="00D35621" w:rsidP="00D35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lang w:val="ca-ES" w:eastAsia="es-ES"/>
              </w:rPr>
            </w:pPr>
            <w:r w:rsidRPr="00D35621">
              <w:rPr>
                <w:rFonts w:ascii="Arial" w:eastAsia="Calibri" w:hAnsi="Arial" w:cs="Arial"/>
                <w:b/>
                <w:lang w:val="ca-ES" w:eastAsia="es-ES"/>
              </w:rPr>
              <w:t>PREU MENSUAL MANTENIMENT PREVENTIU IVA EXCLÒS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Arial" w:eastAsia="Calibri" w:hAnsi="Arial" w:cs="Arial"/>
                <w:b/>
                <w:lang w:val="ca-ES"/>
              </w:rPr>
            </w:pPr>
          </w:p>
          <w:p w:rsidR="00D35621" w:rsidRPr="00D35621" w:rsidRDefault="00D35621" w:rsidP="00D35621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Arial" w:eastAsia="Calibri" w:hAnsi="Arial" w:cs="Arial"/>
                <w:b/>
                <w:lang w:val="ca-ES"/>
              </w:rPr>
            </w:pPr>
            <w:r w:rsidRPr="00D35621">
              <w:rPr>
                <w:rFonts w:ascii="Arial" w:eastAsia="Calibri" w:hAnsi="Arial" w:cs="Arial"/>
                <w:b/>
                <w:lang w:val="ca-ES"/>
              </w:rPr>
              <w:t>IVA (21%)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Arial" w:eastAsia="Calibri" w:hAnsi="Arial" w:cs="Arial"/>
                <w:b/>
                <w:lang w:val="ca-ES"/>
              </w:rPr>
            </w:pPr>
          </w:p>
          <w:p w:rsidR="00D35621" w:rsidRPr="00D35621" w:rsidRDefault="00D35621" w:rsidP="00D35621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Arial" w:eastAsia="Calibri" w:hAnsi="Arial" w:cs="Arial"/>
              </w:rPr>
            </w:pPr>
            <w:r w:rsidRPr="00D35621">
              <w:rPr>
                <w:rFonts w:ascii="Arial" w:eastAsia="Calibri" w:hAnsi="Arial" w:cs="Arial"/>
                <w:b/>
                <w:lang w:val="ca-ES" w:eastAsia="es-ES"/>
              </w:rPr>
              <w:t xml:space="preserve">PREU MENSUAL MANTENIMENT PREVENTIU IVA </w:t>
            </w:r>
            <w:r w:rsidRPr="00D35621">
              <w:rPr>
                <w:rFonts w:ascii="Arial" w:eastAsia="Calibri" w:hAnsi="Arial" w:cs="Arial"/>
                <w:b/>
                <w:lang w:val="ca-ES"/>
              </w:rPr>
              <w:t>INCLÒS</w:t>
            </w:r>
          </w:p>
        </w:tc>
      </w:tr>
      <w:tr w:rsidR="00D35621" w:rsidRPr="00D35621" w:rsidTr="00C95E45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lang w:val="ca-ES" w:eastAsia="es-ES"/>
              </w:rPr>
            </w:pPr>
            <w:r w:rsidRPr="00D35621">
              <w:rPr>
                <w:rFonts w:ascii="Arial" w:eastAsia="Calibri" w:hAnsi="Arial" w:cs="Arial"/>
                <w:lang w:val="ca-ES" w:eastAsia="es-ES"/>
              </w:rPr>
              <w:t>4.135,21 €/mes*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  <w:r w:rsidRPr="00D35621">
              <w:rPr>
                <w:rFonts w:ascii="Arial" w:eastAsia="Calibri" w:hAnsi="Arial" w:cs="Arial"/>
                <w:lang w:val="ca-ES" w:eastAsia="es-ES"/>
              </w:rPr>
              <w:t>........................... €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  <w:r w:rsidRPr="00D35621">
              <w:rPr>
                <w:rFonts w:ascii="Arial" w:eastAsia="Calibri" w:hAnsi="Arial" w:cs="Arial"/>
                <w:lang w:val="ca-ES" w:eastAsia="es-ES"/>
              </w:rPr>
              <w:t>............................ €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  <w:r w:rsidRPr="00D35621">
              <w:rPr>
                <w:rFonts w:ascii="Arial" w:eastAsia="Calibri" w:hAnsi="Arial" w:cs="Arial"/>
                <w:lang w:val="ca-ES" w:eastAsia="es-ES"/>
              </w:rPr>
              <w:t>........................... €</w:t>
            </w:r>
          </w:p>
        </w:tc>
      </w:tr>
    </w:tbl>
    <w:p w:rsidR="00D35621" w:rsidRPr="00D35621" w:rsidRDefault="00D35621" w:rsidP="00D35621">
      <w:pPr>
        <w:suppressAutoHyphens/>
        <w:spacing w:after="0" w:line="240" w:lineRule="auto"/>
        <w:rPr>
          <w:rFonts w:ascii="Arial" w:eastAsia="Times New Roman" w:hAnsi="Arial" w:cs="Arial"/>
          <w:color w:val="00000A"/>
          <w:kern w:val="2"/>
          <w:sz w:val="24"/>
          <w:szCs w:val="24"/>
          <w:lang w:val="ca-ES" w:eastAsia="ca-ES"/>
        </w:rPr>
      </w:pPr>
    </w:p>
    <w:p w:rsidR="00D35621" w:rsidRPr="00D35621" w:rsidRDefault="00D35621" w:rsidP="00D35621">
      <w:pPr>
        <w:suppressAutoHyphens/>
        <w:spacing w:after="0" w:line="240" w:lineRule="auto"/>
        <w:rPr>
          <w:rFonts w:ascii="Arial" w:eastAsia="Times New Roman" w:hAnsi="Arial" w:cs="Arial"/>
          <w:color w:val="00000A"/>
          <w:kern w:val="2"/>
          <w:sz w:val="24"/>
          <w:szCs w:val="24"/>
          <w:lang w:val="ca-ES" w:eastAsia="ca-ES"/>
        </w:rPr>
      </w:pPr>
    </w:p>
    <w:p w:rsidR="00D35621" w:rsidRPr="00D35621" w:rsidRDefault="00D35621" w:rsidP="00D35621">
      <w:pPr>
        <w:widowControl w:val="0"/>
        <w:numPr>
          <w:ilvl w:val="0"/>
          <w:numId w:val="1"/>
        </w:numPr>
        <w:tabs>
          <w:tab w:val="left" w:pos="949"/>
        </w:tabs>
        <w:suppressAutoHyphens/>
        <w:autoSpaceDN w:val="0"/>
        <w:spacing w:after="200" w:line="240" w:lineRule="auto"/>
        <w:contextualSpacing/>
        <w:jc w:val="both"/>
        <w:textAlignment w:val="top"/>
        <w:rPr>
          <w:rFonts w:ascii="Arial" w:eastAsia="Tahoma" w:hAnsi="Arial" w:cs="Arial"/>
          <w:lang w:val="ca-ES" w:eastAsia="zh-CN"/>
        </w:rPr>
      </w:pPr>
      <w:r w:rsidRPr="00D35621">
        <w:rPr>
          <w:rFonts w:ascii="Arial" w:eastAsia="Tahoma" w:hAnsi="Arial" w:cs="Arial"/>
          <w:b/>
          <w:u w:val="single"/>
          <w:lang w:val="ca-ES" w:eastAsia="zh-CN"/>
        </w:rPr>
        <w:t xml:space="preserve">Augment de la periodicitat mínima </w:t>
      </w:r>
      <w:r w:rsidRPr="00D35621">
        <w:rPr>
          <w:rFonts w:ascii="Arial" w:eastAsia="Calibri" w:hAnsi="Arial" w:cs="Arial"/>
          <w:b/>
          <w:u w:val="single"/>
          <w:lang w:val="ca-ES"/>
        </w:rPr>
        <w:t>del servei de manteniment preventiu</w:t>
      </w:r>
      <w:r w:rsidRPr="00D35621">
        <w:rPr>
          <w:rFonts w:ascii="Arial" w:eastAsia="Calibri" w:hAnsi="Arial" w:cs="Arial"/>
          <w:b/>
          <w:lang w:val="ca-ES"/>
        </w:rPr>
        <w:t xml:space="preserve"> (màxim 30 punts)</w:t>
      </w:r>
    </w:p>
    <w:p w:rsidR="00D35621" w:rsidRPr="00D35621" w:rsidRDefault="00D35621" w:rsidP="00D35621">
      <w:pPr>
        <w:suppressAutoHyphens/>
        <w:spacing w:after="0" w:line="240" w:lineRule="auto"/>
        <w:rPr>
          <w:rFonts w:ascii="Arial" w:eastAsia="Times New Roman" w:hAnsi="Arial" w:cs="Arial"/>
          <w:color w:val="00000A"/>
          <w:kern w:val="2"/>
          <w:sz w:val="24"/>
          <w:szCs w:val="24"/>
          <w:lang w:val="ca-ES" w:eastAsia="ca-ES"/>
        </w:rPr>
      </w:pPr>
    </w:p>
    <w:tbl>
      <w:tblPr>
        <w:tblW w:w="5489" w:type="pct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4"/>
        <w:gridCol w:w="2927"/>
        <w:gridCol w:w="3635"/>
      </w:tblGrid>
      <w:tr w:rsidR="00D35621" w:rsidRPr="00D35621" w:rsidTr="00C95E45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5" w:lineRule="exact"/>
              <w:ind w:left="-1"/>
              <w:jc w:val="center"/>
              <w:rPr>
                <w:rFonts w:ascii="Arial" w:eastAsia="Calibri" w:hAnsi="Arial" w:cs="Arial"/>
              </w:rPr>
            </w:pPr>
            <w:r w:rsidRPr="00D35621">
              <w:rPr>
                <w:rFonts w:ascii="Arial" w:eastAsia="Tahoma" w:hAnsi="Arial" w:cs="Arial"/>
                <w:b/>
                <w:lang w:val="ca-ES" w:eastAsia="zh-CN"/>
              </w:rPr>
              <w:t xml:space="preserve">Periodicitat mínima </w:t>
            </w:r>
            <w:r w:rsidRPr="00D35621">
              <w:rPr>
                <w:rFonts w:ascii="Arial" w:eastAsia="Calibri" w:hAnsi="Arial" w:cs="Arial"/>
                <w:b/>
                <w:lang w:val="ca-ES"/>
              </w:rPr>
              <w:t>del servei de manteniment preventiu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Calibri" w:hAnsi="Arial" w:cs="Arial"/>
              </w:rPr>
            </w:pPr>
            <w:r w:rsidRPr="00D35621">
              <w:rPr>
                <w:rFonts w:ascii="Arial" w:eastAsia="Calibri" w:hAnsi="Arial" w:cs="Arial"/>
                <w:b/>
                <w:lang w:eastAsia="es-ES"/>
              </w:rPr>
              <w:t xml:space="preserve">Periodicitat que </w:t>
            </w:r>
            <w:r w:rsidRPr="00D35621">
              <w:rPr>
                <w:rFonts w:ascii="Arial" w:eastAsia="Times New Roman" w:hAnsi="Arial" w:cs="Arial"/>
                <w:b/>
                <w:lang w:val="ca-ES" w:eastAsia="es-ES"/>
              </w:rPr>
              <w:t>oferta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b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b/>
                <w:lang w:val="ca-ES" w:eastAsia="es-ES"/>
              </w:rPr>
              <w:t>Marcar amb una X l’opció que s’oferta*</w:t>
            </w:r>
          </w:p>
        </w:tc>
      </w:tr>
      <w:tr w:rsidR="00D35621" w:rsidRPr="00D35621" w:rsidTr="00C95E45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tabs>
                <w:tab w:val="left" w:pos="1014"/>
              </w:tabs>
              <w:autoSpaceDN w:val="0"/>
              <w:spacing w:before="20" w:after="0" w:line="205" w:lineRule="exact"/>
              <w:ind w:left="387"/>
              <w:jc w:val="center"/>
              <w:rPr>
                <w:rFonts w:ascii="Arial" w:eastAsia="Times New Roman" w:hAnsi="Arial" w:cs="Arial"/>
                <w:w w:val="95"/>
                <w:lang w:val="ca-ES" w:eastAsia="es-ES"/>
              </w:rPr>
            </w:pPr>
          </w:p>
          <w:p w:rsidR="00D35621" w:rsidRPr="00D35621" w:rsidRDefault="00D35621" w:rsidP="00D35621">
            <w:pPr>
              <w:tabs>
                <w:tab w:val="left" w:pos="1014"/>
              </w:tabs>
              <w:autoSpaceDN w:val="0"/>
              <w:spacing w:before="20" w:after="0" w:line="205" w:lineRule="exact"/>
              <w:ind w:left="387"/>
              <w:jc w:val="center"/>
              <w:rPr>
                <w:rFonts w:ascii="Arial" w:eastAsia="Times New Roman" w:hAnsi="Arial" w:cs="Arial"/>
                <w:w w:val="95"/>
                <w:lang w:val="ca-ES" w:eastAsia="es-ES"/>
              </w:rPr>
            </w:pPr>
          </w:p>
          <w:p w:rsidR="00D35621" w:rsidRPr="00D35621" w:rsidRDefault="00D35621" w:rsidP="00D35621">
            <w:pPr>
              <w:tabs>
                <w:tab w:val="left" w:pos="1014"/>
              </w:tabs>
              <w:autoSpaceDN w:val="0"/>
              <w:spacing w:before="20" w:after="0" w:line="205" w:lineRule="exact"/>
              <w:ind w:left="387"/>
              <w:jc w:val="center"/>
              <w:rPr>
                <w:rFonts w:ascii="Arial" w:eastAsia="Calibri" w:hAnsi="Arial" w:cs="Arial"/>
              </w:rPr>
            </w:pPr>
            <w:r w:rsidRPr="00D35621">
              <w:rPr>
                <w:rFonts w:ascii="Arial" w:eastAsia="Times New Roman" w:hAnsi="Arial" w:cs="Arial"/>
                <w:w w:val="95"/>
                <w:lang w:val="ca-ES" w:eastAsia="es-ES"/>
              </w:rPr>
              <w:t>semestral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  <w:r w:rsidRPr="00D35621">
              <w:rPr>
                <w:rFonts w:ascii="Arial" w:eastAsia="Calibri" w:hAnsi="Arial" w:cs="Arial"/>
                <w:lang w:val="ca-ES"/>
              </w:rPr>
              <w:t>bimestral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</w:p>
        </w:tc>
      </w:tr>
      <w:tr w:rsidR="00D35621" w:rsidRPr="00D35621" w:rsidTr="00C95E45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  <w:r w:rsidRPr="00D35621">
              <w:rPr>
                <w:rFonts w:ascii="Arial" w:eastAsia="Calibri" w:hAnsi="Arial" w:cs="Arial"/>
                <w:lang w:val="ca-ES"/>
              </w:rPr>
              <w:t>trimestral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</w:p>
        </w:tc>
      </w:tr>
      <w:tr w:rsidR="00D35621" w:rsidRPr="00D35621" w:rsidTr="00C95E45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3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lang w:val="ca-ES" w:eastAsia="es-ES"/>
              </w:rPr>
              <w:t>quadrimestral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</w:p>
        </w:tc>
      </w:tr>
    </w:tbl>
    <w:p w:rsidR="00D35621" w:rsidRPr="00D35621" w:rsidRDefault="00D35621" w:rsidP="00D35621">
      <w:pPr>
        <w:suppressAutoHyphens/>
        <w:spacing w:after="0" w:line="240" w:lineRule="auto"/>
        <w:rPr>
          <w:rFonts w:ascii="Arial" w:eastAsia="Times New Roman" w:hAnsi="Arial" w:cs="Arial"/>
          <w:color w:val="00000A"/>
          <w:kern w:val="2"/>
          <w:sz w:val="24"/>
          <w:szCs w:val="24"/>
          <w:lang w:val="ca-ES" w:eastAsia="ca-ES"/>
        </w:rPr>
      </w:pPr>
    </w:p>
    <w:p w:rsidR="00D35621" w:rsidRPr="00D35621" w:rsidRDefault="00D35621" w:rsidP="00D35621">
      <w:pPr>
        <w:widowControl w:val="0"/>
        <w:numPr>
          <w:ilvl w:val="0"/>
          <w:numId w:val="1"/>
        </w:numPr>
        <w:tabs>
          <w:tab w:val="left" w:pos="949"/>
        </w:tabs>
        <w:suppressAutoHyphens/>
        <w:autoSpaceDN w:val="0"/>
        <w:spacing w:after="200" w:line="240" w:lineRule="auto"/>
        <w:contextualSpacing/>
        <w:jc w:val="both"/>
        <w:textAlignment w:val="top"/>
        <w:rPr>
          <w:rFonts w:ascii="Arial" w:eastAsia="Tahoma" w:hAnsi="Arial" w:cs="Arial"/>
          <w:lang w:val="ca-ES" w:eastAsia="zh-CN"/>
        </w:rPr>
      </w:pPr>
      <w:r w:rsidRPr="00D35621">
        <w:rPr>
          <w:rFonts w:ascii="Arial" w:eastAsia="Calibri" w:hAnsi="Arial" w:cs="Arial"/>
          <w:b/>
          <w:u w:val="single"/>
          <w:lang w:val="ca-ES"/>
        </w:rPr>
        <w:t xml:space="preserve">Oferta econòmica del servei de manteniment correctiu </w:t>
      </w:r>
      <w:r w:rsidRPr="00D35621">
        <w:rPr>
          <w:rFonts w:ascii="Arial" w:eastAsia="Calibri" w:hAnsi="Arial" w:cs="Arial"/>
          <w:b/>
          <w:lang w:val="ca-ES"/>
        </w:rPr>
        <w:t>(màxim 30 punts)</w:t>
      </w:r>
    </w:p>
    <w:p w:rsidR="00D35621" w:rsidRPr="00D35621" w:rsidRDefault="00D35621" w:rsidP="00D35621">
      <w:pPr>
        <w:widowControl w:val="0"/>
        <w:tabs>
          <w:tab w:val="left" w:pos="949"/>
        </w:tabs>
        <w:suppressAutoHyphens/>
        <w:autoSpaceDN w:val="0"/>
        <w:spacing w:after="0" w:line="240" w:lineRule="auto"/>
        <w:jc w:val="both"/>
        <w:textAlignment w:val="top"/>
        <w:rPr>
          <w:rFonts w:ascii="Arial" w:eastAsia="Tahoma" w:hAnsi="Arial" w:cs="Arial"/>
          <w:lang w:val="ca-ES" w:eastAsia="zh-CN"/>
        </w:rPr>
      </w:pPr>
    </w:p>
    <w:tbl>
      <w:tblPr>
        <w:tblW w:w="822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2268"/>
      </w:tblGrid>
      <w:tr w:rsidR="00D35621" w:rsidRPr="00D35621" w:rsidTr="00C95E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lang w:val="ca-ES" w:eastAsia="es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lang w:val="ca-ES" w:eastAsia="es-ES"/>
              </w:rPr>
            </w:pPr>
          </w:p>
          <w:p w:rsidR="00D35621" w:rsidRPr="00D35621" w:rsidRDefault="00D35621" w:rsidP="00D356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lang w:val="ca-ES" w:eastAsia="es-ES"/>
              </w:rPr>
            </w:pPr>
            <w:r w:rsidRPr="00D35621">
              <w:rPr>
                <w:rFonts w:ascii="Arial" w:eastAsia="Calibri" w:hAnsi="Arial" w:cs="Arial"/>
                <w:b/>
                <w:lang w:val="ca-ES" w:eastAsia="es-ES"/>
              </w:rPr>
              <w:t>% ofert</w:t>
            </w:r>
          </w:p>
        </w:tc>
      </w:tr>
      <w:tr w:rsidR="00D35621" w:rsidRPr="00D35621" w:rsidTr="00C95E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</w:rPr>
            </w:pPr>
            <w:r w:rsidRPr="00D35621">
              <w:rPr>
                <w:rFonts w:ascii="Arial" w:eastAsia="Calibri" w:hAnsi="Arial" w:cs="Arial"/>
                <w:b/>
                <w:lang w:val="ca-ES" w:eastAsia="es-ES"/>
              </w:rPr>
              <w:t xml:space="preserve">Oferta de percentatge de baixa comú a aplicar sobre el els preus llistats en l’annex I del PPT i sobre els  </w:t>
            </w:r>
            <w:r w:rsidRPr="00D35621">
              <w:rPr>
                <w:rFonts w:ascii="Arial" w:eastAsia="Calibri" w:hAnsi="Arial" w:cs="Arial"/>
                <w:b/>
                <w:lang w:val="ca-ES" w:eastAsia="zh-CN"/>
              </w:rPr>
              <w:t xml:space="preserve">preus continguts en el catàleg de preus del licitador, a aplicar en cas d’haver de substituir peces no llistades en el l’annex I del PPT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lang w:val="ca-ES" w:eastAsia="es-ES"/>
              </w:rPr>
            </w:pPr>
          </w:p>
          <w:p w:rsidR="00D35621" w:rsidRPr="00D35621" w:rsidRDefault="00D35621" w:rsidP="00D3562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lang w:val="ca-ES" w:eastAsia="es-ES"/>
              </w:rPr>
            </w:pPr>
          </w:p>
          <w:p w:rsidR="00D35621" w:rsidRPr="00D35621" w:rsidRDefault="00D35621" w:rsidP="00D356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lang w:val="ca-ES" w:eastAsia="es-ES"/>
              </w:rPr>
            </w:pPr>
            <w:r w:rsidRPr="00D35621">
              <w:rPr>
                <w:rFonts w:ascii="Arial" w:eastAsia="Calibri" w:hAnsi="Arial" w:cs="Arial"/>
                <w:lang w:val="ca-ES" w:eastAsia="es-ES"/>
              </w:rPr>
              <w:t>....................%</w:t>
            </w:r>
          </w:p>
        </w:tc>
      </w:tr>
    </w:tbl>
    <w:p w:rsidR="00D35621" w:rsidRPr="00D35621" w:rsidRDefault="00D35621" w:rsidP="00D35621">
      <w:pPr>
        <w:suppressAutoHyphens/>
        <w:spacing w:after="0" w:line="240" w:lineRule="auto"/>
        <w:rPr>
          <w:rFonts w:ascii="Arial" w:eastAsia="Times New Roman" w:hAnsi="Arial" w:cs="Arial"/>
          <w:color w:val="00000A"/>
          <w:kern w:val="2"/>
          <w:sz w:val="24"/>
          <w:szCs w:val="24"/>
          <w:lang w:val="ca-ES" w:eastAsia="ca-ES"/>
        </w:rPr>
      </w:pPr>
    </w:p>
    <w:p w:rsidR="00D35621" w:rsidRPr="00D35621" w:rsidRDefault="00D35621" w:rsidP="00D35621">
      <w:pPr>
        <w:widowControl w:val="0"/>
        <w:numPr>
          <w:ilvl w:val="0"/>
          <w:numId w:val="1"/>
        </w:numPr>
        <w:tabs>
          <w:tab w:val="left" w:pos="949"/>
        </w:tabs>
        <w:suppressAutoHyphens/>
        <w:autoSpaceDN w:val="0"/>
        <w:spacing w:after="200" w:line="240" w:lineRule="auto"/>
        <w:contextualSpacing/>
        <w:jc w:val="both"/>
        <w:textAlignment w:val="top"/>
        <w:rPr>
          <w:rFonts w:ascii="Arial" w:eastAsia="Calibri" w:hAnsi="Arial" w:cs="Arial"/>
        </w:rPr>
      </w:pPr>
      <w:r w:rsidRPr="00D35621">
        <w:rPr>
          <w:rFonts w:ascii="Arial" w:eastAsia="Calibri" w:hAnsi="Arial" w:cs="Arial"/>
          <w:b/>
          <w:u w:val="single"/>
          <w:lang w:val="ca-ES" w:eastAsia="es-ES"/>
        </w:rPr>
        <w:t xml:space="preserve">Millora </w:t>
      </w:r>
      <w:r w:rsidRPr="00D35621">
        <w:rPr>
          <w:rFonts w:ascii="Arial" w:eastAsia="Calibri" w:hAnsi="Arial" w:cs="Arial"/>
          <w:b/>
          <w:u w:val="single"/>
          <w:lang w:val="ca-ES"/>
        </w:rPr>
        <w:t>temps</w:t>
      </w:r>
      <w:r w:rsidRPr="00D35621">
        <w:rPr>
          <w:rFonts w:ascii="Arial" w:eastAsia="Calibri" w:hAnsi="Arial" w:cs="Arial"/>
          <w:b/>
          <w:u w:val="single"/>
          <w:lang w:val="ca-ES" w:eastAsia="es-ES"/>
        </w:rPr>
        <w:t xml:space="preserve"> de resposta màxim per incidència </w:t>
      </w:r>
      <w:r w:rsidRPr="00D35621">
        <w:rPr>
          <w:rFonts w:ascii="Arial" w:eastAsia="Calibri" w:hAnsi="Arial" w:cs="Arial"/>
          <w:b/>
          <w:lang w:val="ca-ES" w:eastAsia="es-ES"/>
        </w:rPr>
        <w:t>(màxim 10 punts)</w:t>
      </w:r>
    </w:p>
    <w:p w:rsidR="00D35621" w:rsidRPr="00D35621" w:rsidRDefault="00D35621" w:rsidP="00D35621">
      <w:pPr>
        <w:suppressAutoHyphens/>
        <w:spacing w:after="0" w:line="240" w:lineRule="auto"/>
        <w:rPr>
          <w:rFonts w:ascii="Arial" w:eastAsia="Times New Roman" w:hAnsi="Arial" w:cs="Arial"/>
          <w:color w:val="00000A"/>
          <w:kern w:val="2"/>
          <w:sz w:val="24"/>
          <w:szCs w:val="24"/>
          <w:lang w:val="ca-ES" w:eastAsia="ca-ES"/>
        </w:rPr>
      </w:pPr>
    </w:p>
    <w:tbl>
      <w:tblPr>
        <w:tblW w:w="5489" w:type="pct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8"/>
        <w:gridCol w:w="2872"/>
        <w:gridCol w:w="3716"/>
      </w:tblGrid>
      <w:tr w:rsidR="00D35621" w:rsidRPr="00D35621" w:rsidTr="00C95E45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5" w:lineRule="exact"/>
              <w:ind w:left="-1"/>
              <w:jc w:val="center"/>
              <w:rPr>
                <w:rFonts w:ascii="Arial" w:eastAsia="Calibri" w:hAnsi="Arial" w:cs="Arial"/>
              </w:rPr>
            </w:pPr>
            <w:r w:rsidRPr="00D35621">
              <w:rPr>
                <w:rFonts w:ascii="Arial" w:eastAsia="Calibri" w:hAnsi="Arial" w:cs="Arial"/>
                <w:b/>
                <w:lang w:eastAsia="es-ES"/>
              </w:rPr>
              <w:t xml:space="preserve">Temps de resposta màxim per incidència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Calibri" w:hAnsi="Arial" w:cs="Arial"/>
              </w:rPr>
            </w:pPr>
            <w:r w:rsidRPr="00D35621">
              <w:rPr>
                <w:rFonts w:ascii="Arial" w:eastAsia="Calibri" w:hAnsi="Arial" w:cs="Arial"/>
                <w:b/>
                <w:lang w:eastAsia="es-ES"/>
              </w:rPr>
              <w:t xml:space="preserve">Temps de resposta per incidència </w:t>
            </w:r>
            <w:r w:rsidRPr="00D35621">
              <w:rPr>
                <w:rFonts w:ascii="Arial" w:eastAsia="Times New Roman" w:hAnsi="Arial" w:cs="Arial"/>
                <w:b/>
                <w:lang w:val="ca-ES" w:eastAsia="es-ES"/>
              </w:rPr>
              <w:t>ofert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b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b/>
                <w:lang w:val="ca-ES" w:eastAsia="es-ES"/>
              </w:rPr>
              <w:t>Marcar amb una X l’opció que s’oferta*</w:t>
            </w:r>
          </w:p>
        </w:tc>
      </w:tr>
      <w:tr w:rsidR="00D35621" w:rsidRPr="00D35621" w:rsidTr="00C95E45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tabs>
                <w:tab w:val="left" w:pos="1014"/>
              </w:tabs>
              <w:autoSpaceDN w:val="0"/>
              <w:spacing w:before="20" w:after="0" w:line="205" w:lineRule="exact"/>
              <w:ind w:left="387"/>
              <w:jc w:val="center"/>
              <w:rPr>
                <w:rFonts w:ascii="Arial" w:eastAsia="Times New Roman" w:hAnsi="Arial" w:cs="Arial"/>
                <w:w w:val="95"/>
                <w:lang w:val="ca-ES" w:eastAsia="es-ES"/>
              </w:rPr>
            </w:pPr>
          </w:p>
          <w:p w:rsidR="00D35621" w:rsidRPr="00D35621" w:rsidRDefault="00D35621" w:rsidP="00D35621">
            <w:pPr>
              <w:tabs>
                <w:tab w:val="left" w:pos="1014"/>
              </w:tabs>
              <w:autoSpaceDN w:val="0"/>
              <w:spacing w:before="20" w:after="0" w:line="205" w:lineRule="exact"/>
              <w:ind w:left="387"/>
              <w:jc w:val="center"/>
              <w:rPr>
                <w:rFonts w:ascii="Arial" w:eastAsia="Times New Roman" w:hAnsi="Arial" w:cs="Arial"/>
                <w:w w:val="95"/>
                <w:lang w:val="ca-ES" w:eastAsia="es-ES"/>
              </w:rPr>
            </w:pPr>
          </w:p>
          <w:p w:rsidR="00D35621" w:rsidRPr="00D35621" w:rsidRDefault="00D35621" w:rsidP="00D35621">
            <w:pPr>
              <w:tabs>
                <w:tab w:val="left" w:pos="1014"/>
              </w:tabs>
              <w:autoSpaceDN w:val="0"/>
              <w:spacing w:before="20" w:after="0" w:line="205" w:lineRule="exact"/>
              <w:ind w:left="387"/>
              <w:jc w:val="center"/>
              <w:rPr>
                <w:rFonts w:ascii="Arial" w:eastAsia="Calibri" w:hAnsi="Arial" w:cs="Arial"/>
              </w:rPr>
            </w:pPr>
            <w:r w:rsidRPr="00D35621">
              <w:rPr>
                <w:rFonts w:ascii="Arial" w:eastAsia="Times New Roman" w:hAnsi="Arial" w:cs="Arial"/>
                <w:w w:val="95"/>
                <w:lang w:val="ca-ES" w:eastAsia="es-ES"/>
              </w:rPr>
              <w:t xml:space="preserve">3 hores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lang w:val="ca-ES" w:eastAsia="es-ES"/>
              </w:rPr>
              <w:t>2:45 h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</w:p>
        </w:tc>
      </w:tr>
      <w:tr w:rsidR="00D35621" w:rsidRPr="00D35621" w:rsidTr="00C95E45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lang w:val="ca-ES" w:eastAsia="es-ES"/>
              </w:rPr>
              <w:t>2:30 h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</w:p>
        </w:tc>
      </w:tr>
      <w:tr w:rsidR="00D35621" w:rsidRPr="00D35621" w:rsidTr="00C95E45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lang w:val="ca-ES" w:eastAsia="es-ES"/>
              </w:rPr>
              <w:t>2:15 h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</w:p>
        </w:tc>
      </w:tr>
      <w:tr w:rsidR="00D35621" w:rsidRPr="00D35621" w:rsidTr="00C95E45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  <w:r w:rsidRPr="00D35621">
              <w:rPr>
                <w:rFonts w:ascii="Arial" w:eastAsia="Times New Roman" w:hAnsi="Arial" w:cs="Arial"/>
                <w:lang w:val="ca-ES" w:eastAsia="es-ES"/>
              </w:rPr>
              <w:t>2 h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21" w:rsidRPr="00D35621" w:rsidRDefault="00D35621" w:rsidP="00D35621">
            <w:pPr>
              <w:autoSpaceDN w:val="0"/>
              <w:spacing w:before="20" w:after="0" w:line="240" w:lineRule="auto"/>
              <w:jc w:val="center"/>
              <w:rPr>
                <w:rFonts w:ascii="Arial" w:eastAsia="Times New Roman" w:hAnsi="Arial" w:cs="Arial"/>
                <w:lang w:val="ca-ES" w:eastAsia="es-ES"/>
              </w:rPr>
            </w:pPr>
          </w:p>
        </w:tc>
      </w:tr>
    </w:tbl>
    <w:p w:rsidR="00D35621" w:rsidRPr="00D35621" w:rsidRDefault="00D35621" w:rsidP="00D35621">
      <w:pPr>
        <w:suppressAutoHyphens/>
        <w:spacing w:after="0" w:line="240" w:lineRule="auto"/>
        <w:rPr>
          <w:rFonts w:ascii="Arial" w:eastAsia="Times New Roman" w:hAnsi="Arial" w:cs="Arial"/>
          <w:color w:val="00000A"/>
          <w:kern w:val="2"/>
          <w:sz w:val="24"/>
          <w:szCs w:val="24"/>
          <w:lang w:val="ca-ES" w:eastAsia="ca-ES"/>
        </w:rPr>
      </w:pPr>
    </w:p>
    <w:p w:rsidR="00D35621" w:rsidRPr="00D35621" w:rsidRDefault="00D35621" w:rsidP="00D35621">
      <w:pPr>
        <w:tabs>
          <w:tab w:val="left" w:pos="1560"/>
          <w:tab w:val="left" w:pos="2268"/>
          <w:tab w:val="left" w:pos="2552"/>
        </w:tabs>
        <w:suppressAutoHyphens/>
        <w:autoSpaceDN w:val="0"/>
        <w:spacing w:before="120" w:after="100" w:afterAutospacing="1" w:line="240" w:lineRule="auto"/>
        <w:jc w:val="both"/>
        <w:textAlignment w:val="baseline"/>
        <w:rPr>
          <w:rFonts w:ascii="Arial" w:eastAsia="Times New Roman" w:hAnsi="Arial" w:cs="Arial"/>
          <w:kern w:val="2"/>
          <w:lang w:val="ca-ES" w:eastAsia="es-ES"/>
        </w:rPr>
      </w:pPr>
    </w:p>
    <w:p w:rsidR="00D35621" w:rsidRPr="00D35621" w:rsidRDefault="00D35621" w:rsidP="00D35621">
      <w:pPr>
        <w:tabs>
          <w:tab w:val="left" w:pos="1560"/>
          <w:tab w:val="left" w:pos="2268"/>
          <w:tab w:val="left" w:pos="2552"/>
        </w:tabs>
        <w:suppressAutoHyphens/>
        <w:autoSpaceDN w:val="0"/>
        <w:spacing w:before="120" w:after="100" w:afterAutospacing="1" w:line="240" w:lineRule="auto"/>
        <w:jc w:val="both"/>
        <w:textAlignment w:val="baseline"/>
        <w:rPr>
          <w:rFonts w:ascii="Arial" w:eastAsia="Times New Roman" w:hAnsi="Arial" w:cs="Arial"/>
          <w:kern w:val="2"/>
          <w:lang w:val="ca-ES" w:eastAsia="zh-CN"/>
        </w:rPr>
      </w:pPr>
      <w:r w:rsidRPr="00D35621">
        <w:rPr>
          <w:rFonts w:ascii="Arial" w:eastAsia="Times New Roman" w:hAnsi="Arial" w:cs="Arial"/>
          <w:kern w:val="2"/>
          <w:lang w:val="ca-ES" w:eastAsia="es-ES"/>
        </w:rPr>
        <w:lastRenderedPageBreak/>
        <w:t xml:space="preserve">I per què consti, </w:t>
      </w:r>
      <w:r w:rsidRPr="00D35621">
        <w:rPr>
          <w:rFonts w:ascii="Arial" w:eastAsia="Times New Roman" w:hAnsi="Arial" w:cs="Arial"/>
          <w:b/>
          <w:kern w:val="2"/>
          <w:lang w:val="ca-ES" w:eastAsia="es-ES"/>
        </w:rPr>
        <w:t>signo electrònicament</w:t>
      </w:r>
      <w:r w:rsidRPr="00D35621">
        <w:rPr>
          <w:rFonts w:ascii="Arial" w:eastAsia="Times New Roman" w:hAnsi="Arial" w:cs="Arial"/>
          <w:kern w:val="2"/>
          <w:lang w:val="ca-ES" w:eastAsia="es-ES"/>
        </w:rPr>
        <w:t xml:space="preserve"> aquesta proposta </w:t>
      </w:r>
    </w:p>
    <w:p w:rsidR="00D35621" w:rsidRPr="00D35621" w:rsidRDefault="00D35621" w:rsidP="00D35621">
      <w:pPr>
        <w:suppressAutoHyphens/>
        <w:spacing w:before="120" w:after="100" w:afterAutospacing="1" w:line="240" w:lineRule="auto"/>
        <w:jc w:val="both"/>
        <w:rPr>
          <w:rFonts w:ascii="Arial" w:eastAsia="Times New Roman" w:hAnsi="Arial" w:cs="Arial"/>
          <w:kern w:val="2"/>
          <w:lang w:val="ca-ES" w:eastAsia="zh-CN"/>
        </w:rPr>
      </w:pPr>
      <w:r w:rsidRPr="00D35621">
        <w:rPr>
          <w:rFonts w:ascii="Arial" w:eastAsia="Times New Roman" w:hAnsi="Arial" w:cs="Arial"/>
          <w:kern w:val="2"/>
          <w:lang w:val="ca-ES" w:eastAsia="zh-CN"/>
        </w:rPr>
        <w:t xml:space="preserve">Signatura electrònica del licitador </w:t>
      </w:r>
    </w:p>
    <w:p w:rsidR="006B2CFE" w:rsidRDefault="00D35621">
      <w:bookmarkStart w:id="0" w:name="_GoBack"/>
      <w:bookmarkEnd w:id="0"/>
    </w:p>
    <w:sectPr w:rsidR="006B2CFE" w:rsidSect="00F77C9F">
      <w:headerReference w:type="default" r:id="rId5"/>
      <w:footerReference w:type="default" r:id="rId6"/>
      <w:pgSz w:w="11906" w:h="16838"/>
      <w:pgMar w:top="1985" w:right="1418" w:bottom="1418" w:left="1418" w:header="697" w:footer="709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ele-GroteskNor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4C4" w:rsidRPr="00EC3D5C" w:rsidRDefault="00D35621" w:rsidP="0044631F">
    <w:pPr>
      <w:pStyle w:val="Normal2"/>
      <w:jc w:val="right"/>
      <w:rPr>
        <w:rFonts w:ascii="Arial" w:hAnsi="Arial" w:cs="Arial"/>
        <w:sz w:val="20"/>
        <w:szCs w:val="20"/>
      </w:rPr>
    </w:pPr>
    <w:r w:rsidRPr="00EC3D5C">
      <w:rPr>
        <w:rFonts w:ascii="Arial" w:hAnsi="Arial" w:cs="Arial"/>
        <w:sz w:val="20"/>
        <w:szCs w:val="20"/>
      </w:rPr>
      <w:fldChar w:fldCharType="begin"/>
    </w:r>
    <w:r w:rsidRPr="00EC3D5C">
      <w:rPr>
        <w:rFonts w:ascii="Arial" w:hAnsi="Arial" w:cs="Arial"/>
        <w:sz w:val="20"/>
        <w:szCs w:val="20"/>
      </w:rPr>
      <w:instrText>PAGE   \* MERGEFORMAT</w:instrText>
    </w:r>
    <w:r w:rsidRPr="00EC3D5C">
      <w:rPr>
        <w:rFonts w:ascii="Arial" w:hAnsi="Arial" w:cs="Arial"/>
        <w:sz w:val="20"/>
        <w:szCs w:val="20"/>
      </w:rPr>
      <w:fldChar w:fldCharType="separate"/>
    </w:r>
    <w:r w:rsidRPr="00D35621">
      <w:rPr>
        <w:rFonts w:ascii="Arial" w:hAnsi="Arial" w:cs="Arial"/>
        <w:noProof/>
        <w:sz w:val="20"/>
        <w:szCs w:val="20"/>
        <w:lang w:val="es-ES"/>
      </w:rPr>
      <w:t>3</w:t>
    </w:r>
    <w:r w:rsidRPr="00EC3D5C">
      <w:rPr>
        <w:rFonts w:ascii="Arial" w:hAnsi="Arial" w:cs="Arial"/>
        <w:sz w:val="20"/>
        <w:szCs w:val="20"/>
      </w:rPr>
      <w:fldChar w:fldCharType="end"/>
    </w:r>
  </w:p>
  <w:p w:rsidR="000D74C4" w:rsidRDefault="00D35621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4C4" w:rsidRDefault="00D35621">
    <w:pPr>
      <w:pStyle w:val="Encabezado"/>
    </w:pPr>
    <w:r w:rsidRPr="00B20574">
      <w:rPr>
        <w:noProof/>
        <w:lang w:val="es-ES" w:eastAsia="es-ES"/>
      </w:rPr>
      <w:drawing>
        <wp:inline distT="0" distB="0" distL="0" distR="0">
          <wp:extent cx="1990725" cy="323850"/>
          <wp:effectExtent l="0" t="0" r="9525" b="0"/>
          <wp:docPr id="1" name="Imagen 1" descr="AjGenericCA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AjGenericCAP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D74C4" w:rsidRDefault="00D35621"/>
  <w:p w:rsidR="000D74C4" w:rsidRDefault="00D356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A2956"/>
    <w:multiLevelType w:val="hybridMultilevel"/>
    <w:tmpl w:val="A1EEB83E"/>
    <w:lvl w:ilvl="0" w:tplc="049C2388">
      <w:start w:val="4"/>
      <w:numFmt w:val="bullet"/>
      <w:lvlText w:val="-"/>
      <w:lvlJc w:val="left"/>
      <w:pPr>
        <w:ind w:left="720" w:hanging="360"/>
      </w:pPr>
      <w:rPr>
        <w:rFonts w:ascii="Arial MT" w:eastAsia="Times New Roman" w:hAnsi="Arial MT" w:cs="Book Antiqu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621"/>
    <w:rsid w:val="00392155"/>
    <w:rsid w:val="006F66A3"/>
    <w:rsid w:val="00D3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DA93A-161F-4FBF-B599-F25244FB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35621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val="ca-ES" w:eastAsia="zh-CN"/>
    </w:rPr>
  </w:style>
  <w:style w:type="character" w:customStyle="1" w:styleId="EncabezadoCar">
    <w:name w:val="Encabezado Car"/>
    <w:basedOn w:val="Fuentedeprrafopredeter"/>
    <w:link w:val="Encabezado"/>
    <w:uiPriority w:val="99"/>
    <w:rsid w:val="00D35621"/>
    <w:rPr>
      <w:rFonts w:ascii="Times New Roman" w:eastAsia="Times New Roman" w:hAnsi="Times New Roman" w:cs="Times New Roman"/>
      <w:color w:val="00000A"/>
      <w:kern w:val="2"/>
      <w:sz w:val="24"/>
      <w:szCs w:val="24"/>
      <w:lang w:val="ca-ES" w:eastAsia="zh-CN"/>
    </w:rPr>
  </w:style>
  <w:style w:type="paragraph" w:customStyle="1" w:styleId="Normal2">
    <w:name w:val="Normal_2"/>
    <w:qFormat/>
    <w:rsid w:val="00D35621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val="ca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Gabriela De los Rios Cordova</dc:creator>
  <cp:keywords/>
  <dc:description/>
  <cp:lastModifiedBy>Luisa Gabriela De los Rios Cordova</cp:lastModifiedBy>
  <cp:revision>1</cp:revision>
  <dcterms:created xsi:type="dcterms:W3CDTF">2026-08-18T08:41:00Z</dcterms:created>
  <dcterms:modified xsi:type="dcterms:W3CDTF">2026-08-18T08:41:00Z</dcterms:modified>
</cp:coreProperties>
</file>