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  <w:r>
        <w:rPr>
          <w:rFonts w:cs="Arial" w:ascii="Arial" w:hAnsi="Arial"/>
          <w:b/>
          <w:bCs/>
          <w:sz w:val="20"/>
          <w:u w:val="single"/>
          <w:lang w:val="es-ES"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>DECLARACIÓ CONDICIONS LABORALS DEL PERSONAL</w:t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>(SOBRE B)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L’Ajuntament va aprovar en data 2 de febrer del 2017 la </w:t>
      </w:r>
      <w:r>
        <w:rPr>
          <w:rFonts w:cs="Arial" w:ascii="Arial" w:hAnsi="Arial"/>
          <w:i/>
        </w:rPr>
        <w:t>Guia pràctica per a la inclusió de criteris socials, ètics i mediambientals en la contractació pública de l’Ajuntament de Mataró i entitats del sector públic municipal</w:t>
      </w:r>
      <w:r>
        <w:rPr>
          <w:rFonts w:cs="Arial" w:ascii="Arial" w:hAnsi="Arial"/>
        </w:rPr>
        <w:t>, amb la voluntat de millorar els actuals criteris de sostenibilitat i responsabilitat social en la contractació pública, i desplegar una política de contractació pública que permeti desenvolupar i assolir objectius socials, ètics i mediambientals.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Per aquest motiu,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spacing w:lineRule="atLeast" w:line="20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Qui sotasigna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 i als efectes de licitar en el procediment d'adjudicació de </w:t>
      </w:r>
      <w:r>
        <w:rPr>
          <w:rFonts w:cs="Arial" w:ascii="Arial" w:hAnsi="Arial"/>
          <w:b/>
          <w:bCs/>
        </w:rPr>
        <w:t xml:space="preserve">les obres relatives </w:t>
      </w:r>
      <w:r>
        <w:rPr>
          <w:rFonts w:cs="Arial" w:ascii="Arial" w:hAnsi="Arial"/>
          <w:b/>
          <w:bCs/>
        </w:rPr>
        <w:t>a la substitució de les fusteries i persianes a les aules de l’escola Camí del Cros</w:t>
      </w:r>
      <w:r>
        <w:rPr>
          <w:rFonts w:cs="Arial" w:ascii="Arial" w:hAnsi="Arial"/>
          <w:b/>
          <w:bCs/>
        </w:rPr>
        <w:t>, expedient 2026/000031400</w:t>
      </w:r>
      <w:r>
        <w:rPr>
          <w:rFonts w:cs="Arial" w:ascii="Arial" w:hAnsi="Arial"/>
          <w:b/>
          <w:bCs/>
          <w:shd w:fill="auto" w:val="clear"/>
        </w:rPr>
        <w:t>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  <w:t>DECLARO RESPONSABLEMENT: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el conveni laboral al qual està adscrit l’empresa és: ______________________________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7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a la taula següent es defineix el preu-hora mínim teòric de les categories professionals d’acord amb el que estableix el conveni, afegint les despeses de Seguretat Social: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8384" w:type="dxa"/>
        <w:jc w:val="left"/>
        <w:tblInd w:w="7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3"/>
        <w:gridCol w:w="1846"/>
        <w:gridCol w:w="2409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Sou conveni anual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(1)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Cost empresa SS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Hores conveni anuals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(3)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</w:tbl>
    <w:p>
      <w:pPr>
        <w:pStyle w:val="Normal"/>
        <w:ind w:left="709"/>
        <w:jc w:val="both"/>
        <w:rPr>
          <w:rFonts w:ascii="Arial" w:hAnsi="Arial" w:cs="Arial"/>
          <w:lang w:eastAsia="en-US"/>
        </w:rPr>
      </w:pPr>
      <w:r>
        <w:rPr>
          <w:rFonts w:cs="Arial" w:ascii="Arial" w:hAnsi="Arial"/>
          <w:lang w:eastAsia="en-US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(2) Cal indicar l’import total i/o el percentatge respecte del sou.</w:t>
      </w:r>
    </w:p>
    <w:p>
      <w:pPr>
        <w:pStyle w:val="Normal"/>
        <w:ind w:left="70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El preu-hora de conveni per a cada categoria s’obtindrà automàticament mitjançant l’aplicació de la fórmula PC = </w:t>
      </w:r>
      <w:r>
        <w:rPr/>
      </w:r>
      <m:oMath xmlns:m="http://schemas.openxmlformats.org/officeDocument/2006/math"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m:rPr>
                <m:lit/>
                <m:nor/>
              </m:rP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)</m:t>
            </m:r>
          </m:num>
          <m:den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)</m:t>
            </m:r>
          </m:den>
        </m:f>
      </m:oMath>
    </w:p>
    <w:p>
      <w:pPr>
        <w:pStyle w:val="Normal"/>
        <w:ind w:left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132" w:type="dxa"/>
        <w:jc w:val="left"/>
        <w:tblInd w:w="7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6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Preu conveni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PC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</w:tbl>
    <w:p>
      <w:pPr>
        <w:pStyle w:val="Normal"/>
        <w:ind w:left="708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-1440" w:leader="none"/>
        </w:tabs>
        <w:spacing w:lineRule="auto" w:line="276" w:before="0" w:after="20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</w:rPr>
        <w:t>Que el personal de l’empresa obté un sou igual o superior al del conveni.</w:t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i/>
          <w:i/>
          <w:u w:val="single"/>
        </w:rPr>
      </w:pPr>
      <w:r>
        <w:rPr>
          <w:rFonts w:cs="Arial" w:ascii="Arial" w:hAnsi="Arial"/>
          <w:b/>
          <w:bCs/>
          <w:i/>
        </w:rPr>
        <w:t xml:space="preserve">(LLOC, DATA I SIGNATURA ELECTRÒNICA)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900" w:right="1004" w:gutter="0" w:header="0" w:top="2875" w:footer="318" w:bottom="1797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0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/>
      <w:t>SERVEI DE COMPRES I CONTRACTACIONS</w: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Fax 93 758 21 62</w:t>
    </w:r>
  </w:p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</w:rPr>
    </w:pPr>
    <w:r>
      <w:rPr>
        <w:rFonts w:cs="Arial" w:ascii="Arial" w:hAnsi="Arial"/>
      </w:rPr>
      <w:t>SERVEI DE COMPRES I CONTRACTACIONS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El Carreró, 13. 08301 Mataró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795135" cy="635"/>
              <wp:effectExtent l="42545" t="42545" r="42545" b="42545"/>
              <wp:wrapNone/>
              <wp:docPr id="1" name="Line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0pt" to="535pt,0pt" ID="Line 8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3">
              <wp:simplePos x="0" y="0"/>
              <wp:positionH relativeFrom="page">
                <wp:posOffset>512445</wp:posOffset>
              </wp:positionH>
              <wp:positionV relativeFrom="page">
                <wp:posOffset>1824355</wp:posOffset>
              </wp:positionV>
              <wp:extent cx="6840220" cy="635"/>
              <wp:effectExtent l="42545" t="42545" r="42545" b="42545"/>
              <wp:wrapNone/>
              <wp:docPr id="4" name="Lin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65pt" to="578.9pt,143.65pt" ID="Line 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b/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40.35pt;margin-top:149.4pt;width:107.2pt;height:2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b/>
                        <w:sz w:val="20"/>
                        <w:lang w:val="es-ES_tradnl"/>
                      </w:rPr>
                    </w:pPr>
                    <w:r>
                      <w:rPr>
                        <w:b/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3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4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87"/>
  <w:mirrorMargins/>
  <w:defaultTabStop w:val="709"/>
  <w:autoHyphenation w:val="true"/>
  <w:hyphenationZone w:val="0"/>
  <w:evenAndOddHeaders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84f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06333b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06333b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06333b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6333b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06333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06333b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06333b"/>
    <w:pPr>
      <w:jc w:val="both"/>
    </w:pPr>
    <w:rPr>
      <w:sz w:val="22"/>
    </w:rPr>
  </w:style>
  <w:style w:type="paragraph" w:styleId="Capaleraipeudepginauser">
    <w:name w:val="Capçalera i peu de pàgina (user)"/>
    <w:basedOn w:val="Normal"/>
    <w:qFormat/>
    <w:pPr/>
    <w:rPr/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06333b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06333b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06333b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06333b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06333b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06333b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uiPriority w:val="34"/>
    <w:qFormat/>
    <w:rsid w:val="00d37d36"/>
    <w:pPr>
      <w:ind w:left="708"/>
    </w:pPr>
    <w:rPr/>
  </w:style>
  <w:style w:type="paragraph" w:styleId="Contingutdelmarcuser">
    <w:name w:val="Contingut del marc (user)"/>
    <w:basedOn w:val="Normal"/>
    <w:qFormat/>
    <w:pPr/>
    <w:rPr/>
  </w:style>
  <w:style w:type="paragraph" w:styleId="Contingutdelmarc">
    <w:name w:val="Contingut del marc"/>
    <w:basedOn w:val="Normal"/>
    <w:qFormat/>
    <w:pPr/>
    <w:rPr/>
  </w:style>
  <w:style w:type="numbering" w:styleId="Capllistauser" w:default="1">
    <w:name w:val="Cap l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f64d76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9A4FC-0AA3-440A-871A-E0154D4DEB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F5AFC7-1A72-49D8-A717-2CFCAE30653D}"/>
</file>

<file path=customXml/itemProps3.xml><?xml version="1.0" encoding="utf-8"?>
<ds:datastoreItem xmlns:ds="http://schemas.openxmlformats.org/officeDocument/2006/customXml" ds:itemID="{5C45E1AD-F1C8-41A7-A698-B8A90C9830A5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1AA62D03-7C12-435A-948C-77D478B2C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LibreOffice/25.8.3.2$Windows_X86_64 LibreOffice_project/8ca8d55c161d602844f5428fa4b58097424e324e</Application>
  <AppVersion>15.0000</AppVersion>
  <Pages>1</Pages>
  <Words>315</Words>
  <Characters>1956</Characters>
  <CharactersWithSpaces>2240</CharactersWithSpaces>
  <Paragraphs>33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subject/>
  <dc:creator>Usuario Corporativo</dc:creator>
  <dc:description/>
  <cp:lastModifiedBy/>
  <cp:revision>9</cp:revision>
  <cp:lastPrinted>2019-11-28T11:45:00Z</cp:lastPrinted>
  <dcterms:created xsi:type="dcterms:W3CDTF">2025-11-12T11:57:00Z</dcterms:created>
  <dcterms:modified xsi:type="dcterms:W3CDTF">2026-07-01T13:22:47Z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0x010100009B3D7587CA3D4FB0564F7D0C54EAB7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_ExtendedDescription">
    <vt:lpwstr/>
  </property>
  <property fmtid="{D5CDD505-2E9C-101B-9397-08002B2CF9AE}" pid="8" name="_SharedFileIndex">
    <vt:lpwstr/>
  </property>
  <property fmtid="{D5CDD505-2E9C-101B-9397-08002B2CF9AE}" pid="9" name="_SourceUrl">
    <vt:lpwstr/>
  </property>
  <property fmtid="{D5CDD505-2E9C-101B-9397-08002B2CF9AE}" pid="10" name="xd_ProgID">
    <vt:lpwstr/>
  </property>
  <property fmtid="{D5CDD505-2E9C-101B-9397-08002B2CF9AE}" pid="11" name="xd_Signature">
    <vt:bool>false</vt:bool>
  </property>
</Properties>
</file>