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D15FA" w14:textId="77777777" w:rsidR="006B2DA8" w:rsidRPr="006B2DA8" w:rsidRDefault="006B2DA8" w:rsidP="006B2DA8">
      <w:pPr>
        <w:keepNext/>
        <w:keepLines/>
        <w:widowControl w:val="0"/>
        <w:suppressAutoHyphens/>
        <w:autoSpaceDN w:val="0"/>
        <w:spacing w:before="480" w:after="360" w:line="240" w:lineRule="auto"/>
        <w:ind w:right="-1" w:hanging="6"/>
        <w:jc w:val="both"/>
        <w:textAlignment w:val="baseline"/>
        <w:outlineLvl w:val="0"/>
        <w:rPr>
          <w:rFonts w:ascii="Aptos" w:eastAsia="SimSun" w:hAnsi="Aptos" w:cs="Arial"/>
          <w:b/>
          <w:bCs/>
          <w:caps/>
          <w:kern w:val="3"/>
          <w:sz w:val="26"/>
          <w:szCs w:val="26"/>
          <w:lang w:eastAsia="zh-CN" w:bidi="hi-IN"/>
        </w:rPr>
      </w:pPr>
      <w:bookmarkStart w:id="0" w:name="_Toc225325439"/>
      <w:r w:rsidRPr="006B2DA8">
        <w:rPr>
          <w:rFonts w:ascii="Aptos" w:eastAsia="SimSun" w:hAnsi="Aptos" w:cs="Arial"/>
          <w:b/>
          <w:bCs/>
          <w:caps/>
          <w:kern w:val="3"/>
          <w:sz w:val="26"/>
          <w:szCs w:val="26"/>
          <w:lang w:eastAsia="zh-CN" w:bidi="hi-IN"/>
        </w:rPr>
        <w:t>ANNEX II. MODEL D'OFERTA DE CRITERIS VALORABLES EN XIFRES O PERCENTATGES.</w:t>
      </w:r>
      <w:bookmarkEnd w:id="0"/>
    </w:p>
    <w:p w14:paraId="66E0D988" w14:textId="77777777" w:rsidR="006B2DA8" w:rsidRPr="006B2DA8" w:rsidRDefault="006B2DA8" w:rsidP="006B2DA8">
      <w:pPr>
        <w:widowControl w:val="0"/>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autoSpaceDN w:val="0"/>
        <w:spacing w:before="120" w:after="120" w:line="240" w:lineRule="auto"/>
        <w:ind w:right="-1"/>
        <w:jc w:val="both"/>
        <w:textAlignment w:val="baseline"/>
        <w:rPr>
          <w:rFonts w:ascii="Aptos" w:eastAsia="SimSun" w:hAnsi="Aptos" w:cs="Calibri Light"/>
          <w:kern w:val="3"/>
          <w:lang w:eastAsia="zh-CN" w:bidi="hi-IN"/>
        </w:rPr>
      </w:pPr>
      <w:r w:rsidRPr="006B2DA8">
        <w:rPr>
          <w:rFonts w:ascii="Aptos" w:eastAsia="SimSun" w:hAnsi="Aptos" w:cs="Calibri Light"/>
          <w:kern w:val="3"/>
          <w:lang w:eastAsia="zh-CN" w:bidi="hi-IN"/>
        </w:rPr>
        <w:t>D./Sra..................................................................., amb DNI número.........................en nom (propi) o (de l'empresa que representa)............................................amb NIF............................. i domicili fiscal ………………….… en ............................ carrer .................................................................. número..................... assabentat de l'anunci publicat en el (perfil de contractant, DOUE)</w:t>
      </w:r>
      <w:r w:rsidRPr="006B2DA8">
        <w:rPr>
          <w:rFonts w:ascii="Aptos" w:eastAsia="SimSun" w:hAnsi="Aptos" w:cs="Calibri Light"/>
          <w:kern w:val="3"/>
          <w:vertAlign w:val="superscript"/>
          <w:lang w:eastAsia="zh-CN" w:bidi="hi-IN"/>
        </w:rPr>
        <w:t xml:space="preserve">1 </w:t>
      </w:r>
      <w:r w:rsidRPr="006B2DA8">
        <w:rPr>
          <w:rFonts w:ascii="Aptos" w:eastAsia="SimSun" w:hAnsi="Aptos" w:cs="Calibri Light"/>
          <w:kern w:val="3"/>
          <w:lang w:eastAsia="zh-CN" w:bidi="hi-IN"/>
        </w:rPr>
        <w:t>............. del dia ................. de .............. de ............. i de les condicions, requisits i obligacions sobre protecció i condicions de treball que s'exigeixen per a l'adjudicació del contracte de............................................................................................................................... es compromet a prendre al seu càrrec l'execució d'aquestes , amb estricta subjecció als expressats requisits, condicions i obligacions</w:t>
      </w:r>
    </w:p>
    <w:tbl>
      <w:tblPr>
        <w:tblStyle w:val="Taulaambquadrcula"/>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122"/>
        <w:gridCol w:w="1701"/>
        <w:gridCol w:w="1613"/>
        <w:gridCol w:w="1812"/>
        <w:gridCol w:w="1812"/>
      </w:tblGrid>
      <w:tr w:rsidR="006B2DA8" w:rsidRPr="006B2DA8" w14:paraId="64D74003" w14:textId="77777777" w:rsidTr="006B2DA8">
        <w:tc>
          <w:tcPr>
            <w:tcW w:w="2122" w:type="dxa"/>
          </w:tcPr>
          <w:p w14:paraId="5B061BB5" w14:textId="77777777" w:rsidR="006B2DA8" w:rsidRPr="006B2DA8" w:rsidRDefault="006B2DA8" w:rsidP="006B2DA8">
            <w:pPr>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spacing w:before="120" w:after="120"/>
              <w:ind w:right="-1"/>
              <w:jc w:val="both"/>
              <w:rPr>
                <w:rFonts w:ascii="Aptos" w:hAnsi="Aptos" w:cs="Calibri Light"/>
                <w:sz w:val="20"/>
                <w:szCs w:val="20"/>
              </w:rPr>
            </w:pPr>
            <w:r w:rsidRPr="006B2DA8">
              <w:rPr>
                <w:rFonts w:ascii="Aptos" w:hAnsi="Aptos" w:cs="Calibri Light"/>
                <w:sz w:val="20"/>
                <w:szCs w:val="20"/>
              </w:rPr>
              <w:t>Concepte</w:t>
            </w:r>
          </w:p>
        </w:tc>
        <w:tc>
          <w:tcPr>
            <w:tcW w:w="1701" w:type="dxa"/>
            <w:shd w:val="clear" w:color="auto" w:fill="D9D9D9"/>
          </w:tcPr>
          <w:p w14:paraId="1461DEC6" w14:textId="77777777" w:rsidR="006B2DA8" w:rsidRPr="006B2DA8" w:rsidRDefault="006B2DA8" w:rsidP="006B2DA8">
            <w:pPr>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spacing w:before="120" w:after="120"/>
              <w:ind w:right="-1"/>
              <w:jc w:val="both"/>
              <w:rPr>
                <w:rFonts w:ascii="Aptos" w:hAnsi="Aptos" w:cs="Calibri Light"/>
                <w:sz w:val="20"/>
                <w:szCs w:val="20"/>
              </w:rPr>
            </w:pPr>
            <w:r w:rsidRPr="006B2DA8">
              <w:rPr>
                <w:rFonts w:ascii="Aptos" w:hAnsi="Aptos" w:cs="Calibri Light"/>
                <w:sz w:val="20"/>
                <w:szCs w:val="20"/>
              </w:rPr>
              <w:t>Pressupost base</w:t>
            </w:r>
          </w:p>
        </w:tc>
        <w:tc>
          <w:tcPr>
            <w:tcW w:w="1613" w:type="dxa"/>
          </w:tcPr>
          <w:p w14:paraId="09AC1A9D" w14:textId="77777777" w:rsidR="006B2DA8" w:rsidRPr="006B2DA8" w:rsidRDefault="006B2DA8" w:rsidP="006B2DA8">
            <w:pPr>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spacing w:before="120" w:after="120"/>
              <w:ind w:right="-1"/>
              <w:jc w:val="both"/>
              <w:rPr>
                <w:rFonts w:ascii="Aptos" w:hAnsi="Aptos" w:cs="Calibri Light"/>
                <w:sz w:val="20"/>
                <w:szCs w:val="20"/>
              </w:rPr>
            </w:pPr>
            <w:r w:rsidRPr="006B2DA8">
              <w:rPr>
                <w:rFonts w:ascii="Aptos" w:hAnsi="Aptos" w:cs="Calibri Light"/>
                <w:sz w:val="20"/>
                <w:szCs w:val="20"/>
              </w:rPr>
              <w:t>Preu ofert</w:t>
            </w:r>
          </w:p>
        </w:tc>
        <w:tc>
          <w:tcPr>
            <w:tcW w:w="1812" w:type="dxa"/>
          </w:tcPr>
          <w:p w14:paraId="2A85B3DB" w14:textId="77777777" w:rsidR="006B2DA8" w:rsidRPr="006B2DA8" w:rsidRDefault="006B2DA8" w:rsidP="006B2DA8">
            <w:pPr>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spacing w:before="120" w:after="120"/>
              <w:ind w:right="-1"/>
              <w:jc w:val="both"/>
              <w:rPr>
                <w:rFonts w:ascii="Aptos" w:hAnsi="Aptos" w:cs="Calibri Light"/>
                <w:sz w:val="20"/>
                <w:szCs w:val="20"/>
              </w:rPr>
            </w:pPr>
            <w:r w:rsidRPr="006B2DA8">
              <w:rPr>
                <w:rFonts w:ascii="Aptos" w:hAnsi="Aptos" w:cs="Calibri Light"/>
                <w:sz w:val="20"/>
                <w:szCs w:val="20"/>
              </w:rPr>
              <w:t>IVA (21%)</w:t>
            </w:r>
          </w:p>
        </w:tc>
        <w:tc>
          <w:tcPr>
            <w:tcW w:w="1812" w:type="dxa"/>
          </w:tcPr>
          <w:p w14:paraId="6651A296" w14:textId="77777777" w:rsidR="006B2DA8" w:rsidRPr="006B2DA8" w:rsidRDefault="006B2DA8" w:rsidP="006B2DA8">
            <w:pPr>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spacing w:before="120" w:after="120"/>
              <w:ind w:right="-1"/>
              <w:jc w:val="both"/>
              <w:rPr>
                <w:rFonts w:ascii="Aptos" w:hAnsi="Aptos" w:cs="Calibri Light"/>
                <w:sz w:val="20"/>
                <w:szCs w:val="20"/>
              </w:rPr>
            </w:pPr>
            <w:r w:rsidRPr="006B2DA8">
              <w:rPr>
                <w:rFonts w:ascii="Aptos" w:hAnsi="Aptos" w:cs="Calibri Light"/>
                <w:sz w:val="20"/>
                <w:szCs w:val="20"/>
              </w:rPr>
              <w:t>Total</w:t>
            </w:r>
          </w:p>
        </w:tc>
      </w:tr>
      <w:tr w:rsidR="006B2DA8" w:rsidRPr="006B2DA8" w14:paraId="1FC5C300" w14:textId="77777777" w:rsidTr="006B2DA8">
        <w:tc>
          <w:tcPr>
            <w:tcW w:w="2122" w:type="dxa"/>
          </w:tcPr>
          <w:p w14:paraId="30BFA608" w14:textId="77777777" w:rsidR="006B2DA8" w:rsidRPr="006B2DA8" w:rsidRDefault="006B2DA8" w:rsidP="006B2DA8">
            <w:pPr>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spacing w:before="120" w:after="120"/>
              <w:ind w:right="-1"/>
              <w:jc w:val="both"/>
              <w:rPr>
                <w:rFonts w:ascii="Aptos" w:hAnsi="Aptos" w:cs="Calibri Light"/>
                <w:sz w:val="20"/>
                <w:szCs w:val="20"/>
              </w:rPr>
            </w:pPr>
            <w:r w:rsidRPr="006B2DA8">
              <w:rPr>
                <w:rFonts w:ascii="Aptos" w:hAnsi="Aptos" w:cs="Calibri Light"/>
                <w:sz w:val="20"/>
                <w:szCs w:val="20"/>
              </w:rPr>
              <w:t>Lectura 1a anualitat</w:t>
            </w:r>
          </w:p>
        </w:tc>
        <w:tc>
          <w:tcPr>
            <w:tcW w:w="1701" w:type="dxa"/>
            <w:shd w:val="clear" w:color="auto" w:fill="D9D9D9"/>
          </w:tcPr>
          <w:p w14:paraId="43514CCF" w14:textId="77777777" w:rsidR="006B2DA8" w:rsidRPr="006B2DA8" w:rsidRDefault="006B2DA8" w:rsidP="006B2DA8">
            <w:pPr>
              <w:tabs>
                <w:tab w:val="left" w:pos="-958"/>
                <w:tab w:val="left" w:pos="-720"/>
              </w:tabs>
              <w:suppressAutoHyphens/>
              <w:spacing w:before="120" w:after="120"/>
              <w:ind w:right="-1"/>
              <w:jc w:val="both"/>
              <w:rPr>
                <w:rFonts w:ascii="Aptos" w:hAnsi="Aptos" w:cs="Calibri Light"/>
                <w:bCs/>
                <w:sz w:val="20"/>
                <w:szCs w:val="20"/>
              </w:rPr>
            </w:pPr>
            <w:r w:rsidRPr="006B2DA8">
              <w:rPr>
                <w:rFonts w:ascii="Aptos" w:hAnsi="Aptos" w:cs="Arial"/>
                <w:bCs/>
                <w:sz w:val="20"/>
                <w:szCs w:val="20"/>
              </w:rPr>
              <w:t>0,36 €/lectura</w:t>
            </w:r>
          </w:p>
        </w:tc>
        <w:tc>
          <w:tcPr>
            <w:tcW w:w="1613" w:type="dxa"/>
          </w:tcPr>
          <w:p w14:paraId="20FC7B1E" w14:textId="77777777" w:rsidR="006B2DA8" w:rsidRPr="006B2DA8" w:rsidRDefault="006B2DA8" w:rsidP="006B2DA8">
            <w:pPr>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spacing w:before="120" w:after="120"/>
              <w:ind w:right="-1"/>
              <w:jc w:val="both"/>
              <w:rPr>
                <w:rFonts w:ascii="Aptos" w:hAnsi="Aptos" w:cs="Calibri Light"/>
                <w:sz w:val="20"/>
                <w:szCs w:val="20"/>
              </w:rPr>
            </w:pPr>
          </w:p>
        </w:tc>
        <w:tc>
          <w:tcPr>
            <w:tcW w:w="1812" w:type="dxa"/>
          </w:tcPr>
          <w:p w14:paraId="110BE02E" w14:textId="77777777" w:rsidR="006B2DA8" w:rsidRPr="006B2DA8" w:rsidRDefault="006B2DA8" w:rsidP="006B2DA8">
            <w:pPr>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spacing w:before="120" w:after="120"/>
              <w:ind w:right="-1"/>
              <w:jc w:val="both"/>
              <w:rPr>
                <w:rFonts w:ascii="Aptos" w:hAnsi="Aptos" w:cs="Calibri Light"/>
                <w:sz w:val="20"/>
                <w:szCs w:val="20"/>
              </w:rPr>
            </w:pPr>
          </w:p>
        </w:tc>
        <w:tc>
          <w:tcPr>
            <w:tcW w:w="1812" w:type="dxa"/>
          </w:tcPr>
          <w:p w14:paraId="0FA3F39F" w14:textId="77777777" w:rsidR="006B2DA8" w:rsidRPr="006B2DA8" w:rsidRDefault="006B2DA8" w:rsidP="006B2DA8">
            <w:pPr>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spacing w:before="120" w:after="120"/>
              <w:ind w:right="-1"/>
              <w:jc w:val="both"/>
              <w:rPr>
                <w:rFonts w:ascii="Aptos" w:hAnsi="Aptos" w:cs="Calibri Light"/>
                <w:sz w:val="20"/>
                <w:szCs w:val="20"/>
              </w:rPr>
            </w:pPr>
          </w:p>
        </w:tc>
      </w:tr>
      <w:tr w:rsidR="006B2DA8" w:rsidRPr="006B2DA8" w14:paraId="09536E4F" w14:textId="77777777" w:rsidTr="006B2DA8">
        <w:tc>
          <w:tcPr>
            <w:tcW w:w="2122" w:type="dxa"/>
          </w:tcPr>
          <w:p w14:paraId="00D69F3C" w14:textId="77777777" w:rsidR="006B2DA8" w:rsidRPr="006B2DA8" w:rsidRDefault="006B2DA8" w:rsidP="006B2DA8">
            <w:pPr>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spacing w:before="120" w:after="120"/>
              <w:ind w:right="-1"/>
              <w:jc w:val="both"/>
              <w:rPr>
                <w:rFonts w:ascii="Aptos" w:hAnsi="Aptos" w:cs="Calibri Light"/>
                <w:sz w:val="20"/>
                <w:szCs w:val="20"/>
              </w:rPr>
            </w:pPr>
            <w:r w:rsidRPr="006B2DA8">
              <w:rPr>
                <w:rFonts w:ascii="Aptos" w:hAnsi="Aptos" w:cs="Calibri Light"/>
                <w:sz w:val="20"/>
                <w:szCs w:val="20"/>
              </w:rPr>
              <w:t>Lectura 2a anualitat</w:t>
            </w:r>
          </w:p>
        </w:tc>
        <w:tc>
          <w:tcPr>
            <w:tcW w:w="1701" w:type="dxa"/>
            <w:shd w:val="clear" w:color="auto" w:fill="D9D9D9"/>
          </w:tcPr>
          <w:p w14:paraId="44A7782B" w14:textId="77777777" w:rsidR="006B2DA8" w:rsidRPr="006B2DA8" w:rsidRDefault="006B2DA8" w:rsidP="006B2DA8">
            <w:pPr>
              <w:tabs>
                <w:tab w:val="left" w:pos="-958"/>
                <w:tab w:val="left" w:pos="-720"/>
              </w:tabs>
              <w:suppressAutoHyphens/>
              <w:spacing w:before="120" w:after="120"/>
              <w:ind w:right="-1"/>
              <w:jc w:val="both"/>
              <w:rPr>
                <w:rFonts w:ascii="Aptos" w:hAnsi="Aptos" w:cs="Calibri Light"/>
                <w:bCs/>
                <w:sz w:val="20"/>
                <w:szCs w:val="20"/>
              </w:rPr>
            </w:pPr>
            <w:r w:rsidRPr="006B2DA8">
              <w:rPr>
                <w:rFonts w:ascii="Aptos" w:hAnsi="Aptos" w:cs="Arial"/>
                <w:bCs/>
                <w:sz w:val="20"/>
                <w:szCs w:val="20"/>
              </w:rPr>
              <w:t>0,37 €/lectura</w:t>
            </w:r>
          </w:p>
        </w:tc>
        <w:tc>
          <w:tcPr>
            <w:tcW w:w="1613" w:type="dxa"/>
          </w:tcPr>
          <w:p w14:paraId="67B9EC60" w14:textId="77777777" w:rsidR="006B2DA8" w:rsidRPr="006B2DA8" w:rsidRDefault="006B2DA8" w:rsidP="006B2DA8">
            <w:pPr>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spacing w:before="120" w:after="120"/>
              <w:ind w:right="-1"/>
              <w:jc w:val="both"/>
              <w:rPr>
                <w:rFonts w:ascii="Aptos" w:hAnsi="Aptos" w:cs="Calibri Light"/>
                <w:sz w:val="20"/>
                <w:szCs w:val="20"/>
              </w:rPr>
            </w:pPr>
          </w:p>
        </w:tc>
        <w:tc>
          <w:tcPr>
            <w:tcW w:w="1812" w:type="dxa"/>
          </w:tcPr>
          <w:p w14:paraId="62AE139D" w14:textId="77777777" w:rsidR="006B2DA8" w:rsidRPr="006B2DA8" w:rsidRDefault="006B2DA8" w:rsidP="006B2DA8">
            <w:pPr>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spacing w:before="120" w:after="120"/>
              <w:ind w:right="-1"/>
              <w:jc w:val="both"/>
              <w:rPr>
                <w:rFonts w:ascii="Aptos" w:hAnsi="Aptos" w:cs="Calibri Light"/>
                <w:sz w:val="20"/>
                <w:szCs w:val="20"/>
              </w:rPr>
            </w:pPr>
          </w:p>
        </w:tc>
        <w:tc>
          <w:tcPr>
            <w:tcW w:w="1812" w:type="dxa"/>
          </w:tcPr>
          <w:p w14:paraId="4B3347B9" w14:textId="77777777" w:rsidR="006B2DA8" w:rsidRPr="006B2DA8" w:rsidRDefault="006B2DA8" w:rsidP="006B2DA8">
            <w:pPr>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spacing w:before="120" w:after="120"/>
              <w:ind w:right="-1"/>
              <w:jc w:val="both"/>
              <w:rPr>
                <w:rFonts w:ascii="Aptos" w:hAnsi="Aptos" w:cs="Calibri Light"/>
                <w:sz w:val="20"/>
                <w:szCs w:val="20"/>
              </w:rPr>
            </w:pPr>
          </w:p>
        </w:tc>
      </w:tr>
      <w:tr w:rsidR="006B2DA8" w:rsidRPr="006B2DA8" w14:paraId="1233D8F0" w14:textId="77777777" w:rsidTr="006B2DA8">
        <w:tc>
          <w:tcPr>
            <w:tcW w:w="2122" w:type="dxa"/>
          </w:tcPr>
          <w:p w14:paraId="60BB87F7" w14:textId="77777777" w:rsidR="006B2DA8" w:rsidRPr="006B2DA8" w:rsidRDefault="006B2DA8" w:rsidP="006B2DA8">
            <w:pPr>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spacing w:before="120" w:after="120"/>
              <w:ind w:right="-1"/>
              <w:jc w:val="both"/>
              <w:rPr>
                <w:rFonts w:ascii="Aptos" w:hAnsi="Aptos" w:cs="Calibri Light"/>
                <w:sz w:val="20"/>
                <w:szCs w:val="20"/>
              </w:rPr>
            </w:pPr>
            <w:r w:rsidRPr="006B2DA8">
              <w:rPr>
                <w:rFonts w:ascii="Aptos" w:hAnsi="Aptos" w:cs="Calibri Light"/>
                <w:sz w:val="20"/>
                <w:szCs w:val="20"/>
              </w:rPr>
              <w:t>Lectura 3a anualitat</w:t>
            </w:r>
          </w:p>
        </w:tc>
        <w:tc>
          <w:tcPr>
            <w:tcW w:w="1701" w:type="dxa"/>
            <w:shd w:val="clear" w:color="auto" w:fill="D9D9D9"/>
          </w:tcPr>
          <w:p w14:paraId="155C0293" w14:textId="77777777" w:rsidR="006B2DA8" w:rsidRPr="006B2DA8" w:rsidRDefault="006B2DA8" w:rsidP="006B2DA8">
            <w:pPr>
              <w:tabs>
                <w:tab w:val="left" w:pos="-958"/>
                <w:tab w:val="left" w:pos="-720"/>
              </w:tabs>
              <w:suppressAutoHyphens/>
              <w:spacing w:before="120" w:after="120"/>
              <w:ind w:right="-1"/>
              <w:jc w:val="both"/>
              <w:rPr>
                <w:rFonts w:ascii="Aptos" w:hAnsi="Aptos" w:cs="Calibri Light"/>
                <w:bCs/>
                <w:sz w:val="20"/>
                <w:szCs w:val="20"/>
              </w:rPr>
            </w:pPr>
            <w:r w:rsidRPr="006B2DA8">
              <w:rPr>
                <w:rFonts w:ascii="Aptos" w:hAnsi="Aptos" w:cs="Arial"/>
                <w:bCs/>
                <w:sz w:val="20"/>
                <w:szCs w:val="20"/>
              </w:rPr>
              <w:t>0,3</w:t>
            </w:r>
            <w:r w:rsidRPr="006B2DA8">
              <w:rPr>
                <w:rFonts w:ascii="Aptos" w:hAnsi="Aptos" w:cs="Arial"/>
                <w:bCs/>
                <w:szCs w:val="20"/>
              </w:rPr>
              <w:t>8</w:t>
            </w:r>
            <w:r w:rsidRPr="006B2DA8">
              <w:rPr>
                <w:rFonts w:ascii="Aptos" w:hAnsi="Aptos" w:cs="Arial"/>
                <w:bCs/>
                <w:sz w:val="20"/>
                <w:szCs w:val="20"/>
              </w:rPr>
              <w:t xml:space="preserve"> €/lectura</w:t>
            </w:r>
          </w:p>
        </w:tc>
        <w:tc>
          <w:tcPr>
            <w:tcW w:w="1613" w:type="dxa"/>
          </w:tcPr>
          <w:p w14:paraId="05DB6DD7" w14:textId="77777777" w:rsidR="006B2DA8" w:rsidRPr="006B2DA8" w:rsidRDefault="006B2DA8" w:rsidP="006B2DA8">
            <w:pPr>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spacing w:before="120" w:after="120"/>
              <w:ind w:right="-1"/>
              <w:jc w:val="both"/>
              <w:rPr>
                <w:rFonts w:ascii="Aptos" w:hAnsi="Aptos" w:cs="Calibri Light"/>
                <w:sz w:val="20"/>
                <w:szCs w:val="20"/>
              </w:rPr>
            </w:pPr>
          </w:p>
        </w:tc>
        <w:tc>
          <w:tcPr>
            <w:tcW w:w="1812" w:type="dxa"/>
          </w:tcPr>
          <w:p w14:paraId="4E117991" w14:textId="77777777" w:rsidR="006B2DA8" w:rsidRPr="006B2DA8" w:rsidRDefault="006B2DA8" w:rsidP="006B2DA8">
            <w:pPr>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spacing w:before="120" w:after="120"/>
              <w:ind w:right="-1"/>
              <w:jc w:val="both"/>
              <w:rPr>
                <w:rFonts w:ascii="Aptos" w:hAnsi="Aptos" w:cs="Calibri Light"/>
                <w:sz w:val="20"/>
                <w:szCs w:val="20"/>
              </w:rPr>
            </w:pPr>
          </w:p>
        </w:tc>
        <w:tc>
          <w:tcPr>
            <w:tcW w:w="1812" w:type="dxa"/>
          </w:tcPr>
          <w:p w14:paraId="0F718CD1" w14:textId="77777777" w:rsidR="006B2DA8" w:rsidRPr="006B2DA8" w:rsidRDefault="006B2DA8" w:rsidP="006B2DA8">
            <w:pPr>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spacing w:before="120" w:after="120"/>
              <w:ind w:right="-1"/>
              <w:jc w:val="both"/>
              <w:rPr>
                <w:rFonts w:ascii="Aptos" w:hAnsi="Aptos" w:cs="Calibri Light"/>
                <w:sz w:val="20"/>
                <w:szCs w:val="20"/>
              </w:rPr>
            </w:pPr>
          </w:p>
        </w:tc>
      </w:tr>
    </w:tbl>
    <w:p w14:paraId="6A162CB4" w14:textId="77777777" w:rsidR="006B2DA8" w:rsidRPr="006B2DA8" w:rsidRDefault="006B2DA8" w:rsidP="006B2DA8">
      <w:pPr>
        <w:widowControl w:val="0"/>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p>
    <w:p w14:paraId="6FBDD419" w14:textId="77777777" w:rsidR="006B2DA8" w:rsidRPr="006B2DA8" w:rsidRDefault="006B2DA8" w:rsidP="006B2DA8">
      <w:pPr>
        <w:widowControl w:val="0"/>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Tot això d'acord amb el que s'estableix en els plecs de prescripcions tècniques i clàusules administratives particulars que serveixen de base a la convocatòria, el contingut de la qual declara conèixer i accepta plenament. En l'elaboració d'aquesta oferta s'han tingut en compte les obligacions derivades de les disposicions vigents en matèria de fiscalitat, protecció del medi ambient, protecció de l'ocupació, igualtat de gènere, condicions de treball, prevenció de riscos laborals i inserció sociolaboral de les persones amb discapacitat, i a l'obligació de contractar a un número o percentatge específic de persones amb discapacitat.</w:t>
      </w:r>
      <w:r w:rsidRPr="006B2DA8">
        <w:rPr>
          <w:rFonts w:ascii="Aptos" w:eastAsia="SimSun" w:hAnsi="Aptos" w:cs="Calibri Light"/>
          <w:kern w:val="3"/>
          <w:vertAlign w:val="superscript"/>
          <w:lang w:eastAsia="zh-CN" w:bidi="hi-IN"/>
        </w:rPr>
        <w:t>2</w:t>
      </w:r>
      <w:r w:rsidRPr="006B2DA8">
        <w:rPr>
          <w:rFonts w:ascii="Aptos" w:eastAsia="SimSun" w:hAnsi="Aptos" w:cs="Calibri Light"/>
          <w:kern w:val="3"/>
          <w:lang w:eastAsia="zh-CN" w:bidi="hi-IN"/>
        </w:rPr>
        <w:t xml:space="preserve"> </w:t>
      </w:r>
    </w:p>
    <w:p w14:paraId="607EB3B3" w14:textId="77777777" w:rsidR="006B2DA8" w:rsidRPr="006B2DA8" w:rsidRDefault="006B2DA8" w:rsidP="006B2DA8">
      <w:pPr>
        <w:widowControl w:val="0"/>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p>
    <w:p w14:paraId="77C0B42A" w14:textId="77777777" w:rsidR="006B2DA8" w:rsidRPr="006B2DA8" w:rsidRDefault="006B2DA8" w:rsidP="006B2DA8">
      <w:pPr>
        <w:widowControl w:val="0"/>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Data i signatura del licitador.</w:t>
      </w:r>
    </w:p>
    <w:p w14:paraId="36CC9CCE" w14:textId="77777777" w:rsidR="006B2DA8" w:rsidRPr="006B2DA8" w:rsidRDefault="006B2DA8" w:rsidP="006B2DA8">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i/>
          <w:iCs/>
          <w:kern w:val="3"/>
          <w:szCs w:val="20"/>
          <w:lang w:eastAsia="zh-CN" w:bidi="hi-IN"/>
        </w:rPr>
      </w:pPr>
      <w:r w:rsidRPr="006B2DA8">
        <w:rPr>
          <w:rFonts w:ascii="Aptos" w:eastAsia="SimSun" w:hAnsi="Aptos" w:cs="Calibri Light"/>
          <w:i/>
          <w:iCs/>
          <w:kern w:val="3"/>
          <w:lang w:eastAsia="zh-CN" w:bidi="hi-IN"/>
        </w:rPr>
        <w:t xml:space="preserve">Pot consultar tota la informació detallada sobre Protecció de Dades en l'Annex </w:t>
      </w:r>
      <w:r w:rsidRPr="006B2DA8">
        <w:rPr>
          <w:rFonts w:ascii="Aptos" w:eastAsia="SimSun" w:hAnsi="Aptos" w:cs="Calibri Light"/>
          <w:b/>
          <w:bCs/>
          <w:i/>
          <w:iCs/>
          <w:kern w:val="3"/>
          <w:lang w:eastAsia="zh-CN" w:bidi="hi-IN"/>
        </w:rPr>
        <w:t xml:space="preserve"> relatiu</w:t>
      </w:r>
      <w:r w:rsidRPr="006B2DA8">
        <w:rPr>
          <w:rFonts w:ascii="Aptos" w:eastAsia="SimSun" w:hAnsi="Aptos" w:cs="Calibri Light"/>
          <w:i/>
          <w:iCs/>
          <w:kern w:val="3"/>
          <w:lang w:eastAsia="zh-CN" w:bidi="hi-IN"/>
        </w:rPr>
        <w:t xml:space="preserve"> “</w:t>
      </w:r>
      <w:r w:rsidRPr="006B2DA8">
        <w:rPr>
          <w:rFonts w:ascii="Aptos" w:eastAsia="SimSun" w:hAnsi="Aptos" w:cs="Calibri Light"/>
          <w:b/>
          <w:bCs/>
          <w:i/>
          <w:iCs/>
          <w:kern w:val="3"/>
          <w:lang w:eastAsia="zh-CN" w:bidi="hi-IN"/>
        </w:rPr>
        <w:t>Informació sobre protecció de dades</w:t>
      </w:r>
      <w:r w:rsidRPr="006B2DA8">
        <w:rPr>
          <w:rFonts w:ascii="Aptos" w:eastAsia="SimSun" w:hAnsi="Aptos" w:cs="Calibri Light"/>
          <w:i/>
          <w:iCs/>
          <w:kern w:val="3"/>
          <w:lang w:eastAsia="zh-CN" w:bidi="hi-IN"/>
        </w:rPr>
        <w:t>”.</w:t>
      </w:r>
    </w:p>
    <w:p w14:paraId="62A853E4"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DIRIGIT A l'ÒRGAN DE CONTRACTACIÓ CORRESPONENT</w:t>
      </w:r>
    </w:p>
    <w:p w14:paraId="6EA72F7C"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p>
    <w:p w14:paraId="1ED5AA33"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Calibri Light"/>
          <w:kern w:val="3"/>
          <w:sz w:val="18"/>
          <w:szCs w:val="18"/>
          <w:lang w:eastAsia="zh-CN" w:bidi="hi-IN"/>
        </w:rPr>
      </w:pPr>
      <w:r w:rsidRPr="006B2DA8">
        <w:rPr>
          <w:rFonts w:ascii="Aptos" w:eastAsia="SimSun" w:hAnsi="Aptos" w:cs="Calibri Light"/>
          <w:kern w:val="3"/>
          <w:sz w:val="18"/>
          <w:szCs w:val="18"/>
          <w:lang w:eastAsia="zh-CN" w:bidi="hi-IN"/>
        </w:rPr>
        <w:t>1 S'indicarà exclusivament la data de l'anunci en el perfil de contractant o en el DOUE en el qual hagi aparegut l'anunci.</w:t>
      </w:r>
    </w:p>
    <w:p w14:paraId="05EF2DA3"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sz w:val="18"/>
          <w:szCs w:val="18"/>
          <w:lang w:eastAsia="zh-CN" w:bidi="hi-IN"/>
        </w:rPr>
        <w:t xml:space="preserve">2 Els organismes on els licitadors podran obtenir informació relativa a la fiscalitat, a la protecció del medi ambient, a la protecció de l'ocupació, a la igualtat de gènere, a les condicions de treball, a la prevenció de riscos laborals, a la inserció sociolaboral de les persones amb discapacitat i a l'obligació de contractar un número o percentatge específic de persones amb discapacitat, es troben recollits en l'Annex </w:t>
      </w:r>
      <w:r w:rsidRPr="006B2DA8">
        <w:rPr>
          <w:rFonts w:ascii="Aptos" w:eastAsia="SimSun" w:hAnsi="Aptos" w:cs="Calibri Light"/>
          <w:b/>
          <w:kern w:val="3"/>
          <w:sz w:val="18"/>
          <w:szCs w:val="18"/>
          <w:lang w:eastAsia="zh-CN" w:bidi="hi-IN"/>
        </w:rPr>
        <w:t xml:space="preserve"> relatiu al Deure de  informació previst en l'article 129 de la LCSP</w:t>
      </w:r>
      <w:r w:rsidRPr="006B2DA8">
        <w:rPr>
          <w:rFonts w:ascii="Aptos" w:eastAsia="SimSun" w:hAnsi="Aptos" w:cs="Calibri Light"/>
          <w:kern w:val="3"/>
          <w:sz w:val="18"/>
          <w:szCs w:val="18"/>
          <w:lang w:eastAsia="zh-CN" w:bidi="hi-IN"/>
        </w:rPr>
        <w:t>.</w:t>
      </w:r>
    </w:p>
    <w:p w14:paraId="43B68827"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br w:type="page"/>
      </w:r>
    </w:p>
    <w:p w14:paraId="4C921403" w14:textId="77777777" w:rsidR="006B2DA8" w:rsidRPr="006B2DA8" w:rsidRDefault="006B2DA8" w:rsidP="006B2DA8">
      <w:pPr>
        <w:keepNext/>
        <w:keepLines/>
        <w:widowControl w:val="0"/>
        <w:suppressAutoHyphens/>
        <w:autoSpaceDN w:val="0"/>
        <w:spacing w:before="480" w:after="360" w:line="240" w:lineRule="auto"/>
        <w:ind w:right="-1" w:hanging="6"/>
        <w:jc w:val="both"/>
        <w:textAlignment w:val="baseline"/>
        <w:outlineLvl w:val="0"/>
        <w:rPr>
          <w:rFonts w:ascii="Aptos" w:eastAsia="SimSun" w:hAnsi="Aptos" w:cs="Arial"/>
          <w:b/>
          <w:bCs/>
          <w:caps/>
          <w:kern w:val="3"/>
          <w:sz w:val="26"/>
          <w:szCs w:val="26"/>
          <w:lang w:eastAsia="zh-CN" w:bidi="hi-IN"/>
        </w:rPr>
      </w:pPr>
      <w:bookmarkStart w:id="1" w:name="_Toc213743469"/>
      <w:bookmarkStart w:id="2" w:name="_Toc225325440"/>
      <w:r w:rsidRPr="006B2DA8">
        <w:rPr>
          <w:rFonts w:ascii="Aptos" w:eastAsia="SimSun" w:hAnsi="Aptos" w:cs="Arial"/>
          <w:b/>
          <w:bCs/>
          <w:caps/>
          <w:kern w:val="3"/>
          <w:sz w:val="26"/>
          <w:szCs w:val="26"/>
          <w:lang w:eastAsia="zh-CN" w:bidi="hi-IN"/>
        </w:rPr>
        <w:lastRenderedPageBreak/>
        <w:t>ANNEX III. DEURE D'INFORMACIÓ PREVIST EN L'ARTICLE 129 DE LA LCSP.</w:t>
      </w:r>
      <w:bookmarkEnd w:id="1"/>
      <w:bookmarkEnd w:id="2"/>
    </w:p>
    <w:p w14:paraId="1B169ABF"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bookmarkStart w:id="3" w:name="_Toc213743470"/>
      <w:r w:rsidRPr="006B2DA8">
        <w:rPr>
          <w:rFonts w:ascii="Aptos" w:eastAsia="SimSun" w:hAnsi="Aptos" w:cs="Times New Roman"/>
          <w:kern w:val="3"/>
          <w:szCs w:val="20"/>
          <w:lang w:eastAsia="es-ES" w:bidi="hi-IN"/>
        </w:rPr>
        <w:t xml:space="preserve">Els licitadors podran obtenir informació sobre les disposicions vigents en matèria de protecció </w:t>
      </w:r>
      <w:r w:rsidRPr="006B2DA8">
        <w:rPr>
          <w:rFonts w:ascii="Aptos" w:eastAsia="SimSun" w:hAnsi="Aptos" w:cs="Times New Roman"/>
          <w:b/>
          <w:bCs/>
          <w:kern w:val="3"/>
          <w:szCs w:val="20"/>
          <w:lang w:eastAsia="es-ES" w:bidi="hi-IN"/>
        </w:rPr>
        <w:t>de l'ocupació, condicions de treball i prevenció de riscos laborals</w:t>
      </w:r>
      <w:r w:rsidRPr="006B2DA8">
        <w:rPr>
          <w:rFonts w:ascii="Aptos" w:eastAsia="SimSun" w:hAnsi="Aptos" w:cs="Times New Roman"/>
          <w:kern w:val="3"/>
          <w:szCs w:val="20"/>
          <w:lang w:eastAsia="es-ES" w:bidi="hi-IN"/>
        </w:rPr>
        <w:t>, en:</w:t>
      </w:r>
    </w:p>
    <w:p w14:paraId="4D3B5B31"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r w:rsidRPr="006B2DA8">
        <w:rPr>
          <w:rFonts w:ascii="Aptos" w:eastAsia="SimSun" w:hAnsi="Aptos" w:cs="Times New Roman"/>
          <w:kern w:val="3"/>
          <w:szCs w:val="20"/>
          <w:lang w:eastAsia="es-ES" w:bidi="hi-IN"/>
        </w:rPr>
        <w:t xml:space="preserve">- A nivell estatal en: </w:t>
      </w:r>
    </w:p>
    <w:p w14:paraId="79263D6A"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r w:rsidRPr="006B2DA8">
        <w:rPr>
          <w:rFonts w:ascii="Aptos" w:eastAsia="SimSun" w:hAnsi="Aptos" w:cs="Times New Roman"/>
          <w:kern w:val="3"/>
          <w:szCs w:val="20"/>
          <w:lang w:eastAsia="es-ES" w:bidi="hi-IN"/>
        </w:rPr>
        <w:t>Ministeri de Treball, Migracions i Seguretat Social</w:t>
      </w:r>
    </w:p>
    <w:p w14:paraId="4B0F0AD0"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r w:rsidRPr="006B2DA8">
        <w:rPr>
          <w:rFonts w:ascii="Aptos" w:eastAsia="SimSun" w:hAnsi="Aptos" w:cs="Times New Roman"/>
          <w:kern w:val="3"/>
          <w:szCs w:val="20"/>
          <w:lang w:eastAsia="es-ES" w:bidi="hi-IN"/>
        </w:rPr>
        <w:t xml:space="preserve">Direcció General de Treball </w:t>
      </w:r>
    </w:p>
    <w:p w14:paraId="1B1E986B"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es-ES" w:bidi="hi-IN"/>
        </w:rPr>
      </w:pPr>
      <w:hyperlink r:id="rId10" w:history="1">
        <w:r w:rsidRPr="006B2DA8">
          <w:rPr>
            <w:rFonts w:ascii="Aptos" w:eastAsia="SimSun" w:hAnsi="Aptos" w:cs="Times New Roman"/>
            <w:kern w:val="3"/>
            <w:szCs w:val="20"/>
            <w:u w:val="single"/>
            <w:lang w:eastAsia="es-ES" w:bidi="hi-IN"/>
          </w:rPr>
          <w:t>http://www.mitramiss.gob.es/</w:t>
        </w:r>
      </w:hyperlink>
    </w:p>
    <w:p w14:paraId="7FCA05F4"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r w:rsidRPr="006B2DA8">
        <w:rPr>
          <w:rFonts w:ascii="Aptos" w:eastAsia="SimSun" w:hAnsi="Aptos" w:cs="Times New Roman"/>
          <w:kern w:val="3"/>
          <w:szCs w:val="20"/>
          <w:lang w:eastAsia="es-ES" w:bidi="hi-IN"/>
        </w:rPr>
        <w:t xml:space="preserve">- A nivell autonòmic en: </w:t>
      </w:r>
    </w:p>
    <w:p w14:paraId="04534D9E"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r w:rsidRPr="006B2DA8">
        <w:rPr>
          <w:rFonts w:ascii="Aptos" w:eastAsia="SimSun" w:hAnsi="Aptos" w:cs="Times New Roman"/>
          <w:kern w:val="3"/>
          <w:szCs w:val="20"/>
          <w:lang w:eastAsia="es-ES" w:bidi="hi-IN"/>
        </w:rPr>
        <w:t>Conselleria d'Empresa i Treball</w:t>
      </w:r>
    </w:p>
    <w:p w14:paraId="0AD55023"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hyperlink r:id="rId11" w:history="1">
        <w:r w:rsidRPr="006B2DA8">
          <w:rPr>
            <w:rFonts w:ascii="Aptos" w:eastAsia="SimSun" w:hAnsi="Aptos" w:cs="Times New Roman"/>
            <w:kern w:val="3"/>
            <w:szCs w:val="20"/>
            <w:u w:val="single"/>
            <w:lang w:eastAsia="es-ES" w:bidi="hi-IN"/>
          </w:rPr>
          <w:t>https://web.gencat.cat/ca/temes/treball/</w:t>
        </w:r>
      </w:hyperlink>
    </w:p>
    <w:p w14:paraId="347008DC"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r w:rsidRPr="006B2DA8">
        <w:rPr>
          <w:rFonts w:ascii="Aptos" w:eastAsia="SimSun" w:hAnsi="Aptos" w:cs="Times New Roman"/>
          <w:kern w:val="3"/>
          <w:szCs w:val="20"/>
          <w:lang w:eastAsia="es-ES" w:bidi="hi-IN"/>
        </w:rPr>
        <w:t xml:space="preserve">- A nivell local en: </w:t>
      </w:r>
    </w:p>
    <w:p w14:paraId="4910B7F6"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r w:rsidRPr="006B2DA8">
        <w:rPr>
          <w:rFonts w:ascii="Aptos" w:eastAsia="SimSun" w:hAnsi="Aptos" w:cs="Times New Roman"/>
          <w:kern w:val="3"/>
          <w:szCs w:val="20"/>
          <w:lang w:eastAsia="es-ES" w:bidi="hi-IN"/>
        </w:rPr>
        <w:t>Ocupació</w:t>
      </w:r>
    </w:p>
    <w:p w14:paraId="216E429E"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hyperlink r:id="rId12" w:history="1">
        <w:r w:rsidRPr="006B2DA8">
          <w:rPr>
            <w:rFonts w:ascii="Aptos" w:eastAsia="SimSun" w:hAnsi="Aptos" w:cs="Times New Roman"/>
            <w:kern w:val="3"/>
            <w:szCs w:val="20"/>
            <w:u w:val="single"/>
            <w:lang w:eastAsia="es-ES" w:bidi="hi-IN"/>
          </w:rPr>
          <w:t>https://www.terrassa.cat/ocupacio</w:t>
        </w:r>
      </w:hyperlink>
    </w:p>
    <w:p w14:paraId="1DFE709B"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r w:rsidRPr="006B2DA8">
        <w:rPr>
          <w:rFonts w:ascii="Aptos" w:eastAsia="SimSun" w:hAnsi="Aptos" w:cs="Times New Roman"/>
          <w:kern w:val="3"/>
          <w:szCs w:val="20"/>
          <w:lang w:eastAsia="es-ES" w:bidi="hi-IN"/>
        </w:rPr>
        <w:t>Podran obtenir així mateix informació general sobre les obligacions generals relatives a fiscalitat  en:</w:t>
      </w:r>
    </w:p>
    <w:p w14:paraId="4532AF8B"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r w:rsidRPr="006B2DA8">
        <w:rPr>
          <w:rFonts w:ascii="Aptos" w:eastAsia="SimSun" w:hAnsi="Aptos" w:cs="Times New Roman"/>
          <w:kern w:val="3"/>
          <w:szCs w:val="20"/>
          <w:lang w:eastAsia="es-ES" w:bidi="hi-IN"/>
        </w:rPr>
        <w:t xml:space="preserve">- A nivell estatal en: </w:t>
      </w:r>
    </w:p>
    <w:p w14:paraId="44853B0B"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r w:rsidRPr="006B2DA8">
        <w:rPr>
          <w:rFonts w:ascii="Aptos" w:eastAsia="SimSun" w:hAnsi="Aptos" w:cs="Times New Roman"/>
          <w:kern w:val="3"/>
          <w:szCs w:val="20"/>
          <w:lang w:eastAsia="es-ES" w:bidi="hi-IN"/>
        </w:rPr>
        <w:t xml:space="preserve">Administració Tributària de l'Estat </w:t>
      </w:r>
    </w:p>
    <w:p w14:paraId="4636DCC7"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es-ES" w:bidi="hi-IN"/>
        </w:rPr>
      </w:pPr>
      <w:hyperlink r:id="rId13" w:history="1">
        <w:r w:rsidRPr="006B2DA8">
          <w:rPr>
            <w:rFonts w:ascii="Aptos" w:eastAsia="SimSun" w:hAnsi="Aptos" w:cs="Times New Roman"/>
            <w:kern w:val="3"/>
            <w:szCs w:val="20"/>
            <w:u w:val="single"/>
            <w:lang w:eastAsia="es-ES" w:bidi="hi-IN"/>
          </w:rPr>
          <w:t>https://www.agenciatributaria.es/</w:t>
        </w:r>
      </w:hyperlink>
    </w:p>
    <w:p w14:paraId="41C09895"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r w:rsidRPr="006B2DA8">
        <w:rPr>
          <w:rFonts w:ascii="Aptos" w:eastAsia="SimSun" w:hAnsi="Aptos" w:cs="Times New Roman"/>
          <w:kern w:val="3"/>
          <w:szCs w:val="20"/>
          <w:lang w:eastAsia="es-ES" w:bidi="hi-IN"/>
        </w:rPr>
        <w:t xml:space="preserve">- A nivell autonòmic en: </w:t>
      </w:r>
    </w:p>
    <w:p w14:paraId="14AA6140"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r w:rsidRPr="006B2DA8">
        <w:rPr>
          <w:rFonts w:ascii="Aptos" w:eastAsia="SimSun" w:hAnsi="Aptos" w:cs="Times New Roman"/>
          <w:kern w:val="3"/>
          <w:szCs w:val="20"/>
          <w:lang w:eastAsia="es-ES" w:bidi="hi-IN"/>
        </w:rPr>
        <w:t>Conselleria d'Economia i Hisenda</w:t>
      </w:r>
    </w:p>
    <w:p w14:paraId="676194E9"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hyperlink r:id="rId14" w:history="1">
        <w:r w:rsidRPr="006B2DA8">
          <w:rPr>
            <w:rFonts w:ascii="Aptos" w:eastAsia="SimSun" w:hAnsi="Aptos" w:cs="Times New Roman"/>
            <w:kern w:val="3"/>
            <w:szCs w:val="20"/>
            <w:u w:val="single"/>
            <w:lang w:eastAsia="es-ES" w:bidi="hi-IN"/>
          </w:rPr>
          <w:t>https://govern.cat/gov/transformacio-social/economia-i-hisenda</w:t>
        </w:r>
      </w:hyperlink>
    </w:p>
    <w:p w14:paraId="259AA57C"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r w:rsidRPr="006B2DA8">
        <w:rPr>
          <w:rFonts w:ascii="Aptos" w:eastAsia="SimSun" w:hAnsi="Aptos" w:cs="Times New Roman"/>
          <w:kern w:val="3"/>
          <w:szCs w:val="20"/>
          <w:lang w:eastAsia="es-ES" w:bidi="hi-IN"/>
        </w:rPr>
        <w:t xml:space="preserve">- A nivell local en: </w:t>
      </w:r>
    </w:p>
    <w:p w14:paraId="38CB3CAC"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r w:rsidRPr="006B2DA8">
        <w:rPr>
          <w:rFonts w:ascii="Aptos" w:eastAsia="SimSun" w:hAnsi="Aptos" w:cs="Times New Roman"/>
          <w:kern w:val="3"/>
          <w:szCs w:val="20"/>
          <w:lang w:eastAsia="es-ES" w:bidi="hi-IN"/>
        </w:rPr>
        <w:t>Gestió tributària i recaptació</w:t>
      </w:r>
    </w:p>
    <w:p w14:paraId="67E355EB"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hyperlink r:id="rId15" w:history="1">
        <w:r w:rsidRPr="006B2DA8">
          <w:rPr>
            <w:rFonts w:ascii="Aptos" w:eastAsia="SimSun" w:hAnsi="Aptos" w:cs="Times New Roman"/>
            <w:kern w:val="3"/>
            <w:szCs w:val="20"/>
            <w:u w:val="single"/>
            <w:lang w:eastAsia="es-ES" w:bidi="hi-IN"/>
          </w:rPr>
          <w:t>https://www.terrassa.cat/gestio-tributaria</w:t>
        </w:r>
      </w:hyperlink>
      <w:r w:rsidRPr="006B2DA8">
        <w:rPr>
          <w:rFonts w:ascii="Aptos" w:eastAsia="SimSun" w:hAnsi="Aptos" w:cs="Times New Roman"/>
          <w:kern w:val="3"/>
          <w:szCs w:val="20"/>
          <w:lang w:eastAsia="es-ES" w:bidi="hi-IN"/>
        </w:rPr>
        <w:t xml:space="preserve"> </w:t>
      </w:r>
    </w:p>
    <w:p w14:paraId="1764047F"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r w:rsidRPr="006B2DA8">
        <w:rPr>
          <w:rFonts w:ascii="Aptos" w:eastAsia="SimSun" w:hAnsi="Aptos" w:cs="Times New Roman"/>
          <w:kern w:val="3"/>
          <w:szCs w:val="20"/>
          <w:lang w:eastAsia="es-ES" w:bidi="hi-IN"/>
        </w:rPr>
        <w:t xml:space="preserve">Podran obtenir així mateix informació general sobre les obligacions generals relatives a protecció </w:t>
      </w:r>
      <w:r w:rsidRPr="006B2DA8">
        <w:rPr>
          <w:rFonts w:ascii="Aptos" w:eastAsia="SimSun" w:hAnsi="Aptos" w:cs="Times New Roman"/>
          <w:b/>
          <w:bCs/>
          <w:kern w:val="3"/>
          <w:szCs w:val="20"/>
          <w:lang w:eastAsia="es-ES" w:bidi="hi-IN"/>
        </w:rPr>
        <w:t>del medi ambient</w:t>
      </w:r>
      <w:r w:rsidRPr="006B2DA8">
        <w:rPr>
          <w:rFonts w:ascii="Aptos" w:eastAsia="SimSun" w:hAnsi="Aptos" w:cs="Times New Roman"/>
          <w:kern w:val="3"/>
          <w:szCs w:val="20"/>
          <w:lang w:eastAsia="es-ES" w:bidi="hi-IN"/>
        </w:rPr>
        <w:t xml:space="preserve"> en:</w:t>
      </w:r>
    </w:p>
    <w:p w14:paraId="730D33BB"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r w:rsidRPr="006B2DA8">
        <w:rPr>
          <w:rFonts w:ascii="Aptos" w:eastAsia="SimSun" w:hAnsi="Aptos" w:cs="Times New Roman"/>
          <w:kern w:val="3"/>
          <w:szCs w:val="20"/>
          <w:lang w:eastAsia="es-ES" w:bidi="hi-IN"/>
        </w:rPr>
        <w:t xml:space="preserve">- A nivell estatal en: </w:t>
      </w:r>
    </w:p>
    <w:p w14:paraId="5C868498"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proofErr w:type="spellStart"/>
      <w:r w:rsidRPr="006B2DA8">
        <w:rPr>
          <w:rFonts w:ascii="Aptos" w:eastAsia="SimSun" w:hAnsi="Aptos" w:cs="Times New Roman"/>
          <w:kern w:val="3"/>
          <w:szCs w:val="20"/>
          <w:lang w:eastAsia="es-ES" w:bidi="hi-IN"/>
        </w:rPr>
        <w:t>Ministerio</w:t>
      </w:r>
      <w:proofErr w:type="spellEnd"/>
      <w:r w:rsidRPr="006B2DA8">
        <w:rPr>
          <w:rFonts w:ascii="Aptos" w:eastAsia="SimSun" w:hAnsi="Aptos" w:cs="Times New Roman"/>
          <w:kern w:val="3"/>
          <w:szCs w:val="20"/>
          <w:lang w:eastAsia="es-ES" w:bidi="hi-IN"/>
        </w:rPr>
        <w:t xml:space="preserve"> para la </w:t>
      </w:r>
      <w:proofErr w:type="spellStart"/>
      <w:r w:rsidRPr="006B2DA8">
        <w:rPr>
          <w:rFonts w:ascii="Aptos" w:eastAsia="SimSun" w:hAnsi="Aptos" w:cs="Times New Roman"/>
          <w:kern w:val="3"/>
          <w:szCs w:val="20"/>
          <w:lang w:eastAsia="es-ES" w:bidi="hi-IN"/>
        </w:rPr>
        <w:t>transición</w:t>
      </w:r>
      <w:proofErr w:type="spellEnd"/>
      <w:r w:rsidRPr="006B2DA8">
        <w:rPr>
          <w:rFonts w:ascii="Aptos" w:eastAsia="SimSun" w:hAnsi="Aptos" w:cs="Times New Roman"/>
          <w:kern w:val="3"/>
          <w:szCs w:val="20"/>
          <w:lang w:eastAsia="es-ES" w:bidi="hi-IN"/>
        </w:rPr>
        <w:t xml:space="preserve"> ecològica y el reto </w:t>
      </w:r>
      <w:proofErr w:type="spellStart"/>
      <w:r w:rsidRPr="006B2DA8">
        <w:rPr>
          <w:rFonts w:ascii="Aptos" w:eastAsia="SimSun" w:hAnsi="Aptos" w:cs="Times New Roman"/>
          <w:kern w:val="3"/>
          <w:szCs w:val="20"/>
          <w:lang w:eastAsia="es-ES" w:bidi="hi-IN"/>
        </w:rPr>
        <w:t>demográfico</w:t>
      </w:r>
      <w:proofErr w:type="spellEnd"/>
    </w:p>
    <w:p w14:paraId="2F999835"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hyperlink r:id="rId16" w:history="1">
        <w:r w:rsidRPr="006B2DA8">
          <w:rPr>
            <w:rFonts w:ascii="Aptos" w:eastAsia="SimSun" w:hAnsi="Aptos" w:cs="Times New Roman"/>
            <w:kern w:val="3"/>
            <w:szCs w:val="20"/>
            <w:u w:val="single"/>
            <w:lang w:eastAsia="es-ES" w:bidi="hi-IN"/>
          </w:rPr>
          <w:t>https://www.miteco.gob.es/es.html</w:t>
        </w:r>
      </w:hyperlink>
    </w:p>
    <w:p w14:paraId="3270ECB1"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r w:rsidRPr="006B2DA8">
        <w:rPr>
          <w:rFonts w:ascii="Aptos" w:eastAsia="SimSun" w:hAnsi="Aptos" w:cs="Times New Roman"/>
          <w:kern w:val="3"/>
          <w:szCs w:val="20"/>
          <w:lang w:eastAsia="es-ES" w:bidi="hi-IN"/>
        </w:rPr>
        <w:t xml:space="preserve">- A nivell autonòmic en: </w:t>
      </w:r>
    </w:p>
    <w:p w14:paraId="3135080F"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r w:rsidRPr="006B2DA8">
        <w:rPr>
          <w:rFonts w:ascii="Aptos" w:eastAsia="SimSun" w:hAnsi="Aptos" w:cs="Times New Roman"/>
          <w:kern w:val="3"/>
          <w:szCs w:val="20"/>
          <w:lang w:eastAsia="es-ES" w:bidi="hi-IN"/>
        </w:rPr>
        <w:t>Conselleria d'Acció Climàtica, Alimentació i Agenda Rural</w:t>
      </w:r>
    </w:p>
    <w:p w14:paraId="5A830568"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hyperlink r:id="rId17" w:history="1">
        <w:r w:rsidRPr="006B2DA8">
          <w:rPr>
            <w:rFonts w:ascii="Aptos" w:eastAsia="SimSun" w:hAnsi="Aptos" w:cs="Times New Roman"/>
            <w:kern w:val="3"/>
            <w:szCs w:val="20"/>
            <w:u w:val="single"/>
            <w:lang w:eastAsia="es-ES" w:bidi="hi-IN"/>
          </w:rPr>
          <w:t>https://govern.cat/gov/transformacio-verda/accio-climatica</w:t>
        </w:r>
      </w:hyperlink>
    </w:p>
    <w:p w14:paraId="6F735E70"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r w:rsidRPr="006B2DA8">
        <w:rPr>
          <w:rFonts w:ascii="Aptos" w:eastAsia="SimSun" w:hAnsi="Aptos" w:cs="Times New Roman"/>
          <w:kern w:val="3"/>
          <w:szCs w:val="20"/>
          <w:lang w:eastAsia="es-ES" w:bidi="hi-IN"/>
        </w:rPr>
        <w:t xml:space="preserve">- A nivell local en: </w:t>
      </w:r>
    </w:p>
    <w:p w14:paraId="37FAF1F6"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r w:rsidRPr="006B2DA8">
        <w:rPr>
          <w:rFonts w:ascii="Aptos" w:eastAsia="SimSun" w:hAnsi="Aptos" w:cs="Times New Roman"/>
          <w:kern w:val="3"/>
          <w:szCs w:val="20"/>
          <w:lang w:eastAsia="es-ES" w:bidi="hi-IN"/>
        </w:rPr>
        <w:t xml:space="preserve">Medi ambient </w:t>
      </w:r>
    </w:p>
    <w:p w14:paraId="31214D33"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hyperlink r:id="rId18" w:history="1">
        <w:r w:rsidRPr="006B2DA8">
          <w:rPr>
            <w:rFonts w:ascii="Aptos" w:eastAsia="SimSun" w:hAnsi="Aptos" w:cs="Times New Roman"/>
            <w:kern w:val="3"/>
            <w:szCs w:val="20"/>
            <w:u w:val="single"/>
            <w:lang w:eastAsia="es-ES" w:bidi="hi-IN"/>
          </w:rPr>
          <w:t>https://www.terrassa.cat/es/mediambient</w:t>
        </w:r>
      </w:hyperlink>
    </w:p>
    <w:p w14:paraId="659B6768"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r w:rsidRPr="006B2DA8">
        <w:rPr>
          <w:rFonts w:ascii="Aptos" w:eastAsia="SimSun" w:hAnsi="Aptos" w:cs="Times New Roman"/>
          <w:kern w:val="3"/>
          <w:szCs w:val="20"/>
          <w:lang w:eastAsia="es-ES" w:bidi="hi-IN"/>
        </w:rPr>
        <w:lastRenderedPageBreak/>
        <w:t xml:space="preserve">Podran així mateix obtenir informació general sobre les disposicions vigents en matèria d'igualtat </w:t>
      </w:r>
      <w:r w:rsidRPr="006B2DA8">
        <w:rPr>
          <w:rFonts w:ascii="Aptos" w:eastAsia="SimSun" w:hAnsi="Aptos" w:cs="Times New Roman"/>
          <w:b/>
          <w:bCs/>
          <w:kern w:val="3"/>
          <w:szCs w:val="20"/>
          <w:lang w:eastAsia="es-ES" w:bidi="hi-IN"/>
        </w:rPr>
        <w:t>de gènere</w:t>
      </w:r>
      <w:r w:rsidRPr="006B2DA8">
        <w:rPr>
          <w:rFonts w:ascii="Aptos" w:eastAsia="SimSun" w:hAnsi="Aptos" w:cs="Times New Roman"/>
          <w:kern w:val="3"/>
          <w:szCs w:val="20"/>
          <w:lang w:eastAsia="es-ES" w:bidi="hi-IN"/>
        </w:rPr>
        <w:t xml:space="preserve"> en:</w:t>
      </w:r>
    </w:p>
    <w:p w14:paraId="15DADE5F"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r w:rsidRPr="006B2DA8">
        <w:rPr>
          <w:rFonts w:ascii="Aptos" w:eastAsia="SimSun" w:hAnsi="Aptos" w:cs="Times New Roman"/>
          <w:kern w:val="3"/>
          <w:szCs w:val="20"/>
          <w:lang w:eastAsia="es-ES" w:bidi="hi-IN"/>
        </w:rPr>
        <w:t xml:space="preserve">- A nivell estatal en: </w:t>
      </w:r>
    </w:p>
    <w:p w14:paraId="089190F9"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r w:rsidRPr="006B2DA8">
        <w:rPr>
          <w:rFonts w:ascii="Aptos" w:eastAsia="SimSun" w:hAnsi="Aptos" w:cs="Times New Roman"/>
          <w:kern w:val="3"/>
          <w:szCs w:val="20"/>
          <w:lang w:eastAsia="es-ES" w:bidi="hi-IN"/>
        </w:rPr>
        <w:t>Ministeri de la Presidència, Relacions amb les Corts i Igualtat Institut de la Dona i per a la Igualtat d'Oportunitats.</w:t>
      </w:r>
    </w:p>
    <w:p w14:paraId="5373453F"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es-ES" w:bidi="hi-IN"/>
        </w:rPr>
      </w:pPr>
      <w:hyperlink r:id="rId19" w:history="1">
        <w:r w:rsidRPr="006B2DA8">
          <w:rPr>
            <w:rFonts w:ascii="Aptos" w:eastAsia="SimSun" w:hAnsi="Aptos" w:cs="Times New Roman"/>
            <w:kern w:val="3"/>
            <w:szCs w:val="20"/>
            <w:u w:val="single"/>
            <w:lang w:eastAsia="es-ES" w:bidi="hi-IN"/>
          </w:rPr>
          <w:t>http://www.inmujer.gob.es/</w:t>
        </w:r>
      </w:hyperlink>
    </w:p>
    <w:p w14:paraId="083462D9"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p>
    <w:p w14:paraId="5CC0D3F4"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r w:rsidRPr="006B2DA8">
        <w:rPr>
          <w:rFonts w:ascii="Aptos" w:eastAsia="SimSun" w:hAnsi="Aptos" w:cs="Times New Roman"/>
          <w:kern w:val="3"/>
          <w:szCs w:val="20"/>
          <w:lang w:eastAsia="es-ES" w:bidi="hi-IN"/>
        </w:rPr>
        <w:t xml:space="preserve">- A nivell autonòmic en: </w:t>
      </w:r>
    </w:p>
    <w:p w14:paraId="6C902F86"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r w:rsidRPr="006B2DA8">
        <w:rPr>
          <w:rFonts w:ascii="Aptos" w:eastAsia="SimSun" w:hAnsi="Aptos" w:cs="Times New Roman"/>
          <w:kern w:val="3"/>
          <w:szCs w:val="20"/>
          <w:lang w:eastAsia="es-ES" w:bidi="hi-IN"/>
        </w:rPr>
        <w:t>Departament d'Igualtat i Feminismes</w:t>
      </w:r>
    </w:p>
    <w:p w14:paraId="727C197E"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hyperlink r:id="rId20" w:history="1">
        <w:r w:rsidRPr="006B2DA8">
          <w:rPr>
            <w:rFonts w:ascii="Aptos" w:eastAsia="SimSun" w:hAnsi="Aptos" w:cs="Times New Roman"/>
            <w:kern w:val="3"/>
            <w:szCs w:val="20"/>
            <w:u w:val="single"/>
            <w:lang w:eastAsia="es-ES" w:bidi="hi-IN"/>
          </w:rPr>
          <w:t>https://igualtat.gencat.cat/ca/inici</w:t>
        </w:r>
      </w:hyperlink>
      <w:r w:rsidRPr="006B2DA8">
        <w:rPr>
          <w:rFonts w:ascii="Aptos" w:eastAsia="SimSun" w:hAnsi="Aptos" w:cs="Times New Roman"/>
          <w:kern w:val="3"/>
          <w:szCs w:val="20"/>
          <w:lang w:eastAsia="es-ES" w:bidi="hi-IN"/>
        </w:rPr>
        <w:t xml:space="preserve"> </w:t>
      </w:r>
    </w:p>
    <w:p w14:paraId="1DEAF3AE"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r w:rsidRPr="006B2DA8">
        <w:rPr>
          <w:rFonts w:ascii="Aptos" w:eastAsia="SimSun" w:hAnsi="Aptos" w:cs="Times New Roman"/>
          <w:kern w:val="3"/>
          <w:szCs w:val="20"/>
          <w:lang w:eastAsia="es-ES" w:bidi="hi-IN"/>
        </w:rPr>
        <w:t xml:space="preserve">- A nivell local en: </w:t>
      </w:r>
    </w:p>
    <w:p w14:paraId="59932C42"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r w:rsidRPr="006B2DA8">
        <w:rPr>
          <w:rFonts w:ascii="Aptos" w:eastAsia="SimSun" w:hAnsi="Aptos" w:cs="Times New Roman"/>
          <w:kern w:val="3"/>
          <w:szCs w:val="20"/>
          <w:lang w:eastAsia="es-ES" w:bidi="hi-IN"/>
        </w:rPr>
        <w:t>Igualtat de gènere</w:t>
      </w:r>
    </w:p>
    <w:p w14:paraId="7E15B5D7"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hyperlink r:id="rId21" w:history="1">
        <w:r w:rsidRPr="006B2DA8">
          <w:rPr>
            <w:rFonts w:ascii="Aptos" w:eastAsia="SimSun" w:hAnsi="Aptos" w:cs="Times New Roman"/>
            <w:kern w:val="3"/>
            <w:szCs w:val="20"/>
            <w:u w:val="single"/>
            <w:lang w:eastAsia="es-ES" w:bidi="hi-IN"/>
          </w:rPr>
          <w:t>https://www.terrassa.cat/dona</w:t>
        </w:r>
      </w:hyperlink>
      <w:r w:rsidRPr="006B2DA8">
        <w:rPr>
          <w:rFonts w:ascii="Aptos" w:eastAsia="SimSun" w:hAnsi="Aptos" w:cs="Times New Roman"/>
          <w:kern w:val="3"/>
          <w:szCs w:val="20"/>
          <w:lang w:eastAsia="es-ES" w:bidi="hi-IN"/>
        </w:rPr>
        <w:t xml:space="preserve"> </w:t>
      </w:r>
    </w:p>
    <w:p w14:paraId="21EDFF74"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r w:rsidRPr="006B2DA8">
        <w:rPr>
          <w:rFonts w:ascii="Aptos" w:eastAsia="SimSun" w:hAnsi="Aptos" w:cs="Times New Roman"/>
          <w:kern w:val="3"/>
          <w:szCs w:val="20"/>
          <w:lang w:eastAsia="es-ES" w:bidi="hi-IN"/>
        </w:rPr>
        <w:t xml:space="preserve">Podran així mateix obtenir informació general sobre les disposicions vigents en matèria </w:t>
      </w:r>
      <w:r w:rsidRPr="006B2DA8">
        <w:rPr>
          <w:rFonts w:ascii="Aptos" w:eastAsia="SimSun" w:hAnsi="Aptos" w:cs="Times New Roman"/>
          <w:b/>
          <w:bCs/>
          <w:kern w:val="3"/>
          <w:szCs w:val="20"/>
          <w:lang w:eastAsia="es-ES" w:bidi="hi-IN"/>
        </w:rPr>
        <w:t>d'inserció sociolaboral</w:t>
      </w:r>
      <w:r w:rsidRPr="006B2DA8">
        <w:rPr>
          <w:rFonts w:ascii="Aptos" w:eastAsia="SimSun" w:hAnsi="Aptos" w:cs="Times New Roman"/>
          <w:kern w:val="3"/>
          <w:szCs w:val="20"/>
          <w:lang w:eastAsia="es-ES" w:bidi="hi-IN"/>
        </w:rPr>
        <w:t xml:space="preserve"> de les persones amb discapacitat, i a l'obligació de contractar a un número o percentatge específic de persones amb discapacitat en: </w:t>
      </w:r>
    </w:p>
    <w:p w14:paraId="426DD2D7"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r w:rsidRPr="006B2DA8">
        <w:rPr>
          <w:rFonts w:ascii="Aptos" w:eastAsia="SimSun" w:hAnsi="Aptos" w:cs="Times New Roman"/>
          <w:kern w:val="3"/>
          <w:szCs w:val="20"/>
          <w:lang w:eastAsia="es-ES" w:bidi="hi-IN"/>
        </w:rPr>
        <w:t xml:space="preserve">- A nivell estatal en: </w:t>
      </w:r>
    </w:p>
    <w:p w14:paraId="0A3E69CF"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r w:rsidRPr="006B2DA8">
        <w:rPr>
          <w:rFonts w:ascii="Aptos" w:eastAsia="SimSun" w:hAnsi="Aptos" w:cs="Times New Roman"/>
          <w:kern w:val="3"/>
          <w:szCs w:val="20"/>
          <w:lang w:eastAsia="es-ES" w:bidi="hi-IN"/>
        </w:rPr>
        <w:t>Ministeri de Sanitat, Consum i Benestar Social</w:t>
      </w:r>
    </w:p>
    <w:p w14:paraId="176DECAA"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r w:rsidRPr="006B2DA8">
        <w:rPr>
          <w:rFonts w:ascii="Aptos" w:eastAsia="SimSun" w:hAnsi="Aptos" w:cs="Times New Roman"/>
          <w:kern w:val="3"/>
          <w:szCs w:val="20"/>
          <w:lang w:eastAsia="es-ES" w:bidi="hi-IN"/>
        </w:rPr>
        <w:t xml:space="preserve">Direcció General de Polítiques de Suport a la Discapacitat. </w:t>
      </w:r>
    </w:p>
    <w:p w14:paraId="6F1CEDA7"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hyperlink w:history="1">
        <w:r w:rsidRPr="006B2DA8">
          <w:rPr>
            <w:rFonts w:ascii="Aptos" w:eastAsia="SimSun" w:hAnsi="Aptos" w:cs="Times New Roman"/>
            <w:kern w:val="3"/>
            <w:szCs w:val="20"/>
            <w:u w:val="single"/>
            <w:lang w:eastAsia="es-ES" w:bidi="hi-IN"/>
          </w:rPr>
          <w:t>http://www.mscbs.gob.es</w:t>
        </w:r>
      </w:hyperlink>
      <w:r w:rsidRPr="006B2DA8">
        <w:rPr>
          <w:rFonts w:ascii="Aptos" w:eastAsia="SimSun" w:hAnsi="Aptos" w:cs="Times New Roman"/>
          <w:kern w:val="3"/>
          <w:szCs w:val="20"/>
          <w:lang w:eastAsia="es-ES" w:bidi="hi-IN"/>
        </w:rPr>
        <w:t xml:space="preserve"> </w:t>
      </w:r>
    </w:p>
    <w:p w14:paraId="43D60CD7"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r w:rsidRPr="006B2DA8">
        <w:rPr>
          <w:rFonts w:ascii="Aptos" w:eastAsia="SimSun" w:hAnsi="Aptos" w:cs="Times New Roman"/>
          <w:kern w:val="3"/>
          <w:szCs w:val="20"/>
          <w:lang w:eastAsia="es-ES" w:bidi="hi-IN"/>
        </w:rPr>
        <w:t xml:space="preserve">Servei Públic d'Ocupació Estatal. </w:t>
      </w:r>
    </w:p>
    <w:p w14:paraId="05B7609C"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hyperlink r:id="rId22" w:history="1">
        <w:r w:rsidRPr="006B2DA8">
          <w:rPr>
            <w:rFonts w:ascii="Aptos" w:eastAsia="SimSun" w:hAnsi="Aptos" w:cs="Times New Roman"/>
            <w:kern w:val="3"/>
            <w:szCs w:val="20"/>
            <w:u w:val="single"/>
            <w:lang w:eastAsia="es-ES" w:bidi="hi-IN"/>
          </w:rPr>
          <w:t>https://www.sepe.es/homesepe</w:t>
        </w:r>
      </w:hyperlink>
      <w:r w:rsidRPr="006B2DA8">
        <w:rPr>
          <w:rFonts w:ascii="Aptos" w:eastAsia="SimSun" w:hAnsi="Aptos" w:cs="Times New Roman"/>
          <w:kern w:val="3"/>
          <w:szCs w:val="20"/>
          <w:u w:val="single"/>
          <w:lang w:eastAsia="es-ES" w:bidi="hi-IN"/>
        </w:rPr>
        <w:t xml:space="preserve"> </w:t>
      </w:r>
    </w:p>
    <w:p w14:paraId="6702059B"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r w:rsidRPr="006B2DA8">
        <w:rPr>
          <w:rFonts w:ascii="Aptos" w:eastAsia="SimSun" w:hAnsi="Aptos" w:cs="Times New Roman"/>
          <w:kern w:val="3"/>
          <w:szCs w:val="20"/>
          <w:lang w:eastAsia="es-ES" w:bidi="hi-IN"/>
        </w:rPr>
        <w:t>Oficines d'Ocupació:</w:t>
      </w:r>
    </w:p>
    <w:p w14:paraId="539DE958"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hyperlink r:id="rId23" w:history="1">
        <w:r w:rsidRPr="006B2DA8">
          <w:rPr>
            <w:rFonts w:ascii="Aptos" w:eastAsia="SimSun" w:hAnsi="Aptos" w:cs="Times New Roman"/>
            <w:kern w:val="3"/>
            <w:szCs w:val="20"/>
            <w:u w:val="single"/>
            <w:lang w:eastAsia="es-ES" w:bidi="hi-IN"/>
          </w:rPr>
          <w:t>http://www.sepe.es/direccionesytelefonosweb/jsp/jsp_index.jsp?provincia=0</w:t>
        </w:r>
      </w:hyperlink>
      <w:r w:rsidRPr="006B2DA8">
        <w:rPr>
          <w:rFonts w:ascii="Aptos" w:eastAsia="SimSun" w:hAnsi="Aptos" w:cs="Times New Roman"/>
          <w:kern w:val="3"/>
          <w:szCs w:val="20"/>
          <w:u w:val="single"/>
          <w:lang w:eastAsia="es-ES" w:bidi="hi-IN"/>
        </w:rPr>
        <w:t xml:space="preserve"> </w:t>
      </w:r>
    </w:p>
    <w:p w14:paraId="6C0DAD3B"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r w:rsidRPr="006B2DA8">
        <w:rPr>
          <w:rFonts w:ascii="Aptos" w:eastAsia="SimSun" w:hAnsi="Aptos" w:cs="Times New Roman"/>
          <w:kern w:val="3"/>
          <w:szCs w:val="20"/>
          <w:lang w:eastAsia="es-ES" w:bidi="hi-IN"/>
        </w:rPr>
        <w:t xml:space="preserve">- A nivell autonòmic en: </w:t>
      </w:r>
    </w:p>
    <w:p w14:paraId="63BBAF96"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hyperlink r:id="rId24" w:tooltip="Departament de Drets Socials" w:history="1">
        <w:r w:rsidRPr="006B2DA8">
          <w:rPr>
            <w:rFonts w:ascii="Aptos" w:eastAsia="SimSun" w:hAnsi="Aptos" w:cs="Times New Roman"/>
            <w:kern w:val="3"/>
            <w:szCs w:val="20"/>
            <w:lang w:eastAsia="es-ES" w:bidi="hi-IN"/>
          </w:rPr>
          <w:t>Departament de Drets Socials</w:t>
        </w:r>
      </w:hyperlink>
    </w:p>
    <w:p w14:paraId="324BF0C6"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hyperlink r:id="rId25" w:history="1">
        <w:r w:rsidRPr="006B2DA8">
          <w:rPr>
            <w:rFonts w:ascii="Aptos" w:eastAsia="SimSun" w:hAnsi="Aptos" w:cs="Times New Roman"/>
            <w:kern w:val="3"/>
            <w:szCs w:val="20"/>
            <w:u w:val="single"/>
            <w:lang w:eastAsia="es-ES" w:bidi="hi-IN"/>
          </w:rPr>
          <w:t>https://dretssocials.gencat.cat/ca/inici</w:t>
        </w:r>
      </w:hyperlink>
    </w:p>
    <w:p w14:paraId="2660A942"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r w:rsidRPr="006B2DA8">
        <w:rPr>
          <w:rFonts w:ascii="Aptos" w:eastAsia="SimSun" w:hAnsi="Aptos" w:cs="Times New Roman"/>
          <w:kern w:val="3"/>
          <w:szCs w:val="20"/>
          <w:lang w:eastAsia="es-ES" w:bidi="hi-IN"/>
        </w:rPr>
        <w:t xml:space="preserve">- A nivell local en: </w:t>
      </w:r>
    </w:p>
    <w:p w14:paraId="654A0DD5"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r w:rsidRPr="006B2DA8">
        <w:rPr>
          <w:rFonts w:ascii="Aptos" w:eastAsia="SimSun" w:hAnsi="Aptos" w:cs="Times New Roman"/>
          <w:kern w:val="3"/>
          <w:szCs w:val="20"/>
          <w:lang w:eastAsia="es-ES" w:bidi="hi-IN"/>
        </w:rPr>
        <w:t>Serveis socials</w:t>
      </w:r>
    </w:p>
    <w:p w14:paraId="6501A1CF"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hyperlink r:id="rId26" w:history="1">
        <w:r w:rsidRPr="006B2DA8">
          <w:rPr>
            <w:rFonts w:ascii="Aptos" w:eastAsia="SimSun" w:hAnsi="Aptos" w:cs="Times New Roman"/>
            <w:kern w:val="3"/>
            <w:szCs w:val="20"/>
            <w:u w:val="single"/>
            <w:lang w:eastAsia="es-ES" w:bidi="hi-IN"/>
          </w:rPr>
          <w:t>https://www.terrassa.cat/serveis-socials</w:t>
        </w:r>
      </w:hyperlink>
      <w:r w:rsidRPr="006B2DA8">
        <w:rPr>
          <w:rFonts w:ascii="Aptos" w:eastAsia="SimSun" w:hAnsi="Aptos" w:cs="Times New Roman"/>
          <w:kern w:val="3"/>
          <w:szCs w:val="20"/>
          <w:u w:val="single"/>
          <w:lang w:eastAsia="es-ES" w:bidi="hi-IN"/>
        </w:rPr>
        <w:t xml:space="preserve"> </w:t>
      </w:r>
      <w:r w:rsidRPr="006B2DA8">
        <w:rPr>
          <w:rFonts w:ascii="Aptos" w:eastAsia="SimSun" w:hAnsi="Aptos" w:cs="Times New Roman"/>
          <w:kern w:val="3"/>
          <w:szCs w:val="20"/>
          <w:lang w:eastAsia="es-ES" w:bidi="hi-IN"/>
        </w:rPr>
        <w:t xml:space="preserve"> </w:t>
      </w:r>
    </w:p>
    <w:p w14:paraId="0AA95E97"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Times New Roman"/>
          <w:kern w:val="3"/>
          <w:szCs w:val="20"/>
          <w:lang w:eastAsia="es-ES" w:bidi="hi-IN"/>
        </w:rPr>
      </w:pPr>
      <w:r w:rsidRPr="006B2DA8">
        <w:rPr>
          <w:rFonts w:ascii="Aptos" w:eastAsia="SimSun" w:hAnsi="Aptos" w:cs="Times New Roman"/>
          <w:kern w:val="3"/>
          <w:szCs w:val="20"/>
          <w:lang w:eastAsia="es-ES" w:bidi="hi-IN"/>
        </w:rPr>
        <w:t xml:space="preserve">En el </w:t>
      </w:r>
      <w:r w:rsidRPr="006B2DA8">
        <w:rPr>
          <w:rFonts w:ascii="Aptos" w:eastAsia="SimSun" w:hAnsi="Aptos" w:cs="Times New Roman"/>
          <w:b/>
          <w:bCs/>
          <w:kern w:val="3"/>
          <w:szCs w:val="20"/>
          <w:lang w:eastAsia="es-ES" w:bidi="hi-IN"/>
        </w:rPr>
        <w:t>model d'oferta de criteris valorables en xifres o percentatges</w:t>
      </w:r>
      <w:r w:rsidRPr="006B2DA8">
        <w:rPr>
          <w:rFonts w:ascii="Aptos" w:eastAsia="SimSun" w:hAnsi="Aptos" w:cs="Times New Roman"/>
          <w:kern w:val="3"/>
          <w:szCs w:val="20"/>
          <w:lang w:eastAsia="es-ES" w:bidi="hi-IN"/>
        </w:rPr>
        <w:t xml:space="preserve"> que figura com a Annex </w:t>
      </w:r>
      <w:r w:rsidRPr="006B2DA8">
        <w:rPr>
          <w:rFonts w:ascii="Aptos" w:eastAsia="SimSun" w:hAnsi="Aptos" w:cs="Times New Roman"/>
          <w:b/>
          <w:bCs/>
          <w:kern w:val="3"/>
          <w:szCs w:val="20"/>
          <w:lang w:eastAsia="es-ES" w:bidi="hi-IN"/>
        </w:rPr>
        <w:t>II</w:t>
      </w:r>
      <w:r w:rsidRPr="006B2DA8">
        <w:rPr>
          <w:rFonts w:ascii="Aptos" w:eastAsia="SimSun" w:hAnsi="Aptos" w:cs="Times New Roman"/>
          <w:kern w:val="3"/>
          <w:szCs w:val="20"/>
          <w:lang w:eastAsia="es-ES" w:bidi="hi-IN"/>
        </w:rPr>
        <w:t xml:space="preserve"> al present plec es farà manifestació expressa relativa al fet que s'ha tingut en compte pel licitador en les seves ofertes tals obligacions. </w:t>
      </w:r>
    </w:p>
    <w:p w14:paraId="1E9E78E9" w14:textId="77777777" w:rsidR="006B2DA8" w:rsidRPr="006B2DA8" w:rsidRDefault="006B2DA8" w:rsidP="006B2DA8">
      <w:pPr>
        <w:widowControl w:val="0"/>
        <w:suppressAutoHyphens/>
        <w:autoSpaceDN w:val="0"/>
        <w:spacing w:before="120" w:after="0" w:line="240" w:lineRule="auto"/>
        <w:ind w:right="-1"/>
        <w:jc w:val="both"/>
        <w:textAlignment w:val="baseline"/>
        <w:rPr>
          <w:rFonts w:ascii="Aptos" w:eastAsia="SimSun" w:hAnsi="Aptos" w:cs="Times New Roman"/>
          <w:b/>
          <w:bCs/>
          <w:caps/>
          <w:kern w:val="3"/>
          <w:sz w:val="28"/>
          <w:szCs w:val="28"/>
          <w:lang w:eastAsia="es-ES" w:bidi="hi-IN"/>
        </w:rPr>
      </w:pPr>
      <w:r w:rsidRPr="006B2DA8">
        <w:rPr>
          <w:rFonts w:ascii="Aptos" w:eastAsia="SimSun" w:hAnsi="Aptos" w:cs="Times New Roman"/>
          <w:kern w:val="3"/>
          <w:szCs w:val="20"/>
          <w:lang w:eastAsia="es-ES" w:bidi="hi-IN"/>
        </w:rPr>
        <w:br w:type="page"/>
      </w:r>
    </w:p>
    <w:p w14:paraId="40914302" w14:textId="77777777" w:rsidR="006B2DA8" w:rsidRPr="006B2DA8" w:rsidRDefault="006B2DA8" w:rsidP="006B2DA8">
      <w:pPr>
        <w:keepNext/>
        <w:keepLines/>
        <w:widowControl w:val="0"/>
        <w:suppressAutoHyphens/>
        <w:autoSpaceDN w:val="0"/>
        <w:spacing w:before="480" w:after="360" w:line="240" w:lineRule="auto"/>
        <w:ind w:right="-1" w:hanging="6"/>
        <w:jc w:val="both"/>
        <w:textAlignment w:val="baseline"/>
        <w:outlineLvl w:val="0"/>
        <w:rPr>
          <w:rFonts w:ascii="Aptos" w:eastAsia="SimSun" w:hAnsi="Aptos" w:cs="Arial"/>
          <w:b/>
          <w:bCs/>
          <w:caps/>
          <w:kern w:val="3"/>
          <w:sz w:val="24"/>
          <w:szCs w:val="24"/>
          <w:lang w:eastAsia="zh-CN" w:bidi="hi-IN"/>
        </w:rPr>
      </w:pPr>
      <w:bookmarkStart w:id="4" w:name="_Toc225325441"/>
      <w:r w:rsidRPr="006B2DA8">
        <w:rPr>
          <w:rFonts w:ascii="Aptos" w:eastAsia="SimSun" w:hAnsi="Aptos" w:cs="Arial"/>
          <w:b/>
          <w:bCs/>
          <w:caps/>
          <w:kern w:val="3"/>
          <w:sz w:val="24"/>
          <w:szCs w:val="24"/>
          <w:lang w:eastAsia="zh-CN" w:bidi="hi-IN"/>
        </w:rPr>
        <w:lastRenderedPageBreak/>
        <w:t>ANNEX IV. INSTRUCCIONS DE REGULACIÓ RESPECTE AL TRACTAMENT DE DADES PERSONALS QUE SUPOSA EL CONTRACTE DE Servei de lectura de comptadors de la xarxa del servei d’abastament d’aigua potable del municipi de Terrassa.</w:t>
      </w:r>
      <w:bookmarkEnd w:id="3"/>
      <w:bookmarkEnd w:id="4"/>
    </w:p>
    <w:p w14:paraId="1FC47EB1"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bookmarkStart w:id="5" w:name="_Toc213743471"/>
      <w:r w:rsidRPr="006B2DA8">
        <w:rPr>
          <w:rFonts w:ascii="Aptos" w:eastAsia="SimSun" w:hAnsi="Aptos" w:cs="Arial"/>
          <w:kern w:val="3"/>
          <w:szCs w:val="20"/>
          <w:lang w:eastAsia="zh-CN" w:bidi="hi-IN"/>
        </w:rPr>
        <w:t xml:space="preserve">Per tal que l’empresa pugui realitzar l’objecte del contracte, Terrassa Cicle de l’Aigua, </w:t>
      </w:r>
      <w:proofErr w:type="spellStart"/>
      <w:r w:rsidRPr="006B2DA8">
        <w:rPr>
          <w:rFonts w:ascii="Aptos" w:eastAsia="SimSun" w:hAnsi="Aptos" w:cs="Arial"/>
          <w:kern w:val="3"/>
          <w:szCs w:val="20"/>
          <w:lang w:eastAsia="zh-CN" w:bidi="hi-IN"/>
        </w:rPr>
        <w:t>EPEl</w:t>
      </w:r>
      <w:proofErr w:type="spellEnd"/>
      <w:r w:rsidRPr="006B2DA8">
        <w:rPr>
          <w:rFonts w:ascii="Aptos" w:eastAsia="SimSun" w:hAnsi="Aptos" w:cs="Arial"/>
          <w:kern w:val="3"/>
          <w:szCs w:val="20"/>
          <w:lang w:eastAsia="zh-CN" w:bidi="hi-IN"/>
        </w:rPr>
        <w:t xml:space="preserve"> li cedirà dades personals.</w:t>
      </w:r>
    </w:p>
    <w:p w14:paraId="503D1368"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Per tal de regular el tractament de les dades i la relació entre les dues parts per tot el relacionat amb el tractament de dades personals, i en compliment del que estableix el Reglament (UE) 2016/679 i la Llei orgànica 3/2018, de 5 de desembre, de protecció de dades personals i garantia dels drets digitals, s’estableix les presents instruccions a l’empresa ......................., NIF ...................., representada per en/na .............., amb DNI ................ que regula l'encàrrec del tractament de dades personals que s'acompanya com a part del contracte principal de Servei de lectura de comptadors de la xarxa del servei d’abastament d’aigua potable del municipi de Terrassa sotmès a les següents</w:t>
      </w:r>
    </w:p>
    <w:p w14:paraId="521E6515" w14:textId="77777777" w:rsidR="006B2DA8" w:rsidRPr="006B2DA8" w:rsidRDefault="006B2DA8" w:rsidP="006B2DA8">
      <w:pPr>
        <w:keepNext/>
        <w:suppressAutoHyphens/>
        <w:autoSpaceDN w:val="0"/>
        <w:spacing w:before="300" w:after="200" w:line="240" w:lineRule="auto"/>
        <w:jc w:val="both"/>
        <w:textAlignment w:val="baseline"/>
        <w:outlineLvl w:val="1"/>
        <w:rPr>
          <w:rFonts w:ascii="Aptos" w:eastAsia="SimSun" w:hAnsi="Aptos" w:cs="Times New Roman"/>
          <w:b/>
          <w:bCs/>
          <w:kern w:val="3"/>
          <w:sz w:val="24"/>
          <w:lang w:eastAsia="zh-CN" w:bidi="hi-IN"/>
        </w:rPr>
      </w:pPr>
      <w:bookmarkStart w:id="6" w:name="_Toc212456739"/>
      <w:bookmarkStart w:id="7" w:name="_Toc225325442"/>
      <w:r w:rsidRPr="006B2DA8">
        <w:rPr>
          <w:rFonts w:ascii="Aptos" w:eastAsia="SimSun" w:hAnsi="Aptos" w:cs="Times New Roman"/>
          <w:b/>
          <w:bCs/>
          <w:kern w:val="3"/>
          <w:sz w:val="24"/>
          <w:lang w:eastAsia="zh-CN" w:bidi="hi-IN"/>
        </w:rPr>
        <w:t>CLÀUSULES</w:t>
      </w:r>
      <w:bookmarkEnd w:id="6"/>
      <w:bookmarkEnd w:id="7"/>
    </w:p>
    <w:p w14:paraId="7318AA79"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b/>
          <w:bCs/>
          <w:kern w:val="3"/>
          <w:szCs w:val="20"/>
          <w:lang w:eastAsia="zh-CN" w:bidi="hi-IN"/>
        </w:rPr>
      </w:pPr>
      <w:r w:rsidRPr="006B2DA8">
        <w:rPr>
          <w:rFonts w:ascii="Aptos" w:eastAsia="SimSun" w:hAnsi="Aptos" w:cs="Arial"/>
          <w:b/>
          <w:bCs/>
          <w:kern w:val="3"/>
          <w:szCs w:val="20"/>
          <w:lang w:eastAsia="zh-CN" w:bidi="hi-IN"/>
        </w:rPr>
        <w:t>1. Objecte i finalitat de l’encàrrec del tractament</w:t>
      </w:r>
    </w:p>
    <w:p w14:paraId="1450C79D"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Mitjançant aquestes clàusules s’habilita l’empresa signant del contracte, encarregada del tractament, per tractar les dades de caràcter personal necessàries per prestar el servei, consistent en l’enviament i recepció de fitxers amb altres entitats.</w:t>
      </w:r>
    </w:p>
    <w:p w14:paraId="7A069BFC"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 xml:space="preserve">El tractament consistirà en: </w:t>
      </w:r>
      <w:r w:rsidRPr="006B2DA8">
        <w:rPr>
          <w:rFonts w:ascii="Aptos" w:eastAsia="SimSun" w:hAnsi="Aptos" w:cs="Arial"/>
          <w:b/>
          <w:bCs/>
          <w:kern w:val="3"/>
          <w:szCs w:val="20"/>
          <w:lang w:eastAsia="zh-CN" w:bidi="hi-IN"/>
        </w:rPr>
        <w:t>gestió completa del cicle de vida de les dades personals i professionals dels empleats</w:t>
      </w:r>
      <w:r w:rsidRPr="006B2DA8">
        <w:rPr>
          <w:rFonts w:ascii="Aptos" w:eastAsia="SimSun" w:hAnsi="Aptos" w:cs="Arial"/>
          <w:kern w:val="3"/>
          <w:szCs w:val="20"/>
          <w:lang w:eastAsia="zh-CN" w:bidi="hi-IN"/>
        </w:rPr>
        <w:t xml:space="preserve">, des de la seva </w:t>
      </w:r>
      <w:r w:rsidRPr="006B2DA8">
        <w:rPr>
          <w:rFonts w:ascii="Aptos" w:eastAsia="SimSun" w:hAnsi="Aptos" w:cs="Arial"/>
          <w:b/>
          <w:bCs/>
          <w:kern w:val="3"/>
          <w:szCs w:val="20"/>
          <w:lang w:eastAsia="zh-CN" w:bidi="hi-IN"/>
        </w:rPr>
        <w:t>recollida</w:t>
      </w:r>
      <w:r w:rsidRPr="006B2DA8">
        <w:rPr>
          <w:rFonts w:ascii="Aptos" w:eastAsia="SimSun" w:hAnsi="Aptos" w:cs="Arial"/>
          <w:kern w:val="3"/>
          <w:szCs w:val="20"/>
          <w:lang w:eastAsia="zh-CN" w:bidi="hi-IN"/>
        </w:rPr>
        <w:t xml:space="preserve"> i </w:t>
      </w:r>
      <w:r w:rsidRPr="006B2DA8">
        <w:rPr>
          <w:rFonts w:ascii="Aptos" w:eastAsia="SimSun" w:hAnsi="Aptos" w:cs="Arial"/>
          <w:b/>
          <w:bCs/>
          <w:kern w:val="3"/>
          <w:szCs w:val="20"/>
          <w:lang w:eastAsia="zh-CN" w:bidi="hi-IN"/>
        </w:rPr>
        <w:t>estructuració</w:t>
      </w:r>
      <w:r w:rsidRPr="006B2DA8">
        <w:rPr>
          <w:rFonts w:ascii="Aptos" w:eastAsia="SimSun" w:hAnsi="Aptos" w:cs="Arial"/>
          <w:kern w:val="3"/>
          <w:szCs w:val="20"/>
          <w:lang w:eastAsia="zh-CN" w:bidi="hi-IN"/>
        </w:rPr>
        <w:t xml:space="preserve"> inicials, passant per la </w:t>
      </w:r>
      <w:r w:rsidRPr="006B2DA8">
        <w:rPr>
          <w:rFonts w:ascii="Aptos" w:eastAsia="SimSun" w:hAnsi="Aptos" w:cs="Arial"/>
          <w:b/>
          <w:bCs/>
          <w:kern w:val="3"/>
          <w:szCs w:val="20"/>
          <w:lang w:eastAsia="zh-CN" w:bidi="hi-IN"/>
        </w:rPr>
        <w:t>conservació</w:t>
      </w:r>
      <w:r w:rsidRPr="006B2DA8">
        <w:rPr>
          <w:rFonts w:ascii="Aptos" w:eastAsia="SimSun" w:hAnsi="Aptos" w:cs="Arial"/>
          <w:kern w:val="3"/>
          <w:szCs w:val="20"/>
          <w:lang w:eastAsia="zh-CN" w:bidi="hi-IN"/>
        </w:rPr>
        <w:t xml:space="preserve">, </w:t>
      </w:r>
      <w:r w:rsidRPr="006B2DA8">
        <w:rPr>
          <w:rFonts w:ascii="Aptos" w:eastAsia="SimSun" w:hAnsi="Aptos" w:cs="Arial"/>
          <w:b/>
          <w:bCs/>
          <w:kern w:val="3"/>
          <w:szCs w:val="20"/>
          <w:lang w:eastAsia="zh-CN" w:bidi="hi-IN"/>
        </w:rPr>
        <w:t>modificació</w:t>
      </w:r>
      <w:r w:rsidRPr="006B2DA8">
        <w:rPr>
          <w:rFonts w:ascii="Aptos" w:eastAsia="SimSun" w:hAnsi="Aptos" w:cs="Arial"/>
          <w:kern w:val="3"/>
          <w:szCs w:val="20"/>
          <w:lang w:eastAsia="zh-CN" w:bidi="hi-IN"/>
        </w:rPr>
        <w:t xml:space="preserve">, </w:t>
      </w:r>
      <w:r w:rsidRPr="006B2DA8">
        <w:rPr>
          <w:rFonts w:ascii="Aptos" w:eastAsia="SimSun" w:hAnsi="Aptos" w:cs="Arial"/>
          <w:b/>
          <w:bCs/>
          <w:kern w:val="3"/>
          <w:szCs w:val="20"/>
          <w:lang w:eastAsia="zh-CN" w:bidi="hi-IN"/>
        </w:rPr>
        <w:t>consulta</w:t>
      </w:r>
      <w:r w:rsidRPr="006B2DA8">
        <w:rPr>
          <w:rFonts w:ascii="Aptos" w:eastAsia="SimSun" w:hAnsi="Aptos" w:cs="Arial"/>
          <w:kern w:val="3"/>
          <w:szCs w:val="20"/>
          <w:lang w:eastAsia="zh-CN" w:bidi="hi-IN"/>
        </w:rPr>
        <w:t xml:space="preserve"> i </w:t>
      </w:r>
      <w:r w:rsidRPr="006B2DA8">
        <w:rPr>
          <w:rFonts w:ascii="Aptos" w:eastAsia="SimSun" w:hAnsi="Aptos" w:cs="Arial"/>
          <w:b/>
          <w:bCs/>
          <w:kern w:val="3"/>
          <w:szCs w:val="20"/>
          <w:lang w:eastAsia="zh-CN" w:bidi="hi-IN"/>
        </w:rPr>
        <w:t>extracció</w:t>
      </w:r>
      <w:r w:rsidRPr="006B2DA8">
        <w:rPr>
          <w:rFonts w:ascii="Aptos" w:eastAsia="SimSun" w:hAnsi="Aptos" w:cs="Arial"/>
          <w:kern w:val="3"/>
          <w:szCs w:val="20"/>
          <w:lang w:eastAsia="zh-CN" w:bidi="hi-IN"/>
        </w:rPr>
        <w:t xml:space="preserve"> per a la confecció de nòmines i la gestió de recursos humans, fins a la </w:t>
      </w:r>
      <w:r w:rsidRPr="006B2DA8">
        <w:rPr>
          <w:rFonts w:ascii="Aptos" w:eastAsia="SimSun" w:hAnsi="Aptos" w:cs="Arial"/>
          <w:b/>
          <w:bCs/>
          <w:kern w:val="3"/>
          <w:szCs w:val="20"/>
          <w:lang w:eastAsia="zh-CN" w:bidi="hi-IN"/>
        </w:rPr>
        <w:t>comunicació</w:t>
      </w:r>
      <w:r w:rsidRPr="006B2DA8">
        <w:rPr>
          <w:rFonts w:ascii="Aptos" w:eastAsia="SimSun" w:hAnsi="Aptos" w:cs="Arial"/>
          <w:kern w:val="3"/>
          <w:szCs w:val="20"/>
          <w:lang w:eastAsia="zh-CN" w:bidi="hi-IN"/>
        </w:rPr>
        <w:t xml:space="preserve"> i </w:t>
      </w:r>
      <w:r w:rsidRPr="006B2DA8">
        <w:rPr>
          <w:rFonts w:ascii="Aptos" w:eastAsia="SimSun" w:hAnsi="Aptos" w:cs="Arial"/>
          <w:b/>
          <w:bCs/>
          <w:kern w:val="3"/>
          <w:szCs w:val="20"/>
          <w:lang w:eastAsia="zh-CN" w:bidi="hi-IN"/>
        </w:rPr>
        <w:t>interconnexió</w:t>
      </w:r>
      <w:r w:rsidRPr="006B2DA8">
        <w:rPr>
          <w:rFonts w:ascii="Aptos" w:eastAsia="SimSun" w:hAnsi="Aptos" w:cs="Arial"/>
          <w:kern w:val="3"/>
          <w:szCs w:val="20"/>
          <w:lang w:eastAsia="zh-CN" w:bidi="hi-IN"/>
        </w:rPr>
        <w:t xml:space="preserve"> amb organismes externs (administracions públiques) i sistemes interns, i finalment, la seva </w:t>
      </w:r>
      <w:r w:rsidRPr="006B2DA8">
        <w:rPr>
          <w:rFonts w:ascii="Aptos" w:eastAsia="SimSun" w:hAnsi="Aptos" w:cs="Arial"/>
          <w:b/>
          <w:bCs/>
          <w:kern w:val="3"/>
          <w:szCs w:val="20"/>
          <w:lang w:eastAsia="zh-CN" w:bidi="hi-IN"/>
        </w:rPr>
        <w:t>limitació</w:t>
      </w:r>
      <w:r w:rsidRPr="006B2DA8">
        <w:rPr>
          <w:rFonts w:ascii="Aptos" w:eastAsia="SimSun" w:hAnsi="Aptos" w:cs="Arial"/>
          <w:kern w:val="3"/>
          <w:szCs w:val="20"/>
          <w:lang w:eastAsia="zh-CN" w:bidi="hi-IN"/>
        </w:rPr>
        <w:t xml:space="preserve"> i </w:t>
      </w:r>
      <w:r w:rsidRPr="006B2DA8">
        <w:rPr>
          <w:rFonts w:ascii="Aptos" w:eastAsia="SimSun" w:hAnsi="Aptos" w:cs="Arial"/>
          <w:b/>
          <w:bCs/>
          <w:kern w:val="3"/>
          <w:szCs w:val="20"/>
          <w:lang w:eastAsia="zh-CN" w:bidi="hi-IN"/>
        </w:rPr>
        <w:t>supressió</w:t>
      </w:r>
      <w:r w:rsidRPr="006B2DA8">
        <w:rPr>
          <w:rFonts w:ascii="Aptos" w:eastAsia="SimSun" w:hAnsi="Aptos" w:cs="Arial"/>
          <w:kern w:val="3"/>
          <w:szCs w:val="20"/>
          <w:lang w:eastAsia="zh-CN" w:bidi="hi-IN"/>
        </w:rPr>
        <w:t xml:space="preserve"> un cop finalitzada la relació laboral i els terminis legals de conservació.</w:t>
      </w:r>
    </w:p>
    <w:p w14:paraId="6A9B1D76"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Concreció dels tractaments a realitzar:</w:t>
      </w:r>
    </w:p>
    <w:tbl>
      <w:tblPr>
        <w:tblStyle w:val="Taulaambquadrcula"/>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87"/>
        <w:gridCol w:w="3538"/>
        <w:gridCol w:w="851"/>
        <w:gridCol w:w="3674"/>
      </w:tblGrid>
      <w:tr w:rsidR="006B2DA8" w:rsidRPr="006B2DA8" w14:paraId="6D925F1C" w14:textId="77777777" w:rsidTr="00BE7D34">
        <w:tc>
          <w:tcPr>
            <w:tcW w:w="987" w:type="dxa"/>
          </w:tcPr>
          <w:p w14:paraId="5BC62F14" w14:textId="77777777" w:rsidR="006B2DA8" w:rsidRPr="006B2DA8" w:rsidRDefault="006B2DA8" w:rsidP="006B2DA8">
            <w:pPr>
              <w:suppressAutoHyphens/>
              <w:spacing w:before="120" w:after="120"/>
              <w:ind w:right="-1"/>
              <w:jc w:val="center"/>
              <w:rPr>
                <w:rFonts w:ascii="Aptos" w:hAnsi="Aptos" w:cs="Arial"/>
                <w:szCs w:val="20"/>
              </w:rPr>
            </w:pPr>
            <w:r w:rsidRPr="006B2DA8">
              <w:rPr>
                <w:rFonts w:ascii="Aptos" w:hAnsi="Aptos" w:cs="Arial"/>
                <w:szCs w:val="20"/>
              </w:rPr>
              <w:t>X</w:t>
            </w:r>
          </w:p>
        </w:tc>
        <w:tc>
          <w:tcPr>
            <w:tcW w:w="3538" w:type="dxa"/>
          </w:tcPr>
          <w:p w14:paraId="5D08EBBB" w14:textId="77777777" w:rsidR="006B2DA8" w:rsidRPr="006B2DA8" w:rsidRDefault="006B2DA8" w:rsidP="006B2DA8">
            <w:pPr>
              <w:suppressAutoHyphens/>
              <w:spacing w:before="120" w:after="120"/>
              <w:ind w:right="-1"/>
              <w:jc w:val="both"/>
              <w:rPr>
                <w:rFonts w:ascii="Aptos" w:hAnsi="Aptos" w:cs="Arial"/>
                <w:szCs w:val="20"/>
              </w:rPr>
            </w:pPr>
            <w:r w:rsidRPr="006B2DA8">
              <w:rPr>
                <w:rFonts w:ascii="Aptos" w:hAnsi="Aptos" w:cs="Arial"/>
                <w:szCs w:val="20"/>
              </w:rPr>
              <w:t>Recollida</w:t>
            </w:r>
          </w:p>
        </w:tc>
        <w:tc>
          <w:tcPr>
            <w:tcW w:w="851" w:type="dxa"/>
          </w:tcPr>
          <w:p w14:paraId="3A483A21" w14:textId="77777777" w:rsidR="006B2DA8" w:rsidRPr="006B2DA8" w:rsidRDefault="006B2DA8" w:rsidP="006B2DA8">
            <w:pPr>
              <w:suppressAutoHyphens/>
              <w:spacing w:before="120" w:after="120"/>
              <w:ind w:right="-1"/>
              <w:jc w:val="center"/>
              <w:rPr>
                <w:rFonts w:ascii="Aptos" w:hAnsi="Aptos" w:cs="Arial"/>
                <w:szCs w:val="20"/>
              </w:rPr>
            </w:pPr>
            <w:r w:rsidRPr="006B2DA8">
              <w:rPr>
                <w:rFonts w:ascii="Aptos" w:hAnsi="Aptos" w:cs="Arial"/>
                <w:szCs w:val="20"/>
              </w:rPr>
              <w:t>X</w:t>
            </w:r>
          </w:p>
        </w:tc>
        <w:tc>
          <w:tcPr>
            <w:tcW w:w="3674" w:type="dxa"/>
          </w:tcPr>
          <w:p w14:paraId="7FEACB9E" w14:textId="77777777" w:rsidR="006B2DA8" w:rsidRPr="006B2DA8" w:rsidRDefault="006B2DA8" w:rsidP="006B2DA8">
            <w:pPr>
              <w:suppressAutoHyphens/>
              <w:spacing w:before="120" w:after="120"/>
              <w:ind w:right="-1"/>
              <w:jc w:val="both"/>
              <w:rPr>
                <w:rFonts w:ascii="Aptos" w:hAnsi="Aptos" w:cs="Arial"/>
                <w:szCs w:val="20"/>
              </w:rPr>
            </w:pPr>
            <w:r w:rsidRPr="006B2DA8">
              <w:rPr>
                <w:rFonts w:ascii="Aptos" w:hAnsi="Aptos" w:cs="Arial"/>
                <w:szCs w:val="20"/>
              </w:rPr>
              <w:t>Comunicaci</w:t>
            </w:r>
            <w:r w:rsidRPr="006B2DA8">
              <w:rPr>
                <w:rFonts w:ascii="Aptos" w:hAnsi="Aptos" w:cs="Aptos"/>
                <w:szCs w:val="20"/>
              </w:rPr>
              <w:t>ó</w:t>
            </w:r>
            <w:r w:rsidRPr="006B2DA8">
              <w:rPr>
                <w:rFonts w:ascii="Aptos" w:hAnsi="Aptos" w:cs="Arial"/>
                <w:szCs w:val="20"/>
              </w:rPr>
              <w:t xml:space="preserve"> per transmissi</w:t>
            </w:r>
            <w:r w:rsidRPr="006B2DA8">
              <w:rPr>
                <w:rFonts w:ascii="Aptos" w:hAnsi="Aptos" w:cs="Aptos"/>
                <w:szCs w:val="20"/>
              </w:rPr>
              <w:t>ó</w:t>
            </w:r>
          </w:p>
        </w:tc>
      </w:tr>
      <w:tr w:rsidR="006B2DA8" w:rsidRPr="006B2DA8" w14:paraId="626373BA" w14:textId="77777777" w:rsidTr="00BE7D34">
        <w:tc>
          <w:tcPr>
            <w:tcW w:w="987" w:type="dxa"/>
          </w:tcPr>
          <w:p w14:paraId="2357B8F9" w14:textId="77777777" w:rsidR="006B2DA8" w:rsidRPr="006B2DA8" w:rsidRDefault="006B2DA8" w:rsidP="006B2DA8">
            <w:pPr>
              <w:suppressAutoHyphens/>
              <w:spacing w:before="120" w:after="120"/>
              <w:ind w:right="-1"/>
              <w:jc w:val="center"/>
              <w:rPr>
                <w:rFonts w:ascii="Aptos" w:hAnsi="Aptos" w:cs="Arial"/>
                <w:szCs w:val="20"/>
              </w:rPr>
            </w:pPr>
            <w:r w:rsidRPr="006B2DA8">
              <w:rPr>
                <w:rFonts w:ascii="Aptos" w:hAnsi="Aptos" w:cs="Arial"/>
                <w:szCs w:val="20"/>
              </w:rPr>
              <w:t>X</w:t>
            </w:r>
          </w:p>
        </w:tc>
        <w:tc>
          <w:tcPr>
            <w:tcW w:w="3538" w:type="dxa"/>
          </w:tcPr>
          <w:p w14:paraId="775FEF69" w14:textId="77777777" w:rsidR="006B2DA8" w:rsidRPr="006B2DA8" w:rsidRDefault="006B2DA8" w:rsidP="006B2DA8">
            <w:pPr>
              <w:suppressAutoHyphens/>
              <w:spacing w:before="120" w:after="120"/>
              <w:ind w:right="-1"/>
              <w:jc w:val="both"/>
              <w:rPr>
                <w:rFonts w:ascii="Aptos" w:hAnsi="Aptos" w:cs="Arial"/>
                <w:szCs w:val="20"/>
              </w:rPr>
            </w:pPr>
            <w:r w:rsidRPr="006B2DA8">
              <w:rPr>
                <w:rFonts w:ascii="Aptos" w:hAnsi="Aptos" w:cs="Arial"/>
                <w:szCs w:val="20"/>
              </w:rPr>
              <w:t>Estructuració</w:t>
            </w:r>
          </w:p>
        </w:tc>
        <w:tc>
          <w:tcPr>
            <w:tcW w:w="851" w:type="dxa"/>
          </w:tcPr>
          <w:p w14:paraId="36708FDF" w14:textId="77777777" w:rsidR="006B2DA8" w:rsidRPr="006B2DA8" w:rsidRDefault="006B2DA8" w:rsidP="006B2DA8">
            <w:pPr>
              <w:suppressAutoHyphens/>
              <w:spacing w:before="120" w:after="120"/>
              <w:ind w:right="-1"/>
              <w:jc w:val="center"/>
              <w:rPr>
                <w:rFonts w:ascii="Aptos" w:hAnsi="Aptos" w:cs="Arial"/>
                <w:szCs w:val="20"/>
              </w:rPr>
            </w:pPr>
          </w:p>
        </w:tc>
        <w:tc>
          <w:tcPr>
            <w:tcW w:w="3674" w:type="dxa"/>
          </w:tcPr>
          <w:p w14:paraId="174C3A40" w14:textId="77777777" w:rsidR="006B2DA8" w:rsidRPr="006B2DA8" w:rsidRDefault="006B2DA8" w:rsidP="006B2DA8">
            <w:pPr>
              <w:suppressAutoHyphens/>
              <w:spacing w:before="120" w:after="120"/>
              <w:ind w:right="-1"/>
              <w:jc w:val="both"/>
              <w:rPr>
                <w:rFonts w:ascii="Aptos" w:hAnsi="Aptos" w:cs="Arial"/>
                <w:szCs w:val="20"/>
              </w:rPr>
            </w:pPr>
            <w:r w:rsidRPr="006B2DA8">
              <w:rPr>
                <w:rFonts w:ascii="Aptos" w:hAnsi="Aptos" w:cs="Arial"/>
                <w:szCs w:val="20"/>
              </w:rPr>
              <w:t>Interconnexi</w:t>
            </w:r>
            <w:r w:rsidRPr="006B2DA8">
              <w:rPr>
                <w:rFonts w:ascii="Aptos" w:hAnsi="Aptos" w:cs="Aptos"/>
                <w:szCs w:val="20"/>
              </w:rPr>
              <w:t>ó</w:t>
            </w:r>
          </w:p>
        </w:tc>
      </w:tr>
      <w:tr w:rsidR="006B2DA8" w:rsidRPr="006B2DA8" w14:paraId="7E7FAD03" w14:textId="77777777" w:rsidTr="00BE7D34">
        <w:tc>
          <w:tcPr>
            <w:tcW w:w="987" w:type="dxa"/>
          </w:tcPr>
          <w:p w14:paraId="1C5B958B" w14:textId="77777777" w:rsidR="006B2DA8" w:rsidRPr="006B2DA8" w:rsidRDefault="006B2DA8" w:rsidP="006B2DA8">
            <w:pPr>
              <w:suppressAutoHyphens/>
              <w:spacing w:before="120" w:after="120"/>
              <w:ind w:right="-1"/>
              <w:jc w:val="center"/>
              <w:rPr>
                <w:rFonts w:ascii="Aptos" w:hAnsi="Aptos" w:cs="Arial"/>
                <w:szCs w:val="20"/>
              </w:rPr>
            </w:pPr>
            <w:r w:rsidRPr="006B2DA8">
              <w:rPr>
                <w:rFonts w:ascii="Aptos" w:hAnsi="Aptos" w:cs="Arial"/>
                <w:szCs w:val="20"/>
              </w:rPr>
              <w:t>X</w:t>
            </w:r>
          </w:p>
        </w:tc>
        <w:tc>
          <w:tcPr>
            <w:tcW w:w="3538" w:type="dxa"/>
          </w:tcPr>
          <w:p w14:paraId="0084A95A" w14:textId="77777777" w:rsidR="006B2DA8" w:rsidRPr="006B2DA8" w:rsidRDefault="006B2DA8" w:rsidP="006B2DA8">
            <w:pPr>
              <w:suppressAutoHyphens/>
              <w:spacing w:before="120" w:after="120"/>
              <w:ind w:right="-1"/>
              <w:jc w:val="both"/>
              <w:rPr>
                <w:rFonts w:ascii="Aptos" w:hAnsi="Aptos" w:cs="Arial"/>
                <w:szCs w:val="20"/>
              </w:rPr>
            </w:pPr>
            <w:r w:rsidRPr="006B2DA8">
              <w:rPr>
                <w:rFonts w:ascii="Aptos" w:hAnsi="Aptos" w:cs="Arial"/>
                <w:szCs w:val="20"/>
              </w:rPr>
              <w:t>Conservació</w:t>
            </w:r>
          </w:p>
        </w:tc>
        <w:tc>
          <w:tcPr>
            <w:tcW w:w="851" w:type="dxa"/>
          </w:tcPr>
          <w:p w14:paraId="7C61897B" w14:textId="77777777" w:rsidR="006B2DA8" w:rsidRPr="006B2DA8" w:rsidRDefault="006B2DA8" w:rsidP="006B2DA8">
            <w:pPr>
              <w:suppressAutoHyphens/>
              <w:spacing w:before="120" w:after="120"/>
              <w:ind w:right="-1"/>
              <w:jc w:val="center"/>
              <w:rPr>
                <w:rFonts w:ascii="Aptos" w:hAnsi="Aptos" w:cs="Arial"/>
                <w:szCs w:val="20"/>
              </w:rPr>
            </w:pPr>
          </w:p>
        </w:tc>
        <w:tc>
          <w:tcPr>
            <w:tcW w:w="3674" w:type="dxa"/>
          </w:tcPr>
          <w:p w14:paraId="44E41ED5" w14:textId="77777777" w:rsidR="006B2DA8" w:rsidRPr="006B2DA8" w:rsidRDefault="006B2DA8" w:rsidP="006B2DA8">
            <w:pPr>
              <w:suppressAutoHyphens/>
              <w:spacing w:before="120" w:after="120"/>
              <w:ind w:right="-1"/>
              <w:jc w:val="both"/>
              <w:rPr>
                <w:rFonts w:ascii="Aptos" w:hAnsi="Aptos" w:cs="Arial"/>
                <w:szCs w:val="20"/>
              </w:rPr>
            </w:pPr>
            <w:r w:rsidRPr="006B2DA8">
              <w:rPr>
                <w:rFonts w:ascii="Aptos" w:hAnsi="Aptos" w:cs="Arial"/>
                <w:szCs w:val="20"/>
              </w:rPr>
              <w:t>Difusió</w:t>
            </w:r>
          </w:p>
        </w:tc>
      </w:tr>
      <w:tr w:rsidR="006B2DA8" w:rsidRPr="006B2DA8" w14:paraId="26FBF64F" w14:textId="77777777" w:rsidTr="00BE7D34">
        <w:tc>
          <w:tcPr>
            <w:tcW w:w="987" w:type="dxa"/>
          </w:tcPr>
          <w:p w14:paraId="031D51EA" w14:textId="77777777" w:rsidR="006B2DA8" w:rsidRPr="006B2DA8" w:rsidRDefault="006B2DA8" w:rsidP="006B2DA8">
            <w:pPr>
              <w:suppressAutoHyphens/>
              <w:spacing w:before="120" w:after="120"/>
              <w:ind w:right="-1"/>
              <w:jc w:val="center"/>
              <w:rPr>
                <w:rFonts w:ascii="Aptos" w:hAnsi="Aptos" w:cs="Arial"/>
                <w:szCs w:val="20"/>
              </w:rPr>
            </w:pPr>
            <w:r w:rsidRPr="006B2DA8">
              <w:rPr>
                <w:rFonts w:ascii="Aptos" w:hAnsi="Aptos" w:cs="Arial"/>
                <w:szCs w:val="20"/>
              </w:rPr>
              <w:t>X</w:t>
            </w:r>
          </w:p>
        </w:tc>
        <w:tc>
          <w:tcPr>
            <w:tcW w:w="3538" w:type="dxa"/>
          </w:tcPr>
          <w:p w14:paraId="16DC415F" w14:textId="77777777" w:rsidR="006B2DA8" w:rsidRPr="006B2DA8" w:rsidRDefault="006B2DA8" w:rsidP="006B2DA8">
            <w:pPr>
              <w:suppressAutoHyphens/>
              <w:spacing w:before="120" w:after="120"/>
              <w:ind w:right="-1"/>
              <w:jc w:val="both"/>
              <w:rPr>
                <w:rFonts w:ascii="Aptos" w:hAnsi="Aptos" w:cs="Arial"/>
                <w:szCs w:val="20"/>
              </w:rPr>
            </w:pPr>
            <w:r w:rsidRPr="006B2DA8">
              <w:rPr>
                <w:rFonts w:ascii="Aptos" w:hAnsi="Aptos" w:cs="Arial"/>
                <w:szCs w:val="20"/>
              </w:rPr>
              <w:t>Consulta</w:t>
            </w:r>
          </w:p>
        </w:tc>
        <w:tc>
          <w:tcPr>
            <w:tcW w:w="851" w:type="dxa"/>
          </w:tcPr>
          <w:p w14:paraId="1AC4984E" w14:textId="77777777" w:rsidR="006B2DA8" w:rsidRPr="006B2DA8" w:rsidRDefault="006B2DA8" w:rsidP="006B2DA8">
            <w:pPr>
              <w:suppressAutoHyphens/>
              <w:spacing w:before="120" w:after="120"/>
              <w:ind w:right="-1"/>
              <w:jc w:val="center"/>
              <w:rPr>
                <w:rFonts w:ascii="Aptos" w:hAnsi="Aptos" w:cs="Arial"/>
                <w:szCs w:val="20"/>
              </w:rPr>
            </w:pPr>
            <w:r w:rsidRPr="006B2DA8">
              <w:rPr>
                <w:rFonts w:ascii="Aptos" w:hAnsi="Aptos" w:cs="Arial"/>
                <w:szCs w:val="20"/>
              </w:rPr>
              <w:t>X</w:t>
            </w:r>
          </w:p>
        </w:tc>
        <w:tc>
          <w:tcPr>
            <w:tcW w:w="3674" w:type="dxa"/>
          </w:tcPr>
          <w:p w14:paraId="0313BB10" w14:textId="77777777" w:rsidR="006B2DA8" w:rsidRPr="006B2DA8" w:rsidRDefault="006B2DA8" w:rsidP="006B2DA8">
            <w:pPr>
              <w:suppressAutoHyphens/>
              <w:spacing w:before="120" w:after="120"/>
              <w:ind w:right="-1"/>
              <w:jc w:val="both"/>
              <w:rPr>
                <w:rFonts w:ascii="Aptos" w:hAnsi="Aptos" w:cs="Arial"/>
                <w:szCs w:val="20"/>
              </w:rPr>
            </w:pPr>
            <w:r w:rsidRPr="006B2DA8">
              <w:rPr>
                <w:rFonts w:ascii="Aptos" w:hAnsi="Aptos" w:cs="Arial"/>
                <w:szCs w:val="20"/>
              </w:rPr>
              <w:t>Limitació</w:t>
            </w:r>
          </w:p>
        </w:tc>
      </w:tr>
      <w:tr w:rsidR="006B2DA8" w:rsidRPr="006B2DA8" w14:paraId="0BB76E38" w14:textId="77777777" w:rsidTr="00BE7D34">
        <w:tc>
          <w:tcPr>
            <w:tcW w:w="987" w:type="dxa"/>
          </w:tcPr>
          <w:p w14:paraId="2B24EF99" w14:textId="77777777" w:rsidR="006B2DA8" w:rsidRPr="006B2DA8" w:rsidRDefault="006B2DA8" w:rsidP="006B2DA8">
            <w:pPr>
              <w:suppressAutoHyphens/>
              <w:spacing w:before="120" w:after="120"/>
              <w:ind w:right="-1"/>
              <w:jc w:val="center"/>
              <w:rPr>
                <w:rFonts w:ascii="Aptos" w:hAnsi="Aptos" w:cs="Arial"/>
                <w:szCs w:val="20"/>
              </w:rPr>
            </w:pPr>
          </w:p>
        </w:tc>
        <w:tc>
          <w:tcPr>
            <w:tcW w:w="3538" w:type="dxa"/>
          </w:tcPr>
          <w:p w14:paraId="43088238" w14:textId="77777777" w:rsidR="006B2DA8" w:rsidRPr="006B2DA8" w:rsidRDefault="006B2DA8" w:rsidP="006B2DA8">
            <w:pPr>
              <w:suppressAutoHyphens/>
              <w:spacing w:before="120" w:after="120"/>
              <w:ind w:right="-1"/>
              <w:jc w:val="both"/>
              <w:rPr>
                <w:rFonts w:ascii="Aptos" w:hAnsi="Aptos" w:cs="Arial"/>
                <w:szCs w:val="20"/>
              </w:rPr>
            </w:pPr>
            <w:r w:rsidRPr="006B2DA8">
              <w:rPr>
                <w:rFonts w:ascii="Aptos" w:hAnsi="Aptos" w:cs="Arial"/>
                <w:szCs w:val="20"/>
              </w:rPr>
              <w:t>Modificaci</w:t>
            </w:r>
            <w:r w:rsidRPr="006B2DA8">
              <w:rPr>
                <w:rFonts w:ascii="Aptos" w:hAnsi="Aptos" w:cs="Aptos"/>
                <w:szCs w:val="20"/>
              </w:rPr>
              <w:t>ó</w:t>
            </w:r>
          </w:p>
        </w:tc>
        <w:tc>
          <w:tcPr>
            <w:tcW w:w="851" w:type="dxa"/>
          </w:tcPr>
          <w:p w14:paraId="38787CAE" w14:textId="77777777" w:rsidR="006B2DA8" w:rsidRPr="006B2DA8" w:rsidRDefault="006B2DA8" w:rsidP="006B2DA8">
            <w:pPr>
              <w:suppressAutoHyphens/>
              <w:spacing w:before="120" w:after="120"/>
              <w:ind w:right="-1"/>
              <w:jc w:val="center"/>
              <w:rPr>
                <w:rFonts w:ascii="Aptos" w:hAnsi="Aptos" w:cs="Arial"/>
                <w:szCs w:val="20"/>
              </w:rPr>
            </w:pPr>
            <w:r w:rsidRPr="006B2DA8">
              <w:rPr>
                <w:rFonts w:ascii="Aptos" w:hAnsi="Aptos" w:cs="Arial"/>
                <w:szCs w:val="20"/>
              </w:rPr>
              <w:t>X</w:t>
            </w:r>
          </w:p>
        </w:tc>
        <w:tc>
          <w:tcPr>
            <w:tcW w:w="3674" w:type="dxa"/>
          </w:tcPr>
          <w:p w14:paraId="0153ECFE" w14:textId="77777777" w:rsidR="006B2DA8" w:rsidRPr="006B2DA8" w:rsidRDefault="006B2DA8" w:rsidP="006B2DA8">
            <w:pPr>
              <w:suppressAutoHyphens/>
              <w:spacing w:before="120" w:after="120"/>
              <w:ind w:right="-1"/>
              <w:jc w:val="both"/>
              <w:rPr>
                <w:rFonts w:ascii="Aptos" w:hAnsi="Aptos" w:cs="Arial"/>
                <w:szCs w:val="20"/>
              </w:rPr>
            </w:pPr>
            <w:r w:rsidRPr="006B2DA8">
              <w:rPr>
                <w:rFonts w:ascii="Aptos" w:hAnsi="Aptos" w:cs="Arial"/>
                <w:szCs w:val="20"/>
              </w:rPr>
              <w:t>Supressió</w:t>
            </w:r>
          </w:p>
        </w:tc>
      </w:tr>
      <w:tr w:rsidR="006B2DA8" w:rsidRPr="006B2DA8" w14:paraId="1955B8D7" w14:textId="77777777" w:rsidTr="00BE7D34">
        <w:tc>
          <w:tcPr>
            <w:tcW w:w="987" w:type="dxa"/>
          </w:tcPr>
          <w:p w14:paraId="170C18B0" w14:textId="77777777" w:rsidR="006B2DA8" w:rsidRPr="006B2DA8" w:rsidRDefault="006B2DA8" w:rsidP="006B2DA8">
            <w:pPr>
              <w:suppressAutoHyphens/>
              <w:spacing w:before="120" w:after="120"/>
              <w:ind w:right="-1"/>
              <w:jc w:val="center"/>
              <w:rPr>
                <w:rFonts w:ascii="Aptos" w:hAnsi="Aptos" w:cs="Arial"/>
                <w:szCs w:val="20"/>
              </w:rPr>
            </w:pPr>
          </w:p>
        </w:tc>
        <w:tc>
          <w:tcPr>
            <w:tcW w:w="3538" w:type="dxa"/>
          </w:tcPr>
          <w:p w14:paraId="461BDBB6" w14:textId="77777777" w:rsidR="006B2DA8" w:rsidRPr="006B2DA8" w:rsidRDefault="006B2DA8" w:rsidP="006B2DA8">
            <w:pPr>
              <w:suppressAutoHyphens/>
              <w:spacing w:before="120" w:after="120"/>
              <w:ind w:right="-1"/>
              <w:jc w:val="both"/>
              <w:rPr>
                <w:rFonts w:ascii="Aptos" w:hAnsi="Aptos" w:cs="Arial"/>
                <w:szCs w:val="20"/>
              </w:rPr>
            </w:pPr>
            <w:r w:rsidRPr="006B2DA8">
              <w:rPr>
                <w:rFonts w:ascii="Aptos" w:hAnsi="Aptos" w:cs="Arial"/>
                <w:szCs w:val="20"/>
              </w:rPr>
              <w:t>Extracció</w:t>
            </w:r>
          </w:p>
        </w:tc>
        <w:tc>
          <w:tcPr>
            <w:tcW w:w="851" w:type="dxa"/>
          </w:tcPr>
          <w:p w14:paraId="35C8A70D" w14:textId="77777777" w:rsidR="006B2DA8" w:rsidRPr="006B2DA8" w:rsidRDefault="006B2DA8" w:rsidP="006B2DA8">
            <w:pPr>
              <w:suppressAutoHyphens/>
              <w:spacing w:before="120" w:after="120"/>
              <w:ind w:right="-1"/>
              <w:jc w:val="center"/>
              <w:rPr>
                <w:rFonts w:ascii="Aptos" w:hAnsi="Aptos" w:cs="Arial"/>
                <w:szCs w:val="20"/>
              </w:rPr>
            </w:pPr>
            <w:r w:rsidRPr="006B2DA8">
              <w:rPr>
                <w:rFonts w:ascii="Aptos" w:hAnsi="Aptos" w:cs="Arial"/>
                <w:szCs w:val="20"/>
              </w:rPr>
              <w:t>X</w:t>
            </w:r>
          </w:p>
        </w:tc>
        <w:tc>
          <w:tcPr>
            <w:tcW w:w="3674" w:type="dxa"/>
          </w:tcPr>
          <w:p w14:paraId="6DBD7C48" w14:textId="77777777" w:rsidR="006B2DA8" w:rsidRPr="006B2DA8" w:rsidRDefault="006B2DA8" w:rsidP="006B2DA8">
            <w:pPr>
              <w:suppressAutoHyphens/>
              <w:spacing w:before="120" w:after="120"/>
              <w:ind w:right="-1"/>
              <w:jc w:val="both"/>
              <w:rPr>
                <w:rFonts w:ascii="Aptos" w:hAnsi="Aptos" w:cs="Arial"/>
                <w:szCs w:val="20"/>
              </w:rPr>
            </w:pPr>
            <w:r w:rsidRPr="006B2DA8">
              <w:rPr>
                <w:rFonts w:ascii="Aptos" w:hAnsi="Aptos" w:cs="Arial"/>
                <w:szCs w:val="20"/>
              </w:rPr>
              <w:t>Destrucció</w:t>
            </w:r>
          </w:p>
        </w:tc>
      </w:tr>
      <w:tr w:rsidR="006B2DA8" w:rsidRPr="006B2DA8" w14:paraId="0304D669" w14:textId="77777777" w:rsidTr="00BE7D34">
        <w:tc>
          <w:tcPr>
            <w:tcW w:w="987" w:type="dxa"/>
          </w:tcPr>
          <w:p w14:paraId="08A0CC20" w14:textId="77777777" w:rsidR="006B2DA8" w:rsidRPr="006B2DA8" w:rsidRDefault="006B2DA8" w:rsidP="006B2DA8">
            <w:pPr>
              <w:suppressAutoHyphens/>
              <w:spacing w:before="120" w:after="120"/>
              <w:ind w:right="-1"/>
              <w:jc w:val="center"/>
              <w:rPr>
                <w:rFonts w:ascii="Aptos" w:hAnsi="Aptos" w:cs="Arial"/>
                <w:szCs w:val="20"/>
              </w:rPr>
            </w:pPr>
            <w:r w:rsidRPr="006B2DA8">
              <w:rPr>
                <w:rFonts w:ascii="Aptos" w:hAnsi="Aptos" w:cs="Arial"/>
                <w:szCs w:val="20"/>
              </w:rPr>
              <w:t>X</w:t>
            </w:r>
          </w:p>
        </w:tc>
        <w:tc>
          <w:tcPr>
            <w:tcW w:w="3538" w:type="dxa"/>
          </w:tcPr>
          <w:p w14:paraId="1BC3AE0F" w14:textId="77777777" w:rsidR="006B2DA8" w:rsidRPr="006B2DA8" w:rsidRDefault="006B2DA8" w:rsidP="006B2DA8">
            <w:pPr>
              <w:suppressAutoHyphens/>
              <w:spacing w:before="120" w:after="120"/>
              <w:ind w:right="-1"/>
              <w:jc w:val="both"/>
              <w:rPr>
                <w:rFonts w:ascii="Aptos" w:hAnsi="Aptos" w:cs="Arial"/>
                <w:szCs w:val="20"/>
              </w:rPr>
            </w:pPr>
            <w:r w:rsidRPr="006B2DA8">
              <w:rPr>
                <w:rFonts w:ascii="Aptos" w:hAnsi="Aptos" w:cs="Arial"/>
                <w:szCs w:val="20"/>
              </w:rPr>
              <w:t>Registre</w:t>
            </w:r>
          </w:p>
        </w:tc>
        <w:tc>
          <w:tcPr>
            <w:tcW w:w="851" w:type="dxa"/>
          </w:tcPr>
          <w:p w14:paraId="3CF94566" w14:textId="77777777" w:rsidR="006B2DA8" w:rsidRPr="006B2DA8" w:rsidRDefault="006B2DA8" w:rsidP="006B2DA8">
            <w:pPr>
              <w:suppressAutoHyphens/>
              <w:spacing w:before="120" w:after="120"/>
              <w:ind w:right="-1"/>
              <w:jc w:val="center"/>
              <w:rPr>
                <w:rFonts w:ascii="Aptos" w:hAnsi="Aptos" w:cs="Arial"/>
                <w:szCs w:val="20"/>
              </w:rPr>
            </w:pPr>
            <w:r w:rsidRPr="006B2DA8">
              <w:rPr>
                <w:rFonts w:ascii="Aptos" w:hAnsi="Aptos" w:cs="Arial"/>
                <w:szCs w:val="20"/>
              </w:rPr>
              <w:t>X</w:t>
            </w:r>
          </w:p>
        </w:tc>
        <w:tc>
          <w:tcPr>
            <w:tcW w:w="3674" w:type="dxa"/>
          </w:tcPr>
          <w:p w14:paraId="41E82CA0" w14:textId="77777777" w:rsidR="006B2DA8" w:rsidRPr="006B2DA8" w:rsidRDefault="006B2DA8" w:rsidP="006B2DA8">
            <w:pPr>
              <w:suppressAutoHyphens/>
              <w:spacing w:before="120" w:after="120"/>
              <w:ind w:right="-1"/>
              <w:jc w:val="both"/>
              <w:rPr>
                <w:rFonts w:ascii="Aptos" w:hAnsi="Aptos" w:cs="Arial"/>
                <w:szCs w:val="20"/>
              </w:rPr>
            </w:pPr>
            <w:r w:rsidRPr="006B2DA8">
              <w:rPr>
                <w:rFonts w:ascii="Aptos" w:hAnsi="Aptos" w:cs="Arial"/>
                <w:szCs w:val="20"/>
              </w:rPr>
              <w:t>Comunicació</w:t>
            </w:r>
          </w:p>
        </w:tc>
      </w:tr>
      <w:tr w:rsidR="006B2DA8" w:rsidRPr="006B2DA8" w14:paraId="5337570F" w14:textId="77777777" w:rsidTr="00BE7D34">
        <w:tc>
          <w:tcPr>
            <w:tcW w:w="987" w:type="dxa"/>
          </w:tcPr>
          <w:p w14:paraId="6BA23D47" w14:textId="77777777" w:rsidR="006B2DA8" w:rsidRPr="006B2DA8" w:rsidRDefault="006B2DA8" w:rsidP="006B2DA8">
            <w:pPr>
              <w:suppressAutoHyphens/>
              <w:spacing w:before="120" w:after="120"/>
              <w:ind w:right="-1"/>
              <w:jc w:val="center"/>
              <w:rPr>
                <w:rFonts w:ascii="Aptos" w:hAnsi="Aptos" w:cs="Arial"/>
                <w:szCs w:val="20"/>
              </w:rPr>
            </w:pPr>
          </w:p>
        </w:tc>
        <w:tc>
          <w:tcPr>
            <w:tcW w:w="3538" w:type="dxa"/>
          </w:tcPr>
          <w:p w14:paraId="4A15C368" w14:textId="77777777" w:rsidR="006B2DA8" w:rsidRPr="006B2DA8" w:rsidRDefault="006B2DA8" w:rsidP="006B2DA8">
            <w:pPr>
              <w:suppressAutoHyphens/>
              <w:spacing w:before="120" w:after="120"/>
              <w:ind w:right="-1"/>
              <w:jc w:val="both"/>
              <w:rPr>
                <w:rFonts w:ascii="Aptos" w:hAnsi="Aptos" w:cs="Arial"/>
                <w:szCs w:val="20"/>
              </w:rPr>
            </w:pPr>
            <w:r w:rsidRPr="006B2DA8">
              <w:rPr>
                <w:rFonts w:ascii="Aptos" w:hAnsi="Aptos" w:cs="Arial"/>
                <w:szCs w:val="20"/>
              </w:rPr>
              <w:t>Acarament</w:t>
            </w:r>
          </w:p>
        </w:tc>
        <w:tc>
          <w:tcPr>
            <w:tcW w:w="851" w:type="dxa"/>
          </w:tcPr>
          <w:p w14:paraId="3FF64BDE" w14:textId="77777777" w:rsidR="006B2DA8" w:rsidRPr="006B2DA8" w:rsidRDefault="006B2DA8" w:rsidP="006B2DA8">
            <w:pPr>
              <w:suppressAutoHyphens/>
              <w:spacing w:before="120" w:after="120"/>
              <w:ind w:right="-1"/>
              <w:jc w:val="center"/>
              <w:rPr>
                <w:rFonts w:ascii="Aptos" w:hAnsi="Aptos" w:cs="Arial"/>
                <w:szCs w:val="20"/>
              </w:rPr>
            </w:pPr>
          </w:p>
        </w:tc>
        <w:tc>
          <w:tcPr>
            <w:tcW w:w="3674" w:type="dxa"/>
          </w:tcPr>
          <w:p w14:paraId="66C94A61" w14:textId="77777777" w:rsidR="006B2DA8" w:rsidRPr="006B2DA8" w:rsidRDefault="006B2DA8" w:rsidP="006B2DA8">
            <w:pPr>
              <w:suppressAutoHyphens/>
              <w:spacing w:before="120" w:after="120"/>
              <w:ind w:right="-1"/>
              <w:jc w:val="both"/>
              <w:rPr>
                <w:rFonts w:ascii="Aptos" w:hAnsi="Aptos" w:cs="Arial"/>
                <w:szCs w:val="20"/>
              </w:rPr>
            </w:pPr>
            <w:r w:rsidRPr="006B2DA8">
              <w:rPr>
                <w:rFonts w:ascii="Aptos" w:hAnsi="Aptos" w:cs="Arial"/>
                <w:szCs w:val="20"/>
              </w:rPr>
              <w:t>Altres</w:t>
            </w:r>
          </w:p>
        </w:tc>
      </w:tr>
    </w:tbl>
    <w:p w14:paraId="27CFEFE0" w14:textId="77777777" w:rsid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b/>
          <w:bCs/>
          <w:kern w:val="3"/>
          <w:szCs w:val="20"/>
          <w:lang w:eastAsia="zh-CN" w:bidi="hi-IN"/>
        </w:rPr>
      </w:pPr>
    </w:p>
    <w:p w14:paraId="0D13C2E7" w14:textId="7BCDF8D5"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b/>
          <w:bCs/>
          <w:kern w:val="3"/>
          <w:szCs w:val="20"/>
          <w:lang w:eastAsia="zh-CN" w:bidi="hi-IN"/>
        </w:rPr>
      </w:pPr>
      <w:r w:rsidRPr="006B2DA8">
        <w:rPr>
          <w:rFonts w:ascii="Aptos" w:eastAsia="SimSun" w:hAnsi="Aptos" w:cs="Arial"/>
          <w:b/>
          <w:bCs/>
          <w:kern w:val="3"/>
          <w:szCs w:val="20"/>
          <w:lang w:eastAsia="zh-CN" w:bidi="hi-IN"/>
        </w:rPr>
        <w:lastRenderedPageBreak/>
        <w:t>2. Identificació de la informació afectada.</w:t>
      </w:r>
    </w:p>
    <w:p w14:paraId="4A28D356"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 xml:space="preserve">Per executar les prestacions derivades del compliment de l’objecte d’aquest encàrrec, TAIGUA, responsable del tractament, posa a disposició de l’empresa encarregada del tractament, la informació que es descriu a continuació: </w:t>
      </w:r>
    </w:p>
    <w:p w14:paraId="1B4065A8" w14:textId="77777777" w:rsidR="006B2DA8" w:rsidRPr="006B2DA8" w:rsidRDefault="006B2DA8" w:rsidP="006B2DA8">
      <w:pPr>
        <w:widowControl w:val="0"/>
        <w:numPr>
          <w:ilvl w:val="0"/>
          <w:numId w:val="2"/>
        </w:numPr>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Per a l'execució de les prestacions derivades del compliment de l'objecte d'aquest encàrrec, TAIGUA, en la seva condició de responsable del tractament, posarà a disposició de l'empresa encarregada del tractament les següents categories de dades personals, estrictament necessàries per a la gestió de personal i nòmines:</w:t>
      </w:r>
    </w:p>
    <w:p w14:paraId="1088A897" w14:textId="77777777" w:rsidR="006B2DA8" w:rsidRPr="006B2DA8" w:rsidRDefault="006B2DA8" w:rsidP="006B2DA8">
      <w:pPr>
        <w:widowControl w:val="0"/>
        <w:numPr>
          <w:ilvl w:val="1"/>
          <w:numId w:val="2"/>
        </w:numPr>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b/>
          <w:bCs/>
          <w:kern w:val="3"/>
          <w:szCs w:val="20"/>
          <w:lang w:eastAsia="zh-CN" w:bidi="hi-IN"/>
        </w:rPr>
        <w:t>Dades d'identificació:</w:t>
      </w:r>
      <w:r w:rsidRPr="006B2DA8">
        <w:rPr>
          <w:rFonts w:ascii="Aptos" w:eastAsia="SimSun" w:hAnsi="Aptos" w:cs="Arial"/>
          <w:kern w:val="3"/>
          <w:szCs w:val="20"/>
          <w:lang w:eastAsia="zh-CN" w:bidi="hi-IN"/>
        </w:rPr>
        <w:t xml:space="preserve"> Nom i cognoms, número del Document Nacional d'Identitat (DNI) o equivalent.</w:t>
      </w:r>
    </w:p>
    <w:p w14:paraId="65B85210" w14:textId="77777777" w:rsidR="006B2DA8" w:rsidRPr="006B2DA8" w:rsidRDefault="006B2DA8" w:rsidP="006B2DA8">
      <w:pPr>
        <w:widowControl w:val="0"/>
        <w:numPr>
          <w:ilvl w:val="1"/>
          <w:numId w:val="2"/>
        </w:numPr>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b/>
          <w:bCs/>
          <w:kern w:val="3"/>
          <w:szCs w:val="20"/>
          <w:lang w:eastAsia="zh-CN" w:bidi="hi-IN"/>
        </w:rPr>
        <w:t>Dades de contacte:</w:t>
      </w:r>
      <w:r w:rsidRPr="006B2DA8">
        <w:rPr>
          <w:rFonts w:ascii="Aptos" w:eastAsia="SimSun" w:hAnsi="Aptos" w:cs="Arial"/>
          <w:kern w:val="3"/>
          <w:szCs w:val="20"/>
          <w:lang w:eastAsia="zh-CN" w:bidi="hi-IN"/>
        </w:rPr>
        <w:t xml:space="preserve"> Adreça postal, número de telèfon, adreça de correu electrònic.</w:t>
      </w:r>
    </w:p>
    <w:p w14:paraId="6B312C44"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b/>
          <w:bCs/>
          <w:kern w:val="3"/>
          <w:szCs w:val="20"/>
          <w:lang w:eastAsia="zh-CN" w:bidi="hi-IN"/>
        </w:rPr>
      </w:pPr>
      <w:r w:rsidRPr="006B2DA8">
        <w:rPr>
          <w:rFonts w:ascii="Aptos" w:eastAsia="SimSun" w:hAnsi="Aptos" w:cs="Arial"/>
          <w:b/>
          <w:bCs/>
          <w:kern w:val="3"/>
          <w:szCs w:val="20"/>
          <w:lang w:eastAsia="zh-CN" w:bidi="hi-IN"/>
        </w:rPr>
        <w:t>3. Durada</w:t>
      </w:r>
    </w:p>
    <w:p w14:paraId="587C2197"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Aquest acord té la mateixa durada que el contracte associat i les seves possibles pròrrogues o ampliacions.</w:t>
      </w:r>
    </w:p>
    <w:p w14:paraId="2D21857C"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b/>
          <w:bCs/>
          <w:kern w:val="3"/>
          <w:szCs w:val="20"/>
          <w:lang w:eastAsia="zh-CN" w:bidi="hi-IN"/>
        </w:rPr>
      </w:pPr>
      <w:r w:rsidRPr="006B2DA8">
        <w:rPr>
          <w:rFonts w:ascii="Aptos" w:eastAsia="SimSun" w:hAnsi="Aptos" w:cs="Arial"/>
          <w:b/>
          <w:bCs/>
          <w:kern w:val="3"/>
          <w:szCs w:val="20"/>
          <w:lang w:eastAsia="zh-CN" w:bidi="hi-IN"/>
        </w:rPr>
        <w:t>4. Obligacions de l’encarregat del tractament</w:t>
      </w:r>
    </w:p>
    <w:p w14:paraId="7A0AA189"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L’encarregat del tractament i tot el seu personal s’obliga a:</w:t>
      </w:r>
    </w:p>
    <w:p w14:paraId="04E40D85"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a) Utilitzar les dades personals objecte de tractament, o les que reculli per a la seva inclusió, només per a la finalitat objecte d'aquest encàrrec. En cap cas pot utilitzar les dades per a finalitats pròpies.</w:t>
      </w:r>
    </w:p>
    <w:p w14:paraId="3BE74776"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b) Tractar les dades d’acord amb les instruccions documentades del responsable del tractament.</w:t>
      </w:r>
    </w:p>
    <w:p w14:paraId="32AD50C9"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Si l'encarregat del tractament considera que alguna de les instruccions infringeix l’RGPD o qualsevol altra disposició en matèria de protecció de dades de la Unió o dels estats membres, l'encarregat n’ha d’informar immediatament el responsable.</w:t>
      </w:r>
    </w:p>
    <w:p w14:paraId="3E00FD78"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c) Incorporar els tractaments que duu a terme en execució d’aquest contracte al seu registre d’activitats del tractament efectuades per compte d’un responsable, amb el contingut de l’article 30.2 de l’RGPD.</w:t>
      </w:r>
    </w:p>
    <w:p w14:paraId="4708C540"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d) No comunicar les dades a terceres persones, tret que tingui l'autorització expressa del responsable del tractament, en els supòsits legalment admissibles.</w:t>
      </w:r>
    </w:p>
    <w:p w14:paraId="36840E3A"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L'encarregat pot comunicar les dades a altres encarregats del tractament del mateix responsable, d'acord amb les instruccions del responsable. En aquest cas, el responsable ha d’identificar, prèviament i per escrit, l'entitat a la qual s'han de comunicar les dades, les dades a comunicar i les mesures de seguretat que cal aplicar per procedir a la comunicació.</w:t>
      </w:r>
    </w:p>
    <w:p w14:paraId="0322A915"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 xml:space="preserve">Si l'encarregat ha de transferir dades personals a un tercer país o a una organització internacional, en virtut del dret de la Unió o dels estats membres que li sigui aplicable, ha d’informar el responsable d'aquesta exigència legal de manera prèvia, tret que aquest dret ho prohibeixi per raons importants d'interès públic. </w:t>
      </w:r>
    </w:p>
    <w:p w14:paraId="63BD2E38"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e) Subcontractació</w:t>
      </w:r>
      <w:r w:rsidRPr="006B2DA8">
        <w:rPr>
          <w:rFonts w:ascii="Aptos" w:eastAsia="SimSun" w:hAnsi="Aptos" w:cs="Arial"/>
          <w:kern w:val="3"/>
          <w:szCs w:val="20"/>
          <w:lang w:eastAsia="zh-CN" w:bidi="hi-IN"/>
        </w:rPr>
        <w:tab/>
      </w:r>
      <w:r w:rsidRPr="006B2DA8">
        <w:rPr>
          <w:rFonts w:ascii="Aptos" w:eastAsia="SimSun" w:hAnsi="Aptos" w:cs="Arial"/>
          <w:kern w:val="3"/>
          <w:szCs w:val="20"/>
          <w:lang w:eastAsia="zh-CN" w:bidi="hi-IN"/>
        </w:rPr>
        <w:tab/>
      </w:r>
    </w:p>
    <w:p w14:paraId="6BA2FEE6"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No subcontractar cap de les prestacions que formin part de l'objecte d'aquest contracte que comportin el tractament de dades personals, tret dels serveis auxiliars necessaris per al normal funcionament dels serveis de l'encarregat.</w:t>
      </w:r>
    </w:p>
    <w:p w14:paraId="6719A541"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 xml:space="preserve">f) Mantenir el deure de secret respecte de les dades de caràcter personal a les quals hagi tingut </w:t>
      </w:r>
      <w:r w:rsidRPr="006B2DA8">
        <w:rPr>
          <w:rFonts w:ascii="Aptos" w:eastAsia="SimSun" w:hAnsi="Aptos" w:cs="Arial"/>
          <w:kern w:val="3"/>
          <w:szCs w:val="20"/>
          <w:lang w:eastAsia="zh-CN" w:bidi="hi-IN"/>
        </w:rPr>
        <w:lastRenderedPageBreak/>
        <w:t xml:space="preserve">accés en virtut d’aquest encàrrec, fins i tot després que en finalitzi l’objecte. </w:t>
      </w:r>
    </w:p>
    <w:p w14:paraId="5DE59770"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g) Garantir que les persones autoritzades per tractar dades personals es comprometen, de forma expressa i per escrit, a seguir les instruccions del responsable, a respectar la confidencialitat i a complir les mesures de seguretat corresponents, de les quals cal informar-los convenientment.</w:t>
      </w:r>
    </w:p>
    <w:p w14:paraId="4BEF81F2"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h) Mantenir a disposició del responsable la documentació que acredita que es compleix l'obligació que estableix l'apartat anterior.</w:t>
      </w:r>
    </w:p>
    <w:p w14:paraId="3E590E16"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 xml:space="preserve">i) Garantir la formació necessària en matèria de protecció de dades personals de les persones autoritzades per tractar dades personals. </w:t>
      </w:r>
    </w:p>
    <w:p w14:paraId="797E2E6A"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j) Assistir el responsable del tractament en la resposta a l'exercici dels drets següents:</w:t>
      </w:r>
    </w:p>
    <w:p w14:paraId="78C7A332" w14:textId="77777777" w:rsidR="006B2DA8" w:rsidRPr="006B2DA8" w:rsidRDefault="006B2DA8" w:rsidP="006B2DA8">
      <w:pPr>
        <w:widowControl w:val="0"/>
        <w:numPr>
          <w:ilvl w:val="0"/>
          <w:numId w:val="1"/>
        </w:numPr>
        <w:suppressAutoHyphens/>
        <w:autoSpaceDN w:val="0"/>
        <w:spacing w:before="120" w:after="120" w:line="240" w:lineRule="auto"/>
        <w:ind w:right="-1"/>
        <w:jc w:val="both"/>
        <w:textAlignment w:val="baseline"/>
        <w:rPr>
          <w:rFonts w:ascii="Aptos" w:eastAsia="Times New Roman" w:hAnsi="Aptos" w:cs="Calibri Light"/>
          <w:spacing w:val="-3"/>
          <w:kern w:val="3"/>
          <w:lang w:eastAsia="zh-CN"/>
        </w:rPr>
      </w:pPr>
      <w:r w:rsidRPr="006B2DA8">
        <w:rPr>
          <w:rFonts w:ascii="Aptos" w:eastAsia="Times New Roman" w:hAnsi="Aptos" w:cs="Calibri Light"/>
          <w:spacing w:val="-3"/>
          <w:kern w:val="3"/>
          <w:lang w:eastAsia="zh-CN"/>
        </w:rPr>
        <w:t>Accés, rectificació, supressió i oposició</w:t>
      </w:r>
    </w:p>
    <w:p w14:paraId="1DCCBDC3" w14:textId="77777777" w:rsidR="006B2DA8" w:rsidRPr="006B2DA8" w:rsidRDefault="006B2DA8" w:rsidP="006B2DA8">
      <w:pPr>
        <w:widowControl w:val="0"/>
        <w:numPr>
          <w:ilvl w:val="0"/>
          <w:numId w:val="1"/>
        </w:numPr>
        <w:suppressAutoHyphens/>
        <w:autoSpaceDN w:val="0"/>
        <w:spacing w:before="120" w:after="120" w:line="240" w:lineRule="auto"/>
        <w:ind w:right="-1"/>
        <w:jc w:val="both"/>
        <w:textAlignment w:val="baseline"/>
        <w:rPr>
          <w:rFonts w:ascii="Aptos" w:eastAsia="Times New Roman" w:hAnsi="Aptos" w:cs="Calibri Light"/>
          <w:spacing w:val="-3"/>
          <w:kern w:val="3"/>
          <w:lang w:eastAsia="zh-CN"/>
        </w:rPr>
      </w:pPr>
      <w:r w:rsidRPr="006B2DA8">
        <w:rPr>
          <w:rFonts w:ascii="Aptos" w:eastAsia="Times New Roman" w:hAnsi="Aptos" w:cs="Calibri Light"/>
          <w:spacing w:val="-3"/>
          <w:kern w:val="3"/>
          <w:lang w:eastAsia="zh-CN"/>
        </w:rPr>
        <w:t>Limitació del tractament</w:t>
      </w:r>
    </w:p>
    <w:p w14:paraId="52989A69" w14:textId="77777777" w:rsidR="006B2DA8" w:rsidRPr="006B2DA8" w:rsidRDefault="006B2DA8" w:rsidP="006B2DA8">
      <w:pPr>
        <w:widowControl w:val="0"/>
        <w:numPr>
          <w:ilvl w:val="0"/>
          <w:numId w:val="1"/>
        </w:numPr>
        <w:suppressAutoHyphens/>
        <w:autoSpaceDN w:val="0"/>
        <w:spacing w:before="120" w:after="120" w:line="240" w:lineRule="auto"/>
        <w:ind w:right="-1"/>
        <w:jc w:val="both"/>
        <w:textAlignment w:val="baseline"/>
        <w:rPr>
          <w:rFonts w:ascii="Aptos" w:eastAsia="Times New Roman" w:hAnsi="Aptos" w:cs="Calibri Light"/>
          <w:spacing w:val="-3"/>
          <w:kern w:val="3"/>
          <w:lang w:eastAsia="zh-CN"/>
        </w:rPr>
      </w:pPr>
      <w:r w:rsidRPr="006B2DA8">
        <w:rPr>
          <w:rFonts w:ascii="Aptos" w:eastAsia="Times New Roman" w:hAnsi="Aptos" w:cs="Calibri Light"/>
          <w:spacing w:val="-3"/>
          <w:kern w:val="3"/>
          <w:lang w:eastAsia="zh-CN"/>
        </w:rPr>
        <w:t>Portabilitat de dades</w:t>
      </w:r>
    </w:p>
    <w:p w14:paraId="43688D4E" w14:textId="77777777" w:rsidR="006B2DA8" w:rsidRPr="006B2DA8" w:rsidRDefault="006B2DA8" w:rsidP="006B2DA8">
      <w:pPr>
        <w:widowControl w:val="0"/>
        <w:numPr>
          <w:ilvl w:val="0"/>
          <w:numId w:val="1"/>
        </w:numPr>
        <w:suppressAutoHyphens/>
        <w:autoSpaceDN w:val="0"/>
        <w:spacing w:before="120" w:after="120" w:line="240" w:lineRule="auto"/>
        <w:ind w:right="-1"/>
        <w:jc w:val="both"/>
        <w:textAlignment w:val="baseline"/>
        <w:rPr>
          <w:rFonts w:ascii="Aptos" w:eastAsia="Times New Roman" w:hAnsi="Aptos" w:cs="Calibri Light"/>
          <w:spacing w:val="-3"/>
          <w:kern w:val="3"/>
          <w:lang w:eastAsia="zh-CN" w:bidi="hi-IN"/>
        </w:rPr>
      </w:pPr>
      <w:r w:rsidRPr="006B2DA8">
        <w:rPr>
          <w:rFonts w:ascii="Aptos" w:eastAsia="Times New Roman" w:hAnsi="Aptos" w:cs="Calibri Light"/>
          <w:spacing w:val="-3"/>
          <w:kern w:val="3"/>
          <w:lang w:eastAsia="zh-CN"/>
        </w:rPr>
        <w:t>A no ser objecte de decisions individualitzades</w:t>
      </w:r>
      <w:r w:rsidRPr="006B2DA8">
        <w:rPr>
          <w:rFonts w:ascii="Aptos" w:eastAsia="Times New Roman" w:hAnsi="Aptos" w:cs="Calibri Light"/>
          <w:spacing w:val="-3"/>
          <w:kern w:val="3"/>
          <w:lang w:eastAsia="zh-CN" w:bidi="hi-IN"/>
        </w:rPr>
        <w:t xml:space="preserve"> automatitzades (inclosa l’elaboració de perfils)</w:t>
      </w:r>
    </w:p>
    <w:p w14:paraId="1D01B70A"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 xml:space="preserve">Quan les persones afectades exerceixin els drets d'accés, rectificació, supressió i oposició, limitació del tractament, portabilitat de dades i a no ser objecte de decisions individualitzades automatitzades, davant l'encarregat del tractament, aquest ho ha de comunicar per correu electrònic a l'adreça </w:t>
      </w:r>
      <w:hyperlink r:id="rId27" w:history="1">
        <w:r w:rsidRPr="006B2DA8">
          <w:rPr>
            <w:rFonts w:ascii="Aptos" w:eastAsia="SimSun" w:hAnsi="Aptos" w:cs="Arial"/>
            <w:kern w:val="3"/>
            <w:szCs w:val="20"/>
            <w:u w:val="single"/>
            <w:lang w:eastAsia="zh-CN" w:bidi="hi-IN"/>
          </w:rPr>
          <w:t>dpd@taigua.cat</w:t>
        </w:r>
      </w:hyperlink>
      <w:r w:rsidRPr="006B2DA8">
        <w:rPr>
          <w:rFonts w:ascii="Aptos" w:eastAsia="SimSun" w:hAnsi="Aptos" w:cs="Arial"/>
          <w:kern w:val="3"/>
          <w:szCs w:val="20"/>
          <w:lang w:eastAsia="zh-CN" w:bidi="hi-IN"/>
        </w:rPr>
        <w:t xml:space="preserve"> i a </w:t>
      </w:r>
      <w:hyperlink r:id="rId28" w:history="1">
        <w:r w:rsidRPr="006B2DA8">
          <w:rPr>
            <w:rFonts w:ascii="Aptos" w:eastAsia="SimSun" w:hAnsi="Aptos" w:cs="Arial"/>
            <w:kern w:val="3"/>
            <w:szCs w:val="20"/>
            <w:u w:val="single"/>
            <w:lang w:eastAsia="zh-CN" w:bidi="hi-IN"/>
          </w:rPr>
          <w:t>taigua@taigua.cat</w:t>
        </w:r>
      </w:hyperlink>
      <w:r w:rsidRPr="006B2DA8">
        <w:rPr>
          <w:rFonts w:ascii="Aptos" w:eastAsia="SimSun" w:hAnsi="Aptos" w:cs="Arial"/>
          <w:kern w:val="3"/>
          <w:szCs w:val="20"/>
          <w:lang w:eastAsia="zh-CN" w:bidi="hi-IN"/>
        </w:rPr>
        <w:t>.  La comunicació s’ha de fer de forma immediata i en cap cas més enllà de l’endemà del dia laborable en què s’ha rebut la sol·licitud, juntament, si escau, amb altres informacions que puguin ser rellevants per resoldre la sol·licitud.</w:t>
      </w:r>
    </w:p>
    <w:p w14:paraId="65D7BBF8"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k) Dret d’informació.</w:t>
      </w:r>
    </w:p>
    <w:p w14:paraId="205301EC"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L'encarregat del tractament ha de facilitar, en el moment de recollir les dades, la informació relativa als tractaments de dades que es duran a terme. La redacció i el format en què es facilitarà la informació s'ha de consensuar amb el responsable, abans d’iniciar la recollida de les dades.</w:t>
      </w:r>
    </w:p>
    <w:p w14:paraId="2B7D72A2"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l) Notificació de violacions de la seguretat de les dades.</w:t>
      </w:r>
    </w:p>
    <w:p w14:paraId="06A377AA" w14:textId="77777777" w:rsidR="006B2DA8" w:rsidRPr="006B2DA8" w:rsidRDefault="006B2DA8" w:rsidP="006B2DA8">
      <w:pPr>
        <w:widowControl w:val="0"/>
        <w:suppressAutoHyphens/>
        <w:autoSpaceDN w:val="0"/>
        <w:spacing w:before="120" w:after="120" w:line="240" w:lineRule="auto"/>
        <w:ind w:left="567"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L'encarregat del tractament ha d’informar el responsable del tractament, sense dilació indeguda i en qualsevol cas abans del termini màxim de 24 hores, i a través de l’adreça protecciodades@terrassa.cat i tecnologia@terrassa.cat, de les violacions de la seguretat de les dades personals al seu càrrec de les quals tingui coneixement, juntament amb tota la informació rellevant per documentar i comunicar la incidència.</w:t>
      </w:r>
    </w:p>
    <w:p w14:paraId="48325AD2" w14:textId="77777777" w:rsidR="006B2DA8" w:rsidRPr="006B2DA8" w:rsidRDefault="006B2DA8" w:rsidP="006B2DA8">
      <w:pPr>
        <w:widowControl w:val="0"/>
        <w:suppressAutoHyphens/>
        <w:autoSpaceDN w:val="0"/>
        <w:spacing w:before="120" w:after="120" w:line="240" w:lineRule="auto"/>
        <w:ind w:left="567"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La notificació no és necessària quan sigui improbable que aquesta violació de la seguretat constitueixi un risc per als drets i les llibertats de les persones físiques.</w:t>
      </w:r>
      <w:r w:rsidRPr="006B2DA8">
        <w:rPr>
          <w:rFonts w:ascii="Aptos" w:eastAsia="SimSun" w:hAnsi="Aptos" w:cs="Arial"/>
          <w:kern w:val="3"/>
          <w:szCs w:val="20"/>
          <w:lang w:eastAsia="zh-CN" w:bidi="hi-IN"/>
        </w:rPr>
        <w:tab/>
      </w:r>
    </w:p>
    <w:p w14:paraId="4ED30E9E" w14:textId="77777777" w:rsidR="006B2DA8" w:rsidRPr="006B2DA8" w:rsidRDefault="006B2DA8" w:rsidP="006B2DA8">
      <w:pPr>
        <w:widowControl w:val="0"/>
        <w:suppressAutoHyphens/>
        <w:autoSpaceDN w:val="0"/>
        <w:spacing w:before="120" w:after="120" w:line="240" w:lineRule="auto"/>
        <w:ind w:left="567"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Si se’n disposa, cal facilitar, com a mínim, la informació següent:</w:t>
      </w:r>
    </w:p>
    <w:p w14:paraId="11E4A58F" w14:textId="77777777" w:rsidR="006B2DA8" w:rsidRPr="006B2DA8" w:rsidRDefault="006B2DA8" w:rsidP="006B2DA8">
      <w:pPr>
        <w:widowControl w:val="0"/>
        <w:suppressAutoHyphens/>
        <w:autoSpaceDN w:val="0"/>
        <w:spacing w:before="120" w:after="120" w:line="240" w:lineRule="auto"/>
        <w:ind w:left="567"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1. Descripció de la naturalesa de la violació de la seguretat de les dades personals, incloses, quan sigui possible, les categories i el nombre aproximat d'interessats afectats i les categories i el nombre aproximat de registres de dades personals afectats.</w:t>
      </w:r>
    </w:p>
    <w:p w14:paraId="0BB0107B" w14:textId="77777777" w:rsidR="006B2DA8" w:rsidRPr="006B2DA8" w:rsidRDefault="006B2DA8" w:rsidP="006B2DA8">
      <w:pPr>
        <w:widowControl w:val="0"/>
        <w:suppressAutoHyphens/>
        <w:autoSpaceDN w:val="0"/>
        <w:spacing w:before="120" w:after="120" w:line="240" w:lineRule="auto"/>
        <w:ind w:left="567"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2. Nom i dades de contacte del delegat de protecció de dades o d'un altre punt de contacte en el qual es pugui obtenir més informació.</w:t>
      </w:r>
    </w:p>
    <w:p w14:paraId="7C74F4A1" w14:textId="77777777" w:rsidR="006B2DA8" w:rsidRPr="006B2DA8" w:rsidRDefault="006B2DA8" w:rsidP="006B2DA8">
      <w:pPr>
        <w:widowControl w:val="0"/>
        <w:suppressAutoHyphens/>
        <w:autoSpaceDN w:val="0"/>
        <w:spacing w:before="120" w:after="120" w:line="240" w:lineRule="auto"/>
        <w:ind w:left="567"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 xml:space="preserve">3. Descripció de les possibles conseqüències de la violació de la seguretat de les dades </w:t>
      </w:r>
      <w:r w:rsidRPr="006B2DA8">
        <w:rPr>
          <w:rFonts w:ascii="Aptos" w:eastAsia="SimSun" w:hAnsi="Aptos" w:cs="Arial"/>
          <w:kern w:val="3"/>
          <w:szCs w:val="20"/>
          <w:lang w:eastAsia="zh-CN" w:bidi="hi-IN"/>
        </w:rPr>
        <w:lastRenderedPageBreak/>
        <w:t xml:space="preserve">personals. </w:t>
      </w:r>
    </w:p>
    <w:p w14:paraId="2DD9BC4D" w14:textId="77777777" w:rsidR="006B2DA8" w:rsidRPr="006B2DA8" w:rsidRDefault="006B2DA8" w:rsidP="006B2DA8">
      <w:pPr>
        <w:widowControl w:val="0"/>
        <w:suppressAutoHyphens/>
        <w:autoSpaceDN w:val="0"/>
        <w:spacing w:before="120" w:after="120" w:line="240" w:lineRule="auto"/>
        <w:ind w:left="567"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4. Descripció de les mesures adoptades o proposades per posar remei a la violació de la seguretat de les dades personals, incloses, si escau, les mesures adoptades per mitigar els possibles efectes negatius.</w:t>
      </w:r>
    </w:p>
    <w:p w14:paraId="15199A89" w14:textId="77777777" w:rsidR="006B2DA8" w:rsidRPr="006B2DA8" w:rsidRDefault="006B2DA8" w:rsidP="006B2DA8">
      <w:pPr>
        <w:widowControl w:val="0"/>
        <w:suppressAutoHyphens/>
        <w:autoSpaceDN w:val="0"/>
        <w:spacing w:before="120" w:after="120" w:line="240" w:lineRule="auto"/>
        <w:ind w:left="567"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 xml:space="preserve">Si no és possible facilitar la informació simultàniament, i en la mesura en què no ho sigui, la informació s’ha de facilitar de manera gradual sense dilació indeguda. </w:t>
      </w:r>
    </w:p>
    <w:p w14:paraId="124A34F7" w14:textId="77777777" w:rsidR="006B2DA8" w:rsidRPr="006B2DA8" w:rsidRDefault="006B2DA8" w:rsidP="006B2DA8">
      <w:pPr>
        <w:widowControl w:val="0"/>
        <w:suppressAutoHyphens/>
        <w:autoSpaceDN w:val="0"/>
        <w:spacing w:before="120" w:after="120" w:line="240" w:lineRule="auto"/>
        <w:ind w:left="567"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 xml:space="preserve">Correspon al responsable del tractament comunicar en el menor temps possible als interessats les violacions de la seguretat de les dades, quan sigui probable que la violació suposi un alt risc per als drets i les llibertats de les persones físiques. </w:t>
      </w:r>
    </w:p>
    <w:p w14:paraId="43DEAE3D"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m) Donar suport al responsable del tractament a l’hora de fer les avaluacions d'impacte relatives a la protecció de dades, quan escaigui.</w:t>
      </w:r>
    </w:p>
    <w:p w14:paraId="50CF3114"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n) Donar suport al responsable del tractament a l’hora de fer les consultes prèvies a l'autoritat de control, quan escaigui.</w:t>
      </w:r>
    </w:p>
    <w:p w14:paraId="379A9AB7"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 xml:space="preserve">o) Posar a disposició del responsable tota la informació necessària per demostrar que compleix les seves obligacions, així com per realitzar les auditories o les inspeccions que efectuïn el responsable o un altre auditor autoritzat per ell. </w:t>
      </w:r>
    </w:p>
    <w:p w14:paraId="412E3F23"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p) Implantar les mesures de seguretat següents:</w:t>
      </w:r>
    </w:p>
    <w:p w14:paraId="263907B2"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 xml:space="preserve">Les mesures de seguretat que es deriven de l’aplicació de l’Esquema Nacional de Seguretat (ENS) i de les altres que indiqui el responsable del tractament. </w:t>
      </w:r>
    </w:p>
    <w:p w14:paraId="74E8F34E"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 xml:space="preserve">En tot cas, cal implantar mecanismes per: </w:t>
      </w:r>
    </w:p>
    <w:p w14:paraId="27CAE7A8" w14:textId="77777777" w:rsidR="006B2DA8" w:rsidRPr="006B2DA8" w:rsidRDefault="006B2DA8" w:rsidP="006B2DA8">
      <w:pPr>
        <w:widowControl w:val="0"/>
        <w:suppressAutoHyphens/>
        <w:autoSpaceDN w:val="0"/>
        <w:spacing w:before="120" w:after="120" w:line="240" w:lineRule="auto"/>
        <w:ind w:left="1134"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 xml:space="preserve">a) Garantir la confidencialitat, integritat, disponibilitat i resiliència permanents dels sistemes i serveis de tractament. </w:t>
      </w:r>
    </w:p>
    <w:p w14:paraId="2E25D64C" w14:textId="77777777" w:rsidR="006B2DA8" w:rsidRPr="006B2DA8" w:rsidRDefault="006B2DA8" w:rsidP="006B2DA8">
      <w:pPr>
        <w:widowControl w:val="0"/>
        <w:suppressAutoHyphens/>
        <w:autoSpaceDN w:val="0"/>
        <w:spacing w:before="120" w:after="120" w:line="240" w:lineRule="auto"/>
        <w:ind w:left="1134"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b) Restaurar la disponibilitat i l'accés a les dades personals de forma ràpida, en cas d'incident físic o tècnic.</w:t>
      </w:r>
    </w:p>
    <w:p w14:paraId="7C9AF946" w14:textId="77777777" w:rsidR="006B2DA8" w:rsidRPr="006B2DA8" w:rsidRDefault="006B2DA8" w:rsidP="006B2DA8">
      <w:pPr>
        <w:widowControl w:val="0"/>
        <w:suppressAutoHyphens/>
        <w:autoSpaceDN w:val="0"/>
        <w:spacing w:before="120" w:after="120" w:line="240" w:lineRule="auto"/>
        <w:ind w:left="1134"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c) Verificar, avaluar i valorar, de forma regular, l'eficàcia de les mesures tècniques i organitzatives implantades per garantir la seguretat del tractament.</w:t>
      </w:r>
    </w:p>
    <w:p w14:paraId="6059E033" w14:textId="77777777" w:rsidR="006B2DA8" w:rsidRPr="006B2DA8" w:rsidRDefault="006B2DA8" w:rsidP="006B2DA8">
      <w:pPr>
        <w:widowControl w:val="0"/>
        <w:suppressAutoHyphens/>
        <w:autoSpaceDN w:val="0"/>
        <w:spacing w:before="120" w:after="120" w:line="240" w:lineRule="auto"/>
        <w:ind w:left="1134"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 xml:space="preserve">d) </w:t>
      </w:r>
      <w:proofErr w:type="spellStart"/>
      <w:r w:rsidRPr="006B2DA8">
        <w:rPr>
          <w:rFonts w:ascii="Aptos" w:eastAsia="SimSun" w:hAnsi="Aptos" w:cs="Arial"/>
          <w:kern w:val="3"/>
          <w:szCs w:val="20"/>
          <w:lang w:eastAsia="zh-CN" w:bidi="hi-IN"/>
        </w:rPr>
        <w:t>Seudonimitzar</w:t>
      </w:r>
      <w:proofErr w:type="spellEnd"/>
      <w:r w:rsidRPr="006B2DA8">
        <w:rPr>
          <w:rFonts w:ascii="Aptos" w:eastAsia="SimSun" w:hAnsi="Aptos" w:cs="Arial"/>
          <w:kern w:val="3"/>
          <w:szCs w:val="20"/>
          <w:lang w:eastAsia="zh-CN" w:bidi="hi-IN"/>
        </w:rPr>
        <w:t xml:space="preserve"> i xifrar les dades personals, si escau.</w:t>
      </w:r>
      <w:r w:rsidRPr="006B2DA8">
        <w:rPr>
          <w:rFonts w:ascii="Aptos" w:eastAsia="SimSun" w:hAnsi="Aptos" w:cs="Arial"/>
          <w:kern w:val="3"/>
          <w:szCs w:val="20"/>
          <w:lang w:eastAsia="zh-CN" w:bidi="hi-IN"/>
        </w:rPr>
        <w:tab/>
      </w:r>
    </w:p>
    <w:p w14:paraId="72FAE269"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També ha d’adoptar totes aquelles altres mesures que, tenint en compte el conjunt de tractaments que duu a terme, siguin necessàries per garantir un nivell de seguretat adequat al risc.</w:t>
      </w:r>
    </w:p>
    <w:p w14:paraId="1DCCC6D7"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La documentació relacionada amb la gestió dels riscos, incloent el resultat de les auditories periòdiques que es realitzin, pot ser sol·licitada en qualsevol moment pel responsable del tractament.</w:t>
      </w:r>
    </w:p>
    <w:p w14:paraId="53F4E0C6"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q) Designar un delegat de protecció de dades, si escau, i comunicar-ne la identitat i les dades de contacte al responsable.</w:t>
      </w:r>
    </w:p>
    <w:p w14:paraId="745FEE62"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r) Destí de les dades.</w:t>
      </w:r>
    </w:p>
    <w:p w14:paraId="1F49195E"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 xml:space="preserve">Retornar al responsable del tractament les dades de caràcter personal i, si escau, els suports on constin, una vegada complerta la prestació. </w:t>
      </w:r>
    </w:p>
    <w:p w14:paraId="525EF70D"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Cal també que retorneu les dades que hagueu elaborat a partir de les dades facilitades per TAIGUA, i les que hagueu recollit per compte de TAIGUA amb posterioritat a la formalització del contracte. És a dir, tota la informació personal que s’hagi tractat per a l’execució de l’objecte del contracte.</w:t>
      </w:r>
    </w:p>
    <w:p w14:paraId="203887A4"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lastRenderedPageBreak/>
        <w:t>El retorn de les dades s’haurà d’efectuar adoptant les mesures escaients per garantir-ne una seguretat adequada, particularment, als efectes d’evitar, durant el seu trasllat o traspàs a TAIGUA, accessos no autoritzats o il·lícits, així com la seva pèrdua, destrucció o dany accidental (article 5.1.f) RGPD). Aquestes mesures de seguretat hauran d’adequar-se en tot cas als criteris establerts a l’Esquema Nacional de Seguretat.</w:t>
      </w:r>
    </w:p>
    <w:p w14:paraId="33B850DB"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 xml:space="preserve">La devolució ha de comportar la destrucció de les còpies i l'esborrat total de les dades existents en els equips informàtics utilitzats per l'encarregat. </w:t>
      </w:r>
    </w:p>
    <w:p w14:paraId="4102B6D4"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No obstant això, l'encarregat pot conservar-ne una còpia, amb les dades degudament bloquejades, mentre es puguin derivar responsabilitats de l'execució de la prestació.</w:t>
      </w:r>
    </w:p>
    <w:p w14:paraId="202CB19E"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 xml:space="preserve">s) El contractista s’ha de sotmetre a la normativa nacional i de la Unió Europea en matèria de protecció de dades. Aquesta obligació té la condició d’obligació contractual essencial. </w:t>
      </w:r>
    </w:p>
    <w:p w14:paraId="6DA6C2A0"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 xml:space="preserve">t) Quan l’execució del contracte impliqui la utilització de servidors per part del contractista, l’empresa adjudicatària ha de presentar, abans de formalitzar el contracte, i quan es produeixi qualsevol canvi durant l’execució del contracte, una declaració sobre el lloc on estaran ubicats els servidors i des d’on es prestaran els serveis associats a aquests. </w:t>
      </w:r>
    </w:p>
    <w:p w14:paraId="3185783A"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u) Els licitadors han d’indicar a la seva oferta si tenen previst subcontractar els servidors o serveis associats a aquests i, en cas afirmatiu, el nom o el perfil empresarial dels subcontractistes, definit per referència a les condicions de solvència professional o tècnica.</w:t>
      </w:r>
    </w:p>
    <w:p w14:paraId="68620589"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b/>
          <w:bCs/>
          <w:kern w:val="3"/>
          <w:szCs w:val="20"/>
          <w:lang w:eastAsia="zh-CN" w:bidi="hi-IN"/>
        </w:rPr>
      </w:pPr>
      <w:r w:rsidRPr="006B2DA8">
        <w:rPr>
          <w:rFonts w:ascii="Aptos" w:eastAsia="SimSun" w:hAnsi="Aptos" w:cs="Arial"/>
          <w:b/>
          <w:bCs/>
          <w:kern w:val="3"/>
          <w:szCs w:val="20"/>
          <w:lang w:eastAsia="zh-CN" w:bidi="hi-IN"/>
        </w:rPr>
        <w:t>5. Obligacions del responsable del tractament</w:t>
      </w:r>
    </w:p>
    <w:p w14:paraId="137B4904"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Correspon al responsable del tractament:</w:t>
      </w:r>
    </w:p>
    <w:p w14:paraId="7BACD5AC"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 xml:space="preserve">a) Lliurar a l'encarregat les dades a les quals es refereix la clàusula 2 d'aquest document. </w:t>
      </w:r>
    </w:p>
    <w:p w14:paraId="308E22AB"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b) Fer una avaluació de l'impacte en la protecció de dades personals de les operacions de tractament que ha d’efectuar l'encarregat.</w:t>
      </w:r>
    </w:p>
    <w:p w14:paraId="57D4C546"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c) Fer les consultes prèvies que correspongui.</w:t>
      </w:r>
    </w:p>
    <w:p w14:paraId="18A0EF64"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 xml:space="preserve">d) Vetllar, abans i durant tot el tractament, perquè l’encarregat compleixi l’RGPD. </w:t>
      </w:r>
    </w:p>
    <w:p w14:paraId="710C8473"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e) Supervisar el tractament, inclosa l’execució d’inspeccions i auditories.</w:t>
      </w:r>
    </w:p>
    <w:p w14:paraId="084227AB" w14:textId="77777777" w:rsidR="006B2DA8" w:rsidRPr="006B2DA8" w:rsidRDefault="006B2DA8" w:rsidP="006B2DA8">
      <w:pPr>
        <w:widowControl w:val="0"/>
        <w:autoSpaceDN w:val="0"/>
        <w:spacing w:after="0" w:line="240" w:lineRule="auto"/>
        <w:textAlignment w:val="baseline"/>
        <w:rPr>
          <w:rFonts w:ascii="Aptos" w:eastAsia="SimSun" w:hAnsi="Aptos" w:cs="Arial"/>
          <w:b/>
          <w:bCs/>
          <w:caps/>
          <w:kern w:val="3"/>
          <w:sz w:val="26"/>
          <w:szCs w:val="26"/>
          <w:lang w:eastAsia="zh-CN" w:bidi="hi-IN"/>
        </w:rPr>
      </w:pPr>
      <w:r w:rsidRPr="006B2DA8">
        <w:rPr>
          <w:rFonts w:ascii="Aptos" w:eastAsia="SimSun" w:hAnsi="Aptos" w:cs="Arial"/>
          <w:kern w:val="3"/>
          <w:szCs w:val="20"/>
          <w:lang w:eastAsia="zh-CN" w:bidi="hi-IN"/>
        </w:rPr>
        <w:br w:type="page"/>
      </w:r>
    </w:p>
    <w:p w14:paraId="6CF87035" w14:textId="77777777" w:rsidR="006B2DA8" w:rsidRPr="006B2DA8" w:rsidRDefault="006B2DA8" w:rsidP="006B2DA8">
      <w:pPr>
        <w:keepNext/>
        <w:keepLines/>
        <w:widowControl w:val="0"/>
        <w:suppressAutoHyphens/>
        <w:autoSpaceDN w:val="0"/>
        <w:spacing w:before="480" w:after="360" w:line="240" w:lineRule="auto"/>
        <w:ind w:right="-1" w:hanging="6"/>
        <w:jc w:val="both"/>
        <w:textAlignment w:val="baseline"/>
        <w:outlineLvl w:val="0"/>
        <w:rPr>
          <w:rFonts w:ascii="Aptos" w:eastAsia="SimSun" w:hAnsi="Aptos" w:cs="Arial"/>
          <w:b/>
          <w:bCs/>
          <w:caps/>
          <w:kern w:val="3"/>
          <w:sz w:val="26"/>
          <w:szCs w:val="26"/>
          <w:lang w:eastAsia="zh-CN" w:bidi="hi-IN"/>
        </w:rPr>
      </w:pPr>
      <w:bookmarkStart w:id="8" w:name="_Toc225325443"/>
      <w:r w:rsidRPr="006B2DA8">
        <w:rPr>
          <w:rFonts w:ascii="Aptos" w:eastAsia="SimSun" w:hAnsi="Aptos" w:cs="Arial"/>
          <w:b/>
          <w:bCs/>
          <w:caps/>
          <w:kern w:val="3"/>
          <w:sz w:val="26"/>
          <w:szCs w:val="26"/>
          <w:lang w:eastAsia="zh-CN" w:bidi="hi-IN"/>
        </w:rPr>
        <w:lastRenderedPageBreak/>
        <w:t>ANNEX V. MODEL DE GARANTIES EN ELS PROCEDIMENTS DE CONTRACTACIÓ. MODEL D'AVAL.</w:t>
      </w:r>
      <w:bookmarkEnd w:id="5"/>
      <w:bookmarkEnd w:id="8"/>
    </w:p>
    <w:p w14:paraId="11F59E16" w14:textId="77777777" w:rsidR="006B2DA8" w:rsidRPr="006B2DA8" w:rsidRDefault="006B2DA8" w:rsidP="006B2DA8">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L'entitat (raó social de l'entitat de crèdit o societat de garantia recíproca) …….…….………………................................................................................................................................ …………………………………….…NIF .…..........……… amb domicili (a l'efecte de notificacions i requeriments) en ………………….………………………………………………...............al carrer/plaça/avinguda ..........................................................……………………………….……. C.P.……...… i en el seu nom (nom i cognoms dels Apoderats) ........................................................................................................ ……………… amb poders suficients per a obligar-lo en aquest acte, segons es dedueix de la validació efectuada per …………………………………………………….  , amb data .......................................................</w:t>
      </w:r>
    </w:p>
    <w:p w14:paraId="16BE7D26" w14:textId="77777777" w:rsidR="006B2DA8" w:rsidRPr="006B2DA8" w:rsidRDefault="006B2DA8" w:rsidP="006B2DA8">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b/>
          <w:bCs/>
          <w:kern w:val="3"/>
          <w:szCs w:val="20"/>
          <w:lang w:eastAsia="zh-CN" w:bidi="hi-IN"/>
        </w:rPr>
      </w:pPr>
      <w:r w:rsidRPr="006B2DA8">
        <w:rPr>
          <w:rFonts w:ascii="Aptos" w:eastAsia="SimSun" w:hAnsi="Aptos" w:cs="Calibri Light"/>
          <w:b/>
          <w:bCs/>
          <w:kern w:val="3"/>
          <w:lang w:eastAsia="zh-CN" w:bidi="hi-IN"/>
        </w:rPr>
        <w:t>AVALA</w:t>
      </w:r>
    </w:p>
    <w:p w14:paraId="24D3D567" w14:textId="77777777" w:rsidR="006B2DA8" w:rsidRPr="006B2DA8" w:rsidRDefault="006B2DA8" w:rsidP="006B2DA8">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a: (nom i cognoms o raó social de l'avalat) …………………..…..............................…………………… ……………………………………..........................................….....................................................NIF………………………… en virtut del que es disposa per: (norma/s i article/s que imposa/n la constitució d'aquesta garantia) ………………………………………………………….......................................................................……… ……………………………………………………………………………………………..… per a respondre de les obligacions següents: (detallar l'objecte del contracte i obligació assumida pel garantit) ………….......................................................................…………………………………………………………………………………………………………………………..………………........................................ davant: (Entitat contractant) .................................................................................................................... per import d'euros:(en lletra)…….......................…………………….………………….......................(en xifra) ……………............……......</w:t>
      </w:r>
    </w:p>
    <w:p w14:paraId="6DAE858A" w14:textId="77777777" w:rsidR="006B2DA8" w:rsidRPr="006B2DA8" w:rsidRDefault="006B2DA8" w:rsidP="006B2DA8">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ab/>
        <w:t xml:space="preserve">L'entitat </w:t>
      </w:r>
      <w:proofErr w:type="spellStart"/>
      <w:r w:rsidRPr="006B2DA8">
        <w:rPr>
          <w:rFonts w:ascii="Aptos" w:eastAsia="SimSun" w:hAnsi="Aptos" w:cs="Calibri Light"/>
          <w:kern w:val="3"/>
          <w:lang w:eastAsia="zh-CN" w:bidi="hi-IN"/>
        </w:rPr>
        <w:t>avalista</w:t>
      </w:r>
      <w:proofErr w:type="spellEnd"/>
      <w:r w:rsidRPr="006B2DA8">
        <w:rPr>
          <w:rFonts w:ascii="Aptos" w:eastAsia="SimSun" w:hAnsi="Aptos" w:cs="Calibri Light"/>
          <w:kern w:val="3"/>
          <w:lang w:eastAsia="zh-CN" w:bidi="hi-IN"/>
        </w:rPr>
        <w:t xml:space="preserve"> declara sota la seva responsabilitat, que compleix els requisits previstos en l'article 56.2 del Reglament General de la Llei de Contractes de les Administracions Públiques. Aquest aval s'atorga solidàriament respecte a l'obligat principal, amb renúncia expressa al benefici d'excussió i amb compromís de pagament al primer requeriment de la  Entitat Contractant, amb subjecció als termes previstos en la normativa de contractació de les Administracions Públiques i en les seves normes de desenvolupament.</w:t>
      </w:r>
    </w:p>
    <w:p w14:paraId="5B45F704" w14:textId="77777777" w:rsidR="006B2DA8" w:rsidRPr="006B2DA8" w:rsidRDefault="006B2DA8" w:rsidP="006B2DA8">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ab/>
        <w:t>Aquest aval tindrà validesa en tant que l'òrgan de contractació no autoritzi la seva cancel·lació, havent estat inscrit en el dia de la data en el Registre especial d'Avals amb el número...................</w:t>
      </w:r>
    </w:p>
    <w:p w14:paraId="26224645" w14:textId="77777777" w:rsidR="006B2DA8" w:rsidRPr="006B2DA8" w:rsidRDefault="006B2DA8" w:rsidP="006B2DA8">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ab/>
      </w:r>
      <w:r w:rsidRPr="006B2DA8">
        <w:rPr>
          <w:rFonts w:ascii="Aptos" w:eastAsia="SimSun" w:hAnsi="Aptos" w:cs="Calibri Light"/>
          <w:kern w:val="3"/>
          <w:lang w:eastAsia="zh-CN" w:bidi="hi-IN"/>
        </w:rPr>
        <w:tab/>
      </w:r>
      <w:r w:rsidRPr="006B2DA8">
        <w:rPr>
          <w:rFonts w:ascii="Aptos" w:eastAsia="SimSun" w:hAnsi="Aptos" w:cs="Calibri Light"/>
          <w:kern w:val="3"/>
          <w:lang w:eastAsia="zh-CN" w:bidi="hi-IN"/>
        </w:rPr>
        <w:tab/>
      </w:r>
      <w:r w:rsidRPr="006B2DA8">
        <w:rPr>
          <w:rFonts w:ascii="Aptos" w:eastAsia="SimSun" w:hAnsi="Aptos" w:cs="Calibri Light"/>
          <w:kern w:val="3"/>
          <w:lang w:eastAsia="zh-CN" w:bidi="hi-IN"/>
        </w:rPr>
        <w:tab/>
        <w:t>……….……..………………………….…………….(lloc i data)</w:t>
      </w:r>
    </w:p>
    <w:p w14:paraId="0BEE9B8A" w14:textId="77777777" w:rsidR="006B2DA8" w:rsidRPr="006B2DA8" w:rsidRDefault="006B2DA8" w:rsidP="006B2DA8">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ab/>
      </w:r>
      <w:r w:rsidRPr="006B2DA8">
        <w:rPr>
          <w:rFonts w:ascii="Aptos" w:eastAsia="SimSun" w:hAnsi="Aptos" w:cs="Calibri Light"/>
          <w:kern w:val="3"/>
          <w:lang w:eastAsia="zh-CN" w:bidi="hi-IN"/>
        </w:rPr>
        <w:tab/>
      </w:r>
      <w:r w:rsidRPr="006B2DA8">
        <w:rPr>
          <w:rFonts w:ascii="Aptos" w:eastAsia="SimSun" w:hAnsi="Aptos" w:cs="Calibri Light"/>
          <w:kern w:val="3"/>
          <w:lang w:eastAsia="zh-CN" w:bidi="hi-IN"/>
        </w:rPr>
        <w:tab/>
      </w:r>
      <w:r w:rsidRPr="006B2DA8">
        <w:rPr>
          <w:rFonts w:ascii="Aptos" w:eastAsia="SimSun" w:hAnsi="Aptos" w:cs="Calibri Light"/>
          <w:kern w:val="3"/>
          <w:lang w:eastAsia="zh-CN" w:bidi="hi-IN"/>
        </w:rPr>
        <w:tab/>
        <w:t>…………………………………………(raó social de l'entitat)</w:t>
      </w:r>
    </w:p>
    <w:p w14:paraId="5BD1A1C5" w14:textId="77777777" w:rsidR="006B2DA8" w:rsidRPr="006B2DA8" w:rsidRDefault="006B2DA8" w:rsidP="006B2DA8">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ab/>
      </w:r>
      <w:r w:rsidRPr="006B2DA8">
        <w:rPr>
          <w:rFonts w:ascii="Aptos" w:eastAsia="SimSun" w:hAnsi="Aptos" w:cs="Calibri Light"/>
          <w:kern w:val="3"/>
          <w:lang w:eastAsia="zh-CN" w:bidi="hi-IN"/>
        </w:rPr>
        <w:tab/>
      </w:r>
      <w:r w:rsidRPr="006B2DA8">
        <w:rPr>
          <w:rFonts w:ascii="Aptos" w:eastAsia="SimSun" w:hAnsi="Aptos" w:cs="Calibri Light"/>
          <w:kern w:val="3"/>
          <w:lang w:eastAsia="zh-CN" w:bidi="hi-IN"/>
        </w:rPr>
        <w:tab/>
      </w:r>
      <w:r w:rsidRPr="006B2DA8">
        <w:rPr>
          <w:rFonts w:ascii="Aptos" w:eastAsia="SimSun" w:hAnsi="Aptos" w:cs="Calibri Light"/>
          <w:kern w:val="3"/>
          <w:lang w:eastAsia="zh-CN" w:bidi="hi-IN"/>
        </w:rPr>
        <w:tab/>
        <w:t>…………………..…………………… (signatura dels Apoderats)</w:t>
      </w:r>
    </w:p>
    <w:p w14:paraId="1437FBF4" w14:textId="77777777" w:rsidR="006B2DA8" w:rsidRPr="006B2DA8" w:rsidRDefault="006B2DA8" w:rsidP="006B2DA8">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 w:val="18"/>
          <w:szCs w:val="18"/>
          <w:lang w:eastAsia="zh-CN" w:bidi="hi-IN"/>
        </w:rPr>
      </w:pPr>
      <w:r w:rsidRPr="006B2DA8">
        <w:rPr>
          <w:rFonts w:ascii="Aptos" w:eastAsia="SimSun" w:hAnsi="Aptos" w:cs="Calibri Light"/>
          <w:i/>
          <w:iCs/>
          <w:kern w:val="3"/>
          <w:lang w:eastAsia="zh-CN" w:bidi="hi-IN"/>
        </w:rPr>
        <w:t xml:space="preserve">Pot consultar tota la informació detallada sobre Protecció de Dades en l'Annex </w:t>
      </w:r>
      <w:r w:rsidRPr="006B2DA8">
        <w:rPr>
          <w:rFonts w:ascii="Aptos" w:eastAsia="SimSun" w:hAnsi="Aptos" w:cs="Calibri Light"/>
          <w:b/>
          <w:bCs/>
          <w:i/>
          <w:iCs/>
          <w:kern w:val="3"/>
          <w:lang w:eastAsia="zh-CN" w:bidi="hi-IN"/>
        </w:rPr>
        <w:t xml:space="preserve"> relatiu</w:t>
      </w:r>
      <w:r w:rsidRPr="006B2DA8">
        <w:rPr>
          <w:rFonts w:ascii="Aptos" w:eastAsia="SimSun" w:hAnsi="Aptos" w:cs="Calibri Light"/>
          <w:i/>
          <w:iCs/>
          <w:kern w:val="3"/>
          <w:lang w:eastAsia="zh-CN" w:bidi="hi-IN"/>
        </w:rPr>
        <w:t xml:space="preserve"> “</w:t>
      </w:r>
      <w:r w:rsidRPr="006B2DA8">
        <w:rPr>
          <w:rFonts w:ascii="Aptos" w:eastAsia="SimSun" w:hAnsi="Aptos" w:cs="Calibri Light"/>
          <w:b/>
          <w:bCs/>
          <w:i/>
          <w:iCs/>
          <w:kern w:val="3"/>
          <w:lang w:eastAsia="zh-CN" w:bidi="hi-IN"/>
        </w:rPr>
        <w:t>Informació sobre protecció de dades</w:t>
      </w:r>
      <w:r w:rsidRPr="006B2DA8">
        <w:rPr>
          <w:rFonts w:ascii="Aptos" w:eastAsia="SimSun" w:hAnsi="Aptos" w:cs="Calibri Light"/>
          <w:i/>
          <w:iCs/>
          <w:kern w:val="3"/>
          <w:lang w:eastAsia="zh-CN" w:bidi="hi-IN"/>
        </w:rPr>
        <w:t>”.</w:t>
      </w:r>
    </w:p>
    <w:p w14:paraId="42C97D02"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br w:type="page"/>
      </w:r>
    </w:p>
    <w:p w14:paraId="46CD8680" w14:textId="77777777" w:rsidR="006B2DA8" w:rsidRPr="006B2DA8" w:rsidRDefault="006B2DA8" w:rsidP="006B2DA8">
      <w:pPr>
        <w:keepNext/>
        <w:keepLines/>
        <w:widowControl w:val="0"/>
        <w:suppressAutoHyphens/>
        <w:autoSpaceDN w:val="0"/>
        <w:spacing w:before="480" w:after="360" w:line="240" w:lineRule="auto"/>
        <w:ind w:right="-1" w:hanging="6"/>
        <w:jc w:val="both"/>
        <w:textAlignment w:val="baseline"/>
        <w:outlineLvl w:val="0"/>
        <w:rPr>
          <w:rFonts w:ascii="Aptos" w:eastAsia="SimSun" w:hAnsi="Aptos" w:cs="Arial"/>
          <w:b/>
          <w:bCs/>
          <w:caps/>
          <w:kern w:val="3"/>
          <w:sz w:val="26"/>
          <w:szCs w:val="26"/>
          <w:lang w:eastAsia="zh-CN" w:bidi="hi-IN"/>
        </w:rPr>
      </w:pPr>
      <w:bookmarkStart w:id="9" w:name="_Toc213743472"/>
      <w:bookmarkStart w:id="10" w:name="_Toc225325444"/>
      <w:r w:rsidRPr="006B2DA8">
        <w:rPr>
          <w:rFonts w:ascii="Aptos" w:eastAsia="SimSun" w:hAnsi="Aptos" w:cs="Arial"/>
          <w:b/>
          <w:bCs/>
          <w:caps/>
          <w:kern w:val="3"/>
          <w:sz w:val="26"/>
          <w:szCs w:val="26"/>
          <w:lang w:eastAsia="zh-CN" w:bidi="hi-IN"/>
        </w:rPr>
        <w:lastRenderedPageBreak/>
        <w:t>ANNEX VI. MODEL DE GARANTIES EN ELS PROCEDIMENTS DE CONTRACTACIÓ. MODEL DE CERTIFICAT D'ASSEGURANÇA DE CAUCIÓ.</w:t>
      </w:r>
      <w:bookmarkEnd w:id="9"/>
      <w:bookmarkEnd w:id="10"/>
    </w:p>
    <w:p w14:paraId="55ADAEFF" w14:textId="77777777" w:rsidR="006B2DA8" w:rsidRPr="006B2DA8" w:rsidRDefault="006B2DA8" w:rsidP="006B2DA8">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ab/>
        <w:t>Certificat número…………………………………..</w:t>
      </w:r>
    </w:p>
    <w:p w14:paraId="031F45F5" w14:textId="77777777" w:rsidR="006B2DA8" w:rsidRPr="006B2DA8" w:rsidRDefault="006B2DA8" w:rsidP="006B2DA8">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 xml:space="preserve"> (1)……………………………...………………………………………………(d'ara endavant, assegurador), amb domicili en ……………………, carrer……………………………………………….………, i NIF……………..…………… degudament representat per D.  (2) ……………………………………………………………………………………………….amb poders suficients per a obligar-lo en aquest acte, segons es dedueix de la validació efectuada per ..………………………………….…………….………………….., amb data ..................................</w:t>
      </w:r>
    </w:p>
    <w:p w14:paraId="61CB68E5" w14:textId="77777777" w:rsidR="006B2DA8" w:rsidRPr="006B2DA8" w:rsidRDefault="006B2DA8" w:rsidP="006B2DA8">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b/>
          <w:bCs/>
          <w:kern w:val="3"/>
          <w:szCs w:val="20"/>
          <w:lang w:eastAsia="zh-CN" w:bidi="hi-IN"/>
        </w:rPr>
      </w:pPr>
      <w:r w:rsidRPr="006B2DA8">
        <w:rPr>
          <w:rFonts w:ascii="Aptos" w:eastAsia="SimSun" w:hAnsi="Aptos" w:cs="Calibri Light"/>
          <w:b/>
          <w:bCs/>
          <w:kern w:val="3"/>
          <w:lang w:eastAsia="zh-CN" w:bidi="hi-IN"/>
        </w:rPr>
        <w:t>ASSEGURA</w:t>
      </w:r>
    </w:p>
    <w:p w14:paraId="53840F6E" w14:textId="77777777" w:rsidR="006B2DA8" w:rsidRPr="006B2DA8" w:rsidRDefault="006B2DA8" w:rsidP="006B2DA8">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A (3) ………………………….................……………….......NIF………………………, en concepte de prenedor del segur, davant (4) …………………………………………………d'ara endavant assegurat, fins a l'import d'euros (5)………………………………………………….. en els termes i condicions establerts en la Llei 9/2017, de 8 de novembre, de Contractes del Sector Públic i plec de clàusules administratives particulars per la qual es regeix el contracte (6) …..………………....…...............……......en concepte de garantia (7)…………………………………… per a respondre de les obligacions, penalitats i altres despeses que es puguin derivar conforme a les normes i altres condicions administratives precitades enfront de l'assegurat.</w:t>
      </w:r>
    </w:p>
    <w:p w14:paraId="0C50D192" w14:textId="77777777" w:rsidR="006B2DA8" w:rsidRPr="006B2DA8" w:rsidRDefault="006B2DA8" w:rsidP="006B2DA8">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L'assegurat declara sota la seva responsabilitat, que compleix els requisits exigits en l'article 57.1 del Reglament General de la Llei de Contractes de les Administracions Públiques.</w:t>
      </w:r>
    </w:p>
    <w:p w14:paraId="13848304" w14:textId="77777777" w:rsidR="006B2DA8" w:rsidRPr="006B2DA8" w:rsidRDefault="006B2DA8" w:rsidP="006B2DA8">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La falta de pagament de la prima, sigui única, primera o següents, no donarà dret a l'assegurador a resoldre el contracte, ni aquest quedarà extingit, ni la cobertura de l'assegurador suspesa, ni aquest alliberat de la seva obligació, cas que l'assegurador hagi de fer efectiva la garantia.</w:t>
      </w:r>
    </w:p>
    <w:p w14:paraId="5DA2F409" w14:textId="77777777" w:rsidR="006B2DA8" w:rsidRPr="006B2DA8" w:rsidRDefault="006B2DA8" w:rsidP="006B2DA8">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L'assegurador no podrà oposar a l'assegurat les excepcions que puguin correspondre-li contra el prenedor de l'assegurança.</w:t>
      </w:r>
    </w:p>
    <w:p w14:paraId="4F78F754" w14:textId="77777777" w:rsidR="006B2DA8" w:rsidRPr="006B2DA8" w:rsidRDefault="006B2DA8" w:rsidP="006B2DA8">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L'assegurador assumeix el compromís d'indemnitzar a l'assegurat al primer requeriment de la   entitat contractant, en els termes establerts en la Llei 9/2017, de 8 de novembre, de Contractes del Sector Públic.</w:t>
      </w:r>
    </w:p>
    <w:p w14:paraId="6EB5273B" w14:textId="77777777" w:rsidR="006B2DA8" w:rsidRPr="006B2DA8" w:rsidRDefault="006B2DA8" w:rsidP="006B2DA8">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La present assegurança de caució estarà en vigor fins que Terrassa Cicle de l’Aigua, EPEL autoritzi la seva cancel·lació o devolució, d'acord amb el que s'estableix en la Llei 9/2017, de 8 de novembre, de Contractes del Sector Públic i legislació complementària.</w:t>
      </w:r>
    </w:p>
    <w:p w14:paraId="36AEFAD8" w14:textId="77777777" w:rsidR="006B2DA8" w:rsidRPr="006B2DA8" w:rsidRDefault="006B2DA8" w:rsidP="006B2DA8">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ab/>
        <w:t>En ……………………………., a ……… de ………………………………….. de ……….</w:t>
      </w:r>
    </w:p>
    <w:p w14:paraId="71DA0669" w14:textId="77777777" w:rsidR="006B2DA8" w:rsidRPr="006B2DA8" w:rsidRDefault="006B2DA8" w:rsidP="006B2DA8">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ab/>
      </w:r>
      <w:r w:rsidRPr="006B2DA8">
        <w:rPr>
          <w:rFonts w:ascii="Aptos" w:eastAsia="SimSun" w:hAnsi="Aptos" w:cs="Calibri Light"/>
          <w:kern w:val="3"/>
          <w:lang w:eastAsia="zh-CN" w:bidi="hi-IN"/>
        </w:rPr>
        <w:tab/>
      </w:r>
      <w:r w:rsidRPr="006B2DA8">
        <w:rPr>
          <w:rFonts w:ascii="Aptos" w:eastAsia="SimSun" w:hAnsi="Aptos" w:cs="Calibri Light"/>
          <w:kern w:val="3"/>
          <w:lang w:eastAsia="zh-CN" w:bidi="hi-IN"/>
        </w:rPr>
        <w:tab/>
        <w:t>Signatura:</w:t>
      </w:r>
    </w:p>
    <w:p w14:paraId="5434D118" w14:textId="77777777" w:rsidR="006B2DA8" w:rsidRPr="006B2DA8" w:rsidRDefault="006B2DA8" w:rsidP="006B2DA8">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ab/>
      </w:r>
      <w:r w:rsidRPr="006B2DA8">
        <w:rPr>
          <w:rFonts w:ascii="Aptos" w:eastAsia="SimSun" w:hAnsi="Aptos" w:cs="Calibri Light"/>
          <w:kern w:val="3"/>
          <w:lang w:eastAsia="zh-CN" w:bidi="hi-IN"/>
        </w:rPr>
        <w:tab/>
      </w:r>
      <w:r w:rsidRPr="006B2DA8">
        <w:rPr>
          <w:rFonts w:ascii="Aptos" w:eastAsia="SimSun" w:hAnsi="Aptos" w:cs="Calibri Light"/>
          <w:kern w:val="3"/>
          <w:lang w:eastAsia="zh-CN" w:bidi="hi-IN"/>
        </w:rPr>
        <w:tab/>
        <w:t>Assegurador</w:t>
      </w:r>
    </w:p>
    <w:p w14:paraId="094675BD" w14:textId="77777777" w:rsidR="006B2DA8" w:rsidRPr="006B2DA8" w:rsidRDefault="006B2DA8" w:rsidP="006B2DA8">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kern w:val="3"/>
          <w:szCs w:val="20"/>
          <w:lang w:eastAsia="zh-CN" w:bidi="hi-IN"/>
        </w:rPr>
      </w:pPr>
    </w:p>
    <w:p w14:paraId="6F1F9C57" w14:textId="77777777" w:rsidR="006B2DA8" w:rsidRPr="006B2DA8" w:rsidRDefault="006B2DA8" w:rsidP="006B2DA8">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b/>
          <w:bCs/>
          <w:kern w:val="3"/>
          <w:sz w:val="20"/>
          <w:szCs w:val="20"/>
          <w:lang w:eastAsia="zh-CN" w:bidi="hi-IN"/>
        </w:rPr>
      </w:pPr>
      <w:r w:rsidRPr="006B2DA8">
        <w:rPr>
          <w:rFonts w:ascii="Aptos" w:eastAsia="SimSun" w:hAnsi="Aptos" w:cs="Calibri Light"/>
          <w:b/>
          <w:bCs/>
          <w:kern w:val="3"/>
          <w:sz w:val="20"/>
          <w:szCs w:val="20"/>
          <w:lang w:eastAsia="zh-CN" w:bidi="hi-IN"/>
        </w:rPr>
        <w:t>INSTRUCCIONS PER A l'EMPLENAMENT DEL MODEL</w:t>
      </w:r>
    </w:p>
    <w:p w14:paraId="2ABD96CA" w14:textId="77777777" w:rsidR="006B2DA8" w:rsidRPr="006B2DA8" w:rsidRDefault="006B2DA8" w:rsidP="006B2DA8">
      <w:pPr>
        <w:widowControl w:val="0"/>
        <w:suppressAutoHyphens/>
        <w:autoSpaceDE w:val="0"/>
        <w:autoSpaceDN w:val="0"/>
        <w:adjustRightInd w:val="0"/>
        <w:spacing w:before="120" w:after="120" w:line="240" w:lineRule="auto"/>
        <w:ind w:left="426" w:right="-1" w:hanging="426"/>
        <w:jc w:val="both"/>
        <w:textAlignment w:val="baseline"/>
        <w:rPr>
          <w:rFonts w:ascii="Aptos" w:eastAsia="SimSun" w:hAnsi="Aptos" w:cs="Calibri Light"/>
          <w:kern w:val="3"/>
          <w:sz w:val="20"/>
          <w:szCs w:val="20"/>
          <w:lang w:eastAsia="zh-CN" w:bidi="hi-IN"/>
        </w:rPr>
      </w:pPr>
      <w:r w:rsidRPr="006B2DA8">
        <w:rPr>
          <w:rFonts w:ascii="Aptos" w:eastAsia="SimSun" w:hAnsi="Aptos" w:cs="Calibri Light"/>
          <w:kern w:val="3"/>
          <w:sz w:val="20"/>
          <w:szCs w:val="20"/>
          <w:lang w:eastAsia="zh-CN" w:bidi="hi-IN"/>
        </w:rPr>
        <w:t>(1)</w:t>
      </w:r>
      <w:r w:rsidRPr="006B2DA8">
        <w:rPr>
          <w:rFonts w:ascii="Aptos" w:eastAsia="SimSun" w:hAnsi="Aptos" w:cs="Calibri Light"/>
          <w:kern w:val="3"/>
          <w:sz w:val="20"/>
          <w:szCs w:val="20"/>
          <w:lang w:eastAsia="zh-CN" w:bidi="hi-IN"/>
        </w:rPr>
        <w:tab/>
        <w:t>S'expressarà la raó social completa de l'entitat asseguradora.</w:t>
      </w:r>
    </w:p>
    <w:p w14:paraId="464E8D7D" w14:textId="77777777" w:rsidR="006B2DA8" w:rsidRPr="006B2DA8" w:rsidRDefault="006B2DA8" w:rsidP="006B2DA8">
      <w:pPr>
        <w:widowControl w:val="0"/>
        <w:suppressAutoHyphens/>
        <w:autoSpaceDE w:val="0"/>
        <w:autoSpaceDN w:val="0"/>
        <w:adjustRightInd w:val="0"/>
        <w:spacing w:before="120" w:after="120" w:line="240" w:lineRule="auto"/>
        <w:ind w:left="426" w:right="-1" w:hanging="426"/>
        <w:jc w:val="both"/>
        <w:textAlignment w:val="baseline"/>
        <w:rPr>
          <w:rFonts w:ascii="Aptos" w:eastAsia="SimSun" w:hAnsi="Aptos" w:cs="Calibri Light"/>
          <w:kern w:val="3"/>
          <w:sz w:val="20"/>
          <w:szCs w:val="20"/>
          <w:lang w:eastAsia="zh-CN" w:bidi="hi-IN"/>
        </w:rPr>
      </w:pPr>
      <w:r w:rsidRPr="006B2DA8">
        <w:rPr>
          <w:rFonts w:ascii="Aptos" w:eastAsia="SimSun" w:hAnsi="Aptos" w:cs="Calibri Light"/>
          <w:kern w:val="3"/>
          <w:sz w:val="20"/>
          <w:szCs w:val="20"/>
          <w:lang w:eastAsia="zh-CN" w:bidi="hi-IN"/>
        </w:rPr>
        <w:t>(2)</w:t>
      </w:r>
      <w:r w:rsidRPr="006B2DA8">
        <w:rPr>
          <w:rFonts w:ascii="Aptos" w:eastAsia="SimSun" w:hAnsi="Aptos" w:cs="Calibri Light"/>
          <w:kern w:val="3"/>
          <w:sz w:val="20"/>
          <w:szCs w:val="20"/>
          <w:lang w:eastAsia="zh-CN" w:bidi="hi-IN"/>
        </w:rPr>
        <w:tab/>
        <w:t>Nom i cognoms de l'Apoderat o Apoderats.</w:t>
      </w:r>
    </w:p>
    <w:p w14:paraId="4E96C089" w14:textId="77777777" w:rsidR="006B2DA8" w:rsidRPr="006B2DA8" w:rsidRDefault="006B2DA8" w:rsidP="006B2DA8">
      <w:pPr>
        <w:widowControl w:val="0"/>
        <w:suppressAutoHyphens/>
        <w:autoSpaceDE w:val="0"/>
        <w:autoSpaceDN w:val="0"/>
        <w:adjustRightInd w:val="0"/>
        <w:spacing w:before="120" w:after="120" w:line="240" w:lineRule="auto"/>
        <w:ind w:left="426" w:right="-1" w:hanging="426"/>
        <w:jc w:val="both"/>
        <w:textAlignment w:val="baseline"/>
        <w:rPr>
          <w:rFonts w:ascii="Aptos" w:eastAsia="SimSun" w:hAnsi="Aptos" w:cs="Calibri Light"/>
          <w:kern w:val="3"/>
          <w:sz w:val="20"/>
          <w:szCs w:val="20"/>
          <w:lang w:eastAsia="zh-CN" w:bidi="hi-IN"/>
        </w:rPr>
      </w:pPr>
      <w:r w:rsidRPr="006B2DA8">
        <w:rPr>
          <w:rFonts w:ascii="Aptos" w:eastAsia="SimSun" w:hAnsi="Aptos" w:cs="Calibri Light"/>
          <w:kern w:val="3"/>
          <w:sz w:val="20"/>
          <w:szCs w:val="20"/>
          <w:lang w:eastAsia="zh-CN" w:bidi="hi-IN"/>
        </w:rPr>
        <w:t>(3)</w:t>
      </w:r>
      <w:r w:rsidRPr="006B2DA8">
        <w:rPr>
          <w:rFonts w:ascii="Aptos" w:eastAsia="SimSun" w:hAnsi="Aptos" w:cs="Calibri Light"/>
          <w:kern w:val="3"/>
          <w:sz w:val="20"/>
          <w:szCs w:val="20"/>
          <w:lang w:eastAsia="zh-CN" w:bidi="hi-IN"/>
        </w:rPr>
        <w:tab/>
        <w:t>Nom de la persona assegurada.</w:t>
      </w:r>
    </w:p>
    <w:p w14:paraId="08653698" w14:textId="77777777" w:rsidR="006B2DA8" w:rsidRPr="006B2DA8" w:rsidRDefault="006B2DA8" w:rsidP="006B2DA8">
      <w:pPr>
        <w:widowControl w:val="0"/>
        <w:suppressAutoHyphens/>
        <w:autoSpaceDE w:val="0"/>
        <w:autoSpaceDN w:val="0"/>
        <w:adjustRightInd w:val="0"/>
        <w:spacing w:before="120" w:after="120" w:line="240" w:lineRule="auto"/>
        <w:ind w:left="426" w:right="-1" w:hanging="426"/>
        <w:jc w:val="both"/>
        <w:textAlignment w:val="baseline"/>
        <w:rPr>
          <w:rFonts w:ascii="Aptos" w:eastAsia="SimSun" w:hAnsi="Aptos" w:cs="Calibri Light"/>
          <w:kern w:val="3"/>
          <w:sz w:val="20"/>
          <w:szCs w:val="20"/>
          <w:lang w:eastAsia="zh-CN" w:bidi="hi-IN"/>
        </w:rPr>
      </w:pPr>
      <w:r w:rsidRPr="006B2DA8">
        <w:rPr>
          <w:rFonts w:ascii="Aptos" w:eastAsia="SimSun" w:hAnsi="Aptos" w:cs="Calibri Light"/>
          <w:kern w:val="3"/>
          <w:sz w:val="20"/>
          <w:szCs w:val="20"/>
          <w:lang w:eastAsia="zh-CN" w:bidi="hi-IN"/>
        </w:rPr>
        <w:t>(4)</w:t>
      </w:r>
      <w:r w:rsidRPr="006B2DA8">
        <w:rPr>
          <w:rFonts w:ascii="Aptos" w:eastAsia="SimSun" w:hAnsi="Aptos" w:cs="Calibri Light"/>
          <w:kern w:val="3"/>
          <w:sz w:val="20"/>
          <w:szCs w:val="20"/>
          <w:lang w:eastAsia="zh-CN" w:bidi="hi-IN"/>
        </w:rPr>
        <w:tab/>
        <w:t>L'entitat contractant.</w:t>
      </w:r>
    </w:p>
    <w:p w14:paraId="2DEC0B22" w14:textId="77777777" w:rsidR="006B2DA8" w:rsidRPr="006B2DA8" w:rsidRDefault="006B2DA8" w:rsidP="006B2DA8">
      <w:pPr>
        <w:widowControl w:val="0"/>
        <w:suppressAutoHyphens/>
        <w:autoSpaceDE w:val="0"/>
        <w:autoSpaceDN w:val="0"/>
        <w:adjustRightInd w:val="0"/>
        <w:spacing w:before="120" w:after="120" w:line="240" w:lineRule="auto"/>
        <w:ind w:left="426" w:right="-1" w:hanging="426"/>
        <w:jc w:val="both"/>
        <w:textAlignment w:val="baseline"/>
        <w:rPr>
          <w:rFonts w:ascii="Aptos" w:eastAsia="SimSun" w:hAnsi="Aptos" w:cs="Calibri Light"/>
          <w:kern w:val="3"/>
          <w:sz w:val="20"/>
          <w:szCs w:val="20"/>
          <w:lang w:eastAsia="zh-CN" w:bidi="hi-IN"/>
        </w:rPr>
      </w:pPr>
      <w:r w:rsidRPr="006B2DA8">
        <w:rPr>
          <w:rFonts w:ascii="Aptos" w:eastAsia="SimSun" w:hAnsi="Aptos" w:cs="Calibri Light"/>
          <w:kern w:val="3"/>
          <w:sz w:val="20"/>
          <w:szCs w:val="20"/>
          <w:lang w:eastAsia="zh-CN" w:bidi="hi-IN"/>
        </w:rPr>
        <w:lastRenderedPageBreak/>
        <w:t>(5)</w:t>
      </w:r>
      <w:r w:rsidRPr="006B2DA8">
        <w:rPr>
          <w:rFonts w:ascii="Aptos" w:eastAsia="SimSun" w:hAnsi="Aptos" w:cs="Calibri Light"/>
          <w:kern w:val="3"/>
          <w:sz w:val="20"/>
          <w:szCs w:val="20"/>
          <w:lang w:eastAsia="zh-CN" w:bidi="hi-IN"/>
        </w:rPr>
        <w:tab/>
        <w:t>Import en lletra pel qual es constitueix l'assegurança.</w:t>
      </w:r>
    </w:p>
    <w:p w14:paraId="5373EDBE" w14:textId="77777777" w:rsidR="006B2DA8" w:rsidRPr="006B2DA8" w:rsidRDefault="006B2DA8" w:rsidP="006B2DA8">
      <w:pPr>
        <w:widowControl w:val="0"/>
        <w:suppressAutoHyphens/>
        <w:autoSpaceDE w:val="0"/>
        <w:autoSpaceDN w:val="0"/>
        <w:adjustRightInd w:val="0"/>
        <w:spacing w:before="120" w:after="120" w:line="240" w:lineRule="auto"/>
        <w:ind w:left="426" w:right="-1" w:hanging="426"/>
        <w:jc w:val="both"/>
        <w:textAlignment w:val="baseline"/>
        <w:rPr>
          <w:rFonts w:ascii="Aptos" w:eastAsia="SimSun" w:hAnsi="Aptos" w:cs="Calibri Light"/>
          <w:kern w:val="3"/>
          <w:sz w:val="20"/>
          <w:szCs w:val="20"/>
          <w:lang w:eastAsia="zh-CN" w:bidi="hi-IN"/>
        </w:rPr>
      </w:pPr>
      <w:r w:rsidRPr="006B2DA8">
        <w:rPr>
          <w:rFonts w:ascii="Aptos" w:eastAsia="SimSun" w:hAnsi="Aptos" w:cs="Calibri Light"/>
          <w:kern w:val="3"/>
          <w:sz w:val="20"/>
          <w:szCs w:val="20"/>
          <w:lang w:eastAsia="zh-CN" w:bidi="hi-IN"/>
        </w:rPr>
        <w:t>(6)</w:t>
      </w:r>
      <w:r w:rsidRPr="006B2DA8">
        <w:rPr>
          <w:rFonts w:ascii="Aptos" w:eastAsia="SimSun" w:hAnsi="Aptos" w:cs="Calibri Light"/>
          <w:kern w:val="3"/>
          <w:sz w:val="20"/>
          <w:szCs w:val="20"/>
          <w:lang w:eastAsia="zh-CN" w:bidi="hi-IN"/>
        </w:rPr>
        <w:tab/>
        <w:t>Identificar individualment de manera suficient (naturalesa, classe, etc.) el contracte en virtut del qual es presta la caució.</w:t>
      </w:r>
    </w:p>
    <w:p w14:paraId="21747C6C" w14:textId="77777777" w:rsidR="006B2DA8" w:rsidRPr="006B2DA8" w:rsidRDefault="006B2DA8" w:rsidP="006B2DA8">
      <w:pPr>
        <w:widowControl w:val="0"/>
        <w:suppressAutoHyphens/>
        <w:autoSpaceDE w:val="0"/>
        <w:autoSpaceDN w:val="0"/>
        <w:adjustRightInd w:val="0"/>
        <w:spacing w:before="120" w:after="120" w:line="240" w:lineRule="auto"/>
        <w:ind w:left="426" w:right="-1" w:hanging="426"/>
        <w:jc w:val="both"/>
        <w:textAlignment w:val="baseline"/>
        <w:rPr>
          <w:rFonts w:ascii="Aptos" w:eastAsia="SimSun" w:hAnsi="Aptos" w:cs="Calibri Light"/>
          <w:kern w:val="3"/>
          <w:sz w:val="20"/>
          <w:szCs w:val="20"/>
          <w:lang w:eastAsia="zh-CN" w:bidi="hi-IN"/>
        </w:rPr>
      </w:pPr>
      <w:r w:rsidRPr="006B2DA8">
        <w:rPr>
          <w:rFonts w:ascii="Aptos" w:eastAsia="SimSun" w:hAnsi="Aptos" w:cs="Calibri Light"/>
          <w:kern w:val="3"/>
          <w:sz w:val="20"/>
          <w:szCs w:val="20"/>
          <w:lang w:eastAsia="zh-CN" w:bidi="hi-IN"/>
        </w:rPr>
        <w:t>(7)</w:t>
      </w:r>
      <w:r w:rsidRPr="006B2DA8">
        <w:rPr>
          <w:rFonts w:ascii="Aptos" w:eastAsia="SimSun" w:hAnsi="Aptos" w:cs="Calibri Light"/>
          <w:kern w:val="3"/>
          <w:sz w:val="20"/>
          <w:szCs w:val="20"/>
          <w:lang w:eastAsia="zh-CN" w:bidi="hi-IN"/>
        </w:rPr>
        <w:tab/>
        <w:t>Expressar la modalitat de garantia de què es tracta provisional, definitiva, etc.</w:t>
      </w:r>
    </w:p>
    <w:p w14:paraId="0CD61261" w14:textId="77777777" w:rsidR="006B2DA8" w:rsidRPr="006B2DA8" w:rsidRDefault="006B2DA8" w:rsidP="006B2DA8">
      <w:pPr>
        <w:widowControl w:val="0"/>
        <w:suppressAutoHyphens/>
        <w:autoSpaceDE w:val="0"/>
        <w:autoSpaceDN w:val="0"/>
        <w:adjustRightInd w:val="0"/>
        <w:spacing w:before="120" w:after="120" w:line="240" w:lineRule="auto"/>
        <w:ind w:right="-1"/>
        <w:jc w:val="both"/>
        <w:textAlignment w:val="baseline"/>
        <w:rPr>
          <w:rFonts w:ascii="Aptos" w:eastAsia="SimSun" w:hAnsi="Aptos" w:cs="Calibri Light"/>
          <w:i/>
          <w:iCs/>
          <w:kern w:val="3"/>
          <w:sz w:val="20"/>
          <w:szCs w:val="20"/>
          <w:lang w:eastAsia="zh-CN" w:bidi="hi-IN"/>
        </w:rPr>
      </w:pPr>
      <w:r w:rsidRPr="006B2DA8">
        <w:rPr>
          <w:rFonts w:ascii="Aptos" w:eastAsia="SimSun" w:hAnsi="Aptos" w:cs="Calibri Light"/>
          <w:i/>
          <w:iCs/>
          <w:kern w:val="3"/>
          <w:sz w:val="20"/>
          <w:szCs w:val="20"/>
          <w:lang w:eastAsia="zh-CN" w:bidi="hi-IN"/>
        </w:rPr>
        <w:t xml:space="preserve">Pot consultar tota la informació detallada sobre Protecció de Dades en l'Annex </w:t>
      </w:r>
      <w:r w:rsidRPr="006B2DA8">
        <w:rPr>
          <w:rFonts w:ascii="Aptos" w:eastAsia="SimSun" w:hAnsi="Aptos" w:cs="Calibri Light"/>
          <w:b/>
          <w:bCs/>
          <w:i/>
          <w:iCs/>
          <w:kern w:val="3"/>
          <w:sz w:val="20"/>
          <w:szCs w:val="20"/>
          <w:lang w:eastAsia="zh-CN" w:bidi="hi-IN"/>
        </w:rPr>
        <w:t xml:space="preserve"> relatiu</w:t>
      </w:r>
      <w:r w:rsidRPr="006B2DA8">
        <w:rPr>
          <w:rFonts w:ascii="Aptos" w:eastAsia="SimSun" w:hAnsi="Aptos" w:cs="Calibri Light"/>
          <w:i/>
          <w:iCs/>
          <w:kern w:val="3"/>
          <w:sz w:val="20"/>
          <w:szCs w:val="20"/>
          <w:lang w:eastAsia="zh-CN" w:bidi="hi-IN"/>
        </w:rPr>
        <w:t xml:space="preserve"> “</w:t>
      </w:r>
      <w:r w:rsidRPr="006B2DA8">
        <w:rPr>
          <w:rFonts w:ascii="Aptos" w:eastAsia="SimSun" w:hAnsi="Aptos" w:cs="Calibri Light"/>
          <w:b/>
          <w:bCs/>
          <w:i/>
          <w:iCs/>
          <w:kern w:val="3"/>
          <w:sz w:val="20"/>
          <w:szCs w:val="20"/>
          <w:lang w:eastAsia="zh-CN" w:bidi="hi-IN"/>
        </w:rPr>
        <w:t>Informació sobre protecció de dades</w:t>
      </w:r>
      <w:r w:rsidRPr="006B2DA8">
        <w:rPr>
          <w:rFonts w:ascii="Aptos" w:eastAsia="SimSun" w:hAnsi="Aptos" w:cs="Calibri Light"/>
          <w:i/>
          <w:iCs/>
          <w:kern w:val="3"/>
          <w:sz w:val="20"/>
          <w:szCs w:val="20"/>
          <w:lang w:eastAsia="zh-CN" w:bidi="hi-IN"/>
        </w:rPr>
        <w:t>”.</w:t>
      </w:r>
    </w:p>
    <w:p w14:paraId="0B8BD03C"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br w:type="page"/>
      </w:r>
    </w:p>
    <w:p w14:paraId="0DC03BBB" w14:textId="77777777" w:rsidR="006B2DA8" w:rsidRPr="006B2DA8" w:rsidRDefault="006B2DA8" w:rsidP="006B2DA8">
      <w:pPr>
        <w:keepNext/>
        <w:keepLines/>
        <w:widowControl w:val="0"/>
        <w:suppressAutoHyphens/>
        <w:autoSpaceDN w:val="0"/>
        <w:spacing w:before="480" w:after="360" w:line="240" w:lineRule="auto"/>
        <w:ind w:right="-1" w:hanging="6"/>
        <w:jc w:val="both"/>
        <w:textAlignment w:val="baseline"/>
        <w:outlineLvl w:val="0"/>
        <w:rPr>
          <w:rFonts w:ascii="Aptos" w:eastAsia="SimSun" w:hAnsi="Aptos" w:cs="Arial"/>
          <w:b/>
          <w:bCs/>
          <w:caps/>
          <w:kern w:val="3"/>
          <w:sz w:val="26"/>
          <w:szCs w:val="26"/>
          <w:lang w:eastAsia="zh-CN" w:bidi="hi-IN"/>
        </w:rPr>
      </w:pPr>
      <w:bookmarkStart w:id="11" w:name="_Toc213743473"/>
      <w:bookmarkStart w:id="12" w:name="_Toc225325445"/>
      <w:r w:rsidRPr="006B2DA8">
        <w:rPr>
          <w:rFonts w:ascii="Aptos" w:eastAsia="SimSun" w:hAnsi="Aptos" w:cs="Arial"/>
          <w:b/>
          <w:bCs/>
          <w:caps/>
          <w:kern w:val="3"/>
          <w:sz w:val="26"/>
          <w:szCs w:val="26"/>
          <w:lang w:eastAsia="zh-CN" w:bidi="hi-IN"/>
        </w:rPr>
        <w:lastRenderedPageBreak/>
        <w:t>ANNEX VII. MODEL DE COMPROMÍS PER A LA INTEGRACIÓ DE LA SOLVÈNCIA AMB MITJANS EXTERNS.</w:t>
      </w:r>
      <w:bookmarkEnd w:id="11"/>
      <w:bookmarkEnd w:id="12"/>
    </w:p>
    <w:p w14:paraId="22C035AC" w14:textId="77777777" w:rsidR="006B2DA8" w:rsidRPr="006B2DA8" w:rsidRDefault="006B2DA8" w:rsidP="006B2DA8">
      <w:pPr>
        <w:widowControl w:val="0"/>
        <w:suppressAutoHyphens/>
        <w:autoSpaceDN w:val="0"/>
        <w:spacing w:before="120" w:line="240" w:lineRule="auto"/>
        <w:ind w:right="-1"/>
        <w:jc w:val="both"/>
        <w:textAlignment w:val="baseline"/>
        <w:rPr>
          <w:rFonts w:ascii="Aptos" w:eastAsia="SimSun" w:hAnsi="Aptos" w:cs="Calibri Light"/>
          <w:spacing w:val="-3"/>
          <w:kern w:val="3"/>
          <w:szCs w:val="20"/>
          <w:lang w:eastAsia="zh-CN" w:bidi="hi-IN"/>
        </w:rPr>
      </w:pPr>
      <w:bookmarkStart w:id="13" w:name="_Hlk61693482"/>
    </w:p>
    <w:p w14:paraId="42D7DEED"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D./</w:t>
      </w:r>
      <w:proofErr w:type="spellStart"/>
      <w:r w:rsidRPr="006B2DA8">
        <w:rPr>
          <w:rFonts w:ascii="Aptos" w:eastAsia="SimSun" w:hAnsi="Aptos" w:cs="Calibri Light"/>
          <w:kern w:val="3"/>
          <w:lang w:eastAsia="zh-CN" w:bidi="hi-IN"/>
        </w:rPr>
        <w:t>Dña</w:t>
      </w:r>
      <w:proofErr w:type="spellEnd"/>
      <w:r w:rsidRPr="006B2DA8">
        <w:rPr>
          <w:rFonts w:ascii="Aptos" w:eastAsia="SimSun" w:hAnsi="Aptos" w:cs="Calibri Light"/>
          <w:kern w:val="3"/>
          <w:lang w:eastAsia="zh-CN" w:bidi="hi-IN"/>
        </w:rPr>
        <w:t xml:space="preserve"> ………………………………………………..……………….., amb DNI número.........................en nom i representació de l'entitat ……………………………………………………..………………………………….., amb N.I.F. ……………………………………………….……………… a fi de participar en la contractació denominada……………........................................................................................................ convocada per</w:t>
      </w:r>
      <w:r w:rsidRPr="006B2DA8">
        <w:rPr>
          <w:rFonts w:ascii="Aptos" w:eastAsia="SimSun" w:hAnsi="Aptos" w:cs="Calibri Light"/>
          <w:kern w:val="3"/>
          <w:vertAlign w:val="superscript"/>
          <w:lang w:eastAsia="zh-CN" w:bidi="hi-IN"/>
        </w:rPr>
        <w:t>2</w:t>
      </w:r>
      <w:r w:rsidRPr="006B2DA8">
        <w:rPr>
          <w:rFonts w:ascii="Aptos" w:eastAsia="SimSun" w:hAnsi="Aptos" w:cs="Calibri Light"/>
          <w:kern w:val="3"/>
          <w:lang w:eastAsia="zh-CN" w:bidi="hi-IN"/>
        </w:rPr>
        <w:t>.........................................................................................,:</w:t>
      </w:r>
    </w:p>
    <w:p w14:paraId="6E9002F6"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 xml:space="preserve">I </w:t>
      </w:r>
    </w:p>
    <w:p w14:paraId="25CE818B"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D./</w:t>
      </w:r>
      <w:proofErr w:type="spellStart"/>
      <w:r w:rsidRPr="006B2DA8">
        <w:rPr>
          <w:rFonts w:ascii="Aptos" w:eastAsia="SimSun" w:hAnsi="Aptos" w:cs="Calibri Light"/>
          <w:kern w:val="3"/>
          <w:lang w:eastAsia="zh-CN" w:bidi="hi-IN"/>
        </w:rPr>
        <w:t>Dña</w:t>
      </w:r>
      <w:proofErr w:type="spellEnd"/>
      <w:r w:rsidRPr="006B2DA8">
        <w:rPr>
          <w:rFonts w:ascii="Aptos" w:eastAsia="SimSun" w:hAnsi="Aptos" w:cs="Calibri Light"/>
          <w:kern w:val="3"/>
          <w:lang w:eastAsia="zh-CN" w:bidi="hi-IN"/>
        </w:rPr>
        <w:t xml:space="preserve"> …………………………………………………….., amb DNI número.........................en nom i representació de l'entitat ……………………………………………….., amb N.I.F. ……………… </w:t>
      </w:r>
    </w:p>
    <w:p w14:paraId="7E4C73CE"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Es comprometen, de conformitat amb el que es disposa en l'article 75 de la Llei 9/2017, de 8 de novembre, de Contractes del Sector Públic, a:</w:t>
      </w:r>
    </w:p>
    <w:p w14:paraId="56039C85"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Calibri Light"/>
          <w:i/>
          <w:kern w:val="3"/>
          <w:szCs w:val="20"/>
          <w:lang w:eastAsia="zh-CN" w:bidi="hi-IN"/>
        </w:rPr>
      </w:pPr>
      <w:r w:rsidRPr="006B2DA8">
        <w:rPr>
          <w:rFonts w:ascii="Aptos" w:eastAsia="SimSun" w:hAnsi="Aptos" w:cs="Calibri Light"/>
          <w:kern w:val="3"/>
          <w:lang w:eastAsia="zh-CN" w:bidi="hi-IN"/>
        </w:rPr>
        <w:t>- Que la solvència o mitjans que posa a disposició l'entitat ……………………………………............ a favor de l'entitat …………………………………………………….......... són els següents</w:t>
      </w:r>
      <w:r w:rsidRPr="006B2DA8">
        <w:rPr>
          <w:rFonts w:ascii="Aptos" w:eastAsia="SimSun" w:hAnsi="Aptos" w:cs="Calibri Light"/>
          <w:kern w:val="3"/>
          <w:vertAlign w:val="superscript"/>
          <w:lang w:eastAsia="zh-CN" w:bidi="hi-IN"/>
        </w:rPr>
        <w:t>3</w:t>
      </w:r>
      <w:r w:rsidRPr="006B2DA8">
        <w:rPr>
          <w:rFonts w:ascii="Aptos" w:eastAsia="SimSun" w:hAnsi="Aptos" w:cs="Calibri Light"/>
          <w:kern w:val="3"/>
          <w:lang w:eastAsia="zh-CN" w:bidi="hi-IN"/>
        </w:rPr>
        <w:t xml:space="preserve">: </w:t>
      </w:r>
    </w:p>
    <w:p w14:paraId="63988FBA"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w:t>
      </w:r>
    </w:p>
    <w:p w14:paraId="6ECEC49C"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w:t>
      </w:r>
    </w:p>
    <w:p w14:paraId="0D59800C"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-Que durant tota l'execució del contracte disposaran efectivament de la solvència o mitjans que es descriuen en aquest compromís.</w:t>
      </w:r>
    </w:p>
    <w:p w14:paraId="3D920B13"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 Que la disposició efectiva de la solvència o mitjans descrits no està sotmesa a condició o cap limitació.</w:t>
      </w:r>
    </w:p>
    <w:p w14:paraId="26BFB304"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 Que les entitats assumeixen la responsabilitat conjunta amb caràcter solidari de l'execució del contracte.]</w:t>
      </w:r>
    </w:p>
    <w:p w14:paraId="23437580"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p>
    <w:p w14:paraId="6DFF6931"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 xml:space="preserve">Data </w:t>
      </w:r>
    </w:p>
    <w:p w14:paraId="7A7377C1"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Signatura del licitador.</w:t>
      </w:r>
    </w:p>
    <w:p w14:paraId="3AC62A2A"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 xml:space="preserve">Signatura de l'altra entitat. </w:t>
      </w:r>
    </w:p>
    <w:p w14:paraId="5F4C5B42"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DIRIGIT A l'ÒRGAN DE CONTRACTACIÓ CORRESPONENT</w:t>
      </w:r>
    </w:p>
    <w:p w14:paraId="0F55D031"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Calibri Light"/>
          <w:kern w:val="3"/>
          <w:szCs w:val="20"/>
          <w:lang w:eastAsia="zh-CN" w:bidi="hi-IN"/>
        </w:rPr>
      </w:pPr>
    </w:p>
    <w:p w14:paraId="6A2099C7"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 w:val="18"/>
          <w:szCs w:val="18"/>
          <w:lang w:eastAsia="zh-CN" w:bidi="hi-IN"/>
        </w:rPr>
      </w:pPr>
      <w:r w:rsidRPr="006B2DA8">
        <w:rPr>
          <w:rFonts w:ascii="Aptos" w:eastAsia="SimSun" w:hAnsi="Aptos" w:cs="Arial"/>
          <w:kern w:val="3"/>
          <w:sz w:val="18"/>
          <w:szCs w:val="18"/>
          <w:lang w:eastAsia="zh-CN" w:bidi="hi-IN"/>
        </w:rPr>
        <w:t>1 Si es recorre a la solvència o mitjans de diverses entitats s'haurà d'emplenar una declaració conforme al model, per cadascuna de les entitats que posa a la disposició del licitador la seva solvència o mitjans.</w:t>
      </w:r>
    </w:p>
    <w:p w14:paraId="7FB8470C"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 w:val="18"/>
          <w:szCs w:val="18"/>
          <w:lang w:eastAsia="zh-CN" w:bidi="hi-IN"/>
        </w:rPr>
      </w:pPr>
      <w:r w:rsidRPr="006B2DA8">
        <w:rPr>
          <w:rFonts w:ascii="Aptos" w:eastAsia="SimSun" w:hAnsi="Aptos" w:cs="Arial"/>
          <w:kern w:val="3"/>
          <w:sz w:val="18"/>
          <w:szCs w:val="18"/>
          <w:lang w:eastAsia="zh-CN" w:bidi="hi-IN"/>
        </w:rPr>
        <w:t>2 Indiqui's òrgan, unitat o ens que tramita l'expedient de contractació.</w:t>
      </w:r>
    </w:p>
    <w:p w14:paraId="5B8A9CCE"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 w:val="18"/>
          <w:szCs w:val="18"/>
          <w:lang w:eastAsia="zh-CN" w:bidi="hi-IN"/>
        </w:rPr>
      </w:pPr>
      <w:r w:rsidRPr="006B2DA8">
        <w:rPr>
          <w:rFonts w:ascii="Aptos" w:eastAsia="SimSun" w:hAnsi="Aptos" w:cs="Arial"/>
          <w:kern w:val="3"/>
          <w:sz w:val="18"/>
          <w:szCs w:val="18"/>
          <w:lang w:eastAsia="zh-CN" w:bidi="hi-IN"/>
        </w:rPr>
        <w:t xml:space="preserve">3 S'haurà d'indicar la solvència o mitjans concrets. </w:t>
      </w:r>
      <w:bookmarkEnd w:id="13"/>
    </w:p>
    <w:p w14:paraId="6FAE7801"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br w:type="page"/>
      </w:r>
    </w:p>
    <w:p w14:paraId="133EB128" w14:textId="77777777" w:rsidR="006B2DA8" w:rsidRPr="006B2DA8" w:rsidRDefault="006B2DA8" w:rsidP="006B2DA8">
      <w:pPr>
        <w:keepNext/>
        <w:keepLines/>
        <w:widowControl w:val="0"/>
        <w:suppressAutoHyphens/>
        <w:autoSpaceDN w:val="0"/>
        <w:spacing w:before="480" w:after="360" w:line="240" w:lineRule="auto"/>
        <w:ind w:right="-1" w:hanging="6"/>
        <w:jc w:val="both"/>
        <w:textAlignment w:val="baseline"/>
        <w:outlineLvl w:val="0"/>
        <w:rPr>
          <w:rFonts w:ascii="Aptos" w:eastAsia="SimSun" w:hAnsi="Aptos" w:cs="Arial"/>
          <w:b/>
          <w:bCs/>
          <w:caps/>
          <w:kern w:val="3"/>
          <w:sz w:val="26"/>
          <w:szCs w:val="26"/>
          <w:lang w:eastAsia="zh-CN" w:bidi="hi-IN"/>
        </w:rPr>
      </w:pPr>
      <w:bookmarkStart w:id="14" w:name="_Toc213743474"/>
      <w:bookmarkStart w:id="15" w:name="_Toc225325446"/>
      <w:r w:rsidRPr="006B2DA8">
        <w:rPr>
          <w:rFonts w:ascii="Aptos" w:eastAsia="SimSun" w:hAnsi="Aptos" w:cs="Arial"/>
          <w:b/>
          <w:bCs/>
          <w:caps/>
          <w:kern w:val="3"/>
          <w:sz w:val="26"/>
          <w:szCs w:val="26"/>
          <w:lang w:eastAsia="zh-CN" w:bidi="hi-IN"/>
        </w:rPr>
        <w:lastRenderedPageBreak/>
        <w:t>ANNEX VIII. MODEL DE DECLARACION RESPONSABLE RELATIVA AL COMPLIMENT D'OBLIGACIONS  CONTRACTUALS.</w:t>
      </w:r>
      <w:bookmarkEnd w:id="14"/>
      <w:bookmarkEnd w:id="15"/>
    </w:p>
    <w:p w14:paraId="671F097F" w14:textId="77777777" w:rsidR="006B2DA8" w:rsidRPr="006B2DA8" w:rsidRDefault="006B2DA8" w:rsidP="006B2DA8">
      <w:pPr>
        <w:widowControl w:val="0"/>
        <w:suppressAutoHyphens/>
        <w:autoSpaceDN w:val="0"/>
        <w:spacing w:before="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D./</w:t>
      </w:r>
      <w:proofErr w:type="spellStart"/>
      <w:r w:rsidRPr="006B2DA8">
        <w:rPr>
          <w:rFonts w:ascii="Aptos" w:eastAsia="SimSun" w:hAnsi="Aptos" w:cs="Calibri Light"/>
          <w:kern w:val="3"/>
          <w:lang w:eastAsia="zh-CN" w:bidi="hi-IN"/>
        </w:rPr>
        <w:t>Dña</w:t>
      </w:r>
      <w:proofErr w:type="spellEnd"/>
      <w:r w:rsidRPr="006B2DA8">
        <w:rPr>
          <w:rFonts w:ascii="Aptos" w:eastAsia="SimSun" w:hAnsi="Aptos" w:cs="Calibri Light"/>
          <w:kern w:val="3"/>
          <w:lang w:eastAsia="zh-CN" w:bidi="hi-IN"/>
        </w:rPr>
        <w:t xml:space="preserve"> …………………………………………………………..……….., amb DNI número............................................ en nom i representació de la Societat ……………………………………………………………………..……….., amb N.I.F. …………………….……………………… a fi de participar en la contractació denominada ……………...................................................................................................................... convocada per .........................................................................................,:</w:t>
      </w:r>
    </w:p>
    <w:p w14:paraId="2CBC2F4B" w14:textId="77777777" w:rsidR="006B2DA8" w:rsidRPr="006B2DA8" w:rsidRDefault="006B2DA8" w:rsidP="006B2DA8">
      <w:pPr>
        <w:widowControl w:val="0"/>
        <w:suppressAutoHyphens/>
        <w:autoSpaceDN w:val="0"/>
        <w:spacing w:before="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DECLARA sota la seva responsabilitat:</w:t>
      </w:r>
    </w:p>
    <w:p w14:paraId="4A6F2823" w14:textId="77777777" w:rsidR="006B2DA8" w:rsidRPr="006B2DA8" w:rsidRDefault="006B2DA8" w:rsidP="006B2DA8">
      <w:pPr>
        <w:widowControl w:val="0"/>
        <w:suppressAutoHyphens/>
        <w:autoSpaceDN w:val="0"/>
        <w:spacing w:before="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1r Que l'empresa a la qual representa: (Marqui una de les caselles)</w:t>
      </w:r>
    </w:p>
    <w:p w14:paraId="2563A307" w14:textId="77777777" w:rsidR="006B2DA8" w:rsidRPr="006B2DA8" w:rsidRDefault="006B2DA8" w:rsidP="006B2DA8">
      <w:pPr>
        <w:spacing w:after="200" w:line="240" w:lineRule="auto"/>
        <w:ind w:left="720" w:hanging="360"/>
        <w:jc w:val="both"/>
        <w:rPr>
          <w:rFonts w:ascii="Aptos" w:eastAsia="Calibri" w:hAnsi="Aptos" w:cs="Calibri Light"/>
        </w:rPr>
      </w:pPr>
      <w:r w:rsidRPr="006B2DA8">
        <w:rPr>
          <w:rFonts w:ascii="Aptos" w:eastAsia="Calibri" w:hAnsi="Aptos" w:cs="Calibri Light"/>
        </w:rPr>
        <w:t xml:space="preserve">És un Centre Especial d'Ocupació. </w:t>
      </w:r>
    </w:p>
    <w:p w14:paraId="7A7214FD" w14:textId="77777777" w:rsidR="006B2DA8" w:rsidRPr="006B2DA8" w:rsidRDefault="006B2DA8" w:rsidP="006B2DA8">
      <w:pPr>
        <w:spacing w:after="200" w:line="240" w:lineRule="auto"/>
        <w:ind w:left="720" w:hanging="360"/>
        <w:jc w:val="both"/>
        <w:rPr>
          <w:rFonts w:ascii="Aptos" w:eastAsia="Calibri" w:hAnsi="Aptos" w:cs="Calibri Light"/>
        </w:rPr>
      </w:pPr>
      <w:r w:rsidRPr="006B2DA8">
        <w:rPr>
          <w:rFonts w:ascii="Aptos" w:eastAsia="Calibri" w:hAnsi="Aptos" w:cs="Calibri Light"/>
        </w:rPr>
        <w:t xml:space="preserve">Empra a menys de 50 treballadors </w:t>
      </w:r>
    </w:p>
    <w:p w14:paraId="059C18C3" w14:textId="77777777" w:rsidR="006B2DA8" w:rsidRPr="006B2DA8" w:rsidRDefault="006B2DA8" w:rsidP="006B2DA8">
      <w:pPr>
        <w:spacing w:after="200" w:line="240" w:lineRule="auto"/>
        <w:ind w:left="720" w:hanging="360"/>
        <w:jc w:val="both"/>
        <w:rPr>
          <w:rFonts w:ascii="Aptos" w:eastAsia="Calibri" w:hAnsi="Aptos" w:cs="Calibri Light"/>
        </w:rPr>
      </w:pPr>
      <w:r w:rsidRPr="006B2DA8">
        <w:rPr>
          <w:rFonts w:ascii="Aptos" w:eastAsia="Calibri" w:hAnsi="Aptos" w:cs="Calibri Light"/>
        </w:rPr>
        <w:t xml:space="preserve">Empra a 50 o més treballadors i (Marqui la casella que correspongui) </w:t>
      </w:r>
    </w:p>
    <w:p w14:paraId="506EA537" w14:textId="77777777" w:rsidR="006B2DA8" w:rsidRPr="006B2DA8" w:rsidRDefault="006B2DA8" w:rsidP="006B2DA8">
      <w:pPr>
        <w:spacing w:after="200" w:line="240" w:lineRule="auto"/>
        <w:ind w:left="1428" w:hanging="360"/>
        <w:jc w:val="both"/>
        <w:rPr>
          <w:rFonts w:ascii="Aptos" w:eastAsia="Calibri" w:hAnsi="Aptos" w:cs="Calibri Light"/>
        </w:rPr>
      </w:pPr>
      <w:r w:rsidRPr="006B2DA8">
        <w:rPr>
          <w:rFonts w:ascii="Aptos" w:eastAsia="Calibri" w:hAnsi="Aptos" w:cs="Calibri Light"/>
        </w:rPr>
        <w:t>Compleix amb l'obligació que, entre ells, almenys, el 2% siguin treballadors amb discapacitat, establerta pel Reial decret legislatiu 1/2013, de 29 de novembre, pel qual s'aprova el Text Refós de la Llei General de drets de les persones amb discapacitat i de la seva inclusió social.</w:t>
      </w:r>
    </w:p>
    <w:p w14:paraId="3FC5078C" w14:textId="77777777" w:rsidR="006B2DA8" w:rsidRPr="006B2DA8" w:rsidRDefault="006B2DA8" w:rsidP="006B2DA8">
      <w:pPr>
        <w:spacing w:after="200" w:line="240" w:lineRule="auto"/>
        <w:ind w:left="1428" w:hanging="360"/>
        <w:jc w:val="both"/>
        <w:rPr>
          <w:rFonts w:ascii="Aptos" w:eastAsia="Calibri" w:hAnsi="Aptos" w:cs="Calibri Light"/>
        </w:rPr>
      </w:pPr>
      <w:r w:rsidRPr="006B2DA8">
        <w:rPr>
          <w:rFonts w:ascii="Aptos" w:eastAsia="Calibri" w:hAnsi="Aptos" w:cs="Calibri Light"/>
        </w:rPr>
        <w:t xml:space="preserve">Compleix les mesures alternatives previstes en el Reial decret 364/2005, de 8 d'abril, pel qual es regula el compliment alternatiu amb caràcter excepcional de la quota de reserva a favor de treballadors amb discapacitat. </w:t>
      </w:r>
    </w:p>
    <w:p w14:paraId="04BF542A" w14:textId="77777777" w:rsidR="006B2DA8" w:rsidRPr="006B2DA8" w:rsidRDefault="006B2DA8" w:rsidP="006B2DA8">
      <w:pPr>
        <w:widowControl w:val="0"/>
        <w:suppressAutoHyphens/>
        <w:autoSpaceDN w:val="0"/>
        <w:spacing w:before="120" w:line="240" w:lineRule="auto"/>
        <w:ind w:right="-1"/>
        <w:jc w:val="both"/>
        <w:textAlignment w:val="baseline"/>
        <w:rPr>
          <w:rFonts w:ascii="Aptos" w:eastAsia="SimSun" w:hAnsi="Aptos" w:cs="Times New Roman"/>
          <w:kern w:val="3"/>
          <w:szCs w:val="20"/>
          <w:lang w:eastAsia="zh-CN" w:bidi="hi-IN"/>
        </w:rPr>
      </w:pPr>
      <w:r w:rsidRPr="006B2DA8">
        <w:rPr>
          <w:rFonts w:ascii="Aptos" w:eastAsia="SimSun" w:hAnsi="Aptos" w:cs="Times New Roman"/>
          <w:kern w:val="3"/>
          <w:lang w:eastAsia="zh-CN" w:bidi="hi-IN"/>
        </w:rPr>
        <w:t xml:space="preserve">2n Que l'empresa a la qual representa compleix amb les disposicions vigents en matèria laboral i social. </w:t>
      </w:r>
    </w:p>
    <w:p w14:paraId="3B0C7B9E" w14:textId="77777777" w:rsidR="006B2DA8" w:rsidRPr="006B2DA8" w:rsidRDefault="006B2DA8" w:rsidP="006B2DA8">
      <w:pPr>
        <w:widowControl w:val="0"/>
        <w:suppressAutoHyphens/>
        <w:autoSpaceDN w:val="0"/>
        <w:spacing w:before="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3r Que l'empresa a la qual representa: (Marqui una de les caselles)</w:t>
      </w:r>
    </w:p>
    <w:p w14:paraId="68EF2441" w14:textId="77777777" w:rsidR="006B2DA8" w:rsidRPr="006B2DA8" w:rsidRDefault="006B2DA8" w:rsidP="006B2DA8">
      <w:pPr>
        <w:spacing w:after="200" w:line="240" w:lineRule="auto"/>
        <w:ind w:left="720" w:hanging="360"/>
        <w:jc w:val="both"/>
        <w:rPr>
          <w:rFonts w:ascii="Aptos" w:eastAsia="Calibri" w:hAnsi="Aptos" w:cs="Calibri Light"/>
        </w:rPr>
      </w:pPr>
      <w:r w:rsidRPr="006B2DA8">
        <w:rPr>
          <w:rFonts w:ascii="Aptos" w:eastAsia="Calibri" w:hAnsi="Aptos" w:cs="Calibri Light"/>
        </w:rPr>
        <w:t xml:space="preserve">Compleix amb el que s'estableix en l'article 45 de la Llei orgànica 3/2007, de 22 de març, per a la igualtat efectiva de dones i homes, relatiu a l'elaboració i aplicació d'un pla d'igualtat. </w:t>
      </w:r>
    </w:p>
    <w:p w14:paraId="394EB2DF" w14:textId="77777777" w:rsidR="006B2DA8" w:rsidRPr="006B2DA8" w:rsidRDefault="006B2DA8" w:rsidP="006B2DA8">
      <w:pPr>
        <w:spacing w:after="200" w:line="240" w:lineRule="auto"/>
        <w:ind w:left="720" w:hanging="360"/>
        <w:jc w:val="both"/>
        <w:rPr>
          <w:rFonts w:ascii="Aptos" w:eastAsia="Calibri" w:hAnsi="Aptos" w:cs="Calibri Light"/>
        </w:rPr>
      </w:pPr>
      <w:r w:rsidRPr="006B2DA8">
        <w:rPr>
          <w:rFonts w:ascii="Aptos" w:eastAsia="Calibri" w:hAnsi="Aptos" w:cs="Calibri Light"/>
        </w:rPr>
        <w:t xml:space="preserve">En aplicació de l'apartat 5 de l'article 45 de la Llei orgànica 3/2007, de 22 de març, per a la igualtat efectiva de dones i homes, l'empresa no està obligada a l'elaboració i implantació del pla d'igualtat. </w:t>
      </w:r>
    </w:p>
    <w:p w14:paraId="1B30E603" w14:textId="77777777" w:rsidR="006B2DA8" w:rsidRPr="006B2DA8" w:rsidRDefault="006B2DA8" w:rsidP="006B2DA8">
      <w:pPr>
        <w:widowControl w:val="0"/>
        <w:suppressAutoHyphens/>
        <w:autoSpaceDN w:val="0"/>
        <w:spacing w:before="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4t Que l'empresa a la qual representa: (Marqui una de les caselles)</w:t>
      </w:r>
    </w:p>
    <w:p w14:paraId="3DF4C221" w14:textId="77777777" w:rsidR="006B2DA8" w:rsidRPr="006B2DA8" w:rsidRDefault="006B2DA8" w:rsidP="006B2DA8">
      <w:pPr>
        <w:spacing w:after="200" w:line="240" w:lineRule="auto"/>
        <w:ind w:left="720" w:hanging="360"/>
        <w:jc w:val="both"/>
        <w:rPr>
          <w:rFonts w:ascii="Aptos" w:eastAsia="Calibri" w:hAnsi="Aptos" w:cs="Calibri Light"/>
        </w:rPr>
      </w:pPr>
      <w:r w:rsidRPr="006B2DA8">
        <w:rPr>
          <w:rFonts w:ascii="Aptos" w:eastAsia="Calibri" w:hAnsi="Aptos" w:cs="Calibri Light"/>
        </w:rPr>
        <w:t xml:space="preserve">No pertany a un grup d'empreses. </w:t>
      </w:r>
    </w:p>
    <w:p w14:paraId="71C838F0" w14:textId="77777777" w:rsidR="006B2DA8" w:rsidRPr="006B2DA8" w:rsidRDefault="006B2DA8" w:rsidP="006B2DA8">
      <w:pPr>
        <w:spacing w:after="200" w:line="240" w:lineRule="auto"/>
        <w:ind w:left="720" w:hanging="360"/>
        <w:jc w:val="both"/>
        <w:rPr>
          <w:rFonts w:ascii="Aptos" w:eastAsia="Calibri" w:hAnsi="Aptos" w:cs="Calibri Light"/>
        </w:rPr>
      </w:pPr>
      <w:r w:rsidRPr="006B2DA8">
        <w:rPr>
          <w:rFonts w:ascii="Aptos" w:eastAsia="Calibri" w:hAnsi="Aptos" w:cs="Calibri Light"/>
        </w:rPr>
        <w:t>Sí pertany a un grup d'empreses, en el sentit de l'article 42.1 del Codi de Comerç. A l'efecte de l'article 149.3 LCSP, les empreses pertanyents al grup que es presenten a la licitació són les següents: (indicar).</w:t>
      </w:r>
    </w:p>
    <w:p w14:paraId="293D3DEF" w14:textId="77777777" w:rsidR="006B2DA8" w:rsidRPr="006B2DA8" w:rsidRDefault="006B2DA8" w:rsidP="006B2DA8">
      <w:pPr>
        <w:widowControl w:val="0"/>
        <w:suppressAutoHyphens/>
        <w:autoSpaceDN w:val="0"/>
        <w:spacing w:before="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5t A més, declara sota la seva responsabilitat que: (Marqui una de les caselles)</w:t>
      </w:r>
    </w:p>
    <w:p w14:paraId="2D7DBF49" w14:textId="77777777" w:rsidR="006B2DA8" w:rsidRPr="006B2DA8" w:rsidRDefault="006B2DA8" w:rsidP="006B2DA8">
      <w:pPr>
        <w:spacing w:after="200" w:line="240" w:lineRule="auto"/>
        <w:ind w:left="720" w:hanging="360"/>
        <w:jc w:val="both"/>
        <w:rPr>
          <w:rFonts w:ascii="Aptos" w:eastAsia="Calibri" w:hAnsi="Aptos" w:cs="Calibri Light"/>
        </w:rPr>
      </w:pPr>
      <w:r w:rsidRPr="006B2DA8">
        <w:rPr>
          <w:rFonts w:ascii="Aptos" w:eastAsia="Calibri" w:hAnsi="Aptos" w:cs="Calibri Light"/>
          <w:b/>
          <w:bCs/>
        </w:rPr>
        <w:t>No és una empresa</w:t>
      </w:r>
      <w:r w:rsidRPr="006B2DA8">
        <w:rPr>
          <w:rFonts w:ascii="Aptos" w:eastAsia="Calibri" w:hAnsi="Aptos" w:cs="Calibri Light"/>
        </w:rPr>
        <w:t>, en el sentit de l'article 1 de l'annex I del Reglament (UE) núm. 651/2014 de la Comissió, de 17 de juny de 2014.</w:t>
      </w:r>
    </w:p>
    <w:p w14:paraId="4C20159B" w14:textId="77777777" w:rsidR="006B2DA8" w:rsidRPr="006B2DA8" w:rsidRDefault="006B2DA8" w:rsidP="006B2DA8">
      <w:pPr>
        <w:spacing w:after="200" w:line="240" w:lineRule="auto"/>
        <w:ind w:left="720"/>
        <w:jc w:val="both"/>
        <w:rPr>
          <w:rFonts w:ascii="Aptos" w:eastAsia="Calibri" w:hAnsi="Aptos" w:cs="Calibri Light"/>
          <w:sz w:val="20"/>
          <w:szCs w:val="20"/>
        </w:rPr>
      </w:pPr>
      <w:r w:rsidRPr="006B2DA8">
        <w:rPr>
          <w:rFonts w:ascii="Aptos" w:eastAsia="Calibri" w:hAnsi="Aptos" w:cs="Calibri Light"/>
          <w:sz w:val="20"/>
          <w:szCs w:val="20"/>
        </w:rPr>
        <w:lastRenderedPageBreak/>
        <w:t xml:space="preserve">(L'annex I del Reglament (UE) núm. 651/2014 de la Comissió, de 17 de juny de 2014, en el seu article 1 titulat “Empresa” disposa que: “Es considerarà empresa tota entitat, independentment de la seva forma jurídica, que exerceixi una activitat econòmica. En particular, es consideraran empreses les entitats que exerceixin una activitat artesanal o altres activitats a títol individual o familiar, així com les societats de persones i les associacions que exerceixin una activitat econòmica de manera regular.”) </w:t>
      </w:r>
    </w:p>
    <w:p w14:paraId="05E9BD18" w14:textId="77777777" w:rsidR="006B2DA8" w:rsidRPr="006B2DA8" w:rsidRDefault="006B2DA8" w:rsidP="006B2DA8">
      <w:pPr>
        <w:spacing w:after="200" w:line="240" w:lineRule="auto"/>
        <w:ind w:left="720" w:hanging="360"/>
        <w:jc w:val="both"/>
        <w:rPr>
          <w:rFonts w:ascii="Aptos" w:eastAsia="Calibri" w:hAnsi="Aptos" w:cs="Calibri Light"/>
        </w:rPr>
      </w:pPr>
      <w:r w:rsidRPr="006B2DA8">
        <w:rPr>
          <w:rFonts w:ascii="Aptos" w:eastAsia="Calibri" w:hAnsi="Aptos" w:cs="Calibri Light"/>
        </w:rPr>
        <w:t xml:space="preserve">L'empresa a la qual represento té categoria de </w:t>
      </w:r>
      <w:r w:rsidRPr="006B2DA8">
        <w:rPr>
          <w:rFonts w:ascii="Aptos" w:eastAsia="Calibri" w:hAnsi="Aptos" w:cs="Calibri Light"/>
          <w:b/>
          <w:bCs/>
        </w:rPr>
        <w:t>PIME i es defineix microempresa</w:t>
      </w:r>
      <w:r w:rsidRPr="006B2DA8">
        <w:rPr>
          <w:rFonts w:ascii="Aptos" w:eastAsia="Calibri" w:hAnsi="Aptos" w:cs="Calibri Light"/>
        </w:rPr>
        <w:t>, en ocupar a menys de 10 persones i tenir un volum de negocis anual o balanç general anual que no supera els 2 milions EUR. (article 2.3. de l'annex I del Reglament (UE) núm. 651/2014 de la Comissió, de 17 de juny de 2014).</w:t>
      </w:r>
    </w:p>
    <w:p w14:paraId="7307F6C4" w14:textId="77777777" w:rsidR="006B2DA8" w:rsidRPr="006B2DA8" w:rsidRDefault="006B2DA8" w:rsidP="006B2DA8">
      <w:pPr>
        <w:spacing w:after="200" w:line="240" w:lineRule="auto"/>
        <w:ind w:left="720" w:hanging="360"/>
        <w:jc w:val="both"/>
        <w:rPr>
          <w:rFonts w:ascii="Aptos" w:eastAsia="Calibri" w:hAnsi="Aptos" w:cs="Calibri Light"/>
        </w:rPr>
      </w:pPr>
      <w:r w:rsidRPr="006B2DA8">
        <w:rPr>
          <w:rFonts w:ascii="Aptos" w:eastAsia="Calibri" w:hAnsi="Aptos" w:cs="Calibri Light"/>
        </w:rPr>
        <w:t xml:space="preserve">L'empresa a la qual represento té categoria de </w:t>
      </w:r>
      <w:r w:rsidRPr="006B2DA8">
        <w:rPr>
          <w:rFonts w:ascii="Aptos" w:eastAsia="Calibri" w:hAnsi="Aptos" w:cs="Calibri Light"/>
          <w:b/>
          <w:bCs/>
        </w:rPr>
        <w:t>PIME i es defineix petita empresa</w:t>
      </w:r>
      <w:r w:rsidRPr="006B2DA8">
        <w:rPr>
          <w:rFonts w:ascii="Aptos" w:eastAsia="Calibri" w:hAnsi="Aptos" w:cs="Calibri Light"/>
        </w:rPr>
        <w:t>, en ocupar a menys de 50 persones i tenir un volum de negocis anual o balanç general anual que no supera els 10 milions EUR. (article 2.2. de l'annex I del Reglament (UE) núm. 651/2014 de la Comissió, de 17 de juny de 2014).</w:t>
      </w:r>
    </w:p>
    <w:p w14:paraId="1392AE20" w14:textId="77777777" w:rsidR="006B2DA8" w:rsidRPr="006B2DA8" w:rsidRDefault="006B2DA8" w:rsidP="006B2DA8">
      <w:pPr>
        <w:spacing w:after="200" w:line="240" w:lineRule="auto"/>
        <w:ind w:left="720" w:hanging="360"/>
        <w:jc w:val="both"/>
        <w:rPr>
          <w:rFonts w:ascii="Aptos" w:eastAsia="Calibri" w:hAnsi="Aptos" w:cs="Calibri Light"/>
        </w:rPr>
      </w:pPr>
      <w:r w:rsidRPr="006B2DA8">
        <w:rPr>
          <w:rFonts w:ascii="Aptos" w:eastAsia="Calibri" w:hAnsi="Aptos" w:cs="Calibri Light"/>
        </w:rPr>
        <w:t xml:space="preserve">L'empresa a la qual represento té categoria de </w:t>
      </w:r>
      <w:r w:rsidRPr="006B2DA8">
        <w:rPr>
          <w:rFonts w:ascii="Aptos" w:eastAsia="Calibri" w:hAnsi="Aptos" w:cs="Calibri Light"/>
          <w:b/>
          <w:bCs/>
        </w:rPr>
        <w:t>PIME i es defineix mitjana empresa</w:t>
      </w:r>
      <w:r w:rsidRPr="006B2DA8">
        <w:rPr>
          <w:rFonts w:ascii="Aptos" w:eastAsia="Calibri" w:hAnsi="Aptos" w:cs="Calibri Light"/>
        </w:rPr>
        <w:t>, en ocupar a menys de 250 persones i tenir un volum de negocis anual que no excedeix de 50 milions EUR o balanç general anual que no excedeix de 43 milions EUR (article 2.1. de l'annex I del Reglament (UE) núm. 651/2014 de la Comissió, de 17 de juny de 2014)</w:t>
      </w:r>
    </w:p>
    <w:p w14:paraId="7D2EAAE8" w14:textId="77777777" w:rsidR="006B2DA8" w:rsidRPr="006B2DA8" w:rsidRDefault="006B2DA8" w:rsidP="006B2DA8">
      <w:pPr>
        <w:spacing w:after="200" w:line="240" w:lineRule="auto"/>
        <w:ind w:left="720" w:hanging="360"/>
        <w:jc w:val="both"/>
        <w:rPr>
          <w:rFonts w:ascii="Aptos" w:eastAsia="Calibri" w:hAnsi="Aptos" w:cs="Calibri Light"/>
        </w:rPr>
      </w:pPr>
      <w:r w:rsidRPr="006B2DA8">
        <w:rPr>
          <w:rFonts w:ascii="Aptos" w:eastAsia="Calibri" w:hAnsi="Aptos" w:cs="Calibri Light"/>
        </w:rPr>
        <w:t xml:space="preserve">L'empresa a la qual a la qual represento </w:t>
      </w:r>
      <w:r w:rsidRPr="006B2DA8">
        <w:rPr>
          <w:rFonts w:ascii="Aptos" w:eastAsia="Calibri" w:hAnsi="Aptos" w:cs="Calibri Light"/>
          <w:b/>
          <w:bCs/>
        </w:rPr>
        <w:t>no té categoria de PIME</w:t>
      </w:r>
      <w:r w:rsidRPr="006B2DA8">
        <w:rPr>
          <w:rFonts w:ascii="Aptos" w:eastAsia="Calibri" w:hAnsi="Aptos" w:cs="Calibri Light"/>
        </w:rPr>
        <w:t xml:space="preserve">, en ocupar a 250 persones o més i tenir un volum de negocis anual que excedeix de 50 milions EUR o balanç general anual que excedeix de 43 milions EUR. </w:t>
      </w:r>
    </w:p>
    <w:p w14:paraId="025F89B6" w14:textId="77777777" w:rsidR="006B2DA8" w:rsidRPr="006B2DA8" w:rsidRDefault="006B2DA8" w:rsidP="006B2DA8">
      <w:pPr>
        <w:widowControl w:val="0"/>
        <w:suppressAutoHyphens/>
        <w:autoSpaceDN w:val="0"/>
        <w:spacing w:before="120" w:line="240" w:lineRule="auto"/>
        <w:ind w:right="-1"/>
        <w:jc w:val="both"/>
        <w:textAlignment w:val="baseline"/>
        <w:rPr>
          <w:rFonts w:ascii="Aptos" w:eastAsia="SimSun" w:hAnsi="Aptos" w:cs="Calibri Light"/>
          <w:kern w:val="3"/>
          <w:szCs w:val="20"/>
          <w:lang w:eastAsia="zh-CN" w:bidi="hi-IN"/>
        </w:rPr>
      </w:pPr>
    </w:p>
    <w:p w14:paraId="2632AF4F" w14:textId="77777777" w:rsidR="006B2DA8" w:rsidRPr="006B2DA8" w:rsidRDefault="006B2DA8" w:rsidP="006B2DA8">
      <w:pPr>
        <w:widowControl w:val="0"/>
        <w:suppressAutoHyphens/>
        <w:autoSpaceDN w:val="0"/>
        <w:spacing w:before="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Data i signatura de l'entitat.</w:t>
      </w:r>
    </w:p>
    <w:p w14:paraId="017C3948" w14:textId="77777777" w:rsidR="006B2DA8" w:rsidRPr="006B2DA8" w:rsidRDefault="006B2DA8" w:rsidP="006B2DA8">
      <w:pPr>
        <w:widowControl w:val="0"/>
        <w:suppressAutoHyphens/>
        <w:autoSpaceDN w:val="0"/>
        <w:spacing w:before="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DIRIGIT A l'ÒRGAN DE CONTRACTACIÓ CORRESPONENT</w:t>
      </w:r>
    </w:p>
    <w:p w14:paraId="15AE1F87"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br w:type="page"/>
      </w:r>
    </w:p>
    <w:p w14:paraId="53FC4380" w14:textId="77777777" w:rsidR="006B2DA8" w:rsidRPr="006B2DA8" w:rsidRDefault="006B2DA8" w:rsidP="006B2DA8">
      <w:pPr>
        <w:keepNext/>
        <w:keepLines/>
        <w:widowControl w:val="0"/>
        <w:suppressAutoHyphens/>
        <w:autoSpaceDN w:val="0"/>
        <w:spacing w:before="480" w:after="360" w:line="240" w:lineRule="auto"/>
        <w:ind w:right="-1" w:hanging="6"/>
        <w:jc w:val="both"/>
        <w:textAlignment w:val="baseline"/>
        <w:outlineLvl w:val="0"/>
        <w:rPr>
          <w:rFonts w:ascii="Aptos" w:eastAsia="SimSun" w:hAnsi="Aptos" w:cs="Arial"/>
          <w:b/>
          <w:bCs/>
          <w:caps/>
          <w:kern w:val="3"/>
          <w:sz w:val="26"/>
          <w:szCs w:val="26"/>
          <w:lang w:eastAsia="zh-CN" w:bidi="hi-IN"/>
        </w:rPr>
      </w:pPr>
      <w:bookmarkStart w:id="16" w:name="_Toc225325447"/>
      <w:bookmarkStart w:id="17" w:name="_Toc213743475"/>
      <w:r w:rsidRPr="006B2DA8">
        <w:rPr>
          <w:rFonts w:ascii="Aptos" w:eastAsia="SimSun" w:hAnsi="Aptos" w:cs="Arial"/>
          <w:b/>
          <w:bCs/>
          <w:caps/>
          <w:kern w:val="3"/>
          <w:sz w:val="26"/>
          <w:szCs w:val="26"/>
          <w:lang w:eastAsia="zh-CN" w:bidi="hi-IN"/>
        </w:rPr>
        <w:lastRenderedPageBreak/>
        <w:t>ANNEX IX. DECLARACIÓ D’ABSÈNCIA DE CONFLICTE D’INTERÈS (DACI)</w:t>
      </w:r>
      <w:bookmarkEnd w:id="16"/>
    </w:p>
    <w:p w14:paraId="0FB67974"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A fi de garantir la imparcialitat en el present procediment de contractació l’entitat signant d’aquesta declaració, com a licitadora del procés de referència, declara responsablement:</w:t>
      </w:r>
    </w:p>
    <w:p w14:paraId="665E212B"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u w:val="single"/>
          <w:lang w:eastAsia="zh-CN" w:bidi="hi-IN"/>
        </w:rPr>
        <w:t>PRIMER</w:t>
      </w:r>
      <w:r w:rsidRPr="006B2DA8">
        <w:rPr>
          <w:rFonts w:ascii="Aptos" w:eastAsia="SimSun" w:hAnsi="Aptos" w:cs="Arial"/>
          <w:kern w:val="3"/>
          <w:szCs w:val="20"/>
          <w:lang w:eastAsia="zh-CN" w:bidi="hi-IN"/>
        </w:rPr>
        <w:t>. Estar informat/da del següent:</w:t>
      </w:r>
    </w:p>
    <w:p w14:paraId="442B5A25"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 xml:space="preserve">1. Que l'article 61.3 "Conflicte d'interessos", del Reglament (UE, </w:t>
      </w:r>
      <w:proofErr w:type="spellStart"/>
      <w:r w:rsidRPr="006B2DA8">
        <w:rPr>
          <w:rFonts w:ascii="Aptos" w:eastAsia="SimSun" w:hAnsi="Aptos" w:cs="Arial"/>
          <w:kern w:val="3"/>
          <w:szCs w:val="20"/>
          <w:lang w:eastAsia="zh-CN" w:bidi="hi-IN"/>
        </w:rPr>
        <w:t>Euratom</w:t>
      </w:r>
      <w:proofErr w:type="spellEnd"/>
      <w:r w:rsidRPr="006B2DA8">
        <w:rPr>
          <w:rFonts w:ascii="Aptos" w:eastAsia="SimSun" w:hAnsi="Aptos" w:cs="Arial"/>
          <w:kern w:val="3"/>
          <w:szCs w:val="20"/>
          <w:lang w:eastAsia="zh-CN" w:bidi="hi-IN"/>
        </w:rPr>
        <w:t>) 2018/1046 del Parlament Europeu i del Consell, de 18 de juliol (Reglament financer de la UE) estableix que «</w:t>
      </w:r>
      <w:r w:rsidRPr="006B2DA8">
        <w:rPr>
          <w:rFonts w:ascii="Aptos" w:eastAsia="SimSun" w:hAnsi="Aptos" w:cs="Arial"/>
          <w:i/>
          <w:iCs/>
          <w:kern w:val="3"/>
          <w:szCs w:val="20"/>
          <w:lang w:eastAsia="zh-CN" w:bidi="hi-IN"/>
        </w:rPr>
        <w:t>existirà conflicte d'interessos quan l'exercici imparcial i objectiu de les funcions es vegi compromès per raons familiars, afectives, d'afinitat política o nacional, d'interès econòmic o per qualsevol motiu directe o indirecte d'interès personal</w:t>
      </w:r>
      <w:r w:rsidRPr="006B2DA8">
        <w:rPr>
          <w:rFonts w:ascii="Aptos" w:eastAsia="SimSun" w:hAnsi="Aptos" w:cs="Arial"/>
          <w:kern w:val="3"/>
          <w:szCs w:val="20"/>
          <w:lang w:eastAsia="zh-CN" w:bidi="hi-IN"/>
        </w:rPr>
        <w:t>».</w:t>
      </w:r>
    </w:p>
    <w:p w14:paraId="4E2E0A05"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 xml:space="preserve">2. Que l'article 64 “Lluita contra la corrupció i prevenció dels conflictes d'interessos” de la Llei 9/2017, de 8 de novembre, de Contractes del Sector Públic, té la finalitat d'evitar qualsevol distorsió de la competència i garantir-ne la transparència en el procediment i assegurar la igualtat de tracte a tots els candidats i licitadors. </w:t>
      </w:r>
    </w:p>
    <w:p w14:paraId="57432DB8"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3. Que l’article 24 “Conflictes de interessos” de Directiva 2014/24/UE disposa que «Els Estats membres vetllaran perquè els poders adjudicadors prenguin les mesures adequades per prevenir, detectar i solucionar de manera efectiva els conflictes d' interessos que puguin sorgir en els procediments de contractació a fi d' evitar qualsevol falsejament de la competència i garantir la igualtat de tracte de tots els operadors econòmics.</w:t>
      </w:r>
    </w:p>
    <w:p w14:paraId="473DC5C2"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El concepte de conflicte d' interessos comprendrà almenys qualsevol situació en què els membres del personal del poder adjudicador, o un proveïdor de serveis de contractació que actuï en nom del poder adjudicador, que participin en el desenvolupament del procediment de contractació o puguin influir en el resultat d' aquest procediment tinguin, directament o indirectament, un interès financer, econòmic o personal que pogués semblar que compromet la seva imparcialitat i independència en el context del procediment de contractació».</w:t>
      </w:r>
    </w:p>
    <w:p w14:paraId="27D87C1E"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3. Que l'article 23 “Abstenció”, de la Llei 40/2015, d'1 octubre, de Règim Jurídic del Sector Públic, estableix que s'han d'abstenir d'intervenir en el procediment les autoritats i el personal al servei de les administracions en els qui es donin algunes de les circumstàncies assenyalades a l'apartat següent, sent aquestes:</w:t>
      </w:r>
    </w:p>
    <w:p w14:paraId="371E602B"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«a) Tenir interès personal en l'assumpte de què es tracti o en un altre en la resolució del qual pogués influir la d'aquell; ser administrador de societat o entitat interessada, o tenir qüestió litigiosa pendent amb algun interessat.</w:t>
      </w:r>
    </w:p>
    <w:p w14:paraId="235C2039"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b) Tenir un vincle matrimonial o situació de fet assimilable i el parentiu de consanguinitat dins del quart grau o d'afinitat dins del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14:paraId="204CF2F1"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c) Tenir amistat íntima o enemistat manifesta amb alguna de les persones esmentades a l'apartat anterior.</w:t>
      </w:r>
    </w:p>
    <w:p w14:paraId="4310BEEC"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 xml:space="preserve">d) Haver intervingut com a pèrit o com a testimoni en el procediment de què es tracti. </w:t>
      </w:r>
    </w:p>
    <w:p w14:paraId="7479467D"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lang w:eastAsia="zh-CN" w:bidi="hi-IN"/>
        </w:rPr>
        <w:t>e)Tenir relació de servei amb persona natural o jurídica interessada directament en l’assumpte, o haver-li prestat en els dos últims anys serveis professionals de qualsevol tipus i en qualsevol circumstància o lloc».</w:t>
      </w:r>
    </w:p>
    <w:p w14:paraId="6B9212AF"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u w:val="single"/>
          <w:lang w:eastAsia="zh-CN" w:bidi="hi-IN"/>
        </w:rPr>
        <w:t>SEGON</w:t>
      </w:r>
      <w:r w:rsidRPr="006B2DA8">
        <w:rPr>
          <w:rFonts w:ascii="Aptos" w:eastAsia="SimSun" w:hAnsi="Aptos" w:cs="Arial"/>
          <w:kern w:val="3"/>
          <w:szCs w:val="20"/>
          <w:lang w:eastAsia="zh-CN" w:bidi="hi-IN"/>
        </w:rPr>
        <w:t xml:space="preserve">. Que no es troba incurs en cap situació que es pugui qualificar de conflicte d'interessos de les indicades a l'article 61.3 del Reglament Financer de la UE i que no concorre a la seva </w:t>
      </w:r>
      <w:r w:rsidRPr="006B2DA8">
        <w:rPr>
          <w:rFonts w:ascii="Aptos" w:eastAsia="SimSun" w:hAnsi="Aptos" w:cs="Arial"/>
          <w:kern w:val="3"/>
          <w:szCs w:val="20"/>
          <w:lang w:eastAsia="zh-CN" w:bidi="hi-IN"/>
        </w:rPr>
        <w:lastRenderedPageBreak/>
        <w:t>persona o persones cap causa d'abstenció de l'article 23.2 de la Llei 40/2015, de 1 d’octubre, de Règim Jurídic del Sector Públic que pugui afectar el procediment de licitació/concessió.</w:t>
      </w:r>
    </w:p>
    <w:p w14:paraId="5DE3A55B"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u w:val="single"/>
          <w:lang w:eastAsia="zh-CN" w:bidi="hi-IN"/>
        </w:rPr>
        <w:t>TERCER</w:t>
      </w:r>
      <w:r w:rsidRPr="006B2DA8">
        <w:rPr>
          <w:rFonts w:ascii="Aptos" w:eastAsia="SimSun" w:hAnsi="Aptos" w:cs="Arial"/>
          <w:kern w:val="3"/>
          <w:szCs w:val="20"/>
          <w:lang w:eastAsia="zh-CN" w:bidi="hi-IN"/>
        </w:rPr>
        <w:t>. Que es compromet a posar en coneixement de l’òrgan de contractació sense dilació, qualsevol situació de conflicte d’interessos o causa d’abstenció que doni o pogués donar lloc al dit escenari.</w:t>
      </w:r>
    </w:p>
    <w:p w14:paraId="014B6F8D"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u w:val="single"/>
          <w:lang w:eastAsia="zh-CN" w:bidi="hi-IN"/>
        </w:rPr>
        <w:t>QUART</w:t>
      </w:r>
      <w:r w:rsidRPr="006B2DA8">
        <w:rPr>
          <w:rFonts w:ascii="Aptos" w:eastAsia="SimSun" w:hAnsi="Aptos" w:cs="Arial"/>
          <w:kern w:val="3"/>
          <w:szCs w:val="20"/>
          <w:lang w:eastAsia="zh-CN" w:bidi="hi-IN"/>
        </w:rPr>
        <w:t>. Que no ha concedit ni concedirà, no ha intentat ni intentarà obtenir, i no ha acceptat ni acceptarà, qualsevol avantatge econòmica o en espècie, a favor d'una persona o en nom d'aquesta, quan aquesta avantatge constitueixi pràctiques il·legals o que impliquin corrupció, directament o indirectament, per ser un incentiu o una recompensa relacionada amb l'execució dels respectius contractes públics.</w:t>
      </w:r>
    </w:p>
    <w:p w14:paraId="46031F62"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u w:val="single"/>
          <w:lang w:eastAsia="zh-CN" w:bidi="hi-IN"/>
        </w:rPr>
        <w:t>CINQUÈ</w:t>
      </w:r>
      <w:r w:rsidRPr="006B2DA8">
        <w:rPr>
          <w:rFonts w:ascii="Aptos" w:eastAsia="SimSun" w:hAnsi="Aptos" w:cs="Arial"/>
          <w:kern w:val="3"/>
          <w:szCs w:val="20"/>
          <w:lang w:eastAsia="zh-CN" w:bidi="hi-IN"/>
        </w:rPr>
        <w:t xml:space="preserve">. Que mantindrà el deure de reserva en relació amb la informació de la que tingui coneixement en l'exercici de les seves funcions, sense fer-ne un ús indegut de la informació facilitada i no revelar cap informació confidencial que se li comuniqui. </w:t>
      </w:r>
    </w:p>
    <w:p w14:paraId="00D7BE0F" w14:textId="77777777" w:rsidR="006B2DA8" w:rsidRPr="006B2DA8" w:rsidRDefault="006B2DA8" w:rsidP="006B2DA8">
      <w:pPr>
        <w:widowControl w:val="0"/>
        <w:suppressAutoHyphens/>
        <w:autoSpaceDN w:val="0"/>
        <w:spacing w:before="120" w:after="120" w:line="240" w:lineRule="auto"/>
        <w:ind w:right="-1"/>
        <w:jc w:val="both"/>
        <w:textAlignment w:val="baseline"/>
        <w:rPr>
          <w:rFonts w:ascii="Aptos" w:eastAsia="SimSun" w:hAnsi="Aptos" w:cs="Arial"/>
          <w:kern w:val="3"/>
          <w:szCs w:val="20"/>
          <w:lang w:eastAsia="zh-CN" w:bidi="hi-IN"/>
        </w:rPr>
      </w:pPr>
      <w:r w:rsidRPr="006B2DA8">
        <w:rPr>
          <w:rFonts w:ascii="Aptos" w:eastAsia="SimSun" w:hAnsi="Aptos" w:cs="Arial"/>
          <w:kern w:val="3"/>
          <w:szCs w:val="20"/>
          <w:u w:val="single"/>
          <w:lang w:eastAsia="zh-CN" w:bidi="hi-IN"/>
        </w:rPr>
        <w:t>SISÈ</w:t>
      </w:r>
      <w:r w:rsidRPr="006B2DA8">
        <w:rPr>
          <w:rFonts w:ascii="Aptos" w:eastAsia="SimSun" w:hAnsi="Aptos" w:cs="Arial"/>
          <w:kern w:val="3"/>
          <w:szCs w:val="20"/>
          <w:lang w:eastAsia="zh-CN" w:bidi="hi-IN"/>
        </w:rPr>
        <w:t>. Que coneix que, una declaració d'absència de conflicte d'interessos que es demostri que sigui falsa, comportarà les conseqüències disciplinàries/administratives/judicials que estableixi la normativa aplicable.</w:t>
      </w:r>
    </w:p>
    <w:p w14:paraId="6FA30104" w14:textId="77777777" w:rsidR="006B2DA8" w:rsidRPr="006B2DA8" w:rsidRDefault="006B2DA8" w:rsidP="006B2DA8">
      <w:pPr>
        <w:widowControl w:val="0"/>
        <w:autoSpaceDN w:val="0"/>
        <w:spacing w:after="0" w:line="240" w:lineRule="auto"/>
        <w:textAlignment w:val="baseline"/>
        <w:rPr>
          <w:rFonts w:ascii="Aptos" w:eastAsia="SimSun" w:hAnsi="Aptos" w:cs="Arial"/>
          <w:kern w:val="3"/>
          <w:szCs w:val="20"/>
          <w:lang w:eastAsia="zh-CN" w:bidi="hi-IN"/>
        </w:rPr>
      </w:pPr>
    </w:p>
    <w:p w14:paraId="5B6ADFCD" w14:textId="77777777" w:rsidR="006B2DA8" w:rsidRPr="006B2DA8" w:rsidRDefault="006B2DA8" w:rsidP="006B2DA8">
      <w:pPr>
        <w:widowControl w:val="0"/>
        <w:autoSpaceDN w:val="0"/>
        <w:spacing w:after="0" w:line="240" w:lineRule="auto"/>
        <w:textAlignment w:val="baseline"/>
        <w:rPr>
          <w:rFonts w:ascii="Aptos" w:eastAsia="SimSun" w:hAnsi="Aptos" w:cs="Arial"/>
          <w:kern w:val="3"/>
          <w:szCs w:val="20"/>
          <w:lang w:eastAsia="zh-CN" w:bidi="hi-IN"/>
        </w:rPr>
      </w:pPr>
    </w:p>
    <w:p w14:paraId="2E18AFB0" w14:textId="77777777" w:rsidR="006B2DA8" w:rsidRPr="006B2DA8" w:rsidRDefault="006B2DA8" w:rsidP="006B2DA8">
      <w:pPr>
        <w:widowControl w:val="0"/>
        <w:autoSpaceDN w:val="0"/>
        <w:spacing w:after="0" w:line="240" w:lineRule="auto"/>
        <w:textAlignment w:val="baseline"/>
        <w:rPr>
          <w:rFonts w:ascii="Aptos" w:eastAsia="SimSun" w:hAnsi="Aptos" w:cs="Arial"/>
          <w:kern w:val="3"/>
          <w:szCs w:val="20"/>
          <w:lang w:eastAsia="zh-CN" w:bidi="hi-IN"/>
        </w:rPr>
      </w:pPr>
    </w:p>
    <w:p w14:paraId="0418C237" w14:textId="77777777" w:rsidR="006B2DA8" w:rsidRPr="006B2DA8" w:rsidRDefault="006B2DA8" w:rsidP="006B2DA8">
      <w:pPr>
        <w:widowControl w:val="0"/>
        <w:suppressAutoHyphens/>
        <w:autoSpaceDN w:val="0"/>
        <w:spacing w:before="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Data i signatura de l'entitat.</w:t>
      </w:r>
    </w:p>
    <w:p w14:paraId="44DF7233" w14:textId="77777777" w:rsidR="006B2DA8" w:rsidRPr="006B2DA8" w:rsidRDefault="006B2DA8" w:rsidP="006B2DA8">
      <w:pPr>
        <w:widowControl w:val="0"/>
        <w:suppressAutoHyphens/>
        <w:autoSpaceDN w:val="0"/>
        <w:spacing w:before="120" w:line="240" w:lineRule="auto"/>
        <w:ind w:right="-1"/>
        <w:jc w:val="both"/>
        <w:textAlignment w:val="baseline"/>
        <w:rPr>
          <w:rFonts w:ascii="Aptos" w:eastAsia="SimSun" w:hAnsi="Aptos" w:cs="Calibri Light"/>
          <w:kern w:val="3"/>
          <w:szCs w:val="20"/>
          <w:lang w:eastAsia="zh-CN" w:bidi="hi-IN"/>
        </w:rPr>
      </w:pPr>
      <w:r w:rsidRPr="006B2DA8">
        <w:rPr>
          <w:rFonts w:ascii="Aptos" w:eastAsia="SimSun" w:hAnsi="Aptos" w:cs="Calibri Light"/>
          <w:kern w:val="3"/>
          <w:lang w:eastAsia="zh-CN" w:bidi="hi-IN"/>
        </w:rPr>
        <w:t>DIRIGIT A l'ÒRGAN DE CONTRACTACIÓ CORRESPONENT</w:t>
      </w:r>
    </w:p>
    <w:p w14:paraId="4B2CED89" w14:textId="77777777" w:rsidR="006B2DA8" w:rsidRPr="006B2DA8" w:rsidRDefault="006B2DA8" w:rsidP="006B2DA8">
      <w:pPr>
        <w:widowControl w:val="0"/>
        <w:autoSpaceDN w:val="0"/>
        <w:spacing w:after="0" w:line="240" w:lineRule="auto"/>
        <w:textAlignment w:val="baseline"/>
        <w:rPr>
          <w:rFonts w:ascii="Aptos" w:eastAsia="SimSun" w:hAnsi="Aptos" w:cs="Arial"/>
          <w:b/>
          <w:bCs/>
          <w:caps/>
          <w:kern w:val="3"/>
          <w:sz w:val="26"/>
          <w:szCs w:val="26"/>
          <w:lang w:eastAsia="zh-CN" w:bidi="hi-IN"/>
        </w:rPr>
      </w:pPr>
      <w:r w:rsidRPr="006B2DA8">
        <w:rPr>
          <w:rFonts w:ascii="Aptos" w:eastAsia="SimSun" w:hAnsi="Aptos" w:cs="Arial"/>
          <w:kern w:val="3"/>
          <w:szCs w:val="20"/>
          <w:lang w:eastAsia="zh-CN" w:bidi="hi-IN"/>
        </w:rPr>
        <w:br w:type="page"/>
      </w:r>
    </w:p>
    <w:p w14:paraId="15A186E6" w14:textId="77777777" w:rsidR="006B2DA8" w:rsidRPr="006B2DA8" w:rsidRDefault="006B2DA8" w:rsidP="006B2DA8">
      <w:pPr>
        <w:keepNext/>
        <w:keepLines/>
        <w:widowControl w:val="0"/>
        <w:suppressAutoHyphens/>
        <w:autoSpaceDN w:val="0"/>
        <w:spacing w:before="480" w:after="360" w:line="240" w:lineRule="auto"/>
        <w:ind w:right="-1" w:hanging="6"/>
        <w:jc w:val="both"/>
        <w:textAlignment w:val="baseline"/>
        <w:outlineLvl w:val="0"/>
        <w:rPr>
          <w:rFonts w:ascii="Aptos" w:eastAsia="SimSun" w:hAnsi="Aptos" w:cs="Arial"/>
          <w:b/>
          <w:bCs/>
          <w:caps/>
          <w:kern w:val="3"/>
          <w:sz w:val="26"/>
          <w:szCs w:val="26"/>
          <w:lang w:eastAsia="zh-CN" w:bidi="hi-IN"/>
        </w:rPr>
      </w:pPr>
      <w:bookmarkStart w:id="18" w:name="_Toc225325448"/>
      <w:r w:rsidRPr="006B2DA8">
        <w:rPr>
          <w:rFonts w:ascii="Aptos" w:eastAsia="SimSun" w:hAnsi="Aptos" w:cs="Arial"/>
          <w:b/>
          <w:bCs/>
          <w:caps/>
          <w:kern w:val="3"/>
          <w:sz w:val="26"/>
          <w:szCs w:val="26"/>
          <w:lang w:eastAsia="zh-CN" w:bidi="hi-IN"/>
        </w:rPr>
        <w:lastRenderedPageBreak/>
        <w:t>ANNEX FINAL. INFORMACIÓ SOBRE LES CONDICIONS DELS CONTRACTES DELS TREBALLADORS ALS QUALS AFECTI LA SUBROGACIÓ A FI DE PERMETRE UNA EXACTA AVALUACIÓ DELS COSTOS LABORALS.</w:t>
      </w:r>
      <w:bookmarkEnd w:id="17"/>
      <w:bookmarkEnd w:id="18"/>
    </w:p>
    <w:p w14:paraId="0F64744E" w14:textId="77777777" w:rsidR="00F65F3B" w:rsidRPr="00D14AC0" w:rsidRDefault="00F65F3B" w:rsidP="00F65F3B">
      <w:pPr>
        <w:pStyle w:val="NormalWeb"/>
        <w:rPr>
          <w:rFonts w:ascii="Aptos" w:eastAsia="Times New Roman" w:hAnsi="Aptos" w:cs="Times New Roman"/>
          <w:kern w:val="0"/>
          <w:sz w:val="22"/>
          <w:szCs w:val="22"/>
          <w:lang w:eastAsia="ca-ES" w:bidi="ar-SA"/>
        </w:rPr>
      </w:pPr>
      <w:r w:rsidRPr="00D14AC0">
        <w:rPr>
          <w:rFonts w:ascii="Aptos" w:eastAsia="Times New Roman" w:hAnsi="Aptos" w:cs="Times New Roman"/>
          <w:b/>
          <w:bCs/>
          <w:kern w:val="0"/>
          <w:sz w:val="22"/>
          <w:szCs w:val="22"/>
          <w:lang w:eastAsia="ca-ES" w:bidi="ar-SA"/>
        </w:rPr>
        <w:t>Personal susceptible de subrogació</w:t>
      </w:r>
    </w:p>
    <w:p w14:paraId="1BCE88CA" w14:textId="77777777" w:rsidR="00F65F3B" w:rsidRPr="00D14AC0" w:rsidRDefault="00F65F3B" w:rsidP="00F65F3B">
      <w:pPr>
        <w:numPr>
          <w:ilvl w:val="0"/>
          <w:numId w:val="3"/>
        </w:numPr>
        <w:spacing w:before="100" w:beforeAutospacing="1" w:after="100" w:afterAutospacing="1" w:line="240" w:lineRule="auto"/>
        <w:jc w:val="both"/>
        <w:rPr>
          <w:rFonts w:eastAsia="Times New Roman" w:cs="Times New Roman"/>
          <w:lang w:eastAsia="ca-ES"/>
        </w:rPr>
      </w:pPr>
      <w:r w:rsidRPr="00D14AC0">
        <w:rPr>
          <w:rFonts w:eastAsia="Times New Roman" w:cs="Times New Roman"/>
          <w:lang w:eastAsia="ca-ES"/>
        </w:rPr>
        <w:t>A la licitació del servei de lectura de comptadors de la xarxa del servei d’abastament d’aigua potable del municipi de Terrassa, i als efectes previstos a l’article 130 de la LCSP, es facilita la informació relativa al personal actualment adscrit al servei que pot resultar susceptible de subrogació, d’acord amb la normativa laboral, el conveni col·lectiu o l’acord de negociació col·lectiva d’eficàcia general que sigui aplicable.</w:t>
      </w:r>
    </w:p>
    <w:p w14:paraId="5D62668D" w14:textId="77777777" w:rsidR="00F65F3B" w:rsidRPr="00D14AC0" w:rsidRDefault="00F65F3B" w:rsidP="00F65F3B">
      <w:pPr>
        <w:numPr>
          <w:ilvl w:val="0"/>
          <w:numId w:val="3"/>
        </w:numPr>
        <w:spacing w:before="100" w:beforeAutospacing="1" w:after="100" w:afterAutospacing="1" w:line="240" w:lineRule="auto"/>
        <w:jc w:val="both"/>
        <w:rPr>
          <w:rFonts w:eastAsia="Times New Roman" w:cs="Times New Roman"/>
          <w:lang w:eastAsia="ca-ES"/>
        </w:rPr>
      </w:pPr>
      <w:r w:rsidRPr="00D14AC0">
        <w:rPr>
          <w:rFonts w:eastAsia="Times New Roman" w:cs="Times New Roman"/>
          <w:lang w:eastAsia="ca-ES"/>
        </w:rPr>
        <w:t>Aquesta informació ha estat facilitada per l’empresa que actualment presta el servei, EULEN, S.A., la qual ha confirmat que la informació actualitzada és completa, veraç i definitiva, i que no existeix cap altra persona treballadora, condició laboral, pacte individual o col·lectiu, situació d’excedència, suspensió contractual, representació legal de les persones treballadores o qualsevol altra circumstància que hagi de ser comunicada en relació amb el personal susceptible de subrogació.</w:t>
      </w:r>
    </w:p>
    <w:p w14:paraId="23051FC4" w14:textId="77777777" w:rsidR="00F65F3B" w:rsidRPr="00D14AC0" w:rsidRDefault="00F65F3B" w:rsidP="00F65F3B">
      <w:pPr>
        <w:numPr>
          <w:ilvl w:val="0"/>
          <w:numId w:val="3"/>
        </w:numPr>
        <w:spacing w:before="100" w:beforeAutospacing="1" w:after="100" w:afterAutospacing="1" w:line="240" w:lineRule="auto"/>
        <w:jc w:val="both"/>
        <w:rPr>
          <w:rFonts w:eastAsia="Times New Roman" w:cs="Times New Roman"/>
          <w:lang w:eastAsia="ca-ES"/>
        </w:rPr>
      </w:pPr>
      <w:r w:rsidRPr="00D14AC0">
        <w:rPr>
          <w:rFonts w:eastAsia="Times New Roman" w:cs="Times New Roman"/>
          <w:lang w:eastAsia="ca-ES"/>
        </w:rPr>
        <w:t>Les dades actualitzades del personal susceptible de subrogació són les següents: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35"/>
        <w:gridCol w:w="1226"/>
        <w:gridCol w:w="1312"/>
        <w:gridCol w:w="911"/>
        <w:gridCol w:w="737"/>
        <w:gridCol w:w="1046"/>
        <w:gridCol w:w="916"/>
        <w:gridCol w:w="30"/>
        <w:gridCol w:w="904"/>
        <w:gridCol w:w="1263"/>
      </w:tblGrid>
      <w:tr w:rsidR="00F65F3B" w:rsidRPr="00D14AC0" w14:paraId="38948B43" w14:textId="77777777" w:rsidTr="00D60353">
        <w:trPr>
          <w:tblHeader/>
          <w:tblCellSpacing w:w="15" w:type="dxa"/>
        </w:trPr>
        <w:tc>
          <w:tcPr>
            <w:tcW w:w="0" w:type="auto"/>
            <w:vAlign w:val="center"/>
            <w:hideMark/>
          </w:tcPr>
          <w:p w14:paraId="16A0754D" w14:textId="77777777" w:rsidR="00F65F3B" w:rsidRPr="00D14AC0" w:rsidRDefault="00F65F3B" w:rsidP="00D60353">
            <w:pPr>
              <w:spacing w:after="0"/>
              <w:rPr>
                <w:rFonts w:eastAsia="Times New Roman" w:cs="Times New Roman"/>
                <w:b/>
                <w:bCs/>
                <w:lang w:eastAsia="ca-ES"/>
              </w:rPr>
            </w:pPr>
            <w:r w:rsidRPr="00D14AC0">
              <w:rPr>
                <w:rFonts w:eastAsia="Times New Roman" w:cs="Times New Roman"/>
                <w:b/>
                <w:bCs/>
                <w:lang w:eastAsia="ca-ES"/>
              </w:rPr>
              <w:t>Persona</w:t>
            </w:r>
          </w:p>
        </w:tc>
        <w:tc>
          <w:tcPr>
            <w:tcW w:w="0" w:type="auto"/>
            <w:vAlign w:val="center"/>
            <w:hideMark/>
          </w:tcPr>
          <w:p w14:paraId="24C0CF4F" w14:textId="77777777" w:rsidR="00F65F3B" w:rsidRPr="00D14AC0" w:rsidRDefault="00F65F3B" w:rsidP="00D60353">
            <w:pPr>
              <w:spacing w:after="0"/>
              <w:rPr>
                <w:rFonts w:eastAsia="Times New Roman" w:cs="Times New Roman"/>
                <w:b/>
                <w:bCs/>
                <w:sz w:val="20"/>
                <w:lang w:eastAsia="ca-ES"/>
              </w:rPr>
            </w:pPr>
            <w:r w:rsidRPr="00D14AC0">
              <w:rPr>
                <w:rFonts w:eastAsia="Times New Roman" w:cs="Times New Roman"/>
                <w:b/>
                <w:bCs/>
                <w:sz w:val="20"/>
                <w:lang w:eastAsia="ca-ES"/>
              </w:rPr>
              <w:t>Conveni col·lectiu d’aplicació</w:t>
            </w:r>
          </w:p>
        </w:tc>
        <w:tc>
          <w:tcPr>
            <w:tcW w:w="0" w:type="auto"/>
            <w:vAlign w:val="center"/>
            <w:hideMark/>
          </w:tcPr>
          <w:p w14:paraId="13DDD65B" w14:textId="77777777" w:rsidR="00F65F3B" w:rsidRPr="00D14AC0" w:rsidRDefault="00F65F3B" w:rsidP="00D60353">
            <w:pPr>
              <w:spacing w:after="0"/>
              <w:rPr>
                <w:rFonts w:eastAsia="Times New Roman" w:cs="Times New Roman"/>
                <w:b/>
                <w:bCs/>
                <w:sz w:val="20"/>
                <w:lang w:eastAsia="ca-ES"/>
              </w:rPr>
            </w:pPr>
            <w:r w:rsidRPr="00D14AC0">
              <w:rPr>
                <w:rFonts w:eastAsia="Times New Roman" w:cs="Times New Roman"/>
                <w:b/>
                <w:bCs/>
                <w:sz w:val="20"/>
                <w:lang w:eastAsia="ca-ES"/>
              </w:rPr>
              <w:t>Categoria professional</w:t>
            </w:r>
          </w:p>
        </w:tc>
        <w:tc>
          <w:tcPr>
            <w:tcW w:w="0" w:type="auto"/>
            <w:vAlign w:val="center"/>
            <w:hideMark/>
          </w:tcPr>
          <w:p w14:paraId="40750D91" w14:textId="77777777" w:rsidR="00F65F3B" w:rsidRPr="00D14AC0" w:rsidRDefault="00F65F3B" w:rsidP="00D60353">
            <w:pPr>
              <w:spacing w:after="0"/>
              <w:rPr>
                <w:rFonts w:eastAsia="Times New Roman" w:cs="Times New Roman"/>
                <w:b/>
                <w:bCs/>
                <w:sz w:val="20"/>
                <w:lang w:eastAsia="ca-ES"/>
              </w:rPr>
            </w:pPr>
            <w:r w:rsidRPr="00D14AC0">
              <w:rPr>
                <w:rFonts w:eastAsia="Times New Roman" w:cs="Times New Roman"/>
                <w:b/>
                <w:bCs/>
                <w:sz w:val="20"/>
                <w:lang w:eastAsia="ca-ES"/>
              </w:rPr>
              <w:t>Codi contracte</w:t>
            </w:r>
          </w:p>
        </w:tc>
        <w:tc>
          <w:tcPr>
            <w:tcW w:w="0" w:type="auto"/>
            <w:vAlign w:val="center"/>
            <w:hideMark/>
          </w:tcPr>
          <w:p w14:paraId="65964977" w14:textId="77777777" w:rsidR="00F65F3B" w:rsidRPr="00D14AC0" w:rsidRDefault="00F65F3B" w:rsidP="00D60353">
            <w:pPr>
              <w:spacing w:after="0"/>
              <w:rPr>
                <w:rFonts w:eastAsia="Times New Roman" w:cs="Times New Roman"/>
                <w:b/>
                <w:bCs/>
                <w:sz w:val="20"/>
                <w:lang w:eastAsia="ca-ES"/>
              </w:rPr>
            </w:pPr>
            <w:r w:rsidRPr="00D14AC0">
              <w:rPr>
                <w:rFonts w:eastAsia="Times New Roman" w:cs="Times New Roman"/>
                <w:b/>
                <w:bCs/>
                <w:sz w:val="20"/>
                <w:lang w:eastAsia="ca-ES"/>
              </w:rPr>
              <w:t>Jornada</w:t>
            </w:r>
          </w:p>
        </w:tc>
        <w:tc>
          <w:tcPr>
            <w:tcW w:w="0" w:type="auto"/>
            <w:vAlign w:val="center"/>
            <w:hideMark/>
          </w:tcPr>
          <w:p w14:paraId="518D599C" w14:textId="77777777" w:rsidR="00F65F3B" w:rsidRPr="00D14AC0" w:rsidRDefault="00F65F3B" w:rsidP="00D60353">
            <w:pPr>
              <w:spacing w:after="0"/>
              <w:rPr>
                <w:rFonts w:eastAsia="Times New Roman" w:cs="Times New Roman"/>
                <w:b/>
                <w:bCs/>
                <w:sz w:val="20"/>
                <w:lang w:eastAsia="ca-ES"/>
              </w:rPr>
            </w:pPr>
            <w:r w:rsidRPr="00D14AC0">
              <w:rPr>
                <w:rFonts w:eastAsia="Times New Roman" w:cs="Times New Roman"/>
                <w:b/>
                <w:bCs/>
                <w:sz w:val="20"/>
                <w:lang w:eastAsia="ca-ES"/>
              </w:rPr>
              <w:t>Antiguitat</w:t>
            </w:r>
          </w:p>
        </w:tc>
        <w:tc>
          <w:tcPr>
            <w:tcW w:w="0" w:type="auto"/>
            <w:vAlign w:val="center"/>
            <w:hideMark/>
          </w:tcPr>
          <w:p w14:paraId="36B3876B" w14:textId="77777777" w:rsidR="00F65F3B" w:rsidRPr="00D14AC0" w:rsidRDefault="00F65F3B" w:rsidP="00D60353">
            <w:pPr>
              <w:spacing w:after="0"/>
              <w:rPr>
                <w:rFonts w:eastAsia="Times New Roman" w:cs="Times New Roman"/>
                <w:b/>
                <w:bCs/>
                <w:sz w:val="20"/>
                <w:lang w:eastAsia="ca-ES"/>
              </w:rPr>
            </w:pPr>
            <w:r w:rsidRPr="00D14AC0">
              <w:rPr>
                <w:rFonts w:eastAsia="Times New Roman" w:cs="Times New Roman"/>
                <w:b/>
                <w:bCs/>
                <w:sz w:val="20"/>
                <w:lang w:eastAsia="ca-ES"/>
              </w:rPr>
              <w:t>Salari brut anual</w:t>
            </w:r>
          </w:p>
        </w:tc>
        <w:tc>
          <w:tcPr>
            <w:tcW w:w="0" w:type="auto"/>
            <w:gridSpan w:val="2"/>
            <w:vAlign w:val="center"/>
            <w:hideMark/>
          </w:tcPr>
          <w:p w14:paraId="205EF43B" w14:textId="77777777" w:rsidR="00F65F3B" w:rsidRPr="00D14AC0" w:rsidRDefault="00F65F3B" w:rsidP="00D60353">
            <w:pPr>
              <w:spacing w:after="0"/>
              <w:rPr>
                <w:rFonts w:eastAsia="Times New Roman" w:cs="Times New Roman"/>
                <w:b/>
                <w:bCs/>
                <w:sz w:val="20"/>
                <w:lang w:eastAsia="ca-ES"/>
              </w:rPr>
            </w:pPr>
            <w:r w:rsidRPr="00D14AC0">
              <w:rPr>
                <w:rFonts w:eastAsia="Times New Roman" w:cs="Times New Roman"/>
                <w:b/>
                <w:bCs/>
                <w:sz w:val="20"/>
                <w:lang w:eastAsia="ca-ES"/>
              </w:rPr>
              <w:t>Salari base</w:t>
            </w:r>
          </w:p>
        </w:tc>
        <w:tc>
          <w:tcPr>
            <w:tcW w:w="0" w:type="auto"/>
            <w:vAlign w:val="center"/>
            <w:hideMark/>
          </w:tcPr>
          <w:p w14:paraId="75CC4589" w14:textId="77777777" w:rsidR="00F65F3B" w:rsidRPr="00D14AC0" w:rsidRDefault="00F65F3B" w:rsidP="00D60353">
            <w:pPr>
              <w:spacing w:after="0"/>
              <w:rPr>
                <w:rFonts w:eastAsia="Times New Roman" w:cs="Times New Roman"/>
                <w:b/>
                <w:bCs/>
                <w:sz w:val="20"/>
                <w:lang w:eastAsia="ca-ES"/>
              </w:rPr>
            </w:pPr>
            <w:r w:rsidRPr="00D14AC0">
              <w:rPr>
                <w:rFonts w:eastAsia="Times New Roman" w:cs="Times New Roman"/>
                <w:b/>
                <w:bCs/>
                <w:sz w:val="20"/>
                <w:lang w:eastAsia="ca-ES"/>
              </w:rPr>
              <w:t>Plusos / pactes aplicables</w:t>
            </w:r>
          </w:p>
        </w:tc>
      </w:tr>
      <w:tr w:rsidR="00F65F3B" w:rsidRPr="00D14AC0" w14:paraId="6BEDC3D7" w14:textId="77777777" w:rsidTr="00D60353">
        <w:trPr>
          <w:tblCellSpacing w:w="15" w:type="dxa"/>
        </w:trPr>
        <w:tc>
          <w:tcPr>
            <w:tcW w:w="0" w:type="auto"/>
            <w:vAlign w:val="center"/>
            <w:hideMark/>
          </w:tcPr>
          <w:p w14:paraId="35AF51CC" w14:textId="77777777" w:rsidR="00F65F3B" w:rsidRPr="00D14AC0" w:rsidRDefault="00F65F3B" w:rsidP="00D60353">
            <w:pPr>
              <w:spacing w:after="0"/>
              <w:rPr>
                <w:rFonts w:eastAsia="Times New Roman" w:cs="Times New Roman"/>
                <w:lang w:eastAsia="ca-ES"/>
              </w:rPr>
            </w:pPr>
            <w:r w:rsidRPr="00D14AC0">
              <w:rPr>
                <w:rFonts w:eastAsia="Times New Roman" w:cs="Times New Roman"/>
                <w:lang w:eastAsia="ca-ES"/>
              </w:rPr>
              <w:t>DVX</w:t>
            </w:r>
          </w:p>
        </w:tc>
        <w:tc>
          <w:tcPr>
            <w:tcW w:w="0" w:type="auto"/>
            <w:vAlign w:val="center"/>
            <w:hideMark/>
          </w:tcPr>
          <w:p w14:paraId="21E1CB63" w14:textId="77777777" w:rsidR="00F65F3B" w:rsidRPr="00D14AC0" w:rsidRDefault="00F65F3B" w:rsidP="00D60353">
            <w:pPr>
              <w:spacing w:after="0"/>
              <w:rPr>
                <w:rFonts w:eastAsia="Times New Roman" w:cs="Times New Roman"/>
                <w:sz w:val="20"/>
                <w:lang w:eastAsia="ca-ES"/>
              </w:rPr>
            </w:pPr>
            <w:r w:rsidRPr="00D14AC0">
              <w:rPr>
                <w:rFonts w:eastAsia="Times New Roman" w:cs="Times New Roman"/>
                <w:sz w:val="20"/>
                <w:lang w:eastAsia="ca-ES"/>
              </w:rPr>
              <w:t>Oficines i despatxos de Catalunya 2025-2027</w:t>
            </w:r>
          </w:p>
        </w:tc>
        <w:tc>
          <w:tcPr>
            <w:tcW w:w="0" w:type="auto"/>
            <w:vAlign w:val="center"/>
            <w:hideMark/>
          </w:tcPr>
          <w:p w14:paraId="6E446B5B" w14:textId="77777777" w:rsidR="00F65F3B" w:rsidRPr="00D14AC0" w:rsidRDefault="00F65F3B" w:rsidP="00D60353">
            <w:pPr>
              <w:spacing w:after="0"/>
              <w:rPr>
                <w:rFonts w:eastAsia="Times New Roman" w:cs="Times New Roman"/>
                <w:sz w:val="20"/>
                <w:lang w:eastAsia="ca-ES"/>
              </w:rPr>
            </w:pPr>
            <w:r w:rsidRPr="00D14AC0">
              <w:rPr>
                <w:rFonts w:eastAsia="Times New Roman" w:cs="Times New Roman"/>
                <w:sz w:val="20"/>
                <w:lang w:eastAsia="ca-ES"/>
              </w:rPr>
              <w:t>Grup V nivell 3. Lector/a de comptadors</w:t>
            </w:r>
          </w:p>
        </w:tc>
        <w:tc>
          <w:tcPr>
            <w:tcW w:w="0" w:type="auto"/>
            <w:vAlign w:val="center"/>
            <w:hideMark/>
          </w:tcPr>
          <w:p w14:paraId="51D76C75" w14:textId="77777777" w:rsidR="00F65F3B" w:rsidRPr="00D14AC0" w:rsidRDefault="00F65F3B" w:rsidP="00D60353">
            <w:pPr>
              <w:spacing w:after="0"/>
              <w:rPr>
                <w:rFonts w:eastAsia="Times New Roman" w:cs="Times New Roman"/>
                <w:sz w:val="20"/>
                <w:lang w:eastAsia="ca-ES"/>
              </w:rPr>
            </w:pPr>
            <w:r w:rsidRPr="00D14AC0">
              <w:rPr>
                <w:rFonts w:eastAsia="Times New Roman" w:cs="Times New Roman"/>
                <w:sz w:val="20"/>
                <w:lang w:eastAsia="ca-ES"/>
              </w:rPr>
              <w:t>200</w:t>
            </w:r>
          </w:p>
        </w:tc>
        <w:tc>
          <w:tcPr>
            <w:tcW w:w="0" w:type="auto"/>
            <w:vAlign w:val="center"/>
            <w:hideMark/>
          </w:tcPr>
          <w:p w14:paraId="50689BA5" w14:textId="77777777" w:rsidR="00F65F3B" w:rsidRPr="00D14AC0" w:rsidRDefault="00F65F3B" w:rsidP="00D60353">
            <w:pPr>
              <w:spacing w:after="0"/>
              <w:rPr>
                <w:rFonts w:eastAsia="Times New Roman" w:cs="Times New Roman"/>
                <w:sz w:val="20"/>
                <w:lang w:eastAsia="ca-ES"/>
              </w:rPr>
            </w:pPr>
            <w:r w:rsidRPr="00D14AC0">
              <w:rPr>
                <w:rFonts w:eastAsia="Times New Roman" w:cs="Times New Roman"/>
                <w:sz w:val="20"/>
                <w:lang w:eastAsia="ca-ES"/>
              </w:rPr>
              <w:t>75,00%</w:t>
            </w:r>
          </w:p>
        </w:tc>
        <w:tc>
          <w:tcPr>
            <w:tcW w:w="0" w:type="auto"/>
            <w:vAlign w:val="center"/>
            <w:hideMark/>
          </w:tcPr>
          <w:p w14:paraId="5827EC4C" w14:textId="77777777" w:rsidR="00F65F3B" w:rsidRPr="00D14AC0" w:rsidRDefault="00F65F3B" w:rsidP="00D60353">
            <w:pPr>
              <w:spacing w:after="0"/>
              <w:rPr>
                <w:rFonts w:eastAsia="Times New Roman" w:cs="Times New Roman"/>
                <w:sz w:val="20"/>
                <w:lang w:eastAsia="ca-ES"/>
              </w:rPr>
            </w:pPr>
            <w:r w:rsidRPr="00D14AC0">
              <w:rPr>
                <w:rFonts w:eastAsia="Times New Roman" w:cs="Times New Roman"/>
                <w:sz w:val="20"/>
                <w:lang w:eastAsia="ca-ES"/>
              </w:rPr>
              <w:t>15/10/2002</w:t>
            </w:r>
          </w:p>
        </w:tc>
        <w:tc>
          <w:tcPr>
            <w:tcW w:w="0" w:type="auto"/>
            <w:gridSpan w:val="2"/>
            <w:vAlign w:val="center"/>
            <w:hideMark/>
          </w:tcPr>
          <w:p w14:paraId="0EA0F3E8" w14:textId="77777777" w:rsidR="00F65F3B" w:rsidRPr="00D14AC0" w:rsidRDefault="00F65F3B" w:rsidP="00D60353">
            <w:pPr>
              <w:spacing w:after="0"/>
              <w:rPr>
                <w:rFonts w:eastAsia="Times New Roman" w:cs="Times New Roman"/>
                <w:sz w:val="20"/>
                <w:lang w:eastAsia="ca-ES"/>
              </w:rPr>
            </w:pPr>
            <w:r w:rsidRPr="00D14AC0">
              <w:rPr>
                <w:rFonts w:eastAsia="Times New Roman" w:cs="Times New Roman"/>
                <w:sz w:val="20"/>
                <w:lang w:eastAsia="ca-ES"/>
              </w:rPr>
              <w:t>21.971,30 €</w:t>
            </w:r>
          </w:p>
        </w:tc>
        <w:tc>
          <w:tcPr>
            <w:tcW w:w="0" w:type="auto"/>
            <w:vAlign w:val="center"/>
            <w:hideMark/>
          </w:tcPr>
          <w:p w14:paraId="4FB9CC05" w14:textId="77777777" w:rsidR="00F65F3B" w:rsidRPr="00D14AC0" w:rsidRDefault="00F65F3B" w:rsidP="00D60353">
            <w:pPr>
              <w:spacing w:after="0"/>
              <w:rPr>
                <w:rFonts w:eastAsia="Times New Roman" w:cs="Times New Roman"/>
                <w:sz w:val="20"/>
                <w:lang w:eastAsia="ca-ES"/>
              </w:rPr>
            </w:pPr>
            <w:r w:rsidRPr="00D14AC0">
              <w:rPr>
                <w:rFonts w:eastAsia="Times New Roman" w:cs="Times New Roman"/>
                <w:sz w:val="20"/>
                <w:lang w:eastAsia="ca-ES"/>
              </w:rPr>
              <w:t>16.412,62 €</w:t>
            </w:r>
          </w:p>
        </w:tc>
        <w:tc>
          <w:tcPr>
            <w:tcW w:w="0" w:type="auto"/>
            <w:vAlign w:val="center"/>
            <w:hideMark/>
          </w:tcPr>
          <w:p w14:paraId="25D4B342" w14:textId="77777777" w:rsidR="00F65F3B" w:rsidRPr="00D14AC0" w:rsidRDefault="00F65F3B" w:rsidP="00D60353">
            <w:pPr>
              <w:spacing w:after="0"/>
              <w:rPr>
                <w:rFonts w:eastAsia="Times New Roman" w:cs="Times New Roman"/>
                <w:sz w:val="20"/>
                <w:lang w:eastAsia="ca-ES"/>
              </w:rPr>
            </w:pPr>
            <w:r w:rsidRPr="00D14AC0">
              <w:rPr>
                <w:rFonts w:eastAsia="Times New Roman" w:cs="Times New Roman"/>
                <w:sz w:val="20"/>
                <w:lang w:eastAsia="ca-ES"/>
              </w:rPr>
              <w:t>5.558,68 €. Pacte de variables per obtenció de lectures</w:t>
            </w:r>
          </w:p>
        </w:tc>
      </w:tr>
      <w:tr w:rsidR="00F65F3B" w:rsidRPr="00D14AC0" w14:paraId="30D7A826" w14:textId="77777777" w:rsidTr="00D60353">
        <w:trPr>
          <w:tblCellSpacing w:w="15" w:type="dxa"/>
        </w:trPr>
        <w:tc>
          <w:tcPr>
            <w:tcW w:w="0" w:type="auto"/>
            <w:vAlign w:val="center"/>
            <w:hideMark/>
          </w:tcPr>
          <w:p w14:paraId="1B7EF948" w14:textId="77777777" w:rsidR="00F65F3B" w:rsidRPr="00D14AC0" w:rsidRDefault="00F65F3B" w:rsidP="00D60353">
            <w:pPr>
              <w:spacing w:after="0"/>
              <w:rPr>
                <w:rFonts w:eastAsia="Times New Roman" w:cs="Times New Roman"/>
                <w:lang w:eastAsia="ca-ES"/>
              </w:rPr>
            </w:pPr>
            <w:r w:rsidRPr="00D14AC0">
              <w:rPr>
                <w:rFonts w:eastAsia="Times New Roman" w:cs="Times New Roman"/>
                <w:lang w:eastAsia="ca-ES"/>
              </w:rPr>
              <w:t>AMP</w:t>
            </w:r>
          </w:p>
        </w:tc>
        <w:tc>
          <w:tcPr>
            <w:tcW w:w="0" w:type="auto"/>
            <w:vAlign w:val="center"/>
            <w:hideMark/>
          </w:tcPr>
          <w:p w14:paraId="712E0177" w14:textId="77777777" w:rsidR="00F65F3B" w:rsidRPr="00D14AC0" w:rsidRDefault="00F65F3B" w:rsidP="00D60353">
            <w:pPr>
              <w:spacing w:after="0"/>
              <w:rPr>
                <w:rFonts w:eastAsia="Times New Roman" w:cs="Times New Roman"/>
                <w:sz w:val="20"/>
                <w:lang w:eastAsia="ca-ES"/>
              </w:rPr>
            </w:pPr>
            <w:r w:rsidRPr="00D14AC0">
              <w:rPr>
                <w:rFonts w:eastAsia="Times New Roman" w:cs="Times New Roman"/>
                <w:sz w:val="20"/>
                <w:lang w:eastAsia="ca-ES"/>
              </w:rPr>
              <w:t>Oficines i despatxos de Catalunya 2025-2027</w:t>
            </w:r>
          </w:p>
        </w:tc>
        <w:tc>
          <w:tcPr>
            <w:tcW w:w="0" w:type="auto"/>
            <w:vAlign w:val="center"/>
            <w:hideMark/>
          </w:tcPr>
          <w:p w14:paraId="0CFB28EC" w14:textId="77777777" w:rsidR="00F65F3B" w:rsidRPr="00D14AC0" w:rsidRDefault="00F65F3B" w:rsidP="00D60353">
            <w:pPr>
              <w:spacing w:after="0"/>
              <w:rPr>
                <w:rFonts w:eastAsia="Times New Roman" w:cs="Times New Roman"/>
                <w:sz w:val="20"/>
                <w:lang w:eastAsia="ca-ES"/>
              </w:rPr>
            </w:pPr>
            <w:r w:rsidRPr="00D14AC0">
              <w:rPr>
                <w:rFonts w:eastAsia="Times New Roman" w:cs="Times New Roman"/>
                <w:sz w:val="20"/>
                <w:lang w:eastAsia="ca-ES"/>
              </w:rPr>
              <w:t>Grup V nivell 3. Lector/a de comptadors</w:t>
            </w:r>
          </w:p>
        </w:tc>
        <w:tc>
          <w:tcPr>
            <w:tcW w:w="0" w:type="auto"/>
            <w:vAlign w:val="center"/>
            <w:hideMark/>
          </w:tcPr>
          <w:p w14:paraId="1A5D8E6C" w14:textId="77777777" w:rsidR="00F65F3B" w:rsidRPr="00D14AC0" w:rsidRDefault="00F65F3B" w:rsidP="00D60353">
            <w:pPr>
              <w:spacing w:after="0"/>
              <w:rPr>
                <w:rFonts w:eastAsia="Times New Roman" w:cs="Times New Roman"/>
                <w:sz w:val="20"/>
                <w:lang w:eastAsia="ca-ES"/>
              </w:rPr>
            </w:pPr>
            <w:r w:rsidRPr="00D14AC0">
              <w:rPr>
                <w:rFonts w:eastAsia="Times New Roman" w:cs="Times New Roman"/>
                <w:sz w:val="20"/>
                <w:lang w:eastAsia="ca-ES"/>
              </w:rPr>
              <w:t>289</w:t>
            </w:r>
          </w:p>
        </w:tc>
        <w:tc>
          <w:tcPr>
            <w:tcW w:w="0" w:type="auto"/>
            <w:vAlign w:val="center"/>
            <w:hideMark/>
          </w:tcPr>
          <w:p w14:paraId="122D90EA" w14:textId="77777777" w:rsidR="00F65F3B" w:rsidRPr="00D14AC0" w:rsidRDefault="00F65F3B" w:rsidP="00D60353">
            <w:pPr>
              <w:spacing w:after="0"/>
              <w:rPr>
                <w:rFonts w:eastAsia="Times New Roman" w:cs="Times New Roman"/>
                <w:sz w:val="20"/>
                <w:lang w:eastAsia="ca-ES"/>
              </w:rPr>
            </w:pPr>
            <w:r w:rsidRPr="00D14AC0">
              <w:rPr>
                <w:rFonts w:eastAsia="Times New Roman" w:cs="Times New Roman"/>
                <w:sz w:val="20"/>
                <w:lang w:eastAsia="ca-ES"/>
              </w:rPr>
              <w:t>75,00%</w:t>
            </w:r>
          </w:p>
        </w:tc>
        <w:tc>
          <w:tcPr>
            <w:tcW w:w="0" w:type="auto"/>
            <w:vAlign w:val="center"/>
            <w:hideMark/>
          </w:tcPr>
          <w:p w14:paraId="791D2603" w14:textId="77777777" w:rsidR="00F65F3B" w:rsidRPr="00D14AC0" w:rsidRDefault="00F65F3B" w:rsidP="00D60353">
            <w:pPr>
              <w:spacing w:after="0"/>
              <w:rPr>
                <w:rFonts w:eastAsia="Times New Roman" w:cs="Times New Roman"/>
                <w:sz w:val="20"/>
                <w:lang w:eastAsia="ca-ES"/>
              </w:rPr>
            </w:pPr>
            <w:r w:rsidRPr="00D14AC0">
              <w:rPr>
                <w:rFonts w:eastAsia="Times New Roman" w:cs="Times New Roman"/>
                <w:sz w:val="20"/>
                <w:lang w:eastAsia="ca-ES"/>
              </w:rPr>
              <w:t>30/01/2017</w:t>
            </w:r>
          </w:p>
        </w:tc>
        <w:tc>
          <w:tcPr>
            <w:tcW w:w="0" w:type="auto"/>
            <w:gridSpan w:val="2"/>
            <w:vAlign w:val="center"/>
            <w:hideMark/>
          </w:tcPr>
          <w:p w14:paraId="6E484C74" w14:textId="77777777" w:rsidR="00F65F3B" w:rsidRPr="00D14AC0" w:rsidRDefault="00F65F3B" w:rsidP="00D60353">
            <w:pPr>
              <w:spacing w:after="0"/>
              <w:rPr>
                <w:rFonts w:eastAsia="Times New Roman" w:cs="Times New Roman"/>
                <w:sz w:val="20"/>
                <w:lang w:eastAsia="ca-ES"/>
              </w:rPr>
            </w:pPr>
            <w:r w:rsidRPr="00D14AC0">
              <w:rPr>
                <w:rFonts w:eastAsia="Times New Roman" w:cs="Times New Roman"/>
                <w:sz w:val="20"/>
                <w:lang w:eastAsia="ca-ES"/>
              </w:rPr>
              <w:t>21.456,18 €</w:t>
            </w:r>
          </w:p>
        </w:tc>
        <w:tc>
          <w:tcPr>
            <w:tcW w:w="0" w:type="auto"/>
            <w:vAlign w:val="center"/>
            <w:hideMark/>
          </w:tcPr>
          <w:p w14:paraId="66A9F8A5" w14:textId="77777777" w:rsidR="00F65F3B" w:rsidRPr="00D14AC0" w:rsidRDefault="00F65F3B" w:rsidP="00D60353">
            <w:pPr>
              <w:spacing w:after="0"/>
              <w:rPr>
                <w:rFonts w:eastAsia="Times New Roman" w:cs="Times New Roman"/>
                <w:sz w:val="20"/>
                <w:lang w:eastAsia="ca-ES"/>
              </w:rPr>
            </w:pPr>
            <w:r w:rsidRPr="00D14AC0">
              <w:rPr>
                <w:rFonts w:eastAsia="Times New Roman" w:cs="Times New Roman"/>
                <w:sz w:val="20"/>
                <w:lang w:eastAsia="ca-ES"/>
              </w:rPr>
              <w:t>16.412,62 €</w:t>
            </w:r>
          </w:p>
        </w:tc>
        <w:tc>
          <w:tcPr>
            <w:tcW w:w="0" w:type="auto"/>
            <w:vAlign w:val="center"/>
            <w:hideMark/>
          </w:tcPr>
          <w:p w14:paraId="21B4D18C" w14:textId="77777777" w:rsidR="00F65F3B" w:rsidRPr="00D14AC0" w:rsidRDefault="00F65F3B" w:rsidP="00D60353">
            <w:pPr>
              <w:spacing w:after="0"/>
              <w:rPr>
                <w:rFonts w:eastAsia="Times New Roman" w:cs="Times New Roman"/>
                <w:sz w:val="20"/>
                <w:lang w:eastAsia="ca-ES"/>
              </w:rPr>
            </w:pPr>
            <w:r w:rsidRPr="00D14AC0">
              <w:rPr>
                <w:rFonts w:eastAsia="Times New Roman" w:cs="Times New Roman"/>
                <w:sz w:val="20"/>
                <w:lang w:eastAsia="ca-ES"/>
              </w:rPr>
              <w:t>5.043,56 €. Pacte de variables per obtenció de lectures</w:t>
            </w:r>
          </w:p>
        </w:tc>
      </w:tr>
      <w:tr w:rsidR="00F65F3B" w:rsidRPr="00D14AC0" w14:paraId="02AD9CFA" w14:textId="77777777" w:rsidTr="00D60353">
        <w:trPr>
          <w:tblCellSpacing w:w="15" w:type="dxa"/>
        </w:trPr>
        <w:tc>
          <w:tcPr>
            <w:tcW w:w="0" w:type="auto"/>
            <w:vAlign w:val="center"/>
            <w:hideMark/>
          </w:tcPr>
          <w:p w14:paraId="5C5A8DCC" w14:textId="77777777" w:rsidR="00F65F3B" w:rsidRPr="00D14AC0" w:rsidRDefault="00F65F3B" w:rsidP="00D60353">
            <w:pPr>
              <w:spacing w:after="0"/>
              <w:rPr>
                <w:rFonts w:eastAsia="Times New Roman" w:cs="Times New Roman"/>
                <w:lang w:eastAsia="ca-ES"/>
              </w:rPr>
            </w:pPr>
            <w:r w:rsidRPr="00D14AC0">
              <w:rPr>
                <w:rFonts w:eastAsia="Times New Roman" w:cs="Times New Roman"/>
                <w:lang w:eastAsia="ca-ES"/>
              </w:rPr>
              <w:t>JTO</w:t>
            </w:r>
          </w:p>
        </w:tc>
        <w:tc>
          <w:tcPr>
            <w:tcW w:w="0" w:type="auto"/>
            <w:vAlign w:val="center"/>
            <w:hideMark/>
          </w:tcPr>
          <w:p w14:paraId="18FEBCB4" w14:textId="77777777" w:rsidR="00F65F3B" w:rsidRPr="00D14AC0" w:rsidRDefault="00F65F3B" w:rsidP="00D60353">
            <w:pPr>
              <w:spacing w:after="0"/>
              <w:rPr>
                <w:rFonts w:eastAsia="Times New Roman" w:cs="Times New Roman"/>
                <w:sz w:val="20"/>
                <w:lang w:eastAsia="ca-ES"/>
              </w:rPr>
            </w:pPr>
            <w:r w:rsidRPr="00D14AC0">
              <w:rPr>
                <w:rFonts w:eastAsia="Times New Roman" w:cs="Times New Roman"/>
                <w:sz w:val="20"/>
                <w:lang w:eastAsia="ca-ES"/>
              </w:rPr>
              <w:t>Oficines i despatxos de Catalunya 2025-2027</w:t>
            </w:r>
          </w:p>
        </w:tc>
        <w:tc>
          <w:tcPr>
            <w:tcW w:w="0" w:type="auto"/>
            <w:vAlign w:val="center"/>
            <w:hideMark/>
          </w:tcPr>
          <w:p w14:paraId="7F9A06F3" w14:textId="77777777" w:rsidR="00F65F3B" w:rsidRPr="00D14AC0" w:rsidRDefault="00F65F3B" w:rsidP="00D60353">
            <w:pPr>
              <w:spacing w:after="0"/>
              <w:rPr>
                <w:rFonts w:eastAsia="Times New Roman" w:cs="Times New Roman"/>
                <w:sz w:val="20"/>
                <w:lang w:eastAsia="ca-ES"/>
              </w:rPr>
            </w:pPr>
            <w:r w:rsidRPr="00D14AC0">
              <w:rPr>
                <w:rFonts w:eastAsia="Times New Roman" w:cs="Times New Roman"/>
                <w:sz w:val="20"/>
                <w:lang w:eastAsia="ca-ES"/>
              </w:rPr>
              <w:t>Grup V nivell 3. Lector/a de comptadors</w:t>
            </w:r>
          </w:p>
        </w:tc>
        <w:tc>
          <w:tcPr>
            <w:tcW w:w="0" w:type="auto"/>
            <w:vAlign w:val="center"/>
            <w:hideMark/>
          </w:tcPr>
          <w:p w14:paraId="53099602" w14:textId="77777777" w:rsidR="00F65F3B" w:rsidRPr="00D14AC0" w:rsidRDefault="00F65F3B" w:rsidP="00D60353">
            <w:pPr>
              <w:spacing w:after="0"/>
              <w:rPr>
                <w:rFonts w:eastAsia="Times New Roman" w:cs="Times New Roman"/>
                <w:sz w:val="20"/>
                <w:lang w:eastAsia="ca-ES"/>
              </w:rPr>
            </w:pPr>
            <w:r w:rsidRPr="00D14AC0">
              <w:rPr>
                <w:rFonts w:eastAsia="Times New Roman" w:cs="Times New Roman"/>
                <w:sz w:val="20"/>
                <w:lang w:eastAsia="ca-ES"/>
              </w:rPr>
              <w:t>289</w:t>
            </w:r>
          </w:p>
        </w:tc>
        <w:tc>
          <w:tcPr>
            <w:tcW w:w="0" w:type="auto"/>
            <w:vAlign w:val="center"/>
            <w:hideMark/>
          </w:tcPr>
          <w:p w14:paraId="31CC9CC6" w14:textId="77777777" w:rsidR="00F65F3B" w:rsidRPr="00D14AC0" w:rsidRDefault="00F65F3B" w:rsidP="00D60353">
            <w:pPr>
              <w:spacing w:after="0"/>
              <w:rPr>
                <w:rFonts w:eastAsia="Times New Roman" w:cs="Times New Roman"/>
                <w:sz w:val="20"/>
                <w:lang w:eastAsia="ca-ES"/>
              </w:rPr>
            </w:pPr>
            <w:r w:rsidRPr="00D14AC0">
              <w:rPr>
                <w:rFonts w:eastAsia="Times New Roman" w:cs="Times New Roman"/>
                <w:sz w:val="20"/>
                <w:lang w:eastAsia="ca-ES"/>
              </w:rPr>
              <w:t>28,27%</w:t>
            </w:r>
          </w:p>
        </w:tc>
        <w:tc>
          <w:tcPr>
            <w:tcW w:w="0" w:type="auto"/>
            <w:vAlign w:val="center"/>
            <w:hideMark/>
          </w:tcPr>
          <w:p w14:paraId="11A72DCD" w14:textId="77777777" w:rsidR="00F65F3B" w:rsidRPr="00D14AC0" w:rsidRDefault="00F65F3B" w:rsidP="00D60353">
            <w:pPr>
              <w:spacing w:after="0"/>
              <w:rPr>
                <w:rFonts w:eastAsia="Times New Roman" w:cs="Times New Roman"/>
                <w:sz w:val="20"/>
                <w:lang w:eastAsia="ca-ES"/>
              </w:rPr>
            </w:pPr>
            <w:r w:rsidRPr="00D14AC0">
              <w:rPr>
                <w:rFonts w:eastAsia="Times New Roman" w:cs="Times New Roman"/>
                <w:sz w:val="20"/>
                <w:lang w:eastAsia="ca-ES"/>
              </w:rPr>
              <w:t>25/01/2021</w:t>
            </w:r>
          </w:p>
        </w:tc>
        <w:tc>
          <w:tcPr>
            <w:tcW w:w="0" w:type="auto"/>
            <w:gridSpan w:val="2"/>
            <w:vAlign w:val="center"/>
            <w:hideMark/>
          </w:tcPr>
          <w:p w14:paraId="5594CB17" w14:textId="77777777" w:rsidR="00F65F3B" w:rsidRPr="00D14AC0" w:rsidRDefault="00F65F3B" w:rsidP="00D60353">
            <w:pPr>
              <w:spacing w:after="0"/>
              <w:rPr>
                <w:rFonts w:eastAsia="Times New Roman" w:cs="Times New Roman"/>
                <w:sz w:val="20"/>
                <w:lang w:eastAsia="ca-ES"/>
              </w:rPr>
            </w:pPr>
            <w:r w:rsidRPr="00D14AC0">
              <w:rPr>
                <w:rFonts w:eastAsia="Times New Roman" w:cs="Times New Roman"/>
                <w:sz w:val="20"/>
                <w:lang w:eastAsia="ca-ES"/>
              </w:rPr>
              <w:t>8.271,71 €</w:t>
            </w:r>
          </w:p>
        </w:tc>
        <w:tc>
          <w:tcPr>
            <w:tcW w:w="0" w:type="auto"/>
            <w:vAlign w:val="center"/>
            <w:hideMark/>
          </w:tcPr>
          <w:p w14:paraId="48402558" w14:textId="77777777" w:rsidR="00F65F3B" w:rsidRPr="00D14AC0" w:rsidRDefault="00F65F3B" w:rsidP="00D60353">
            <w:pPr>
              <w:spacing w:after="0"/>
              <w:rPr>
                <w:rFonts w:eastAsia="Times New Roman" w:cs="Times New Roman"/>
                <w:sz w:val="20"/>
                <w:lang w:eastAsia="ca-ES"/>
              </w:rPr>
            </w:pPr>
            <w:r w:rsidRPr="00D14AC0">
              <w:rPr>
                <w:rFonts w:eastAsia="Times New Roman" w:cs="Times New Roman"/>
                <w:sz w:val="20"/>
                <w:lang w:eastAsia="ca-ES"/>
              </w:rPr>
              <w:t>6.186,46 €</w:t>
            </w:r>
          </w:p>
        </w:tc>
        <w:tc>
          <w:tcPr>
            <w:tcW w:w="0" w:type="auto"/>
            <w:vAlign w:val="center"/>
            <w:hideMark/>
          </w:tcPr>
          <w:p w14:paraId="5FE581B3" w14:textId="77777777" w:rsidR="00F65F3B" w:rsidRPr="00D14AC0" w:rsidRDefault="00F65F3B" w:rsidP="00D60353">
            <w:pPr>
              <w:spacing w:after="0"/>
              <w:rPr>
                <w:rFonts w:eastAsia="Times New Roman" w:cs="Times New Roman"/>
                <w:sz w:val="20"/>
                <w:lang w:eastAsia="ca-ES"/>
              </w:rPr>
            </w:pPr>
            <w:r w:rsidRPr="00D14AC0">
              <w:rPr>
                <w:rFonts w:eastAsia="Times New Roman" w:cs="Times New Roman"/>
                <w:sz w:val="20"/>
                <w:lang w:eastAsia="ca-ES"/>
              </w:rPr>
              <w:t>2.085,25 €. Pacte de variables per obtenció de lectures</w:t>
            </w:r>
          </w:p>
        </w:tc>
      </w:tr>
    </w:tbl>
    <w:p w14:paraId="596BDA57" w14:textId="77777777" w:rsidR="00F65F3B" w:rsidRPr="00D14AC0" w:rsidRDefault="00F65F3B" w:rsidP="00F65F3B">
      <w:pPr>
        <w:numPr>
          <w:ilvl w:val="0"/>
          <w:numId w:val="3"/>
        </w:numPr>
        <w:spacing w:before="100" w:beforeAutospacing="1" w:after="100" w:afterAutospacing="1" w:line="240" w:lineRule="auto"/>
        <w:jc w:val="both"/>
        <w:rPr>
          <w:rFonts w:eastAsia="Times New Roman" w:cs="Times New Roman"/>
          <w:lang w:eastAsia="ca-ES"/>
        </w:rPr>
      </w:pPr>
      <w:r w:rsidRPr="00D14AC0">
        <w:rPr>
          <w:rFonts w:eastAsia="Times New Roman" w:cs="Times New Roman"/>
          <w:lang w:eastAsia="ca-ES"/>
        </w:rPr>
        <w:t xml:space="preserve">La subrogació s’haurà de produir en els termes que estableixi la normativa laboral o convencional aplicable. </w:t>
      </w:r>
    </w:p>
    <w:p w14:paraId="19A42C4D" w14:textId="77777777" w:rsidR="00F65F3B" w:rsidRDefault="00F65F3B" w:rsidP="00F65F3B"/>
    <w:p w14:paraId="4A4457A5" w14:textId="77777777" w:rsidR="00F65F3B" w:rsidRDefault="00F65F3B" w:rsidP="00F65F3B">
      <w:pPr>
        <w:rPr>
          <w:rFonts w:eastAsia="Aptos" w:cs="Aptos"/>
          <w:highlight w:val="red"/>
        </w:rPr>
      </w:pPr>
    </w:p>
    <w:p w14:paraId="3AE32E55" w14:textId="77777777" w:rsidR="00F65F3B" w:rsidRDefault="00F65F3B" w:rsidP="00F65F3B">
      <w:pPr>
        <w:rPr>
          <w:rFonts w:eastAsia="Aptos" w:cs="Aptos"/>
          <w:highlight w:val="red"/>
        </w:rPr>
      </w:pPr>
    </w:p>
    <w:p w14:paraId="58887026" w14:textId="77777777" w:rsidR="00985FA0" w:rsidRDefault="00985FA0"/>
    <w:sectPr w:rsidR="00985FA0" w:rsidSect="006B2DA8">
      <w:headerReference w:type="even" r:id="rId29"/>
      <w:headerReference w:type="default" r:id="rId30"/>
      <w:footerReference w:type="even" r:id="rId31"/>
      <w:footerReference w:type="default" r:id="rId32"/>
      <w:headerReference w:type="first" r:id="rId33"/>
      <w:footerReference w:type="first" r:id="rId34"/>
      <w:pgSz w:w="11906" w:h="16838"/>
      <w:pgMar w:top="1985" w:right="1418" w:bottom="1134" w:left="1418" w:header="646" w:footer="49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069DC" w14:textId="77777777" w:rsidR="00D17D8C" w:rsidRDefault="00D17D8C" w:rsidP="006B2DA8">
      <w:pPr>
        <w:spacing w:after="0" w:line="240" w:lineRule="auto"/>
      </w:pPr>
      <w:r>
        <w:separator/>
      </w:r>
    </w:p>
  </w:endnote>
  <w:endnote w:type="continuationSeparator" w:id="0">
    <w:p w14:paraId="7786EF3C" w14:textId="77777777" w:rsidR="00D17D8C" w:rsidRDefault="00D17D8C" w:rsidP="006B2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346E" w14:textId="77777777" w:rsidR="006B2DA8" w:rsidRPr="006F4BCC" w:rsidRDefault="006B2DA8" w:rsidP="00F16712">
    <w:pPr>
      <w:pStyle w:val="Piepagpar"/>
      <w:tabs>
        <w:tab w:val="center" w:pos="5245"/>
      </w:tabs>
      <w:rPr>
        <w:rFonts w:ascii="Aptos" w:hAnsi="Aptos"/>
        <w:sz w:val="17"/>
        <w:szCs w:val="17"/>
      </w:rPr>
    </w:pPr>
    <w:r w:rsidRPr="006F4BCC">
      <w:rPr>
        <w:rFonts w:ascii="Aptos" w:hAnsi="Aptos"/>
        <w:sz w:val="17"/>
        <w:szCs w:val="17"/>
      </w:rPr>
      <w:t xml:space="preserve">Pàgina </w:t>
    </w:r>
    <w:r w:rsidRPr="006F4BCC">
      <w:rPr>
        <w:rFonts w:ascii="Aptos" w:hAnsi="Aptos"/>
        <w:sz w:val="17"/>
        <w:szCs w:val="17"/>
        <w:lang w:val="es-ES"/>
      </w:rPr>
      <w:fldChar w:fldCharType="begin"/>
    </w:r>
    <w:r w:rsidRPr="006F4BCC">
      <w:rPr>
        <w:rFonts w:ascii="Aptos" w:hAnsi="Aptos"/>
        <w:sz w:val="17"/>
        <w:szCs w:val="17"/>
        <w:lang w:val="es-ES"/>
      </w:rPr>
      <w:instrText xml:space="preserve"> PAGE </w:instrText>
    </w:r>
    <w:r w:rsidRPr="006F4BCC">
      <w:rPr>
        <w:rFonts w:ascii="Aptos" w:hAnsi="Aptos"/>
        <w:sz w:val="17"/>
        <w:szCs w:val="17"/>
        <w:lang w:val="es-ES"/>
      </w:rPr>
      <w:fldChar w:fldCharType="separate"/>
    </w:r>
    <w:r w:rsidRPr="006F4BCC">
      <w:rPr>
        <w:rFonts w:ascii="Aptos" w:hAnsi="Aptos"/>
        <w:sz w:val="17"/>
        <w:szCs w:val="17"/>
        <w:lang w:val="es-ES"/>
      </w:rPr>
      <w:t>2</w:t>
    </w:r>
    <w:r w:rsidRPr="006F4BCC">
      <w:rPr>
        <w:rFonts w:ascii="Aptos" w:hAnsi="Aptos"/>
        <w:sz w:val="17"/>
        <w:szCs w:val="17"/>
        <w:lang w:val="es-ES"/>
      </w:rPr>
      <w:fldChar w:fldCharType="end"/>
    </w:r>
    <w:r w:rsidRPr="006F4BCC">
      <w:rPr>
        <w:rFonts w:ascii="Aptos" w:hAnsi="Aptos"/>
        <w:sz w:val="17"/>
        <w:szCs w:val="17"/>
      </w:rPr>
      <w:t xml:space="preserve"> de </w:t>
    </w:r>
    <w:r w:rsidRPr="006F4BCC">
      <w:rPr>
        <w:rFonts w:ascii="Aptos" w:hAnsi="Aptos"/>
        <w:sz w:val="17"/>
        <w:szCs w:val="17"/>
      </w:rPr>
      <w:fldChar w:fldCharType="begin"/>
    </w:r>
    <w:r w:rsidRPr="006F4BCC">
      <w:rPr>
        <w:rFonts w:ascii="Aptos" w:hAnsi="Aptos"/>
        <w:sz w:val="17"/>
        <w:szCs w:val="17"/>
      </w:rPr>
      <w:instrText xml:space="preserve"> NUMPAGES  \# "0"  \* MERGEFORMAT </w:instrText>
    </w:r>
    <w:r w:rsidRPr="006F4BCC">
      <w:rPr>
        <w:rFonts w:ascii="Aptos" w:hAnsi="Aptos"/>
        <w:sz w:val="17"/>
        <w:szCs w:val="17"/>
      </w:rPr>
      <w:fldChar w:fldCharType="separate"/>
    </w:r>
    <w:r w:rsidRPr="006F4BCC">
      <w:rPr>
        <w:rFonts w:ascii="Aptos" w:hAnsi="Aptos"/>
        <w:sz w:val="17"/>
        <w:szCs w:val="17"/>
      </w:rPr>
      <w:t>2</w:t>
    </w:r>
    <w:r w:rsidRPr="006F4BCC">
      <w:rPr>
        <w:rFonts w:ascii="Aptos" w:hAnsi="Aptos"/>
        <w:sz w:val="17"/>
        <w:szCs w:val="17"/>
      </w:rPr>
      <w:fldChar w:fldCharType="end"/>
    </w:r>
    <w:r w:rsidRPr="006F4BCC">
      <w:rPr>
        <w:rFonts w:ascii="Aptos" w:hAnsi="Aptos"/>
        <w:sz w:val="17"/>
        <w:szCs w:val="17"/>
      </w:rPr>
      <w:tab/>
      <w:t>Terrassa Cicle de l’Aigua, EPEL | NIF Q0802203J | Pl. de Jaume Jover, 1, 08223–Terrassa | Tel. 93 736 28 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7C1BA" w14:textId="77777777" w:rsidR="006B2DA8" w:rsidRDefault="006B2DA8" w:rsidP="00F16712">
    <w:pPr>
      <w:pStyle w:val="Piedepginaimpar"/>
      <w:tabs>
        <w:tab w:val="clear" w:pos="4252"/>
        <w:tab w:val="center" w:pos="3969"/>
      </w:tabs>
      <w:rPr>
        <w:rFonts w:ascii="Aptos" w:hAnsi="Aptos"/>
      </w:rPr>
    </w:pPr>
  </w:p>
  <w:p w14:paraId="5C7A409F" w14:textId="6DFFE98A" w:rsidR="006B2DA8" w:rsidRPr="006B2DA8" w:rsidRDefault="006B2DA8" w:rsidP="002A09F4">
    <w:pPr>
      <w:pStyle w:val="Piedepginaimpar"/>
      <w:tabs>
        <w:tab w:val="clear" w:pos="4252"/>
        <w:tab w:val="clear" w:pos="8504"/>
      </w:tabs>
      <w:rPr>
        <w:rFonts w:ascii="Aptos" w:hAnsi="Aptos"/>
        <w:sz w:val="16"/>
        <w:szCs w:val="16"/>
      </w:rPr>
    </w:pPr>
    <w:r w:rsidRPr="006B2DA8">
      <w:rPr>
        <w:rFonts w:ascii="Aptos" w:hAnsi="Aptos"/>
        <w:sz w:val="16"/>
        <w:szCs w:val="16"/>
      </w:rPr>
      <w:tab/>
    </w:r>
    <w:r w:rsidRPr="006B2DA8">
      <w:rPr>
        <w:rFonts w:ascii="Aptos" w:hAnsi="Aptos"/>
        <w:sz w:val="16"/>
        <w:szCs w:val="16"/>
      </w:rPr>
      <w:t xml:space="preserve">Pàgina </w:t>
    </w:r>
    <w:r w:rsidRPr="006B2DA8">
      <w:rPr>
        <w:rFonts w:ascii="Aptos" w:hAnsi="Aptos"/>
        <w:sz w:val="16"/>
        <w:szCs w:val="16"/>
      </w:rPr>
      <w:fldChar w:fldCharType="begin"/>
    </w:r>
    <w:r w:rsidRPr="006B2DA8">
      <w:rPr>
        <w:rFonts w:ascii="Aptos" w:hAnsi="Aptos"/>
        <w:sz w:val="16"/>
        <w:szCs w:val="16"/>
      </w:rPr>
      <w:instrText xml:space="preserve"> PAGE </w:instrText>
    </w:r>
    <w:r w:rsidRPr="006B2DA8">
      <w:rPr>
        <w:rFonts w:ascii="Aptos" w:hAnsi="Aptos"/>
        <w:sz w:val="16"/>
        <w:szCs w:val="16"/>
      </w:rPr>
      <w:fldChar w:fldCharType="separate"/>
    </w:r>
    <w:r w:rsidRPr="006B2DA8">
      <w:rPr>
        <w:rFonts w:ascii="Aptos" w:hAnsi="Aptos"/>
        <w:sz w:val="16"/>
        <w:szCs w:val="16"/>
      </w:rPr>
      <w:t>1</w:t>
    </w:r>
    <w:r w:rsidRPr="006B2DA8">
      <w:rPr>
        <w:rFonts w:ascii="Aptos" w:hAnsi="Aptos"/>
        <w:sz w:val="16"/>
        <w:szCs w:val="16"/>
      </w:rPr>
      <w:fldChar w:fldCharType="end"/>
    </w:r>
    <w:r w:rsidRPr="006B2DA8">
      <w:rPr>
        <w:rFonts w:ascii="Aptos" w:hAnsi="Aptos"/>
        <w:sz w:val="16"/>
        <w:szCs w:val="16"/>
      </w:rPr>
      <w:t xml:space="preserve"> de </w:t>
    </w:r>
    <w:r w:rsidRPr="006B2DA8">
      <w:rPr>
        <w:rFonts w:ascii="Aptos" w:hAnsi="Aptos"/>
        <w:sz w:val="16"/>
        <w:szCs w:val="16"/>
      </w:rPr>
      <w:fldChar w:fldCharType="begin"/>
    </w:r>
    <w:r w:rsidRPr="006B2DA8">
      <w:rPr>
        <w:rFonts w:ascii="Aptos" w:hAnsi="Aptos"/>
        <w:sz w:val="16"/>
        <w:szCs w:val="16"/>
      </w:rPr>
      <w:instrText xml:space="preserve"> NUMPAGES  \# "0"  \* MERGEFORMAT </w:instrText>
    </w:r>
    <w:r w:rsidRPr="006B2DA8">
      <w:rPr>
        <w:rFonts w:ascii="Aptos" w:hAnsi="Aptos"/>
        <w:sz w:val="16"/>
        <w:szCs w:val="16"/>
      </w:rPr>
      <w:fldChar w:fldCharType="separate"/>
    </w:r>
    <w:r w:rsidRPr="006B2DA8">
      <w:rPr>
        <w:rFonts w:ascii="Aptos" w:hAnsi="Aptos"/>
        <w:sz w:val="16"/>
        <w:szCs w:val="16"/>
      </w:rPr>
      <w:t>2</w:t>
    </w:r>
    <w:r w:rsidRPr="006B2DA8">
      <w:rPr>
        <w:rFonts w:ascii="Aptos" w:hAnsi="Apto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9BAF" w14:textId="77777777" w:rsidR="002A09F4" w:rsidRDefault="002A09F4">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78870" w14:textId="77777777" w:rsidR="00D17D8C" w:rsidRDefault="00D17D8C" w:rsidP="006B2DA8">
      <w:pPr>
        <w:spacing w:after="0" w:line="240" w:lineRule="auto"/>
      </w:pPr>
      <w:r>
        <w:separator/>
      </w:r>
    </w:p>
  </w:footnote>
  <w:footnote w:type="continuationSeparator" w:id="0">
    <w:p w14:paraId="2489ADAF" w14:textId="77777777" w:rsidR="00D17D8C" w:rsidRDefault="00D17D8C" w:rsidP="006B2D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DB1CA" w14:textId="77777777" w:rsidR="002A09F4" w:rsidRDefault="002A09F4">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1BCFD" w14:textId="43174005" w:rsidR="006B2DA8" w:rsidRPr="00A7794A" w:rsidRDefault="006B2DA8" w:rsidP="00406924">
    <w:pPr>
      <w:pStyle w:val="Subttol"/>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5D76F" w14:textId="77777777" w:rsidR="002A09F4" w:rsidRDefault="002A09F4">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AD4683"/>
    <w:multiLevelType w:val="hybridMultilevel"/>
    <w:tmpl w:val="399EE7A4"/>
    <w:lvl w:ilvl="0" w:tplc="45B484FC">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482048EC"/>
    <w:multiLevelType w:val="multilevel"/>
    <w:tmpl w:val="C56443B6"/>
    <w:styleLink w:val="WWOutlineListStyle17"/>
    <w:lvl w:ilvl="0">
      <w:start w:val="1"/>
      <w:numFmt w:val="none"/>
      <w:lvlText w:val="%1"/>
      <w:lvlJc w:val="left"/>
    </w:lvl>
    <w:lvl w:ilvl="1">
      <w:start w:val="1"/>
      <w:numFmt w:val="none"/>
      <w:lvlText w:val="%2"/>
      <w:lvlJc w:val="left"/>
    </w:lvl>
    <w:lvl w:ilvl="2">
      <w:start w:val="1"/>
      <w:numFmt w:val="decimal"/>
      <w:lvlText w:val="%3."/>
      <w:lvlJc w:val="left"/>
      <w:pPr>
        <w:ind w:left="360" w:hanging="36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
      <w:lvlJc w:val="left"/>
    </w:lvl>
    <w:lvl w:ilvl="8">
      <w:start w:val="1"/>
      <w:numFmt w:val="none"/>
      <w:lvlText w:val=""/>
      <w:lvlJc w:val="left"/>
    </w:lvl>
  </w:abstractNum>
  <w:abstractNum w:abstractNumId="2" w15:restartNumberingAfterBreak="0">
    <w:nsid w:val="537F026F"/>
    <w:multiLevelType w:val="multilevel"/>
    <w:tmpl w:val="0ED2ED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7728800">
    <w:abstractNumId w:val="0"/>
  </w:num>
  <w:num w:numId="2" w16cid:durableId="1287586585">
    <w:abstractNumId w:val="2"/>
  </w:num>
  <w:num w:numId="3" w16cid:durableId="17585981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B2DA8"/>
    <w:rsid w:val="002A09F4"/>
    <w:rsid w:val="00482425"/>
    <w:rsid w:val="005A4788"/>
    <w:rsid w:val="006B2DA8"/>
    <w:rsid w:val="00985FA0"/>
    <w:rsid w:val="0099714D"/>
    <w:rsid w:val="00D14AC0"/>
    <w:rsid w:val="00D17D8C"/>
    <w:rsid w:val="00F65F3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037F0"/>
  <w15:chartTrackingRefBased/>
  <w15:docId w15:val="{AF42D873-CDEC-40CC-906D-231741255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1">
    <w:name w:val="heading 1"/>
    <w:basedOn w:val="Normal"/>
    <w:next w:val="Normal"/>
    <w:link w:val="Ttol1Car"/>
    <w:uiPriority w:val="9"/>
    <w:qFormat/>
    <w:rsid w:val="006B2D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ol2">
    <w:name w:val="heading 2"/>
    <w:basedOn w:val="Normal"/>
    <w:next w:val="Normal"/>
    <w:link w:val="Ttol2Car"/>
    <w:uiPriority w:val="9"/>
    <w:semiHidden/>
    <w:unhideWhenUsed/>
    <w:qFormat/>
    <w:rsid w:val="006B2D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ol3">
    <w:name w:val="heading 3"/>
    <w:basedOn w:val="Normal"/>
    <w:next w:val="Normal"/>
    <w:link w:val="Ttol3Car"/>
    <w:uiPriority w:val="9"/>
    <w:semiHidden/>
    <w:unhideWhenUsed/>
    <w:qFormat/>
    <w:rsid w:val="006B2DA8"/>
    <w:pPr>
      <w:keepNext/>
      <w:keepLines/>
      <w:spacing w:before="160" w:after="80"/>
      <w:outlineLvl w:val="2"/>
    </w:pPr>
    <w:rPr>
      <w:rFonts w:eastAsiaTheme="majorEastAsia" w:cstheme="majorBidi"/>
      <w:color w:val="2F5496" w:themeColor="accent1" w:themeShade="BF"/>
      <w:sz w:val="28"/>
      <w:szCs w:val="28"/>
    </w:rPr>
  </w:style>
  <w:style w:type="paragraph" w:styleId="Ttol4">
    <w:name w:val="heading 4"/>
    <w:basedOn w:val="Normal"/>
    <w:next w:val="Normal"/>
    <w:link w:val="Ttol4Car"/>
    <w:uiPriority w:val="9"/>
    <w:semiHidden/>
    <w:unhideWhenUsed/>
    <w:qFormat/>
    <w:rsid w:val="006B2DA8"/>
    <w:pPr>
      <w:keepNext/>
      <w:keepLines/>
      <w:spacing w:before="80" w:after="40"/>
      <w:outlineLvl w:val="3"/>
    </w:pPr>
    <w:rPr>
      <w:rFonts w:eastAsiaTheme="majorEastAsia" w:cstheme="majorBidi"/>
      <w:i/>
      <w:iCs/>
      <w:color w:val="2F5496" w:themeColor="accent1" w:themeShade="BF"/>
    </w:rPr>
  </w:style>
  <w:style w:type="paragraph" w:styleId="Ttol5">
    <w:name w:val="heading 5"/>
    <w:basedOn w:val="Normal"/>
    <w:next w:val="Normal"/>
    <w:link w:val="Ttol5Car"/>
    <w:uiPriority w:val="9"/>
    <w:semiHidden/>
    <w:unhideWhenUsed/>
    <w:qFormat/>
    <w:rsid w:val="006B2DA8"/>
    <w:pPr>
      <w:keepNext/>
      <w:keepLines/>
      <w:spacing w:before="80" w:after="40"/>
      <w:outlineLvl w:val="4"/>
    </w:pPr>
    <w:rPr>
      <w:rFonts w:eastAsiaTheme="majorEastAsia" w:cstheme="majorBidi"/>
      <w:color w:val="2F5496" w:themeColor="accent1" w:themeShade="BF"/>
    </w:rPr>
  </w:style>
  <w:style w:type="paragraph" w:styleId="Ttol6">
    <w:name w:val="heading 6"/>
    <w:basedOn w:val="Normal"/>
    <w:next w:val="Normal"/>
    <w:link w:val="Ttol6Car"/>
    <w:uiPriority w:val="9"/>
    <w:semiHidden/>
    <w:unhideWhenUsed/>
    <w:qFormat/>
    <w:rsid w:val="006B2DA8"/>
    <w:pPr>
      <w:keepNext/>
      <w:keepLines/>
      <w:spacing w:before="40" w:after="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6B2DA8"/>
    <w:pPr>
      <w:keepNext/>
      <w:keepLines/>
      <w:spacing w:before="40" w:after="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6B2DA8"/>
    <w:pPr>
      <w:keepNext/>
      <w:keepLines/>
      <w:spacing w:after="0"/>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6B2DA8"/>
    <w:pPr>
      <w:keepNext/>
      <w:keepLines/>
      <w:spacing w:after="0"/>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6B2DA8"/>
    <w:rPr>
      <w:rFonts w:asciiTheme="majorHAnsi" w:eastAsiaTheme="majorEastAsia" w:hAnsiTheme="majorHAnsi" w:cstheme="majorBidi"/>
      <w:color w:val="2F5496" w:themeColor="accent1" w:themeShade="BF"/>
      <w:sz w:val="40"/>
      <w:szCs w:val="40"/>
    </w:rPr>
  </w:style>
  <w:style w:type="character" w:customStyle="1" w:styleId="Ttol2Car">
    <w:name w:val="Títol 2 Car"/>
    <w:basedOn w:val="Lletraperdefectedelpargraf"/>
    <w:link w:val="Ttol2"/>
    <w:uiPriority w:val="9"/>
    <w:semiHidden/>
    <w:rsid w:val="006B2DA8"/>
    <w:rPr>
      <w:rFonts w:asciiTheme="majorHAnsi" w:eastAsiaTheme="majorEastAsia" w:hAnsiTheme="majorHAnsi" w:cstheme="majorBidi"/>
      <w:color w:val="2F5496" w:themeColor="accent1" w:themeShade="BF"/>
      <w:sz w:val="32"/>
      <w:szCs w:val="32"/>
    </w:rPr>
  </w:style>
  <w:style w:type="character" w:customStyle="1" w:styleId="Ttol3Car">
    <w:name w:val="Títol 3 Car"/>
    <w:basedOn w:val="Lletraperdefectedelpargraf"/>
    <w:link w:val="Ttol3"/>
    <w:uiPriority w:val="9"/>
    <w:semiHidden/>
    <w:rsid w:val="006B2DA8"/>
    <w:rPr>
      <w:rFonts w:eastAsiaTheme="majorEastAsia" w:cstheme="majorBidi"/>
      <w:color w:val="2F5496" w:themeColor="accent1" w:themeShade="BF"/>
      <w:sz w:val="28"/>
      <w:szCs w:val="28"/>
    </w:rPr>
  </w:style>
  <w:style w:type="character" w:customStyle="1" w:styleId="Ttol4Car">
    <w:name w:val="Títol 4 Car"/>
    <w:basedOn w:val="Lletraperdefectedelpargraf"/>
    <w:link w:val="Ttol4"/>
    <w:uiPriority w:val="9"/>
    <w:semiHidden/>
    <w:rsid w:val="006B2DA8"/>
    <w:rPr>
      <w:rFonts w:eastAsiaTheme="majorEastAsia" w:cstheme="majorBidi"/>
      <w:i/>
      <w:iCs/>
      <w:color w:val="2F5496" w:themeColor="accent1" w:themeShade="BF"/>
    </w:rPr>
  </w:style>
  <w:style w:type="character" w:customStyle="1" w:styleId="Ttol5Car">
    <w:name w:val="Títol 5 Car"/>
    <w:basedOn w:val="Lletraperdefectedelpargraf"/>
    <w:link w:val="Ttol5"/>
    <w:uiPriority w:val="9"/>
    <w:semiHidden/>
    <w:rsid w:val="006B2DA8"/>
    <w:rPr>
      <w:rFonts w:eastAsiaTheme="majorEastAsia" w:cstheme="majorBidi"/>
      <w:color w:val="2F5496" w:themeColor="accent1" w:themeShade="BF"/>
    </w:rPr>
  </w:style>
  <w:style w:type="character" w:customStyle="1" w:styleId="Ttol6Car">
    <w:name w:val="Títol 6 Car"/>
    <w:basedOn w:val="Lletraperdefectedelpargraf"/>
    <w:link w:val="Ttol6"/>
    <w:uiPriority w:val="9"/>
    <w:semiHidden/>
    <w:rsid w:val="006B2DA8"/>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6B2DA8"/>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6B2DA8"/>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6B2DA8"/>
    <w:rPr>
      <w:rFonts w:eastAsiaTheme="majorEastAsia" w:cstheme="majorBidi"/>
      <w:color w:val="272727" w:themeColor="text1" w:themeTint="D8"/>
    </w:rPr>
  </w:style>
  <w:style w:type="paragraph" w:styleId="Ttol">
    <w:name w:val="Title"/>
    <w:basedOn w:val="Normal"/>
    <w:next w:val="Normal"/>
    <w:link w:val="TtolCar"/>
    <w:uiPriority w:val="10"/>
    <w:qFormat/>
    <w:rsid w:val="006B2D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6B2DA8"/>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6B2DA8"/>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6B2DA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B2DA8"/>
    <w:pPr>
      <w:spacing w:before="160"/>
      <w:jc w:val="center"/>
    </w:pPr>
    <w:rPr>
      <w:i/>
      <w:iCs/>
      <w:color w:val="404040" w:themeColor="text1" w:themeTint="BF"/>
    </w:rPr>
  </w:style>
  <w:style w:type="character" w:customStyle="1" w:styleId="CitaCar">
    <w:name w:val="Cita Car"/>
    <w:basedOn w:val="Lletraperdefectedelpargraf"/>
    <w:link w:val="Cita"/>
    <w:uiPriority w:val="29"/>
    <w:rsid w:val="006B2DA8"/>
    <w:rPr>
      <w:i/>
      <w:iCs/>
      <w:color w:val="404040" w:themeColor="text1" w:themeTint="BF"/>
    </w:rPr>
  </w:style>
  <w:style w:type="paragraph" w:styleId="Pargrafdellista">
    <w:name w:val="List Paragraph"/>
    <w:basedOn w:val="Normal"/>
    <w:uiPriority w:val="34"/>
    <w:qFormat/>
    <w:rsid w:val="006B2DA8"/>
    <w:pPr>
      <w:ind w:left="720"/>
      <w:contextualSpacing/>
    </w:pPr>
  </w:style>
  <w:style w:type="character" w:styleId="mfasiintens">
    <w:name w:val="Intense Emphasis"/>
    <w:basedOn w:val="Lletraperdefectedelpargraf"/>
    <w:uiPriority w:val="21"/>
    <w:qFormat/>
    <w:rsid w:val="006B2DA8"/>
    <w:rPr>
      <w:i/>
      <w:iCs/>
      <w:color w:val="2F5496" w:themeColor="accent1" w:themeShade="BF"/>
    </w:rPr>
  </w:style>
  <w:style w:type="paragraph" w:styleId="Citaintensa">
    <w:name w:val="Intense Quote"/>
    <w:basedOn w:val="Normal"/>
    <w:next w:val="Normal"/>
    <w:link w:val="CitaintensaCar"/>
    <w:uiPriority w:val="30"/>
    <w:qFormat/>
    <w:rsid w:val="006B2D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intensaCar">
    <w:name w:val="Cita intensa Car"/>
    <w:basedOn w:val="Lletraperdefectedelpargraf"/>
    <w:link w:val="Citaintensa"/>
    <w:uiPriority w:val="30"/>
    <w:rsid w:val="006B2DA8"/>
    <w:rPr>
      <w:i/>
      <w:iCs/>
      <w:color w:val="2F5496" w:themeColor="accent1" w:themeShade="BF"/>
    </w:rPr>
  </w:style>
  <w:style w:type="character" w:styleId="Refernciaintensa">
    <w:name w:val="Intense Reference"/>
    <w:basedOn w:val="Lletraperdefectedelpargraf"/>
    <w:uiPriority w:val="32"/>
    <w:qFormat/>
    <w:rsid w:val="006B2DA8"/>
    <w:rPr>
      <w:b/>
      <w:bCs/>
      <w:smallCaps/>
      <w:color w:val="2F5496" w:themeColor="accent1" w:themeShade="BF"/>
      <w:spacing w:val="5"/>
    </w:rPr>
  </w:style>
  <w:style w:type="paragraph" w:customStyle="1" w:styleId="Piepagpar">
    <w:name w:val="Pie pag par"/>
    <w:basedOn w:val="Peu"/>
    <w:link w:val="PiepagparCar"/>
    <w:qFormat/>
    <w:rsid w:val="006B2DA8"/>
  </w:style>
  <w:style w:type="paragraph" w:customStyle="1" w:styleId="Piedepginaimpar">
    <w:name w:val="Pie de página impar"/>
    <w:basedOn w:val="Peu"/>
    <w:link w:val="PiedepginaimparCar"/>
    <w:qFormat/>
    <w:rsid w:val="006B2DA8"/>
  </w:style>
  <w:style w:type="character" w:customStyle="1" w:styleId="PiepagparCar">
    <w:name w:val="Pie pag par Car"/>
    <w:basedOn w:val="Lletraperdefectedelpargraf"/>
    <w:link w:val="Piepagpar"/>
    <w:rsid w:val="006B2DA8"/>
  </w:style>
  <w:style w:type="character" w:customStyle="1" w:styleId="PiedepginaimparCar">
    <w:name w:val="Pie de página impar Car"/>
    <w:basedOn w:val="Lletraperdefectedelpargraf"/>
    <w:link w:val="Piedepginaimpar"/>
    <w:rsid w:val="006B2DA8"/>
  </w:style>
  <w:style w:type="table" w:styleId="Taulaambquadrcula">
    <w:name w:val="Table Grid"/>
    <w:basedOn w:val="Taulanormal"/>
    <w:uiPriority w:val="39"/>
    <w:rsid w:val="006B2DA8"/>
    <w:pPr>
      <w:widowControl w:val="0"/>
      <w:autoSpaceDN w:val="0"/>
      <w:spacing w:after="0" w:line="240" w:lineRule="auto"/>
      <w:textAlignment w:val="baseline"/>
    </w:pPr>
    <w:rPr>
      <w:rFonts w:ascii="Liberation Serif" w:eastAsia="SimSun" w:hAnsi="Liberation Serif" w:cs="Lucida Sans"/>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u">
    <w:name w:val="footer"/>
    <w:basedOn w:val="Normal"/>
    <w:link w:val="PeuCar"/>
    <w:uiPriority w:val="99"/>
    <w:unhideWhenUsed/>
    <w:rsid w:val="006B2DA8"/>
    <w:pPr>
      <w:tabs>
        <w:tab w:val="center" w:pos="4252"/>
        <w:tab w:val="right" w:pos="8504"/>
      </w:tabs>
      <w:spacing w:after="0" w:line="240" w:lineRule="auto"/>
    </w:pPr>
  </w:style>
  <w:style w:type="character" w:customStyle="1" w:styleId="PeuCar">
    <w:name w:val="Peu Car"/>
    <w:basedOn w:val="Lletraperdefectedelpargraf"/>
    <w:link w:val="Peu"/>
    <w:uiPriority w:val="99"/>
    <w:rsid w:val="006B2DA8"/>
  </w:style>
  <w:style w:type="paragraph" w:styleId="Capalera">
    <w:name w:val="header"/>
    <w:basedOn w:val="Normal"/>
    <w:link w:val="CapaleraCar"/>
    <w:uiPriority w:val="99"/>
    <w:unhideWhenUsed/>
    <w:rsid w:val="006B2DA8"/>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6B2DA8"/>
  </w:style>
  <w:style w:type="numbering" w:customStyle="1" w:styleId="WWOutlineListStyle17">
    <w:name w:val="WW_OutlineListStyle_17"/>
    <w:basedOn w:val="Sensellista"/>
    <w:rsid w:val="00F65F3B"/>
    <w:pPr>
      <w:numPr>
        <w:numId w:val="3"/>
      </w:numPr>
    </w:pPr>
  </w:style>
  <w:style w:type="paragraph" w:styleId="NormalWeb">
    <w:name w:val="Normal (Web)"/>
    <w:basedOn w:val="Normal"/>
    <w:uiPriority w:val="99"/>
    <w:semiHidden/>
    <w:unhideWhenUsed/>
    <w:rsid w:val="00F65F3B"/>
    <w:pPr>
      <w:widowControl w:val="0"/>
      <w:suppressAutoHyphens/>
      <w:autoSpaceDN w:val="0"/>
      <w:spacing w:before="120" w:after="120" w:line="240" w:lineRule="auto"/>
      <w:ind w:right="-1"/>
      <w:jc w:val="both"/>
      <w:textAlignment w:val="baseline"/>
    </w:pPr>
    <w:rPr>
      <w:rFonts w:ascii="Times New Roman" w:eastAsia="SimSun" w:hAnsi="Times New Roman" w:cs="Mangal"/>
      <w:kern w:val="3"/>
      <w:sz w:val="24"/>
      <w:szCs w:val="21"/>
      <w:lang w:eastAsia="zh-CN" w:bidi="hi-IN"/>
    </w:rPr>
  </w:style>
  <w:style w:type="character" w:customStyle="1" w:styleId="INSTRUCCIO">
    <w:name w:val="INSTRUCCIO"/>
    <w:uiPriority w:val="1"/>
    <w:qFormat/>
    <w:rsid w:val="00F65F3B"/>
    <w:rPr>
      <w:rFonts w:ascii="Aptos" w:hAnsi="Aptos"/>
      <w:i/>
      <w:iCs/>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genciatributaria.es/" TargetMode="External"/><Relationship Id="rId18" Type="http://schemas.openxmlformats.org/officeDocument/2006/relationships/hyperlink" Target="https://www.terrassa.cat/es/mediambient" TargetMode="External"/><Relationship Id="rId26" Type="http://schemas.openxmlformats.org/officeDocument/2006/relationships/hyperlink" Target="https://www.terrassa.cat/serveis-socials" TargetMode="External"/><Relationship Id="rId3" Type="http://schemas.openxmlformats.org/officeDocument/2006/relationships/customXml" Target="../customXml/item3.xml"/><Relationship Id="rId21" Type="http://schemas.openxmlformats.org/officeDocument/2006/relationships/hyperlink" Target="https://www.terrassa.cat/dona" TargetMode="External"/><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terrassa.cat/ocupacio" TargetMode="External"/><Relationship Id="rId17" Type="http://schemas.openxmlformats.org/officeDocument/2006/relationships/hyperlink" Target="https://govern.cat/gov/transformacio-verda/accio-climatica" TargetMode="External"/><Relationship Id="rId25" Type="http://schemas.openxmlformats.org/officeDocument/2006/relationships/hyperlink" Target="https://dretssocials.gencat.cat/ca/inici"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miteco.gob.es/es.html" TargetMode="External"/><Relationship Id="rId20" Type="http://schemas.openxmlformats.org/officeDocument/2006/relationships/hyperlink" Target="https://igualtat.gencat.cat/ca/inici"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eb.gencat.cat/ca/temes/treball/" TargetMode="External"/><Relationship Id="rId24" Type="http://schemas.openxmlformats.org/officeDocument/2006/relationships/hyperlink" Target="https://dretssocials.gencat.cat/ca/" TargetMode="External"/><Relationship Id="rId32"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www.terrassa.cat/gestio-tributaria" TargetMode="External"/><Relationship Id="rId23" Type="http://schemas.openxmlformats.org/officeDocument/2006/relationships/hyperlink" Target="http://www.sepe.es/direccionesytelefonosWeb/jsp/JSP_index.jsp?provincia=0" TargetMode="External"/><Relationship Id="rId28" Type="http://schemas.openxmlformats.org/officeDocument/2006/relationships/hyperlink" Target="mailto:taigua@taigua.cat" TargetMode="External"/><Relationship Id="rId36" Type="http://schemas.openxmlformats.org/officeDocument/2006/relationships/theme" Target="theme/theme1.xml"/><Relationship Id="rId10" Type="http://schemas.openxmlformats.org/officeDocument/2006/relationships/hyperlink" Target="http://www.mitramiss.gob.es/" TargetMode="External"/><Relationship Id="rId19" Type="http://schemas.openxmlformats.org/officeDocument/2006/relationships/hyperlink" Target="http://www.inmujer.gob.es/"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overn.cat/gov/transformacio-social/economia-i-hisenda" TargetMode="External"/><Relationship Id="rId22" Type="http://schemas.openxmlformats.org/officeDocument/2006/relationships/hyperlink" Target="https://www.sepe.es/HomeSepe" TargetMode="External"/><Relationship Id="rId27" Type="http://schemas.openxmlformats.org/officeDocument/2006/relationships/hyperlink" Target="mailto:dpd@taigua.cat"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17092b32-1257-4d14-b519-02009d758494" xsi:nil="true"/>
    <Descripci_x00f3_arxiu xmlns="17092b32-1257-4d14-b519-02009d758494" xsi:nil="true"/>
    <TaxCatchAll xmlns="7802834e-54d2-4236-893a-51c9ad7f9fe0" xsi:nil="true"/>
    <lcf76f155ced4ddcb4097134ff3c332f xmlns="17092b32-1257-4d14-b519-02009d75849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E4548874ECA0C644BC2D10083CB11D14" ma:contentTypeVersion="23" ma:contentTypeDescription="Crear nuevo documento." ma:contentTypeScope="" ma:versionID="3a4eb6e43ef8220813821047589311bc">
  <xsd:schema xmlns:xsd="http://www.w3.org/2001/XMLSchema" xmlns:xs="http://www.w3.org/2001/XMLSchema" xmlns:p="http://schemas.microsoft.com/office/2006/metadata/properties" xmlns:ns2="17092b32-1257-4d14-b519-02009d758494" xmlns:ns3="7802834e-54d2-4236-893a-51c9ad7f9fe0" targetNamespace="http://schemas.microsoft.com/office/2006/metadata/properties" ma:root="true" ma:fieldsID="50033973e9c13d0fbd21366518f54ec4" ns2:_="" ns3:_="">
    <xsd:import namespace="17092b32-1257-4d14-b519-02009d758494"/>
    <xsd:import namespace="7802834e-54d2-4236-893a-51c9ad7f9fe0"/>
    <xsd:element name="properties">
      <xsd:complexType>
        <xsd:sequence>
          <xsd:element name="documentManagement">
            <xsd:complexType>
              <xsd:all>
                <xsd:element ref="ns2:Descripci_x00f3_arxiu" minOccurs="0"/>
                <xsd:element ref="ns2:_Flow_SignoffStatus" minOccurs="0"/>
                <xsd:element ref="ns3:SharedWithUsers" minOccurs="0"/>
                <xsd:element ref="ns3:SharedWithDetails"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092b32-1257-4d14-b519-02009d758494" elementFormDefault="qualified">
    <xsd:import namespace="http://schemas.microsoft.com/office/2006/documentManagement/types"/>
    <xsd:import namespace="http://schemas.microsoft.com/office/infopath/2007/PartnerControls"/>
    <xsd:element name="Descripci_x00f3_arxiu" ma:index="2" nillable="true" ma:displayName="Descripció arxiu" ma:format="Dropdown" ma:internalName="Descripci_x00f3_arxiu" ma:readOnly="false">
      <xsd:simpleType>
        <xsd:restriction base="dms:Text">
          <xsd:maxLength value="255"/>
        </xsd:restriction>
      </xsd:simpleType>
    </xsd:element>
    <xsd:element name="_Flow_SignoffStatus" ma:index="3" nillable="true" ma:displayName="Estado de aprobación" ma:internalName="Estado_x0020_de_x0020_aprobaci_x00f3_n" ma:readOnly="false">
      <xsd:simpleType>
        <xsd:restriction base="dms:Text"/>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hidden="true" ma:internalName="MediaServiceKeyPoints" ma:readOnly="true">
      <xsd:simpleType>
        <xsd:restriction base="dms:Note"/>
      </xsd:simpleType>
    </xsd:element>
    <xsd:element name="MediaServiceLocation" ma:index="21" nillable="true" ma:displayName="Location" ma:hidden="true"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329ac5dd-6d61-45d6-a4c8-512d1d6e749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02834e-54d2-4236-893a-51c9ad7f9fe0" elementFormDefault="qualified">
    <xsd:import namespace="http://schemas.microsoft.com/office/2006/documentManagement/types"/>
    <xsd:import namespace="http://schemas.microsoft.com/office/infopath/2007/PartnerControls"/>
    <xsd:element name="SharedWithUsers" ma:index="8" nillable="true" ma:displayName="Compartido c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hidden="true" ma:internalName="SharedWithDetails" ma:readOnly="true">
      <xsd:simpleType>
        <xsd:restriction base="dms:Note"/>
      </xsd:simpleType>
    </xsd:element>
    <xsd:element name="TaxCatchAll" ma:index="25" nillable="true" ma:displayName="Taxonomy Catch All Column" ma:hidden="true" ma:list="{0b8ede45-c186-4727-ae9d-d1d6f2b265f1}" ma:internalName="TaxCatchAll" ma:readOnly="false" ma:showField="CatchAllData" ma:web="7802834e-54d2-4236-893a-51c9ad7f9f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B8DD82-FF92-4F06-9EB4-E1DB3DA48501}">
  <ds:schemaRefs>
    <ds:schemaRef ds:uri="http://schemas.microsoft.com/sharepoint/v3/contenttype/forms"/>
  </ds:schemaRefs>
</ds:datastoreItem>
</file>

<file path=customXml/itemProps2.xml><?xml version="1.0" encoding="utf-8"?>
<ds:datastoreItem xmlns:ds="http://schemas.openxmlformats.org/officeDocument/2006/customXml" ds:itemID="{2A1FFDA0-BF1A-481E-9079-FFC9931E9BB5}">
  <ds:schemaRefs>
    <ds:schemaRef ds:uri="http://www.w3.org/XML/1998/namespace"/>
    <ds:schemaRef ds:uri="7802834e-54d2-4236-893a-51c9ad7f9fe0"/>
    <ds:schemaRef ds:uri="http://schemas.microsoft.com/office/2006/metadata/properties"/>
    <ds:schemaRef ds:uri="http://purl.org/dc/dcmitype/"/>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17092b32-1257-4d14-b519-02009d758494"/>
    <ds:schemaRef ds:uri="http://purl.org/dc/terms/"/>
  </ds:schemaRefs>
</ds:datastoreItem>
</file>

<file path=customXml/itemProps3.xml><?xml version="1.0" encoding="utf-8"?>
<ds:datastoreItem xmlns:ds="http://schemas.openxmlformats.org/officeDocument/2006/customXml" ds:itemID="{3E991D89-CD09-448D-BDED-BBACB6FDB9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092b32-1257-4d14-b519-02009d758494"/>
    <ds:schemaRef ds:uri="7802834e-54d2-4236-893a-51c9ad7f9f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5749</Words>
  <Characters>32774</Characters>
  <Application>Microsoft Office Word</Application>
  <DocSecurity>0</DocSecurity>
  <Lines>273</Lines>
  <Paragraphs>76</Paragraphs>
  <ScaleCrop>false</ScaleCrop>
  <Company/>
  <LinksUpToDate>false</LinksUpToDate>
  <CharactersWithSpaces>38447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Del Río López</dc:creator>
  <cp:keywords/>
  <dc:description/>
  <cp:lastModifiedBy>Laia Sala Ortiz</cp:lastModifiedBy>
  <cp:revision>4</cp:revision>
  <dcterms:created xsi:type="dcterms:W3CDTF">2026-05-13T06:03:00Z</dcterms:created>
  <dcterms:modified xsi:type="dcterms:W3CDTF">2026-07-15T11:49:00Z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0x010100E4548874ECA0C644BC2D10083CB11D14</vt:lpwstr>
  </property>
  <property fmtid="{D5CDD505-2E9C-101B-9397-08002B2CF9AE}" pid="3" name="MediaServiceImageTags">
    <vt:lpwstr/>
  </property>
</Properties>
</file>