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2CFC" w14:textId="77777777" w:rsidR="008E31FB" w:rsidRPr="000D24F4" w:rsidRDefault="008E31FB" w:rsidP="000D24F4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33B9CC90" w14:textId="43C73B36" w:rsidR="008E31FB" w:rsidRPr="000D24F4" w:rsidRDefault="008E31FB" w:rsidP="000D24F4">
      <w:pPr>
        <w:spacing w:after="0" w:line="240" w:lineRule="auto"/>
        <w:contextualSpacing/>
        <w:jc w:val="center"/>
        <w:rPr>
          <w:rFonts w:ascii="Arial" w:hAnsi="Arial" w:cs="Arial"/>
          <w:b/>
          <w:u w:val="single"/>
        </w:rPr>
      </w:pPr>
      <w:r w:rsidRPr="000D24F4">
        <w:rPr>
          <w:rFonts w:ascii="Arial" w:hAnsi="Arial" w:cs="Arial"/>
          <w:b/>
          <w:u w:val="single"/>
        </w:rPr>
        <w:t>ANNEX NÚM. 2– MODEL OFERTA</w:t>
      </w:r>
    </w:p>
    <w:p w14:paraId="3724B451" w14:textId="77777777" w:rsidR="00E91F2F" w:rsidRPr="000D24F4" w:rsidRDefault="00E91F2F" w:rsidP="000D24F4">
      <w:pPr>
        <w:spacing w:after="0" w:line="240" w:lineRule="auto"/>
        <w:contextualSpacing/>
        <w:jc w:val="center"/>
        <w:rPr>
          <w:rFonts w:ascii="Arial" w:hAnsi="Arial" w:cs="Arial"/>
          <w:b/>
          <w:u w:val="single"/>
        </w:rPr>
      </w:pPr>
    </w:p>
    <w:p w14:paraId="79E98474" w14:textId="77777777" w:rsidR="008E31FB" w:rsidRPr="000D24F4" w:rsidRDefault="008E31FB" w:rsidP="000D24F4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0E8B55AC" w14:textId="77777777" w:rsidR="008E31FB" w:rsidRPr="000D24F4" w:rsidRDefault="008E31FB" w:rsidP="000D24F4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iCs/>
          <w:u w:val="single"/>
        </w:rPr>
      </w:pPr>
      <w:r w:rsidRPr="000D24F4">
        <w:rPr>
          <w:rFonts w:ascii="Arial" w:hAnsi="Arial" w:cs="Arial"/>
          <w:b/>
          <w:iCs/>
          <w:u w:val="single"/>
        </w:rPr>
        <w:t>MODEL DE PROPOSTA ECONÒMICA I DE REFERÈNCIES  QUINA</w:t>
      </w:r>
    </w:p>
    <w:p w14:paraId="126260F5" w14:textId="77777777" w:rsidR="008E31FB" w:rsidRPr="000D24F4" w:rsidRDefault="008E31FB" w:rsidP="000D24F4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iCs/>
          <w:u w:val="single"/>
        </w:rPr>
      </w:pPr>
      <w:r w:rsidRPr="000D24F4">
        <w:rPr>
          <w:rFonts w:ascii="Arial" w:hAnsi="Arial" w:cs="Arial"/>
          <w:b/>
          <w:iCs/>
          <w:u w:val="single"/>
        </w:rPr>
        <w:t>VALORACIÓ DEPÈN DE FÓRMULES AUTOMÀTIQUES</w:t>
      </w:r>
    </w:p>
    <w:p w14:paraId="632E56B1" w14:textId="77777777" w:rsidR="008E31FB" w:rsidRPr="000D24F4" w:rsidRDefault="008E31FB" w:rsidP="000D24F4">
      <w:pPr>
        <w:spacing w:after="0" w:line="240" w:lineRule="auto"/>
        <w:contextualSpacing/>
        <w:jc w:val="both"/>
        <w:rPr>
          <w:rFonts w:ascii="Arial" w:hAnsi="Arial" w:cs="Arial"/>
          <w:i/>
        </w:rPr>
      </w:pPr>
    </w:p>
    <w:p w14:paraId="03C0AD48" w14:textId="77777777" w:rsidR="008E31FB" w:rsidRPr="000D24F4" w:rsidRDefault="008E31FB" w:rsidP="000D24F4">
      <w:pPr>
        <w:spacing w:after="0" w:line="240" w:lineRule="auto"/>
        <w:contextualSpacing/>
        <w:jc w:val="both"/>
        <w:rPr>
          <w:rFonts w:ascii="Arial" w:hAnsi="Arial" w:cs="Arial"/>
          <w:b/>
          <w:i/>
          <w:color w:val="000000" w:themeColor="text1"/>
          <w:u w:val="single"/>
        </w:rPr>
      </w:pPr>
      <w:r w:rsidRPr="000D24F4">
        <w:rPr>
          <w:rFonts w:ascii="Arial" w:hAnsi="Arial" w:cs="Arial"/>
          <w:b/>
          <w:i/>
          <w:color w:val="000000" w:themeColor="text1"/>
          <w:u w:val="single"/>
        </w:rPr>
        <w:t>(Declaració OBLIGATÒRIA, a lliurar al sobre “avaluable mitjançant l’aplicació de criteris quantificables mitjançant fórmules automàtiques)</w:t>
      </w:r>
    </w:p>
    <w:p w14:paraId="11C442A1" w14:textId="77777777" w:rsidR="008E31FB" w:rsidRPr="000D24F4" w:rsidRDefault="008E31FB" w:rsidP="000D24F4">
      <w:pPr>
        <w:spacing w:after="0" w:line="240" w:lineRule="auto"/>
        <w:contextualSpacing/>
        <w:jc w:val="both"/>
        <w:rPr>
          <w:rFonts w:ascii="Arial" w:hAnsi="Arial" w:cs="Arial"/>
          <w:i/>
        </w:rPr>
      </w:pPr>
    </w:p>
    <w:p w14:paraId="065FBB44" w14:textId="46FBD9F7" w:rsidR="008E31FB" w:rsidRPr="000D24F4" w:rsidRDefault="008E31FB" w:rsidP="000D24F4">
      <w:pPr>
        <w:shd w:val="clear" w:color="auto" w:fill="E7E6E6" w:themeFill="background2"/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0D24F4">
        <w:rPr>
          <w:rFonts w:ascii="Arial" w:hAnsi="Arial" w:cs="Arial"/>
          <w:b/>
        </w:rPr>
        <w:t>Instruccions per a emplenar correctament el formulari:</w:t>
      </w:r>
      <w:r w:rsidRPr="000D24F4">
        <w:rPr>
          <w:rFonts w:ascii="Arial" w:hAnsi="Arial" w:cs="Arial"/>
        </w:rPr>
        <w:t xml:space="preserve"> </w:t>
      </w:r>
    </w:p>
    <w:p w14:paraId="219FD6A1" w14:textId="353AFCB9" w:rsidR="008E31FB" w:rsidRPr="000D24F4" w:rsidRDefault="008E31FB" w:rsidP="000D24F4">
      <w:pPr>
        <w:shd w:val="clear" w:color="auto" w:fill="E7E6E6" w:themeFill="background2"/>
        <w:spacing w:after="0" w:line="240" w:lineRule="auto"/>
        <w:contextualSpacing/>
        <w:jc w:val="both"/>
        <w:rPr>
          <w:rFonts w:ascii="Arial" w:hAnsi="Arial" w:cs="Arial"/>
        </w:rPr>
      </w:pPr>
      <w:r w:rsidRPr="000D24F4">
        <w:rPr>
          <w:rFonts w:ascii="Arial" w:hAnsi="Arial" w:cs="Arial"/>
        </w:rPr>
        <w:t>En el cas de que no es marqui cap opció o es marqui més d’una opció</w:t>
      </w:r>
      <w:r w:rsidR="000A110B" w:rsidRPr="000D24F4">
        <w:rPr>
          <w:rFonts w:ascii="Arial" w:hAnsi="Arial" w:cs="Arial"/>
        </w:rPr>
        <w:t xml:space="preserve"> en aquells supòsits en què sigui excloent </w:t>
      </w:r>
      <w:r w:rsidRPr="000D24F4">
        <w:rPr>
          <w:rFonts w:ascii="Arial" w:hAnsi="Arial" w:cs="Arial"/>
        </w:rPr>
        <w:t>i/o s’alteri el redactat d’algun dels apartats, s’atorgarà una puntuació de 0 punts en aquell afectat. En cas que l’alteració del redactat, pugui comportar un incompliment del PPT i/o resta de documentació del present procediment es procedirà a l’exclusió de l’oferta.</w:t>
      </w:r>
    </w:p>
    <w:p w14:paraId="0BF99770" w14:textId="77777777" w:rsidR="008E31FB" w:rsidRPr="000D24F4" w:rsidRDefault="008E31FB" w:rsidP="000D24F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13358F7" w14:textId="77777777" w:rsidR="008E31FB" w:rsidRPr="000D24F4" w:rsidRDefault="008E31FB" w:rsidP="000D24F4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0D24F4">
        <w:rPr>
          <w:rFonts w:ascii="Arial" w:hAnsi="Arial" w:cs="Arial"/>
        </w:rPr>
        <w:t xml:space="preserve">El Sr. .............................. amb residència a ......................................... carrer...................................... núm. ................ assabentat de l’anunci publicat al .................................... i de les condicions i requisits que s’exigeixen per a l’adjudicació del servei de  “....................................”, es compromet en nom (propi o de l’empresa que representa) ...........................a realitzar-les amb estricta subjecció a les següents condicions: </w:t>
      </w:r>
    </w:p>
    <w:p w14:paraId="29E8B4D4" w14:textId="77777777" w:rsidR="008E31FB" w:rsidRPr="000D24F4" w:rsidRDefault="008E31FB" w:rsidP="000D24F4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</w:rPr>
      </w:pPr>
    </w:p>
    <w:p w14:paraId="1516BB2C" w14:textId="77777777" w:rsidR="004A54AC" w:rsidRPr="000D24F4" w:rsidRDefault="004A54AC" w:rsidP="000D24F4">
      <w:pPr>
        <w:pStyle w:val="Sangradetextonormal"/>
        <w:numPr>
          <w:ilvl w:val="0"/>
          <w:numId w:val="25"/>
        </w:numPr>
        <w:contextualSpacing/>
        <w:rPr>
          <w:rFonts w:ascii="Arial" w:hAnsi="Arial" w:cs="Arial"/>
          <w:b/>
          <w:bCs/>
          <w:iCs/>
          <w:sz w:val="22"/>
          <w:szCs w:val="22"/>
        </w:rPr>
      </w:pPr>
      <w:r w:rsidRPr="000D24F4">
        <w:rPr>
          <w:rFonts w:ascii="Arial" w:hAnsi="Arial" w:cs="Arial"/>
          <w:b/>
          <w:bCs/>
          <w:iCs/>
          <w:sz w:val="22"/>
          <w:szCs w:val="22"/>
        </w:rPr>
        <w:t>OFERTA ECONÒMICA</w:t>
      </w:r>
    </w:p>
    <w:p w14:paraId="241738E3" w14:textId="77777777" w:rsidR="004A54AC" w:rsidRPr="000D24F4" w:rsidRDefault="004A54AC" w:rsidP="000D24F4">
      <w:pPr>
        <w:pStyle w:val="Sangradetextonormal"/>
        <w:contextualSpacing/>
        <w:rPr>
          <w:rFonts w:ascii="Arial" w:hAnsi="Arial" w:cs="Arial"/>
          <w:b/>
          <w:bCs/>
          <w:iCs/>
          <w:sz w:val="22"/>
          <w:szCs w:val="22"/>
        </w:rPr>
      </w:pPr>
    </w:p>
    <w:p w14:paraId="1C2D98F7" w14:textId="46B39B6C" w:rsidR="00227F25" w:rsidRPr="000D24F4" w:rsidRDefault="00227F25" w:rsidP="000D24F4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0D24F4">
        <w:rPr>
          <w:rFonts w:ascii="Arial" w:hAnsi="Arial" w:cs="Arial"/>
        </w:rPr>
        <w:t>El licitador ofereix el</w:t>
      </w:r>
      <w:r w:rsidR="006971DA" w:rsidRPr="000D24F4">
        <w:rPr>
          <w:rFonts w:ascii="Arial" w:hAnsi="Arial" w:cs="Arial"/>
        </w:rPr>
        <w:t>s</w:t>
      </w:r>
      <w:r w:rsidRPr="000D24F4">
        <w:rPr>
          <w:rFonts w:ascii="Arial" w:hAnsi="Arial" w:cs="Arial"/>
        </w:rPr>
        <w:t xml:space="preserve"> següent</w:t>
      </w:r>
      <w:r w:rsidR="006971DA" w:rsidRPr="000D24F4">
        <w:rPr>
          <w:rFonts w:ascii="Arial" w:hAnsi="Arial" w:cs="Arial"/>
        </w:rPr>
        <w:t>s</w:t>
      </w:r>
      <w:r w:rsidRPr="000D24F4">
        <w:rPr>
          <w:rFonts w:ascii="Arial" w:hAnsi="Arial" w:cs="Arial"/>
        </w:rPr>
        <w:t xml:space="preserve"> preu unitari:</w:t>
      </w:r>
    </w:p>
    <w:p w14:paraId="7C5B83E9" w14:textId="77777777" w:rsidR="00037A49" w:rsidRPr="000D24F4" w:rsidRDefault="00037A49" w:rsidP="000D24F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E198B8C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Director creatiu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39"/>
        <w:gridCol w:w="222"/>
        <w:gridCol w:w="2440"/>
      </w:tblGrid>
      <w:tr w:rsidR="008E3F8B" w:rsidRPr="000D24F4" w14:paraId="55775186" w14:textId="77777777" w:rsidTr="00FE7B8B">
        <w:trPr>
          <w:trHeight w:val="340"/>
          <w:jc w:val="center"/>
        </w:trPr>
        <w:tc>
          <w:tcPr>
            <w:tcW w:w="0" w:type="auto"/>
            <w:vAlign w:val="center"/>
          </w:tcPr>
          <w:p w14:paraId="550B2E88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color w:val="000000" w:themeColor="text1"/>
              </w:rPr>
              <w:t>Concepte</w:t>
            </w:r>
          </w:p>
        </w:tc>
        <w:tc>
          <w:tcPr>
            <w:tcW w:w="0" w:type="auto"/>
          </w:tcPr>
          <w:p w14:paraId="29050BD9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41A441A6" w14:textId="2E757565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color w:val="000000" w:themeColor="text1"/>
              </w:rPr>
              <w:t xml:space="preserve">Preu hora </w:t>
            </w:r>
            <w:proofErr w:type="spellStart"/>
            <w:r w:rsidRPr="000D24F4">
              <w:rPr>
                <w:rFonts w:ascii="Arial" w:hAnsi="Arial" w:cs="Arial"/>
                <w:b/>
                <w:color w:val="000000" w:themeColor="text1"/>
              </w:rPr>
              <w:t>ofertat</w:t>
            </w:r>
            <w:proofErr w:type="spellEnd"/>
            <w:r w:rsidRPr="000D24F4">
              <w:rPr>
                <w:rFonts w:ascii="Arial" w:hAnsi="Arial" w:cs="Arial"/>
                <w:b/>
                <w:color w:val="000000" w:themeColor="text1"/>
              </w:rPr>
              <w:t xml:space="preserve"> S/I</w:t>
            </w:r>
          </w:p>
        </w:tc>
      </w:tr>
      <w:tr w:rsidR="008E3F8B" w:rsidRPr="000D24F4" w14:paraId="68D33E4E" w14:textId="77777777" w:rsidTr="00FE7B8B">
        <w:trPr>
          <w:trHeight w:val="340"/>
          <w:jc w:val="center"/>
        </w:trPr>
        <w:tc>
          <w:tcPr>
            <w:tcW w:w="0" w:type="auto"/>
            <w:vAlign w:val="center"/>
          </w:tcPr>
          <w:p w14:paraId="5D7F61D0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color w:val="000000" w:themeColor="text1"/>
              </w:rPr>
              <w:t xml:space="preserve">Preu </w:t>
            </w:r>
          </w:p>
        </w:tc>
        <w:tc>
          <w:tcPr>
            <w:tcW w:w="0" w:type="auto"/>
          </w:tcPr>
          <w:p w14:paraId="7AD8441F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14:paraId="55BA581D" w14:textId="6D8F1373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bCs/>
                <w:color w:val="000000" w:themeColor="text1"/>
              </w:rPr>
              <w:t>_______ €</w:t>
            </w:r>
          </w:p>
        </w:tc>
      </w:tr>
    </w:tbl>
    <w:p w14:paraId="7AE57C02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50D347D8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Director d’art</w:t>
      </w:r>
    </w:p>
    <w:tbl>
      <w:tblPr>
        <w:tblpPr w:leftFromText="141" w:rightFromText="141" w:vertAnchor="text" w:horzAnchor="margin" w:tblpXSpec="center" w:tblpY="1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39"/>
        <w:gridCol w:w="222"/>
        <w:gridCol w:w="2440"/>
      </w:tblGrid>
      <w:tr w:rsidR="008E3F8B" w:rsidRPr="000D24F4" w14:paraId="26742B13" w14:textId="77777777" w:rsidTr="00FE7B8B">
        <w:trPr>
          <w:trHeight w:val="340"/>
        </w:trPr>
        <w:tc>
          <w:tcPr>
            <w:tcW w:w="0" w:type="auto"/>
            <w:vAlign w:val="center"/>
          </w:tcPr>
          <w:p w14:paraId="547811B1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color w:val="000000" w:themeColor="text1"/>
              </w:rPr>
              <w:t>Concepte</w:t>
            </w:r>
          </w:p>
        </w:tc>
        <w:tc>
          <w:tcPr>
            <w:tcW w:w="0" w:type="auto"/>
          </w:tcPr>
          <w:p w14:paraId="1D4BA68B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7A40E3E8" w14:textId="58E0B53E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color w:val="000000" w:themeColor="text1"/>
              </w:rPr>
              <w:t xml:space="preserve">Preu hora </w:t>
            </w:r>
            <w:proofErr w:type="spellStart"/>
            <w:r w:rsidRPr="000D24F4">
              <w:rPr>
                <w:rFonts w:ascii="Arial" w:hAnsi="Arial" w:cs="Arial"/>
                <w:b/>
                <w:color w:val="000000" w:themeColor="text1"/>
              </w:rPr>
              <w:t>ofertat</w:t>
            </w:r>
            <w:proofErr w:type="spellEnd"/>
            <w:r w:rsidRPr="000D24F4">
              <w:rPr>
                <w:rFonts w:ascii="Arial" w:hAnsi="Arial" w:cs="Arial"/>
                <w:b/>
                <w:color w:val="000000" w:themeColor="text1"/>
              </w:rPr>
              <w:t xml:space="preserve"> S/I</w:t>
            </w:r>
          </w:p>
        </w:tc>
      </w:tr>
      <w:tr w:rsidR="008E3F8B" w:rsidRPr="000D24F4" w14:paraId="6B0F851F" w14:textId="77777777" w:rsidTr="00FE7B8B">
        <w:trPr>
          <w:trHeight w:val="340"/>
        </w:trPr>
        <w:tc>
          <w:tcPr>
            <w:tcW w:w="0" w:type="auto"/>
            <w:vAlign w:val="center"/>
          </w:tcPr>
          <w:p w14:paraId="51A5520A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color w:val="000000" w:themeColor="text1"/>
              </w:rPr>
              <w:t xml:space="preserve">Preu </w:t>
            </w:r>
          </w:p>
        </w:tc>
        <w:tc>
          <w:tcPr>
            <w:tcW w:w="0" w:type="auto"/>
          </w:tcPr>
          <w:p w14:paraId="4E49372D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14:paraId="69D6A89D" w14:textId="1B175149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bCs/>
                <w:color w:val="000000" w:themeColor="text1"/>
              </w:rPr>
              <w:t>_______ €</w:t>
            </w:r>
          </w:p>
        </w:tc>
      </w:tr>
    </w:tbl>
    <w:p w14:paraId="3E495634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1E7CE7D4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1EBEF5C4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1EE72703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24D06A85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Dissenyador gràfic</w:t>
      </w:r>
    </w:p>
    <w:p w14:paraId="6A932E48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39"/>
        <w:gridCol w:w="222"/>
        <w:gridCol w:w="2440"/>
      </w:tblGrid>
      <w:tr w:rsidR="008E3F8B" w:rsidRPr="000D24F4" w14:paraId="5CB0FC16" w14:textId="77777777" w:rsidTr="00FE7B8B">
        <w:trPr>
          <w:trHeight w:val="340"/>
          <w:jc w:val="center"/>
        </w:trPr>
        <w:tc>
          <w:tcPr>
            <w:tcW w:w="0" w:type="auto"/>
            <w:vAlign w:val="center"/>
          </w:tcPr>
          <w:p w14:paraId="2B636250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color w:val="000000" w:themeColor="text1"/>
              </w:rPr>
              <w:t>Concepte</w:t>
            </w:r>
          </w:p>
        </w:tc>
        <w:tc>
          <w:tcPr>
            <w:tcW w:w="0" w:type="auto"/>
          </w:tcPr>
          <w:p w14:paraId="1EBF6EF5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311062F4" w14:textId="45F8565A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color w:val="000000" w:themeColor="text1"/>
              </w:rPr>
              <w:t xml:space="preserve">Preu hora </w:t>
            </w:r>
            <w:proofErr w:type="spellStart"/>
            <w:r w:rsidRPr="000D24F4">
              <w:rPr>
                <w:rFonts w:ascii="Arial" w:hAnsi="Arial" w:cs="Arial"/>
                <w:b/>
                <w:color w:val="000000" w:themeColor="text1"/>
              </w:rPr>
              <w:t>ofertat</w:t>
            </w:r>
            <w:proofErr w:type="spellEnd"/>
            <w:r w:rsidRPr="000D24F4">
              <w:rPr>
                <w:rFonts w:ascii="Arial" w:hAnsi="Arial" w:cs="Arial"/>
                <w:b/>
                <w:color w:val="000000" w:themeColor="text1"/>
              </w:rPr>
              <w:t xml:space="preserve"> S/I</w:t>
            </w:r>
          </w:p>
        </w:tc>
      </w:tr>
      <w:tr w:rsidR="008E3F8B" w:rsidRPr="000D24F4" w14:paraId="74283AC9" w14:textId="77777777" w:rsidTr="00FE7B8B">
        <w:trPr>
          <w:trHeight w:val="340"/>
          <w:jc w:val="center"/>
        </w:trPr>
        <w:tc>
          <w:tcPr>
            <w:tcW w:w="0" w:type="auto"/>
            <w:vAlign w:val="center"/>
          </w:tcPr>
          <w:p w14:paraId="0CC3C2D8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color w:val="000000" w:themeColor="text1"/>
              </w:rPr>
              <w:t xml:space="preserve">Preu </w:t>
            </w:r>
          </w:p>
        </w:tc>
        <w:tc>
          <w:tcPr>
            <w:tcW w:w="0" w:type="auto"/>
          </w:tcPr>
          <w:p w14:paraId="4D168CB1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14:paraId="7520534A" w14:textId="4FF2A64B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bCs/>
                <w:color w:val="000000" w:themeColor="text1"/>
              </w:rPr>
              <w:t>_______ €</w:t>
            </w:r>
          </w:p>
        </w:tc>
      </w:tr>
    </w:tbl>
    <w:p w14:paraId="25B92339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4A8909DD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Especialista UX/UI</w:t>
      </w:r>
    </w:p>
    <w:p w14:paraId="064C3A0E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39"/>
        <w:gridCol w:w="222"/>
        <w:gridCol w:w="2440"/>
      </w:tblGrid>
      <w:tr w:rsidR="008E3F8B" w:rsidRPr="000D24F4" w14:paraId="156797B2" w14:textId="77777777" w:rsidTr="00FE7B8B">
        <w:trPr>
          <w:trHeight w:val="340"/>
          <w:jc w:val="center"/>
        </w:trPr>
        <w:tc>
          <w:tcPr>
            <w:tcW w:w="0" w:type="auto"/>
            <w:vAlign w:val="center"/>
          </w:tcPr>
          <w:p w14:paraId="355BEB9A" w14:textId="74C5B150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color w:val="000000" w:themeColor="text1"/>
              </w:rPr>
              <w:t>Concepte</w:t>
            </w:r>
          </w:p>
        </w:tc>
        <w:tc>
          <w:tcPr>
            <w:tcW w:w="0" w:type="auto"/>
          </w:tcPr>
          <w:p w14:paraId="226A357C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F9294E9" w14:textId="581A016B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color w:val="000000" w:themeColor="text1"/>
              </w:rPr>
              <w:t xml:space="preserve">Preu hora </w:t>
            </w:r>
            <w:proofErr w:type="spellStart"/>
            <w:r w:rsidRPr="000D24F4">
              <w:rPr>
                <w:rFonts w:ascii="Arial" w:hAnsi="Arial" w:cs="Arial"/>
                <w:b/>
                <w:color w:val="000000" w:themeColor="text1"/>
              </w:rPr>
              <w:t>ofertat</w:t>
            </w:r>
            <w:proofErr w:type="spellEnd"/>
            <w:r w:rsidRPr="000D24F4">
              <w:rPr>
                <w:rFonts w:ascii="Arial" w:hAnsi="Arial" w:cs="Arial"/>
                <w:b/>
                <w:color w:val="000000" w:themeColor="text1"/>
              </w:rPr>
              <w:t xml:space="preserve"> S/I</w:t>
            </w:r>
          </w:p>
        </w:tc>
      </w:tr>
      <w:tr w:rsidR="008E3F8B" w:rsidRPr="000D24F4" w14:paraId="70CF67D6" w14:textId="77777777" w:rsidTr="00FE7B8B">
        <w:trPr>
          <w:trHeight w:val="340"/>
          <w:jc w:val="center"/>
        </w:trPr>
        <w:tc>
          <w:tcPr>
            <w:tcW w:w="0" w:type="auto"/>
            <w:vAlign w:val="center"/>
          </w:tcPr>
          <w:p w14:paraId="42335477" w14:textId="5DB00B66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color w:val="000000" w:themeColor="text1"/>
              </w:rPr>
              <w:t xml:space="preserve">Preu </w:t>
            </w:r>
          </w:p>
        </w:tc>
        <w:tc>
          <w:tcPr>
            <w:tcW w:w="0" w:type="auto"/>
          </w:tcPr>
          <w:p w14:paraId="463C3A0A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14:paraId="0F8B5F30" w14:textId="5EFBD22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bCs/>
                <w:color w:val="000000" w:themeColor="text1"/>
              </w:rPr>
              <w:t>_______ €</w:t>
            </w:r>
          </w:p>
        </w:tc>
      </w:tr>
    </w:tbl>
    <w:p w14:paraId="177182CA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78B34357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Enginyer Informàtic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39"/>
        <w:gridCol w:w="222"/>
        <w:gridCol w:w="2440"/>
      </w:tblGrid>
      <w:tr w:rsidR="008E3F8B" w:rsidRPr="000D24F4" w14:paraId="3C5D4145" w14:textId="77777777" w:rsidTr="00FE7B8B">
        <w:trPr>
          <w:trHeight w:val="340"/>
          <w:jc w:val="center"/>
        </w:trPr>
        <w:tc>
          <w:tcPr>
            <w:tcW w:w="0" w:type="auto"/>
            <w:vAlign w:val="center"/>
          </w:tcPr>
          <w:p w14:paraId="102B5725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color w:val="000000" w:themeColor="text1"/>
              </w:rPr>
              <w:lastRenderedPageBreak/>
              <w:t>Concepte</w:t>
            </w:r>
          </w:p>
        </w:tc>
        <w:tc>
          <w:tcPr>
            <w:tcW w:w="0" w:type="auto"/>
          </w:tcPr>
          <w:p w14:paraId="69BAE7B4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4257C63F" w14:textId="3DE11B69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color w:val="000000" w:themeColor="text1"/>
              </w:rPr>
              <w:t xml:space="preserve">Preu hora </w:t>
            </w:r>
            <w:proofErr w:type="spellStart"/>
            <w:r w:rsidRPr="000D24F4">
              <w:rPr>
                <w:rFonts w:ascii="Arial" w:hAnsi="Arial" w:cs="Arial"/>
                <w:b/>
                <w:color w:val="000000" w:themeColor="text1"/>
              </w:rPr>
              <w:t>ofertat</w:t>
            </w:r>
            <w:proofErr w:type="spellEnd"/>
            <w:r w:rsidRPr="000D24F4">
              <w:rPr>
                <w:rFonts w:ascii="Arial" w:hAnsi="Arial" w:cs="Arial"/>
                <w:b/>
                <w:color w:val="000000" w:themeColor="text1"/>
              </w:rPr>
              <w:t xml:space="preserve"> S/I</w:t>
            </w:r>
          </w:p>
        </w:tc>
      </w:tr>
      <w:tr w:rsidR="008E3F8B" w:rsidRPr="000D24F4" w14:paraId="42225C9D" w14:textId="77777777" w:rsidTr="00FE7B8B">
        <w:trPr>
          <w:trHeight w:val="340"/>
          <w:jc w:val="center"/>
        </w:trPr>
        <w:tc>
          <w:tcPr>
            <w:tcW w:w="0" w:type="auto"/>
            <w:vAlign w:val="center"/>
          </w:tcPr>
          <w:p w14:paraId="609DBA7F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color w:val="000000" w:themeColor="text1"/>
              </w:rPr>
              <w:t xml:space="preserve">Preu </w:t>
            </w:r>
          </w:p>
        </w:tc>
        <w:tc>
          <w:tcPr>
            <w:tcW w:w="0" w:type="auto"/>
          </w:tcPr>
          <w:p w14:paraId="1E089073" w14:textId="7777777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14:paraId="499A5E59" w14:textId="753745D7" w:rsidR="008E3F8B" w:rsidRPr="000D24F4" w:rsidRDefault="008E3F8B" w:rsidP="000D24F4">
            <w:pPr>
              <w:tabs>
                <w:tab w:val="left" w:pos="284"/>
              </w:tabs>
              <w:ind w:hanging="2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0D24F4">
              <w:rPr>
                <w:rFonts w:ascii="Arial" w:hAnsi="Arial" w:cs="Arial"/>
                <w:b/>
                <w:bCs/>
                <w:color w:val="000000" w:themeColor="text1"/>
              </w:rPr>
              <w:t>__________ €</w:t>
            </w:r>
          </w:p>
        </w:tc>
      </w:tr>
    </w:tbl>
    <w:p w14:paraId="735455B3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  <w:highlight w:val="yellow"/>
        </w:rPr>
      </w:pPr>
    </w:p>
    <w:p w14:paraId="1B7B3CE8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  <w:highlight w:val="yellow"/>
        </w:rPr>
      </w:pPr>
    </w:p>
    <w:p w14:paraId="40BD2B71" w14:textId="0568AB2B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 xml:space="preserve">Els preus </w:t>
      </w:r>
      <w:proofErr w:type="spellStart"/>
      <w:r w:rsidRPr="000D24F4">
        <w:rPr>
          <w:rFonts w:ascii="Arial" w:eastAsia="Calibri" w:hAnsi="Arial" w:cs="Arial"/>
          <w:color w:val="000000" w:themeColor="text1"/>
        </w:rPr>
        <w:t>ofertats</w:t>
      </w:r>
      <w:proofErr w:type="spellEnd"/>
      <w:r w:rsidRPr="000D24F4">
        <w:rPr>
          <w:rFonts w:ascii="Arial" w:eastAsia="Calibri" w:hAnsi="Arial" w:cs="Arial"/>
          <w:color w:val="000000" w:themeColor="text1"/>
        </w:rPr>
        <w:t xml:space="preserve"> hauran d’incloure tots els costos directes i indirectes, despeses generals i benefici industrial, i seran aplicables durant tota la vigència del contracte.</w:t>
      </w:r>
    </w:p>
    <w:p w14:paraId="343867D1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72F387A0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A efectes exclusius de valoració de les ofertes econòmiques, es calcularà un import comparatiu d’acord amb les hores estimades de dedicació previstes per l’òrgan de contractació.</w:t>
      </w:r>
    </w:p>
    <w:p w14:paraId="5ABF673B" w14:textId="77777777" w:rsidR="00BD0BF8" w:rsidRPr="000D24F4" w:rsidRDefault="00BD0BF8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4841CC1C" w14:textId="22DDE69D" w:rsidR="00BD0BF8" w:rsidRPr="000D24F4" w:rsidRDefault="00BD0BF8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L'import comparatiu utilitzat per a la valoració de les ofertes té únicament efectes comparatius i no altera el pressupost màxim anual del contracte.</w:t>
      </w:r>
    </w:p>
    <w:p w14:paraId="03A70901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3A1112DA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L’import comparatiu de cada oferta es calcularà mitjançant la fórmula següent:</w:t>
      </w:r>
    </w:p>
    <w:p w14:paraId="3C0D0478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5A71502D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Import comparatiu de l’oferta =</w:t>
      </w:r>
    </w:p>
    <w:p w14:paraId="481DAD5B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35906230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(Preu/hora Director/a Creatiu/va × Hores estimades Director/a Creatiu/va)</w:t>
      </w:r>
    </w:p>
    <w:p w14:paraId="7F139503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2D48A288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+</w:t>
      </w:r>
    </w:p>
    <w:p w14:paraId="568FFA6B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6C86D1DB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(Preu/hora Director/a d’Art × Hores estimades Director/a d’Art)</w:t>
      </w:r>
    </w:p>
    <w:p w14:paraId="0B2DA97C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71CBB550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+</w:t>
      </w:r>
    </w:p>
    <w:p w14:paraId="2EF7B1E7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6F70BDDC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(Preu/hora Dissenyador/a Gràfic/a × Hores estimades Dissenyador/a Gràfic/a)</w:t>
      </w:r>
    </w:p>
    <w:p w14:paraId="5330A40C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0C123568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+</w:t>
      </w:r>
    </w:p>
    <w:p w14:paraId="3197907A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1E8E6CEB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(Preu/hora Especialista UX/UI × Hores estimades Especialista UX/UI)</w:t>
      </w:r>
    </w:p>
    <w:p w14:paraId="5B34DDD7" w14:textId="77777777" w:rsidR="00C7294D" w:rsidRPr="000D24F4" w:rsidRDefault="00C7294D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4A4E9DAE" w14:textId="77777777" w:rsidR="00C7294D" w:rsidRPr="000D24F4" w:rsidRDefault="00C7294D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+ (Preu/hora Enginyer informàtic x hores estimades Enginyer informàtic)</w:t>
      </w:r>
    </w:p>
    <w:p w14:paraId="3261C058" w14:textId="77777777" w:rsidR="00C7294D" w:rsidRPr="000D24F4" w:rsidRDefault="00C7294D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58F5299E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504A7FB8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Les hores estimades previstes per a la valoració de les ofertes són les següents:</w:t>
      </w:r>
    </w:p>
    <w:p w14:paraId="55129035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44331D57" w14:textId="03F0B248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i/>
          <w:iCs/>
          <w:color w:val="000000" w:themeColor="text1"/>
        </w:rPr>
      </w:pPr>
      <w:r w:rsidRPr="000D24F4">
        <w:rPr>
          <w:rFonts w:ascii="Arial" w:eastAsia="Calibri" w:hAnsi="Arial" w:cs="Arial"/>
          <w:i/>
          <w:iCs/>
          <w:color w:val="000000" w:themeColor="text1"/>
        </w:rPr>
        <w:t xml:space="preserve">- </w:t>
      </w:r>
      <w:proofErr w:type="spellStart"/>
      <w:r w:rsidRPr="000D24F4">
        <w:rPr>
          <w:rFonts w:ascii="Arial" w:eastAsia="Calibri" w:hAnsi="Arial" w:cs="Arial"/>
          <w:i/>
          <w:iCs/>
          <w:color w:val="000000" w:themeColor="text1"/>
        </w:rPr>
        <w:t>DirectorCreatiu</w:t>
      </w:r>
      <w:proofErr w:type="spellEnd"/>
      <w:r w:rsidRPr="000D24F4">
        <w:rPr>
          <w:rFonts w:ascii="Arial" w:eastAsia="Calibri" w:hAnsi="Arial" w:cs="Arial"/>
          <w:i/>
          <w:iCs/>
          <w:color w:val="000000" w:themeColor="text1"/>
        </w:rPr>
        <w:t xml:space="preserve">: </w:t>
      </w:r>
      <w:r w:rsidR="008E3F8B" w:rsidRPr="000D24F4">
        <w:rPr>
          <w:rFonts w:ascii="Arial" w:eastAsia="Calibri" w:hAnsi="Arial" w:cs="Arial"/>
          <w:i/>
          <w:iCs/>
          <w:color w:val="000000" w:themeColor="text1"/>
        </w:rPr>
        <w:t>50</w:t>
      </w:r>
      <w:r w:rsidRPr="000D24F4">
        <w:rPr>
          <w:rFonts w:ascii="Arial" w:eastAsia="Calibri" w:hAnsi="Arial" w:cs="Arial"/>
          <w:i/>
          <w:iCs/>
          <w:color w:val="000000" w:themeColor="text1"/>
        </w:rPr>
        <w:t xml:space="preserve"> hores</w:t>
      </w:r>
    </w:p>
    <w:p w14:paraId="77F97582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i/>
          <w:iCs/>
          <w:color w:val="000000" w:themeColor="text1"/>
        </w:rPr>
      </w:pPr>
    </w:p>
    <w:p w14:paraId="381DF370" w14:textId="71031E11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i/>
          <w:iCs/>
          <w:color w:val="000000" w:themeColor="text1"/>
        </w:rPr>
      </w:pPr>
      <w:r w:rsidRPr="000D24F4">
        <w:rPr>
          <w:rFonts w:ascii="Arial" w:eastAsia="Calibri" w:hAnsi="Arial" w:cs="Arial"/>
          <w:i/>
          <w:iCs/>
          <w:color w:val="000000" w:themeColor="text1"/>
        </w:rPr>
        <w:t xml:space="preserve">- Director d’Art: </w:t>
      </w:r>
      <w:r w:rsidR="008E3F8B" w:rsidRPr="000D24F4">
        <w:rPr>
          <w:rFonts w:ascii="Arial" w:eastAsia="Calibri" w:hAnsi="Arial" w:cs="Arial"/>
          <w:i/>
          <w:iCs/>
          <w:color w:val="000000" w:themeColor="text1"/>
        </w:rPr>
        <w:t>65</w:t>
      </w:r>
      <w:r w:rsidRPr="000D24F4">
        <w:rPr>
          <w:rFonts w:ascii="Arial" w:eastAsia="Calibri" w:hAnsi="Arial" w:cs="Arial"/>
          <w:i/>
          <w:iCs/>
          <w:color w:val="000000" w:themeColor="text1"/>
        </w:rPr>
        <w:t xml:space="preserve"> hores</w:t>
      </w:r>
    </w:p>
    <w:p w14:paraId="7010E939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i/>
          <w:iCs/>
          <w:color w:val="000000" w:themeColor="text1"/>
        </w:rPr>
      </w:pPr>
    </w:p>
    <w:p w14:paraId="53D0323B" w14:textId="45D423E1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i/>
          <w:iCs/>
          <w:color w:val="000000" w:themeColor="text1"/>
        </w:rPr>
      </w:pPr>
      <w:r w:rsidRPr="000D24F4">
        <w:rPr>
          <w:rFonts w:ascii="Arial" w:eastAsia="Calibri" w:hAnsi="Arial" w:cs="Arial"/>
          <w:i/>
          <w:iCs/>
          <w:color w:val="000000" w:themeColor="text1"/>
        </w:rPr>
        <w:t xml:space="preserve">- Dissenyador Gràfic: </w:t>
      </w:r>
      <w:r w:rsidR="008E3F8B" w:rsidRPr="000D24F4">
        <w:rPr>
          <w:rFonts w:ascii="Arial" w:eastAsia="Calibri" w:hAnsi="Arial" w:cs="Arial"/>
          <w:i/>
          <w:iCs/>
          <w:color w:val="000000" w:themeColor="text1"/>
        </w:rPr>
        <w:t xml:space="preserve">160 </w:t>
      </w:r>
      <w:r w:rsidRPr="000D24F4">
        <w:rPr>
          <w:rFonts w:ascii="Arial" w:eastAsia="Calibri" w:hAnsi="Arial" w:cs="Arial"/>
          <w:i/>
          <w:iCs/>
          <w:color w:val="000000" w:themeColor="text1"/>
        </w:rPr>
        <w:t>hores</w:t>
      </w:r>
    </w:p>
    <w:p w14:paraId="7523EB74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i/>
          <w:iCs/>
          <w:color w:val="000000" w:themeColor="text1"/>
        </w:rPr>
      </w:pPr>
    </w:p>
    <w:p w14:paraId="7E0CC22A" w14:textId="1CABD38D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i/>
          <w:iCs/>
          <w:color w:val="000000" w:themeColor="text1"/>
        </w:rPr>
      </w:pPr>
      <w:r w:rsidRPr="000D24F4">
        <w:rPr>
          <w:rFonts w:ascii="Arial" w:eastAsia="Calibri" w:hAnsi="Arial" w:cs="Arial"/>
          <w:i/>
          <w:iCs/>
          <w:color w:val="000000" w:themeColor="text1"/>
        </w:rPr>
        <w:t xml:space="preserve">- Especialista UX/UI: </w:t>
      </w:r>
      <w:r w:rsidR="008E3F8B" w:rsidRPr="000D24F4">
        <w:rPr>
          <w:rFonts w:ascii="Arial" w:eastAsia="Calibri" w:hAnsi="Arial" w:cs="Arial"/>
          <w:i/>
          <w:iCs/>
          <w:color w:val="000000" w:themeColor="text1"/>
        </w:rPr>
        <w:t xml:space="preserve">35 </w:t>
      </w:r>
      <w:r w:rsidRPr="000D24F4">
        <w:rPr>
          <w:rFonts w:ascii="Arial" w:eastAsia="Calibri" w:hAnsi="Arial" w:cs="Arial"/>
          <w:i/>
          <w:iCs/>
          <w:color w:val="000000" w:themeColor="text1"/>
        </w:rPr>
        <w:t>hores</w:t>
      </w:r>
    </w:p>
    <w:p w14:paraId="13110FF0" w14:textId="77777777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i/>
          <w:iCs/>
          <w:color w:val="000000" w:themeColor="text1"/>
        </w:rPr>
      </w:pPr>
    </w:p>
    <w:p w14:paraId="0AC64AD3" w14:textId="16446064" w:rsidR="008E3F8B" w:rsidRPr="000D24F4" w:rsidRDefault="008E3F8B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i/>
          <w:iCs/>
          <w:color w:val="000000" w:themeColor="text1"/>
        </w:rPr>
      </w:pPr>
      <w:r w:rsidRPr="000D24F4">
        <w:rPr>
          <w:rFonts w:ascii="Arial" w:eastAsia="Calibri" w:hAnsi="Arial" w:cs="Arial"/>
          <w:i/>
          <w:iCs/>
          <w:color w:val="000000" w:themeColor="text1"/>
        </w:rPr>
        <w:t>- Enginyer informàtic: 15 hores</w:t>
      </w:r>
    </w:p>
    <w:p w14:paraId="14F5BF8F" w14:textId="77777777" w:rsidR="00BD0BF8" w:rsidRPr="000D24F4" w:rsidRDefault="00BD0BF8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i/>
          <w:iCs/>
          <w:color w:val="000000" w:themeColor="text1"/>
        </w:rPr>
      </w:pPr>
    </w:p>
    <w:p w14:paraId="4A81BD5E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S’assignarà la màxima puntuació (30 punts) a l’oferta amb l’import comparatiu més baix.</w:t>
      </w:r>
    </w:p>
    <w:p w14:paraId="6E4A9F94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3FD8E834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La puntuació de la resta d’ofertes s’obtindrà mitjançant l’aplicació de la fórmula següent:</w:t>
      </w:r>
    </w:p>
    <w:p w14:paraId="7F50DB0B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5BF03220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  <w:r w:rsidRPr="000D24F4">
        <w:rPr>
          <w:rFonts w:ascii="Arial" w:eastAsia="Calibri" w:hAnsi="Arial" w:cs="Arial"/>
          <w:color w:val="000000" w:themeColor="text1"/>
        </w:rPr>
        <w:t>Puntuació = 30 × (Oferta econòmica més baixa / Oferta considerada)</w:t>
      </w:r>
    </w:p>
    <w:p w14:paraId="28BFDCA7" w14:textId="77777777" w:rsidR="006971DA" w:rsidRPr="000D24F4" w:rsidRDefault="006971DA" w:rsidP="000D24F4">
      <w:pPr>
        <w:tabs>
          <w:tab w:val="left" w:pos="284"/>
        </w:tabs>
        <w:contextualSpacing/>
        <w:jc w:val="both"/>
        <w:rPr>
          <w:rFonts w:ascii="Arial" w:eastAsia="Calibri" w:hAnsi="Arial" w:cs="Arial"/>
          <w:color w:val="000000" w:themeColor="text1"/>
        </w:rPr>
      </w:pPr>
    </w:p>
    <w:p w14:paraId="4A283E03" w14:textId="77777777" w:rsidR="00037A49" w:rsidRPr="000D24F4" w:rsidRDefault="00037A49" w:rsidP="000D24F4">
      <w:pPr>
        <w:contextualSpacing/>
        <w:jc w:val="both"/>
        <w:rPr>
          <w:rFonts w:ascii="Arial" w:hAnsi="Arial" w:cs="Arial"/>
          <w:color w:val="000000" w:themeColor="text1"/>
        </w:rPr>
      </w:pPr>
      <w:r w:rsidRPr="000D24F4">
        <w:rPr>
          <w:rFonts w:ascii="Arial" w:hAnsi="Arial" w:cs="Arial"/>
          <w:color w:val="000000" w:themeColor="text1"/>
        </w:rPr>
        <w:t xml:space="preserve">Pel que fa a l’apreciació d’ofertes desproporcionades o anormals, s’aplicaran els següents criteris:  </w:t>
      </w:r>
    </w:p>
    <w:p w14:paraId="04DFD867" w14:textId="77777777" w:rsidR="00037A49" w:rsidRPr="000D24F4" w:rsidRDefault="00037A49" w:rsidP="000D24F4">
      <w:pPr>
        <w:pStyle w:val="Prrafodelista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1A7D9CB2" w14:textId="77777777" w:rsidR="00037A49" w:rsidRPr="000D24F4" w:rsidRDefault="00037A49" w:rsidP="000D24F4">
      <w:pPr>
        <w:contextualSpacing/>
        <w:jc w:val="both"/>
        <w:rPr>
          <w:rFonts w:ascii="Arial" w:hAnsi="Arial" w:cs="Arial"/>
          <w:color w:val="000000" w:themeColor="text1"/>
        </w:rPr>
      </w:pPr>
      <w:r w:rsidRPr="000D24F4">
        <w:rPr>
          <w:rFonts w:ascii="Arial" w:hAnsi="Arial" w:cs="Arial"/>
          <w:i/>
          <w:color w:val="000000" w:themeColor="text1"/>
        </w:rPr>
        <w:t xml:space="preserve">“Si s’admeten a licitació deu (10) o més ofertes, la mitjana aritmètica de les ofertes es calcularà excloent-hi les dues ofertes més econòmiques i les dues ofertes més cares, sens perjudici d’allò previst a l’article 86 del Reglament de la Llei de Contractes. </w:t>
      </w:r>
      <w:r w:rsidRPr="000D24F4">
        <w:rPr>
          <w:rFonts w:ascii="Arial" w:hAnsi="Arial" w:cs="Arial"/>
          <w:color w:val="000000" w:themeColor="text1"/>
        </w:rPr>
        <w:t xml:space="preserve"> </w:t>
      </w:r>
    </w:p>
    <w:p w14:paraId="5FF111C2" w14:textId="77777777" w:rsidR="00037A49" w:rsidRPr="000D24F4" w:rsidRDefault="00037A49" w:rsidP="000D24F4">
      <w:pPr>
        <w:pStyle w:val="Prrafodelista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E43290D" w14:textId="77777777" w:rsidR="00037A49" w:rsidRPr="000D24F4" w:rsidRDefault="00037A49" w:rsidP="000D24F4">
      <w:pPr>
        <w:contextualSpacing/>
        <w:jc w:val="both"/>
        <w:rPr>
          <w:rFonts w:ascii="Arial" w:hAnsi="Arial" w:cs="Arial"/>
          <w:color w:val="000000" w:themeColor="text1"/>
        </w:rPr>
      </w:pPr>
      <w:r w:rsidRPr="000D24F4">
        <w:rPr>
          <w:rFonts w:ascii="Arial" w:hAnsi="Arial" w:cs="Arial"/>
          <w:i/>
          <w:color w:val="000000" w:themeColor="text1"/>
        </w:rPr>
        <w:t xml:space="preserve">S’apreciarà que una oferta te valors anormals o desproporcionats, quan el seu percentatge de baixa respecte al pressupost de licitació sigui superior a la mitjana aritmètica de les baixes en 5 punts percentuals. </w:t>
      </w:r>
      <w:r w:rsidRPr="000D24F4">
        <w:rPr>
          <w:rFonts w:ascii="Arial" w:hAnsi="Arial" w:cs="Arial"/>
          <w:color w:val="000000" w:themeColor="text1"/>
        </w:rPr>
        <w:t xml:space="preserve"> </w:t>
      </w:r>
    </w:p>
    <w:p w14:paraId="318AAEF1" w14:textId="77777777" w:rsidR="00037A49" w:rsidRPr="000D24F4" w:rsidRDefault="00037A49" w:rsidP="000D24F4">
      <w:pPr>
        <w:pStyle w:val="Prrafodelista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0661783" w14:textId="77777777" w:rsidR="00037A49" w:rsidRPr="000D24F4" w:rsidRDefault="00037A49" w:rsidP="000D24F4">
      <w:pPr>
        <w:tabs>
          <w:tab w:val="center" w:pos="4252"/>
          <w:tab w:val="right" w:pos="8504"/>
        </w:tabs>
        <w:jc w:val="both"/>
        <w:rPr>
          <w:rFonts w:ascii="Arial" w:eastAsia="Calibri" w:hAnsi="Arial" w:cs="Arial"/>
          <w:color w:val="000000" w:themeColor="text1"/>
          <w:lang w:eastAsia="ca-ES"/>
        </w:rPr>
      </w:pPr>
      <w:r w:rsidRPr="000D24F4">
        <w:rPr>
          <w:rFonts w:ascii="Arial" w:hAnsi="Arial" w:cs="Arial"/>
          <w:i/>
          <w:color w:val="000000" w:themeColor="text1"/>
        </w:rPr>
        <w:t>Si el nombre d’ofertes admeses a licitació és igual o inferior a tres (3), no seran d’aplicació els criteris per a apreciar la inclusió de valors anormals o desproporcionats.”</w:t>
      </w:r>
    </w:p>
    <w:p w14:paraId="327DE1D2" w14:textId="77777777" w:rsidR="004A54AC" w:rsidRPr="000D24F4" w:rsidRDefault="004A54AC" w:rsidP="000D24F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24CFBA6" w14:textId="77777777" w:rsidR="004A54AC" w:rsidRPr="000D24F4" w:rsidRDefault="004A54AC" w:rsidP="000D24F4">
      <w:pPr>
        <w:pStyle w:val="Sangradetextonormal"/>
        <w:numPr>
          <w:ilvl w:val="0"/>
          <w:numId w:val="25"/>
        </w:numPr>
        <w:contextualSpacing/>
        <w:rPr>
          <w:rFonts w:ascii="Arial" w:hAnsi="Arial" w:cs="Arial"/>
          <w:b/>
          <w:bCs/>
          <w:iCs/>
          <w:sz w:val="22"/>
          <w:szCs w:val="22"/>
        </w:rPr>
      </w:pPr>
      <w:r w:rsidRPr="000D24F4">
        <w:rPr>
          <w:rFonts w:ascii="Arial" w:hAnsi="Arial" w:cs="Arial"/>
          <w:b/>
          <w:bCs/>
          <w:iCs/>
          <w:sz w:val="22"/>
          <w:szCs w:val="22"/>
        </w:rPr>
        <w:t>ALTRES CRITERIS AVALUABLES AUTOMÀTICAMENT</w:t>
      </w:r>
    </w:p>
    <w:p w14:paraId="21AF64E4" w14:textId="77777777" w:rsidR="00037A49" w:rsidRPr="000D24F4" w:rsidRDefault="00037A49" w:rsidP="000D24F4">
      <w:pPr>
        <w:pStyle w:val="Sangradetextonormal"/>
        <w:contextualSpacing/>
        <w:rPr>
          <w:rFonts w:ascii="Arial" w:hAnsi="Arial" w:cs="Arial"/>
          <w:b/>
          <w:bCs/>
          <w:iCs/>
          <w:sz w:val="22"/>
          <w:szCs w:val="22"/>
        </w:rPr>
      </w:pPr>
    </w:p>
    <w:p w14:paraId="2DAC74E2" w14:textId="0BFF3A12" w:rsidR="008E3F8B" w:rsidRPr="000D24F4" w:rsidRDefault="008E3F8B" w:rsidP="000D24F4">
      <w:pPr>
        <w:jc w:val="both"/>
        <w:rPr>
          <w:rFonts w:ascii="Arial" w:hAnsi="Arial" w:cs="Arial"/>
          <w:b/>
          <w:color w:val="000000" w:themeColor="text1"/>
          <w:u w:val="single"/>
        </w:rPr>
      </w:pPr>
      <w:r w:rsidRPr="000D24F4">
        <w:rPr>
          <w:rFonts w:ascii="Arial" w:hAnsi="Arial" w:cs="Arial"/>
          <w:b/>
          <w:color w:val="000000" w:themeColor="text1"/>
          <w:u w:val="single"/>
        </w:rPr>
        <w:t>Millores:</w:t>
      </w:r>
    </w:p>
    <w:p w14:paraId="4C0CDECA" w14:textId="77777777" w:rsidR="008E3F8B" w:rsidRPr="000D24F4" w:rsidRDefault="008E3F8B" w:rsidP="000D24F4">
      <w:pPr>
        <w:pStyle w:val="Sangradetextonormal"/>
        <w:ind w:left="0" w:firstLine="0"/>
        <w:contextualSpacing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0D24F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-Temps de resposta en encàrrecs urgents (4 punts):</w:t>
      </w:r>
    </w:p>
    <w:p w14:paraId="24CBB94F" w14:textId="77777777" w:rsidR="008E3F8B" w:rsidRPr="000D24F4" w:rsidRDefault="008E3F8B" w:rsidP="000D24F4">
      <w:pPr>
        <w:pStyle w:val="Sangradetextonormal"/>
        <w:ind w:left="0" w:firstLine="0"/>
        <w:contextualSpacing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23"/>
        <w:gridCol w:w="2250"/>
      </w:tblGrid>
      <w:tr w:rsidR="008E3F8B" w:rsidRPr="000D24F4" w14:paraId="6DD1CD79" w14:textId="77777777" w:rsidTr="000C50FF">
        <w:trPr>
          <w:trHeight w:val="263"/>
        </w:trPr>
        <w:tc>
          <w:tcPr>
            <w:tcW w:w="2423" w:type="dxa"/>
          </w:tcPr>
          <w:p w14:paraId="3690E1F1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Compromís</w:t>
            </w:r>
          </w:p>
        </w:tc>
        <w:tc>
          <w:tcPr>
            <w:tcW w:w="2250" w:type="dxa"/>
          </w:tcPr>
          <w:p w14:paraId="6F38B702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Punts (marcar opció amb una X)</w:t>
            </w:r>
          </w:p>
        </w:tc>
      </w:tr>
      <w:tr w:rsidR="008E3F8B" w:rsidRPr="000D24F4" w14:paraId="32FA8C04" w14:textId="77777777" w:rsidTr="000C50FF">
        <w:trPr>
          <w:trHeight w:val="263"/>
        </w:trPr>
        <w:tc>
          <w:tcPr>
            <w:tcW w:w="2423" w:type="dxa"/>
          </w:tcPr>
          <w:p w14:paraId="79FACCA1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Entre 12 i 24 hores</w:t>
            </w:r>
            <w:r w:rsidR="000C50FF"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4C47DA4" w14:textId="7A775B1B" w:rsidR="000C50FF" w:rsidRPr="000D24F4" w:rsidRDefault="000C50FF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(2 punts)</w:t>
            </w:r>
          </w:p>
        </w:tc>
        <w:tc>
          <w:tcPr>
            <w:tcW w:w="2250" w:type="dxa"/>
          </w:tcPr>
          <w:p w14:paraId="2114B899" w14:textId="125D9E60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E3F8B" w:rsidRPr="000D24F4" w14:paraId="416D9431" w14:textId="77777777" w:rsidTr="000C50FF">
        <w:trPr>
          <w:trHeight w:val="263"/>
        </w:trPr>
        <w:tc>
          <w:tcPr>
            <w:tcW w:w="2423" w:type="dxa"/>
          </w:tcPr>
          <w:p w14:paraId="20AA4DE9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Inferior a 12 hores</w:t>
            </w:r>
          </w:p>
          <w:p w14:paraId="50DA4567" w14:textId="4B87EEC8" w:rsidR="000C50FF" w:rsidRPr="000D24F4" w:rsidRDefault="000C50FF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(4 punts)</w:t>
            </w:r>
          </w:p>
        </w:tc>
        <w:tc>
          <w:tcPr>
            <w:tcW w:w="2250" w:type="dxa"/>
          </w:tcPr>
          <w:p w14:paraId="60A552FD" w14:textId="38E05D0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24672B39" w14:textId="77777777" w:rsidR="008E3F8B" w:rsidRPr="000D24F4" w:rsidRDefault="008E3F8B" w:rsidP="000D24F4">
      <w:pPr>
        <w:tabs>
          <w:tab w:val="center" w:pos="4252"/>
          <w:tab w:val="right" w:pos="8504"/>
        </w:tabs>
        <w:jc w:val="both"/>
        <w:rPr>
          <w:rFonts w:ascii="Arial" w:eastAsia="Calibri" w:hAnsi="Arial" w:cs="Arial"/>
          <w:color w:val="000000" w:themeColor="text1"/>
          <w:lang w:eastAsia="ca-ES"/>
        </w:rPr>
      </w:pPr>
    </w:p>
    <w:p w14:paraId="24F1F1CA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b/>
          <w:bCs/>
          <w:iCs/>
          <w:color w:val="000000" w:themeColor="text1"/>
        </w:rPr>
      </w:pPr>
      <w:r w:rsidRPr="000D24F4">
        <w:rPr>
          <w:rFonts w:ascii="Arial" w:hAnsi="Arial" w:cs="Arial"/>
          <w:b/>
          <w:bCs/>
          <w:iCs/>
          <w:color w:val="000000" w:themeColor="text1"/>
        </w:rPr>
        <w:t>- Adscripció de perfils complementaris (9 punts)</w:t>
      </w:r>
    </w:p>
    <w:p w14:paraId="70D5A22E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b/>
          <w:bCs/>
          <w:iCs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23"/>
        <w:gridCol w:w="2423"/>
      </w:tblGrid>
      <w:tr w:rsidR="008E3F8B" w:rsidRPr="000D24F4" w14:paraId="5DEF258B" w14:textId="77777777" w:rsidTr="00FE7B8B">
        <w:trPr>
          <w:trHeight w:val="263"/>
        </w:trPr>
        <w:tc>
          <w:tcPr>
            <w:tcW w:w="2423" w:type="dxa"/>
          </w:tcPr>
          <w:p w14:paraId="4EBBA9B5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Compromís</w:t>
            </w:r>
          </w:p>
        </w:tc>
        <w:tc>
          <w:tcPr>
            <w:tcW w:w="2423" w:type="dxa"/>
          </w:tcPr>
          <w:p w14:paraId="106A6D48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Punts (SI/NO)</w:t>
            </w:r>
          </w:p>
        </w:tc>
      </w:tr>
      <w:tr w:rsidR="008E3F8B" w:rsidRPr="000D24F4" w14:paraId="455F951D" w14:textId="77777777" w:rsidTr="00FE7B8B">
        <w:trPr>
          <w:trHeight w:val="263"/>
        </w:trPr>
        <w:tc>
          <w:tcPr>
            <w:tcW w:w="2423" w:type="dxa"/>
          </w:tcPr>
          <w:p w14:paraId="5DC77978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Motion</w:t>
            </w:r>
            <w:proofErr w:type="spellEnd"/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designer</w:t>
            </w:r>
            <w:proofErr w:type="spellEnd"/>
          </w:p>
          <w:p w14:paraId="3A801CCA" w14:textId="031387FC" w:rsidR="000C50FF" w:rsidRPr="000D24F4" w:rsidRDefault="000C50FF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(3 punts)</w:t>
            </w:r>
          </w:p>
        </w:tc>
        <w:tc>
          <w:tcPr>
            <w:tcW w:w="2423" w:type="dxa"/>
          </w:tcPr>
          <w:p w14:paraId="5FDD3C4F" w14:textId="04FC352A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E3F8B" w:rsidRPr="000D24F4" w14:paraId="21DB3CE1" w14:textId="77777777" w:rsidTr="00FE7B8B">
        <w:trPr>
          <w:trHeight w:val="263"/>
        </w:trPr>
        <w:tc>
          <w:tcPr>
            <w:tcW w:w="2423" w:type="dxa"/>
          </w:tcPr>
          <w:p w14:paraId="18D327E0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lastRenderedPageBreak/>
              <w:t>Realitzador o director de projectes audiovisuals</w:t>
            </w:r>
          </w:p>
          <w:p w14:paraId="7EE86162" w14:textId="586BB55B" w:rsidR="000C50FF" w:rsidRPr="000D24F4" w:rsidRDefault="000C50FF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(3 punts)</w:t>
            </w:r>
          </w:p>
        </w:tc>
        <w:tc>
          <w:tcPr>
            <w:tcW w:w="2423" w:type="dxa"/>
          </w:tcPr>
          <w:p w14:paraId="33ECE35D" w14:textId="1F546D92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E3F8B" w:rsidRPr="000D24F4" w14:paraId="13ED40BF" w14:textId="77777777" w:rsidTr="00FE7B8B">
        <w:trPr>
          <w:trHeight w:val="263"/>
        </w:trPr>
        <w:tc>
          <w:tcPr>
            <w:tcW w:w="2423" w:type="dxa"/>
          </w:tcPr>
          <w:p w14:paraId="72BB5243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Consultor de formació en disseny i comunicació.</w:t>
            </w:r>
          </w:p>
          <w:p w14:paraId="5978CC47" w14:textId="67DA6AB3" w:rsidR="000C50FF" w:rsidRPr="000D24F4" w:rsidRDefault="000C50FF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(3 punts)</w:t>
            </w:r>
          </w:p>
          <w:p w14:paraId="174FBBF8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23" w:type="dxa"/>
          </w:tcPr>
          <w:p w14:paraId="68EAD4A9" w14:textId="413C395B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0FD9A1B4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iCs/>
          <w:color w:val="000000" w:themeColor="text1"/>
        </w:rPr>
      </w:pPr>
    </w:p>
    <w:p w14:paraId="2B1D205A" w14:textId="77777777" w:rsidR="008E3F8B" w:rsidRPr="000D24F4" w:rsidRDefault="008E3F8B" w:rsidP="000D24F4">
      <w:pPr>
        <w:spacing w:line="240" w:lineRule="auto"/>
        <w:contextualSpacing/>
        <w:jc w:val="both"/>
        <w:rPr>
          <w:rFonts w:ascii="Arial" w:hAnsi="Arial" w:cs="Arial"/>
          <w:iCs/>
          <w:color w:val="000000" w:themeColor="text1"/>
        </w:rPr>
      </w:pPr>
      <w:r w:rsidRPr="000D24F4">
        <w:rPr>
          <w:rFonts w:ascii="Arial" w:hAnsi="Arial" w:cs="Arial"/>
          <w:iCs/>
          <w:color w:val="000000" w:themeColor="text1"/>
        </w:rPr>
        <w:t xml:space="preserve">Els perfils </w:t>
      </w:r>
      <w:proofErr w:type="spellStart"/>
      <w:r w:rsidRPr="000D24F4">
        <w:rPr>
          <w:rFonts w:ascii="Arial" w:hAnsi="Arial" w:cs="Arial"/>
          <w:iCs/>
          <w:color w:val="000000" w:themeColor="text1"/>
        </w:rPr>
        <w:t>ofertats</w:t>
      </w:r>
      <w:proofErr w:type="spellEnd"/>
      <w:r w:rsidRPr="000D24F4">
        <w:rPr>
          <w:rFonts w:ascii="Arial" w:hAnsi="Arial" w:cs="Arial"/>
          <w:iCs/>
          <w:color w:val="000000" w:themeColor="text1"/>
        </w:rPr>
        <w:t xml:space="preserve"> hauran d’estar identificats nominativament i acreditar una experiència professional mínima de cinc (5) anys en l’àmbit corresponent a les funcions assignades.</w:t>
      </w:r>
    </w:p>
    <w:p w14:paraId="176EEBBF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b/>
          <w:bCs/>
          <w:iCs/>
          <w:color w:val="000000" w:themeColor="text1"/>
        </w:rPr>
      </w:pPr>
    </w:p>
    <w:p w14:paraId="1556CA11" w14:textId="77777777" w:rsidR="008E3F8B" w:rsidRPr="000D24F4" w:rsidRDefault="008E3F8B" w:rsidP="000D24F4">
      <w:pPr>
        <w:jc w:val="both"/>
        <w:rPr>
          <w:rFonts w:ascii="Arial" w:hAnsi="Arial" w:cs="Arial"/>
          <w:b/>
          <w:bCs/>
          <w:iCs/>
          <w:color w:val="000000" w:themeColor="text1"/>
        </w:rPr>
      </w:pPr>
      <w:r w:rsidRPr="000D24F4">
        <w:rPr>
          <w:rFonts w:ascii="Arial" w:hAnsi="Arial" w:cs="Arial"/>
          <w:b/>
          <w:bCs/>
          <w:iCs/>
          <w:color w:val="000000" w:themeColor="text1"/>
        </w:rPr>
        <w:t xml:space="preserve">- Experiència acreditada en </w:t>
      </w:r>
      <w:proofErr w:type="spellStart"/>
      <w:r w:rsidRPr="000D24F4">
        <w:rPr>
          <w:rFonts w:ascii="Arial" w:hAnsi="Arial" w:cs="Arial"/>
          <w:b/>
          <w:bCs/>
          <w:iCs/>
          <w:color w:val="000000" w:themeColor="text1"/>
        </w:rPr>
        <w:t>webdocs</w:t>
      </w:r>
      <w:proofErr w:type="spellEnd"/>
      <w:r w:rsidRPr="000D24F4">
        <w:rPr>
          <w:rFonts w:ascii="Arial" w:hAnsi="Arial" w:cs="Arial"/>
          <w:b/>
          <w:bCs/>
          <w:iCs/>
          <w:color w:val="000000" w:themeColor="text1"/>
        </w:rPr>
        <w:t xml:space="preserve"> i projectes interactius (6 punts)</w:t>
      </w:r>
    </w:p>
    <w:p w14:paraId="3D92B32F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b/>
          <w:bCs/>
          <w:iCs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23"/>
        <w:gridCol w:w="2392"/>
      </w:tblGrid>
      <w:tr w:rsidR="008E3F8B" w:rsidRPr="000D24F4" w14:paraId="2CBB2B50" w14:textId="77777777" w:rsidTr="000C50FF">
        <w:trPr>
          <w:trHeight w:val="263"/>
        </w:trPr>
        <w:tc>
          <w:tcPr>
            <w:tcW w:w="2423" w:type="dxa"/>
          </w:tcPr>
          <w:p w14:paraId="3FF0F714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Compromís</w:t>
            </w:r>
          </w:p>
        </w:tc>
        <w:tc>
          <w:tcPr>
            <w:tcW w:w="2392" w:type="dxa"/>
          </w:tcPr>
          <w:p w14:paraId="1A438E6A" w14:textId="6A8DCE16" w:rsidR="008E3F8B" w:rsidRPr="000D24F4" w:rsidRDefault="000C50FF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Punts (</w:t>
            </w:r>
            <w:r w:rsidR="006B77DF" w:rsidRPr="000D24F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marca opció amb una X</w:t>
            </w:r>
            <w:r w:rsidRPr="000D24F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8E3F8B" w:rsidRPr="000D24F4" w14:paraId="633725B2" w14:textId="77777777" w:rsidTr="000C50FF">
        <w:trPr>
          <w:trHeight w:val="263"/>
        </w:trPr>
        <w:tc>
          <w:tcPr>
            <w:tcW w:w="2423" w:type="dxa"/>
          </w:tcPr>
          <w:p w14:paraId="37A016F6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Presentació de 2 o 3 projectes executats durant els darrers 5 anys </w:t>
            </w:r>
          </w:p>
          <w:p w14:paraId="23795562" w14:textId="057BD31C" w:rsidR="000C50FF" w:rsidRPr="000D24F4" w:rsidRDefault="000C50FF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(3 punts)</w:t>
            </w:r>
          </w:p>
        </w:tc>
        <w:tc>
          <w:tcPr>
            <w:tcW w:w="2392" w:type="dxa"/>
          </w:tcPr>
          <w:p w14:paraId="00CD68B9" w14:textId="15B44B98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E3F8B" w:rsidRPr="000D24F4" w14:paraId="75C01EAD" w14:textId="77777777" w:rsidTr="000C50FF">
        <w:trPr>
          <w:trHeight w:val="263"/>
        </w:trPr>
        <w:tc>
          <w:tcPr>
            <w:tcW w:w="2423" w:type="dxa"/>
          </w:tcPr>
          <w:p w14:paraId="2000010B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Presentació de 4 o  més projectes executats durant els darrers 5 anys</w:t>
            </w:r>
          </w:p>
          <w:p w14:paraId="55AE091D" w14:textId="5203AE2A" w:rsidR="000C50FF" w:rsidRPr="000D24F4" w:rsidRDefault="000C50FF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(6 punts)</w:t>
            </w:r>
          </w:p>
        </w:tc>
        <w:tc>
          <w:tcPr>
            <w:tcW w:w="2392" w:type="dxa"/>
          </w:tcPr>
          <w:p w14:paraId="10A06E9C" w14:textId="7A5E7B7C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6665C20A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i/>
          <w:color w:val="000000" w:themeColor="text1"/>
        </w:rPr>
      </w:pPr>
    </w:p>
    <w:p w14:paraId="68D1E8C0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iCs/>
          <w:color w:val="000000" w:themeColor="text1"/>
        </w:rPr>
      </w:pPr>
      <w:r w:rsidRPr="000D24F4">
        <w:rPr>
          <w:rFonts w:ascii="Arial" w:hAnsi="Arial" w:cs="Arial"/>
          <w:iCs/>
          <w:color w:val="000000" w:themeColor="text1"/>
        </w:rPr>
        <w:t xml:space="preserve">Els projectes hauran d'haver estat efectivament executats durant els darrers cinc (5) anys i podran correspondre a </w:t>
      </w:r>
      <w:proofErr w:type="spellStart"/>
      <w:r w:rsidRPr="000D24F4">
        <w:rPr>
          <w:rFonts w:ascii="Arial" w:hAnsi="Arial" w:cs="Arial"/>
          <w:iCs/>
          <w:color w:val="000000" w:themeColor="text1"/>
        </w:rPr>
        <w:t>webdocs</w:t>
      </w:r>
      <w:proofErr w:type="spellEnd"/>
      <w:r w:rsidRPr="000D24F4">
        <w:rPr>
          <w:rFonts w:ascii="Arial" w:hAnsi="Arial" w:cs="Arial"/>
          <w:iCs/>
          <w:color w:val="000000" w:themeColor="text1"/>
        </w:rPr>
        <w:t xml:space="preserve">, especials digitals, narratives interactives, projectes </w:t>
      </w:r>
      <w:proofErr w:type="spellStart"/>
      <w:r w:rsidRPr="000D24F4">
        <w:rPr>
          <w:rFonts w:ascii="Arial" w:hAnsi="Arial" w:cs="Arial"/>
          <w:iCs/>
          <w:color w:val="000000" w:themeColor="text1"/>
        </w:rPr>
        <w:t>transmèdia</w:t>
      </w:r>
      <w:proofErr w:type="spellEnd"/>
      <w:r w:rsidRPr="000D24F4">
        <w:rPr>
          <w:rFonts w:ascii="Arial" w:hAnsi="Arial" w:cs="Arial"/>
          <w:iCs/>
          <w:color w:val="000000" w:themeColor="text1"/>
        </w:rPr>
        <w:t xml:space="preserve"> o experiències digitals equivalents.</w:t>
      </w:r>
    </w:p>
    <w:p w14:paraId="57DAF5E6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b/>
          <w:bCs/>
          <w:iCs/>
          <w:color w:val="000000" w:themeColor="text1"/>
        </w:rPr>
      </w:pPr>
    </w:p>
    <w:p w14:paraId="061864D4" w14:textId="77777777" w:rsidR="008E3F8B" w:rsidRPr="000D24F4" w:rsidRDefault="008E3F8B" w:rsidP="000D24F4">
      <w:pPr>
        <w:pStyle w:val="Sangradetextonormal"/>
        <w:ind w:left="0" w:firstLine="0"/>
        <w:contextualSpacing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0D24F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- Experiència en sector públic (6 punts):</w:t>
      </w:r>
    </w:p>
    <w:p w14:paraId="70E0DE8C" w14:textId="77777777" w:rsidR="008E3F8B" w:rsidRPr="000D24F4" w:rsidRDefault="008E3F8B" w:rsidP="000D24F4">
      <w:pPr>
        <w:pStyle w:val="Sangradetextonormal"/>
        <w:ind w:left="0" w:firstLine="0"/>
        <w:contextualSpacing/>
        <w:rPr>
          <w:rFonts w:ascii="Arial" w:hAnsi="Arial" w:cs="Arial"/>
          <w:iCs/>
          <w:color w:val="000000" w:themeColor="text1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23"/>
        <w:gridCol w:w="2392"/>
      </w:tblGrid>
      <w:tr w:rsidR="008E3F8B" w:rsidRPr="000D24F4" w14:paraId="39080AE0" w14:textId="77777777" w:rsidTr="000C50FF">
        <w:trPr>
          <w:trHeight w:val="263"/>
        </w:trPr>
        <w:tc>
          <w:tcPr>
            <w:tcW w:w="2423" w:type="dxa"/>
          </w:tcPr>
          <w:p w14:paraId="7DC69046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Compromís</w:t>
            </w:r>
          </w:p>
        </w:tc>
        <w:tc>
          <w:tcPr>
            <w:tcW w:w="2392" w:type="dxa"/>
          </w:tcPr>
          <w:p w14:paraId="4599D187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Punts (marca opció amb una X)</w:t>
            </w:r>
          </w:p>
        </w:tc>
      </w:tr>
      <w:tr w:rsidR="008E3F8B" w:rsidRPr="000D24F4" w14:paraId="6144BA7C" w14:textId="77777777" w:rsidTr="000C50FF">
        <w:trPr>
          <w:trHeight w:val="263"/>
        </w:trPr>
        <w:tc>
          <w:tcPr>
            <w:tcW w:w="2423" w:type="dxa"/>
          </w:tcPr>
          <w:p w14:paraId="0495FD42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 o 3 contractes o projectes per a entitats públiques durant els darrers 5 anys</w:t>
            </w:r>
          </w:p>
          <w:p w14:paraId="09218434" w14:textId="7BA52541" w:rsidR="008E3F8B" w:rsidRPr="000D24F4" w:rsidRDefault="000C50FF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(3 punts)</w:t>
            </w:r>
          </w:p>
        </w:tc>
        <w:tc>
          <w:tcPr>
            <w:tcW w:w="2392" w:type="dxa"/>
          </w:tcPr>
          <w:p w14:paraId="65D96D58" w14:textId="5D3863B6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E3F8B" w:rsidRPr="000D24F4" w14:paraId="7EC85B4C" w14:textId="77777777" w:rsidTr="000C50FF">
        <w:trPr>
          <w:trHeight w:val="263"/>
        </w:trPr>
        <w:tc>
          <w:tcPr>
            <w:tcW w:w="2423" w:type="dxa"/>
          </w:tcPr>
          <w:p w14:paraId="24B30802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 o més contractes o projectes per a entitats públiques durant els darrers 5 anys</w:t>
            </w:r>
          </w:p>
          <w:p w14:paraId="7001A7E1" w14:textId="316A4724" w:rsidR="000C50FF" w:rsidRPr="000D24F4" w:rsidRDefault="000C50FF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0D24F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lastRenderedPageBreak/>
              <w:t>(6 punts)</w:t>
            </w:r>
          </w:p>
          <w:p w14:paraId="0346E9DB" w14:textId="77777777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92" w:type="dxa"/>
          </w:tcPr>
          <w:p w14:paraId="528621B7" w14:textId="5537EAD2" w:rsidR="008E3F8B" w:rsidRPr="000D24F4" w:rsidRDefault="008E3F8B" w:rsidP="000D24F4">
            <w:pPr>
              <w:tabs>
                <w:tab w:val="center" w:pos="4252"/>
                <w:tab w:val="right" w:pos="8504"/>
              </w:tabs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67636014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b/>
          <w:bCs/>
          <w:iCs/>
          <w:color w:val="000000" w:themeColor="text1"/>
        </w:rPr>
      </w:pPr>
    </w:p>
    <w:p w14:paraId="6A69C7A3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iCs/>
          <w:color w:val="000000" w:themeColor="text1"/>
        </w:rPr>
      </w:pPr>
      <w:r w:rsidRPr="000D24F4">
        <w:rPr>
          <w:rFonts w:ascii="Arial" w:hAnsi="Arial" w:cs="Arial"/>
          <w:iCs/>
          <w:color w:val="000000" w:themeColor="text1"/>
        </w:rPr>
        <w:t>Es considera adequat valorar l'experiència en projectes desenvolupats per a entitats del sector públic atès que l'objecte del contracte s'executarà per a un mitjà de comunicació públic local, fet que requereix coneixement dels requeriments propis de la comunicació institucional i del servei públic.</w:t>
      </w:r>
    </w:p>
    <w:p w14:paraId="771CB963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b/>
          <w:bCs/>
          <w:iCs/>
          <w:color w:val="000000" w:themeColor="text1"/>
        </w:rPr>
      </w:pPr>
    </w:p>
    <w:p w14:paraId="240110DD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iCs/>
          <w:color w:val="000000" w:themeColor="text1"/>
        </w:rPr>
      </w:pPr>
      <w:r w:rsidRPr="000D24F4">
        <w:rPr>
          <w:rFonts w:ascii="Arial" w:hAnsi="Arial" w:cs="Arial"/>
          <w:iCs/>
          <w:color w:val="000000" w:themeColor="text1"/>
        </w:rPr>
        <w:t>L'experiència s'acreditarà mitjançant certificats de bona execució, contractes, resolucions d'adjudicació o altra documentació que permeti verificar la prestació real dels serveis.</w:t>
      </w:r>
    </w:p>
    <w:p w14:paraId="57F0B88A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iCs/>
          <w:color w:val="000000" w:themeColor="text1"/>
        </w:rPr>
      </w:pPr>
    </w:p>
    <w:p w14:paraId="48E46032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iCs/>
          <w:color w:val="000000" w:themeColor="text1"/>
        </w:rPr>
      </w:pPr>
      <w:r w:rsidRPr="000D24F4">
        <w:rPr>
          <w:rFonts w:ascii="Arial" w:hAnsi="Arial" w:cs="Arial"/>
          <w:iCs/>
          <w:color w:val="000000" w:themeColor="text1"/>
        </w:rPr>
        <w:t>Els criteris automàtics seleccionats tenen per finalitat incentivar la millora de la qualitat tècnica del servei, la disponibilitat de perfils especialitzats, l'experiència en projectes digitals avançats i el coneixement de l'àmbit públic, aspectes directament vinculats amb l'objecte del contracte.</w:t>
      </w:r>
    </w:p>
    <w:p w14:paraId="723D408C" w14:textId="6D4DE4B7" w:rsidR="008E3F8B" w:rsidRPr="000D24F4" w:rsidRDefault="008E3F8B" w:rsidP="000D24F4">
      <w:pPr>
        <w:pStyle w:val="Sangradetextonormal"/>
        <w:ind w:left="0" w:firstLine="0"/>
        <w:contextualSpacing/>
        <w:rPr>
          <w:rFonts w:ascii="Arial" w:eastAsiaTheme="minorHAnsi" w:hAnsi="Arial" w:cs="Arial"/>
          <w:iCs/>
          <w:color w:val="000000" w:themeColor="text1"/>
          <w:sz w:val="22"/>
          <w:szCs w:val="22"/>
          <w:lang w:eastAsia="en-US"/>
        </w:rPr>
      </w:pPr>
      <w:r w:rsidRPr="000D24F4">
        <w:rPr>
          <w:rFonts w:ascii="Arial" w:eastAsiaTheme="minorHAnsi" w:hAnsi="Arial" w:cs="Arial"/>
          <w:iCs/>
          <w:color w:val="000000" w:themeColor="text1"/>
          <w:sz w:val="22"/>
          <w:szCs w:val="22"/>
          <w:lang w:eastAsia="en-US"/>
        </w:rPr>
        <w:t>Els licitadors hauran d’indicar SI/NO en cada un dels compromisos (només s’ha de marca una casella), i en aquelles caselles que s’indiqui marcar una X només en el cas que es vulgui seleccionar la opció.</w:t>
      </w:r>
    </w:p>
    <w:p w14:paraId="6E98FA0C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iCs/>
          <w:color w:val="000000" w:themeColor="text1"/>
        </w:rPr>
      </w:pPr>
    </w:p>
    <w:p w14:paraId="7DBD9411" w14:textId="77777777" w:rsidR="008E3F8B" w:rsidRPr="000D24F4" w:rsidRDefault="008E3F8B" w:rsidP="000D24F4">
      <w:pPr>
        <w:shd w:val="clear" w:color="auto" w:fill="E7E6E6" w:themeFill="background2"/>
        <w:contextualSpacing/>
        <w:jc w:val="both"/>
        <w:rPr>
          <w:rFonts w:ascii="Arial" w:hAnsi="Arial" w:cs="Arial"/>
          <w:bCs/>
          <w:color w:val="000000" w:themeColor="text1"/>
        </w:rPr>
      </w:pPr>
      <w:r w:rsidRPr="000D24F4">
        <w:rPr>
          <w:rFonts w:ascii="Arial" w:hAnsi="Arial" w:cs="Arial"/>
          <w:b/>
          <w:bCs/>
          <w:color w:val="000000" w:themeColor="text1"/>
        </w:rPr>
        <w:t xml:space="preserve">Causes d’exclusió derivades de l’avaluació: </w:t>
      </w:r>
      <w:r w:rsidRPr="000D24F4">
        <w:rPr>
          <w:rFonts w:ascii="Arial" w:hAnsi="Arial" w:cs="Arial"/>
          <w:bCs/>
          <w:color w:val="000000" w:themeColor="text1"/>
        </w:rPr>
        <w:t xml:space="preserve">No es valoraran les propostes dels licitadors i, per tant, s’exclouen del procediment, si es dona algun dels supòsits següents: </w:t>
      </w:r>
    </w:p>
    <w:p w14:paraId="6CE65E2A" w14:textId="77777777" w:rsidR="008E3F8B" w:rsidRPr="000D24F4" w:rsidRDefault="008E3F8B" w:rsidP="000D24F4">
      <w:pPr>
        <w:pStyle w:val="Prrafodelista"/>
        <w:numPr>
          <w:ilvl w:val="0"/>
          <w:numId w:val="32"/>
        </w:numPr>
        <w:shd w:val="clear" w:color="auto" w:fill="E7E6E6" w:themeFill="background2"/>
        <w:contextualSpacing/>
        <w:rPr>
          <w:rFonts w:ascii="Arial" w:hAnsi="Arial" w:cs="Arial"/>
          <w:bCs/>
          <w:color w:val="000000" w:themeColor="text1"/>
          <w:sz w:val="22"/>
          <w:szCs w:val="22"/>
        </w:rPr>
      </w:pPr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 xml:space="preserve">Quan el/s preu/s ofert/s pel/s licitador/s superi/n el/s preu/s màxim/s establert/s. </w:t>
      </w:r>
    </w:p>
    <w:p w14:paraId="5CB75330" w14:textId="77777777" w:rsidR="008E3F8B" w:rsidRPr="000D24F4" w:rsidRDefault="008E3F8B" w:rsidP="000D24F4">
      <w:pPr>
        <w:pStyle w:val="Prrafodelista"/>
        <w:numPr>
          <w:ilvl w:val="0"/>
          <w:numId w:val="32"/>
        </w:numPr>
        <w:shd w:val="clear" w:color="auto" w:fill="E7E6E6" w:themeFill="background2"/>
        <w:contextualSpacing/>
        <w:rPr>
          <w:rFonts w:ascii="Arial" w:hAnsi="Arial" w:cs="Arial"/>
          <w:bCs/>
          <w:color w:val="000000" w:themeColor="text1"/>
          <w:sz w:val="22"/>
          <w:szCs w:val="22"/>
        </w:rPr>
      </w:pPr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 xml:space="preserve">Quan l’objecte de la valoració no compleix els requeriments mínims establerts en el Plec de prescripcions tècniques (PPT). </w:t>
      </w:r>
    </w:p>
    <w:p w14:paraId="7FFF41DC" w14:textId="77777777" w:rsidR="008E3F8B" w:rsidRPr="000D24F4" w:rsidRDefault="008E3F8B" w:rsidP="000D24F4">
      <w:pPr>
        <w:pStyle w:val="Prrafodelista"/>
        <w:numPr>
          <w:ilvl w:val="0"/>
          <w:numId w:val="32"/>
        </w:numPr>
        <w:shd w:val="clear" w:color="auto" w:fill="E7E6E6" w:themeFill="background2"/>
        <w:contextualSpacing/>
        <w:rPr>
          <w:rFonts w:ascii="Arial" w:hAnsi="Arial" w:cs="Arial"/>
          <w:bCs/>
          <w:color w:val="000000" w:themeColor="text1"/>
          <w:sz w:val="22"/>
          <w:szCs w:val="22"/>
        </w:rPr>
      </w:pPr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>La inexactitud, la falsedat, incompliment o l’omissió de qualsevol de les dades i manifestacions que s’incorporin a les declaracions responsables</w:t>
      </w:r>
    </w:p>
    <w:p w14:paraId="7E8E8490" w14:textId="030AE73C" w:rsidR="008E3F8B" w:rsidRPr="000D24F4" w:rsidRDefault="008E3F8B" w:rsidP="000D24F4">
      <w:pPr>
        <w:pStyle w:val="Prrafodelista"/>
        <w:numPr>
          <w:ilvl w:val="0"/>
          <w:numId w:val="32"/>
        </w:numPr>
        <w:shd w:val="clear" w:color="auto" w:fill="E7E6E6" w:themeFill="background2"/>
        <w:contextualSpacing/>
        <w:rPr>
          <w:rFonts w:ascii="Arial" w:hAnsi="Arial" w:cs="Arial"/>
          <w:bCs/>
          <w:color w:val="000000" w:themeColor="text1"/>
          <w:sz w:val="22"/>
          <w:szCs w:val="22"/>
        </w:rPr>
      </w:pPr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 xml:space="preserve">Per tal de continuar en el procediment, serà necessari obtenir una puntuació mínima de 12,00 punts en el </w:t>
      </w:r>
      <w:proofErr w:type="spellStart"/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>Portfoli</w:t>
      </w:r>
      <w:proofErr w:type="spellEnd"/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 xml:space="preserve"> de treballs realitzats (apartat 13.1</w:t>
      </w:r>
      <w:r w:rsidR="006B77DF" w:rsidRPr="000D24F4">
        <w:rPr>
          <w:rFonts w:ascii="Arial" w:hAnsi="Arial" w:cs="Arial"/>
          <w:bCs/>
          <w:color w:val="000000" w:themeColor="text1"/>
          <w:sz w:val="22"/>
          <w:szCs w:val="22"/>
        </w:rPr>
        <w:t xml:space="preserve"> del PPT</w:t>
      </w:r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>) i de 12,50 punts en la Memòria o projecte tècnic (apartat 13.2</w:t>
      </w:r>
      <w:r w:rsidR="006B77DF" w:rsidRPr="000D24F4">
        <w:rPr>
          <w:rFonts w:ascii="Arial" w:hAnsi="Arial" w:cs="Arial"/>
          <w:bCs/>
          <w:color w:val="000000" w:themeColor="text1"/>
          <w:sz w:val="22"/>
          <w:szCs w:val="22"/>
        </w:rPr>
        <w:t xml:space="preserve"> del PPT</w:t>
      </w:r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>). Les ofertes que no assoleixin qualsevol d'aquests llindars mínims quedaran excloses del procediment.</w:t>
      </w:r>
    </w:p>
    <w:p w14:paraId="3C807B07" w14:textId="77777777" w:rsidR="008E3F8B" w:rsidRPr="000D24F4" w:rsidRDefault="008E3F8B" w:rsidP="000D24F4">
      <w:pPr>
        <w:pStyle w:val="Prrafodelista"/>
        <w:numPr>
          <w:ilvl w:val="0"/>
          <w:numId w:val="32"/>
        </w:numPr>
        <w:shd w:val="clear" w:color="auto" w:fill="E7E6E6" w:themeFill="background2"/>
        <w:contextualSpacing/>
        <w:rPr>
          <w:rFonts w:ascii="Arial" w:hAnsi="Arial" w:cs="Arial"/>
          <w:bCs/>
          <w:color w:val="000000" w:themeColor="text1"/>
          <w:sz w:val="22"/>
          <w:szCs w:val="22"/>
        </w:rPr>
      </w:pPr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 xml:space="preserve">La valoració de la memòria o projecte tècnic únicament es durà a terme respecte de les ofertes que hagin superat el llindar mínim establert per al </w:t>
      </w:r>
      <w:proofErr w:type="spellStart"/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>portfoli</w:t>
      </w:r>
      <w:proofErr w:type="spellEnd"/>
      <w:r w:rsidRPr="000D24F4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27FC98FB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bCs/>
          <w:color w:val="000000" w:themeColor="text1"/>
        </w:rPr>
      </w:pPr>
    </w:p>
    <w:p w14:paraId="20859C11" w14:textId="77777777" w:rsidR="008E3F8B" w:rsidRPr="000D24F4" w:rsidRDefault="008E3F8B" w:rsidP="000D24F4">
      <w:pPr>
        <w:contextualSpacing/>
        <w:jc w:val="both"/>
        <w:rPr>
          <w:rFonts w:ascii="Arial" w:hAnsi="Arial" w:cs="Arial"/>
          <w:bCs/>
          <w:color w:val="000000" w:themeColor="text1"/>
        </w:rPr>
      </w:pPr>
      <w:r w:rsidRPr="000D24F4">
        <w:rPr>
          <w:rFonts w:ascii="Arial" w:hAnsi="Arial" w:cs="Arial"/>
          <w:b/>
          <w:bCs/>
          <w:color w:val="000000" w:themeColor="text1"/>
        </w:rPr>
        <w:t>PUNTUACIÓ TOTAL: de 0 a 100 punts.</w:t>
      </w:r>
    </w:p>
    <w:p w14:paraId="5D482AA9" w14:textId="77777777" w:rsidR="003F28CD" w:rsidRPr="000D24F4" w:rsidRDefault="003F28CD" w:rsidP="000D24F4">
      <w:pPr>
        <w:pStyle w:val="Sangradetextonormal"/>
        <w:ind w:left="0" w:firstLine="0"/>
        <w:contextualSpacing/>
        <w:rPr>
          <w:rFonts w:ascii="Arial" w:hAnsi="Arial" w:cs="Arial"/>
          <w:iCs/>
          <w:sz w:val="22"/>
          <w:szCs w:val="22"/>
        </w:rPr>
      </w:pPr>
    </w:p>
    <w:p w14:paraId="21406781" w14:textId="77777777" w:rsidR="003F28CD" w:rsidRPr="000D24F4" w:rsidRDefault="003F28CD" w:rsidP="000D24F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C334E45" w14:textId="77777777" w:rsidR="004A54AC" w:rsidRPr="000D24F4" w:rsidRDefault="004A54AC" w:rsidP="000D24F4">
      <w:pPr>
        <w:pStyle w:val="Sangradetextonormal"/>
        <w:ind w:left="708" w:firstLine="708"/>
        <w:contextualSpacing/>
        <w:rPr>
          <w:rFonts w:ascii="Arial" w:hAnsi="Arial" w:cs="Arial"/>
          <w:i/>
          <w:sz w:val="22"/>
          <w:szCs w:val="22"/>
        </w:rPr>
      </w:pPr>
      <w:r w:rsidRPr="000D24F4">
        <w:rPr>
          <w:rFonts w:ascii="Arial" w:hAnsi="Arial" w:cs="Arial"/>
          <w:i/>
          <w:sz w:val="22"/>
          <w:szCs w:val="22"/>
        </w:rPr>
        <w:t>Termini de validesa de la oferta............................4 mesos</w:t>
      </w:r>
    </w:p>
    <w:p w14:paraId="01991389" w14:textId="376AB588" w:rsidR="004A54AC" w:rsidRPr="000D24F4" w:rsidRDefault="004A54AC" w:rsidP="000D24F4">
      <w:pPr>
        <w:pStyle w:val="Sangradetextonormal"/>
        <w:ind w:left="708"/>
        <w:contextualSpacing/>
        <w:rPr>
          <w:rFonts w:ascii="Arial" w:hAnsi="Arial" w:cs="Arial"/>
          <w:i/>
          <w:sz w:val="22"/>
          <w:szCs w:val="22"/>
        </w:rPr>
      </w:pPr>
      <w:r w:rsidRPr="000D24F4">
        <w:rPr>
          <w:rFonts w:ascii="Arial" w:hAnsi="Arial" w:cs="Arial"/>
          <w:i/>
          <w:sz w:val="22"/>
          <w:szCs w:val="22"/>
        </w:rPr>
        <w:t>(quedaran excloses del procediment de licitació les ofertes que presentin un import i/o termini superior al de licitació)</w:t>
      </w:r>
    </w:p>
    <w:p w14:paraId="0DE6A1DA" w14:textId="77777777" w:rsidR="00741B57" w:rsidRPr="000D24F4" w:rsidRDefault="00741B57" w:rsidP="000D24F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3C0D015" w14:textId="77777777" w:rsidR="00741B57" w:rsidRPr="000D24F4" w:rsidRDefault="00741B57" w:rsidP="000D24F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897203C" w14:textId="59955E74" w:rsidR="004A54AC" w:rsidRPr="000D24F4" w:rsidRDefault="00741B57" w:rsidP="000D24F4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0D24F4">
        <w:rPr>
          <w:rFonts w:ascii="Arial" w:hAnsi="Arial" w:cs="Arial"/>
        </w:rPr>
        <w:t>I als efectes oportuns, se signa la present declaració responsable, a ………… de ……………….. de …………</w:t>
      </w:r>
    </w:p>
    <w:p w14:paraId="35A78773" w14:textId="77777777" w:rsidR="004A54AC" w:rsidRPr="000D24F4" w:rsidRDefault="004A54AC" w:rsidP="000D24F4">
      <w:pPr>
        <w:spacing w:after="0" w:line="240" w:lineRule="auto"/>
        <w:contextualSpacing/>
        <w:jc w:val="both"/>
        <w:rPr>
          <w:rFonts w:ascii="Arial" w:eastAsia="Arial Unicode MS" w:hAnsi="Arial" w:cs="Arial"/>
          <w:color w:val="000000"/>
        </w:rPr>
      </w:pPr>
    </w:p>
    <w:p w14:paraId="26743B5B" w14:textId="07C74809" w:rsidR="008E31FB" w:rsidRPr="000D24F4" w:rsidRDefault="004A54AC" w:rsidP="000D24F4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0D24F4">
        <w:rPr>
          <w:rFonts w:ascii="Arial" w:eastAsia="Arial Unicode MS" w:hAnsi="Arial" w:cs="Arial"/>
          <w:color w:val="000000"/>
        </w:rPr>
        <w:t xml:space="preserve">Signatura </w:t>
      </w:r>
      <w:r w:rsidR="008E31FB" w:rsidRPr="000D24F4">
        <w:rPr>
          <w:rFonts w:ascii="Arial" w:hAnsi="Arial" w:cs="Arial"/>
        </w:rPr>
        <w:br w:type="page"/>
      </w:r>
    </w:p>
    <w:sectPr w:rsidR="008E31FB" w:rsidRPr="000D24F4" w:rsidSect="004329E1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701" w:left="1418" w:header="720" w:footer="720" w:gutter="0"/>
      <w:paperSrc w:first="260" w:other="26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F30B0" w14:textId="77777777" w:rsidR="0014772D" w:rsidRDefault="0014772D">
      <w:pPr>
        <w:spacing w:after="0" w:line="240" w:lineRule="auto"/>
      </w:pPr>
      <w:r>
        <w:separator/>
      </w:r>
    </w:p>
  </w:endnote>
  <w:endnote w:type="continuationSeparator" w:id="0">
    <w:p w14:paraId="5EBE22D4" w14:textId="77777777" w:rsidR="0014772D" w:rsidRDefault="0014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AA32C" w14:textId="3C6C9397" w:rsidR="00D94B55" w:rsidRDefault="00D94B55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Pr="00232FE4">
      <w:rPr>
        <w:noProof/>
        <w:lang w:val="es-ES"/>
      </w:rPr>
      <w:t>2</w:t>
    </w:r>
    <w:r>
      <w:fldChar w:fldCharType="end"/>
    </w:r>
  </w:p>
  <w:p w14:paraId="2F22889B" w14:textId="193DF62B" w:rsidR="00D94B55" w:rsidRPr="006C49BC" w:rsidRDefault="00A33EEB" w:rsidP="00316A00">
    <w:pPr>
      <w:pStyle w:val="Piedepgina"/>
      <w:rPr>
        <w:rFonts w:ascii="Arial" w:hAnsi="Arial" w:cs="Arial"/>
        <w:i/>
        <w:sz w:val="16"/>
        <w:szCs w:val="16"/>
      </w:rPr>
    </w:pPr>
    <w:r w:rsidRPr="000371FF">
      <w:rPr>
        <w:rFonts w:ascii="Arial Black" w:hAnsi="Arial Black" w:cs="Arial"/>
        <w:b/>
        <w:bCs/>
        <w:noProof/>
        <w:color w:val="404040"/>
        <w:sz w:val="16"/>
        <w:szCs w:val="16"/>
      </w:rPr>
      <w:drawing>
        <wp:inline distT="0" distB="0" distL="0" distR="0" wp14:anchorId="79198232" wp14:editId="62A4A94E">
          <wp:extent cx="3138170" cy="535940"/>
          <wp:effectExtent l="0" t="0" r="5080" b="0"/>
          <wp:docPr id="30423355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17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1F98">
      <w:rPr>
        <w:rFonts w:ascii="Arial" w:hAnsi="Arial" w:cs="Arial"/>
        <w:i/>
        <w:sz w:val="16"/>
        <w:szCs w:val="16"/>
      </w:rPr>
      <w:t xml:space="preserve"> </w:t>
    </w:r>
  </w:p>
  <w:p w14:paraId="5ADF6FEF" w14:textId="77777777" w:rsidR="00D94B55" w:rsidRDefault="00D94B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51BD" w14:textId="4646395F" w:rsidR="00D94B55" w:rsidRPr="003135C3" w:rsidRDefault="00A33EEB">
    <w:pPr>
      <w:pStyle w:val="Piedepgina"/>
      <w:rPr>
        <w:rFonts w:ascii="Arial" w:hAnsi="Arial" w:cs="Arial"/>
        <w:i/>
        <w:sz w:val="16"/>
        <w:szCs w:val="16"/>
      </w:rPr>
    </w:pPr>
    <w:r w:rsidRPr="000371FF">
      <w:rPr>
        <w:rFonts w:ascii="Arial Black" w:hAnsi="Arial Black" w:cs="Arial"/>
        <w:b/>
        <w:bCs/>
        <w:noProof/>
        <w:color w:val="404040"/>
        <w:sz w:val="16"/>
        <w:szCs w:val="16"/>
      </w:rPr>
      <w:drawing>
        <wp:inline distT="0" distB="0" distL="0" distR="0" wp14:anchorId="77BDD98E" wp14:editId="0F13C6EF">
          <wp:extent cx="3138170" cy="535940"/>
          <wp:effectExtent l="0" t="0" r="5080" b="0"/>
          <wp:docPr id="187773141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17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5B58C" w14:textId="77777777" w:rsidR="0014772D" w:rsidRDefault="0014772D">
      <w:pPr>
        <w:spacing w:after="0" w:line="240" w:lineRule="auto"/>
      </w:pPr>
      <w:r>
        <w:separator/>
      </w:r>
    </w:p>
  </w:footnote>
  <w:footnote w:type="continuationSeparator" w:id="0">
    <w:p w14:paraId="061B4F88" w14:textId="77777777" w:rsidR="0014772D" w:rsidRDefault="0014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7D52" w14:textId="559EA6E7" w:rsidR="00D94B55" w:rsidRDefault="00D94B55" w:rsidP="00316A00">
    <w:pPr>
      <w:pStyle w:val="Encabezado"/>
      <w:rPr>
        <w:rFonts w:ascii="Arial" w:hAnsi="Arial" w:cs="Arial"/>
        <w:i/>
      </w:rPr>
    </w:pPr>
  </w:p>
  <w:p w14:paraId="79E28AC0" w14:textId="77777777" w:rsidR="00D94B55" w:rsidRDefault="00D94B55" w:rsidP="00316A00">
    <w:pPr>
      <w:pStyle w:val="Encabezado"/>
      <w:rPr>
        <w:rFonts w:ascii="Arial" w:hAnsi="Arial" w:cs="Arial"/>
        <w:i/>
      </w:rPr>
    </w:pPr>
  </w:p>
  <w:p w14:paraId="02F1F166" w14:textId="48D25AC5" w:rsidR="00D94B55" w:rsidRDefault="00A33EEB" w:rsidP="00316A00">
    <w:pPr>
      <w:pStyle w:val="Encabezado"/>
      <w:rPr>
        <w:rFonts w:ascii="Arial" w:hAnsi="Arial" w:cs="Arial"/>
        <w:i/>
      </w:rPr>
    </w:pPr>
    <w:r>
      <w:rPr>
        <w:noProof/>
      </w:rPr>
      <w:drawing>
        <wp:inline distT="0" distB="0" distL="0" distR="0" wp14:anchorId="48F12184" wp14:editId="659F98A5">
          <wp:extent cx="1838325" cy="457200"/>
          <wp:effectExtent l="0" t="0" r="9525" b="0"/>
          <wp:docPr id="207367856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67D18" w14:textId="04C37500" w:rsidR="00D94B55" w:rsidRDefault="00D94B55" w:rsidP="00316A00">
    <w:pPr>
      <w:pStyle w:val="Encabezado"/>
      <w:rPr>
        <w:rFonts w:ascii="Arial" w:hAnsi="Arial" w:cs="Arial"/>
        <w:i/>
      </w:rPr>
    </w:pPr>
  </w:p>
  <w:p w14:paraId="57B9CD8C" w14:textId="77777777" w:rsidR="00D94B55" w:rsidRDefault="00D94B55" w:rsidP="00316A00">
    <w:pPr>
      <w:pStyle w:val="Encabezado"/>
      <w:rPr>
        <w:rFonts w:ascii="Arial" w:hAnsi="Arial" w:cs="Arial"/>
        <w:i/>
      </w:rPr>
    </w:pPr>
  </w:p>
  <w:p w14:paraId="0E0F5DD0" w14:textId="77777777" w:rsidR="00D94B55" w:rsidRDefault="00D94B55" w:rsidP="00316A00">
    <w:pPr>
      <w:pStyle w:val="Encabezado"/>
      <w:rPr>
        <w:rFonts w:ascii="Arial" w:hAnsi="Arial" w:cs="Arial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A888" w14:textId="115B0C19" w:rsidR="00D94B55" w:rsidRDefault="00D94B55" w:rsidP="00316A00">
    <w:pPr>
      <w:pStyle w:val="Encabezado"/>
      <w:rPr>
        <w:noProof/>
        <w:lang w:eastAsia="ca-ES"/>
      </w:rPr>
    </w:pPr>
  </w:p>
  <w:p w14:paraId="2B12D294" w14:textId="597FA9D5" w:rsidR="00D94B55" w:rsidRDefault="00A33EEB" w:rsidP="00316A00">
    <w:pPr>
      <w:pStyle w:val="Encabezado"/>
      <w:rPr>
        <w:noProof/>
        <w:lang w:eastAsia="ca-ES"/>
      </w:rPr>
    </w:pPr>
    <w:r>
      <w:rPr>
        <w:noProof/>
      </w:rPr>
      <w:drawing>
        <wp:inline distT="0" distB="0" distL="0" distR="0" wp14:anchorId="648E7BAE" wp14:editId="492BAF15">
          <wp:extent cx="1838325" cy="457200"/>
          <wp:effectExtent l="0" t="0" r="9525" b="0"/>
          <wp:docPr id="67468213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53270" w14:textId="77777777" w:rsidR="00D94B55" w:rsidRDefault="00D94B55" w:rsidP="00316A00">
    <w:pPr>
      <w:pStyle w:val="Encabezado"/>
      <w:rPr>
        <w:noProof/>
        <w:lang w:eastAsia="ca-ES"/>
      </w:rPr>
    </w:pPr>
  </w:p>
  <w:p w14:paraId="0A0CAEC9" w14:textId="77777777" w:rsidR="00D94B55" w:rsidRDefault="00D94B55" w:rsidP="00316A00">
    <w:pPr>
      <w:pStyle w:val="Encabezado"/>
      <w:rPr>
        <w:rFonts w:ascii="Bookman Old Style" w:hAnsi="Bookman Old Style"/>
        <w:i/>
      </w:rPr>
    </w:pPr>
  </w:p>
  <w:p w14:paraId="2399FC0F" w14:textId="77777777" w:rsidR="00D94B55" w:rsidRDefault="00D94B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087160"/>
    <w:lvl w:ilvl="0">
      <w:start w:val="1"/>
      <w:numFmt w:val="bullet"/>
      <w:pStyle w:val="Listaconvietas"/>
      <w:lvlText w:val=""/>
      <w:lvlJc w:val="left"/>
      <w:pPr>
        <w:tabs>
          <w:tab w:val="num" w:pos="6238"/>
        </w:tabs>
        <w:ind w:left="6238" w:hanging="360"/>
      </w:pPr>
      <w:rPr>
        <w:rFonts w:ascii="Symbol" w:hAnsi="Symbol" w:hint="default"/>
      </w:rPr>
    </w:lvl>
  </w:abstractNum>
  <w:abstractNum w:abstractNumId="1" w15:restartNumberingAfterBreak="0">
    <w:nsid w:val="0000A991"/>
    <w:multiLevelType w:val="multilevel"/>
    <w:tmpl w:val="BABAF4A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643438"/>
    <w:multiLevelType w:val="multilevel"/>
    <w:tmpl w:val="1AF0CB20"/>
    <w:lvl w:ilvl="0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" w15:restartNumberingAfterBreak="0">
    <w:nsid w:val="01EC6C6D"/>
    <w:multiLevelType w:val="multilevel"/>
    <w:tmpl w:val="B426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5F1447"/>
    <w:multiLevelType w:val="hybridMultilevel"/>
    <w:tmpl w:val="8D50A6D2"/>
    <w:lvl w:ilvl="0" w:tplc="B2A87FE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A459C"/>
    <w:multiLevelType w:val="multilevel"/>
    <w:tmpl w:val="7DC0C06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723FF5"/>
    <w:multiLevelType w:val="multilevel"/>
    <w:tmpl w:val="9E1E6B6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043C7C"/>
    <w:multiLevelType w:val="multilevel"/>
    <w:tmpl w:val="4AC2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6B2A9C"/>
    <w:multiLevelType w:val="multilevel"/>
    <w:tmpl w:val="9706367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960FA7"/>
    <w:multiLevelType w:val="hybridMultilevel"/>
    <w:tmpl w:val="3E48C3FC"/>
    <w:lvl w:ilvl="0" w:tplc="040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8FC68C0"/>
    <w:multiLevelType w:val="multilevel"/>
    <w:tmpl w:val="A8AE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CA19A5"/>
    <w:multiLevelType w:val="hybridMultilevel"/>
    <w:tmpl w:val="F71A3FE4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597684"/>
    <w:multiLevelType w:val="hybridMultilevel"/>
    <w:tmpl w:val="0B089E7C"/>
    <w:lvl w:ilvl="0" w:tplc="0403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0F782DB9"/>
    <w:multiLevelType w:val="hybridMultilevel"/>
    <w:tmpl w:val="BD84047E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2B1509"/>
    <w:multiLevelType w:val="multilevel"/>
    <w:tmpl w:val="402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611326"/>
    <w:multiLevelType w:val="multilevel"/>
    <w:tmpl w:val="9B7C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011134"/>
    <w:multiLevelType w:val="hybridMultilevel"/>
    <w:tmpl w:val="5EFA34B4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586784C"/>
    <w:multiLevelType w:val="multilevel"/>
    <w:tmpl w:val="BA5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4F320E"/>
    <w:multiLevelType w:val="hybridMultilevel"/>
    <w:tmpl w:val="28D02A5E"/>
    <w:lvl w:ilvl="0" w:tplc="7C4A94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3F5B"/>
    <w:multiLevelType w:val="hybridMultilevel"/>
    <w:tmpl w:val="CE9E25C2"/>
    <w:lvl w:ilvl="0" w:tplc="E5D8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3B5E46"/>
    <w:multiLevelType w:val="hybridMultilevel"/>
    <w:tmpl w:val="294CC42A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23CC0A02"/>
    <w:multiLevelType w:val="multilevel"/>
    <w:tmpl w:val="46D6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2263E0"/>
    <w:multiLevelType w:val="hybridMultilevel"/>
    <w:tmpl w:val="A614CB88"/>
    <w:lvl w:ilvl="0" w:tplc="04030015">
      <w:start w:val="1"/>
      <w:numFmt w:val="upperLetter"/>
      <w:lvlText w:val="%1."/>
      <w:lvlJc w:val="left"/>
      <w:pPr>
        <w:ind w:left="12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19" w:hanging="360"/>
      </w:pPr>
    </w:lvl>
    <w:lvl w:ilvl="2" w:tplc="0C0A001B" w:tentative="1">
      <w:start w:val="1"/>
      <w:numFmt w:val="lowerRoman"/>
      <w:lvlText w:val="%3."/>
      <w:lvlJc w:val="right"/>
      <w:pPr>
        <w:ind w:left="2739" w:hanging="180"/>
      </w:pPr>
    </w:lvl>
    <w:lvl w:ilvl="3" w:tplc="0C0A000F" w:tentative="1">
      <w:start w:val="1"/>
      <w:numFmt w:val="decimal"/>
      <w:lvlText w:val="%4."/>
      <w:lvlJc w:val="left"/>
      <w:pPr>
        <w:ind w:left="3459" w:hanging="360"/>
      </w:pPr>
    </w:lvl>
    <w:lvl w:ilvl="4" w:tplc="0C0A0019" w:tentative="1">
      <w:start w:val="1"/>
      <w:numFmt w:val="lowerLetter"/>
      <w:lvlText w:val="%5."/>
      <w:lvlJc w:val="left"/>
      <w:pPr>
        <w:ind w:left="4179" w:hanging="360"/>
      </w:pPr>
    </w:lvl>
    <w:lvl w:ilvl="5" w:tplc="0C0A001B" w:tentative="1">
      <w:start w:val="1"/>
      <w:numFmt w:val="lowerRoman"/>
      <w:lvlText w:val="%6."/>
      <w:lvlJc w:val="right"/>
      <w:pPr>
        <w:ind w:left="4899" w:hanging="180"/>
      </w:pPr>
    </w:lvl>
    <w:lvl w:ilvl="6" w:tplc="0C0A000F" w:tentative="1">
      <w:start w:val="1"/>
      <w:numFmt w:val="decimal"/>
      <w:lvlText w:val="%7."/>
      <w:lvlJc w:val="left"/>
      <w:pPr>
        <w:ind w:left="5619" w:hanging="360"/>
      </w:pPr>
    </w:lvl>
    <w:lvl w:ilvl="7" w:tplc="0C0A0019" w:tentative="1">
      <w:start w:val="1"/>
      <w:numFmt w:val="lowerLetter"/>
      <w:lvlText w:val="%8."/>
      <w:lvlJc w:val="left"/>
      <w:pPr>
        <w:ind w:left="6339" w:hanging="360"/>
      </w:pPr>
    </w:lvl>
    <w:lvl w:ilvl="8" w:tplc="0C0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23" w15:restartNumberingAfterBreak="0">
    <w:nsid w:val="266F1A90"/>
    <w:multiLevelType w:val="hybridMultilevel"/>
    <w:tmpl w:val="74020564"/>
    <w:lvl w:ilvl="0" w:tplc="5E5A38B2">
      <w:numFmt w:val="bullet"/>
      <w:lvlText w:val="-"/>
      <w:lvlJc w:val="left"/>
      <w:rPr>
        <w:rFonts w:ascii="EUAlbertina" w:eastAsia="Calibri" w:hAnsi="EUAlbertina" w:cs="EUAlberti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C84810"/>
    <w:multiLevelType w:val="multilevel"/>
    <w:tmpl w:val="C928929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C37A4C"/>
    <w:multiLevelType w:val="hybridMultilevel"/>
    <w:tmpl w:val="93467B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503E14"/>
    <w:multiLevelType w:val="multilevel"/>
    <w:tmpl w:val="9E72280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30A4470F"/>
    <w:multiLevelType w:val="hybridMultilevel"/>
    <w:tmpl w:val="9ED494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575DE6"/>
    <w:multiLevelType w:val="hybridMultilevel"/>
    <w:tmpl w:val="4B1862CE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50433C"/>
    <w:multiLevelType w:val="hybridMultilevel"/>
    <w:tmpl w:val="1704795A"/>
    <w:lvl w:ilvl="0" w:tplc="040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336743CF"/>
    <w:multiLevelType w:val="hybridMultilevel"/>
    <w:tmpl w:val="E3CA6C8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C87CBF"/>
    <w:multiLevelType w:val="multilevel"/>
    <w:tmpl w:val="DC9AC4B6"/>
    <w:lvl w:ilvl="0">
      <w:numFmt w:val="bullet"/>
      <w:lvlText w:val="-"/>
      <w:lvlJc w:val="left"/>
      <w:pPr>
        <w:ind w:left="644" w:hanging="360"/>
      </w:pPr>
      <w:rPr>
        <w:rFonts w:ascii="Arial" w:eastAsia="Times New Roman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1A3E32"/>
    <w:multiLevelType w:val="multilevel"/>
    <w:tmpl w:val="9E0E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5A5386"/>
    <w:multiLevelType w:val="multilevel"/>
    <w:tmpl w:val="1DEC34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667056"/>
    <w:multiLevelType w:val="multilevel"/>
    <w:tmpl w:val="1F44CD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EB0EC2"/>
    <w:multiLevelType w:val="multilevel"/>
    <w:tmpl w:val="B526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5A21DB"/>
    <w:multiLevelType w:val="hybridMultilevel"/>
    <w:tmpl w:val="0C86E3DC"/>
    <w:lvl w:ilvl="0" w:tplc="5476A3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B66D86"/>
    <w:multiLevelType w:val="hybridMultilevel"/>
    <w:tmpl w:val="E980759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DD3D10"/>
    <w:multiLevelType w:val="hybridMultilevel"/>
    <w:tmpl w:val="78B894C8"/>
    <w:lvl w:ilvl="0" w:tplc="AD0645C8">
      <w:start w:val="24"/>
      <w:numFmt w:val="bullet"/>
      <w:lvlText w:val=""/>
      <w:lvlJc w:val="left"/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C57054"/>
    <w:multiLevelType w:val="multilevel"/>
    <w:tmpl w:val="372C02CA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5043957"/>
    <w:multiLevelType w:val="multilevel"/>
    <w:tmpl w:val="D88A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5D00D1"/>
    <w:multiLevelType w:val="multilevel"/>
    <w:tmpl w:val="F010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9F4702"/>
    <w:multiLevelType w:val="hybridMultilevel"/>
    <w:tmpl w:val="2626E1A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BC1974"/>
    <w:multiLevelType w:val="hybridMultilevel"/>
    <w:tmpl w:val="7400904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AAC544A"/>
    <w:multiLevelType w:val="hybridMultilevel"/>
    <w:tmpl w:val="B15C842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55096F"/>
    <w:multiLevelType w:val="hybridMultilevel"/>
    <w:tmpl w:val="0B32CA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0069B3"/>
    <w:multiLevelType w:val="hybridMultilevel"/>
    <w:tmpl w:val="FEACC3C0"/>
    <w:lvl w:ilvl="0" w:tplc="4F281C8E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62DC5B13"/>
    <w:multiLevelType w:val="singleLevel"/>
    <w:tmpl w:val="153E59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8" w15:restartNumberingAfterBreak="0">
    <w:nsid w:val="65FB1A62"/>
    <w:multiLevelType w:val="multilevel"/>
    <w:tmpl w:val="CE12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69406DA"/>
    <w:multiLevelType w:val="hybridMultilevel"/>
    <w:tmpl w:val="CD6AD642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C90C5C"/>
    <w:multiLevelType w:val="hybridMultilevel"/>
    <w:tmpl w:val="AEE4FE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0D5D6E"/>
    <w:multiLevelType w:val="multilevel"/>
    <w:tmpl w:val="7F6CC80A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2" w15:restartNumberingAfterBreak="0">
    <w:nsid w:val="6DA80FE1"/>
    <w:multiLevelType w:val="hybridMultilevel"/>
    <w:tmpl w:val="989C005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3D7D02"/>
    <w:multiLevelType w:val="hybridMultilevel"/>
    <w:tmpl w:val="51EC54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B02331"/>
    <w:multiLevelType w:val="hybridMultilevel"/>
    <w:tmpl w:val="6DC456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F22A65"/>
    <w:multiLevelType w:val="hybridMultilevel"/>
    <w:tmpl w:val="54F80A0C"/>
    <w:lvl w:ilvl="0" w:tplc="5C5EF0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lang w:val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045C98"/>
    <w:multiLevelType w:val="hybridMultilevel"/>
    <w:tmpl w:val="34004E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520B3D"/>
    <w:multiLevelType w:val="multilevel"/>
    <w:tmpl w:val="A0F8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5C8512A"/>
    <w:multiLevelType w:val="hybridMultilevel"/>
    <w:tmpl w:val="D79C1DB2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9E51515"/>
    <w:multiLevelType w:val="multilevel"/>
    <w:tmpl w:val="05B4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2F5D35"/>
    <w:multiLevelType w:val="hybridMultilevel"/>
    <w:tmpl w:val="1E10CF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974CD3"/>
    <w:multiLevelType w:val="hybridMultilevel"/>
    <w:tmpl w:val="B0DC9B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914155">
    <w:abstractNumId w:val="47"/>
  </w:num>
  <w:num w:numId="2" w16cid:durableId="764880134">
    <w:abstractNumId w:val="43"/>
  </w:num>
  <w:num w:numId="3" w16cid:durableId="1179655721">
    <w:abstractNumId w:val="2"/>
  </w:num>
  <w:num w:numId="4" w16cid:durableId="527525358">
    <w:abstractNumId w:val="51"/>
  </w:num>
  <w:num w:numId="5" w16cid:durableId="1172531985">
    <w:abstractNumId w:val="26"/>
  </w:num>
  <w:num w:numId="6" w16cid:durableId="1521045130">
    <w:abstractNumId w:val="31"/>
  </w:num>
  <w:num w:numId="7" w16cid:durableId="993223877">
    <w:abstractNumId w:val="0"/>
  </w:num>
  <w:num w:numId="8" w16cid:durableId="2062174270">
    <w:abstractNumId w:val="54"/>
  </w:num>
  <w:num w:numId="9" w16cid:durableId="1396321934">
    <w:abstractNumId w:val="27"/>
  </w:num>
  <w:num w:numId="10" w16cid:durableId="1820491476">
    <w:abstractNumId w:val="60"/>
  </w:num>
  <w:num w:numId="11" w16cid:durableId="1889143767">
    <w:abstractNumId w:val="46"/>
  </w:num>
  <w:num w:numId="12" w16cid:durableId="12536757">
    <w:abstractNumId w:val="18"/>
  </w:num>
  <w:num w:numId="13" w16cid:durableId="1636523297">
    <w:abstractNumId w:val="22"/>
  </w:num>
  <w:num w:numId="14" w16cid:durableId="1812478241">
    <w:abstractNumId w:val="19"/>
  </w:num>
  <w:num w:numId="15" w16cid:durableId="1141121331">
    <w:abstractNumId w:val="56"/>
  </w:num>
  <w:num w:numId="16" w16cid:durableId="853299418">
    <w:abstractNumId w:val="16"/>
  </w:num>
  <w:num w:numId="17" w16cid:durableId="1970284616">
    <w:abstractNumId w:val="9"/>
  </w:num>
  <w:num w:numId="18" w16cid:durableId="1944460067">
    <w:abstractNumId w:val="42"/>
  </w:num>
  <w:num w:numId="19" w16cid:durableId="1631285403">
    <w:abstractNumId w:val="55"/>
  </w:num>
  <w:num w:numId="20" w16cid:durableId="1373575445">
    <w:abstractNumId w:val="11"/>
  </w:num>
  <w:num w:numId="21" w16cid:durableId="921841782">
    <w:abstractNumId w:val="4"/>
  </w:num>
  <w:num w:numId="22" w16cid:durableId="1067534339">
    <w:abstractNumId w:val="52"/>
  </w:num>
  <w:num w:numId="23" w16cid:durableId="877815697">
    <w:abstractNumId w:val="34"/>
  </w:num>
  <w:num w:numId="24" w16cid:durableId="662006637">
    <w:abstractNumId w:val="50"/>
  </w:num>
  <w:num w:numId="25" w16cid:durableId="79762351">
    <w:abstractNumId w:val="30"/>
  </w:num>
  <w:num w:numId="26" w16cid:durableId="146023666">
    <w:abstractNumId w:val="23"/>
  </w:num>
  <w:num w:numId="27" w16cid:durableId="1129588685">
    <w:abstractNumId w:val="39"/>
  </w:num>
  <w:num w:numId="28" w16cid:durableId="1633173823">
    <w:abstractNumId w:val="29"/>
  </w:num>
  <w:num w:numId="29" w16cid:durableId="583222933">
    <w:abstractNumId w:val="20"/>
  </w:num>
  <w:num w:numId="30" w16cid:durableId="550993260">
    <w:abstractNumId w:val="37"/>
  </w:num>
  <w:num w:numId="31" w16cid:durableId="1780296606">
    <w:abstractNumId w:val="12"/>
  </w:num>
  <w:num w:numId="32" w16cid:durableId="739596885">
    <w:abstractNumId w:val="61"/>
  </w:num>
  <w:num w:numId="33" w16cid:durableId="1086876929">
    <w:abstractNumId w:val="38"/>
  </w:num>
  <w:num w:numId="34" w16cid:durableId="1538010112">
    <w:abstractNumId w:val="44"/>
  </w:num>
  <w:num w:numId="35" w16cid:durableId="2069303262">
    <w:abstractNumId w:val="53"/>
  </w:num>
  <w:num w:numId="36" w16cid:durableId="640692535">
    <w:abstractNumId w:val="45"/>
  </w:num>
  <w:num w:numId="37" w16cid:durableId="318384105">
    <w:abstractNumId w:val="13"/>
  </w:num>
  <w:num w:numId="38" w16cid:durableId="686255713">
    <w:abstractNumId w:val="25"/>
  </w:num>
  <w:num w:numId="39" w16cid:durableId="1033504450">
    <w:abstractNumId w:val="58"/>
  </w:num>
  <w:num w:numId="40" w16cid:durableId="706948866">
    <w:abstractNumId w:val="7"/>
  </w:num>
  <w:num w:numId="41" w16cid:durableId="573668201">
    <w:abstractNumId w:val="17"/>
  </w:num>
  <w:num w:numId="42" w16cid:durableId="535854662">
    <w:abstractNumId w:val="32"/>
  </w:num>
  <w:num w:numId="43" w16cid:durableId="25297365">
    <w:abstractNumId w:val="1"/>
  </w:num>
  <w:num w:numId="44" w16cid:durableId="424768798">
    <w:abstractNumId w:val="48"/>
  </w:num>
  <w:num w:numId="45" w16cid:durableId="1993217956">
    <w:abstractNumId w:val="35"/>
  </w:num>
  <w:num w:numId="46" w16cid:durableId="1407730878">
    <w:abstractNumId w:val="15"/>
  </w:num>
  <w:num w:numId="47" w16cid:durableId="470485899">
    <w:abstractNumId w:val="57"/>
  </w:num>
  <w:num w:numId="48" w16cid:durableId="1616985657">
    <w:abstractNumId w:val="14"/>
  </w:num>
  <w:num w:numId="49" w16cid:durableId="485511543">
    <w:abstractNumId w:val="41"/>
  </w:num>
  <w:num w:numId="50" w16cid:durableId="1410344776">
    <w:abstractNumId w:val="59"/>
  </w:num>
  <w:num w:numId="51" w16cid:durableId="65421305">
    <w:abstractNumId w:val="21"/>
  </w:num>
  <w:num w:numId="52" w16cid:durableId="1204368730">
    <w:abstractNumId w:val="3"/>
  </w:num>
  <w:num w:numId="53" w16cid:durableId="586228822">
    <w:abstractNumId w:val="10"/>
  </w:num>
  <w:num w:numId="54" w16cid:durableId="104086253">
    <w:abstractNumId w:val="49"/>
  </w:num>
  <w:num w:numId="55" w16cid:durableId="1026294824">
    <w:abstractNumId w:val="36"/>
  </w:num>
  <w:num w:numId="56" w16cid:durableId="194081032">
    <w:abstractNumId w:val="40"/>
  </w:num>
  <w:num w:numId="57" w16cid:durableId="1474711723">
    <w:abstractNumId w:val="24"/>
  </w:num>
  <w:num w:numId="58" w16cid:durableId="559052087">
    <w:abstractNumId w:val="6"/>
  </w:num>
  <w:num w:numId="59" w16cid:durableId="714811008">
    <w:abstractNumId w:val="5"/>
  </w:num>
  <w:num w:numId="60" w16cid:durableId="2134471584">
    <w:abstractNumId w:val="33"/>
  </w:num>
  <w:num w:numId="61" w16cid:durableId="1510635652">
    <w:abstractNumId w:val="8"/>
  </w:num>
  <w:num w:numId="62" w16cid:durableId="2051759177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43"/>
    <w:rsid w:val="00034D33"/>
    <w:rsid w:val="00037A49"/>
    <w:rsid w:val="00052FE6"/>
    <w:rsid w:val="000658B2"/>
    <w:rsid w:val="000862C8"/>
    <w:rsid w:val="000907FB"/>
    <w:rsid w:val="000973D3"/>
    <w:rsid w:val="000A110B"/>
    <w:rsid w:val="000A6E21"/>
    <w:rsid w:val="000C0BC2"/>
    <w:rsid w:val="000C41F0"/>
    <w:rsid w:val="000C50FF"/>
    <w:rsid w:val="000D04F7"/>
    <w:rsid w:val="000D24F4"/>
    <w:rsid w:val="000E722F"/>
    <w:rsid w:val="000F3D1C"/>
    <w:rsid w:val="000F3F66"/>
    <w:rsid w:val="000F592A"/>
    <w:rsid w:val="000F6A20"/>
    <w:rsid w:val="0010400B"/>
    <w:rsid w:val="001103A0"/>
    <w:rsid w:val="00110C62"/>
    <w:rsid w:val="00111C44"/>
    <w:rsid w:val="0011212D"/>
    <w:rsid w:val="00121D31"/>
    <w:rsid w:val="00124C79"/>
    <w:rsid w:val="00135448"/>
    <w:rsid w:val="00145C6A"/>
    <w:rsid w:val="0014772D"/>
    <w:rsid w:val="001547AE"/>
    <w:rsid w:val="001552E4"/>
    <w:rsid w:val="00173374"/>
    <w:rsid w:val="00174401"/>
    <w:rsid w:val="00175D80"/>
    <w:rsid w:val="00176E16"/>
    <w:rsid w:val="0017760C"/>
    <w:rsid w:val="0018130F"/>
    <w:rsid w:val="001831B1"/>
    <w:rsid w:val="00194977"/>
    <w:rsid w:val="00195754"/>
    <w:rsid w:val="001A713C"/>
    <w:rsid w:val="001B50A6"/>
    <w:rsid w:val="001C5BCA"/>
    <w:rsid w:val="001D6B1A"/>
    <w:rsid w:val="001E1A85"/>
    <w:rsid w:val="001E2CB9"/>
    <w:rsid w:val="001E2F02"/>
    <w:rsid w:val="001E529F"/>
    <w:rsid w:val="001E7B7E"/>
    <w:rsid w:val="0020395B"/>
    <w:rsid w:val="002200B1"/>
    <w:rsid w:val="00220A15"/>
    <w:rsid w:val="00227F25"/>
    <w:rsid w:val="00232FE4"/>
    <w:rsid w:val="00254AAC"/>
    <w:rsid w:val="00265BA0"/>
    <w:rsid w:val="002710F3"/>
    <w:rsid w:val="00273AD2"/>
    <w:rsid w:val="00283D7E"/>
    <w:rsid w:val="002908F7"/>
    <w:rsid w:val="002963D1"/>
    <w:rsid w:val="002B0ADA"/>
    <w:rsid w:val="002B23BB"/>
    <w:rsid w:val="002D00E4"/>
    <w:rsid w:val="002D032F"/>
    <w:rsid w:val="002D7F53"/>
    <w:rsid w:val="002E1A13"/>
    <w:rsid w:val="002E2086"/>
    <w:rsid w:val="002E584D"/>
    <w:rsid w:val="002F6033"/>
    <w:rsid w:val="00302905"/>
    <w:rsid w:val="00311964"/>
    <w:rsid w:val="0031288D"/>
    <w:rsid w:val="00314DD6"/>
    <w:rsid w:val="00316A00"/>
    <w:rsid w:val="00316D72"/>
    <w:rsid w:val="00324AB9"/>
    <w:rsid w:val="00326595"/>
    <w:rsid w:val="00364564"/>
    <w:rsid w:val="00365FD7"/>
    <w:rsid w:val="00372E40"/>
    <w:rsid w:val="0037626A"/>
    <w:rsid w:val="003C092B"/>
    <w:rsid w:val="003C65FF"/>
    <w:rsid w:val="003C7A0D"/>
    <w:rsid w:val="003D6120"/>
    <w:rsid w:val="003E245F"/>
    <w:rsid w:val="003F28CD"/>
    <w:rsid w:val="003F2AC6"/>
    <w:rsid w:val="003F684D"/>
    <w:rsid w:val="00404055"/>
    <w:rsid w:val="0041060E"/>
    <w:rsid w:val="00410CF5"/>
    <w:rsid w:val="00431FF1"/>
    <w:rsid w:val="004329E1"/>
    <w:rsid w:val="00435E83"/>
    <w:rsid w:val="004407D6"/>
    <w:rsid w:val="004449B7"/>
    <w:rsid w:val="004503E4"/>
    <w:rsid w:val="00467740"/>
    <w:rsid w:val="00482443"/>
    <w:rsid w:val="00492CBB"/>
    <w:rsid w:val="004A2424"/>
    <w:rsid w:val="004A45AF"/>
    <w:rsid w:val="004A54AC"/>
    <w:rsid w:val="004B06F4"/>
    <w:rsid w:val="004B1074"/>
    <w:rsid w:val="004B4969"/>
    <w:rsid w:val="004B60B8"/>
    <w:rsid w:val="004D09EB"/>
    <w:rsid w:val="004D30D0"/>
    <w:rsid w:val="004D6657"/>
    <w:rsid w:val="004E0DF1"/>
    <w:rsid w:val="004E1BEC"/>
    <w:rsid w:val="004E5083"/>
    <w:rsid w:val="00510591"/>
    <w:rsid w:val="00510FFE"/>
    <w:rsid w:val="00514E81"/>
    <w:rsid w:val="005416E3"/>
    <w:rsid w:val="0056621B"/>
    <w:rsid w:val="00575911"/>
    <w:rsid w:val="0057668E"/>
    <w:rsid w:val="00580737"/>
    <w:rsid w:val="005835D7"/>
    <w:rsid w:val="00584166"/>
    <w:rsid w:val="00585707"/>
    <w:rsid w:val="00586325"/>
    <w:rsid w:val="005B2D0F"/>
    <w:rsid w:val="005D01E1"/>
    <w:rsid w:val="005E5C9F"/>
    <w:rsid w:val="005F1F37"/>
    <w:rsid w:val="005F3828"/>
    <w:rsid w:val="005F4828"/>
    <w:rsid w:val="00610B3F"/>
    <w:rsid w:val="006305D2"/>
    <w:rsid w:val="00630B6C"/>
    <w:rsid w:val="00634B94"/>
    <w:rsid w:val="00642C91"/>
    <w:rsid w:val="00651937"/>
    <w:rsid w:val="006530FB"/>
    <w:rsid w:val="00661593"/>
    <w:rsid w:val="00661B4D"/>
    <w:rsid w:val="00663EDE"/>
    <w:rsid w:val="00670E1B"/>
    <w:rsid w:val="00673599"/>
    <w:rsid w:val="006811CC"/>
    <w:rsid w:val="006971DA"/>
    <w:rsid w:val="006B0640"/>
    <w:rsid w:val="006B1507"/>
    <w:rsid w:val="006B16D0"/>
    <w:rsid w:val="006B291A"/>
    <w:rsid w:val="006B77DF"/>
    <w:rsid w:val="006C1ED2"/>
    <w:rsid w:val="006D2455"/>
    <w:rsid w:val="006E1759"/>
    <w:rsid w:val="00703EFE"/>
    <w:rsid w:val="00714F4A"/>
    <w:rsid w:val="007168AB"/>
    <w:rsid w:val="00731206"/>
    <w:rsid w:val="00731FEF"/>
    <w:rsid w:val="00732DC0"/>
    <w:rsid w:val="00735C69"/>
    <w:rsid w:val="00741B57"/>
    <w:rsid w:val="00742808"/>
    <w:rsid w:val="007429F4"/>
    <w:rsid w:val="00742B84"/>
    <w:rsid w:val="00752A5E"/>
    <w:rsid w:val="00752B50"/>
    <w:rsid w:val="00754CCB"/>
    <w:rsid w:val="00755CC1"/>
    <w:rsid w:val="00760FB2"/>
    <w:rsid w:val="00765CEB"/>
    <w:rsid w:val="00775BF1"/>
    <w:rsid w:val="007760DC"/>
    <w:rsid w:val="00780C38"/>
    <w:rsid w:val="00782DE6"/>
    <w:rsid w:val="007838F8"/>
    <w:rsid w:val="0078787B"/>
    <w:rsid w:val="007A3CD8"/>
    <w:rsid w:val="007A49B0"/>
    <w:rsid w:val="007A6608"/>
    <w:rsid w:val="007B5C1C"/>
    <w:rsid w:val="007C4F6E"/>
    <w:rsid w:val="007C6804"/>
    <w:rsid w:val="00806CA1"/>
    <w:rsid w:val="008129FB"/>
    <w:rsid w:val="008218FC"/>
    <w:rsid w:val="00824CA9"/>
    <w:rsid w:val="00831C4C"/>
    <w:rsid w:val="00851B51"/>
    <w:rsid w:val="008563DC"/>
    <w:rsid w:val="00863ACD"/>
    <w:rsid w:val="00864210"/>
    <w:rsid w:val="00874373"/>
    <w:rsid w:val="00886A8B"/>
    <w:rsid w:val="00892A22"/>
    <w:rsid w:val="00895CCF"/>
    <w:rsid w:val="008A697D"/>
    <w:rsid w:val="008B3C96"/>
    <w:rsid w:val="008C588E"/>
    <w:rsid w:val="008E31FB"/>
    <w:rsid w:val="008E3F8B"/>
    <w:rsid w:val="008E6182"/>
    <w:rsid w:val="009038C2"/>
    <w:rsid w:val="00906466"/>
    <w:rsid w:val="009065BA"/>
    <w:rsid w:val="0091013E"/>
    <w:rsid w:val="009300F4"/>
    <w:rsid w:val="00930746"/>
    <w:rsid w:val="00930F46"/>
    <w:rsid w:val="00932625"/>
    <w:rsid w:val="009329C6"/>
    <w:rsid w:val="00941F38"/>
    <w:rsid w:val="00956DDC"/>
    <w:rsid w:val="009578FE"/>
    <w:rsid w:val="0097082D"/>
    <w:rsid w:val="00975265"/>
    <w:rsid w:val="00976144"/>
    <w:rsid w:val="00984E41"/>
    <w:rsid w:val="0099063A"/>
    <w:rsid w:val="009A0793"/>
    <w:rsid w:val="009A19D9"/>
    <w:rsid w:val="009A2F69"/>
    <w:rsid w:val="009C1676"/>
    <w:rsid w:val="009E0FC9"/>
    <w:rsid w:val="009F5A29"/>
    <w:rsid w:val="00A33EEB"/>
    <w:rsid w:val="00A33FDF"/>
    <w:rsid w:val="00A41F98"/>
    <w:rsid w:val="00A62C65"/>
    <w:rsid w:val="00A62D31"/>
    <w:rsid w:val="00A62F77"/>
    <w:rsid w:val="00A6450B"/>
    <w:rsid w:val="00A64F3C"/>
    <w:rsid w:val="00A66AAD"/>
    <w:rsid w:val="00A75915"/>
    <w:rsid w:val="00A81D65"/>
    <w:rsid w:val="00A845A3"/>
    <w:rsid w:val="00A848F1"/>
    <w:rsid w:val="00A85922"/>
    <w:rsid w:val="00A90614"/>
    <w:rsid w:val="00AA218A"/>
    <w:rsid w:val="00AB0C2E"/>
    <w:rsid w:val="00AD324E"/>
    <w:rsid w:val="00AE337C"/>
    <w:rsid w:val="00AE49EB"/>
    <w:rsid w:val="00B07F7E"/>
    <w:rsid w:val="00B116B1"/>
    <w:rsid w:val="00B15EEA"/>
    <w:rsid w:val="00B256FB"/>
    <w:rsid w:val="00B3182E"/>
    <w:rsid w:val="00B35FD6"/>
    <w:rsid w:val="00B36909"/>
    <w:rsid w:val="00B44D64"/>
    <w:rsid w:val="00B52EBC"/>
    <w:rsid w:val="00B5404B"/>
    <w:rsid w:val="00B67C98"/>
    <w:rsid w:val="00B77F37"/>
    <w:rsid w:val="00B82430"/>
    <w:rsid w:val="00B860B7"/>
    <w:rsid w:val="00B870D1"/>
    <w:rsid w:val="00B9757A"/>
    <w:rsid w:val="00BA42F4"/>
    <w:rsid w:val="00BA5AB4"/>
    <w:rsid w:val="00BB185B"/>
    <w:rsid w:val="00BC1E06"/>
    <w:rsid w:val="00BC2DA0"/>
    <w:rsid w:val="00BC32B6"/>
    <w:rsid w:val="00BD0BF8"/>
    <w:rsid w:val="00BE1EF0"/>
    <w:rsid w:val="00BE3113"/>
    <w:rsid w:val="00BE5697"/>
    <w:rsid w:val="00BE7BF3"/>
    <w:rsid w:val="00BF7FE6"/>
    <w:rsid w:val="00C01EF8"/>
    <w:rsid w:val="00C1074F"/>
    <w:rsid w:val="00C202DD"/>
    <w:rsid w:val="00C219E6"/>
    <w:rsid w:val="00C232C6"/>
    <w:rsid w:val="00C27BE5"/>
    <w:rsid w:val="00C45D66"/>
    <w:rsid w:val="00C6171E"/>
    <w:rsid w:val="00C62804"/>
    <w:rsid w:val="00C7294D"/>
    <w:rsid w:val="00C82D39"/>
    <w:rsid w:val="00C90A2C"/>
    <w:rsid w:val="00C90AE8"/>
    <w:rsid w:val="00CB2B1D"/>
    <w:rsid w:val="00CC0667"/>
    <w:rsid w:val="00CC40B1"/>
    <w:rsid w:val="00CD047E"/>
    <w:rsid w:val="00CD0E7B"/>
    <w:rsid w:val="00CD74BA"/>
    <w:rsid w:val="00CE2B80"/>
    <w:rsid w:val="00CF167E"/>
    <w:rsid w:val="00D21F7B"/>
    <w:rsid w:val="00D36A7A"/>
    <w:rsid w:val="00D42016"/>
    <w:rsid w:val="00D46A88"/>
    <w:rsid w:val="00D46EA2"/>
    <w:rsid w:val="00D63079"/>
    <w:rsid w:val="00D641BF"/>
    <w:rsid w:val="00D7036A"/>
    <w:rsid w:val="00D72E14"/>
    <w:rsid w:val="00D75F29"/>
    <w:rsid w:val="00D860D6"/>
    <w:rsid w:val="00D902D7"/>
    <w:rsid w:val="00D9092F"/>
    <w:rsid w:val="00D91D7F"/>
    <w:rsid w:val="00D94B55"/>
    <w:rsid w:val="00DA305F"/>
    <w:rsid w:val="00DA3A0D"/>
    <w:rsid w:val="00DA5C43"/>
    <w:rsid w:val="00DB2F3D"/>
    <w:rsid w:val="00DC62D1"/>
    <w:rsid w:val="00DC71FF"/>
    <w:rsid w:val="00DD0B2A"/>
    <w:rsid w:val="00DD7919"/>
    <w:rsid w:val="00DE5463"/>
    <w:rsid w:val="00DE700F"/>
    <w:rsid w:val="00E14825"/>
    <w:rsid w:val="00E17B4B"/>
    <w:rsid w:val="00E46556"/>
    <w:rsid w:val="00E53B62"/>
    <w:rsid w:val="00E66C02"/>
    <w:rsid w:val="00E74F80"/>
    <w:rsid w:val="00E778EF"/>
    <w:rsid w:val="00E83C2E"/>
    <w:rsid w:val="00E87AF4"/>
    <w:rsid w:val="00E91F2F"/>
    <w:rsid w:val="00EB5C5B"/>
    <w:rsid w:val="00ED5C2F"/>
    <w:rsid w:val="00EE2D07"/>
    <w:rsid w:val="00EE69C3"/>
    <w:rsid w:val="00EE7B23"/>
    <w:rsid w:val="00EE7E18"/>
    <w:rsid w:val="00EF5254"/>
    <w:rsid w:val="00F0285E"/>
    <w:rsid w:val="00F11868"/>
    <w:rsid w:val="00F17C1F"/>
    <w:rsid w:val="00F255F4"/>
    <w:rsid w:val="00F41471"/>
    <w:rsid w:val="00F56703"/>
    <w:rsid w:val="00F63291"/>
    <w:rsid w:val="00F63390"/>
    <w:rsid w:val="00F64159"/>
    <w:rsid w:val="00F91416"/>
    <w:rsid w:val="00F93533"/>
    <w:rsid w:val="00FA03CB"/>
    <w:rsid w:val="00FA04FA"/>
    <w:rsid w:val="00FA5F8D"/>
    <w:rsid w:val="00FA73E6"/>
    <w:rsid w:val="00FB03D3"/>
    <w:rsid w:val="00FB3AC7"/>
    <w:rsid w:val="00FB44AC"/>
    <w:rsid w:val="00FB7CAB"/>
    <w:rsid w:val="00FD0993"/>
    <w:rsid w:val="00FD52A4"/>
    <w:rsid w:val="00FD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EAD09"/>
  <w15:chartTrackingRefBased/>
  <w15:docId w15:val="{8F5B861C-287D-4FB5-8AAF-E78F8347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Encabezado"/>
    <w:link w:val="Ttulo1Car"/>
    <w:qFormat/>
    <w:rsid w:val="00C27BE5"/>
    <w:pPr>
      <w:numPr>
        <w:numId w:val="27"/>
      </w:numPr>
      <w:suppressAutoHyphens/>
      <w:spacing w:before="240" w:after="240"/>
      <w:ind w:left="567" w:hanging="567"/>
      <w:jc w:val="both"/>
      <w:textDirection w:val="btLr"/>
      <w:textAlignment w:val="top"/>
      <w:outlineLvl w:val="0"/>
    </w:pPr>
    <w:rPr>
      <w:rFonts w:ascii="Arial" w:eastAsia="Arial" w:hAnsi="Arial" w:cs="Arial"/>
      <w:b/>
      <w:position w:val="-1"/>
      <w:lang w:eastAsia="es-ES"/>
    </w:rPr>
  </w:style>
  <w:style w:type="paragraph" w:styleId="Ttulo2">
    <w:name w:val="heading 2"/>
    <w:basedOn w:val="Ttulo1"/>
    <w:next w:val="Normal"/>
    <w:link w:val="Ttulo2Car"/>
    <w:unhideWhenUsed/>
    <w:qFormat/>
    <w:rsid w:val="00C27BE5"/>
    <w:pPr>
      <w:numPr>
        <w:ilvl w:val="1"/>
      </w:numPr>
      <w:tabs>
        <w:tab w:val="left" w:pos="567"/>
      </w:tabs>
      <w:ind w:left="0" w:firstLine="0"/>
      <w:outlineLvl w:val="1"/>
    </w:pPr>
    <w:rPr>
      <w:i/>
      <w:i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41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semiHidden/>
    <w:rsid w:val="00DA5C43"/>
  </w:style>
  <w:style w:type="paragraph" w:styleId="Piedepgina">
    <w:name w:val="footer"/>
    <w:basedOn w:val="Normal"/>
    <w:link w:val="PiedepginaCar"/>
    <w:uiPriority w:val="99"/>
    <w:rsid w:val="00DA5C4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DA5C4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character" w:styleId="Refdenotaalpie">
    <w:name w:val="footnote reference"/>
    <w:uiPriority w:val="99"/>
    <w:rsid w:val="00DA5C43"/>
    <w:rPr>
      <w:position w:val="6"/>
      <w:sz w:val="16"/>
    </w:rPr>
  </w:style>
  <w:style w:type="paragraph" w:styleId="Textonotapie">
    <w:name w:val="footnote text"/>
    <w:basedOn w:val="Normal"/>
    <w:link w:val="TextonotapieCar"/>
    <w:uiPriority w:val="99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DA5C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DA5C43"/>
    <w:pPr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DA5C43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DA5C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Cs/>
      <w:sz w:val="20"/>
      <w:szCs w:val="20"/>
      <w:u w:val="single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A5C43"/>
    <w:rPr>
      <w:rFonts w:ascii="Arial" w:eastAsia="Times New Roman" w:hAnsi="Arial" w:cs="Times New Roman"/>
      <w:bCs/>
      <w:sz w:val="20"/>
      <w:szCs w:val="20"/>
      <w:u w:val="single"/>
      <w:lang w:eastAsia="es-ES"/>
    </w:rPr>
  </w:style>
  <w:style w:type="paragraph" w:styleId="Sangra2detindependiente">
    <w:name w:val="Body Text Indent 2"/>
    <w:basedOn w:val="Normal"/>
    <w:link w:val="Sangra2detindependienteCar"/>
    <w:rsid w:val="00DA5C43"/>
    <w:pPr>
      <w:overflowPunct w:val="0"/>
      <w:autoSpaceDE w:val="0"/>
      <w:autoSpaceDN w:val="0"/>
      <w:adjustRightInd w:val="0"/>
      <w:spacing w:after="0" w:line="240" w:lineRule="auto"/>
      <w:ind w:left="1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DA5C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8">
    <w:name w:val="Pas8"/>
    <w:basedOn w:val="Normal"/>
    <w:rsid w:val="00DA5C43"/>
    <w:pPr>
      <w:spacing w:after="0" w:line="240" w:lineRule="auto"/>
      <w:jc w:val="both"/>
    </w:pPr>
    <w:rPr>
      <w:rFonts w:ascii="Swiss" w:eastAsia="Times New Roman" w:hAnsi="Swiss" w:cs="Times New Roman"/>
      <w:sz w:val="16"/>
      <w:szCs w:val="20"/>
      <w:lang w:eastAsia="es-ES"/>
    </w:rPr>
  </w:style>
  <w:style w:type="paragraph" w:styleId="Textocomentario">
    <w:name w:val="annotation text"/>
    <w:aliases w:val="Car"/>
    <w:basedOn w:val="Normal"/>
    <w:link w:val="TextocomentarioCar"/>
    <w:uiPriority w:val="99"/>
    <w:rsid w:val="00DA5C43"/>
    <w:pPr>
      <w:spacing w:after="0" w:line="240" w:lineRule="auto"/>
      <w:jc w:val="both"/>
    </w:pPr>
    <w:rPr>
      <w:rFonts w:ascii="Dutch" w:eastAsia="Times New Roman" w:hAnsi="Dutch" w:cs="Times New Roman"/>
      <w:sz w:val="20"/>
      <w:szCs w:val="20"/>
      <w:lang w:eastAsia="es-ES"/>
    </w:rPr>
  </w:style>
  <w:style w:type="character" w:customStyle="1" w:styleId="TextocomentarioCar">
    <w:name w:val="Texto comentario Car"/>
    <w:aliases w:val="Car Car"/>
    <w:basedOn w:val="Fuentedeprrafopredeter"/>
    <w:link w:val="Textocomentario"/>
    <w:uiPriority w:val="99"/>
    <w:rsid w:val="00DA5C43"/>
    <w:rPr>
      <w:rFonts w:ascii="Dutch" w:eastAsia="Times New Roman" w:hAnsi="Dutch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DA5C43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  <w:lang w:val="es-ES" w:eastAsia="es-ES"/>
    </w:rPr>
  </w:style>
  <w:style w:type="paragraph" w:customStyle="1" w:styleId="Normal2">
    <w:name w:val="Normal2"/>
    <w:basedOn w:val="Normal"/>
    <w:next w:val="Normal"/>
    <w:rsid w:val="00DA5C43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deglobo">
    <w:name w:val="Balloon Text"/>
    <w:basedOn w:val="Normal"/>
    <w:link w:val="TextodegloboCar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DA5C43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uiPriority w:val="99"/>
    <w:rsid w:val="00DA5C4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A5C43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A5C43"/>
    <w:rPr>
      <w:rFonts w:ascii="Courier" w:eastAsia="Times New Roman" w:hAnsi="Courier" w:cs="Times New Roman"/>
      <w:b/>
      <w:bCs/>
      <w:sz w:val="20"/>
      <w:szCs w:val="20"/>
      <w:lang w:eastAsia="es-ES"/>
    </w:rPr>
  </w:style>
  <w:style w:type="paragraph" w:styleId="Prrafodelista">
    <w:name w:val="List Paragraph"/>
    <w:aliases w:val="Párrafo Numerado,PÃ¡rrafo Numerado,Lista sin Numerar,Párrafo de lista1,Bullet Number,List Paragraph1,lp1,lp11,List Paragraph11,Bullet 1,Use Case List Paragraph,Bulletr List Paragraph,List Paragraph,Párrafo antic,Llista Nivell1"/>
    <w:basedOn w:val="Normal"/>
    <w:link w:val="PrrafodelistaCar"/>
    <w:uiPriority w:val="34"/>
    <w:qFormat/>
    <w:rsid w:val="00DA5C43"/>
    <w:pPr>
      <w:overflowPunct w:val="0"/>
      <w:autoSpaceDE w:val="0"/>
      <w:autoSpaceDN w:val="0"/>
      <w:adjustRightInd w:val="0"/>
      <w:spacing w:after="0" w:line="240" w:lineRule="auto"/>
      <w:ind w:left="708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styleId="Fuerte">
    <w:name w:val="Strong"/>
    <w:uiPriority w:val="22"/>
    <w:qFormat/>
    <w:rsid w:val="00DA5C43"/>
    <w:rPr>
      <w:b/>
      <w:bCs/>
    </w:rPr>
  </w:style>
  <w:style w:type="character" w:styleId="nfasis">
    <w:name w:val="Emphasis"/>
    <w:uiPriority w:val="99"/>
    <w:qFormat/>
    <w:rsid w:val="00DA5C43"/>
    <w:rPr>
      <w:i/>
      <w:iCs/>
    </w:rPr>
  </w:style>
  <w:style w:type="paragraph" w:styleId="Listaconvietas">
    <w:name w:val="List Bullet"/>
    <w:basedOn w:val="Normal"/>
    <w:rsid w:val="00DA5C43"/>
    <w:pPr>
      <w:numPr>
        <w:numId w:val="7"/>
      </w:numPr>
      <w:overflowPunct w:val="0"/>
      <w:autoSpaceDE w:val="0"/>
      <w:autoSpaceDN w:val="0"/>
      <w:adjustRightInd w:val="0"/>
      <w:spacing w:after="0" w:line="240" w:lineRule="auto"/>
      <w:contextualSpacing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character" w:styleId="Refdenotaalfinal">
    <w:name w:val="endnote reference"/>
    <w:rsid w:val="00DA5C43"/>
    <w:rPr>
      <w:vertAlign w:val="superscript"/>
    </w:rPr>
  </w:style>
  <w:style w:type="character" w:customStyle="1" w:styleId="Estilo3">
    <w:name w:val="Estilo3"/>
    <w:uiPriority w:val="1"/>
    <w:rsid w:val="00DA5C43"/>
    <w:rPr>
      <w:rFonts w:ascii="Arial" w:hAnsi="Arial"/>
      <w:sz w:val="22"/>
    </w:rPr>
  </w:style>
  <w:style w:type="character" w:styleId="Hipervnculo">
    <w:name w:val="Hyperlink"/>
    <w:rsid w:val="00DA5C43"/>
    <w:rPr>
      <w:color w:val="0000FF"/>
      <w:u w:val="single"/>
    </w:rPr>
  </w:style>
  <w:style w:type="character" w:customStyle="1" w:styleId="PrrafodelistaCar">
    <w:name w:val="Párrafo de lista Car"/>
    <w:aliases w:val="Párrafo Numerado Car,PÃ¡rrafo Numerado Car,Lista sin Numerar Car,Párrafo de lista1 Car,Bullet Number Car,List Paragraph1 Car,lp1 Car,lp11 Car,List Paragraph11 Car,Bullet 1 Car,Use Case List Paragraph Car,Bulletr List Paragraph Car"/>
    <w:link w:val="Prrafodelista"/>
    <w:uiPriority w:val="34"/>
    <w:qFormat/>
    <w:locked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DA5C43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customStyle="1" w:styleId="Default">
    <w:name w:val="Default"/>
    <w:qFormat/>
    <w:rsid w:val="00DA5C43"/>
    <w:pPr>
      <w:autoSpaceDE w:val="0"/>
      <w:autoSpaceDN w:val="0"/>
      <w:adjustRightInd w:val="0"/>
      <w:spacing w:after="0" w:line="240" w:lineRule="auto"/>
    </w:pPr>
    <w:rPr>
      <w:rFonts w:ascii="EU Albertina" w:eastAsia="Calibri" w:hAnsi="EU Albertina" w:cs="EU Albertina"/>
      <w:color w:val="000000"/>
      <w:sz w:val="24"/>
      <w:szCs w:val="24"/>
      <w:lang w:eastAsia="es-ES"/>
    </w:rPr>
  </w:style>
  <w:style w:type="paragraph" w:customStyle="1" w:styleId="TEXTO">
    <w:name w:val="TEXTO"/>
    <w:basedOn w:val="Normal"/>
    <w:rsid w:val="00DA5C43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qFormat/>
    <w:rsid w:val="00DA5C43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1"/>
    </w:pPr>
    <w:rPr>
      <w:rFonts w:ascii="Calibri Light" w:eastAsia="Times New Roman" w:hAnsi="Calibri Light" w:cs="Times New Roman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DA5C43"/>
    <w:rPr>
      <w:rFonts w:ascii="Calibri Light" w:eastAsia="Times New Roman" w:hAnsi="Calibri Light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DA5C43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styleId="Textodelmarcadordeposicin">
    <w:name w:val="Placeholder Text"/>
    <w:uiPriority w:val="99"/>
    <w:semiHidden/>
    <w:rsid w:val="00E17B4B"/>
    <w:rPr>
      <w:color w:val="808080"/>
    </w:rPr>
  </w:style>
  <w:style w:type="paragraph" w:customStyle="1" w:styleId="qowt-li-10">
    <w:name w:val="qowt-li-1_0"/>
    <w:basedOn w:val="Normal"/>
    <w:rsid w:val="00E1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E24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32F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independent21">
    <w:name w:val="Text independent 21"/>
    <w:basedOn w:val="Normal"/>
    <w:rsid w:val="000F3F66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styleId="Hipervnculovisitado">
    <w:name w:val="FollowedHyperlink"/>
    <w:basedOn w:val="Fuentedeprrafopredeter"/>
    <w:unhideWhenUsed/>
    <w:rsid w:val="00754CCB"/>
    <w:rPr>
      <w:color w:val="800080"/>
      <w:u w:val="single"/>
    </w:rPr>
  </w:style>
  <w:style w:type="paragraph" w:customStyle="1" w:styleId="msonormal0">
    <w:name w:val="msonormal"/>
    <w:basedOn w:val="Normal"/>
    <w:rsid w:val="0075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ont5">
    <w:name w:val="font5"/>
    <w:basedOn w:val="Normal"/>
    <w:rsid w:val="00754CC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3">
    <w:name w:val="xl63"/>
    <w:basedOn w:val="Normal"/>
    <w:rsid w:val="00754C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4">
    <w:name w:val="xl64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  <w:lang w:val="es-ES" w:eastAsia="es-ES"/>
    </w:rPr>
  </w:style>
  <w:style w:type="paragraph" w:customStyle="1" w:styleId="xl65">
    <w:name w:val="xl65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6">
    <w:name w:val="xl66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7">
    <w:name w:val="xl67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8">
    <w:name w:val="xl68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9">
    <w:name w:val="xl69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70">
    <w:name w:val="xl70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5F9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sz w:val="24"/>
      <w:szCs w:val="24"/>
      <w:lang w:val="es-ES" w:eastAsia="es-ES"/>
    </w:rPr>
  </w:style>
  <w:style w:type="paragraph" w:customStyle="1" w:styleId="xl71">
    <w:name w:val="xl71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5F9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35C69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C27BE5"/>
    <w:rPr>
      <w:rFonts w:ascii="Arial" w:eastAsia="Arial" w:hAnsi="Arial" w:cs="Arial"/>
      <w:b/>
      <w:position w:val="-1"/>
      <w:lang w:eastAsia="es-ES"/>
    </w:rPr>
  </w:style>
  <w:style w:type="character" w:customStyle="1" w:styleId="Ttulo2Car">
    <w:name w:val="Título 2 Car"/>
    <w:basedOn w:val="Fuentedeprrafopredeter"/>
    <w:link w:val="Ttulo2"/>
    <w:rsid w:val="00C27BE5"/>
    <w:rPr>
      <w:rFonts w:ascii="Arial" w:eastAsia="Arial" w:hAnsi="Arial" w:cs="Arial"/>
      <w:b/>
      <w:i/>
      <w:iCs/>
      <w:position w:val="-1"/>
      <w:lang w:eastAsia="es-ES"/>
    </w:rPr>
  </w:style>
  <w:style w:type="paragraph" w:customStyle="1" w:styleId="Llistamulticolormfasi11">
    <w:name w:val="Llista multicolor: èmfasi 11"/>
    <w:basedOn w:val="Normal"/>
    <w:link w:val="Llistamulticolormfasi1Car"/>
    <w:uiPriority w:val="34"/>
    <w:qFormat/>
    <w:rsid w:val="008E31F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Llistamulticolormfasi1Car">
    <w:name w:val="Llista multicolor: èmfasi 1 Car"/>
    <w:link w:val="Llistamulticolormfasi11"/>
    <w:uiPriority w:val="34"/>
    <w:rsid w:val="008E31FB"/>
    <w:rPr>
      <w:rFonts w:ascii="Courier" w:eastAsia="Times New Roman" w:hAnsi="Courier" w:cs="Times New Roman"/>
      <w:sz w:val="20"/>
      <w:szCs w:val="20"/>
      <w:lang w:eastAsia="es-ES"/>
    </w:rPr>
  </w:style>
  <w:style w:type="paragraph" w:customStyle="1" w:styleId="qowt-stl-peu">
    <w:name w:val="qowt-stl-peu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40">
    <w:name w:val="qowt-li-4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stl-pargrafdellista">
    <w:name w:val="qowt-stl-pargrafdellista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40">
    <w:name w:val="qowt-li-14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70">
    <w:name w:val="qowt-li-17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260">
    <w:name w:val="qowt-li-26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00">
    <w:name w:val="qowt-li-0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80">
    <w:name w:val="qowt-li-18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independiente26">
    <w:name w:val="Texto independiente 26"/>
    <w:basedOn w:val="Normal"/>
    <w:rsid w:val="008E31F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Estilo2">
    <w:name w:val="Estilo2"/>
    <w:uiPriority w:val="1"/>
    <w:rsid w:val="008E31FB"/>
    <w:rPr>
      <w:b/>
    </w:rPr>
  </w:style>
  <w:style w:type="character" w:customStyle="1" w:styleId="Entitat">
    <w:name w:val="Entitat"/>
    <w:uiPriority w:val="1"/>
    <w:rsid w:val="008E31FB"/>
    <w:rPr>
      <w:rFonts w:ascii="Arial" w:hAnsi="Arial"/>
      <w:b/>
      <w:caps/>
      <w:smallCaps w:val="0"/>
      <w:sz w:val="22"/>
    </w:rPr>
  </w:style>
  <w:style w:type="character" w:customStyle="1" w:styleId="Entitatreceptoraabreujat">
    <w:name w:val="Entitat receptora abreujat"/>
    <w:uiPriority w:val="1"/>
    <w:rsid w:val="008E31FB"/>
    <w:rPr>
      <w:rFonts w:ascii="Arial" w:hAnsi="Arial"/>
      <w:sz w:val="22"/>
    </w:rPr>
  </w:style>
  <w:style w:type="character" w:customStyle="1" w:styleId="Estilo5">
    <w:name w:val="Estilo5"/>
    <w:uiPriority w:val="1"/>
    <w:rsid w:val="008E31FB"/>
    <w:rPr>
      <w:rFonts w:ascii="Arial" w:hAnsi="Arial"/>
      <w:caps w:val="0"/>
      <w:smallCaps w:val="0"/>
      <w:sz w:val="22"/>
    </w:rPr>
  </w:style>
  <w:style w:type="paragraph" w:customStyle="1" w:styleId="Textoindependiente27">
    <w:name w:val="Texto independiente 27"/>
    <w:basedOn w:val="Normal"/>
    <w:rsid w:val="008E31F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lang w:eastAsia="es-ES"/>
    </w:rPr>
  </w:style>
  <w:style w:type="table" w:styleId="Tabladecuadrcula2">
    <w:name w:val="Grid Table 2"/>
    <w:basedOn w:val="Tablanormal"/>
    <w:uiPriority w:val="47"/>
    <w:rsid w:val="008E3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CD047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tuloCar">
    <w:name w:val="Título Car"/>
    <w:basedOn w:val="Fuentedeprrafopredeter"/>
    <w:link w:val="Ttulo"/>
    <w:uiPriority w:val="10"/>
    <w:rsid w:val="00CD047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41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FirstParagraph">
    <w:name w:val="First Paragraph"/>
    <w:basedOn w:val="Textoindependiente"/>
    <w:next w:val="Textoindependiente"/>
    <w:qFormat/>
    <w:rsid w:val="00584166"/>
    <w:pPr>
      <w:overflowPunct/>
      <w:autoSpaceDE/>
      <w:autoSpaceDN/>
      <w:adjustRightInd/>
      <w:spacing w:before="180" w:after="180"/>
      <w:jc w:val="left"/>
      <w:textAlignment w:val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Textoindependiente"/>
    <w:qFormat/>
    <w:rsid w:val="00584166"/>
    <w:pPr>
      <w:overflowPunct/>
      <w:autoSpaceDE/>
      <w:autoSpaceDN/>
      <w:adjustRightInd/>
      <w:spacing w:before="36" w:after="36"/>
      <w:jc w:val="left"/>
      <w:textAlignment w:val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229D8-402B-42F4-BB85-D25A1284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Valle Quintero , Teresa</dc:creator>
  <cp:keywords/>
  <dc:description/>
  <cp:lastModifiedBy>Jennifer Bermúdez Galván</cp:lastModifiedBy>
  <cp:revision>3</cp:revision>
  <cp:lastPrinted>2026-02-26T10:24:00Z</cp:lastPrinted>
  <dcterms:created xsi:type="dcterms:W3CDTF">2026-07-30T11:06:00Z</dcterms:created>
  <dcterms:modified xsi:type="dcterms:W3CDTF">2026-07-30T11:12:00Z</dcterms:modified>
</cp:coreProperties>
</file>