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290" w:rsidRPr="007B18B3" w:rsidRDefault="00BA5290" w:rsidP="00BA5290">
      <w:pPr>
        <w:pStyle w:val="Ttol1"/>
        <w:ind w:left="0"/>
        <w:jc w:val="both"/>
        <w:rPr>
          <w:bCs w:val="0"/>
          <w:color w:val="000000"/>
        </w:rPr>
      </w:pPr>
      <w:bookmarkStart w:id="0" w:name="_Toc109129945"/>
      <w:bookmarkStart w:id="1" w:name="_Toc109130103"/>
      <w:bookmarkStart w:id="2" w:name="_Toc109130602"/>
      <w:bookmarkStart w:id="3" w:name="_Toc110516889"/>
      <w:bookmarkStart w:id="4" w:name="_Toc119414807"/>
      <w:bookmarkStart w:id="5" w:name="_Toc129869818"/>
      <w:bookmarkStart w:id="6" w:name="_Toc133583630"/>
      <w:bookmarkStart w:id="7" w:name="_Toc235609790"/>
      <w:bookmarkStart w:id="8" w:name="_GoBack"/>
      <w:bookmarkEnd w:id="8"/>
      <w:r w:rsidRPr="007B18B3">
        <w:rPr>
          <w:bCs w:val="0"/>
          <w:color w:val="000000"/>
        </w:rPr>
        <w:t>ANNEX III.- MODEL DE PROPOSICIÓ DE CRITERIS AVALUABLES DE FORMA AUTOMÀTICA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adjustRightInd w:val="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Número d’expedient:</w:t>
      </w:r>
      <w:r w:rsidRPr="007B18B3">
        <w:rPr>
          <w:rFonts w:cs="Arial"/>
          <w:szCs w:val="22"/>
        </w:rPr>
        <w:t xml:space="preserve"> PACC2025000100</w:t>
      </w: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  <w:r w:rsidRPr="007B18B3">
        <w:rPr>
          <w:rFonts w:cs="Arial"/>
          <w:b/>
          <w:i/>
          <w:szCs w:val="22"/>
        </w:rPr>
        <w:t xml:space="preserve">A INSERIR EN EL </w:t>
      </w:r>
      <w:r w:rsidRPr="007B18B3">
        <w:rPr>
          <w:rFonts w:cs="Arial"/>
          <w:b/>
          <w:i/>
          <w:szCs w:val="22"/>
          <w:u w:val="single"/>
        </w:rPr>
        <w:t>SOBRE C</w:t>
      </w:r>
    </w:p>
    <w:p w:rsidR="00BA5290" w:rsidRPr="007B18B3" w:rsidRDefault="00BA5290" w:rsidP="00BA5290">
      <w:pPr>
        <w:suppressAutoHyphens/>
        <w:rPr>
          <w:rFonts w:cs="Arial"/>
          <w:bCs/>
          <w:i/>
          <w:szCs w:val="22"/>
        </w:rPr>
      </w:pPr>
    </w:p>
    <w:p w:rsidR="00BA5290" w:rsidRPr="007B18B3" w:rsidRDefault="00BA5290" w:rsidP="00BA5290">
      <w:pPr>
        <w:suppressAutoHyphens/>
        <w:rPr>
          <w:rFonts w:cs="Arial"/>
          <w:bCs/>
          <w:i/>
          <w:szCs w:val="22"/>
        </w:rPr>
      </w:pPr>
      <w:r w:rsidRPr="007B18B3">
        <w:rPr>
          <w:rFonts w:cs="Arial"/>
          <w:bCs/>
          <w:i/>
          <w:szCs w:val="22"/>
        </w:rPr>
        <w:t>La proposició econòmica haurà d’ajustar-se al model següent:</w:t>
      </w: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36"/>
        <w:gridCol w:w="1658"/>
        <w:gridCol w:w="1795"/>
      </w:tblGrid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/ Denominació social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CIF/DNI/NIE/Passaport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de la persona representant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Domicili a efectes de notificacions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Codi postal, població i província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Correu electrònic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</w:tbl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  <w:r w:rsidRPr="007B18B3">
        <w:rPr>
          <w:sz w:val="22"/>
          <w:szCs w:val="22"/>
        </w:rPr>
        <w:t xml:space="preserve">Assabentat/da de l’anunci de licitació publicat en el Perfil de contractant i de les condicions i requisits exigits en la licitació, sol·licita participar-hi per ser del seu interès i reunir els requisits de capacitat i solvència exigits. </w:t>
      </w: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  <w:r w:rsidRPr="007B18B3">
        <w:rPr>
          <w:sz w:val="22"/>
          <w:szCs w:val="22"/>
        </w:rPr>
        <w:t>A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aquest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efecte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fa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constar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que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coneix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el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Plec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de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Clàusules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Administratives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i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Tècniques el contingut del qual accepta plenament; que reuneix totes i cadascuna de les condicions exigides per contractar amb l’Administració, no trobant-se comprès en cap de les circumstàncies que, segons la legislació vigent, exclouen de la contractació administrativa, i es compromet en nom propi o de l’empresa que representa a executar la totalitat del contracte en les següents condicions:</w:t>
      </w: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</w:rPr>
      </w:pPr>
      <w:r w:rsidRPr="007B18B3">
        <w:rPr>
          <w:rFonts w:cs="Arial"/>
          <w:b/>
          <w:szCs w:val="22"/>
        </w:rPr>
        <w:t>A1. Oferta econòmica (fins a 40 punts)</w:t>
      </w:r>
    </w:p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</w:t>
      </w:r>
      <w:r w:rsidRPr="007B18B3">
        <w:rPr>
          <w:rFonts w:cs="Arial"/>
          <w:szCs w:val="22"/>
        </w:rPr>
        <w:t xml:space="preserve"> Indiqueu el preu unitari ofert (sense IVA) per a cadascuna de les tipologies d'acte a la columna "Oferta P.U.". Alhora, haureu de consignar el producte de la columna "Oferta P.U. × Nº actes previstos" i la suma d’aquestes. </w:t>
      </w: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szCs w:val="22"/>
        </w:rPr>
        <w:t>Si una casella d'oferta P.U. es deixa en blanc, s'aplicarà el preu unitari màxim del Pressupost Base de Licitació. Si no s'omple cap casella, l'empresa quedarà exclosa del procediment.</w:t>
      </w: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</w:p>
    <w:tbl>
      <w:tblPr>
        <w:tblW w:w="50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3125"/>
        <w:gridCol w:w="1003"/>
        <w:gridCol w:w="854"/>
        <w:gridCol w:w="1115"/>
        <w:gridCol w:w="1063"/>
        <w:gridCol w:w="1070"/>
      </w:tblGrid>
      <w:tr w:rsidR="00BA5290" w:rsidRPr="007B18B3" w:rsidTr="00DC60B7">
        <w:trPr>
          <w:cantSplit/>
          <w:trHeight w:val="877"/>
          <w:tblHeader/>
          <w:jc w:val="center"/>
        </w:trPr>
        <w:tc>
          <w:tcPr>
            <w:tcW w:w="193" w:type="pct"/>
            <w:shd w:val="clear" w:color="auto" w:fill="D9D9D9"/>
            <w:noWrap/>
            <w:textDirection w:val="btLr"/>
            <w:hideMark/>
          </w:tcPr>
          <w:p w:rsidR="00BA5290" w:rsidRPr="007B18B3" w:rsidRDefault="00BA5290" w:rsidP="00DC60B7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szCs w:val="22"/>
              </w:rPr>
              <w:lastRenderedPageBreak/>
              <w:br w:type="page"/>
            </w:r>
            <w:r w:rsidRPr="007B18B3">
              <w:rPr>
                <w:rFonts w:cs="Arial"/>
                <w:b/>
                <w:bCs/>
                <w:color w:val="000000"/>
                <w:sz w:val="16"/>
              </w:rPr>
              <w:t>Tipus</w:t>
            </w:r>
          </w:p>
        </w:tc>
        <w:tc>
          <w:tcPr>
            <w:tcW w:w="1826" w:type="pct"/>
            <w:shd w:val="clear" w:color="auto" w:fill="D9D9D9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Descripció</w:t>
            </w:r>
          </w:p>
        </w:tc>
        <w:tc>
          <w:tcPr>
            <w:tcW w:w="576" w:type="pct"/>
            <w:shd w:val="clear" w:color="auto" w:fill="D9D9D9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P.U. màxim</w:t>
            </w:r>
          </w:p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sense IVA</w:t>
            </w:r>
          </w:p>
        </w:tc>
        <w:tc>
          <w:tcPr>
            <w:tcW w:w="501" w:type="pct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 xml:space="preserve">Nº actes previstos </w:t>
            </w:r>
          </w:p>
        </w:tc>
        <w:tc>
          <w:tcPr>
            <w:tcW w:w="653" w:type="pct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 xml:space="preserve">PU màx. x actes </w:t>
            </w:r>
          </w:p>
        </w:tc>
        <w:tc>
          <w:tcPr>
            <w:tcW w:w="623" w:type="pct"/>
            <w:shd w:val="clear" w:color="auto" w:fill="D9D9D9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 xml:space="preserve">Oferta P.U. </w:t>
            </w:r>
          </w:p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sense IVA</w:t>
            </w:r>
          </w:p>
        </w:tc>
        <w:tc>
          <w:tcPr>
            <w:tcW w:w="628" w:type="pct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Oferta P.U. x Nº actes previstos</w:t>
            </w: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A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Esdeveniment de petit format amb so i llum: acte tipus conferència o parlament: 2000 w de so i 200w de llum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. 2 micròfons de veu amb peus, 2 micròfons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inalàmbrics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amb peus, rac de premsa, focus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i dos caixes tipus D&amp;B,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L.acustic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QSC o similar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700,00 €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33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23.100,00 €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B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Esdeveniment de petit format amb so: acte tipus acústic 2 musics: 2000 w de so i 200w de llum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. 2 micròfons de veu amb peus, 2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micros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inhalàmbrics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amb peus, rac de premsa, DI o micròfon instrument SM57 i dos caixes tipus D&amp;B,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L.acustic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QSC o similar.2 monitors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820,00 €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34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27.880,00 €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C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Esdeveniment de mitjà format amb so I llum: acte tipus concert: 6000 w de so  i 1000w de llum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. Microfonia bàsica per grup de música segons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rider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(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max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. 16 entrades), controls, PA, monitoratge fins a 5, tipus D&amp;B,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L.acustic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o similar i cablejat necessari. Barres de focus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1.600,00 €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22.400,00 €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D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Esdeveniment de gran format amb so i llum (tipus Carnaval)   Acte amb 12000 w de so, 12000 w de llum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, Microfonia bàsica per grup de música (segons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rider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), controls, PA, monitoratge i cablejat necessari. Barra de focus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. dos torres telescòpiques 5’30m, 1 mix editor, 1 portàtil, 1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intercom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>, o similar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2.800,00 €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25.200,00 €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E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Acte amb 18000 w de so, 12000 w de llum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. Esdeveniment  tipus sortida i arribada reis mags o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similarMicrofonia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bàsica, controls, PA, monitoratge i cablejat necessari. Barra de focus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leds</w:t>
            </w:r>
            <w:proofErr w:type="spellEnd"/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3.900,00 €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12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46.800,00 €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F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Esdeveniment de gran format amb so: Acte amb 12000 w de so(cantata o similar)  Microfonia bàsica per grup de música segons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rider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(per exemple 32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channels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>), controls, PA, monitoratge i cablejat necessari, tarimes músics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3.100,00 €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3.100,00 €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G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Il·luminació i sonorització de 5 carrosses de la cavalcada de reis4000 w en cada carrossa, dues caixes tipus D&amp;B,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L.acustic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o similar, controls, 8 pars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3.500,00 €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3.500,00 €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H</w:t>
            </w:r>
          </w:p>
        </w:tc>
        <w:tc>
          <w:tcPr>
            <w:tcW w:w="1826" w:type="pct"/>
            <w:shd w:val="clear" w:color="auto" w:fill="F2F2F2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 xml:space="preserve">Il·luminació i sonorització de les estances Palau Falguera o similar dotze caixes tipus D&amp;B,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L.acustic</w:t>
            </w:r>
            <w:proofErr w:type="spellEnd"/>
            <w:r w:rsidRPr="007B18B3">
              <w:rPr>
                <w:rFonts w:cs="Arial"/>
                <w:bCs/>
                <w:color w:val="000000"/>
                <w:sz w:val="16"/>
              </w:rPr>
              <w:t xml:space="preserve"> o similar, 24 focus per ambient i escenes, controls i </w:t>
            </w:r>
            <w:proofErr w:type="spellStart"/>
            <w:r w:rsidRPr="007B18B3">
              <w:rPr>
                <w:rFonts w:cs="Arial"/>
                <w:bCs/>
                <w:color w:val="000000"/>
                <w:sz w:val="16"/>
              </w:rPr>
              <w:t>walkies</w:t>
            </w:r>
            <w:proofErr w:type="spellEnd"/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1.200,00 €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2.400,00 €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I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Tècnic de so i llums per actes o esdeveniments organitzats a equipaments municipals que disposen de material de so i llum  propis (sessions de 4h)No cal aportar material</w:t>
            </w:r>
          </w:p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300,00 €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17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5.100,00 €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2020" w:type="pct"/>
            <w:gridSpan w:val="2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color w:val="000000"/>
                <w:sz w:val="16"/>
              </w:rPr>
              <w:t>Pressupost net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b/>
                <w:color w:val="000000"/>
                <w:sz w:val="16"/>
              </w:rPr>
              <w:t xml:space="preserve">SUMA ( </w:t>
            </w:r>
            <w:r w:rsidRPr="007B18B3">
              <w:rPr>
                <w:rFonts w:ascii="Symbol" w:hAnsi="Symbol" w:cs="Arial"/>
                <w:b/>
                <w:color w:val="000000"/>
                <w:sz w:val="16"/>
              </w:rPr>
              <w:t></w:t>
            </w:r>
            <w:r w:rsidRPr="007B18B3">
              <w:rPr>
                <w:rFonts w:ascii="Symbol" w:hAnsi="Symbol" w:cs="Arial"/>
                <w:b/>
                <w:color w:val="000000"/>
                <w:sz w:val="16"/>
              </w:rPr>
              <w:t></w:t>
            </w:r>
            <w:r w:rsidRPr="007B18B3">
              <w:rPr>
                <w:rFonts w:cs="Arial"/>
                <w:b/>
                <w:color w:val="000000"/>
                <w:sz w:val="16"/>
              </w:rPr>
              <w:t xml:space="preserve">) 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16"/>
              </w:rPr>
            </w:pPr>
            <w:r w:rsidRPr="007B18B3">
              <w:rPr>
                <w:rFonts w:cs="Arial"/>
                <w:b/>
                <w:bCs/>
                <w:sz w:val="16"/>
              </w:rPr>
              <w:t>PBL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  <w:highlight w:val="yellow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159.480,00 €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color w:val="000000"/>
                <w:sz w:val="16"/>
                <w:highlight w:val="yellow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OFERTA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  <w:highlight w:val="yellow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---- €</w:t>
            </w:r>
          </w:p>
        </w:tc>
      </w:tr>
    </w:tbl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</w:rPr>
      </w:pPr>
      <w:r w:rsidRPr="007B18B3">
        <w:rPr>
          <w:rFonts w:cs="Arial"/>
          <w:b/>
        </w:rPr>
        <w:br w:type="page"/>
      </w:r>
      <w:r w:rsidRPr="007B18B3">
        <w:rPr>
          <w:rFonts w:cs="Arial"/>
          <w:b/>
          <w:szCs w:val="22"/>
        </w:rPr>
        <w:lastRenderedPageBreak/>
        <w:t>A2. Descompte sobre els preus unitaris oferts a partir del lloguer del segon dia (fins a 10 punts)</w:t>
      </w:r>
    </w:p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bCs/>
          <w:szCs w:val="22"/>
        </w:rPr>
        <w:t>Instrucció:</w:t>
      </w:r>
      <w:r w:rsidRPr="007B18B3">
        <w:rPr>
          <w:rFonts w:cs="Arial"/>
          <w:szCs w:val="22"/>
        </w:rPr>
        <w:t> Indiqueu el percentatge de descompte ofert sobre el preu unitari per a lloguers consecutius en un mateix emplaçament a partir del segon dia. El mínim admissible és del </w:t>
      </w:r>
      <w:r w:rsidRPr="007B18B3">
        <w:rPr>
          <w:rFonts w:cs="Arial"/>
          <w:bCs/>
          <w:szCs w:val="22"/>
        </w:rPr>
        <w:t>40%</w:t>
      </w:r>
      <w:r w:rsidRPr="007B18B3">
        <w:rPr>
          <w:rFonts w:cs="Arial"/>
          <w:szCs w:val="22"/>
        </w:rPr>
        <w:t>; ofertes iguals o inferiors al 40% no seran puntuades. El màxim valorable és del </w:t>
      </w:r>
      <w:r w:rsidRPr="007B18B3">
        <w:rPr>
          <w:rFonts w:cs="Arial"/>
          <w:bCs/>
          <w:szCs w:val="22"/>
        </w:rPr>
        <w:t>60%</w:t>
      </w:r>
      <w:r w:rsidRPr="007B18B3">
        <w:rPr>
          <w:rFonts w:cs="Arial"/>
          <w:szCs w:val="22"/>
        </w:rPr>
        <w:t>; qualsevol oferta que el superi es valorarà amb aquest percentatge.</w:t>
      </w:r>
    </w:p>
    <w:p w:rsidR="00BA5290" w:rsidRPr="007B18B3" w:rsidRDefault="00BA5290" w:rsidP="00BA5290">
      <w:pPr>
        <w:rPr>
          <w:rFonts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8"/>
        <w:gridCol w:w="2378"/>
      </w:tblGrid>
      <w:tr w:rsidR="00BA5290" w:rsidRPr="007B18B3" w:rsidTr="00DC60B7">
        <w:trPr>
          <w:trHeight w:val="283"/>
        </w:trPr>
        <w:tc>
          <w:tcPr>
            <w:tcW w:w="6096" w:type="dxa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color w:val="000000"/>
                <w:sz w:val="20"/>
              </w:rPr>
            </w:pPr>
            <w:r w:rsidRPr="007B18B3">
              <w:rPr>
                <w:rFonts w:cs="Arial"/>
                <w:b/>
                <w:color w:val="000000"/>
                <w:sz w:val="20"/>
              </w:rPr>
              <w:t>Concepte</w:t>
            </w:r>
          </w:p>
        </w:tc>
        <w:tc>
          <w:tcPr>
            <w:tcW w:w="2409" w:type="dxa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/>
              <w:jc w:val="center"/>
              <w:rPr>
                <w:rFonts w:cs="Arial"/>
                <w:b/>
                <w:bCs/>
                <w:sz w:val="20"/>
              </w:rPr>
            </w:pPr>
            <w:r w:rsidRPr="007B18B3">
              <w:rPr>
                <w:rFonts w:cs="Arial"/>
                <w:b/>
                <w:bCs/>
                <w:sz w:val="20"/>
              </w:rPr>
              <w:t>Valor ofert</w:t>
            </w:r>
          </w:p>
          <w:p w:rsidR="00BA5290" w:rsidRPr="007B18B3" w:rsidRDefault="00BA5290" w:rsidP="00DC60B7">
            <w:pPr>
              <w:spacing w:after="20"/>
              <w:jc w:val="center"/>
              <w:rPr>
                <w:rFonts w:cs="Arial"/>
                <w:b/>
                <w:bCs/>
                <w:sz w:val="20"/>
              </w:rPr>
            </w:pPr>
            <w:r w:rsidRPr="007B18B3">
              <w:rPr>
                <w:rFonts w:cs="Arial"/>
                <w:b/>
                <w:bCs/>
                <w:sz w:val="20"/>
              </w:rPr>
              <w:t xml:space="preserve">(mín. 40 </w:t>
            </w:r>
            <w:r>
              <w:rPr>
                <w:rFonts w:cs="Arial"/>
                <w:b/>
                <w:bCs/>
                <w:sz w:val="20"/>
              </w:rPr>
              <w:t>-</w:t>
            </w:r>
            <w:r w:rsidRPr="007B18B3">
              <w:rPr>
                <w:rFonts w:cs="Arial"/>
                <w:b/>
                <w:bCs/>
                <w:sz w:val="20"/>
              </w:rPr>
              <w:t xml:space="preserve"> màx. 60)</w:t>
            </w:r>
          </w:p>
        </w:tc>
      </w:tr>
      <w:tr w:rsidR="00BA5290" w:rsidRPr="007B18B3" w:rsidTr="00DC60B7">
        <w:trPr>
          <w:trHeight w:val="283"/>
        </w:trPr>
        <w:tc>
          <w:tcPr>
            <w:tcW w:w="6096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rPr>
                <w:rFonts w:cs="Arial"/>
                <w:b/>
                <w:color w:val="000000"/>
                <w:sz w:val="20"/>
              </w:rPr>
            </w:pPr>
            <w:r w:rsidRPr="007B18B3">
              <w:rPr>
                <w:rFonts w:cs="Arial"/>
                <w:b/>
                <w:color w:val="000000"/>
                <w:sz w:val="20"/>
              </w:rPr>
              <w:t>Percentatge de descompte a partir del 2n dia de lloguer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 xml:space="preserve"> %</w:t>
            </w:r>
          </w:p>
        </w:tc>
      </w:tr>
    </w:tbl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pStyle w:val="NormalWeb"/>
        <w:jc w:val="both"/>
        <w:rPr>
          <w:rFonts w:ascii="Arial" w:eastAsia="Times New Roman" w:hAnsi="Arial" w:cs="Arial"/>
          <w:b/>
          <w:sz w:val="22"/>
          <w:szCs w:val="22"/>
          <w:lang w:val="ca-ES"/>
        </w:rPr>
      </w:pPr>
      <w:r w:rsidRPr="007B18B3">
        <w:rPr>
          <w:rFonts w:ascii="Arial" w:eastAsia="Times New Roman" w:hAnsi="Arial" w:cs="Arial"/>
          <w:b/>
          <w:sz w:val="22"/>
          <w:szCs w:val="22"/>
          <w:lang w:val="ca-ES"/>
        </w:rPr>
        <w:t xml:space="preserve">A3. Millora en el temps de cancel·lació de la comanda, en hores, dels actes tipus A, B i </w:t>
      </w:r>
      <w:proofErr w:type="spellStart"/>
      <w:r w:rsidRPr="007B18B3">
        <w:rPr>
          <w:rFonts w:ascii="Arial" w:eastAsia="Times New Roman" w:hAnsi="Arial" w:cs="Arial"/>
          <w:b/>
          <w:sz w:val="22"/>
          <w:szCs w:val="22"/>
          <w:lang w:val="ca-ES"/>
        </w:rPr>
        <w:t>I</w:t>
      </w:r>
      <w:proofErr w:type="spellEnd"/>
      <w:r w:rsidRPr="007B18B3">
        <w:rPr>
          <w:rFonts w:ascii="Arial" w:eastAsia="Times New Roman" w:hAnsi="Arial" w:cs="Arial"/>
          <w:b/>
          <w:sz w:val="22"/>
          <w:szCs w:val="22"/>
          <w:lang w:val="ca-ES"/>
        </w:rPr>
        <w:t xml:space="preserve"> (fins a 5 punts)</w:t>
      </w:r>
    </w:p>
    <w:p w:rsidR="00BA5290" w:rsidRPr="007B18B3" w:rsidRDefault="00BA5290" w:rsidP="00BA5290">
      <w:pPr>
        <w:pStyle w:val="NormalWeb"/>
        <w:jc w:val="both"/>
        <w:rPr>
          <w:rStyle w:val="Textennegreta"/>
          <w:rFonts w:ascii="Arial" w:hAnsi="Arial" w:cs="Arial"/>
          <w:sz w:val="22"/>
          <w:szCs w:val="22"/>
          <w:lang w:val="ca-ES"/>
        </w:rPr>
      </w:pPr>
    </w:p>
    <w:p w:rsidR="00BA5290" w:rsidRPr="007B18B3" w:rsidRDefault="00BA5290" w:rsidP="00BA5290">
      <w:pPr>
        <w:rPr>
          <w:rFonts w:cs="Arial"/>
          <w:bCs/>
          <w:szCs w:val="22"/>
        </w:rPr>
      </w:pPr>
      <w:r w:rsidRPr="007B18B3">
        <w:rPr>
          <w:rFonts w:cs="Arial"/>
          <w:b/>
          <w:szCs w:val="22"/>
        </w:rPr>
        <w:t>Instrucció:</w:t>
      </w:r>
      <w:r w:rsidRPr="007B18B3">
        <w:rPr>
          <w:rFonts w:cs="Arial"/>
          <w:bCs/>
          <w:szCs w:val="22"/>
        </w:rPr>
        <w:t xml:space="preserve"> Indiqueu el temps mínim de preavís de cancel·lació que oferiu per als actes tipus A, B i </w:t>
      </w:r>
      <w:proofErr w:type="spellStart"/>
      <w:r w:rsidRPr="007B18B3">
        <w:rPr>
          <w:rFonts w:cs="Arial"/>
          <w:bCs/>
          <w:szCs w:val="22"/>
        </w:rPr>
        <w:t>I</w:t>
      </w:r>
      <w:proofErr w:type="spellEnd"/>
      <w:r w:rsidRPr="007B18B3">
        <w:rPr>
          <w:rFonts w:cs="Arial"/>
          <w:bCs/>
          <w:szCs w:val="22"/>
        </w:rPr>
        <w:t>. El mínim contractual és de </w:t>
      </w:r>
      <w:r w:rsidRPr="007B18B3">
        <w:rPr>
          <w:rFonts w:cs="Arial"/>
          <w:szCs w:val="22"/>
        </w:rPr>
        <w:t>8 hores</w:t>
      </w:r>
      <w:r w:rsidRPr="007B18B3">
        <w:rPr>
          <w:rFonts w:cs="Arial"/>
          <w:bCs/>
          <w:szCs w:val="22"/>
        </w:rPr>
        <w:t> (0 punts). No s'admeten ofertes inferiors a </w:t>
      </w:r>
      <w:r w:rsidRPr="007B18B3">
        <w:rPr>
          <w:rFonts w:cs="Arial"/>
          <w:szCs w:val="22"/>
        </w:rPr>
        <w:t>4 hores</w:t>
      </w:r>
      <w:r w:rsidRPr="007B18B3">
        <w:rPr>
          <w:rFonts w:cs="Arial"/>
          <w:bCs/>
          <w:szCs w:val="22"/>
        </w:rPr>
        <w:t xml:space="preserve">. Marqueu amb una X l'opció escollida. Si es deixa en blanc, s'entendrà que l'empresa opta pel mínim contractual de 8 hores i s'assignaran 0 punts. </w:t>
      </w:r>
    </w:p>
    <w:p w:rsidR="00BA5290" w:rsidRPr="007B18B3" w:rsidRDefault="00BA5290" w:rsidP="00BA5290">
      <w:pPr>
        <w:rPr>
          <w:rFonts w:cs="Arial"/>
          <w:b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Temps de preavís ofert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4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4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6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3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7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2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 xml:space="preserve">8 hores </w:t>
            </w:r>
            <w:r w:rsidRPr="007B18B3">
              <w:rPr>
                <w:rFonts w:cs="Arial"/>
                <w:i/>
                <w:sz w:val="16"/>
                <w:szCs w:val="22"/>
              </w:rPr>
              <w:t>(mínim contractual)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spacing w:before="20" w:after="20"/>
        <w:rPr>
          <w:rStyle w:val="Textennegreta"/>
          <w:rFonts w:cs="Arial"/>
          <w:b w:val="0"/>
          <w:bCs w:val="0"/>
          <w:szCs w:val="22"/>
        </w:rPr>
      </w:pPr>
      <w:r w:rsidRPr="007B18B3">
        <w:rPr>
          <w:rFonts w:cs="Arial"/>
          <w:b/>
          <w:szCs w:val="22"/>
        </w:rPr>
        <w:t>A4. Disposar d’un protocol de prevenció d’assetjament sexual i assetjament por raó de sexe (fins a 5 punts)</w:t>
      </w:r>
    </w:p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 </w:t>
      </w:r>
      <w:r w:rsidRPr="007B18B3">
        <w:rPr>
          <w:rFonts w:cs="Arial"/>
          <w:szCs w:val="22"/>
        </w:rPr>
        <w:t xml:space="preserve">Marqueu amb una X l'opció corresponent i incorporeu al sobre de criteris automàtics el protocol vigent de prevenció de l'assetjament sexual i per raó de sexe de l'empresa. </w:t>
      </w:r>
      <w:r w:rsidRPr="007B18B3">
        <w:rPr>
          <w:rFonts w:cs="Arial"/>
          <w:szCs w:val="22"/>
          <w:u w:val="single"/>
        </w:rPr>
        <w:t>En cas de no presentar-lo, no es puntuarà</w:t>
      </w:r>
      <w:r w:rsidRPr="007B18B3">
        <w:rPr>
          <w:rFonts w:cs="Arial"/>
          <w:szCs w:val="22"/>
        </w:rPr>
        <w:t>.</w:t>
      </w:r>
    </w:p>
    <w:p w:rsidR="00BA5290" w:rsidRPr="007B18B3" w:rsidRDefault="00BA5290" w:rsidP="00BA5290">
      <w:pPr>
        <w:rPr>
          <w:rFonts w:cs="Arial"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2529" w:type="dxa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</w:p>
        </w:tc>
        <w:tc>
          <w:tcPr>
            <w:tcW w:w="1183" w:type="dxa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2529" w:type="dxa"/>
            <w:shd w:val="clear" w:color="auto" w:fill="auto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Es disposa de protocol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2529" w:type="dxa"/>
            <w:shd w:val="clear" w:color="auto" w:fill="auto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No es disposa de protocol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sz w:val="27"/>
          <w:szCs w:val="27"/>
        </w:rPr>
      </w:pP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spacing w:before="20" w:after="2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A5. Formació específica del/la coordinador/a tècnic/a en gestió cultural o producció d'esdeveniments (fins a 5 punts)</w:t>
      </w: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 </w:t>
      </w:r>
      <w:r w:rsidRPr="007B18B3">
        <w:rPr>
          <w:rFonts w:cs="Arial"/>
          <w:szCs w:val="22"/>
        </w:rPr>
        <w:t xml:space="preserve">Marqueu amb una X l'opció corresponent i incorporeu al sobre de criteris automàtics el certificat del curs amb acreditació d'assistència o aprofitament emès per l'entitat organitzadora. </w:t>
      </w:r>
      <w:r w:rsidRPr="007B18B3">
        <w:rPr>
          <w:rFonts w:cs="Arial"/>
          <w:szCs w:val="22"/>
          <w:u w:val="single"/>
        </w:rPr>
        <w:t>En cas de no presentar-lo, no es puntuarà.</w:t>
      </w:r>
    </w:p>
    <w:p w:rsidR="00BA5290" w:rsidRPr="007B18B3" w:rsidRDefault="00BA5290" w:rsidP="00BA5290">
      <w:pPr>
        <w:rPr>
          <w:rFonts w:cs="Arial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0" w:type="auto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lastRenderedPageBreak/>
              <w:t>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>No 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sz w:val="20"/>
        </w:rPr>
      </w:pPr>
    </w:p>
    <w:p w:rsidR="00BA5290" w:rsidRPr="007B18B3" w:rsidRDefault="00BA5290" w:rsidP="00BA5290">
      <w:pPr>
        <w:rPr>
          <w:rFonts w:cs="Arial"/>
          <w:b/>
          <w:sz w:val="20"/>
        </w:rPr>
      </w:pPr>
    </w:p>
    <w:p w:rsidR="00BA5290" w:rsidRPr="007B18B3" w:rsidRDefault="00BA5290" w:rsidP="00BA5290">
      <w:pPr>
        <w:spacing w:before="20" w:after="2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A6. Formació del/de la coordinador/a tècnic/a en l’àmbit de la prevenció de la violència masclista i l’assetjament sexual en entorns d’oci (fins a 5 punts)</w:t>
      </w: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 </w:t>
      </w:r>
      <w:r w:rsidRPr="007B18B3">
        <w:rPr>
          <w:rFonts w:cs="Arial"/>
          <w:szCs w:val="22"/>
        </w:rPr>
        <w:t xml:space="preserve">Marqueu amb una X l'opció corresponent i incorporeu al sobre de criteris automàtics el certificat del curs amb acreditació d'assistència o aprofitament emès per l'entitat organitzadora. </w:t>
      </w:r>
      <w:r w:rsidRPr="007B18B3">
        <w:rPr>
          <w:rFonts w:cs="Arial"/>
          <w:szCs w:val="22"/>
          <w:u w:val="single"/>
        </w:rPr>
        <w:t>En cas de no presentar-lo, no es puntuarà.</w:t>
      </w:r>
    </w:p>
    <w:p w:rsidR="00BA5290" w:rsidRPr="007B18B3" w:rsidRDefault="00BA5290" w:rsidP="00BA5290">
      <w:pPr>
        <w:rPr>
          <w:rFonts w:cs="Arial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0" w:type="auto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>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>No 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="007305BF">
              <w:rPr>
                <w:rFonts w:cs="Arial"/>
                <w:sz w:val="20"/>
                <w:szCs w:val="22"/>
              </w:rPr>
            </w:r>
            <w:r w:rsidR="007305BF">
              <w:rPr>
                <w:rFonts w:cs="Arial"/>
                <w:sz w:val="20"/>
                <w:szCs w:val="22"/>
              </w:rPr>
              <w:fldChar w:fldCharType="separate"/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szCs w:val="22"/>
        </w:rPr>
        <w:t>Signatura electrònica del/de la declarant</w:t>
      </w:r>
    </w:p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646A49" w:rsidRPr="00BA5290" w:rsidRDefault="00646A49" w:rsidP="00BA5290"/>
    <w:sectPr w:rsidR="00646A49" w:rsidRPr="00BA5290" w:rsidSect="00BA5290">
      <w:headerReference w:type="default" r:id="rId7"/>
      <w:footerReference w:type="default" r:id="rId8"/>
      <w:pgSz w:w="11906" w:h="16838"/>
      <w:pgMar w:top="1026" w:right="1701" w:bottom="1417" w:left="1701" w:header="72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5BF" w:rsidRDefault="007305BF">
      <w:r>
        <w:separator/>
      </w:r>
    </w:p>
  </w:endnote>
  <w:endnote w:type="continuationSeparator" w:id="0">
    <w:p w:rsidR="007305BF" w:rsidRDefault="0073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B7" w:rsidRPr="00BA5290" w:rsidRDefault="00DC60B7">
    <w:pPr>
      <w:pStyle w:val="Peu"/>
      <w:jc w:val="right"/>
      <w:rPr>
        <w:sz w:val="20"/>
      </w:rPr>
    </w:pPr>
    <w:r w:rsidRPr="00BA5290">
      <w:rPr>
        <w:sz w:val="20"/>
      </w:rPr>
      <w:fldChar w:fldCharType="begin"/>
    </w:r>
    <w:r w:rsidRPr="00BA5290">
      <w:rPr>
        <w:sz w:val="20"/>
      </w:rPr>
      <w:instrText>PAGE   \* MERGEFORMAT</w:instrText>
    </w:r>
    <w:r w:rsidRPr="00BA5290">
      <w:rPr>
        <w:sz w:val="20"/>
      </w:rPr>
      <w:fldChar w:fldCharType="separate"/>
    </w:r>
    <w:r w:rsidRPr="00BA5290">
      <w:rPr>
        <w:sz w:val="20"/>
      </w:rPr>
      <w:t>2</w:t>
    </w:r>
    <w:r w:rsidRPr="00BA5290">
      <w:rPr>
        <w:sz w:val="20"/>
      </w:rPr>
      <w:fldChar w:fldCharType="end"/>
    </w:r>
  </w:p>
  <w:p w:rsidR="00DC60B7" w:rsidRPr="00F718FC" w:rsidRDefault="00DC60B7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5BF" w:rsidRDefault="007305BF">
      <w:r>
        <w:separator/>
      </w:r>
    </w:p>
  </w:footnote>
  <w:footnote w:type="continuationSeparator" w:id="0">
    <w:p w:rsidR="007305BF" w:rsidRDefault="0073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B7" w:rsidRPr="000177F9" w:rsidRDefault="0044504F" w:rsidP="008033AA">
    <w:pPr>
      <w:jc w:val="right"/>
    </w:pPr>
    <w:r>
      <w:rPr>
        <w:noProof/>
      </w:rPr>
      <w:drawing>
        <wp:inline distT="0" distB="0" distL="0" distR="0">
          <wp:extent cx="1665605" cy="83820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60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0B7" w:rsidRPr="00F718FC" w:rsidRDefault="00DC60B7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82A"/>
    <w:multiLevelType w:val="hybridMultilevel"/>
    <w:tmpl w:val="14323D8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918"/>
    <w:multiLevelType w:val="hybridMultilevel"/>
    <w:tmpl w:val="6E08C4D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0C00"/>
    <w:multiLevelType w:val="hybridMultilevel"/>
    <w:tmpl w:val="152471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0103"/>
    <w:multiLevelType w:val="hybridMultilevel"/>
    <w:tmpl w:val="6D9A4942"/>
    <w:lvl w:ilvl="0" w:tplc="BDFAB3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C7B65"/>
    <w:multiLevelType w:val="hybridMultilevel"/>
    <w:tmpl w:val="472265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A67AA"/>
    <w:multiLevelType w:val="hybridMultilevel"/>
    <w:tmpl w:val="5E509092"/>
    <w:lvl w:ilvl="0" w:tplc="C346D9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9F0"/>
    <w:multiLevelType w:val="hybridMultilevel"/>
    <w:tmpl w:val="FABCABB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05146"/>
    <w:multiLevelType w:val="hybridMultilevel"/>
    <w:tmpl w:val="3CEA26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75CF5"/>
    <w:multiLevelType w:val="hybridMultilevel"/>
    <w:tmpl w:val="E29056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445B7"/>
    <w:multiLevelType w:val="hybridMultilevel"/>
    <w:tmpl w:val="8674ADD2"/>
    <w:lvl w:ilvl="0" w:tplc="9F96A4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DEAE349C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E71FF1"/>
    <w:multiLevelType w:val="hybridMultilevel"/>
    <w:tmpl w:val="4358D8D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E3441"/>
    <w:multiLevelType w:val="hybridMultilevel"/>
    <w:tmpl w:val="DE4A7748"/>
    <w:lvl w:ilvl="0" w:tplc="D946EE8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B14E5"/>
    <w:multiLevelType w:val="hybridMultilevel"/>
    <w:tmpl w:val="93A8FFB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36E1F"/>
    <w:multiLevelType w:val="hybridMultilevel"/>
    <w:tmpl w:val="98660A5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060A8"/>
    <w:multiLevelType w:val="hybridMultilevel"/>
    <w:tmpl w:val="9422555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3428D"/>
    <w:multiLevelType w:val="hybridMultilevel"/>
    <w:tmpl w:val="906875CA"/>
    <w:lvl w:ilvl="0" w:tplc="155A64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1EC8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312F5"/>
    <w:multiLevelType w:val="multilevel"/>
    <w:tmpl w:val="DBC6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96B88"/>
    <w:multiLevelType w:val="hybridMultilevel"/>
    <w:tmpl w:val="29B213D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758A7"/>
    <w:multiLevelType w:val="hybridMultilevel"/>
    <w:tmpl w:val="7FC8906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12A09"/>
    <w:multiLevelType w:val="hybridMultilevel"/>
    <w:tmpl w:val="9DA8B08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659FF"/>
    <w:multiLevelType w:val="hybridMultilevel"/>
    <w:tmpl w:val="CC568D2C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60DE4"/>
    <w:multiLevelType w:val="multilevel"/>
    <w:tmpl w:val="1D383FC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465C01CF"/>
    <w:multiLevelType w:val="hybridMultilevel"/>
    <w:tmpl w:val="29FAB920"/>
    <w:lvl w:ilvl="0" w:tplc="D946EE8C">
      <w:start w:val="1"/>
      <w:numFmt w:val="bullet"/>
      <w:lvlText w:val="-"/>
      <w:lvlJc w:val="left"/>
      <w:pPr>
        <w:ind w:left="1571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95E18"/>
    <w:multiLevelType w:val="hybridMultilevel"/>
    <w:tmpl w:val="F92C92A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D383E"/>
    <w:multiLevelType w:val="hybridMultilevel"/>
    <w:tmpl w:val="826E15D6"/>
    <w:lvl w:ilvl="0" w:tplc="DCFA1016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4" w:hanging="360"/>
      </w:pPr>
    </w:lvl>
    <w:lvl w:ilvl="2" w:tplc="0403001B" w:tentative="1">
      <w:start w:val="1"/>
      <w:numFmt w:val="lowerRoman"/>
      <w:lvlText w:val="%3."/>
      <w:lvlJc w:val="right"/>
      <w:pPr>
        <w:ind w:left="2164" w:hanging="180"/>
      </w:pPr>
    </w:lvl>
    <w:lvl w:ilvl="3" w:tplc="0403000F" w:tentative="1">
      <w:start w:val="1"/>
      <w:numFmt w:val="decimal"/>
      <w:lvlText w:val="%4."/>
      <w:lvlJc w:val="left"/>
      <w:pPr>
        <w:ind w:left="2884" w:hanging="360"/>
      </w:pPr>
    </w:lvl>
    <w:lvl w:ilvl="4" w:tplc="04030019" w:tentative="1">
      <w:start w:val="1"/>
      <w:numFmt w:val="lowerLetter"/>
      <w:lvlText w:val="%5."/>
      <w:lvlJc w:val="left"/>
      <w:pPr>
        <w:ind w:left="3604" w:hanging="360"/>
      </w:pPr>
    </w:lvl>
    <w:lvl w:ilvl="5" w:tplc="0403001B" w:tentative="1">
      <w:start w:val="1"/>
      <w:numFmt w:val="lowerRoman"/>
      <w:lvlText w:val="%6."/>
      <w:lvlJc w:val="right"/>
      <w:pPr>
        <w:ind w:left="4324" w:hanging="180"/>
      </w:pPr>
    </w:lvl>
    <w:lvl w:ilvl="6" w:tplc="0403000F" w:tentative="1">
      <w:start w:val="1"/>
      <w:numFmt w:val="decimal"/>
      <w:lvlText w:val="%7."/>
      <w:lvlJc w:val="left"/>
      <w:pPr>
        <w:ind w:left="5044" w:hanging="360"/>
      </w:pPr>
    </w:lvl>
    <w:lvl w:ilvl="7" w:tplc="04030019" w:tentative="1">
      <w:start w:val="1"/>
      <w:numFmt w:val="lowerLetter"/>
      <w:lvlText w:val="%8."/>
      <w:lvlJc w:val="left"/>
      <w:pPr>
        <w:ind w:left="5764" w:hanging="360"/>
      </w:pPr>
    </w:lvl>
    <w:lvl w:ilvl="8" w:tplc="0403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8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25274"/>
    <w:multiLevelType w:val="hybridMultilevel"/>
    <w:tmpl w:val="D58625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710B4"/>
    <w:multiLevelType w:val="hybridMultilevel"/>
    <w:tmpl w:val="C9E27FA6"/>
    <w:lvl w:ilvl="0" w:tplc="04030015">
      <w:start w:val="2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9016B"/>
    <w:multiLevelType w:val="hybridMultilevel"/>
    <w:tmpl w:val="37008D70"/>
    <w:lvl w:ilvl="0" w:tplc="040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6D35455"/>
    <w:multiLevelType w:val="hybridMultilevel"/>
    <w:tmpl w:val="F1F29BA8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60D7C"/>
    <w:multiLevelType w:val="hybridMultilevel"/>
    <w:tmpl w:val="171257D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9697A1D"/>
    <w:multiLevelType w:val="hybridMultilevel"/>
    <w:tmpl w:val="E892E0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33C3F"/>
    <w:multiLevelType w:val="hybridMultilevel"/>
    <w:tmpl w:val="9FBA486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465CA0">
      <w:numFmt w:val="bullet"/>
      <w:lvlText w:val="•"/>
      <w:lvlJc w:val="left"/>
      <w:pPr>
        <w:ind w:left="1788" w:hanging="708"/>
      </w:pPr>
      <w:rPr>
        <w:rFonts w:ascii="Arial" w:eastAsia="Calibri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E12DA5"/>
    <w:multiLevelType w:val="hybridMultilevel"/>
    <w:tmpl w:val="8A00C7A0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51AE4"/>
    <w:multiLevelType w:val="hybridMultilevel"/>
    <w:tmpl w:val="558C751A"/>
    <w:lvl w:ilvl="0" w:tplc="C03062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0"/>
  </w:num>
  <w:num w:numId="3">
    <w:abstractNumId w:val="26"/>
  </w:num>
  <w:num w:numId="4">
    <w:abstractNumId w:val="33"/>
  </w:num>
  <w:num w:numId="5">
    <w:abstractNumId w:val="15"/>
  </w:num>
  <w:num w:numId="6">
    <w:abstractNumId w:val="27"/>
  </w:num>
  <w:num w:numId="7">
    <w:abstractNumId w:val="21"/>
  </w:num>
  <w:num w:numId="8">
    <w:abstractNumId w:val="2"/>
  </w:num>
  <w:num w:numId="9">
    <w:abstractNumId w:val="31"/>
  </w:num>
  <w:num w:numId="10">
    <w:abstractNumId w:val="7"/>
  </w:num>
  <w:num w:numId="11">
    <w:abstractNumId w:val="36"/>
  </w:num>
  <w:num w:numId="12">
    <w:abstractNumId w:val="18"/>
  </w:num>
  <w:num w:numId="13">
    <w:abstractNumId w:val="20"/>
  </w:num>
  <w:num w:numId="14">
    <w:abstractNumId w:val="24"/>
  </w:num>
  <w:num w:numId="15">
    <w:abstractNumId w:val="12"/>
  </w:num>
  <w:num w:numId="16">
    <w:abstractNumId w:val="6"/>
  </w:num>
  <w:num w:numId="17">
    <w:abstractNumId w:val="0"/>
  </w:num>
  <w:num w:numId="18">
    <w:abstractNumId w:val="1"/>
  </w:num>
  <w:num w:numId="19">
    <w:abstractNumId w:val="8"/>
  </w:num>
  <w:num w:numId="20">
    <w:abstractNumId w:val="22"/>
  </w:num>
  <w:num w:numId="21">
    <w:abstractNumId w:val="16"/>
  </w:num>
  <w:num w:numId="22">
    <w:abstractNumId w:val="3"/>
  </w:num>
  <w:num w:numId="23">
    <w:abstractNumId w:val="5"/>
  </w:num>
  <w:num w:numId="24">
    <w:abstractNumId w:val="28"/>
  </w:num>
  <w:num w:numId="25">
    <w:abstractNumId w:val="9"/>
  </w:num>
  <w:num w:numId="26">
    <w:abstractNumId w:val="25"/>
  </w:num>
  <w:num w:numId="27">
    <w:abstractNumId w:val="39"/>
  </w:num>
  <w:num w:numId="28">
    <w:abstractNumId w:val="32"/>
  </w:num>
  <w:num w:numId="29">
    <w:abstractNumId w:val="38"/>
  </w:num>
  <w:num w:numId="30">
    <w:abstractNumId w:val="23"/>
  </w:num>
  <w:num w:numId="31">
    <w:abstractNumId w:val="34"/>
  </w:num>
  <w:num w:numId="32">
    <w:abstractNumId w:val="14"/>
  </w:num>
  <w:num w:numId="33">
    <w:abstractNumId w:val="29"/>
  </w:num>
  <w:num w:numId="34">
    <w:abstractNumId w:val="11"/>
  </w:num>
  <w:num w:numId="35">
    <w:abstractNumId w:val="19"/>
  </w:num>
  <w:num w:numId="36">
    <w:abstractNumId w:val="13"/>
  </w:num>
  <w:num w:numId="37">
    <w:abstractNumId w:val="10"/>
  </w:num>
  <w:num w:numId="38">
    <w:abstractNumId w:val="35"/>
  </w:num>
  <w:num w:numId="39">
    <w:abstractNumId w:val="4"/>
  </w:num>
  <w:num w:numId="40">
    <w:abstractNumId w:val="3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83942"/>
    <w:rsid w:val="00086BB4"/>
    <w:rsid w:val="000B368A"/>
    <w:rsid w:val="000C041B"/>
    <w:rsid w:val="000F4505"/>
    <w:rsid w:val="001645CA"/>
    <w:rsid w:val="00190657"/>
    <w:rsid w:val="001E467F"/>
    <w:rsid w:val="00260843"/>
    <w:rsid w:val="002C3FBB"/>
    <w:rsid w:val="002D663D"/>
    <w:rsid w:val="0041158E"/>
    <w:rsid w:val="00425302"/>
    <w:rsid w:val="0044504F"/>
    <w:rsid w:val="0046535D"/>
    <w:rsid w:val="0058084E"/>
    <w:rsid w:val="005C53C0"/>
    <w:rsid w:val="005F791E"/>
    <w:rsid w:val="00646A49"/>
    <w:rsid w:val="006C32B8"/>
    <w:rsid w:val="007305BF"/>
    <w:rsid w:val="00745EC9"/>
    <w:rsid w:val="007A1F2E"/>
    <w:rsid w:val="008033AA"/>
    <w:rsid w:val="00865210"/>
    <w:rsid w:val="008709AA"/>
    <w:rsid w:val="008765F5"/>
    <w:rsid w:val="00884293"/>
    <w:rsid w:val="00890925"/>
    <w:rsid w:val="00906E38"/>
    <w:rsid w:val="00907241"/>
    <w:rsid w:val="00961A05"/>
    <w:rsid w:val="00A35D0E"/>
    <w:rsid w:val="00A7293C"/>
    <w:rsid w:val="00B244AA"/>
    <w:rsid w:val="00B534E3"/>
    <w:rsid w:val="00B53AB2"/>
    <w:rsid w:val="00B91BC8"/>
    <w:rsid w:val="00BA3F27"/>
    <w:rsid w:val="00BA5290"/>
    <w:rsid w:val="00C567A4"/>
    <w:rsid w:val="00C63F99"/>
    <w:rsid w:val="00C83D70"/>
    <w:rsid w:val="00CD4A94"/>
    <w:rsid w:val="00CF1505"/>
    <w:rsid w:val="00D634AA"/>
    <w:rsid w:val="00DC60B7"/>
    <w:rsid w:val="00DE1E06"/>
    <w:rsid w:val="00EA7124"/>
    <w:rsid w:val="00F718FC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E713F2-8380-4FA1-8395-6A35E996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 w:qFormat="1"/>
    <w:lsdException w:name="annotation text" w:qFormat="1"/>
    <w:lsdException w:name="footer" w:uiPriority="99"/>
    <w:lsdException w:name="index heading" w:uiPriority="99"/>
    <w:lsdException w:name="caption" w:semiHidden="1" w:unhideWhenUsed="1" w:qFormat="1"/>
    <w:lsdException w:name="table of figures" w:qFormat="1"/>
    <w:lsdException w:name="annotation reference" w:uiPriority="99" w:qFormat="1"/>
    <w:lsdException w:name="endnote reference" w:qFormat="1"/>
    <w:lsdException w:name="endnote text" w:qFormat="1"/>
    <w:lsdException w:name="Title" w:qFormat="1"/>
    <w:lsdException w:name="Body Text" w:qFormat="1"/>
    <w:lsdException w:name="Hyperlink" w:uiPriority="99"/>
    <w:lsdException w:name="FollowedHyperlink" w:uiPriority="99" w:qFormat="1"/>
    <w:lsdException w:name="Strong" w:uiPriority="22" w:qFormat="1"/>
    <w:lsdException w:name="Emphasis" w:uiPriority="20" w:qFormat="1"/>
    <w:lsdException w:name="Document Map" w:uiPriority="99"/>
    <w:lsdException w:name="Normal (Web)" w:uiPriority="99" w:qFormat="1"/>
    <w:lsdException w:name="HTML Preformatted" w:uiPriority="99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link w:val="Ttol1Car"/>
    <w:qFormat/>
    <w:rsid w:val="00BA5290"/>
    <w:pPr>
      <w:widowControl w:val="0"/>
      <w:autoSpaceDE w:val="0"/>
      <w:autoSpaceDN w:val="0"/>
      <w:ind w:left="221"/>
      <w:jc w:val="left"/>
      <w:outlineLvl w:val="0"/>
    </w:pPr>
    <w:rPr>
      <w:rFonts w:eastAsia="Arial" w:cs="Arial"/>
      <w:b/>
      <w:bCs/>
      <w:szCs w:val="22"/>
      <w:lang w:eastAsia="en-US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BA5290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qFormat/>
    <w:rsid w:val="00BA5290"/>
    <w:pPr>
      <w:keepNext/>
      <w:keepLines/>
      <w:widowControl w:val="0"/>
      <w:suppressAutoHyphens/>
      <w:spacing w:before="320" w:after="20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rFonts w:eastAsia="Arial" w:cs="Arial"/>
      <w:b/>
      <w:bCs/>
      <w:position w:val="-1"/>
      <w:sz w:val="24"/>
      <w:szCs w:val="24"/>
      <w:lang w:eastAsia="en-US"/>
    </w:rPr>
  </w:style>
  <w:style w:type="paragraph" w:styleId="Ttol6">
    <w:name w:val="heading 6"/>
    <w:basedOn w:val="Normal"/>
    <w:next w:val="Normal"/>
    <w:link w:val="Ttol6Car"/>
    <w:qFormat/>
    <w:rsid w:val="00BA5290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qFormat/>
    <w:rsid w:val="00BA5290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8">
    <w:name w:val="heading 8"/>
    <w:basedOn w:val="Normal"/>
    <w:next w:val="Normal"/>
    <w:link w:val="Ttol8Car"/>
    <w:qFormat/>
    <w:rsid w:val="00BA5290"/>
    <w:pPr>
      <w:keepNext/>
      <w:keepLines/>
      <w:widowControl w:val="0"/>
      <w:suppressAutoHyphens/>
      <w:spacing w:before="320" w:after="200" w:line="1" w:lineRule="atLeast"/>
      <w:ind w:leftChars="-1" w:left="-1" w:hangingChars="1" w:hanging="1"/>
      <w:jc w:val="left"/>
      <w:textDirection w:val="btLr"/>
      <w:textAlignment w:val="top"/>
      <w:outlineLvl w:val="7"/>
    </w:pPr>
    <w:rPr>
      <w:rFonts w:eastAsia="Arial" w:cs="Arial"/>
      <w:i/>
      <w:iCs/>
      <w:position w:val="-1"/>
      <w:szCs w:val="22"/>
      <w:lang w:eastAsia="en-US"/>
    </w:rPr>
  </w:style>
  <w:style w:type="paragraph" w:styleId="Ttol9">
    <w:name w:val="heading 9"/>
    <w:basedOn w:val="Normal"/>
    <w:next w:val="Normal"/>
    <w:link w:val="Ttol9Car"/>
    <w:qFormat/>
    <w:rsid w:val="00BA5290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uiPriority w:val="39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BA5290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tol3Car">
    <w:name w:val="Títol 3 Car"/>
    <w:link w:val="Ttol3"/>
    <w:rsid w:val="00BA5290"/>
    <w:rPr>
      <w:rFonts w:ascii="Cambria" w:hAnsi="Cambria"/>
      <w:b/>
      <w:bCs/>
      <w:sz w:val="26"/>
      <w:szCs w:val="26"/>
      <w:lang w:eastAsia="es-ES"/>
    </w:rPr>
  </w:style>
  <w:style w:type="character" w:customStyle="1" w:styleId="Ttol5Car">
    <w:name w:val="Títol 5 Car"/>
    <w:link w:val="Ttol5"/>
    <w:rsid w:val="00BA5290"/>
    <w:rPr>
      <w:rFonts w:ascii="Arial" w:eastAsia="Arial" w:hAnsi="Arial" w:cs="Arial"/>
      <w:b/>
      <w:bCs/>
      <w:position w:val="-1"/>
      <w:sz w:val="24"/>
      <w:szCs w:val="24"/>
      <w:lang w:eastAsia="en-US"/>
    </w:rPr>
  </w:style>
  <w:style w:type="character" w:customStyle="1" w:styleId="Ttol6Car">
    <w:name w:val="Títol 6 Car"/>
    <w:link w:val="Ttol6"/>
    <w:rsid w:val="00BA5290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rsid w:val="00BA5290"/>
    <w:rPr>
      <w:rFonts w:ascii="Calibri" w:hAnsi="Calibri"/>
      <w:sz w:val="24"/>
      <w:szCs w:val="24"/>
      <w:lang w:eastAsia="es-ES"/>
    </w:rPr>
  </w:style>
  <w:style w:type="character" w:customStyle="1" w:styleId="Ttol8Car">
    <w:name w:val="Títol 8 Car"/>
    <w:link w:val="Ttol8"/>
    <w:rsid w:val="00BA5290"/>
    <w:rPr>
      <w:rFonts w:ascii="Arial" w:eastAsia="Arial" w:hAnsi="Arial" w:cs="Arial"/>
      <w:i/>
      <w:iCs/>
      <w:position w:val="-1"/>
      <w:sz w:val="22"/>
      <w:szCs w:val="22"/>
      <w:lang w:eastAsia="en-US"/>
    </w:rPr>
  </w:style>
  <w:style w:type="character" w:customStyle="1" w:styleId="Ttol9Car">
    <w:name w:val="Títol 9 Car"/>
    <w:link w:val="Ttol9"/>
    <w:rsid w:val="00BA5290"/>
    <w:rPr>
      <w:rFonts w:ascii="Cambria" w:hAnsi="Cambria"/>
      <w:lang w:eastAsia="es-ES"/>
    </w:rPr>
  </w:style>
  <w:style w:type="character" w:customStyle="1" w:styleId="Ttol2Car">
    <w:name w:val="Títol 2 Car"/>
    <w:link w:val="Ttol2"/>
    <w:rsid w:val="00BA5290"/>
    <w:rPr>
      <w:rFonts w:ascii="Arial" w:hAnsi="Arial"/>
      <w:sz w:val="24"/>
    </w:rPr>
  </w:style>
  <w:style w:type="table" w:customStyle="1" w:styleId="TableNormal">
    <w:name w:val="Table Normal"/>
    <w:uiPriority w:val="2"/>
    <w:unhideWhenUsed/>
    <w:qFormat/>
    <w:rsid w:val="00BA529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39"/>
    <w:qFormat/>
    <w:rsid w:val="00BA5290"/>
    <w:pPr>
      <w:widowControl w:val="0"/>
      <w:autoSpaceDE w:val="0"/>
      <w:autoSpaceDN w:val="0"/>
      <w:spacing w:before="251"/>
      <w:ind w:right="287" w:hanging="407"/>
      <w:jc w:val="left"/>
    </w:pPr>
    <w:rPr>
      <w:rFonts w:eastAsia="Arial" w:cs="Arial"/>
      <w:b/>
      <w:bCs/>
      <w:szCs w:val="22"/>
      <w:lang w:eastAsia="en-US"/>
    </w:rPr>
  </w:style>
  <w:style w:type="paragraph" w:styleId="IDC2">
    <w:name w:val="toc 2"/>
    <w:basedOn w:val="Normal"/>
    <w:uiPriority w:val="39"/>
    <w:qFormat/>
    <w:rsid w:val="00BA5290"/>
    <w:pPr>
      <w:widowControl w:val="0"/>
      <w:autoSpaceDE w:val="0"/>
      <w:autoSpaceDN w:val="0"/>
      <w:ind w:left="219"/>
      <w:jc w:val="left"/>
    </w:pPr>
    <w:rPr>
      <w:rFonts w:eastAsia="Arial" w:cs="Arial"/>
      <w:b/>
      <w:bCs/>
      <w:szCs w:val="22"/>
      <w:lang w:eastAsia="en-US"/>
    </w:rPr>
  </w:style>
  <w:style w:type="paragraph" w:styleId="IDC3">
    <w:name w:val="toc 3"/>
    <w:basedOn w:val="Normal"/>
    <w:uiPriority w:val="39"/>
    <w:qFormat/>
    <w:rsid w:val="00BA5290"/>
    <w:pPr>
      <w:widowControl w:val="0"/>
      <w:autoSpaceDE w:val="0"/>
      <w:autoSpaceDN w:val="0"/>
      <w:spacing w:before="251"/>
      <w:ind w:left="220"/>
      <w:jc w:val="left"/>
    </w:pPr>
    <w:rPr>
      <w:rFonts w:eastAsia="Arial" w:cs="Arial"/>
      <w:b/>
      <w:bCs/>
      <w:szCs w:val="22"/>
      <w:lang w:eastAsia="en-US"/>
    </w:rPr>
  </w:style>
  <w:style w:type="paragraph" w:styleId="IDC4">
    <w:name w:val="toc 4"/>
    <w:basedOn w:val="Normal"/>
    <w:uiPriority w:val="39"/>
    <w:qFormat/>
    <w:rsid w:val="00BA5290"/>
    <w:pPr>
      <w:widowControl w:val="0"/>
      <w:autoSpaceDE w:val="0"/>
      <w:autoSpaceDN w:val="0"/>
      <w:spacing w:line="252" w:lineRule="exact"/>
      <w:ind w:left="441"/>
      <w:jc w:val="left"/>
    </w:pPr>
    <w:rPr>
      <w:rFonts w:ascii="Arial MT" w:eastAsia="Arial MT" w:hAnsi="Arial MT" w:cs="Arial MT"/>
      <w:szCs w:val="22"/>
      <w:lang w:eastAsia="en-US"/>
    </w:rPr>
  </w:style>
  <w:style w:type="paragraph" w:styleId="Textindependent">
    <w:name w:val="Body Text"/>
    <w:basedOn w:val="Normal"/>
    <w:link w:val="TextindependentCar"/>
    <w:qFormat/>
    <w:rsid w:val="00BA5290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eastAsia="en-US"/>
    </w:rPr>
  </w:style>
  <w:style w:type="character" w:customStyle="1" w:styleId="TextindependentCar">
    <w:name w:val="Text independent Car"/>
    <w:link w:val="Textindependent"/>
    <w:rsid w:val="00BA5290"/>
    <w:rPr>
      <w:rFonts w:ascii="Arial MT" w:eastAsia="Arial MT" w:hAnsi="Arial MT" w:cs="Arial MT"/>
      <w:sz w:val="22"/>
      <w:szCs w:val="22"/>
      <w:lang w:eastAsia="en-US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BA5290"/>
    <w:pPr>
      <w:widowControl w:val="0"/>
      <w:autoSpaceDE w:val="0"/>
      <w:autoSpaceDN w:val="0"/>
      <w:ind w:left="221"/>
    </w:pPr>
    <w:rPr>
      <w:rFonts w:ascii="Arial MT" w:eastAsia="Arial MT" w:hAnsi="Arial MT" w:cs="Arial MT"/>
      <w:szCs w:val="22"/>
      <w:lang w:eastAsia="en-US"/>
    </w:rPr>
  </w:style>
  <w:style w:type="paragraph" w:customStyle="1" w:styleId="TableParagraph">
    <w:name w:val="Table Paragraph"/>
    <w:basedOn w:val="Normal"/>
    <w:qFormat/>
    <w:rsid w:val="00BA5290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eastAsia="en-US"/>
    </w:rPr>
  </w:style>
  <w:style w:type="character" w:customStyle="1" w:styleId="CapaleraCar">
    <w:name w:val="Capçalera Car"/>
    <w:link w:val="Capalera"/>
    <w:rsid w:val="00BA5290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BA5290"/>
    <w:rPr>
      <w:rFonts w:ascii="Arial" w:hAnsi="Arial"/>
      <w:sz w:val="22"/>
    </w:rPr>
  </w:style>
  <w:style w:type="character" w:styleId="Enlla">
    <w:name w:val="Hyperlink"/>
    <w:uiPriority w:val="99"/>
    <w:rsid w:val="00BA5290"/>
    <w:rPr>
      <w:color w:val="000080"/>
      <w:u w:val="single"/>
    </w:rPr>
  </w:style>
  <w:style w:type="character" w:customStyle="1" w:styleId="Mencinsinresolver1">
    <w:name w:val="Mención sin resolver1"/>
    <w:unhideWhenUsed/>
    <w:qFormat/>
    <w:rsid w:val="00BA5290"/>
    <w:rPr>
      <w:color w:val="605E5C"/>
      <w:shd w:val="clear" w:color="auto" w:fill="E1DFDD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BA5290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BA5290"/>
    <w:pPr>
      <w:jc w:val="left"/>
    </w:pPr>
    <w:rPr>
      <w:rFonts w:ascii="Times New Roman" w:eastAsia="Calibri" w:hAnsi="Times New Roman"/>
      <w:sz w:val="24"/>
      <w:szCs w:val="24"/>
      <w:lang w:val="es-ES"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BA5290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BA52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stilo2">
    <w:name w:val="Estilo2"/>
    <w:basedOn w:val="Normal"/>
    <w:rsid w:val="00BA5290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paragraph" w:styleId="Textdeglobus">
    <w:name w:val="Balloon Text"/>
    <w:basedOn w:val="Normal"/>
    <w:link w:val="TextdeglobusCar"/>
    <w:unhideWhenUsed/>
    <w:qFormat/>
    <w:rsid w:val="00BA5290"/>
    <w:pPr>
      <w:jc w:val="left"/>
    </w:pPr>
    <w:rPr>
      <w:rFonts w:ascii="Segoe UI" w:eastAsia="Calibri" w:hAnsi="Segoe UI" w:cs="Segoe UI"/>
      <w:sz w:val="18"/>
      <w:szCs w:val="18"/>
      <w:lang w:val="es-ES" w:eastAsia="en-US"/>
    </w:rPr>
  </w:style>
  <w:style w:type="character" w:customStyle="1" w:styleId="TextdeglobusCar">
    <w:name w:val="Text de globus Car"/>
    <w:link w:val="Textdeglobus"/>
    <w:rsid w:val="00BA5290"/>
    <w:rPr>
      <w:rFonts w:ascii="Segoe UI" w:eastAsia="Calibri" w:hAnsi="Segoe UI" w:cs="Segoe UI"/>
      <w:sz w:val="18"/>
      <w:szCs w:val="18"/>
      <w:lang w:val="es-ES" w:eastAsia="en-US"/>
    </w:rPr>
  </w:style>
  <w:style w:type="paragraph" w:styleId="Revisi">
    <w:name w:val="Revision"/>
    <w:hidden/>
    <w:rsid w:val="00BA5290"/>
    <w:rPr>
      <w:rFonts w:ascii="Calibri" w:eastAsia="Calibri" w:hAnsi="Calibri"/>
      <w:sz w:val="24"/>
      <w:szCs w:val="24"/>
      <w:lang w:val="es-ES" w:eastAsia="en-US"/>
    </w:rPr>
  </w:style>
  <w:style w:type="character" w:styleId="Enllavisitat">
    <w:name w:val="FollowedHyperlink"/>
    <w:uiPriority w:val="99"/>
    <w:unhideWhenUsed/>
    <w:qFormat/>
    <w:rsid w:val="00BA5290"/>
    <w:rPr>
      <w:color w:val="954F72"/>
      <w:u w:val="single"/>
    </w:rPr>
  </w:style>
  <w:style w:type="character" w:styleId="Refernciadenotaapeudepgina">
    <w:name w:val="footnote reference"/>
    <w:rsid w:val="00BA5290"/>
    <w:rPr>
      <w:vertAlign w:val="superscript"/>
    </w:rPr>
  </w:style>
  <w:style w:type="character" w:customStyle="1" w:styleId="Ttol4Car">
    <w:name w:val="Títol 4 Car"/>
    <w:link w:val="Ttol4"/>
    <w:rsid w:val="00BA5290"/>
    <w:rPr>
      <w:rFonts w:ascii="Arial" w:hAnsi="Arial"/>
      <w:b/>
      <w:sz w:val="24"/>
      <w:u w:val="single"/>
    </w:rPr>
  </w:style>
  <w:style w:type="paragraph" w:styleId="Textdecomentari">
    <w:name w:val="annotation text"/>
    <w:basedOn w:val="Normal"/>
    <w:link w:val="TextdecomentariCar"/>
    <w:unhideWhenUsed/>
    <w:qFormat/>
    <w:rsid w:val="00BA5290"/>
    <w:pPr>
      <w:jc w:val="left"/>
    </w:pPr>
    <w:rPr>
      <w:rFonts w:ascii="Verdana" w:eastAsia="Batang" w:hAnsi="Verdana"/>
      <w:sz w:val="20"/>
      <w:lang w:val="es-ES" w:eastAsia="es-ES"/>
    </w:rPr>
  </w:style>
  <w:style w:type="character" w:customStyle="1" w:styleId="TextdecomentariCar">
    <w:name w:val="Text de comentari Car"/>
    <w:link w:val="Textdecomentari"/>
    <w:rsid w:val="00BA5290"/>
    <w:rPr>
      <w:rFonts w:ascii="Verdana" w:eastAsia="Batang" w:hAnsi="Verdana"/>
      <w:lang w:val="es-ES" w:eastAsia="es-ES"/>
    </w:rPr>
  </w:style>
  <w:style w:type="paragraph" w:styleId="Llista2">
    <w:name w:val="List 2"/>
    <w:basedOn w:val="Normal"/>
    <w:unhideWhenUsed/>
    <w:rsid w:val="00BA5290"/>
    <w:pPr>
      <w:ind w:left="566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sid w:val="00BA5290"/>
    <w:rPr>
      <w:rFonts w:ascii="Swiss" w:hAnsi="Swiss"/>
      <w:sz w:val="16"/>
    </w:rPr>
  </w:style>
  <w:style w:type="character" w:styleId="Textennegreta">
    <w:name w:val="Strong"/>
    <w:uiPriority w:val="22"/>
    <w:qFormat/>
    <w:rsid w:val="00BA5290"/>
    <w:rPr>
      <w:rFonts w:cs="Times New Roman"/>
      <w:b/>
      <w:bCs/>
    </w:rPr>
  </w:style>
  <w:style w:type="character" w:styleId="Refernciadecomentari">
    <w:name w:val="annotation reference"/>
    <w:uiPriority w:val="99"/>
    <w:unhideWhenUsed/>
    <w:qFormat/>
    <w:rsid w:val="00BA5290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qFormat/>
    <w:rsid w:val="00BA5290"/>
    <w:pPr>
      <w:spacing w:after="200"/>
    </w:pPr>
    <w:rPr>
      <w:rFonts w:ascii="Calibri" w:eastAsia="Calibri" w:hAnsi="Calibri"/>
      <w:b/>
      <w:bCs/>
      <w:lang w:val="ca-ES" w:eastAsia="en-US"/>
    </w:rPr>
  </w:style>
  <w:style w:type="character" w:customStyle="1" w:styleId="TemadelcomentariCar">
    <w:name w:val="Tema del comentari Car"/>
    <w:link w:val="Temadelcomentari"/>
    <w:uiPriority w:val="99"/>
    <w:rsid w:val="00BA5290"/>
    <w:rPr>
      <w:rFonts w:ascii="Calibri" w:eastAsia="Calibri" w:hAnsi="Calibri"/>
      <w:b/>
      <w:bCs/>
      <w:lang w:val="es-ES" w:eastAsia="en-U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BA5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ambformatpreviCar">
    <w:name w:val="HTML amb format previ Car"/>
    <w:link w:val="HTMLambformatprevi"/>
    <w:uiPriority w:val="99"/>
    <w:rsid w:val="00BA5290"/>
    <w:rPr>
      <w:rFonts w:ascii="Courier New" w:hAnsi="Courier New" w:cs="Courier New"/>
    </w:rPr>
  </w:style>
  <w:style w:type="table" w:styleId="Llistamitjana1mfasi5">
    <w:name w:val="Medium List 1 Accent 5"/>
    <w:basedOn w:val="Taulanormal"/>
    <w:uiPriority w:val="65"/>
    <w:rsid w:val="00BA5290"/>
    <w:rPr>
      <w:rFonts w:ascii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Llistaclaramfasi1">
    <w:name w:val="Light List Accent 1"/>
    <w:basedOn w:val="Taulanormal"/>
    <w:uiPriority w:val="61"/>
    <w:rsid w:val="00BA5290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listamitjana2mfasi1">
    <w:name w:val="Medium List 2 Accent 1"/>
    <w:basedOn w:val="Taulanormal"/>
    <w:uiPriority w:val="66"/>
    <w:rsid w:val="00BA5290"/>
    <w:rPr>
      <w:rFonts w:ascii="Calibri Light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bsatz-Standardschriftart">
    <w:name w:val="Absatz-Standardschriftart"/>
    <w:rsid w:val="00BA5290"/>
  </w:style>
  <w:style w:type="character" w:customStyle="1" w:styleId="WW-Absatz-Standardschriftart">
    <w:name w:val="WW-Absatz-Standardschriftart"/>
    <w:rsid w:val="00BA5290"/>
  </w:style>
  <w:style w:type="character" w:customStyle="1" w:styleId="WW-Absatz-Standardschriftart1">
    <w:name w:val="WW-Absatz-Standardschriftart1"/>
    <w:rsid w:val="00BA5290"/>
  </w:style>
  <w:style w:type="character" w:customStyle="1" w:styleId="WW-Absatz-Standardschriftart11">
    <w:name w:val="WW-Absatz-Standardschriftart11"/>
    <w:rsid w:val="00BA5290"/>
  </w:style>
  <w:style w:type="paragraph" w:customStyle="1" w:styleId="Encapalament">
    <w:name w:val="Encapçalament"/>
    <w:basedOn w:val="Normal"/>
    <w:next w:val="Textindependent"/>
    <w:rsid w:val="00BA5290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1"/>
      <w:sz w:val="28"/>
      <w:szCs w:val="28"/>
      <w:lang w:eastAsia="zh-CN" w:bidi="hi-IN"/>
    </w:rPr>
  </w:style>
  <w:style w:type="paragraph" w:styleId="Llista">
    <w:name w:val="List"/>
    <w:basedOn w:val="Textindependent"/>
    <w:rsid w:val="00BA5290"/>
    <w:pPr>
      <w:suppressAutoHyphens/>
      <w:autoSpaceDE/>
      <w:autoSpaceDN/>
      <w:spacing w:after="12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Llegenda">
    <w:name w:val="caption"/>
    <w:basedOn w:val="Normal"/>
    <w:qFormat/>
    <w:rsid w:val="00BA5290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BA5290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BA5290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BA5290"/>
    <w:pPr>
      <w:jc w:val="center"/>
    </w:pPr>
    <w:rPr>
      <w:b/>
      <w:bCs/>
    </w:rPr>
  </w:style>
  <w:style w:type="paragraph" w:styleId="Textindependent2">
    <w:name w:val="Body Text 2"/>
    <w:basedOn w:val="Normal"/>
    <w:link w:val="Textindependent2Car"/>
    <w:unhideWhenUsed/>
    <w:rsid w:val="00BA5290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rsid w:val="00BA5290"/>
    <w:rPr>
      <w:lang w:eastAsia="es-ES"/>
    </w:rPr>
  </w:style>
  <w:style w:type="paragraph" w:styleId="Textindependent3">
    <w:name w:val="Body Text 3"/>
    <w:basedOn w:val="Normal"/>
    <w:link w:val="Textindependent3Car"/>
    <w:unhideWhenUsed/>
    <w:rsid w:val="00BA5290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BA5290"/>
    <w:rPr>
      <w:sz w:val="16"/>
      <w:szCs w:val="16"/>
      <w:lang w:eastAsia="es-ES"/>
    </w:rPr>
  </w:style>
  <w:style w:type="paragraph" w:customStyle="1" w:styleId="jordi">
    <w:name w:val="jordi"/>
    <w:basedOn w:val="Normal"/>
    <w:qFormat/>
    <w:rsid w:val="00BA5290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styleId="Senseespaiat">
    <w:name w:val="No Spacing"/>
    <w:uiPriority w:val="99"/>
    <w:qFormat/>
    <w:rsid w:val="00BA5290"/>
    <w:rPr>
      <w:lang w:val="es-ES" w:eastAsia="es-ES"/>
    </w:rPr>
  </w:style>
  <w:style w:type="character" w:styleId="Nmerodepgina">
    <w:name w:val="page number"/>
    <w:rsid w:val="00BA5290"/>
  </w:style>
  <w:style w:type="paragraph" w:customStyle="1" w:styleId="ComissiGov">
    <w:name w:val="Comissió Gov"/>
    <w:rsid w:val="00BA5290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uiPriority w:val="20"/>
    <w:qFormat/>
    <w:rsid w:val="00BA5290"/>
    <w:rPr>
      <w:i/>
      <w:iCs/>
    </w:rPr>
  </w:style>
  <w:style w:type="paragraph" w:customStyle="1" w:styleId="EstiloTahoma">
    <w:name w:val="Estilo Tahoma"/>
    <w:basedOn w:val="Normal"/>
    <w:rsid w:val="00BA5290"/>
    <w:pPr>
      <w:spacing w:before="120" w:after="120"/>
    </w:pPr>
    <w:rPr>
      <w:rFonts w:ascii="Tahoma" w:hAnsi="Tahoma"/>
      <w:sz w:val="20"/>
      <w:lang w:eastAsia="es-ES"/>
    </w:rPr>
  </w:style>
  <w:style w:type="paragraph" w:styleId="Textdenotaalfinal">
    <w:name w:val="endnote text"/>
    <w:basedOn w:val="Normal"/>
    <w:link w:val="TextdenotaalfinalCar"/>
    <w:qFormat/>
    <w:rsid w:val="00BA5290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rsid w:val="00BA5290"/>
    <w:rPr>
      <w:lang w:eastAsia="es-ES"/>
    </w:rPr>
  </w:style>
  <w:style w:type="character" w:styleId="Refernciadenotaalfinal">
    <w:name w:val="endnote reference"/>
    <w:qFormat/>
    <w:rsid w:val="00BA5290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qFormat/>
    <w:rsid w:val="00BA5290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BA5290"/>
    <w:rPr>
      <w:lang w:eastAsia="es-ES"/>
    </w:rPr>
  </w:style>
  <w:style w:type="paragraph" w:styleId="TtoldelIDC">
    <w:name w:val="TOC Heading"/>
    <w:basedOn w:val="Ttol1"/>
    <w:next w:val="Normal"/>
    <w:uiPriority w:val="39"/>
    <w:qFormat/>
    <w:rsid w:val="00BA529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Ttol">
    <w:name w:val="Title"/>
    <w:basedOn w:val="Normal"/>
    <w:next w:val="Normal"/>
    <w:link w:val="TtolCar"/>
    <w:qFormat/>
    <w:rsid w:val="00BA529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rsid w:val="00BA5290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qFormat/>
    <w:rsid w:val="00BA5290"/>
    <w:pPr>
      <w:numPr>
        <w:numId w:val="1"/>
      </w:numPr>
      <w:suppressAutoHyphens/>
      <w:autoSpaceDE/>
      <w:autoSpaceDN/>
      <w:spacing w:after="120"/>
      <w:ind w:left="0" w:firstLine="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osinformato1">
    <w:name w:val="Texto sin formato1"/>
    <w:basedOn w:val="Normal"/>
    <w:rsid w:val="00BA5290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rsid w:val="00BA529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gui1">
    <w:name w:val="gui1"/>
    <w:basedOn w:val="Normal"/>
    <w:rsid w:val="00BA5290"/>
    <w:pPr>
      <w:jc w:val="left"/>
    </w:pPr>
    <w:rPr>
      <w:rFonts w:ascii="Times New Roman" w:hAnsi="Times New Roman"/>
      <w:sz w:val="24"/>
      <w:szCs w:val="24"/>
      <w:lang w:eastAsia="es-ES"/>
    </w:rPr>
  </w:style>
  <w:style w:type="character" w:customStyle="1" w:styleId="MapadeldocumentCar">
    <w:name w:val="Mapa del document Car"/>
    <w:link w:val="Mapadeldocument"/>
    <w:uiPriority w:val="99"/>
    <w:rsid w:val="00BA5290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BA5290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1">
    <w:name w:val="Mapa del document Car1"/>
    <w:rsid w:val="00BA5290"/>
    <w:rPr>
      <w:rFonts w:ascii="Segoe UI" w:hAnsi="Segoe UI" w:cs="Segoe UI"/>
      <w:sz w:val="16"/>
      <w:szCs w:val="16"/>
    </w:rPr>
  </w:style>
  <w:style w:type="character" w:customStyle="1" w:styleId="MapadeldocumentoCar1">
    <w:name w:val="Mapa del documento Car1"/>
    <w:uiPriority w:val="99"/>
    <w:semiHidden/>
    <w:rsid w:val="00BA5290"/>
    <w:rPr>
      <w:rFonts w:ascii="Segoe UI" w:hAnsi="Segoe UI" w:cs="Segoe UI"/>
      <w:sz w:val="16"/>
      <w:szCs w:val="16"/>
    </w:rPr>
  </w:style>
  <w:style w:type="paragraph" w:styleId="ndex1">
    <w:name w:val="index 1"/>
    <w:basedOn w:val="Normal"/>
    <w:next w:val="Normal"/>
    <w:autoRedefine/>
    <w:uiPriority w:val="99"/>
    <w:unhideWhenUsed/>
    <w:rsid w:val="00BA5290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toldndex">
    <w:name w:val="index heading"/>
    <w:basedOn w:val="Normal"/>
    <w:next w:val="ndex1"/>
    <w:uiPriority w:val="99"/>
    <w:unhideWhenUsed/>
    <w:rsid w:val="00BA5290"/>
    <w:pPr>
      <w:widowControl w:val="0"/>
      <w:suppressAutoHyphens/>
      <w:jc w:val="left"/>
    </w:pPr>
    <w:rPr>
      <w:rFonts w:ascii="Calibri Light" w:hAnsi="Calibri Light" w:cs="Mangal"/>
      <w:b/>
      <w:bCs/>
      <w:kern w:val="1"/>
      <w:sz w:val="24"/>
      <w:szCs w:val="21"/>
      <w:lang w:eastAsia="zh-CN" w:bidi="hi-IN"/>
    </w:rPr>
  </w:style>
  <w:style w:type="character" w:customStyle="1" w:styleId="Mencisenseresoldre1">
    <w:name w:val="Menció sense resoldre1"/>
    <w:uiPriority w:val="99"/>
    <w:semiHidden/>
    <w:unhideWhenUsed/>
    <w:rsid w:val="00BA5290"/>
    <w:rPr>
      <w:color w:val="605E5C"/>
      <w:shd w:val="clear" w:color="auto" w:fill="E1DFDD"/>
    </w:rPr>
  </w:style>
  <w:style w:type="character" w:customStyle="1" w:styleId="Heading1Char">
    <w:name w:val="Heading 1 Char"/>
    <w:rsid w:val="00BA5290"/>
    <w:rPr>
      <w:rFonts w:ascii="Arial" w:eastAsia="Arial" w:hAnsi="Arial" w:cs="Arial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BA5290"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Subttol">
    <w:name w:val="Subtitle"/>
    <w:basedOn w:val="Normal"/>
    <w:next w:val="Normal"/>
    <w:link w:val="SubttolCar"/>
    <w:rsid w:val="00BA5290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BA5290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Cita">
    <w:name w:val="Quote"/>
    <w:basedOn w:val="Normal"/>
    <w:next w:val="Normal"/>
    <w:link w:val="CitaCar"/>
    <w:rsid w:val="00BA5290"/>
    <w:pPr>
      <w:widowControl w:val="0"/>
      <w:suppressAutoHyphens/>
      <w:spacing w:line="1" w:lineRule="atLeast"/>
      <w:ind w:leftChars="-1" w:left="720" w:right="720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i/>
      <w:position w:val="-1"/>
      <w:szCs w:val="22"/>
      <w:lang w:eastAsia="en-US"/>
    </w:rPr>
  </w:style>
  <w:style w:type="character" w:customStyle="1" w:styleId="CitaCar">
    <w:name w:val="Cita Car"/>
    <w:link w:val="Cita"/>
    <w:rsid w:val="00BA5290"/>
    <w:rPr>
      <w:rFonts w:ascii="Arial MT" w:eastAsia="Arial MT" w:hAnsi="Arial MT" w:cs="Arial MT"/>
      <w:i/>
      <w:position w:val="-1"/>
      <w:sz w:val="22"/>
      <w:szCs w:val="22"/>
      <w:lang w:eastAsia="en-US"/>
    </w:rPr>
  </w:style>
  <w:style w:type="paragraph" w:styleId="Citaintensa">
    <w:name w:val="Intense Quote"/>
    <w:basedOn w:val="Normal"/>
    <w:next w:val="Normal"/>
    <w:link w:val="CitaintensaCar"/>
    <w:rsid w:val="00BA5290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1" w:lineRule="atLeast"/>
      <w:ind w:leftChars="-1" w:left="720" w:right="720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i/>
      <w:position w:val="-1"/>
      <w:szCs w:val="22"/>
      <w:lang w:eastAsia="en-US"/>
    </w:rPr>
  </w:style>
  <w:style w:type="character" w:customStyle="1" w:styleId="CitaintensaCar">
    <w:name w:val="Cita intensa Car"/>
    <w:link w:val="Citaintensa"/>
    <w:rsid w:val="00BA5290"/>
    <w:rPr>
      <w:rFonts w:ascii="Arial MT" w:eastAsia="Arial MT" w:hAnsi="Arial MT" w:cs="Arial MT"/>
      <w:i/>
      <w:position w:val="-1"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rsid w:val="00BA5290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sid w:val="00BA529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ptionChar">
    <w:name w:val="Caption Char"/>
    <w:rsid w:val="00BA5290"/>
    <w:rPr>
      <w:w w:val="100"/>
      <w:position w:val="-1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134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6">
    <w:name w:val="toc 6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417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7">
    <w:name w:val="toc 7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701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8">
    <w:name w:val="toc 8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984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9">
    <w:name w:val="toc 9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2268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ndexdillustracions">
    <w:name w:val="table of figures"/>
    <w:basedOn w:val="Normal"/>
    <w:next w:val="Normal"/>
    <w:qFormat/>
    <w:rsid w:val="00BA5290"/>
    <w:pPr>
      <w:widowControl w:val="0"/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BA5290"/>
    <w:pPr>
      <w:widowControl w:val="0"/>
      <w:suppressAutoHyphens/>
      <w:spacing w:line="1" w:lineRule="atLeast"/>
      <w:ind w:leftChars="-1" w:left="22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BA5290"/>
    <w:rPr>
      <w:rFonts w:ascii="Arial MT" w:eastAsia="Arial MT" w:hAnsi="Arial MT" w:cs="Arial MT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docdata">
    <w:name w:val="docdata"/>
    <w:basedOn w:val="Normal"/>
    <w:rsid w:val="00BA5290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libri" w:eastAsia="Calibri" w:hAnsi="Calibri" w:cs="Calibri"/>
      <w:position w:val="-1"/>
      <w:sz w:val="24"/>
      <w:szCs w:val="24"/>
    </w:rPr>
  </w:style>
  <w:style w:type="paragraph" w:customStyle="1" w:styleId="Pa8">
    <w:name w:val="Pa8"/>
    <w:basedOn w:val="Default"/>
    <w:next w:val="Default"/>
    <w:rsid w:val="00BA5290"/>
    <w:pPr>
      <w:suppressAutoHyphens/>
      <w:spacing w:line="201" w:lineRule="atLeast"/>
      <w:ind w:leftChars="-1" w:left="-1" w:hangingChars="1" w:hanging="1"/>
      <w:textDirection w:val="btLr"/>
      <w:textAlignment w:val="top"/>
      <w:outlineLvl w:val="0"/>
    </w:pPr>
    <w:rPr>
      <w:color w:val="auto"/>
      <w:position w:val="-1"/>
    </w:rPr>
  </w:style>
  <w:style w:type="paragraph" w:styleId="Llista3">
    <w:name w:val="List 3"/>
    <w:basedOn w:val="Normal"/>
    <w:rsid w:val="00BA5290"/>
    <w:pPr>
      <w:suppressAutoHyphens/>
      <w:spacing w:line="1" w:lineRule="atLeast"/>
      <w:ind w:leftChars="-1" w:left="849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4">
    <w:name w:val="List 4"/>
    <w:basedOn w:val="Normal"/>
    <w:rsid w:val="00BA5290"/>
    <w:pPr>
      <w:suppressAutoHyphens/>
      <w:spacing w:line="1" w:lineRule="atLeast"/>
      <w:ind w:leftChars="-1" w:left="1132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5">
    <w:name w:val="List 5"/>
    <w:basedOn w:val="Normal"/>
    <w:rsid w:val="00BA5290"/>
    <w:pPr>
      <w:suppressAutoHyphens/>
      <w:spacing w:line="1" w:lineRule="atLeast"/>
      <w:ind w:leftChars="-1" w:left="1415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Salutaci">
    <w:name w:val="Salutation"/>
    <w:basedOn w:val="Normal"/>
    <w:next w:val="Normal"/>
    <w:link w:val="SalutaciCar"/>
    <w:rsid w:val="00BA5290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character" w:customStyle="1" w:styleId="SalutaciCar">
    <w:name w:val="Salutació Car"/>
    <w:link w:val="Salutaci"/>
    <w:rsid w:val="00BA5290"/>
    <w:rPr>
      <w:position w:val="-1"/>
    </w:rPr>
  </w:style>
  <w:style w:type="paragraph" w:styleId="Llistaambpics">
    <w:name w:val="List Bullet"/>
    <w:basedOn w:val="Normal"/>
    <w:rsid w:val="00BA5290"/>
    <w:pPr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2">
    <w:name w:val="List Bullet 2"/>
    <w:basedOn w:val="Normal"/>
    <w:rsid w:val="00BA5290"/>
    <w:pPr>
      <w:suppressAutoHyphens/>
      <w:spacing w:line="1" w:lineRule="atLeast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3">
    <w:name w:val="List Bullet 3"/>
    <w:basedOn w:val="Normal"/>
    <w:rsid w:val="00BA5290"/>
    <w:pPr>
      <w:tabs>
        <w:tab w:val="num" w:pos="720"/>
      </w:tabs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4">
    <w:name w:val="List Bullet 4"/>
    <w:basedOn w:val="Normal"/>
    <w:rsid w:val="00BA5290"/>
    <w:pPr>
      <w:tabs>
        <w:tab w:val="num" w:pos="720"/>
      </w:tabs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">
    <w:name w:val="List Continue"/>
    <w:basedOn w:val="Normal"/>
    <w:rsid w:val="00BA5290"/>
    <w:pPr>
      <w:suppressAutoHyphens/>
      <w:spacing w:after="120" w:line="1" w:lineRule="atLeast"/>
      <w:ind w:leftChars="-1" w:left="283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2">
    <w:name w:val="List Continue 2"/>
    <w:basedOn w:val="Normal"/>
    <w:rsid w:val="00BA5290"/>
    <w:pPr>
      <w:suppressAutoHyphens/>
      <w:spacing w:after="120" w:line="1" w:lineRule="atLeast"/>
      <w:ind w:leftChars="-1" w:left="566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3">
    <w:name w:val="List Continue 3"/>
    <w:basedOn w:val="Normal"/>
    <w:rsid w:val="00BA5290"/>
    <w:pPr>
      <w:suppressAutoHyphens/>
      <w:spacing w:after="120" w:line="1" w:lineRule="atLeast"/>
      <w:ind w:leftChars="-1" w:left="849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customStyle="1" w:styleId="Adreainterior">
    <w:name w:val="Adreça interior"/>
    <w:basedOn w:val="Normal"/>
    <w:rsid w:val="00BA5290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Sagniadetextindependent">
    <w:name w:val="Body Text Indent"/>
    <w:basedOn w:val="Normal"/>
    <w:link w:val="SagniadetextindependentCar"/>
    <w:rsid w:val="00BA5290"/>
    <w:pPr>
      <w:suppressAutoHyphens/>
      <w:spacing w:after="120" w:line="1" w:lineRule="atLeast"/>
      <w:ind w:leftChars="-1" w:left="283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character" w:customStyle="1" w:styleId="SagniadetextindependentCar">
    <w:name w:val="Sagnia de text independent Car"/>
    <w:link w:val="Sagniadetextindependent"/>
    <w:rsid w:val="00BA5290"/>
    <w:rPr>
      <w:position w:val="-1"/>
    </w:rPr>
  </w:style>
  <w:style w:type="paragraph" w:customStyle="1" w:styleId="Lniadereferncia">
    <w:name w:val="Línia de referència"/>
    <w:basedOn w:val="Textindependent"/>
    <w:rsid w:val="00BA5290"/>
    <w:pPr>
      <w:suppressAutoHyphens/>
      <w:autoSpaceDE/>
      <w:autoSpaceDN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Primerasagniadetextindependent2">
    <w:name w:val="Body Text First Indent 2"/>
    <w:basedOn w:val="Sagniadetextindependent"/>
    <w:link w:val="Primerasagniadetextindependent2Car"/>
    <w:rsid w:val="00BA5290"/>
    <w:pPr>
      <w:ind w:firstLine="21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rsid w:val="00BA5290"/>
    <w:rPr>
      <w:position w:val="-1"/>
    </w:rPr>
  </w:style>
  <w:style w:type="paragraph" w:customStyle="1" w:styleId="xmsonormal">
    <w:name w:val="x_msonormal"/>
    <w:basedOn w:val="Normal"/>
    <w:rsid w:val="00BA5290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  <w:lang w:val="es-ES" w:eastAsia="es-ES"/>
    </w:rPr>
  </w:style>
  <w:style w:type="paragraph" w:customStyle="1" w:styleId="xmsolistparagraph">
    <w:name w:val="x_msolistparagraph"/>
    <w:basedOn w:val="Normal"/>
    <w:rsid w:val="00BA529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 w:eastAsia="es-ES"/>
    </w:rPr>
  </w:style>
  <w:style w:type="character" w:styleId="Mencisenseresoldre">
    <w:name w:val="Unresolved Mention"/>
    <w:uiPriority w:val="99"/>
    <w:semiHidden/>
    <w:unhideWhenUsed/>
    <w:rsid w:val="00BA5290"/>
    <w:rPr>
      <w:color w:val="605E5C"/>
      <w:shd w:val="clear" w:color="auto" w:fill="E1DFDD"/>
    </w:rPr>
  </w:style>
  <w:style w:type="character" w:customStyle="1" w:styleId="math-inline">
    <w:name w:val="math-inline"/>
    <w:rsid w:val="00BA5290"/>
  </w:style>
  <w:style w:type="table" w:styleId="Taulaambquadrcula4-mfasi1">
    <w:name w:val="Grid Table 4 Accent 1"/>
    <w:basedOn w:val="Taulanormal"/>
    <w:uiPriority w:val="49"/>
    <w:rsid w:val="00BA529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Contenidodelatabla">
    <w:name w:val="Contenido de la tabla"/>
    <w:basedOn w:val="Normal"/>
    <w:qFormat/>
    <w:rsid w:val="00BA5290"/>
    <w:pPr>
      <w:suppressLineNumbers/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Taulaclssica4">
    <w:name w:val="Table Classic 4"/>
    <w:basedOn w:val="Taulanormal"/>
    <w:rsid w:val="00BA529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moderna">
    <w:name w:val="Table Contemporary"/>
    <w:basedOn w:val="Taulanormal"/>
    <w:rsid w:val="00BA529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(X2025016199)</vt:lpstr>
      <vt:lpstr/>
      <vt:lpstr/>
    </vt:vector>
  </TitlesOfParts>
  <Company>Ajuntament Sant Feliu Llobregat</Company>
  <LinksUpToDate>false</LinksUpToDate>
  <CharactersWithSpaces>6849</CharactersWithSpaces>
  <SharedDoc>false</SharedDoc>
  <HLinks>
    <vt:vector size="534" baseType="variant">
      <vt:variant>
        <vt:i4>4128816</vt:i4>
      </vt:variant>
      <vt:variant>
        <vt:i4>569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4915326</vt:i4>
      </vt:variant>
      <vt:variant>
        <vt:i4>566</vt:i4>
      </vt:variant>
      <vt:variant>
        <vt:i4>0</vt:i4>
      </vt:variant>
      <vt:variant>
        <vt:i4>5</vt:i4>
      </vt:variant>
      <vt:variant>
        <vt:lpwstr>https://preproduccio.contractaciopublica.cat/ecofin_sobre/AppJava/views/ajuda/empreses/index.xhtml</vt:lpwstr>
      </vt:variant>
      <vt:variant>
        <vt:lpwstr/>
      </vt:variant>
      <vt:variant>
        <vt:i4>5963859</vt:i4>
      </vt:variant>
      <vt:variant>
        <vt:i4>563</vt:i4>
      </vt:variant>
      <vt:variant>
        <vt:i4>0</vt:i4>
      </vt:variant>
      <vt:variant>
        <vt:i4>5</vt:i4>
      </vt:variant>
      <vt:variant>
        <vt:lpwstr>https://contractaciopublica.cat/ecofin_sobre/AppJava/views/ajuda/empreses/index.xhtml?set-locale=ca_ES</vt:lpwstr>
      </vt:variant>
      <vt:variant>
        <vt:lpwstr/>
      </vt:variant>
      <vt:variant>
        <vt:i4>1048618</vt:i4>
      </vt:variant>
      <vt:variant>
        <vt:i4>560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4653123</vt:i4>
      </vt:variant>
      <vt:variant>
        <vt:i4>557</vt:i4>
      </vt:variant>
      <vt:variant>
        <vt:i4>0</vt:i4>
      </vt:variant>
      <vt:variant>
        <vt:i4>5</vt:i4>
      </vt:variant>
      <vt:variant>
        <vt:lpwstr>https://www.santfeliu.cat/seuelectronica</vt:lpwstr>
      </vt:variant>
      <vt:variant>
        <vt:lpwstr/>
      </vt:variant>
      <vt:variant>
        <vt:i4>4128816</vt:i4>
      </vt:variant>
      <vt:variant>
        <vt:i4>554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3211317</vt:i4>
      </vt:variant>
      <vt:variant>
        <vt:i4>551</vt:i4>
      </vt:variant>
      <vt:variant>
        <vt:i4>0</vt:i4>
      </vt:variant>
      <vt:variant>
        <vt:i4>5</vt:i4>
      </vt:variant>
      <vt:variant>
        <vt:lpwstr>https://www.santfeliu.cat/</vt:lpwstr>
      </vt:variant>
      <vt:variant>
        <vt:lpwstr/>
      </vt:variant>
      <vt:variant>
        <vt:i4>6291529</vt:i4>
      </vt:variant>
      <vt:variant>
        <vt:i4>545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511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486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5701692</vt:i4>
      </vt:variant>
      <vt:variant>
        <vt:i4>477</vt:i4>
      </vt:variant>
      <vt:variant>
        <vt:i4>0</vt:i4>
      </vt:variant>
      <vt:variant>
        <vt:i4>5</vt:i4>
      </vt:variant>
      <vt:variant>
        <vt:lpwstr>https://www.santfeliu.cat/common/cases/case_search.faces?xmid=22715</vt:lpwstr>
      </vt:variant>
      <vt:variant>
        <vt:lpwstr/>
      </vt:variant>
      <vt:variant>
        <vt:i4>6291569</vt:i4>
      </vt:variant>
      <vt:variant>
        <vt:i4>474</vt:i4>
      </vt:variant>
      <vt:variant>
        <vt:i4>0</vt:i4>
      </vt:variant>
      <vt:variant>
        <vt:i4>5</vt:i4>
      </vt:variant>
      <vt:variant>
        <vt:lpwstr>https://www.boe.es/boe/dias/2024/04/06/pdfs/BOE-A-2024-6846.pdf</vt:lpwstr>
      </vt:variant>
      <vt:variant>
        <vt:lpwstr/>
      </vt:variant>
      <vt:variant>
        <vt:i4>5701692</vt:i4>
      </vt:variant>
      <vt:variant>
        <vt:i4>459</vt:i4>
      </vt:variant>
      <vt:variant>
        <vt:i4>0</vt:i4>
      </vt:variant>
      <vt:variant>
        <vt:i4>5</vt:i4>
      </vt:variant>
      <vt:variant>
        <vt:lpwstr>https://www.santfeliu.cat/common/cases/case_search.faces?xmid=22715</vt:lpwstr>
      </vt:variant>
      <vt:variant>
        <vt:lpwstr/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_Toc235609790</vt:lpwstr>
      </vt:variant>
      <vt:variant>
        <vt:i4>1245232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_Toc235609789</vt:lpwstr>
      </vt:variant>
      <vt:variant>
        <vt:i4>1245232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_Toc235609788</vt:lpwstr>
      </vt:variant>
      <vt:variant>
        <vt:i4>1245232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_Toc235609787</vt:lpwstr>
      </vt:variant>
      <vt:variant>
        <vt:i4>1245232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_Toc235609786</vt:lpwstr>
      </vt:variant>
      <vt:variant>
        <vt:i4>1245232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_Toc235609785</vt:lpwstr>
      </vt:variant>
      <vt:variant>
        <vt:i4>1245232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_Toc235609784</vt:lpwstr>
      </vt:variant>
      <vt:variant>
        <vt:i4>1245232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_Toc235609783</vt:lpwstr>
      </vt:variant>
      <vt:variant>
        <vt:i4>1245232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_Toc235609782</vt:lpwstr>
      </vt:variant>
      <vt:variant>
        <vt:i4>1245232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_Toc235609781</vt:lpwstr>
      </vt:variant>
      <vt:variant>
        <vt:i4>1245232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_Toc235609780</vt:lpwstr>
      </vt:variant>
      <vt:variant>
        <vt:i4>1835056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_Toc235609779</vt:lpwstr>
      </vt:variant>
      <vt:variant>
        <vt:i4>1835056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_Toc235609778</vt:lpwstr>
      </vt:variant>
      <vt:variant>
        <vt:i4>1835056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_Toc235609777</vt:lpwstr>
      </vt:variant>
      <vt:variant>
        <vt:i4>1835056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_Toc235609776</vt:lpwstr>
      </vt:variant>
      <vt:variant>
        <vt:i4>1835056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_Toc235609775</vt:lpwstr>
      </vt:variant>
      <vt:variant>
        <vt:i4>1835056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_Toc235609774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_Toc235609773</vt:lpwstr>
      </vt:variant>
      <vt:variant>
        <vt:i4>1835056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_Toc235609772</vt:lpwstr>
      </vt:variant>
      <vt:variant>
        <vt:i4>1835056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_Toc235609771</vt:lpwstr>
      </vt:variant>
      <vt:variant>
        <vt:i4>1835056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_Toc235609770</vt:lpwstr>
      </vt:variant>
      <vt:variant>
        <vt:i4>1900592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_Toc235609769</vt:lpwstr>
      </vt:variant>
      <vt:variant>
        <vt:i4>1900592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_Toc235609768</vt:lpwstr>
      </vt:variant>
      <vt:variant>
        <vt:i4>1900592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_Toc235609767</vt:lpwstr>
      </vt:variant>
      <vt:variant>
        <vt:i4>1900592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_Toc235609766</vt:lpwstr>
      </vt:variant>
      <vt:variant>
        <vt:i4>1900592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_Toc235609765</vt:lpwstr>
      </vt:variant>
      <vt:variant>
        <vt:i4>1900592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_Toc235609764</vt:lpwstr>
      </vt:variant>
      <vt:variant>
        <vt:i4>1900592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_Toc235609763</vt:lpwstr>
      </vt:variant>
      <vt:variant>
        <vt:i4>1900592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_Toc235609762</vt:lpwstr>
      </vt:variant>
      <vt:variant>
        <vt:i4>1900592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_Toc235609761</vt:lpwstr>
      </vt:variant>
      <vt:variant>
        <vt:i4>1900592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_Toc235609760</vt:lpwstr>
      </vt:variant>
      <vt:variant>
        <vt:i4>1966128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_Toc235609759</vt:lpwstr>
      </vt:variant>
      <vt:variant>
        <vt:i4>1966128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_Toc235609758</vt:lpwstr>
      </vt:variant>
      <vt:variant>
        <vt:i4>1966128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_Toc235609757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_Toc235609756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_Toc235609755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_Toc235609754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_Toc235609753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_Toc235609752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_Toc235609751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_Toc235609750</vt:lpwstr>
      </vt:variant>
      <vt:variant>
        <vt:i4>2031664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_Toc235609749</vt:lpwstr>
      </vt:variant>
      <vt:variant>
        <vt:i4>2031664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_Toc235609748</vt:lpwstr>
      </vt:variant>
      <vt:variant>
        <vt:i4>2031664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_Toc235609747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_Toc235609746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_Toc235609745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_Toc235609744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_Toc235609743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_Toc235609742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_Toc235609741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_Toc235609740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_Toc235609739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_Toc235609738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_Toc235609737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_Toc235609736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_Toc235609735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_Toc235609734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_Toc235609733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_Toc235609732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_Toc235609731</vt:lpwstr>
      </vt:variant>
      <vt:variant>
        <vt:i4>1572912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_Toc235609730</vt:lpwstr>
      </vt:variant>
      <vt:variant>
        <vt:i4>1638448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_Toc235609729</vt:lpwstr>
      </vt:variant>
      <vt:variant>
        <vt:i4>1638448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_Toc235609728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_Toc235609727</vt:lpwstr>
      </vt:variant>
      <vt:variant>
        <vt:i4>1638448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_Toc235609726</vt:lpwstr>
      </vt:variant>
      <vt:variant>
        <vt:i4>1638448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_Toc235609725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_Toc235609724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_Toc235609723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_Toc235609722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_Toc235609721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_Toc235609720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_Toc235609719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_Toc235609718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_Toc235609717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_Toc235609716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_Toc235609715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(X2025016199)</dc:title>
  <dc:subject/>
  <dc:creator>lopezlm</dc:creator>
  <cp:keywords/>
  <dc:description/>
  <cp:lastModifiedBy>Cruz Martin, Ivan</cp:lastModifiedBy>
  <cp:revision>2</cp:revision>
  <dcterms:created xsi:type="dcterms:W3CDTF">2026-08-05T07:29:00Z</dcterms:created>
  <dcterms:modified xsi:type="dcterms:W3CDTF">2026-08-05T07:29:00Z</dcterms:modified>
</cp:coreProperties>
</file>