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8BFA5" w14:textId="77777777" w:rsidR="00373E07" w:rsidRPr="00681C54" w:rsidRDefault="00373E07" w:rsidP="00373E07">
      <w:pPr>
        <w:pStyle w:val="Informesttol"/>
        <w:spacing w:line="276" w:lineRule="auto"/>
        <w:jc w:val="center"/>
      </w:pPr>
      <w:r>
        <w:rPr>
          <w:sz w:val="22"/>
          <w:szCs w:val="22"/>
        </w:rPr>
        <w:t>MEMÒRIA JUSTIFICATIVA</w:t>
      </w:r>
      <w:r w:rsidRPr="00681C54">
        <w:br/>
      </w:r>
    </w:p>
    <w:p w14:paraId="41BCE446" w14:textId="77777777" w:rsidR="00373E07" w:rsidRPr="00681C54" w:rsidRDefault="00373E07" w:rsidP="00373E07">
      <w:pPr>
        <w:pStyle w:val="Actescapalera"/>
        <w:pBdr>
          <w:between w:val="single" w:sz="4" w:space="3" w:color="auto"/>
        </w:pBdr>
        <w:spacing w:line="276" w:lineRule="auto"/>
        <w:jc w:val="both"/>
        <w:rPr>
          <w:b/>
        </w:rPr>
      </w:pPr>
      <w:r w:rsidRPr="00681C54">
        <w:rPr>
          <w:b/>
        </w:rPr>
        <w:t>Identificació de l’expedient</w:t>
      </w:r>
    </w:p>
    <w:p w14:paraId="068E2847" w14:textId="7F93093E" w:rsidR="00373E07" w:rsidRPr="00681C54" w:rsidRDefault="00373E07" w:rsidP="00373E07">
      <w:pPr>
        <w:pStyle w:val="Actescapalera"/>
        <w:pBdr>
          <w:between w:val="single" w:sz="4" w:space="3" w:color="auto"/>
        </w:pBdr>
        <w:spacing w:line="276" w:lineRule="auto"/>
        <w:jc w:val="both"/>
      </w:pPr>
      <w:r w:rsidRPr="00681C54">
        <w:t xml:space="preserve">Expedient: </w:t>
      </w:r>
      <w:r w:rsidR="00F67225">
        <w:t>4595</w:t>
      </w:r>
      <w:r w:rsidRPr="00681C54">
        <w:t>/202</w:t>
      </w:r>
      <w:r>
        <w:t>6</w:t>
      </w:r>
    </w:p>
    <w:p w14:paraId="16ABCCEA" w14:textId="79741383" w:rsidR="00373E07" w:rsidRPr="00681C54" w:rsidRDefault="00373E07" w:rsidP="00373E07">
      <w:pPr>
        <w:pStyle w:val="Actescapalera"/>
        <w:pBdr>
          <w:between w:val="single" w:sz="4" w:space="3" w:color="auto"/>
        </w:pBdr>
        <w:spacing w:line="276" w:lineRule="auto"/>
        <w:jc w:val="both"/>
      </w:pPr>
      <w:r w:rsidRPr="00681C54">
        <w:t xml:space="preserve">Assumpte: </w:t>
      </w:r>
      <w:r>
        <w:t>Memòria justificativa</w:t>
      </w:r>
      <w:r w:rsidR="00F67225">
        <w:t xml:space="preserve"> - </w:t>
      </w:r>
      <w:r w:rsidR="00F67225" w:rsidRPr="00F67225">
        <w:rPr>
          <w:lang w:val="es-ES"/>
        </w:rPr>
        <w:t xml:space="preserve">Contracte de </w:t>
      </w:r>
      <w:proofErr w:type="spellStart"/>
      <w:r w:rsidR="00F67225" w:rsidRPr="00F67225">
        <w:rPr>
          <w:lang w:val="es-ES"/>
        </w:rPr>
        <w:t>serveis</w:t>
      </w:r>
      <w:proofErr w:type="spellEnd"/>
      <w:r w:rsidR="00F67225" w:rsidRPr="00F67225">
        <w:rPr>
          <w:lang w:val="es-ES"/>
        </w:rPr>
        <w:t xml:space="preserve"> </w:t>
      </w:r>
      <w:proofErr w:type="spellStart"/>
      <w:r w:rsidR="00F67225" w:rsidRPr="00F67225">
        <w:rPr>
          <w:lang w:val="es-ES"/>
        </w:rPr>
        <w:t>d'activitats</w:t>
      </w:r>
      <w:proofErr w:type="spellEnd"/>
      <w:r w:rsidR="00F67225" w:rsidRPr="00F67225">
        <w:rPr>
          <w:lang w:val="es-ES"/>
        </w:rPr>
        <w:t xml:space="preserve"> cognitives i </w:t>
      </w:r>
      <w:proofErr w:type="spellStart"/>
      <w:r w:rsidR="00F67225" w:rsidRPr="00F67225">
        <w:rPr>
          <w:lang w:val="es-ES"/>
        </w:rPr>
        <w:t>emocionals</w:t>
      </w:r>
      <w:proofErr w:type="spellEnd"/>
      <w:r w:rsidR="00F67225" w:rsidRPr="00F67225">
        <w:rPr>
          <w:lang w:val="es-ES"/>
        </w:rPr>
        <w:t xml:space="preserve"> per a la </w:t>
      </w:r>
      <w:proofErr w:type="spellStart"/>
      <w:r w:rsidR="00F67225" w:rsidRPr="00F67225">
        <w:rPr>
          <w:lang w:val="es-ES"/>
        </w:rPr>
        <w:t>gent</w:t>
      </w:r>
      <w:proofErr w:type="spellEnd"/>
      <w:r w:rsidR="00F67225" w:rsidRPr="00F67225">
        <w:rPr>
          <w:lang w:val="es-ES"/>
        </w:rPr>
        <w:t xml:space="preserve"> gran d'Altafulla</w:t>
      </w:r>
    </w:p>
    <w:p w14:paraId="57E0EB6C" w14:textId="119B6872" w:rsidR="00373E07" w:rsidRPr="00681C54" w:rsidRDefault="00373E07" w:rsidP="00373E07">
      <w:pPr>
        <w:pStyle w:val="Actescapalera"/>
        <w:pBdr>
          <w:between w:val="single" w:sz="4" w:space="3" w:color="auto"/>
        </w:pBdr>
        <w:spacing w:line="276" w:lineRule="auto"/>
        <w:jc w:val="both"/>
      </w:pPr>
      <w:r w:rsidRPr="00681C54">
        <w:t xml:space="preserve">Procediment: Contracte </w:t>
      </w:r>
      <w:r>
        <w:t>de serveis</w:t>
      </w:r>
      <w:r w:rsidRPr="00681C54">
        <w:t xml:space="preserve"> </w:t>
      </w:r>
    </w:p>
    <w:p w14:paraId="5904E993" w14:textId="77777777" w:rsidR="003064C0" w:rsidRDefault="003064C0" w:rsidP="003064C0">
      <w:pPr>
        <w:spacing w:line="276" w:lineRule="auto"/>
        <w:rPr>
          <w:b/>
          <w:lang w:val="ca-ES"/>
        </w:rPr>
      </w:pPr>
    </w:p>
    <w:p w14:paraId="2C817EE6" w14:textId="77777777" w:rsidR="003064C0" w:rsidRPr="00443DCE" w:rsidRDefault="003064C0" w:rsidP="003064C0">
      <w:pPr>
        <w:spacing w:line="276" w:lineRule="auto"/>
        <w:rPr>
          <w:b/>
          <w:lang w:val="ca-ES"/>
        </w:rPr>
      </w:pPr>
      <w:r w:rsidRPr="00443DCE">
        <w:rPr>
          <w:b/>
          <w:lang w:val="ca-ES"/>
        </w:rPr>
        <w:t xml:space="preserve">1. Introducció </w:t>
      </w:r>
    </w:p>
    <w:p w14:paraId="7EEE16DE" w14:textId="77777777" w:rsidR="003064C0" w:rsidRPr="00443DCE" w:rsidRDefault="003064C0" w:rsidP="003064C0">
      <w:pPr>
        <w:spacing w:line="276" w:lineRule="auto"/>
        <w:rPr>
          <w:lang w:val="ca-ES"/>
        </w:rPr>
      </w:pPr>
    </w:p>
    <w:p w14:paraId="0EF03046" w14:textId="4597192C" w:rsidR="003064C0" w:rsidRPr="00443DCE" w:rsidRDefault="003064C0" w:rsidP="003064C0">
      <w:pPr>
        <w:spacing w:line="276" w:lineRule="auto"/>
        <w:rPr>
          <w:lang w:val="ca-ES"/>
        </w:rPr>
      </w:pPr>
      <w:r w:rsidRPr="00443DCE">
        <w:rPr>
          <w:lang w:val="ca-ES"/>
        </w:rPr>
        <w:t>A l’actualitat, el contracte administratiu vigent del servei d</w:t>
      </w:r>
      <w:r w:rsidR="00373E07">
        <w:rPr>
          <w:lang w:val="ca-ES"/>
        </w:rPr>
        <w:t xml:space="preserve">’activitats cognitives i emocionals </w:t>
      </w:r>
      <w:r w:rsidRPr="00443DCE">
        <w:rPr>
          <w:lang w:val="ca-ES"/>
        </w:rPr>
        <w:t>per la gent gran objecte del present servei ha estat contractat mitjançant contractes menors</w:t>
      </w:r>
      <w:r w:rsidR="00373E07">
        <w:rPr>
          <w:lang w:val="ca-ES"/>
        </w:rPr>
        <w:t xml:space="preserve"> diversos</w:t>
      </w:r>
      <w:r w:rsidRPr="00443DCE">
        <w:rPr>
          <w:lang w:val="ca-ES"/>
        </w:rPr>
        <w:t xml:space="preserve">, i atesa la recurrència és per això que sorgeix la necessitat de licitar un nou contracte mitjançant el corresponent procediment de licitació que doni resposta i actualitzi els requisits de prestació del servei de dinamització per la gent gran, ja que la Corporació municipal no té la voluntat de municipalitzar aquest servei. </w:t>
      </w:r>
    </w:p>
    <w:p w14:paraId="2F789704" w14:textId="77777777" w:rsidR="003064C0" w:rsidRPr="00443DCE" w:rsidRDefault="003064C0" w:rsidP="003064C0">
      <w:pPr>
        <w:spacing w:line="276" w:lineRule="auto"/>
        <w:rPr>
          <w:lang w:val="ca-ES"/>
        </w:rPr>
      </w:pPr>
    </w:p>
    <w:p w14:paraId="40464706" w14:textId="77777777" w:rsidR="003064C0" w:rsidRPr="00443DCE" w:rsidRDefault="003064C0" w:rsidP="003064C0">
      <w:pPr>
        <w:spacing w:line="276" w:lineRule="auto"/>
        <w:rPr>
          <w:lang w:val="ca-ES"/>
        </w:rPr>
      </w:pPr>
      <w:r w:rsidRPr="00443DCE">
        <w:rPr>
          <w:lang w:val="ca-ES"/>
        </w:rPr>
        <w:t xml:space="preserve">Tal i com es s’acredita en l’informe d’insuficiència de mitjans inclòs en el present expedient de contractació, l’Ajuntament d’Altafulla no disposa en la seva plantilla de personal de suficients places de personal municipal per atendre les funcions que requereix aquest servei. </w:t>
      </w:r>
    </w:p>
    <w:p w14:paraId="631F9176" w14:textId="77777777" w:rsidR="003064C0" w:rsidRPr="00443DCE" w:rsidRDefault="003064C0" w:rsidP="003064C0">
      <w:pPr>
        <w:spacing w:line="276" w:lineRule="auto"/>
        <w:rPr>
          <w:szCs w:val="20"/>
          <w:lang w:val="ca-ES"/>
        </w:rPr>
      </w:pPr>
    </w:p>
    <w:p w14:paraId="4D1C455E" w14:textId="77777777" w:rsidR="003064C0" w:rsidRPr="00443DCE" w:rsidRDefault="003064C0" w:rsidP="003064C0">
      <w:pPr>
        <w:spacing w:line="276" w:lineRule="auto"/>
        <w:rPr>
          <w:lang w:val="ca-ES"/>
        </w:rPr>
      </w:pPr>
      <w:r w:rsidRPr="00443DCE">
        <w:rPr>
          <w:szCs w:val="20"/>
          <w:lang w:val="ca-ES"/>
        </w:rPr>
        <w:t>Aquesta memòria justificativa és el document que en la seva anàlisi i desenvolupament justificarà i determinarà la configuració dels Plecs amb totes les seves característiques, requeriments i matisos.</w:t>
      </w:r>
    </w:p>
    <w:p w14:paraId="509DF765" w14:textId="77777777" w:rsidR="003064C0" w:rsidRPr="00443DCE" w:rsidRDefault="003064C0" w:rsidP="003064C0">
      <w:pPr>
        <w:spacing w:line="276" w:lineRule="auto"/>
        <w:rPr>
          <w:lang w:val="ca-ES"/>
        </w:rPr>
      </w:pPr>
    </w:p>
    <w:p w14:paraId="5728CC22" w14:textId="77777777" w:rsidR="003064C0" w:rsidRPr="00443DCE" w:rsidRDefault="003064C0" w:rsidP="003064C0">
      <w:pPr>
        <w:spacing w:line="276" w:lineRule="auto"/>
        <w:rPr>
          <w:lang w:val="ca-ES"/>
        </w:rPr>
      </w:pPr>
    </w:p>
    <w:p w14:paraId="532C2A83" w14:textId="77777777" w:rsidR="003064C0" w:rsidRPr="00443DCE" w:rsidRDefault="003064C0" w:rsidP="003064C0">
      <w:pPr>
        <w:spacing w:line="276" w:lineRule="auto"/>
        <w:rPr>
          <w:b/>
          <w:lang w:val="ca-ES"/>
        </w:rPr>
      </w:pPr>
      <w:r w:rsidRPr="00443DCE">
        <w:rPr>
          <w:b/>
          <w:lang w:val="ca-ES"/>
        </w:rPr>
        <w:t>2. Descripció de la situació actual.</w:t>
      </w:r>
    </w:p>
    <w:p w14:paraId="6067CE96" w14:textId="77777777" w:rsidR="003064C0" w:rsidRPr="00443DCE" w:rsidRDefault="003064C0" w:rsidP="003064C0">
      <w:pPr>
        <w:spacing w:line="276" w:lineRule="auto"/>
        <w:rPr>
          <w:lang w:val="ca-ES"/>
        </w:rPr>
      </w:pPr>
    </w:p>
    <w:p w14:paraId="096D3905" w14:textId="77777777" w:rsidR="003064C0" w:rsidRPr="00443DCE" w:rsidRDefault="003064C0" w:rsidP="003064C0">
      <w:pPr>
        <w:spacing w:line="276" w:lineRule="auto"/>
        <w:ind w:firstLine="709"/>
        <w:rPr>
          <w:b/>
          <w:lang w:val="ca-ES"/>
        </w:rPr>
      </w:pPr>
      <w:r w:rsidRPr="00443DCE">
        <w:rPr>
          <w:b/>
          <w:lang w:val="ca-ES"/>
        </w:rPr>
        <w:t>a. Situació en la Institució.</w:t>
      </w:r>
    </w:p>
    <w:p w14:paraId="3E313734" w14:textId="77777777" w:rsidR="003064C0" w:rsidRPr="00443DCE" w:rsidRDefault="003064C0" w:rsidP="003064C0">
      <w:pPr>
        <w:spacing w:line="276" w:lineRule="auto"/>
        <w:rPr>
          <w:lang w:val="ca-ES"/>
        </w:rPr>
      </w:pPr>
    </w:p>
    <w:p w14:paraId="011F9D30" w14:textId="095D56E8" w:rsidR="003064C0" w:rsidRPr="00443DCE" w:rsidRDefault="003064C0" w:rsidP="003064C0">
      <w:pPr>
        <w:spacing w:line="276" w:lineRule="auto"/>
        <w:ind w:left="709"/>
        <w:rPr>
          <w:lang w:val="ca-ES"/>
        </w:rPr>
      </w:pPr>
      <w:r w:rsidRPr="00443DCE">
        <w:rPr>
          <w:lang w:val="ca-ES"/>
        </w:rPr>
        <w:t xml:space="preserve">El contracte pretén garantir la continuïtat en la prestació d’un servei dirigit a la gent gran, per tal d’incentivar l’envelliment saludable en la tercera edat i optimitzar les oportunitats de salut mental i social en aquest sector de la població. </w:t>
      </w:r>
    </w:p>
    <w:p w14:paraId="34DDDF01" w14:textId="77777777" w:rsidR="003064C0" w:rsidRPr="00443DCE" w:rsidRDefault="003064C0" w:rsidP="003064C0">
      <w:pPr>
        <w:spacing w:line="276" w:lineRule="auto"/>
        <w:rPr>
          <w:lang w:val="ca-ES"/>
        </w:rPr>
      </w:pPr>
    </w:p>
    <w:p w14:paraId="3EC0F56B" w14:textId="77777777" w:rsidR="003064C0" w:rsidRPr="00443DCE" w:rsidRDefault="003064C0" w:rsidP="003064C0">
      <w:pPr>
        <w:spacing w:line="276" w:lineRule="auto"/>
        <w:ind w:left="709"/>
        <w:rPr>
          <w:lang w:val="ca-ES"/>
        </w:rPr>
      </w:pPr>
      <w:r w:rsidRPr="00443DCE">
        <w:rPr>
          <w:lang w:val="ca-ES"/>
        </w:rPr>
        <w:t>L’Ajuntament no contempla en la seva plantilla i relació de llocs de treball de personal per la les tasques pròpies d’aquest servei, ni tampoc compta amb els recursos materials necessaris per a la seva prestació.</w:t>
      </w:r>
    </w:p>
    <w:p w14:paraId="0B93D6DD" w14:textId="77777777" w:rsidR="003064C0" w:rsidRPr="00443DCE" w:rsidRDefault="003064C0" w:rsidP="003064C0">
      <w:pPr>
        <w:spacing w:line="276" w:lineRule="auto"/>
        <w:rPr>
          <w:lang w:val="ca-ES"/>
        </w:rPr>
      </w:pPr>
    </w:p>
    <w:p w14:paraId="41A694EE" w14:textId="77777777" w:rsidR="003064C0" w:rsidRPr="00443DCE" w:rsidRDefault="003064C0" w:rsidP="003064C0">
      <w:pPr>
        <w:spacing w:line="276" w:lineRule="auto"/>
        <w:ind w:left="709"/>
        <w:rPr>
          <w:lang w:val="ca-ES"/>
        </w:rPr>
      </w:pPr>
      <w:r w:rsidRPr="00443DCE">
        <w:rPr>
          <w:lang w:val="ca-ES"/>
        </w:rPr>
        <w:t>El plec de prescripcions tècniques elaborat per a la contractació definirà amb precisió les diverses prestacions que és consideren idònies per aconseguir un servei de qualitat.</w:t>
      </w:r>
    </w:p>
    <w:p w14:paraId="2EAC5497" w14:textId="77777777" w:rsidR="003064C0" w:rsidRPr="00443DCE" w:rsidRDefault="003064C0" w:rsidP="003064C0">
      <w:pPr>
        <w:spacing w:line="276" w:lineRule="auto"/>
        <w:rPr>
          <w:lang w:val="ca-ES"/>
        </w:rPr>
      </w:pPr>
      <w:r w:rsidRPr="00443DCE">
        <w:rPr>
          <w:lang w:val="ca-ES"/>
        </w:rPr>
        <w:tab/>
      </w:r>
    </w:p>
    <w:p w14:paraId="2435EE70" w14:textId="77777777" w:rsidR="003064C0" w:rsidRPr="00443DCE" w:rsidRDefault="003064C0" w:rsidP="003064C0">
      <w:pPr>
        <w:spacing w:line="276" w:lineRule="auto"/>
        <w:ind w:firstLine="709"/>
        <w:rPr>
          <w:b/>
          <w:lang w:val="ca-ES"/>
        </w:rPr>
      </w:pPr>
      <w:r w:rsidRPr="00443DCE">
        <w:rPr>
          <w:b/>
          <w:lang w:val="ca-ES"/>
        </w:rPr>
        <w:t>b. Marc normatiu.</w:t>
      </w:r>
    </w:p>
    <w:p w14:paraId="44090066" w14:textId="77777777" w:rsidR="003064C0" w:rsidRPr="00443DCE" w:rsidRDefault="003064C0" w:rsidP="003064C0">
      <w:pPr>
        <w:spacing w:line="276" w:lineRule="auto"/>
        <w:rPr>
          <w:lang w:val="ca-ES"/>
        </w:rPr>
      </w:pPr>
    </w:p>
    <w:p w14:paraId="28612E5C" w14:textId="77777777" w:rsidR="003064C0" w:rsidRPr="00443DCE" w:rsidRDefault="003064C0" w:rsidP="003064C0">
      <w:pPr>
        <w:spacing w:line="276" w:lineRule="auto"/>
        <w:ind w:left="709"/>
        <w:rPr>
          <w:lang w:val="ca-ES"/>
        </w:rPr>
      </w:pPr>
      <w:r w:rsidRPr="00443DCE">
        <w:rPr>
          <w:lang w:val="ca-ES"/>
        </w:rPr>
        <w:t xml:space="preserve">Amb independència i complementàriament a la normativa especificada en el Plec de clàusules administratives, els serveis de dinamització objecte d’aquest contracte estaran subjectes a totes les normes i recomanacions tècniques vigents, de les quals es cita el  </w:t>
      </w:r>
      <w:r w:rsidRPr="00443DCE">
        <w:rPr>
          <w:b/>
          <w:bCs/>
          <w:lang w:val="ca-ES"/>
        </w:rPr>
        <w:lastRenderedPageBreak/>
        <w:t>Conveni col·lectiu de treball de l’associació per a la Integració i Salut de les Persones Grans i amb Dependència (ASISTED) per als anys 2018-2021 (codi de conveni núm. 08102322012018)</w:t>
      </w:r>
      <w:r w:rsidRPr="00443DCE">
        <w:rPr>
          <w:lang w:val="ca-ES"/>
        </w:rPr>
        <w:t xml:space="preserve">, així com el </w:t>
      </w:r>
      <w:r w:rsidRPr="00443DCE">
        <w:rPr>
          <w:b/>
          <w:bCs/>
          <w:lang w:val="ca-ES"/>
        </w:rPr>
        <w:t>conveni col·lectiu del sector del lleure educatiu i sociocultural de Catalunya per als anys 2011 a 2016 (codi de conveni núm. 79002295012003)</w:t>
      </w:r>
      <w:r w:rsidRPr="00443DCE">
        <w:rPr>
          <w:lang w:val="ca-ES"/>
        </w:rPr>
        <w:t>, i el corresponent acord de revisió salarial, concretament l’</w:t>
      </w:r>
      <w:r w:rsidRPr="00443DCE">
        <w:rPr>
          <w:lang w:val="es-ES"/>
        </w:rPr>
        <w:t xml:space="preserve">Acord Parcial del </w:t>
      </w:r>
      <w:proofErr w:type="spellStart"/>
      <w:r w:rsidRPr="00443DCE">
        <w:rPr>
          <w:lang w:val="es-ES"/>
        </w:rPr>
        <w:t>Conveni</w:t>
      </w:r>
      <w:proofErr w:type="spellEnd"/>
      <w:r w:rsidRPr="00443DCE">
        <w:rPr>
          <w:lang w:val="es-ES"/>
        </w:rPr>
        <w:t xml:space="preserve"> </w:t>
      </w:r>
      <w:proofErr w:type="spellStart"/>
      <w:r w:rsidRPr="00443DCE">
        <w:rPr>
          <w:lang w:val="es-ES"/>
        </w:rPr>
        <w:t>col·lectiu</w:t>
      </w:r>
      <w:proofErr w:type="spellEnd"/>
      <w:r w:rsidRPr="00443DCE">
        <w:rPr>
          <w:lang w:val="es-ES"/>
        </w:rPr>
        <w:t xml:space="preserve"> del </w:t>
      </w:r>
      <w:proofErr w:type="spellStart"/>
      <w:r w:rsidRPr="00443DCE">
        <w:rPr>
          <w:lang w:val="es-ES"/>
        </w:rPr>
        <w:t>Lleure</w:t>
      </w:r>
      <w:proofErr w:type="spellEnd"/>
      <w:r w:rsidRPr="00443DCE">
        <w:rPr>
          <w:lang w:val="es-ES"/>
        </w:rPr>
        <w:t xml:space="preserve"> </w:t>
      </w:r>
      <w:proofErr w:type="spellStart"/>
      <w:r w:rsidRPr="00443DCE">
        <w:rPr>
          <w:lang w:val="es-ES"/>
        </w:rPr>
        <w:t>Educatiu</w:t>
      </w:r>
      <w:proofErr w:type="spellEnd"/>
      <w:r w:rsidRPr="00443DCE">
        <w:rPr>
          <w:lang w:val="es-ES"/>
        </w:rPr>
        <w:t xml:space="preserve"> i Sociocultural de Catalunya </w:t>
      </w:r>
      <w:proofErr w:type="spellStart"/>
      <w:r w:rsidRPr="00443DCE">
        <w:rPr>
          <w:lang w:val="es-ES"/>
        </w:rPr>
        <w:t>pels</w:t>
      </w:r>
      <w:proofErr w:type="spellEnd"/>
      <w:r w:rsidRPr="00443DCE">
        <w:rPr>
          <w:lang w:val="es-ES"/>
        </w:rPr>
        <w:t xml:space="preserve"> 2022-2023-2024 de 23 de </w:t>
      </w:r>
      <w:proofErr w:type="spellStart"/>
      <w:r w:rsidRPr="00443DCE">
        <w:rPr>
          <w:lang w:val="es-ES"/>
        </w:rPr>
        <w:t>febrer</w:t>
      </w:r>
      <w:proofErr w:type="spellEnd"/>
      <w:r w:rsidRPr="00443DCE">
        <w:rPr>
          <w:lang w:val="es-ES"/>
        </w:rPr>
        <w:t xml:space="preserve"> de 2022. </w:t>
      </w:r>
    </w:p>
    <w:p w14:paraId="333C4914" w14:textId="77777777" w:rsidR="003064C0" w:rsidRPr="00443DCE" w:rsidRDefault="003064C0" w:rsidP="003064C0">
      <w:pPr>
        <w:pStyle w:val="Pargrafdellista"/>
        <w:numPr>
          <w:ilvl w:val="0"/>
          <w:numId w:val="0"/>
        </w:numPr>
        <w:spacing w:line="276" w:lineRule="auto"/>
        <w:ind w:left="1429"/>
      </w:pPr>
    </w:p>
    <w:p w14:paraId="2ACC4CF3" w14:textId="77777777" w:rsidR="003064C0" w:rsidRPr="00443DCE" w:rsidRDefault="003064C0" w:rsidP="003064C0">
      <w:pPr>
        <w:pStyle w:val="Pargrafdellista"/>
        <w:numPr>
          <w:ilvl w:val="0"/>
          <w:numId w:val="0"/>
        </w:numPr>
        <w:spacing w:line="276" w:lineRule="auto"/>
        <w:ind w:left="1429"/>
      </w:pPr>
    </w:p>
    <w:p w14:paraId="7AB0C118" w14:textId="77777777" w:rsidR="003064C0" w:rsidRPr="00443DCE" w:rsidRDefault="003064C0" w:rsidP="003064C0">
      <w:pPr>
        <w:spacing w:line="276" w:lineRule="auto"/>
        <w:rPr>
          <w:b/>
          <w:lang w:val="ca-ES"/>
        </w:rPr>
      </w:pPr>
      <w:r w:rsidRPr="00443DCE">
        <w:rPr>
          <w:b/>
          <w:lang w:val="ca-ES"/>
        </w:rPr>
        <w:t>3. Objecte del contracte.</w:t>
      </w:r>
    </w:p>
    <w:p w14:paraId="69ECA61C" w14:textId="77777777" w:rsidR="003064C0" w:rsidRPr="00443DCE" w:rsidRDefault="003064C0" w:rsidP="003064C0">
      <w:pPr>
        <w:spacing w:line="276" w:lineRule="auto"/>
        <w:rPr>
          <w:lang w:val="ca-ES"/>
        </w:rPr>
      </w:pPr>
    </w:p>
    <w:p w14:paraId="14D5E473" w14:textId="37918AF1" w:rsidR="00872217" w:rsidRDefault="003064C0" w:rsidP="00373E07">
      <w:pPr>
        <w:tabs>
          <w:tab w:val="left" w:pos="1134"/>
        </w:tabs>
        <w:rPr>
          <w:lang w:val="es-ES"/>
        </w:rPr>
      </w:pPr>
      <w:r w:rsidRPr="00443DCE">
        <w:rPr>
          <w:lang w:val="ca-ES"/>
        </w:rPr>
        <w:t xml:space="preserve">El present contracte té per objecte la contractació del servei </w:t>
      </w:r>
      <w:r w:rsidR="00872217" w:rsidRPr="00872217">
        <w:rPr>
          <w:szCs w:val="28"/>
          <w:lang w:val="es-ES"/>
        </w:rPr>
        <w:t xml:space="preserve">PER LA REALITZACIÓ DE LES ACTIVITATS </w:t>
      </w:r>
      <w:r w:rsidR="00373E07">
        <w:rPr>
          <w:szCs w:val="28"/>
          <w:lang w:val="es-ES"/>
        </w:rPr>
        <w:t>COGNITIVES I EMOCIONALS</w:t>
      </w:r>
      <w:r w:rsidR="00872217" w:rsidRPr="00872217">
        <w:rPr>
          <w:szCs w:val="28"/>
          <w:lang w:val="es-ES"/>
        </w:rPr>
        <w:t xml:space="preserve"> DIRIGIDES A LA GENT GRAN DEL MUNICIPI D'ALTAFULLA</w:t>
      </w:r>
      <w:r w:rsidR="00373E07">
        <w:rPr>
          <w:szCs w:val="28"/>
          <w:lang w:val="es-ES"/>
        </w:rPr>
        <w:t>.</w:t>
      </w:r>
    </w:p>
    <w:p w14:paraId="3609583E" w14:textId="6CA9BEFB" w:rsidR="003064C0" w:rsidRPr="00872217" w:rsidRDefault="003064C0" w:rsidP="003064C0">
      <w:pPr>
        <w:spacing w:line="276" w:lineRule="auto"/>
        <w:rPr>
          <w:lang w:val="es-ES"/>
        </w:rPr>
      </w:pPr>
    </w:p>
    <w:p w14:paraId="1F8B0E6E" w14:textId="77777777" w:rsidR="003064C0" w:rsidRPr="00443DCE" w:rsidRDefault="003064C0" w:rsidP="003064C0">
      <w:pPr>
        <w:spacing w:line="276" w:lineRule="auto"/>
        <w:rPr>
          <w:lang w:val="ca-ES"/>
        </w:rPr>
      </w:pPr>
      <w:r w:rsidRPr="00443DCE">
        <w:rPr>
          <w:lang w:val="ca-ES"/>
        </w:rPr>
        <w:t>L’expressió de la codificació corresponent a la nomenclatura del Vocabulari Comú de Contractes (CPV) és 85320000-8 (Serveis socials) i 85311100-3 (Serveis de benestar social per a persones grans).</w:t>
      </w:r>
    </w:p>
    <w:p w14:paraId="34B54583" w14:textId="77777777" w:rsidR="003064C0" w:rsidRPr="00443DCE" w:rsidRDefault="003064C0" w:rsidP="003064C0">
      <w:pPr>
        <w:spacing w:line="276" w:lineRule="auto"/>
        <w:rPr>
          <w:lang w:val="ca-ES"/>
        </w:rPr>
      </w:pPr>
    </w:p>
    <w:p w14:paraId="29388B3B" w14:textId="77777777" w:rsidR="003064C0" w:rsidRPr="00443DCE" w:rsidRDefault="003064C0" w:rsidP="003064C0">
      <w:pPr>
        <w:spacing w:line="276" w:lineRule="auto"/>
        <w:rPr>
          <w:b/>
          <w:lang w:val="ca-ES"/>
        </w:rPr>
      </w:pPr>
    </w:p>
    <w:p w14:paraId="79422BB3" w14:textId="77777777" w:rsidR="003064C0" w:rsidRPr="00443DCE" w:rsidRDefault="003064C0" w:rsidP="003064C0">
      <w:pPr>
        <w:spacing w:line="276" w:lineRule="auto"/>
        <w:rPr>
          <w:b/>
          <w:lang w:val="ca-ES"/>
        </w:rPr>
      </w:pPr>
      <w:r w:rsidRPr="00443DCE">
        <w:rPr>
          <w:b/>
          <w:lang w:val="ca-ES"/>
        </w:rPr>
        <w:t>4. Anàlisi tècnica.</w:t>
      </w:r>
    </w:p>
    <w:p w14:paraId="7A9366FD" w14:textId="77777777" w:rsidR="003064C0" w:rsidRPr="00443DCE" w:rsidRDefault="003064C0" w:rsidP="003064C0">
      <w:pPr>
        <w:pStyle w:val="Pargrafdellista"/>
        <w:numPr>
          <w:ilvl w:val="0"/>
          <w:numId w:val="8"/>
        </w:numPr>
        <w:spacing w:line="276" w:lineRule="auto"/>
        <w:rPr>
          <w:b/>
        </w:rPr>
      </w:pPr>
      <w:r w:rsidRPr="00443DCE">
        <w:rPr>
          <w:b/>
        </w:rPr>
        <w:t xml:space="preserve">Consideracions tècniques i requeriments </w:t>
      </w:r>
    </w:p>
    <w:p w14:paraId="03E2E695" w14:textId="77777777" w:rsidR="003064C0" w:rsidRPr="00443DCE" w:rsidRDefault="003064C0" w:rsidP="003064C0">
      <w:pPr>
        <w:spacing w:line="276" w:lineRule="auto"/>
        <w:rPr>
          <w:b/>
          <w:lang w:val="ca-ES"/>
        </w:rPr>
      </w:pPr>
    </w:p>
    <w:p w14:paraId="32B4A08C" w14:textId="6EB996C4" w:rsidR="003064C0" w:rsidRPr="00443DCE" w:rsidRDefault="003064C0" w:rsidP="003064C0">
      <w:pPr>
        <w:spacing w:line="276" w:lineRule="auto"/>
        <w:ind w:left="709"/>
        <w:rPr>
          <w:lang w:val="ca-ES"/>
        </w:rPr>
      </w:pPr>
      <w:r w:rsidRPr="00443DCE">
        <w:rPr>
          <w:lang w:val="ca-ES"/>
        </w:rPr>
        <w:t>Les característiques en la  prestació del servei d</w:t>
      </w:r>
      <w:r w:rsidR="00373E07">
        <w:rPr>
          <w:lang w:val="ca-ES"/>
        </w:rPr>
        <w:t>’activitats cognitives i emocionals dirigides a la gent</w:t>
      </w:r>
      <w:r w:rsidRPr="00443DCE">
        <w:rPr>
          <w:lang w:val="ca-ES"/>
        </w:rPr>
        <w:t xml:space="preserve"> gran es detallaran en el plec de prescripcions tècniques, en qual quedarà perfectament definida tota la informació necessària per a la correcta execució del contracte:</w:t>
      </w:r>
    </w:p>
    <w:p w14:paraId="567FDA19" w14:textId="77777777" w:rsidR="003064C0" w:rsidRPr="00443DCE" w:rsidRDefault="003064C0" w:rsidP="003064C0">
      <w:pPr>
        <w:pStyle w:val="Pargrafdellista"/>
        <w:numPr>
          <w:ilvl w:val="0"/>
          <w:numId w:val="10"/>
        </w:numPr>
        <w:spacing w:line="276" w:lineRule="auto"/>
      </w:pPr>
      <w:r w:rsidRPr="00443DCE">
        <w:t>Característiques del servei.</w:t>
      </w:r>
    </w:p>
    <w:p w14:paraId="01DED69D" w14:textId="77777777" w:rsidR="003064C0" w:rsidRPr="00443DCE" w:rsidRDefault="003064C0" w:rsidP="003064C0">
      <w:pPr>
        <w:pStyle w:val="Pargrafdellista"/>
        <w:numPr>
          <w:ilvl w:val="0"/>
          <w:numId w:val="10"/>
        </w:numPr>
        <w:spacing w:line="276" w:lineRule="auto"/>
      </w:pPr>
      <w:r w:rsidRPr="00443DCE">
        <w:t>Condicions tècniques del servei.</w:t>
      </w:r>
    </w:p>
    <w:p w14:paraId="5CDBFD3B" w14:textId="77777777" w:rsidR="003064C0" w:rsidRPr="00443DCE" w:rsidRDefault="003064C0" w:rsidP="003064C0">
      <w:pPr>
        <w:pStyle w:val="Pargrafdellista"/>
        <w:numPr>
          <w:ilvl w:val="0"/>
          <w:numId w:val="10"/>
        </w:numPr>
        <w:spacing w:line="276" w:lineRule="auto"/>
      </w:pPr>
      <w:r w:rsidRPr="00443DCE">
        <w:t>Durada i freqüència de les prestacions del servei.</w:t>
      </w:r>
    </w:p>
    <w:p w14:paraId="7E8EA31D" w14:textId="77777777" w:rsidR="003064C0" w:rsidRPr="00443DCE" w:rsidRDefault="003064C0" w:rsidP="003064C0">
      <w:pPr>
        <w:pStyle w:val="Pargrafdellista"/>
        <w:numPr>
          <w:ilvl w:val="0"/>
          <w:numId w:val="10"/>
        </w:numPr>
        <w:spacing w:line="276" w:lineRule="auto"/>
      </w:pPr>
      <w:r w:rsidRPr="00443DCE">
        <w:t>Justificació de preus.</w:t>
      </w:r>
    </w:p>
    <w:p w14:paraId="411488D8" w14:textId="77777777" w:rsidR="003064C0" w:rsidRPr="00443DCE" w:rsidRDefault="003064C0" w:rsidP="003064C0">
      <w:pPr>
        <w:pStyle w:val="Pargrafdellista"/>
        <w:numPr>
          <w:ilvl w:val="0"/>
          <w:numId w:val="10"/>
        </w:numPr>
        <w:spacing w:line="276" w:lineRule="auto"/>
      </w:pPr>
      <w:r w:rsidRPr="00443DCE">
        <w:t>Resum d’hores de la prestació del servei.</w:t>
      </w:r>
    </w:p>
    <w:p w14:paraId="4BD2A34E" w14:textId="77777777" w:rsidR="003064C0" w:rsidRPr="00443DCE" w:rsidRDefault="003064C0" w:rsidP="003064C0">
      <w:pPr>
        <w:pStyle w:val="Pargrafdellista"/>
        <w:numPr>
          <w:ilvl w:val="0"/>
          <w:numId w:val="10"/>
        </w:numPr>
        <w:spacing w:line="276" w:lineRule="auto"/>
      </w:pPr>
      <w:r w:rsidRPr="00443DCE">
        <w:t xml:space="preserve">Tallers i activitats a realitzar. </w:t>
      </w:r>
    </w:p>
    <w:p w14:paraId="6ACFC332" w14:textId="77777777" w:rsidR="003064C0" w:rsidRPr="00443DCE" w:rsidRDefault="003064C0" w:rsidP="003064C0">
      <w:pPr>
        <w:spacing w:line="276" w:lineRule="auto"/>
        <w:ind w:left="709"/>
        <w:rPr>
          <w:highlight w:val="yellow"/>
          <w:lang w:val="ca-ES"/>
        </w:rPr>
      </w:pPr>
    </w:p>
    <w:p w14:paraId="3F804987" w14:textId="77777777" w:rsidR="003064C0" w:rsidRPr="00443DCE" w:rsidRDefault="003064C0" w:rsidP="003064C0">
      <w:pPr>
        <w:spacing w:line="276" w:lineRule="auto"/>
        <w:ind w:left="720" w:hanging="11"/>
        <w:rPr>
          <w:b/>
          <w:lang w:val="ca-ES"/>
        </w:rPr>
      </w:pPr>
      <w:r w:rsidRPr="00443DCE">
        <w:rPr>
          <w:b/>
          <w:lang w:val="ca-ES"/>
        </w:rPr>
        <w:t>b. Solvència dels licitadors.</w:t>
      </w:r>
    </w:p>
    <w:p w14:paraId="37919D54" w14:textId="77777777" w:rsidR="003064C0" w:rsidRPr="00443DCE" w:rsidRDefault="003064C0" w:rsidP="003064C0">
      <w:pPr>
        <w:spacing w:line="276" w:lineRule="auto"/>
        <w:ind w:left="709"/>
        <w:rPr>
          <w:lang w:val="ca-ES"/>
        </w:rPr>
      </w:pPr>
    </w:p>
    <w:p w14:paraId="2143912F" w14:textId="622E3FCB" w:rsidR="003064C0" w:rsidRPr="00443DCE" w:rsidRDefault="003135D4" w:rsidP="003135D4">
      <w:pPr>
        <w:spacing w:line="276" w:lineRule="auto"/>
        <w:ind w:left="709"/>
        <w:rPr>
          <w:lang w:val="ca-ES"/>
        </w:rPr>
      </w:pPr>
      <w:r>
        <w:rPr>
          <w:lang w:val="ca-ES"/>
        </w:rPr>
        <w:t>Atenent al procediment determinat per aquesta licitació, que és el procediment simplificat sumari recollit en l’article 159.6 de la LCSP, s’eximeix als licitadors de l’acreditació dels requisits de solvència.</w:t>
      </w:r>
    </w:p>
    <w:p w14:paraId="10754396" w14:textId="77777777" w:rsidR="003064C0" w:rsidRPr="00443DCE" w:rsidRDefault="003064C0" w:rsidP="003064C0">
      <w:pPr>
        <w:spacing w:line="276" w:lineRule="auto"/>
        <w:rPr>
          <w:rFonts w:eastAsia="Lucida Sans Unicode"/>
          <w:kern w:val="1"/>
          <w:szCs w:val="20"/>
          <w:lang w:val="ca-ES"/>
        </w:rPr>
      </w:pPr>
    </w:p>
    <w:p w14:paraId="7DAE8484" w14:textId="28221123" w:rsidR="003064C0" w:rsidRPr="003135D4" w:rsidRDefault="003135D4" w:rsidP="003135D4">
      <w:pPr>
        <w:spacing w:line="276" w:lineRule="auto"/>
        <w:ind w:left="720" w:hanging="11"/>
        <w:rPr>
          <w:b/>
          <w:lang w:val="es-ES"/>
        </w:rPr>
      </w:pPr>
      <w:r w:rsidRPr="003135D4">
        <w:rPr>
          <w:b/>
          <w:lang w:val="ca-ES"/>
        </w:rPr>
        <w:t>c.</w:t>
      </w:r>
      <w:r w:rsidRPr="003135D4">
        <w:rPr>
          <w:b/>
          <w:lang w:val="es-ES"/>
        </w:rPr>
        <w:t xml:space="preserve"> </w:t>
      </w:r>
      <w:r>
        <w:rPr>
          <w:b/>
          <w:lang w:val="es-ES"/>
        </w:rPr>
        <w:t xml:space="preserve"> </w:t>
      </w:r>
      <w:proofErr w:type="spellStart"/>
      <w:r w:rsidR="003064C0" w:rsidRPr="003135D4">
        <w:rPr>
          <w:b/>
          <w:lang w:val="es-ES"/>
        </w:rPr>
        <w:t>Adscripció</w:t>
      </w:r>
      <w:proofErr w:type="spellEnd"/>
      <w:r w:rsidR="003064C0" w:rsidRPr="003135D4">
        <w:rPr>
          <w:b/>
          <w:lang w:val="es-ES"/>
        </w:rPr>
        <w:t xml:space="preserve"> de </w:t>
      </w:r>
      <w:proofErr w:type="spellStart"/>
      <w:r w:rsidR="003064C0" w:rsidRPr="003135D4">
        <w:rPr>
          <w:b/>
          <w:lang w:val="es-ES"/>
        </w:rPr>
        <w:t>mitjans</w:t>
      </w:r>
      <w:proofErr w:type="spellEnd"/>
      <w:r w:rsidR="003064C0" w:rsidRPr="003135D4">
        <w:rPr>
          <w:b/>
          <w:lang w:val="es-ES"/>
        </w:rPr>
        <w:t xml:space="preserve"> </w:t>
      </w:r>
      <w:proofErr w:type="spellStart"/>
      <w:r w:rsidR="003064C0" w:rsidRPr="003135D4">
        <w:rPr>
          <w:b/>
          <w:lang w:val="es-ES"/>
        </w:rPr>
        <w:t>personals</w:t>
      </w:r>
      <w:proofErr w:type="spellEnd"/>
      <w:r w:rsidR="003064C0" w:rsidRPr="003135D4">
        <w:rPr>
          <w:b/>
          <w:lang w:val="es-ES"/>
        </w:rPr>
        <w:t xml:space="preserve"> i/o </w:t>
      </w:r>
      <w:proofErr w:type="spellStart"/>
      <w:r w:rsidR="003064C0" w:rsidRPr="003135D4">
        <w:rPr>
          <w:b/>
          <w:lang w:val="es-ES"/>
        </w:rPr>
        <w:t>materials</w:t>
      </w:r>
      <w:proofErr w:type="spellEnd"/>
      <w:r w:rsidR="003064C0" w:rsidRPr="003135D4">
        <w:rPr>
          <w:b/>
          <w:lang w:val="es-ES"/>
        </w:rPr>
        <w:t>:</w:t>
      </w:r>
    </w:p>
    <w:p w14:paraId="77B6B415" w14:textId="77777777" w:rsidR="003135D4" w:rsidRDefault="003135D4" w:rsidP="003135D4">
      <w:pPr>
        <w:spacing w:line="276" w:lineRule="auto"/>
        <w:ind w:left="720" w:hanging="11"/>
        <w:rPr>
          <w:b/>
          <w:lang w:val="ca-ES"/>
        </w:rPr>
      </w:pPr>
    </w:p>
    <w:p w14:paraId="2B1EB08B" w14:textId="3DF83FDC" w:rsidR="003064C0" w:rsidRPr="003135D4" w:rsidRDefault="003064C0" w:rsidP="003135D4">
      <w:pPr>
        <w:spacing w:line="276" w:lineRule="auto"/>
        <w:ind w:left="720" w:hanging="11"/>
        <w:rPr>
          <w:bCs/>
          <w:lang w:val="ca-ES"/>
        </w:rPr>
      </w:pPr>
      <w:r w:rsidRPr="003135D4">
        <w:rPr>
          <w:bCs/>
          <w:lang w:val="ca-ES"/>
        </w:rPr>
        <w:t>En quant als mitjans materials, cal tenir en compte, d’acord amb el PPT, que les desplaçaments necessaris per a la prestació del servei, són a càrrec de l’adjudicatari.</w:t>
      </w:r>
    </w:p>
    <w:p w14:paraId="5367903F" w14:textId="77777777" w:rsidR="003064C0" w:rsidRPr="003135D4" w:rsidRDefault="003064C0" w:rsidP="003135D4">
      <w:pPr>
        <w:spacing w:line="276" w:lineRule="auto"/>
        <w:ind w:left="720" w:hanging="11"/>
        <w:rPr>
          <w:b/>
          <w:lang w:val="ca-ES"/>
        </w:rPr>
      </w:pPr>
    </w:p>
    <w:p w14:paraId="4715B33A" w14:textId="77777777" w:rsidR="003064C0" w:rsidRPr="003135D4" w:rsidRDefault="003064C0" w:rsidP="003135D4">
      <w:pPr>
        <w:spacing w:line="276" w:lineRule="auto"/>
        <w:ind w:left="720" w:hanging="11"/>
        <w:rPr>
          <w:bCs/>
          <w:lang w:val="ca-ES"/>
        </w:rPr>
      </w:pPr>
      <w:r w:rsidRPr="003135D4">
        <w:rPr>
          <w:bCs/>
          <w:lang w:val="ca-ES"/>
        </w:rPr>
        <w:lastRenderedPageBreak/>
        <w:t>Per altra part, en quant a dits mitjans personals adscrits a l’execució del contracte, caldrà que l’adjudicatari disposi d’un equip de treball compost com a mínim per les següents persones i perfil professional:</w:t>
      </w:r>
    </w:p>
    <w:p w14:paraId="268998F4" w14:textId="77777777" w:rsidR="003064C0" w:rsidRPr="00443DCE" w:rsidRDefault="003064C0" w:rsidP="003064C0">
      <w:pPr>
        <w:autoSpaceDE w:val="0"/>
        <w:autoSpaceDN w:val="0"/>
        <w:adjustRightInd w:val="0"/>
        <w:rPr>
          <w:rFonts w:cs="Calibri"/>
          <w:lang w:val="ca-ES" w:eastAsia="ca-ES"/>
        </w:rPr>
      </w:pPr>
    </w:p>
    <w:p w14:paraId="07BD9D2A" w14:textId="77777777" w:rsidR="003064C0" w:rsidRPr="00443DCE" w:rsidRDefault="003064C0" w:rsidP="003135D4">
      <w:pPr>
        <w:numPr>
          <w:ilvl w:val="0"/>
          <w:numId w:val="19"/>
        </w:numPr>
        <w:autoSpaceDE w:val="0"/>
        <w:autoSpaceDN w:val="0"/>
        <w:adjustRightInd w:val="0"/>
        <w:ind w:left="1069"/>
        <w:contextualSpacing/>
        <w:rPr>
          <w:rFonts w:cs="Calibri"/>
          <w:lang w:val="ca-ES" w:eastAsia="ca-ES"/>
        </w:rPr>
      </w:pPr>
      <w:r w:rsidRPr="00443DCE">
        <w:rPr>
          <w:rFonts w:cs="Calibri"/>
          <w:lang w:val="ca-ES" w:eastAsia="ca-ES"/>
        </w:rPr>
        <w:t>1 Monitor/a</w:t>
      </w:r>
    </w:p>
    <w:p w14:paraId="1043038A" w14:textId="77777777" w:rsidR="003064C0" w:rsidRPr="00443DCE" w:rsidRDefault="003064C0" w:rsidP="003135D4">
      <w:pPr>
        <w:autoSpaceDE w:val="0"/>
        <w:autoSpaceDN w:val="0"/>
        <w:adjustRightInd w:val="0"/>
        <w:ind w:left="1069"/>
        <w:contextualSpacing/>
        <w:rPr>
          <w:rFonts w:cs="Calibri"/>
          <w:lang w:val="ca-ES" w:eastAsia="ca-ES"/>
        </w:rPr>
      </w:pPr>
    </w:p>
    <w:p w14:paraId="6908419B" w14:textId="515AD858" w:rsidR="003064C0" w:rsidRPr="003135D4" w:rsidRDefault="003064C0" w:rsidP="003064C0">
      <w:pPr>
        <w:numPr>
          <w:ilvl w:val="1"/>
          <w:numId w:val="19"/>
        </w:numPr>
        <w:autoSpaceDE w:val="0"/>
        <w:autoSpaceDN w:val="0"/>
        <w:adjustRightInd w:val="0"/>
        <w:contextualSpacing/>
        <w:rPr>
          <w:rFonts w:cs="Calibri"/>
          <w:lang w:val="ca-ES" w:eastAsia="ca-ES"/>
        </w:rPr>
      </w:pPr>
      <w:r w:rsidRPr="003135D4">
        <w:rPr>
          <w:rFonts w:cs="Calibri"/>
          <w:lang w:val="ca-ES" w:eastAsia="ca-ES"/>
        </w:rPr>
        <w:t>Haurà d’estar en possessió del títol de monitor/a de lleure</w:t>
      </w:r>
    </w:p>
    <w:p w14:paraId="7CC9B6FD" w14:textId="77777777" w:rsidR="003064C0" w:rsidRDefault="003064C0" w:rsidP="003064C0">
      <w:pPr>
        <w:spacing w:line="276" w:lineRule="auto"/>
        <w:rPr>
          <w:b/>
          <w:lang w:val="es-ES"/>
        </w:rPr>
      </w:pPr>
    </w:p>
    <w:p w14:paraId="617E0663" w14:textId="77777777" w:rsidR="003064C0" w:rsidRPr="00443DCE" w:rsidRDefault="003064C0" w:rsidP="003064C0">
      <w:pPr>
        <w:spacing w:line="276" w:lineRule="auto"/>
        <w:rPr>
          <w:b/>
          <w:lang w:val="ca-ES"/>
        </w:rPr>
      </w:pPr>
      <w:r w:rsidRPr="00443DCE">
        <w:rPr>
          <w:b/>
          <w:lang w:val="ca-ES"/>
        </w:rPr>
        <w:t>5. Anàlisi Econòmica.</w:t>
      </w:r>
    </w:p>
    <w:p w14:paraId="3AC7F52F" w14:textId="77777777" w:rsidR="003064C0" w:rsidRPr="00443DCE" w:rsidRDefault="003064C0" w:rsidP="003064C0">
      <w:pPr>
        <w:spacing w:line="276" w:lineRule="auto"/>
        <w:rPr>
          <w:b/>
          <w:lang w:val="ca-ES"/>
        </w:rPr>
      </w:pPr>
    </w:p>
    <w:p w14:paraId="2415D129" w14:textId="77777777" w:rsidR="003064C0" w:rsidRPr="00443DCE" w:rsidRDefault="003064C0" w:rsidP="003064C0">
      <w:pPr>
        <w:spacing w:line="276" w:lineRule="auto"/>
        <w:ind w:firstLine="709"/>
        <w:rPr>
          <w:b/>
          <w:lang w:val="ca-ES"/>
        </w:rPr>
      </w:pPr>
      <w:r w:rsidRPr="00443DCE">
        <w:rPr>
          <w:b/>
          <w:lang w:val="ca-ES"/>
        </w:rPr>
        <w:t>a. Estudi de mercat.</w:t>
      </w:r>
    </w:p>
    <w:p w14:paraId="7405D780" w14:textId="77777777" w:rsidR="003064C0" w:rsidRPr="00443DCE" w:rsidRDefault="003064C0" w:rsidP="003064C0">
      <w:pPr>
        <w:spacing w:line="276" w:lineRule="auto"/>
        <w:rPr>
          <w:lang w:val="ca-ES"/>
        </w:rPr>
      </w:pPr>
    </w:p>
    <w:p w14:paraId="1F293FE4" w14:textId="77777777" w:rsidR="003064C0" w:rsidRPr="00443DCE" w:rsidRDefault="003064C0" w:rsidP="003064C0">
      <w:pPr>
        <w:spacing w:line="276" w:lineRule="auto"/>
        <w:ind w:left="709"/>
        <w:rPr>
          <w:lang w:val="ca-ES"/>
        </w:rPr>
      </w:pPr>
      <w:r w:rsidRPr="00443DCE">
        <w:rPr>
          <w:lang w:val="ca-ES"/>
        </w:rPr>
        <w:t>S’ha fet una anàlisi del mercat per trobar diferents referències de preu, i en base a aquesta anàlisi s’ha realitzat la valoració econòmica del contracte.</w:t>
      </w:r>
    </w:p>
    <w:p w14:paraId="0C84C102" w14:textId="77777777" w:rsidR="003064C0" w:rsidRPr="00443DCE" w:rsidRDefault="003064C0" w:rsidP="003064C0">
      <w:pPr>
        <w:spacing w:line="276" w:lineRule="auto"/>
        <w:rPr>
          <w:lang w:val="ca-ES"/>
        </w:rPr>
      </w:pPr>
    </w:p>
    <w:p w14:paraId="5BED1F86" w14:textId="77777777" w:rsidR="003064C0" w:rsidRPr="00443DCE" w:rsidRDefault="003064C0" w:rsidP="003064C0">
      <w:pPr>
        <w:spacing w:line="276" w:lineRule="auto"/>
        <w:ind w:firstLine="709"/>
        <w:rPr>
          <w:b/>
          <w:lang w:val="ca-ES"/>
        </w:rPr>
      </w:pPr>
      <w:r w:rsidRPr="00443DCE">
        <w:rPr>
          <w:b/>
          <w:lang w:val="ca-ES"/>
        </w:rPr>
        <w:t>b. Valor estimat.</w:t>
      </w:r>
    </w:p>
    <w:p w14:paraId="32DF418E" w14:textId="77777777" w:rsidR="003064C0" w:rsidRPr="00443DCE" w:rsidRDefault="003064C0" w:rsidP="003064C0">
      <w:pPr>
        <w:spacing w:line="276" w:lineRule="auto"/>
        <w:ind w:firstLine="709"/>
        <w:rPr>
          <w:b/>
          <w:lang w:val="ca-ES"/>
        </w:rPr>
      </w:pPr>
    </w:p>
    <w:p w14:paraId="48B923E7" w14:textId="2CF9A18B" w:rsidR="003064C0" w:rsidRPr="003135D4" w:rsidRDefault="003064C0" w:rsidP="00F12388">
      <w:pPr>
        <w:ind w:left="709"/>
        <w:rPr>
          <w:highlight w:val="yellow"/>
          <w:lang w:val="es-ES"/>
        </w:rPr>
      </w:pPr>
      <w:r w:rsidRPr="00F12388">
        <w:rPr>
          <w:lang w:val="ca-ES"/>
        </w:rPr>
        <w:t xml:space="preserve">El valor estimat del contracte </w:t>
      </w:r>
      <w:r w:rsidRPr="00F12388">
        <w:rPr>
          <w:szCs w:val="20"/>
          <w:lang w:val="ca-ES"/>
        </w:rPr>
        <w:t xml:space="preserve">és adequat als preus del mercat i </w:t>
      </w:r>
      <w:r w:rsidRPr="00F12388">
        <w:rPr>
          <w:lang w:val="ca-ES"/>
        </w:rPr>
        <w:t xml:space="preserve">s’estima en </w:t>
      </w:r>
      <w:r w:rsidR="00F12388" w:rsidRPr="00F12388">
        <w:rPr>
          <w:rFonts w:ascii="Calibri" w:hAnsi="Calibri" w:cs="Calibri"/>
          <w:color w:val="000000"/>
          <w:sz w:val="22"/>
          <w:lang w:val="ca-ES" w:eastAsia="ca-ES"/>
        </w:rPr>
        <w:t xml:space="preserve">                  </w:t>
      </w:r>
      <w:r w:rsidR="00F67225" w:rsidRPr="00F67225">
        <w:rPr>
          <w:rFonts w:cs="Calibri"/>
          <w:b/>
          <w:bCs/>
          <w:color w:val="000000"/>
          <w:szCs w:val="20"/>
          <w:lang w:val="ca-ES" w:eastAsia="ca-ES"/>
        </w:rPr>
        <w:t>26.553,18</w:t>
      </w:r>
      <w:r w:rsidR="00F12388" w:rsidRPr="00F67225">
        <w:rPr>
          <w:rFonts w:cs="Calibri"/>
          <w:b/>
          <w:bCs/>
          <w:color w:val="000000"/>
          <w:szCs w:val="20"/>
          <w:lang w:val="ca-ES" w:eastAsia="ca-ES"/>
        </w:rPr>
        <w:t xml:space="preserve"> €</w:t>
      </w:r>
      <w:r w:rsidR="00F12388" w:rsidRPr="00F12388">
        <w:rPr>
          <w:rFonts w:cs="Calibri"/>
          <w:color w:val="000000"/>
          <w:szCs w:val="20"/>
          <w:lang w:val="ca-ES" w:eastAsia="ca-ES"/>
        </w:rPr>
        <w:t>; aquest import inclou el 20% de modificació del contracte</w:t>
      </w:r>
    </w:p>
    <w:p w14:paraId="6B0C483E" w14:textId="77777777" w:rsidR="003064C0" w:rsidRPr="00443DCE" w:rsidRDefault="003064C0" w:rsidP="003064C0">
      <w:pPr>
        <w:spacing w:line="276" w:lineRule="auto"/>
        <w:ind w:firstLine="709"/>
        <w:rPr>
          <w:b/>
          <w:lang w:val="ca-ES"/>
        </w:rPr>
      </w:pPr>
    </w:p>
    <w:p w14:paraId="513C671D" w14:textId="77777777" w:rsidR="003064C0" w:rsidRPr="00443DCE" w:rsidRDefault="003064C0" w:rsidP="003064C0">
      <w:pPr>
        <w:spacing w:line="276" w:lineRule="auto"/>
        <w:ind w:firstLine="709"/>
        <w:rPr>
          <w:b/>
          <w:lang w:val="ca-ES"/>
        </w:rPr>
      </w:pPr>
      <w:r w:rsidRPr="00443DCE">
        <w:rPr>
          <w:b/>
          <w:lang w:val="ca-ES"/>
        </w:rPr>
        <w:t>c. Pressupost base de licitació.</w:t>
      </w:r>
    </w:p>
    <w:p w14:paraId="154C9AD4" w14:textId="77777777" w:rsidR="003064C0" w:rsidRPr="00443DCE" w:rsidRDefault="003064C0" w:rsidP="003064C0">
      <w:pPr>
        <w:spacing w:line="276" w:lineRule="auto"/>
        <w:ind w:firstLine="709"/>
        <w:rPr>
          <w:b/>
          <w:lang w:val="ca-ES"/>
        </w:rPr>
      </w:pPr>
    </w:p>
    <w:p w14:paraId="36DC81F2" w14:textId="701E792C" w:rsidR="003064C0" w:rsidRPr="00443DCE" w:rsidRDefault="003064C0" w:rsidP="003064C0">
      <w:pPr>
        <w:spacing w:line="276" w:lineRule="auto"/>
        <w:ind w:left="709"/>
        <w:rPr>
          <w:lang w:val="ca-ES"/>
        </w:rPr>
      </w:pPr>
      <w:r w:rsidRPr="00443DCE">
        <w:rPr>
          <w:lang w:val="ca-ES"/>
        </w:rPr>
        <w:t xml:space="preserve">El pressupost base de licitació de la </w:t>
      </w:r>
      <w:r w:rsidRPr="003C2DE7">
        <w:rPr>
          <w:lang w:val="ca-ES"/>
        </w:rPr>
        <w:t xml:space="preserve">contractació és de </w:t>
      </w:r>
      <w:r w:rsidR="00F67225" w:rsidRPr="00F67225">
        <w:rPr>
          <w:b/>
          <w:bCs/>
          <w:lang w:val="ca-ES"/>
        </w:rPr>
        <w:t>22.128,20</w:t>
      </w:r>
      <w:r w:rsidR="003C2DE7" w:rsidRPr="00F67225">
        <w:rPr>
          <w:b/>
          <w:bCs/>
          <w:lang w:val="ca-ES"/>
        </w:rPr>
        <w:t xml:space="preserve"> </w:t>
      </w:r>
      <w:r w:rsidRPr="00F67225">
        <w:rPr>
          <w:b/>
          <w:bCs/>
          <w:lang w:val="ca-ES"/>
        </w:rPr>
        <w:t xml:space="preserve">€ IVA </w:t>
      </w:r>
      <w:r w:rsidR="003C2DE7" w:rsidRPr="00F67225">
        <w:rPr>
          <w:b/>
          <w:bCs/>
          <w:lang w:val="ca-ES"/>
        </w:rPr>
        <w:t>exempt</w:t>
      </w:r>
      <w:r w:rsidRPr="003C2DE7">
        <w:rPr>
          <w:lang w:val="ca-ES"/>
        </w:rPr>
        <w:t>, amb</w:t>
      </w:r>
      <w:r w:rsidRPr="00443DCE">
        <w:rPr>
          <w:lang w:val="ca-ES"/>
        </w:rPr>
        <w:t xml:space="preserve"> el desglossament </w:t>
      </w:r>
      <w:r>
        <w:rPr>
          <w:lang w:val="ca-ES"/>
        </w:rPr>
        <w:t>i justificació següents</w:t>
      </w:r>
      <w:r w:rsidRPr="00443DCE">
        <w:rPr>
          <w:lang w:val="ca-ES"/>
        </w:rPr>
        <w:t>:</w:t>
      </w:r>
    </w:p>
    <w:p w14:paraId="4471ECF7" w14:textId="77777777" w:rsidR="003064C0" w:rsidRPr="00443DCE" w:rsidRDefault="003064C0" w:rsidP="003064C0">
      <w:pPr>
        <w:spacing w:line="276" w:lineRule="auto"/>
        <w:rPr>
          <w:lang w:val="ca-ES"/>
        </w:rPr>
      </w:pPr>
    </w:p>
    <w:p w14:paraId="619CA794" w14:textId="77777777" w:rsidR="003064C0" w:rsidRPr="001E115C" w:rsidRDefault="003064C0" w:rsidP="003064C0">
      <w:pPr>
        <w:pStyle w:val="Pargrafdellista"/>
        <w:numPr>
          <w:ilvl w:val="0"/>
          <w:numId w:val="12"/>
        </w:numPr>
        <w:spacing w:line="276" w:lineRule="auto"/>
      </w:pPr>
      <w:r w:rsidRPr="001E115C">
        <w:t xml:space="preserve">Per a l’estimació dels costos de personal s’han tingut en compte els mínims establerts en funció del </w:t>
      </w:r>
      <w:r w:rsidRPr="001E115C">
        <w:rPr>
          <w:b/>
          <w:bCs/>
        </w:rPr>
        <w:t>conveni col·lectiu del sector del lleure educatiu i sociocultural de Catalunya per als anys 2025,</w:t>
      </w:r>
      <w:r>
        <w:rPr>
          <w:b/>
          <w:bCs/>
        </w:rPr>
        <w:t xml:space="preserve"> </w:t>
      </w:r>
      <w:r w:rsidRPr="001E115C">
        <w:rPr>
          <w:b/>
          <w:bCs/>
        </w:rPr>
        <w:t>2026,</w:t>
      </w:r>
      <w:r>
        <w:rPr>
          <w:b/>
          <w:bCs/>
        </w:rPr>
        <w:t xml:space="preserve"> </w:t>
      </w:r>
      <w:r w:rsidRPr="001E115C">
        <w:rPr>
          <w:b/>
          <w:bCs/>
        </w:rPr>
        <w:t>2027 i 2028 (codi de conveni núm. 79002295012003)</w:t>
      </w:r>
      <w:r w:rsidRPr="001E115C">
        <w:t>, i el corresponent acord de revisió salarial.</w:t>
      </w:r>
    </w:p>
    <w:p w14:paraId="12874410" w14:textId="77777777" w:rsidR="003064C0" w:rsidRPr="00443DCE" w:rsidRDefault="003064C0" w:rsidP="003064C0">
      <w:pPr>
        <w:spacing w:line="276" w:lineRule="auto"/>
        <w:rPr>
          <w:lang w:val="ca-ES"/>
        </w:rPr>
      </w:pPr>
    </w:p>
    <w:p w14:paraId="6A4AE15E" w14:textId="0E585C18" w:rsidR="003064C0" w:rsidRPr="001E115C" w:rsidRDefault="003064C0" w:rsidP="003064C0">
      <w:pPr>
        <w:pStyle w:val="Pargrafdellista"/>
        <w:numPr>
          <w:ilvl w:val="0"/>
          <w:numId w:val="12"/>
        </w:numPr>
        <w:spacing w:line="276" w:lineRule="auto"/>
      </w:pPr>
      <w:r w:rsidRPr="001E115C">
        <w:t xml:space="preserve">Els costos salarials s’han calculat a en base a la retribució salarial mínima per l’any 2027 de nivell 2.1 Coordinador/a projectes pedagògics i de lleure, tècnic/a de gestió A de l’esmentat conveni i que ascendeix a </w:t>
      </w:r>
      <w:r w:rsidR="00F67225">
        <w:t>27.663,38</w:t>
      </w:r>
      <w:r w:rsidRPr="001E115C">
        <w:t xml:space="preserve"> €/anuals.</w:t>
      </w:r>
    </w:p>
    <w:p w14:paraId="55B4BEE5" w14:textId="77777777" w:rsidR="003064C0" w:rsidRDefault="003064C0" w:rsidP="003064C0">
      <w:pPr>
        <w:spacing w:line="276" w:lineRule="auto"/>
        <w:rPr>
          <w:lang w:val="ca-ES"/>
        </w:rPr>
      </w:pPr>
    </w:p>
    <w:p w14:paraId="120C38AD" w14:textId="0305F02E" w:rsidR="003064C0" w:rsidRPr="001E115C" w:rsidRDefault="003064C0" w:rsidP="003064C0">
      <w:pPr>
        <w:pStyle w:val="Pargrafdellista"/>
        <w:numPr>
          <w:ilvl w:val="0"/>
          <w:numId w:val="12"/>
        </w:numPr>
        <w:spacing w:line="276" w:lineRule="auto"/>
      </w:pPr>
      <w:r w:rsidRPr="001E115C">
        <w:t xml:space="preserve">Tenint en compte una dedicació de </w:t>
      </w:r>
      <w:r w:rsidR="00F67225">
        <w:t>357</w:t>
      </w:r>
      <w:r w:rsidRPr="001E115C">
        <w:t>h/any, resultant la següent estimació de costos:</w:t>
      </w:r>
    </w:p>
    <w:p w14:paraId="79E70462" w14:textId="77777777" w:rsidR="003064C0" w:rsidRDefault="003064C0" w:rsidP="003064C0">
      <w:pPr>
        <w:spacing w:line="276" w:lineRule="auto"/>
        <w:rPr>
          <w:lang w:val="ca-ES"/>
        </w:rPr>
      </w:pPr>
    </w:p>
    <w:p w14:paraId="4B99E8C3" w14:textId="3EF399CA" w:rsidR="00390F62" w:rsidRDefault="00F67225" w:rsidP="00390F62">
      <w:pPr>
        <w:spacing w:line="276" w:lineRule="auto"/>
        <w:ind w:left="709" w:firstLine="11"/>
        <w:rPr>
          <w:lang w:val="ca-ES"/>
        </w:rPr>
      </w:pPr>
      <w:r>
        <w:rPr>
          <w:noProof/>
        </w:rPr>
        <w:drawing>
          <wp:inline distT="0" distB="0" distL="0" distR="0" wp14:anchorId="225F9EDF" wp14:editId="302102EA">
            <wp:extent cx="6119495" cy="1906905"/>
            <wp:effectExtent l="0" t="0" r="0" b="0"/>
            <wp:docPr id="217531228"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531228" name=""/>
                    <pic:cNvPicPr/>
                  </pic:nvPicPr>
                  <pic:blipFill>
                    <a:blip r:embed="rId7"/>
                    <a:stretch>
                      <a:fillRect/>
                    </a:stretch>
                  </pic:blipFill>
                  <pic:spPr>
                    <a:xfrm>
                      <a:off x="0" y="0"/>
                      <a:ext cx="6119495" cy="1906905"/>
                    </a:xfrm>
                    <a:prstGeom prst="rect">
                      <a:avLst/>
                    </a:prstGeom>
                  </pic:spPr>
                </pic:pic>
              </a:graphicData>
            </a:graphic>
          </wp:inline>
        </w:drawing>
      </w:r>
    </w:p>
    <w:p w14:paraId="4A82CAAB" w14:textId="77777777" w:rsidR="00390F62" w:rsidRDefault="00390F62" w:rsidP="003064C0">
      <w:pPr>
        <w:spacing w:line="276" w:lineRule="auto"/>
        <w:rPr>
          <w:lang w:val="ca-ES"/>
        </w:rPr>
      </w:pPr>
    </w:p>
    <w:p w14:paraId="648A2B31" w14:textId="77777777" w:rsidR="00390F62" w:rsidRDefault="00390F62" w:rsidP="003064C0">
      <w:pPr>
        <w:spacing w:line="276" w:lineRule="auto"/>
        <w:rPr>
          <w:lang w:val="ca-ES"/>
        </w:rPr>
      </w:pPr>
    </w:p>
    <w:p w14:paraId="4D1B3DBD" w14:textId="77777777" w:rsidR="003064C0" w:rsidRDefault="003064C0" w:rsidP="00390F62">
      <w:pPr>
        <w:spacing w:line="276" w:lineRule="auto"/>
        <w:ind w:firstLine="709"/>
        <w:rPr>
          <w:lang w:val="ca-ES"/>
        </w:rPr>
      </w:pPr>
      <w:r>
        <w:rPr>
          <w:lang w:val="ca-ES"/>
        </w:rPr>
        <w:t>Cost del personal:</w:t>
      </w:r>
    </w:p>
    <w:p w14:paraId="6315FDC8" w14:textId="100CF851" w:rsidR="003064C0" w:rsidRDefault="00F67225" w:rsidP="00390F62">
      <w:pPr>
        <w:spacing w:line="276" w:lineRule="auto"/>
        <w:ind w:left="709"/>
        <w:rPr>
          <w:lang w:val="ca-ES"/>
        </w:rPr>
      </w:pPr>
      <w:r>
        <w:rPr>
          <w:noProof/>
        </w:rPr>
        <w:drawing>
          <wp:inline distT="0" distB="0" distL="0" distR="0" wp14:anchorId="5C9EF9EA" wp14:editId="59E67294">
            <wp:extent cx="3771900" cy="1676400"/>
            <wp:effectExtent l="0" t="0" r="0" b="0"/>
            <wp:docPr id="1178048126"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048126" name=""/>
                    <pic:cNvPicPr/>
                  </pic:nvPicPr>
                  <pic:blipFill>
                    <a:blip r:embed="rId8"/>
                    <a:stretch>
                      <a:fillRect/>
                    </a:stretch>
                  </pic:blipFill>
                  <pic:spPr>
                    <a:xfrm>
                      <a:off x="0" y="0"/>
                      <a:ext cx="3771900" cy="1676400"/>
                    </a:xfrm>
                    <a:prstGeom prst="rect">
                      <a:avLst/>
                    </a:prstGeom>
                  </pic:spPr>
                </pic:pic>
              </a:graphicData>
            </a:graphic>
          </wp:inline>
        </w:drawing>
      </w:r>
    </w:p>
    <w:p w14:paraId="5DB5DC8A" w14:textId="77777777" w:rsidR="003064C0" w:rsidRDefault="003064C0" w:rsidP="003064C0">
      <w:pPr>
        <w:spacing w:line="276" w:lineRule="auto"/>
        <w:rPr>
          <w:lang w:val="ca-ES"/>
        </w:rPr>
      </w:pPr>
    </w:p>
    <w:p w14:paraId="6AFEF05E" w14:textId="77777777" w:rsidR="003064C0" w:rsidRDefault="003064C0" w:rsidP="00390F62">
      <w:pPr>
        <w:spacing w:line="276" w:lineRule="auto"/>
        <w:ind w:firstLine="709"/>
        <w:rPr>
          <w:lang w:val="ca-ES"/>
        </w:rPr>
      </w:pPr>
      <w:proofErr w:type="spellStart"/>
      <w:r>
        <w:rPr>
          <w:lang w:val="ca-ES"/>
        </w:rPr>
        <w:t>Desglòs</w:t>
      </w:r>
      <w:proofErr w:type="spellEnd"/>
      <w:r>
        <w:rPr>
          <w:lang w:val="ca-ES"/>
        </w:rPr>
        <w:t xml:space="preserve"> costos directes i indirectes:</w:t>
      </w:r>
    </w:p>
    <w:p w14:paraId="12EB3EC9" w14:textId="77777777" w:rsidR="00390F62" w:rsidRDefault="00390F62" w:rsidP="003064C0">
      <w:pPr>
        <w:spacing w:line="276" w:lineRule="auto"/>
        <w:rPr>
          <w:lang w:val="ca-ES"/>
        </w:rPr>
      </w:pPr>
    </w:p>
    <w:p w14:paraId="1D3FDE3A" w14:textId="3A8A2D53" w:rsidR="00390F62" w:rsidRDefault="00F67225" w:rsidP="00390F62">
      <w:pPr>
        <w:spacing w:line="276" w:lineRule="auto"/>
        <w:ind w:left="709"/>
        <w:rPr>
          <w:lang w:val="ca-ES"/>
        </w:rPr>
      </w:pPr>
      <w:r>
        <w:rPr>
          <w:noProof/>
        </w:rPr>
        <w:drawing>
          <wp:inline distT="0" distB="0" distL="0" distR="0" wp14:anchorId="61F98BFD" wp14:editId="3D7C43A6">
            <wp:extent cx="5267325" cy="3133725"/>
            <wp:effectExtent l="0" t="0" r="9525" b="9525"/>
            <wp:docPr id="75684728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847282" name=""/>
                    <pic:cNvPicPr/>
                  </pic:nvPicPr>
                  <pic:blipFill>
                    <a:blip r:embed="rId9"/>
                    <a:stretch>
                      <a:fillRect/>
                    </a:stretch>
                  </pic:blipFill>
                  <pic:spPr>
                    <a:xfrm>
                      <a:off x="0" y="0"/>
                      <a:ext cx="5267325" cy="3133725"/>
                    </a:xfrm>
                    <a:prstGeom prst="rect">
                      <a:avLst/>
                    </a:prstGeom>
                  </pic:spPr>
                </pic:pic>
              </a:graphicData>
            </a:graphic>
          </wp:inline>
        </w:drawing>
      </w:r>
    </w:p>
    <w:p w14:paraId="51584680" w14:textId="77777777" w:rsidR="003064C0" w:rsidRDefault="003064C0" w:rsidP="003064C0">
      <w:pPr>
        <w:spacing w:line="276" w:lineRule="auto"/>
        <w:rPr>
          <w:lang w:val="ca-ES"/>
        </w:rPr>
      </w:pPr>
    </w:p>
    <w:p w14:paraId="426FCE11" w14:textId="77777777" w:rsidR="003064C0" w:rsidRDefault="003064C0" w:rsidP="003064C0">
      <w:pPr>
        <w:spacing w:line="276" w:lineRule="auto"/>
        <w:rPr>
          <w:lang w:val="ca-ES"/>
        </w:rPr>
      </w:pPr>
    </w:p>
    <w:p w14:paraId="564128C2" w14:textId="19F485E6" w:rsidR="003064C0" w:rsidRDefault="003064C0" w:rsidP="003064C0">
      <w:pPr>
        <w:spacing w:line="276" w:lineRule="auto"/>
        <w:ind w:firstLine="709"/>
        <w:rPr>
          <w:lang w:val="ca-ES"/>
        </w:rPr>
      </w:pPr>
      <w:r>
        <w:rPr>
          <w:lang w:val="ca-ES"/>
        </w:rPr>
        <w:t xml:space="preserve">Ascendeix el pressupost base de licitació a </w:t>
      </w:r>
      <w:r w:rsidR="00F67225" w:rsidRPr="00F67225">
        <w:rPr>
          <w:b/>
          <w:bCs/>
          <w:lang w:val="ca-ES"/>
        </w:rPr>
        <w:t>22.128,20</w:t>
      </w:r>
      <w:r w:rsidRPr="00F67225">
        <w:rPr>
          <w:b/>
          <w:bCs/>
          <w:lang w:val="ca-ES"/>
        </w:rPr>
        <w:t xml:space="preserve"> € (IVA exempt).</w:t>
      </w:r>
    </w:p>
    <w:p w14:paraId="1CC5785D" w14:textId="77777777" w:rsidR="003064C0" w:rsidRDefault="003064C0" w:rsidP="003064C0">
      <w:pPr>
        <w:spacing w:line="276" w:lineRule="auto"/>
        <w:rPr>
          <w:lang w:val="ca-ES"/>
        </w:rPr>
      </w:pPr>
    </w:p>
    <w:p w14:paraId="05C3B423" w14:textId="77777777" w:rsidR="003064C0" w:rsidRPr="00443DCE" w:rsidRDefault="003064C0" w:rsidP="003064C0">
      <w:pPr>
        <w:spacing w:line="276" w:lineRule="auto"/>
        <w:ind w:left="709"/>
        <w:rPr>
          <w:lang w:val="ca-ES"/>
        </w:rPr>
      </w:pPr>
      <w:r w:rsidRPr="00443DCE">
        <w:rPr>
          <w:lang w:val="ca-ES"/>
        </w:rPr>
        <w:t>L’oferta que presentin els licitadors no podrà excedir la quantia indicada, entenent-se que el l’oferta estan incloses totes les despeses, i impostos que hagi d’assumir el licitador per tal de dur a terme el servei/subministrament objecte del contracte</w:t>
      </w:r>
      <w:r>
        <w:rPr>
          <w:lang w:val="ca-ES"/>
        </w:rPr>
        <w:t xml:space="preserve"> </w:t>
      </w:r>
      <w:r w:rsidRPr="00443DCE">
        <w:rPr>
          <w:lang w:val="ca-ES"/>
        </w:rPr>
        <w:t>i altres imports, els transports, despeses de personal, material, etc.</w:t>
      </w:r>
    </w:p>
    <w:p w14:paraId="3FE249C1" w14:textId="77777777" w:rsidR="003064C0" w:rsidRPr="00443DCE" w:rsidRDefault="003064C0" w:rsidP="003064C0">
      <w:pPr>
        <w:spacing w:line="276" w:lineRule="auto"/>
        <w:rPr>
          <w:lang w:val="ca-ES"/>
        </w:rPr>
      </w:pPr>
    </w:p>
    <w:p w14:paraId="67343CF0" w14:textId="77777777" w:rsidR="003064C0" w:rsidRPr="00443DCE" w:rsidRDefault="003064C0" w:rsidP="003064C0">
      <w:pPr>
        <w:spacing w:line="276" w:lineRule="auto"/>
        <w:rPr>
          <w:lang w:val="ca-ES"/>
        </w:rPr>
      </w:pPr>
    </w:p>
    <w:p w14:paraId="5A12BC7F" w14:textId="77777777" w:rsidR="003064C0" w:rsidRPr="00443DCE" w:rsidRDefault="003064C0" w:rsidP="003064C0">
      <w:pPr>
        <w:spacing w:line="276" w:lineRule="auto"/>
        <w:ind w:firstLine="709"/>
        <w:rPr>
          <w:b/>
          <w:lang w:val="ca-ES"/>
        </w:rPr>
      </w:pPr>
      <w:r w:rsidRPr="00443DCE">
        <w:rPr>
          <w:b/>
          <w:lang w:val="ca-ES"/>
        </w:rPr>
        <w:t>d. Estabilitat pressupostària i sostenibilitat financera.</w:t>
      </w:r>
    </w:p>
    <w:p w14:paraId="1BD630E7" w14:textId="77777777" w:rsidR="003064C0" w:rsidRPr="00443DCE" w:rsidRDefault="003064C0" w:rsidP="003064C0">
      <w:pPr>
        <w:spacing w:line="276" w:lineRule="auto"/>
        <w:rPr>
          <w:lang w:val="es-ES"/>
        </w:rPr>
      </w:pPr>
    </w:p>
    <w:p w14:paraId="031EBC74" w14:textId="2FD937E6" w:rsidR="003064C0" w:rsidRPr="00443DCE" w:rsidRDefault="003064C0" w:rsidP="003064C0">
      <w:pPr>
        <w:spacing w:line="276" w:lineRule="auto"/>
        <w:ind w:left="709"/>
        <w:rPr>
          <w:lang w:val="ca-ES"/>
        </w:rPr>
      </w:pPr>
      <w:r w:rsidRPr="00443DCE">
        <w:rPr>
          <w:lang w:val="ca-ES"/>
        </w:rPr>
        <w:t>Existeix consignació pressupostària en l’aplicació 2</w:t>
      </w:r>
      <w:r w:rsidR="00F12388">
        <w:rPr>
          <w:lang w:val="ca-ES"/>
        </w:rPr>
        <w:t>026-</w:t>
      </w:r>
      <w:r w:rsidRPr="00443DCE">
        <w:rPr>
          <w:lang w:val="ca-ES"/>
        </w:rPr>
        <w:t>231-22710 cursos i activitats gent gran del vigent Pressupost Municipal, i es preveurà una consignació suficient per a la resta d’anualitats objecte del contracte.</w:t>
      </w:r>
    </w:p>
    <w:p w14:paraId="4D3059E6" w14:textId="77777777" w:rsidR="003064C0" w:rsidRPr="00443DCE" w:rsidRDefault="003064C0" w:rsidP="003064C0">
      <w:pPr>
        <w:spacing w:line="276" w:lineRule="auto"/>
        <w:ind w:left="709"/>
        <w:rPr>
          <w:lang w:val="ca-ES"/>
        </w:rPr>
      </w:pPr>
    </w:p>
    <w:p w14:paraId="52F5A964" w14:textId="77777777" w:rsidR="003064C0" w:rsidRPr="00443DCE" w:rsidRDefault="003064C0" w:rsidP="003064C0">
      <w:pPr>
        <w:spacing w:line="276" w:lineRule="auto"/>
        <w:rPr>
          <w:b/>
          <w:lang w:val="ca-ES"/>
        </w:rPr>
      </w:pPr>
    </w:p>
    <w:p w14:paraId="35705432" w14:textId="77777777" w:rsidR="003064C0" w:rsidRPr="00443DCE" w:rsidRDefault="003064C0" w:rsidP="003064C0">
      <w:pPr>
        <w:spacing w:line="276" w:lineRule="auto"/>
        <w:rPr>
          <w:b/>
          <w:lang w:val="ca-ES"/>
        </w:rPr>
      </w:pPr>
      <w:r w:rsidRPr="00443DCE">
        <w:rPr>
          <w:b/>
          <w:lang w:val="ca-ES"/>
        </w:rPr>
        <w:lastRenderedPageBreak/>
        <w:t>6. Anàlisi del Procediment</w:t>
      </w:r>
    </w:p>
    <w:p w14:paraId="315AC719" w14:textId="77777777" w:rsidR="003064C0" w:rsidRPr="00443DCE" w:rsidRDefault="003064C0" w:rsidP="003064C0">
      <w:pPr>
        <w:spacing w:line="276" w:lineRule="auto"/>
        <w:rPr>
          <w:b/>
          <w:lang w:val="ca-ES"/>
        </w:rPr>
      </w:pPr>
    </w:p>
    <w:p w14:paraId="0294E81F" w14:textId="77777777" w:rsidR="003064C0" w:rsidRPr="00443DCE" w:rsidRDefault="003064C0" w:rsidP="003064C0">
      <w:pPr>
        <w:spacing w:line="276" w:lineRule="auto"/>
        <w:ind w:firstLine="709"/>
        <w:rPr>
          <w:b/>
          <w:lang w:val="ca-ES"/>
        </w:rPr>
      </w:pPr>
      <w:r w:rsidRPr="00443DCE">
        <w:rPr>
          <w:b/>
          <w:lang w:val="ca-ES"/>
        </w:rPr>
        <w:t>a. Justificació del procediment.</w:t>
      </w:r>
    </w:p>
    <w:p w14:paraId="25999F2A" w14:textId="77777777" w:rsidR="003064C0" w:rsidRPr="00443DCE" w:rsidRDefault="003064C0" w:rsidP="003064C0">
      <w:pPr>
        <w:spacing w:line="276" w:lineRule="auto"/>
        <w:ind w:firstLine="709"/>
        <w:rPr>
          <w:b/>
          <w:lang w:val="ca-ES"/>
        </w:rPr>
      </w:pPr>
    </w:p>
    <w:p w14:paraId="117BE70E" w14:textId="779C0E42" w:rsidR="003064C0" w:rsidRPr="00443DCE" w:rsidRDefault="003064C0" w:rsidP="003064C0">
      <w:pPr>
        <w:spacing w:line="276" w:lineRule="auto"/>
        <w:ind w:left="709"/>
        <w:rPr>
          <w:b/>
          <w:lang w:val="ca-ES"/>
        </w:rPr>
      </w:pPr>
      <w:r w:rsidRPr="00443DCE">
        <w:rPr>
          <w:lang w:val="ca-ES"/>
        </w:rPr>
        <w:t>Ateses les característiques del contracte de serveis el procediment més adequat per a la seva contractació és el procediment obert simplificat</w:t>
      </w:r>
      <w:r w:rsidR="00174814">
        <w:rPr>
          <w:lang w:val="ca-ES"/>
        </w:rPr>
        <w:t xml:space="preserve"> sumari</w:t>
      </w:r>
      <w:r w:rsidRPr="00443DCE">
        <w:rPr>
          <w:lang w:val="ca-ES"/>
        </w:rPr>
        <w:t>, d’acord amb l’article 159</w:t>
      </w:r>
      <w:r w:rsidR="00174814">
        <w:rPr>
          <w:lang w:val="ca-ES"/>
        </w:rPr>
        <w:t>.6</w:t>
      </w:r>
      <w:r w:rsidRPr="00443DCE">
        <w:rPr>
          <w:lang w:val="ca-ES"/>
        </w:rPr>
        <w:t xml:space="preserve"> de la LCSP, sotmesa a la regulació harmonitzada, d’adjudicació mitjançant l’aplicació de més d’un criteri, d’acord a l’aplicació del previst en l’article 145.3 de la LCSP/2017. </w:t>
      </w:r>
    </w:p>
    <w:p w14:paraId="595BB191" w14:textId="77777777" w:rsidR="003064C0" w:rsidRPr="00443DCE" w:rsidRDefault="003064C0" w:rsidP="003064C0">
      <w:pPr>
        <w:spacing w:line="276" w:lineRule="auto"/>
        <w:ind w:firstLine="709"/>
        <w:rPr>
          <w:b/>
          <w:lang w:val="ca-ES"/>
        </w:rPr>
      </w:pPr>
    </w:p>
    <w:p w14:paraId="2DB7EB55" w14:textId="77777777" w:rsidR="003064C0" w:rsidRPr="00443DCE" w:rsidRDefault="003064C0" w:rsidP="003064C0">
      <w:pPr>
        <w:spacing w:line="276" w:lineRule="auto"/>
        <w:ind w:firstLine="709"/>
        <w:rPr>
          <w:b/>
          <w:lang w:val="ca-ES"/>
        </w:rPr>
      </w:pPr>
      <w:r w:rsidRPr="00443DCE">
        <w:rPr>
          <w:b/>
          <w:lang w:val="ca-ES"/>
        </w:rPr>
        <w:t>b. Qualificació del contracte.</w:t>
      </w:r>
    </w:p>
    <w:p w14:paraId="03CBE5B0" w14:textId="77777777" w:rsidR="003064C0" w:rsidRPr="00443DCE" w:rsidRDefault="003064C0" w:rsidP="003064C0">
      <w:pPr>
        <w:spacing w:line="276" w:lineRule="auto"/>
        <w:ind w:firstLine="709"/>
        <w:rPr>
          <w:b/>
          <w:lang w:val="ca-ES"/>
        </w:rPr>
      </w:pPr>
    </w:p>
    <w:p w14:paraId="40374131" w14:textId="77777777" w:rsidR="003064C0" w:rsidRPr="00443DCE" w:rsidRDefault="003064C0" w:rsidP="003064C0">
      <w:pPr>
        <w:spacing w:line="276" w:lineRule="auto"/>
        <w:ind w:left="709"/>
        <w:rPr>
          <w:lang w:val="ca-ES"/>
        </w:rPr>
      </w:pPr>
      <w:r w:rsidRPr="00443DCE">
        <w:rPr>
          <w:lang w:val="ca-ES"/>
        </w:rPr>
        <w:t>La qualificació del present contracte correspon a un contracte de serveis. En virtut de l’article 17 de la LCSP/2017, s</w:t>
      </w:r>
      <w:r w:rsidRPr="00443DCE">
        <w:rPr>
          <w:szCs w:val="20"/>
          <w:lang w:val="ca-ES"/>
        </w:rPr>
        <w:t>on contractes de serveis aquells l’objecte dels quals son prestacions de fer consistents en el desenvolupament d’una activitat o dirigides a l’obtenció d’un resultat diferent d’una obra o subministrament, inclosos aquells en què l’adjudicatari s’obligui a executar el servei de manera successiva i per un preu unitari.</w:t>
      </w:r>
    </w:p>
    <w:p w14:paraId="22CCCDBE" w14:textId="77777777" w:rsidR="003064C0" w:rsidRPr="00443DCE" w:rsidRDefault="003064C0" w:rsidP="003064C0">
      <w:pPr>
        <w:spacing w:line="276" w:lineRule="auto"/>
        <w:rPr>
          <w:lang w:val="ca-ES"/>
        </w:rPr>
      </w:pPr>
    </w:p>
    <w:p w14:paraId="25FDBCCE" w14:textId="77777777" w:rsidR="003064C0" w:rsidRPr="00443DCE" w:rsidRDefault="003064C0" w:rsidP="003064C0">
      <w:pPr>
        <w:spacing w:line="276" w:lineRule="auto"/>
        <w:ind w:firstLine="709"/>
        <w:rPr>
          <w:b/>
          <w:lang w:val="ca-ES"/>
        </w:rPr>
      </w:pPr>
      <w:r w:rsidRPr="00443DCE">
        <w:rPr>
          <w:b/>
          <w:lang w:val="ca-ES"/>
        </w:rPr>
        <w:t>c. Anàlisi d’execució per lots.</w:t>
      </w:r>
    </w:p>
    <w:p w14:paraId="1240E8F4" w14:textId="77777777" w:rsidR="003064C0" w:rsidRPr="00443DCE" w:rsidRDefault="003064C0" w:rsidP="003064C0">
      <w:pPr>
        <w:spacing w:line="276" w:lineRule="auto"/>
        <w:rPr>
          <w:lang w:val="ca-ES"/>
        </w:rPr>
      </w:pPr>
    </w:p>
    <w:p w14:paraId="5F35A25E" w14:textId="77777777" w:rsidR="003064C0" w:rsidRPr="00443DCE" w:rsidRDefault="003064C0" w:rsidP="003064C0">
      <w:pPr>
        <w:spacing w:line="276" w:lineRule="auto"/>
        <w:ind w:left="709"/>
        <w:rPr>
          <w:lang w:val="ca-ES"/>
        </w:rPr>
      </w:pPr>
      <w:r w:rsidRPr="00443DCE">
        <w:rPr>
          <w:lang w:val="ca-ES"/>
        </w:rPr>
        <w:t>No és considera convenient la divisió del contracte en lots diferenciats per les següents raons d’oportunitat:</w:t>
      </w:r>
    </w:p>
    <w:p w14:paraId="27A2E62A" w14:textId="77777777" w:rsidR="003064C0" w:rsidRPr="00443DCE" w:rsidRDefault="003064C0" w:rsidP="003064C0">
      <w:pPr>
        <w:pStyle w:val="Pargrafdellista"/>
        <w:numPr>
          <w:ilvl w:val="0"/>
          <w:numId w:val="6"/>
        </w:numPr>
        <w:spacing w:line="276" w:lineRule="auto"/>
        <w:ind w:left="1069"/>
        <w:rPr>
          <w:u w:val="single"/>
        </w:rPr>
      </w:pPr>
      <w:r w:rsidRPr="00443DCE">
        <w:rPr>
          <w:u w:val="single"/>
        </w:rPr>
        <w:t>Optimització i eficiència del servei.</w:t>
      </w:r>
    </w:p>
    <w:p w14:paraId="2F648FF5" w14:textId="77777777" w:rsidR="003064C0" w:rsidRPr="00443DCE" w:rsidRDefault="003064C0" w:rsidP="003064C0">
      <w:pPr>
        <w:spacing w:line="276" w:lineRule="auto"/>
        <w:ind w:left="1058"/>
        <w:rPr>
          <w:lang w:val="ca-ES"/>
        </w:rPr>
      </w:pPr>
      <w:r w:rsidRPr="00443DCE">
        <w:rPr>
          <w:lang w:val="ca-ES"/>
        </w:rPr>
        <w:t>Tractar d’aconseguir l’estalvi en la gestió del contracte i de l’eficiència en la prestació dels serveis. La integració de totes les prestacions en un únic contracte sense divisió en lots incrementa l'eficiència perquè facilita l'aprofitament de cada recurs necessari per a la prestació del servei (càrregues de treball, gestió de baixes i vacances, formació, gestió de materials, etc.). És tracta de treballs amb una funció i finalitat similars.</w:t>
      </w:r>
    </w:p>
    <w:p w14:paraId="3FF37468" w14:textId="77777777" w:rsidR="003064C0" w:rsidRPr="00443DCE" w:rsidRDefault="003064C0" w:rsidP="003064C0">
      <w:pPr>
        <w:pStyle w:val="Pargrafdellista"/>
        <w:numPr>
          <w:ilvl w:val="0"/>
          <w:numId w:val="6"/>
        </w:numPr>
        <w:spacing w:line="276" w:lineRule="auto"/>
        <w:ind w:left="1069"/>
        <w:rPr>
          <w:u w:val="single"/>
        </w:rPr>
      </w:pPr>
      <w:r w:rsidRPr="00443DCE">
        <w:rPr>
          <w:u w:val="single"/>
        </w:rPr>
        <w:t>Una única organització.</w:t>
      </w:r>
    </w:p>
    <w:p w14:paraId="79C5A1C7" w14:textId="77777777" w:rsidR="003064C0" w:rsidRPr="00443DCE" w:rsidRDefault="003064C0" w:rsidP="003064C0">
      <w:pPr>
        <w:spacing w:line="276" w:lineRule="auto"/>
        <w:ind w:left="1058"/>
        <w:rPr>
          <w:lang w:val="ca-ES"/>
        </w:rPr>
      </w:pPr>
      <w:r w:rsidRPr="00443DCE">
        <w:rPr>
          <w:lang w:val="ca-ES"/>
        </w:rPr>
        <w:t>És convenient que tots els serveis de neteja tinguin una planificació coherent i una coordinació en quant als recursos humans i materials. Aquesta coordinació en l'execució de les prestacions es garanteix millor en un únic contracte.</w:t>
      </w:r>
    </w:p>
    <w:p w14:paraId="2DDC53FE" w14:textId="77777777" w:rsidR="003064C0" w:rsidRPr="00443DCE" w:rsidRDefault="003064C0" w:rsidP="003064C0">
      <w:pPr>
        <w:pStyle w:val="Pargrafdellista"/>
        <w:numPr>
          <w:ilvl w:val="0"/>
          <w:numId w:val="6"/>
        </w:numPr>
        <w:spacing w:line="276" w:lineRule="auto"/>
        <w:ind w:left="1069"/>
        <w:rPr>
          <w:u w:val="single"/>
        </w:rPr>
      </w:pPr>
      <w:r w:rsidRPr="00443DCE">
        <w:rPr>
          <w:u w:val="single"/>
        </w:rPr>
        <w:t>Interlocució unificada.</w:t>
      </w:r>
    </w:p>
    <w:p w14:paraId="788F051F" w14:textId="77777777" w:rsidR="003064C0" w:rsidRPr="00443DCE" w:rsidRDefault="003064C0" w:rsidP="003064C0">
      <w:pPr>
        <w:spacing w:line="276" w:lineRule="auto"/>
        <w:ind w:left="1058"/>
        <w:rPr>
          <w:lang w:val="ca-ES"/>
        </w:rPr>
      </w:pPr>
      <w:r w:rsidRPr="00443DCE">
        <w:rPr>
          <w:lang w:val="ca-ES"/>
        </w:rPr>
        <w:t>L'opció més interessant per al seguiment estret del servei per part del responsable municipal del contracte és mitjançant una única interlocució del compliment de totes les prestacions del servei i del control de la seva qualitat.</w:t>
      </w:r>
    </w:p>
    <w:p w14:paraId="21C46BE7" w14:textId="77777777" w:rsidR="003064C0" w:rsidRPr="00443DCE" w:rsidRDefault="003064C0" w:rsidP="003064C0">
      <w:pPr>
        <w:pStyle w:val="Pargrafdellista"/>
        <w:numPr>
          <w:ilvl w:val="0"/>
          <w:numId w:val="6"/>
        </w:numPr>
        <w:spacing w:line="276" w:lineRule="auto"/>
        <w:ind w:left="1069"/>
        <w:rPr>
          <w:u w:val="single"/>
        </w:rPr>
      </w:pPr>
      <w:r w:rsidRPr="00443DCE">
        <w:rPr>
          <w:u w:val="single"/>
        </w:rPr>
        <w:t>No minva de la participació de petites empreses.</w:t>
      </w:r>
    </w:p>
    <w:p w14:paraId="076C374A" w14:textId="77777777" w:rsidR="003064C0" w:rsidRPr="00443DCE" w:rsidRDefault="003064C0" w:rsidP="003064C0">
      <w:pPr>
        <w:spacing w:line="276" w:lineRule="auto"/>
        <w:ind w:left="1058"/>
        <w:rPr>
          <w:lang w:val="ca-ES"/>
        </w:rPr>
      </w:pPr>
      <w:r w:rsidRPr="00443DCE">
        <w:rPr>
          <w:lang w:val="ca-ES"/>
        </w:rPr>
        <w:t>S'estima que la mesura no genera una restricció de la competència, doncs si bé una divisió en múltiples lots pot generar l'entrada com a adjudicatàries de lots, i sense perjudici de totes les inconveniències que això generaria en aquest contracte, les empreses interessades en la licitació per estar capacitades donada la seva activitat per realitzar alguna o algunes de les prestacions objecto de contractació sempre podran concórrer en unió temporal d'empreses.</w:t>
      </w:r>
    </w:p>
    <w:p w14:paraId="5D91D877" w14:textId="77777777" w:rsidR="003064C0" w:rsidRPr="00443DCE" w:rsidRDefault="003064C0" w:rsidP="003064C0">
      <w:pPr>
        <w:spacing w:line="276" w:lineRule="auto"/>
        <w:rPr>
          <w:lang w:val="ca-ES"/>
        </w:rPr>
      </w:pPr>
    </w:p>
    <w:p w14:paraId="3F2A2B1E" w14:textId="77777777" w:rsidR="003064C0" w:rsidRPr="00443DCE" w:rsidRDefault="003064C0" w:rsidP="003064C0">
      <w:pPr>
        <w:spacing w:line="276" w:lineRule="auto"/>
        <w:ind w:firstLine="709"/>
        <w:rPr>
          <w:b/>
          <w:lang w:val="ca-ES"/>
        </w:rPr>
      </w:pPr>
      <w:r w:rsidRPr="00443DCE">
        <w:rPr>
          <w:b/>
          <w:lang w:val="ca-ES"/>
        </w:rPr>
        <w:t>d. Durada del contracte i possibles pròrrogues.</w:t>
      </w:r>
    </w:p>
    <w:p w14:paraId="4FC4E83A" w14:textId="77777777" w:rsidR="003064C0" w:rsidRPr="00443DCE" w:rsidRDefault="003064C0" w:rsidP="003064C0">
      <w:pPr>
        <w:spacing w:line="276" w:lineRule="auto"/>
        <w:rPr>
          <w:lang w:val="ca-ES"/>
        </w:rPr>
      </w:pPr>
    </w:p>
    <w:p w14:paraId="500DDA1A" w14:textId="677A7F18" w:rsidR="003064C0" w:rsidRPr="00443DCE" w:rsidRDefault="003064C0" w:rsidP="003064C0">
      <w:pPr>
        <w:spacing w:line="276" w:lineRule="auto"/>
        <w:ind w:left="709"/>
        <w:rPr>
          <w:lang w:val="ca-ES"/>
        </w:rPr>
      </w:pPr>
      <w:r w:rsidRPr="00443DCE">
        <w:rPr>
          <w:lang w:val="ca-ES"/>
        </w:rPr>
        <w:lastRenderedPageBreak/>
        <w:t xml:space="preserve">Tenint en compta la naturalesa de les prestacions que son objecte del contracte i les altres circumstancies previstes per l’article 29 de la LCSP/2017, </w:t>
      </w:r>
      <w:r w:rsidRPr="00443DCE">
        <w:rPr>
          <w:b/>
          <w:bCs/>
          <w:lang w:val="ca-ES"/>
        </w:rPr>
        <w:t xml:space="preserve">s’ha previst una durada </w:t>
      </w:r>
      <w:r>
        <w:rPr>
          <w:b/>
          <w:bCs/>
          <w:lang w:val="ca-ES"/>
        </w:rPr>
        <w:t>de dos anys</w:t>
      </w:r>
      <w:r w:rsidR="00174814">
        <w:rPr>
          <w:b/>
          <w:bCs/>
          <w:lang w:val="ca-ES"/>
        </w:rPr>
        <w:t xml:space="preserve"> sense</w:t>
      </w:r>
      <w:r w:rsidRPr="00443DCE">
        <w:rPr>
          <w:b/>
          <w:bCs/>
          <w:lang w:val="ca-ES"/>
        </w:rPr>
        <w:t xml:space="preserve"> possibilitat de pr</w:t>
      </w:r>
      <w:r w:rsidR="00174814">
        <w:rPr>
          <w:b/>
          <w:bCs/>
          <w:lang w:val="ca-ES"/>
        </w:rPr>
        <w:t>ò</w:t>
      </w:r>
      <w:r w:rsidRPr="00443DCE">
        <w:rPr>
          <w:b/>
          <w:bCs/>
          <w:lang w:val="ca-ES"/>
        </w:rPr>
        <w:t>rroga</w:t>
      </w:r>
    </w:p>
    <w:p w14:paraId="3E74F9E7" w14:textId="77777777" w:rsidR="003064C0" w:rsidRPr="00443DCE" w:rsidRDefault="003064C0" w:rsidP="003064C0">
      <w:pPr>
        <w:spacing w:line="276" w:lineRule="auto"/>
        <w:ind w:left="709"/>
        <w:rPr>
          <w:lang w:val="ca-ES"/>
        </w:rPr>
      </w:pPr>
    </w:p>
    <w:p w14:paraId="28A3E052" w14:textId="77777777" w:rsidR="003064C0" w:rsidRPr="00443DCE" w:rsidRDefault="003064C0" w:rsidP="003064C0">
      <w:pPr>
        <w:spacing w:line="276" w:lineRule="auto"/>
        <w:rPr>
          <w:b/>
          <w:lang w:val="ca-ES"/>
        </w:rPr>
      </w:pPr>
    </w:p>
    <w:p w14:paraId="31E1759E" w14:textId="77777777" w:rsidR="003064C0" w:rsidRPr="00443DCE" w:rsidRDefault="003064C0" w:rsidP="003064C0">
      <w:pPr>
        <w:spacing w:line="276" w:lineRule="auto"/>
        <w:ind w:firstLine="709"/>
        <w:rPr>
          <w:b/>
          <w:lang w:val="ca-ES"/>
        </w:rPr>
      </w:pPr>
      <w:r w:rsidRPr="00443DCE">
        <w:rPr>
          <w:b/>
          <w:lang w:val="ca-ES"/>
        </w:rPr>
        <w:t>e. Criteris d’adjudicació del contracte i justificació.</w:t>
      </w:r>
    </w:p>
    <w:p w14:paraId="316A0158" w14:textId="77777777" w:rsidR="003064C0" w:rsidRPr="00443DCE" w:rsidRDefault="003064C0" w:rsidP="003064C0">
      <w:pPr>
        <w:spacing w:line="276" w:lineRule="auto"/>
        <w:rPr>
          <w:lang w:val="ca-ES"/>
        </w:rPr>
      </w:pPr>
    </w:p>
    <w:p w14:paraId="4AC269BB" w14:textId="4ABE80B1" w:rsidR="003064C0" w:rsidRPr="00443DCE" w:rsidRDefault="003064C0" w:rsidP="003064C0">
      <w:pPr>
        <w:spacing w:line="276" w:lineRule="auto"/>
        <w:ind w:left="709"/>
        <w:rPr>
          <w:lang w:val="ca-ES"/>
        </w:rPr>
      </w:pPr>
      <w:r w:rsidRPr="00443DCE">
        <w:rPr>
          <w:lang w:val="ca-ES"/>
        </w:rPr>
        <w:t xml:space="preserve">A l’utilitzar-se el procediment ordinari obert simplificat </w:t>
      </w:r>
      <w:r w:rsidR="00174814">
        <w:rPr>
          <w:lang w:val="ca-ES"/>
        </w:rPr>
        <w:t xml:space="preserve">sumari </w:t>
      </w:r>
      <w:r w:rsidRPr="00443DCE">
        <w:rPr>
          <w:lang w:val="ca-ES"/>
        </w:rPr>
        <w:t>per a l’adjudicació del contracte i en aplicació del previst en l’article 145.3 de la LCSP/2017, s’aplicarà més d’un criteri.</w:t>
      </w:r>
    </w:p>
    <w:p w14:paraId="1F5EFFD4" w14:textId="77777777" w:rsidR="003064C0" w:rsidRPr="00443DCE" w:rsidRDefault="003064C0" w:rsidP="003064C0">
      <w:pPr>
        <w:spacing w:line="276" w:lineRule="auto"/>
        <w:rPr>
          <w:lang w:val="ca-ES"/>
        </w:rPr>
      </w:pPr>
    </w:p>
    <w:p w14:paraId="1A893A24" w14:textId="77777777" w:rsidR="003064C0" w:rsidRPr="00443DCE" w:rsidRDefault="003064C0" w:rsidP="003064C0">
      <w:pPr>
        <w:spacing w:line="276" w:lineRule="auto"/>
        <w:ind w:left="709"/>
        <w:rPr>
          <w:lang w:val="ca-ES"/>
        </w:rPr>
      </w:pPr>
      <w:r w:rsidRPr="00443DCE">
        <w:rPr>
          <w:lang w:val="ca-ES"/>
        </w:rPr>
        <w:t xml:space="preserve">Tots els criteris estan vinculats a l’objecte del contracte i s’han formulat de manera objectiva, precisant-se la seva respectiva ponderació. </w:t>
      </w:r>
    </w:p>
    <w:p w14:paraId="1D882D8E" w14:textId="77777777" w:rsidR="003064C0" w:rsidRPr="00443DCE" w:rsidRDefault="003064C0" w:rsidP="003064C0">
      <w:pPr>
        <w:spacing w:line="276" w:lineRule="auto"/>
        <w:ind w:left="709"/>
        <w:rPr>
          <w:lang w:val="ca-ES"/>
        </w:rPr>
      </w:pPr>
      <w:bookmarkStart w:id="0" w:name="_Hlk525122679"/>
    </w:p>
    <w:p w14:paraId="0C485617" w14:textId="77777777" w:rsidR="003064C0" w:rsidRPr="00443DCE" w:rsidRDefault="003064C0" w:rsidP="003064C0">
      <w:pPr>
        <w:spacing w:line="276" w:lineRule="auto"/>
        <w:ind w:left="709"/>
        <w:rPr>
          <w:lang w:val="ca-ES"/>
        </w:rPr>
      </w:pPr>
      <w:r w:rsidRPr="00443DCE">
        <w:rPr>
          <w:lang w:val="ca-ES"/>
        </w:rPr>
        <w:t>Les ofertes presentades a licitació es valoraran entre 0 i 100 punts. Per valorar-les es tindrà en compte una pluralitat de criteris en base a la millor relació qualitat-preu, amb la ponderació relativa atribuïda a cadascun. El mètode per determinar la millor oferta serà la suma dels diferents punts assignats en cadascun dels criteris de valoració que a continuació s’indiquen:</w:t>
      </w:r>
    </w:p>
    <w:bookmarkEnd w:id="0"/>
    <w:p w14:paraId="4E1B57FE" w14:textId="77777777" w:rsidR="003064C0" w:rsidRPr="00443DCE" w:rsidRDefault="003064C0" w:rsidP="003064C0">
      <w:pPr>
        <w:spacing w:line="276" w:lineRule="auto"/>
        <w:rPr>
          <w:lang w:val="ca-ES"/>
        </w:rPr>
      </w:pPr>
    </w:p>
    <w:p w14:paraId="0A0B887D" w14:textId="77777777" w:rsidR="003064C0" w:rsidRPr="00443DCE" w:rsidRDefault="003064C0" w:rsidP="003064C0">
      <w:pPr>
        <w:spacing w:line="276" w:lineRule="auto"/>
        <w:ind w:firstLine="644"/>
        <w:rPr>
          <w:b/>
          <w:szCs w:val="20"/>
          <w:u w:val="single"/>
          <w:lang w:val="ca-ES"/>
        </w:rPr>
      </w:pPr>
      <w:r w:rsidRPr="00443DCE">
        <w:rPr>
          <w:b/>
          <w:szCs w:val="20"/>
          <w:u w:val="single"/>
          <w:lang w:val="ca-ES"/>
        </w:rPr>
        <w:t xml:space="preserve">Criteris la ponderació dels quals és  automàtica         (total = 100 punts): </w:t>
      </w:r>
    </w:p>
    <w:p w14:paraId="777FD562" w14:textId="77777777" w:rsidR="003064C0" w:rsidRPr="00443DCE" w:rsidRDefault="003064C0" w:rsidP="003064C0">
      <w:pPr>
        <w:pStyle w:val="Pargrafdellista"/>
        <w:numPr>
          <w:ilvl w:val="0"/>
          <w:numId w:val="16"/>
        </w:numPr>
        <w:spacing w:line="276" w:lineRule="auto"/>
        <w:rPr>
          <w:szCs w:val="20"/>
          <w:u w:val="single"/>
        </w:rPr>
      </w:pPr>
      <w:r w:rsidRPr="00443DCE">
        <w:rPr>
          <w:szCs w:val="20"/>
          <w:u w:val="single"/>
        </w:rPr>
        <w:t>Criteri 1: Oferta econòmica</w:t>
      </w:r>
      <w:r w:rsidRPr="00443DCE">
        <w:rPr>
          <w:szCs w:val="20"/>
          <w:u w:val="single"/>
        </w:rPr>
        <w:tab/>
      </w:r>
      <w:r w:rsidRPr="00443DCE">
        <w:rPr>
          <w:szCs w:val="20"/>
          <w:u w:val="single"/>
        </w:rPr>
        <w:tab/>
      </w:r>
      <w:r w:rsidRPr="00443DCE">
        <w:rPr>
          <w:szCs w:val="20"/>
          <w:u w:val="single"/>
        </w:rPr>
        <w:tab/>
      </w:r>
      <w:r w:rsidRPr="00443DCE">
        <w:rPr>
          <w:szCs w:val="20"/>
          <w:u w:val="single"/>
        </w:rPr>
        <w:tab/>
        <w:t xml:space="preserve"> (fins a 70 punts):</w:t>
      </w:r>
    </w:p>
    <w:p w14:paraId="7E2A16B8" w14:textId="77777777" w:rsidR="003064C0" w:rsidRPr="00443DCE" w:rsidRDefault="003064C0" w:rsidP="003064C0">
      <w:pPr>
        <w:spacing w:line="276" w:lineRule="auto"/>
        <w:ind w:left="709"/>
        <w:rPr>
          <w:szCs w:val="20"/>
          <w:lang w:val="ca-ES"/>
        </w:rPr>
      </w:pPr>
      <w:r w:rsidRPr="00443DCE">
        <w:rPr>
          <w:szCs w:val="20"/>
          <w:lang w:val="ca-ES"/>
        </w:rPr>
        <w:t>El càlcul es farà en atenció a la següent fórmula:</w:t>
      </w:r>
    </w:p>
    <w:p w14:paraId="2FB69671" w14:textId="77777777" w:rsidR="003064C0" w:rsidRPr="00443DCE" w:rsidRDefault="003064C0" w:rsidP="003064C0">
      <w:pPr>
        <w:spacing w:line="276" w:lineRule="auto"/>
        <w:rPr>
          <w:szCs w:val="20"/>
          <w:lang w:val="ca-ES"/>
        </w:rPr>
      </w:pPr>
    </w:p>
    <w:p w14:paraId="0AB641CC" w14:textId="77777777" w:rsidR="003064C0" w:rsidRPr="00443DCE" w:rsidRDefault="003064C0" w:rsidP="003064C0">
      <w:pPr>
        <w:spacing w:line="276" w:lineRule="auto"/>
        <w:ind w:left="709" w:firstLine="720"/>
        <w:rPr>
          <w:szCs w:val="20"/>
          <w:lang w:val="ca-ES"/>
        </w:rPr>
      </w:pPr>
      <w:r w:rsidRPr="00443DCE">
        <w:rPr>
          <w:szCs w:val="20"/>
          <w:lang w:val="ca-ES"/>
        </w:rPr>
        <w:t xml:space="preserve">P = PM * </w:t>
      </w:r>
      <w:proofErr w:type="spellStart"/>
      <w:r w:rsidRPr="00443DCE">
        <w:rPr>
          <w:szCs w:val="20"/>
          <w:lang w:val="ca-ES"/>
        </w:rPr>
        <w:t>Mín</w:t>
      </w:r>
      <w:proofErr w:type="spellEnd"/>
      <w:r w:rsidRPr="00443DCE">
        <w:rPr>
          <w:szCs w:val="20"/>
          <w:lang w:val="ca-ES"/>
        </w:rPr>
        <w:t xml:space="preserve"> / Of</w:t>
      </w:r>
    </w:p>
    <w:p w14:paraId="0D06F34C" w14:textId="77777777" w:rsidR="003064C0" w:rsidRPr="00443DCE" w:rsidRDefault="003064C0" w:rsidP="003064C0">
      <w:pPr>
        <w:spacing w:line="276" w:lineRule="auto"/>
        <w:ind w:left="709"/>
        <w:rPr>
          <w:szCs w:val="20"/>
          <w:lang w:val="ca-ES"/>
        </w:rPr>
      </w:pPr>
      <w:r w:rsidRPr="00443DCE">
        <w:rPr>
          <w:szCs w:val="20"/>
          <w:lang w:val="ca-ES"/>
        </w:rPr>
        <w:t>On:</w:t>
      </w:r>
    </w:p>
    <w:p w14:paraId="5EB06953" w14:textId="77777777" w:rsidR="003064C0" w:rsidRPr="00443DCE" w:rsidRDefault="003064C0" w:rsidP="003064C0">
      <w:pPr>
        <w:spacing w:line="276" w:lineRule="auto"/>
        <w:ind w:left="709" w:firstLine="720"/>
        <w:rPr>
          <w:szCs w:val="20"/>
          <w:lang w:val="ca-ES"/>
        </w:rPr>
      </w:pPr>
      <w:r w:rsidRPr="00443DCE">
        <w:rPr>
          <w:szCs w:val="20"/>
          <w:lang w:val="ca-ES"/>
        </w:rPr>
        <w:t>P= Puntuació</w:t>
      </w:r>
    </w:p>
    <w:p w14:paraId="30C57044" w14:textId="77777777" w:rsidR="003064C0" w:rsidRPr="00443DCE" w:rsidRDefault="003064C0" w:rsidP="003064C0">
      <w:pPr>
        <w:spacing w:line="276" w:lineRule="auto"/>
        <w:ind w:left="709" w:firstLine="720"/>
        <w:rPr>
          <w:szCs w:val="20"/>
          <w:lang w:val="ca-ES"/>
        </w:rPr>
      </w:pPr>
      <w:r w:rsidRPr="00443DCE">
        <w:rPr>
          <w:szCs w:val="20"/>
          <w:lang w:val="ca-ES"/>
        </w:rPr>
        <w:t>PM = Puntuació màxima del criteri (70)</w:t>
      </w:r>
    </w:p>
    <w:p w14:paraId="2170B5C0" w14:textId="77777777" w:rsidR="003064C0" w:rsidRPr="00443DCE" w:rsidRDefault="003064C0" w:rsidP="003064C0">
      <w:pPr>
        <w:spacing w:line="276" w:lineRule="auto"/>
        <w:ind w:left="709" w:firstLine="720"/>
        <w:rPr>
          <w:szCs w:val="20"/>
          <w:lang w:val="ca-ES"/>
        </w:rPr>
      </w:pPr>
      <w:proofErr w:type="spellStart"/>
      <w:r w:rsidRPr="00443DCE">
        <w:rPr>
          <w:szCs w:val="20"/>
          <w:lang w:val="ca-ES"/>
        </w:rPr>
        <w:t>Mín</w:t>
      </w:r>
      <w:proofErr w:type="spellEnd"/>
      <w:r w:rsidRPr="00443DCE">
        <w:rPr>
          <w:szCs w:val="20"/>
          <w:lang w:val="ca-ES"/>
        </w:rPr>
        <w:t xml:space="preserve"> = Oferta econòmica més baixa</w:t>
      </w:r>
    </w:p>
    <w:p w14:paraId="7BF94071" w14:textId="77777777" w:rsidR="003064C0" w:rsidRPr="00443DCE" w:rsidRDefault="003064C0" w:rsidP="003064C0">
      <w:pPr>
        <w:spacing w:line="276" w:lineRule="auto"/>
        <w:ind w:left="709" w:firstLine="720"/>
        <w:rPr>
          <w:szCs w:val="20"/>
          <w:lang w:val="ca-ES"/>
        </w:rPr>
      </w:pPr>
      <w:r w:rsidRPr="00443DCE">
        <w:rPr>
          <w:szCs w:val="20"/>
          <w:lang w:val="ca-ES"/>
        </w:rPr>
        <w:t>Of = Oferta que es valora.</w:t>
      </w:r>
    </w:p>
    <w:p w14:paraId="242A2A03" w14:textId="77777777" w:rsidR="003064C0" w:rsidRPr="00443DCE" w:rsidRDefault="003064C0" w:rsidP="003064C0">
      <w:pPr>
        <w:spacing w:line="276" w:lineRule="auto"/>
        <w:ind w:left="709"/>
        <w:rPr>
          <w:szCs w:val="20"/>
          <w:lang w:val="ca-ES"/>
        </w:rPr>
      </w:pPr>
    </w:p>
    <w:p w14:paraId="009A6B6B" w14:textId="77777777" w:rsidR="003064C0" w:rsidRPr="00443DCE" w:rsidRDefault="003064C0" w:rsidP="003064C0">
      <w:pPr>
        <w:spacing w:line="276" w:lineRule="auto"/>
        <w:ind w:left="709"/>
        <w:rPr>
          <w:szCs w:val="20"/>
          <w:lang w:val="ca-ES"/>
        </w:rPr>
      </w:pPr>
      <w:r w:rsidRPr="00443DCE">
        <w:rPr>
          <w:szCs w:val="20"/>
          <w:lang w:val="ca-ES"/>
        </w:rPr>
        <w:t>L’empresa que presenti una oferta superior al preu de licitació obtindrà 0 punts.</w:t>
      </w:r>
    </w:p>
    <w:p w14:paraId="3F178F6F" w14:textId="77777777" w:rsidR="003064C0" w:rsidRPr="00443DCE" w:rsidRDefault="003064C0" w:rsidP="003064C0">
      <w:pPr>
        <w:spacing w:line="276" w:lineRule="auto"/>
        <w:ind w:left="709"/>
        <w:rPr>
          <w:szCs w:val="20"/>
          <w:lang w:val="ca-ES"/>
        </w:rPr>
      </w:pPr>
    </w:p>
    <w:p w14:paraId="05E66B92" w14:textId="413335E4" w:rsidR="003064C0" w:rsidRPr="00443DCE" w:rsidRDefault="003064C0" w:rsidP="003064C0">
      <w:pPr>
        <w:pStyle w:val="Pargrafdellista"/>
        <w:numPr>
          <w:ilvl w:val="0"/>
          <w:numId w:val="16"/>
        </w:numPr>
        <w:spacing w:line="276" w:lineRule="auto"/>
        <w:rPr>
          <w:szCs w:val="20"/>
          <w:u w:val="single"/>
        </w:rPr>
      </w:pPr>
      <w:r w:rsidRPr="00443DCE">
        <w:rPr>
          <w:szCs w:val="20"/>
          <w:u w:val="single"/>
        </w:rPr>
        <w:t xml:space="preserve">Criteri 2: </w:t>
      </w:r>
      <w:bookmarkStart w:id="1" w:name="_Hlk524613297"/>
      <w:r w:rsidRPr="00443DCE">
        <w:rPr>
          <w:szCs w:val="20"/>
          <w:u w:val="single"/>
        </w:rPr>
        <w:t xml:space="preserve">Proposta d’hores addicionals </w:t>
      </w:r>
      <w:bookmarkEnd w:id="1"/>
      <w:r w:rsidRPr="00443DCE">
        <w:rPr>
          <w:szCs w:val="20"/>
          <w:u w:val="single"/>
        </w:rPr>
        <w:t xml:space="preserve">(fins a </w:t>
      </w:r>
      <w:r w:rsidR="003B5588">
        <w:rPr>
          <w:szCs w:val="20"/>
          <w:u w:val="single"/>
        </w:rPr>
        <w:t>2</w:t>
      </w:r>
      <w:r w:rsidRPr="00443DCE">
        <w:rPr>
          <w:szCs w:val="20"/>
          <w:u w:val="single"/>
        </w:rPr>
        <w:t>0 punts):</w:t>
      </w:r>
    </w:p>
    <w:p w14:paraId="73B98199" w14:textId="77777777" w:rsidR="003064C0" w:rsidRPr="00443DCE" w:rsidRDefault="003064C0" w:rsidP="003064C0">
      <w:pPr>
        <w:spacing w:line="276" w:lineRule="auto"/>
        <w:rPr>
          <w:szCs w:val="20"/>
          <w:lang w:val="ca-ES"/>
        </w:rPr>
      </w:pPr>
    </w:p>
    <w:p w14:paraId="2EADC850" w14:textId="2907165A" w:rsidR="003064C0" w:rsidRPr="00443DCE" w:rsidRDefault="003064C0" w:rsidP="003064C0">
      <w:pPr>
        <w:spacing w:line="276" w:lineRule="auto"/>
        <w:ind w:left="709"/>
        <w:rPr>
          <w:lang w:val="ca-ES"/>
        </w:rPr>
      </w:pPr>
      <w:r w:rsidRPr="00443DCE">
        <w:rPr>
          <w:lang w:val="ca-ES"/>
        </w:rPr>
        <w:t xml:space="preserve">Es valorarà amb un màxim de </w:t>
      </w:r>
      <w:r w:rsidR="003B5588">
        <w:rPr>
          <w:lang w:val="ca-ES"/>
        </w:rPr>
        <w:t>2</w:t>
      </w:r>
      <w:r w:rsidRPr="00443DCE">
        <w:rPr>
          <w:lang w:val="ca-ES"/>
        </w:rPr>
        <w:t xml:space="preserve">0 punts, la proposta d’increment d’hores per sobre de les establertes en el PPT per a la prestació del servei objecte del contracte. S’atorgaran </w:t>
      </w:r>
      <w:r w:rsidR="003B5588">
        <w:rPr>
          <w:lang w:val="ca-ES"/>
        </w:rPr>
        <w:t>10</w:t>
      </w:r>
      <w:r w:rsidRPr="00443DCE">
        <w:rPr>
          <w:lang w:val="ca-ES"/>
        </w:rPr>
        <w:t xml:space="preserve"> punts per cada </w:t>
      </w:r>
      <w:r w:rsidR="00174814">
        <w:rPr>
          <w:lang w:val="ca-ES"/>
        </w:rPr>
        <w:t>40</w:t>
      </w:r>
      <w:r w:rsidRPr="00443DCE">
        <w:rPr>
          <w:lang w:val="ca-ES"/>
        </w:rPr>
        <w:t xml:space="preserve"> hores addicionals per sobre del mínim essent la puntuació la següent:</w:t>
      </w:r>
    </w:p>
    <w:p w14:paraId="5BEA771C" w14:textId="77777777" w:rsidR="003064C0" w:rsidRPr="00443DCE" w:rsidRDefault="003064C0" w:rsidP="003064C0">
      <w:pPr>
        <w:pStyle w:val="Senseespaiat"/>
        <w:jc w:val="both"/>
        <w:rPr>
          <w:iCs/>
          <w:lang w:bidi="ca-ES"/>
        </w:rPr>
      </w:pPr>
    </w:p>
    <w:p w14:paraId="4CE8430A" w14:textId="77777777" w:rsidR="003064C0" w:rsidRPr="00443DCE" w:rsidRDefault="003064C0" w:rsidP="003064C0">
      <w:pPr>
        <w:pStyle w:val="Senseespaiat"/>
        <w:numPr>
          <w:ilvl w:val="0"/>
          <w:numId w:val="18"/>
        </w:numPr>
        <w:jc w:val="both"/>
        <w:rPr>
          <w:rFonts w:ascii="Verdana" w:hAnsi="Verdana"/>
          <w:iCs/>
          <w:sz w:val="20"/>
          <w:szCs w:val="20"/>
          <w:lang w:bidi="ca-ES"/>
        </w:rPr>
      </w:pPr>
      <w:r w:rsidRPr="00443DCE">
        <w:rPr>
          <w:rFonts w:ascii="Verdana" w:hAnsi="Verdana"/>
          <w:iCs/>
          <w:sz w:val="20"/>
          <w:szCs w:val="20"/>
          <w:lang w:bidi="ca-ES"/>
        </w:rPr>
        <w:t>No proposa increment d’hores: 0 punts</w:t>
      </w:r>
    </w:p>
    <w:p w14:paraId="0560B69F" w14:textId="2E1D60AD" w:rsidR="003064C0" w:rsidRPr="00443DCE" w:rsidRDefault="003064C0" w:rsidP="003064C0">
      <w:pPr>
        <w:pStyle w:val="Senseespaiat"/>
        <w:numPr>
          <w:ilvl w:val="0"/>
          <w:numId w:val="18"/>
        </w:numPr>
        <w:jc w:val="both"/>
        <w:rPr>
          <w:rFonts w:ascii="Verdana" w:hAnsi="Verdana"/>
          <w:iCs/>
          <w:sz w:val="20"/>
          <w:szCs w:val="20"/>
          <w:lang w:bidi="ca-ES"/>
        </w:rPr>
      </w:pPr>
      <w:r w:rsidRPr="00443DCE">
        <w:rPr>
          <w:rFonts w:ascii="Verdana" w:hAnsi="Verdana"/>
          <w:iCs/>
          <w:sz w:val="20"/>
          <w:szCs w:val="20"/>
          <w:lang w:bidi="ca-ES"/>
        </w:rPr>
        <w:t xml:space="preserve">Proposa bossa de </w:t>
      </w:r>
      <w:r w:rsidR="00174814">
        <w:rPr>
          <w:rFonts w:ascii="Verdana" w:hAnsi="Verdana"/>
          <w:iCs/>
          <w:sz w:val="20"/>
          <w:szCs w:val="20"/>
          <w:lang w:bidi="ca-ES"/>
        </w:rPr>
        <w:t>40</w:t>
      </w:r>
      <w:r w:rsidRPr="00443DCE">
        <w:rPr>
          <w:rFonts w:ascii="Verdana" w:hAnsi="Verdana"/>
          <w:iCs/>
          <w:sz w:val="20"/>
          <w:szCs w:val="20"/>
          <w:lang w:bidi="ca-ES"/>
        </w:rPr>
        <w:t xml:space="preserve"> hores addicionals: </w:t>
      </w:r>
      <w:r w:rsidR="003B5588">
        <w:rPr>
          <w:rFonts w:ascii="Verdana" w:hAnsi="Verdana"/>
          <w:iCs/>
          <w:sz w:val="20"/>
          <w:szCs w:val="20"/>
          <w:lang w:bidi="ca-ES"/>
        </w:rPr>
        <w:t>10</w:t>
      </w:r>
      <w:r w:rsidRPr="00443DCE">
        <w:rPr>
          <w:rFonts w:ascii="Verdana" w:hAnsi="Verdana"/>
          <w:iCs/>
          <w:sz w:val="20"/>
          <w:szCs w:val="20"/>
          <w:lang w:bidi="ca-ES"/>
        </w:rPr>
        <w:t xml:space="preserve"> punts</w:t>
      </w:r>
    </w:p>
    <w:p w14:paraId="6A4A9906" w14:textId="3B920224" w:rsidR="003064C0" w:rsidRPr="00443DCE" w:rsidRDefault="003064C0" w:rsidP="003064C0">
      <w:pPr>
        <w:pStyle w:val="Senseespaiat"/>
        <w:numPr>
          <w:ilvl w:val="0"/>
          <w:numId w:val="18"/>
        </w:numPr>
        <w:jc w:val="both"/>
        <w:rPr>
          <w:rFonts w:ascii="Verdana" w:hAnsi="Verdana"/>
          <w:iCs/>
          <w:sz w:val="20"/>
          <w:szCs w:val="20"/>
          <w:lang w:bidi="ca-ES"/>
        </w:rPr>
      </w:pPr>
      <w:r w:rsidRPr="00443DCE">
        <w:rPr>
          <w:rFonts w:ascii="Verdana" w:hAnsi="Verdana"/>
          <w:iCs/>
          <w:sz w:val="20"/>
          <w:szCs w:val="20"/>
          <w:lang w:bidi="ca-ES"/>
        </w:rPr>
        <w:t xml:space="preserve">Proposa bossa de </w:t>
      </w:r>
      <w:r w:rsidR="00174814">
        <w:rPr>
          <w:rFonts w:ascii="Verdana" w:hAnsi="Verdana"/>
          <w:iCs/>
          <w:sz w:val="20"/>
          <w:szCs w:val="20"/>
          <w:lang w:bidi="ca-ES"/>
        </w:rPr>
        <w:t>8</w:t>
      </w:r>
      <w:r w:rsidRPr="00443DCE">
        <w:rPr>
          <w:rFonts w:ascii="Verdana" w:hAnsi="Verdana"/>
          <w:iCs/>
          <w:sz w:val="20"/>
          <w:szCs w:val="20"/>
          <w:lang w:bidi="ca-ES"/>
        </w:rPr>
        <w:t xml:space="preserve">0 hores addicionals: </w:t>
      </w:r>
      <w:r w:rsidR="003B5588">
        <w:rPr>
          <w:rFonts w:ascii="Verdana" w:hAnsi="Verdana"/>
          <w:iCs/>
          <w:sz w:val="20"/>
          <w:szCs w:val="20"/>
          <w:lang w:bidi="ca-ES"/>
        </w:rPr>
        <w:t>2</w:t>
      </w:r>
      <w:r w:rsidRPr="00443DCE">
        <w:rPr>
          <w:rFonts w:ascii="Verdana" w:hAnsi="Verdana"/>
          <w:iCs/>
          <w:sz w:val="20"/>
          <w:szCs w:val="20"/>
          <w:lang w:bidi="ca-ES"/>
        </w:rPr>
        <w:t>0 punts</w:t>
      </w:r>
    </w:p>
    <w:p w14:paraId="4ADD5BE9" w14:textId="77777777" w:rsidR="003064C0" w:rsidRPr="00443DCE" w:rsidRDefault="003064C0" w:rsidP="003064C0">
      <w:pPr>
        <w:spacing w:line="276" w:lineRule="auto"/>
        <w:ind w:left="644"/>
        <w:rPr>
          <w:szCs w:val="20"/>
          <w:highlight w:val="yellow"/>
          <w:lang w:val="ca-ES"/>
        </w:rPr>
      </w:pPr>
    </w:p>
    <w:p w14:paraId="291BE698" w14:textId="63EDE3E0" w:rsidR="003064C0" w:rsidRPr="0038243E" w:rsidRDefault="003064C0" w:rsidP="003064C0">
      <w:pPr>
        <w:pStyle w:val="Pargrafdellista"/>
        <w:numPr>
          <w:ilvl w:val="0"/>
          <w:numId w:val="16"/>
        </w:numPr>
        <w:spacing w:line="276" w:lineRule="auto"/>
      </w:pPr>
      <w:r w:rsidRPr="0038243E">
        <w:rPr>
          <w:szCs w:val="20"/>
          <w:u w:val="single"/>
        </w:rPr>
        <w:t xml:space="preserve">Criteri 3: </w:t>
      </w:r>
      <w:r w:rsidR="0038243E" w:rsidRPr="0038243E">
        <w:rPr>
          <w:szCs w:val="20"/>
          <w:u w:val="single"/>
        </w:rPr>
        <w:t>Experiència acreditada en activitats amb la gent gran</w:t>
      </w:r>
      <w:r w:rsidRPr="0038243E">
        <w:rPr>
          <w:szCs w:val="20"/>
          <w:u w:val="single"/>
        </w:rPr>
        <w:t xml:space="preserve"> (fins a </w:t>
      </w:r>
      <w:r w:rsidR="003B5588" w:rsidRPr="0038243E">
        <w:rPr>
          <w:szCs w:val="20"/>
          <w:u w:val="single"/>
        </w:rPr>
        <w:t>1</w:t>
      </w:r>
      <w:r w:rsidRPr="0038243E">
        <w:rPr>
          <w:szCs w:val="20"/>
          <w:u w:val="single"/>
        </w:rPr>
        <w:t>0 punts):</w:t>
      </w:r>
      <w:r w:rsidRPr="0038243E">
        <w:rPr>
          <w:szCs w:val="20"/>
        </w:rPr>
        <w:t xml:space="preserve"> </w:t>
      </w:r>
    </w:p>
    <w:p w14:paraId="35779F5A" w14:textId="5C394F0A" w:rsidR="003064C0" w:rsidRPr="0038243E" w:rsidRDefault="0038243E" w:rsidP="003064C0">
      <w:pPr>
        <w:pStyle w:val="Pargrafdellista"/>
        <w:numPr>
          <w:ilvl w:val="0"/>
          <w:numId w:val="0"/>
        </w:numPr>
        <w:ind w:left="644"/>
        <w:rPr>
          <w:rFonts w:cs="Verdana"/>
        </w:rPr>
      </w:pPr>
      <w:r w:rsidRPr="0038243E">
        <w:rPr>
          <w:rFonts w:cs="Verdana"/>
        </w:rPr>
        <w:t>Es valorarà l’experiència de la persona adscrita en la realització del contracte en activitats amb la gent gran.</w:t>
      </w:r>
    </w:p>
    <w:p w14:paraId="492920BA" w14:textId="77777777" w:rsidR="003064C0" w:rsidRPr="0038243E" w:rsidRDefault="003064C0" w:rsidP="003064C0">
      <w:pPr>
        <w:pStyle w:val="Pargrafdellista"/>
        <w:numPr>
          <w:ilvl w:val="0"/>
          <w:numId w:val="0"/>
        </w:numPr>
        <w:ind w:left="644"/>
        <w:rPr>
          <w:rFonts w:cs="Verdana"/>
        </w:rPr>
      </w:pPr>
      <w:r w:rsidRPr="0038243E">
        <w:rPr>
          <w:rFonts w:cs="Verdana"/>
        </w:rPr>
        <w:t>Forma de valoració:</w:t>
      </w:r>
    </w:p>
    <w:p w14:paraId="49D96207" w14:textId="6DEA099C" w:rsidR="003064C0" w:rsidRPr="0038243E" w:rsidRDefault="003064C0" w:rsidP="003064C0">
      <w:pPr>
        <w:pStyle w:val="Pargrafdellista"/>
        <w:numPr>
          <w:ilvl w:val="0"/>
          <w:numId w:val="0"/>
        </w:numPr>
        <w:ind w:left="644"/>
        <w:rPr>
          <w:rFonts w:cs="Verdana"/>
        </w:rPr>
      </w:pPr>
      <w:r w:rsidRPr="0038243E">
        <w:rPr>
          <w:rFonts w:cs="Verdana"/>
        </w:rPr>
        <w:lastRenderedPageBreak/>
        <w:t xml:space="preserve">Es valorarà amb un </w:t>
      </w:r>
      <w:r w:rsidRPr="0038243E">
        <w:rPr>
          <w:rFonts w:cs="Verdana"/>
          <w:b/>
          <w:bCs/>
        </w:rPr>
        <w:t xml:space="preserve">màxim de </w:t>
      </w:r>
      <w:r w:rsidR="003B5588" w:rsidRPr="0038243E">
        <w:rPr>
          <w:rFonts w:cs="Verdana"/>
          <w:b/>
          <w:bCs/>
        </w:rPr>
        <w:t>1</w:t>
      </w:r>
      <w:r w:rsidRPr="0038243E">
        <w:rPr>
          <w:rFonts w:cs="Verdana"/>
          <w:b/>
          <w:bCs/>
        </w:rPr>
        <w:t>0 punts</w:t>
      </w:r>
      <w:r w:rsidRPr="0038243E">
        <w:rPr>
          <w:rFonts w:cs="Verdana"/>
        </w:rPr>
        <w:t xml:space="preserve"> </w:t>
      </w:r>
      <w:r w:rsidR="0038243E" w:rsidRPr="0038243E">
        <w:rPr>
          <w:rFonts w:cs="Verdana"/>
        </w:rPr>
        <w:t>l’experiència acreditada de la persona adscrita a la prestació del servei, tenint en compte la següent prelació</w:t>
      </w:r>
      <w:r w:rsidRPr="0038243E">
        <w:rPr>
          <w:rFonts w:cs="Verdana"/>
        </w:rPr>
        <w:t>:</w:t>
      </w:r>
    </w:p>
    <w:p w14:paraId="339273F2" w14:textId="77777777" w:rsidR="003064C0" w:rsidRPr="00174814" w:rsidRDefault="003064C0" w:rsidP="003064C0">
      <w:pPr>
        <w:rPr>
          <w:highlight w:val="yellow"/>
          <w:lang w:val="ca-ES"/>
        </w:rPr>
      </w:pPr>
    </w:p>
    <w:p w14:paraId="5C2F0FBD" w14:textId="2DD5ED67" w:rsidR="0038243E" w:rsidRDefault="0038243E" w:rsidP="0038243E">
      <w:pPr>
        <w:pStyle w:val="Senseespaiat"/>
        <w:numPr>
          <w:ilvl w:val="0"/>
          <w:numId w:val="18"/>
        </w:numPr>
        <w:jc w:val="both"/>
        <w:rPr>
          <w:rFonts w:ascii="Verdana" w:hAnsi="Verdana"/>
          <w:iCs/>
          <w:sz w:val="20"/>
          <w:szCs w:val="20"/>
          <w:lang w:bidi="ca-ES"/>
        </w:rPr>
      </w:pPr>
      <w:r>
        <w:rPr>
          <w:rFonts w:ascii="Verdana" w:hAnsi="Verdana"/>
          <w:iCs/>
          <w:sz w:val="20"/>
          <w:szCs w:val="20"/>
          <w:lang w:bidi="ca-ES"/>
        </w:rPr>
        <w:t>Acreditació de 3-5 activitats amb gent gran: 2,5 punts</w:t>
      </w:r>
    </w:p>
    <w:p w14:paraId="4D8AE574" w14:textId="1C2E2C58" w:rsidR="003064C0" w:rsidRPr="0038243E" w:rsidRDefault="0038243E" w:rsidP="0038243E">
      <w:pPr>
        <w:pStyle w:val="Senseespaiat"/>
        <w:numPr>
          <w:ilvl w:val="0"/>
          <w:numId w:val="18"/>
        </w:numPr>
        <w:jc w:val="both"/>
        <w:rPr>
          <w:rFonts w:ascii="Verdana" w:hAnsi="Verdana"/>
          <w:iCs/>
          <w:sz w:val="20"/>
          <w:szCs w:val="20"/>
          <w:lang w:bidi="ca-ES"/>
        </w:rPr>
      </w:pPr>
      <w:r>
        <w:rPr>
          <w:rFonts w:ascii="Verdana" w:hAnsi="Verdana"/>
          <w:iCs/>
          <w:sz w:val="20"/>
          <w:szCs w:val="20"/>
          <w:lang w:bidi="ca-ES"/>
        </w:rPr>
        <w:t xml:space="preserve">Acreditació de 6-10 activitats amb gent gran </w:t>
      </w:r>
      <w:r w:rsidR="003064C0" w:rsidRPr="0038243E">
        <w:rPr>
          <w:rFonts w:ascii="Verdana" w:hAnsi="Verdana"/>
          <w:iCs/>
          <w:sz w:val="20"/>
          <w:szCs w:val="20"/>
          <w:lang w:bidi="ca-ES"/>
        </w:rPr>
        <w:t xml:space="preserve">: </w:t>
      </w:r>
      <w:r w:rsidR="003B5588" w:rsidRPr="0038243E">
        <w:rPr>
          <w:rFonts w:ascii="Verdana" w:hAnsi="Verdana"/>
          <w:iCs/>
          <w:sz w:val="20"/>
          <w:szCs w:val="20"/>
          <w:lang w:bidi="ca-ES"/>
        </w:rPr>
        <w:t>5</w:t>
      </w:r>
      <w:r w:rsidR="003064C0" w:rsidRPr="0038243E">
        <w:rPr>
          <w:rFonts w:ascii="Verdana" w:hAnsi="Verdana"/>
          <w:iCs/>
          <w:sz w:val="20"/>
          <w:szCs w:val="20"/>
          <w:lang w:bidi="ca-ES"/>
        </w:rPr>
        <w:t xml:space="preserve"> punts</w:t>
      </w:r>
    </w:p>
    <w:p w14:paraId="64916543" w14:textId="5EABF232" w:rsidR="003064C0" w:rsidRPr="0038243E" w:rsidRDefault="0038243E" w:rsidP="0038243E">
      <w:pPr>
        <w:pStyle w:val="Senseespaiat"/>
        <w:numPr>
          <w:ilvl w:val="0"/>
          <w:numId w:val="18"/>
        </w:numPr>
        <w:jc w:val="both"/>
        <w:rPr>
          <w:rFonts w:ascii="Verdana" w:hAnsi="Verdana"/>
          <w:iCs/>
          <w:sz w:val="20"/>
          <w:szCs w:val="20"/>
          <w:lang w:bidi="ca-ES"/>
        </w:rPr>
      </w:pPr>
      <w:r>
        <w:rPr>
          <w:rFonts w:ascii="Verdana" w:hAnsi="Verdana"/>
          <w:iCs/>
          <w:sz w:val="20"/>
          <w:szCs w:val="20"/>
          <w:lang w:bidi="ca-ES"/>
        </w:rPr>
        <w:t>Acreditació en més d’11 activitats dirigides a la gent gran</w:t>
      </w:r>
      <w:r w:rsidR="003064C0" w:rsidRPr="0038243E">
        <w:rPr>
          <w:rFonts w:ascii="Verdana" w:hAnsi="Verdana"/>
          <w:iCs/>
          <w:sz w:val="20"/>
          <w:szCs w:val="20"/>
          <w:lang w:bidi="ca-ES"/>
        </w:rPr>
        <w:t>: 10 punts</w:t>
      </w:r>
    </w:p>
    <w:p w14:paraId="0168D237" w14:textId="77777777" w:rsidR="003064C0" w:rsidRPr="00443DCE" w:rsidRDefault="003064C0" w:rsidP="003064C0">
      <w:pPr>
        <w:ind w:left="709"/>
        <w:rPr>
          <w:lang w:val="ca-ES"/>
        </w:rPr>
      </w:pPr>
    </w:p>
    <w:p w14:paraId="2D552F9E" w14:textId="77777777" w:rsidR="003064C0" w:rsidRPr="00443DCE" w:rsidRDefault="003064C0" w:rsidP="003064C0">
      <w:pPr>
        <w:spacing w:line="276" w:lineRule="auto"/>
        <w:rPr>
          <w:lang w:val="ca-ES"/>
        </w:rPr>
      </w:pPr>
    </w:p>
    <w:p w14:paraId="38109D9C" w14:textId="77777777" w:rsidR="003064C0" w:rsidRPr="00443DCE" w:rsidRDefault="003064C0" w:rsidP="003064C0">
      <w:pPr>
        <w:spacing w:line="276" w:lineRule="auto"/>
        <w:ind w:firstLine="709"/>
        <w:rPr>
          <w:b/>
          <w:lang w:val="ca-ES"/>
        </w:rPr>
      </w:pPr>
      <w:r w:rsidRPr="00443DCE">
        <w:rPr>
          <w:b/>
          <w:lang w:val="ca-ES"/>
        </w:rPr>
        <w:t>f. Condicions especials d’execució del contracte.</w:t>
      </w:r>
    </w:p>
    <w:p w14:paraId="707B4D83" w14:textId="77777777" w:rsidR="003064C0" w:rsidRPr="00443DCE" w:rsidRDefault="003064C0" w:rsidP="003064C0">
      <w:pPr>
        <w:spacing w:line="276" w:lineRule="auto"/>
        <w:rPr>
          <w:b/>
          <w:lang w:val="ca-ES"/>
        </w:rPr>
      </w:pPr>
    </w:p>
    <w:p w14:paraId="45598909" w14:textId="77777777" w:rsidR="003064C0" w:rsidRPr="00443DCE" w:rsidRDefault="003064C0" w:rsidP="003064C0">
      <w:pPr>
        <w:spacing w:line="276" w:lineRule="auto"/>
        <w:ind w:left="705"/>
        <w:rPr>
          <w:lang w:val="ca-ES"/>
        </w:rPr>
      </w:pPr>
      <w:r w:rsidRPr="00443DCE">
        <w:rPr>
          <w:lang w:val="ca-ES"/>
        </w:rPr>
        <w:t xml:space="preserve">Atenent al disposat a l’article 202 de la LCSP/2017, és obligatori establir en el plec de clàusules administratives particulars almenys una condició especial d’execució </w:t>
      </w:r>
      <w:r w:rsidRPr="00443DCE">
        <w:rPr>
          <w:iCs/>
          <w:szCs w:val="20"/>
          <w:lang w:val="ca-ES"/>
        </w:rPr>
        <w:t>de caràcter social, ètic, mediambiental o d’un altre ordre. Per al present contracte s’han previst les següents condicions d’especial execució, que en qualsevol cas no son directament o indirectament discriminatòries, i son compatibles amb el dret comunitari:</w:t>
      </w:r>
    </w:p>
    <w:p w14:paraId="16EAEE39" w14:textId="77777777" w:rsidR="003064C0" w:rsidRPr="00443DCE" w:rsidRDefault="003064C0" w:rsidP="003064C0">
      <w:pPr>
        <w:pStyle w:val="Pargrafdellista"/>
        <w:numPr>
          <w:ilvl w:val="0"/>
          <w:numId w:val="6"/>
        </w:numPr>
        <w:spacing w:line="276" w:lineRule="auto"/>
        <w:rPr>
          <w:b/>
          <w:szCs w:val="20"/>
        </w:rPr>
      </w:pPr>
      <w:r w:rsidRPr="00443DCE">
        <w:rPr>
          <w:b/>
          <w:szCs w:val="20"/>
        </w:rPr>
        <w:t>Criteris socials</w:t>
      </w:r>
    </w:p>
    <w:p w14:paraId="4DC1ACEA" w14:textId="77777777" w:rsidR="003064C0" w:rsidRPr="00443DCE" w:rsidRDefault="003064C0" w:rsidP="003064C0">
      <w:pPr>
        <w:pStyle w:val="Pargrafdellista"/>
        <w:numPr>
          <w:ilvl w:val="0"/>
          <w:numId w:val="7"/>
        </w:numPr>
        <w:spacing w:line="276" w:lineRule="auto"/>
        <w:ind w:left="360"/>
        <w:rPr>
          <w:szCs w:val="20"/>
        </w:rPr>
      </w:pPr>
      <w:r w:rsidRPr="00443DCE">
        <w:rPr>
          <w:szCs w:val="20"/>
          <w:u w:val="single"/>
        </w:rPr>
        <w:t>Estabilitat laboral en els contractes:</w:t>
      </w:r>
      <w:r w:rsidRPr="00443DCE">
        <w:rPr>
          <w:szCs w:val="20"/>
        </w:rPr>
        <w:t xml:space="preserve"> Mantenir la plantilla de treballadors i treballadores adscrits a l'execució del contracte sense que procedeixi suspensió o extinció dels contractes de treball excepte les suspensions o extincions conseqüència de la voluntat de la persona treballadora, d'acomiadaments disciplinaris, disconformitat de l'Administració o modificació del contracte per raons d'estabilitat pressupostària i tret que per circumstàncies sobrevingudes l'empresa es trobi en alguns dels supòsits previstos en l'article 51 de l'Estatut dels Treballadors.</w:t>
      </w:r>
    </w:p>
    <w:p w14:paraId="1A136D4B" w14:textId="77777777" w:rsidR="003064C0" w:rsidRPr="00443DCE" w:rsidRDefault="003064C0" w:rsidP="003064C0">
      <w:pPr>
        <w:spacing w:line="276" w:lineRule="auto"/>
        <w:ind w:left="349"/>
        <w:rPr>
          <w:szCs w:val="20"/>
          <w:lang w:val="ca-ES"/>
        </w:rPr>
      </w:pPr>
      <w:r w:rsidRPr="00443DCE">
        <w:rPr>
          <w:szCs w:val="20"/>
          <w:lang w:val="ca-ES"/>
        </w:rPr>
        <w:t>S’atribueix a aquesta condició d’execució el caràcter d’obligació contractual essencial als efectes establerts en la lletra f) de l’article 211 de la LCSP.</w:t>
      </w:r>
    </w:p>
    <w:p w14:paraId="76549961" w14:textId="77777777" w:rsidR="003064C0" w:rsidRPr="00443DCE" w:rsidRDefault="003064C0" w:rsidP="003064C0">
      <w:pPr>
        <w:pStyle w:val="Pargrafdellista"/>
        <w:numPr>
          <w:ilvl w:val="0"/>
          <w:numId w:val="7"/>
        </w:numPr>
        <w:spacing w:line="276" w:lineRule="auto"/>
        <w:ind w:left="360"/>
        <w:rPr>
          <w:szCs w:val="20"/>
          <w:u w:val="single"/>
        </w:rPr>
      </w:pPr>
      <w:r w:rsidRPr="00443DCE">
        <w:rPr>
          <w:szCs w:val="20"/>
          <w:u w:val="single"/>
        </w:rPr>
        <w:t>Igualtat de salaris</w:t>
      </w:r>
      <w:r w:rsidRPr="00443DCE">
        <w:rPr>
          <w:szCs w:val="20"/>
        </w:rPr>
        <w:t>: L’empresa contractista ha de garantir que el salari de les persones adscrites a l’execució del contracte siguin iguals per a dones i homes en aquelles categories/grups professionals equivalents. A efectes de comprovació, el contractista haurà de remetre a l’òrgan de contractació, quan aquest ho sol·liciti, una declaració en què constin les dades que permetin comprovar aquest compliment.</w:t>
      </w:r>
    </w:p>
    <w:p w14:paraId="268D14DA" w14:textId="77777777" w:rsidR="003064C0" w:rsidRPr="00443DCE" w:rsidRDefault="003064C0" w:rsidP="003064C0">
      <w:pPr>
        <w:spacing w:line="276" w:lineRule="auto"/>
        <w:ind w:left="360"/>
        <w:rPr>
          <w:szCs w:val="20"/>
          <w:u w:val="single"/>
          <w:lang w:val="ca-ES"/>
        </w:rPr>
      </w:pPr>
    </w:p>
    <w:p w14:paraId="0D65B75B" w14:textId="77777777" w:rsidR="003064C0" w:rsidRPr="00443DCE" w:rsidRDefault="003064C0" w:rsidP="003064C0">
      <w:pPr>
        <w:spacing w:line="276" w:lineRule="auto"/>
        <w:ind w:left="360"/>
        <w:rPr>
          <w:szCs w:val="20"/>
          <w:lang w:val="ca-ES"/>
        </w:rPr>
      </w:pPr>
      <w:r w:rsidRPr="00443DCE">
        <w:rPr>
          <w:szCs w:val="20"/>
          <w:lang w:val="ca-ES"/>
        </w:rPr>
        <w:t xml:space="preserve">Per justificar el compliment d’aquets criteris, l’adjudicaria, quan així ho demani l’Ajuntament, ha de presentar la següent documentació: </w:t>
      </w:r>
    </w:p>
    <w:p w14:paraId="1237CE77" w14:textId="77777777" w:rsidR="003064C0" w:rsidRPr="00443DCE" w:rsidRDefault="003064C0" w:rsidP="003064C0">
      <w:pPr>
        <w:widowControl w:val="0"/>
        <w:numPr>
          <w:ilvl w:val="0"/>
          <w:numId w:val="17"/>
        </w:numPr>
        <w:suppressAutoHyphens/>
        <w:spacing w:line="276" w:lineRule="auto"/>
        <w:contextualSpacing/>
        <w:rPr>
          <w:szCs w:val="20"/>
          <w:lang w:val="ca-ES"/>
        </w:rPr>
      </w:pPr>
      <w:r w:rsidRPr="00443DCE">
        <w:rPr>
          <w:szCs w:val="20"/>
          <w:lang w:val="ca-ES"/>
        </w:rPr>
        <w:t xml:space="preserve">Fotocòpia dels TC1 i TC2. </w:t>
      </w:r>
    </w:p>
    <w:p w14:paraId="01F86BBF" w14:textId="77777777" w:rsidR="003064C0" w:rsidRPr="00443DCE" w:rsidRDefault="003064C0" w:rsidP="003064C0">
      <w:pPr>
        <w:widowControl w:val="0"/>
        <w:numPr>
          <w:ilvl w:val="0"/>
          <w:numId w:val="17"/>
        </w:numPr>
        <w:suppressAutoHyphens/>
        <w:spacing w:line="276" w:lineRule="auto"/>
        <w:contextualSpacing/>
        <w:rPr>
          <w:szCs w:val="20"/>
          <w:lang w:val="ca-ES"/>
        </w:rPr>
      </w:pPr>
      <w:r w:rsidRPr="00443DCE">
        <w:rPr>
          <w:szCs w:val="20"/>
          <w:lang w:val="ca-ES"/>
        </w:rPr>
        <w:t xml:space="preserve">Certificat conforme els treballadors adscrits al servei es troben al corrent de cobrament de les nòmines. </w:t>
      </w:r>
    </w:p>
    <w:p w14:paraId="324A40ED" w14:textId="77777777" w:rsidR="003064C0" w:rsidRPr="00443DCE" w:rsidRDefault="003064C0" w:rsidP="003064C0">
      <w:pPr>
        <w:widowControl w:val="0"/>
        <w:numPr>
          <w:ilvl w:val="0"/>
          <w:numId w:val="17"/>
        </w:numPr>
        <w:suppressAutoHyphens/>
        <w:spacing w:line="276" w:lineRule="auto"/>
        <w:contextualSpacing/>
        <w:rPr>
          <w:szCs w:val="20"/>
          <w:lang w:val="ca-ES"/>
        </w:rPr>
      </w:pPr>
      <w:r w:rsidRPr="00443DCE">
        <w:rPr>
          <w:szCs w:val="20"/>
          <w:lang w:val="ca-ES"/>
        </w:rPr>
        <w:t>Justificant d'estar al corrent del pagament de les obligacions tributàries i amb la Seguretat Social.</w:t>
      </w:r>
    </w:p>
    <w:p w14:paraId="65A982F6" w14:textId="77777777" w:rsidR="003064C0" w:rsidRPr="00443DCE" w:rsidRDefault="003064C0" w:rsidP="003064C0">
      <w:pPr>
        <w:spacing w:line="276" w:lineRule="auto"/>
        <w:ind w:left="360"/>
        <w:rPr>
          <w:szCs w:val="20"/>
          <w:u w:val="single"/>
          <w:lang w:val="ca-ES"/>
        </w:rPr>
      </w:pPr>
    </w:p>
    <w:p w14:paraId="3312176C" w14:textId="77777777" w:rsidR="003064C0" w:rsidRPr="00443DCE" w:rsidRDefault="003064C0" w:rsidP="003064C0">
      <w:pPr>
        <w:pStyle w:val="Pargrafdellista"/>
        <w:numPr>
          <w:ilvl w:val="0"/>
          <w:numId w:val="7"/>
        </w:numPr>
        <w:spacing w:line="276" w:lineRule="auto"/>
        <w:ind w:left="360"/>
        <w:rPr>
          <w:szCs w:val="20"/>
        </w:rPr>
      </w:pPr>
      <w:r w:rsidRPr="00443DCE">
        <w:rPr>
          <w:szCs w:val="20"/>
          <w:u w:val="single"/>
        </w:rPr>
        <w:t>Ús no sexista del llenguatge</w:t>
      </w:r>
      <w:r w:rsidRPr="00443DCE">
        <w:rPr>
          <w:szCs w:val="20"/>
        </w:rPr>
        <w:t>: L'empresa contractista, en tota la documentació, publicitat, imatge o materials necessaris per a l'execució del contracte ha de fer un ús no sexista del llenguatge, evitar qualsevol imatge discriminatòria de les dones o estereotips sexistes, i ha de fomentar amb valors d'igualtat la presència equilibrada, la diversitat i la corresponsabilitat.</w:t>
      </w:r>
    </w:p>
    <w:p w14:paraId="58194DF8" w14:textId="77777777" w:rsidR="003064C0" w:rsidRPr="00443DCE" w:rsidRDefault="003064C0" w:rsidP="003064C0">
      <w:pPr>
        <w:spacing w:line="276" w:lineRule="auto"/>
        <w:rPr>
          <w:szCs w:val="20"/>
          <w:lang w:val="ca-ES"/>
        </w:rPr>
      </w:pPr>
    </w:p>
    <w:p w14:paraId="5DD104B9" w14:textId="77777777" w:rsidR="003064C0" w:rsidRPr="00443DCE" w:rsidRDefault="003064C0" w:rsidP="003064C0">
      <w:pPr>
        <w:spacing w:line="276" w:lineRule="auto"/>
        <w:ind w:firstLine="709"/>
        <w:rPr>
          <w:b/>
          <w:lang w:val="ca-ES"/>
        </w:rPr>
      </w:pPr>
    </w:p>
    <w:p w14:paraId="36AF210C" w14:textId="77777777" w:rsidR="003064C0" w:rsidRPr="00443DCE" w:rsidRDefault="003064C0" w:rsidP="003064C0">
      <w:pPr>
        <w:spacing w:line="276" w:lineRule="auto"/>
        <w:ind w:firstLine="709"/>
        <w:rPr>
          <w:b/>
          <w:lang w:val="ca-ES"/>
        </w:rPr>
      </w:pPr>
      <w:r w:rsidRPr="00443DCE">
        <w:rPr>
          <w:b/>
          <w:lang w:val="ca-ES"/>
        </w:rPr>
        <w:t>g. Termini de garantia del contracte.</w:t>
      </w:r>
    </w:p>
    <w:p w14:paraId="77939C27" w14:textId="77777777" w:rsidR="003064C0" w:rsidRPr="00443DCE" w:rsidRDefault="003064C0" w:rsidP="003064C0">
      <w:pPr>
        <w:spacing w:line="276" w:lineRule="auto"/>
        <w:rPr>
          <w:lang w:val="ca-ES"/>
        </w:rPr>
      </w:pPr>
    </w:p>
    <w:p w14:paraId="74DA795A" w14:textId="77777777" w:rsidR="003064C0" w:rsidRPr="00443DCE" w:rsidRDefault="003064C0" w:rsidP="003064C0">
      <w:pPr>
        <w:spacing w:line="276" w:lineRule="auto"/>
        <w:ind w:left="709"/>
        <w:rPr>
          <w:lang w:val="ca-ES"/>
        </w:rPr>
      </w:pPr>
      <w:r w:rsidRPr="00443DCE">
        <w:rPr>
          <w:lang w:val="ca-ES"/>
        </w:rPr>
        <w:lastRenderedPageBreak/>
        <w:t>El termini de garantia serà de tres mesos, a comptar de la data de conformitat de la realització del servei.</w:t>
      </w:r>
    </w:p>
    <w:p w14:paraId="7C6E7531" w14:textId="77777777" w:rsidR="003064C0" w:rsidRPr="00443DCE" w:rsidRDefault="003064C0" w:rsidP="003064C0">
      <w:pPr>
        <w:spacing w:line="276" w:lineRule="auto"/>
        <w:rPr>
          <w:lang w:val="ca-ES"/>
        </w:rPr>
      </w:pPr>
    </w:p>
    <w:p w14:paraId="3492D09D" w14:textId="77777777" w:rsidR="003064C0" w:rsidRPr="00443DCE" w:rsidRDefault="003064C0" w:rsidP="003064C0">
      <w:pPr>
        <w:pStyle w:val="Pargrafdellista"/>
        <w:numPr>
          <w:ilvl w:val="0"/>
          <w:numId w:val="9"/>
        </w:numPr>
        <w:spacing w:line="276" w:lineRule="auto"/>
        <w:rPr>
          <w:b/>
        </w:rPr>
      </w:pPr>
      <w:r w:rsidRPr="00443DCE">
        <w:rPr>
          <w:b/>
        </w:rPr>
        <w:t>Subcontractació.</w:t>
      </w:r>
    </w:p>
    <w:p w14:paraId="7F59DB97" w14:textId="77777777" w:rsidR="003064C0" w:rsidRPr="00443DCE" w:rsidRDefault="003064C0" w:rsidP="003064C0">
      <w:pPr>
        <w:spacing w:line="276" w:lineRule="auto"/>
        <w:rPr>
          <w:b/>
        </w:rPr>
      </w:pPr>
    </w:p>
    <w:p w14:paraId="354A37C7" w14:textId="77777777" w:rsidR="003064C0" w:rsidRPr="00443DCE" w:rsidRDefault="003064C0" w:rsidP="003064C0">
      <w:pPr>
        <w:spacing w:line="276" w:lineRule="auto"/>
        <w:ind w:left="709"/>
        <w:rPr>
          <w:lang w:val="ca-ES"/>
        </w:rPr>
      </w:pPr>
      <w:r w:rsidRPr="00443DCE">
        <w:rPr>
          <w:lang w:val="ca-ES"/>
        </w:rPr>
        <w:t>Es permet la subcontractació, d’acord amb els criteris i límits establerts a l’article 215 de la LCSP.</w:t>
      </w:r>
    </w:p>
    <w:p w14:paraId="7B4A93F2" w14:textId="77777777" w:rsidR="003064C0" w:rsidRPr="00443DCE" w:rsidRDefault="003064C0" w:rsidP="003064C0">
      <w:pPr>
        <w:spacing w:line="276" w:lineRule="auto"/>
        <w:ind w:left="709"/>
        <w:rPr>
          <w:lang w:val="ca-ES"/>
        </w:rPr>
      </w:pPr>
    </w:p>
    <w:p w14:paraId="771AB621" w14:textId="77777777" w:rsidR="003064C0" w:rsidRPr="00443DCE" w:rsidRDefault="003064C0" w:rsidP="003064C0">
      <w:pPr>
        <w:pStyle w:val="Pargrafdellista"/>
        <w:numPr>
          <w:ilvl w:val="0"/>
          <w:numId w:val="9"/>
        </w:numPr>
        <w:spacing w:line="276" w:lineRule="auto"/>
        <w:rPr>
          <w:b/>
          <w:bCs/>
        </w:rPr>
      </w:pPr>
      <w:r w:rsidRPr="00443DCE">
        <w:rPr>
          <w:b/>
          <w:bCs/>
        </w:rPr>
        <w:t>Modificacions</w:t>
      </w:r>
    </w:p>
    <w:p w14:paraId="56C9FCB5" w14:textId="77777777" w:rsidR="003064C0" w:rsidRPr="00443DCE" w:rsidRDefault="003064C0" w:rsidP="003064C0">
      <w:pPr>
        <w:pStyle w:val="Pargrafdellista"/>
        <w:numPr>
          <w:ilvl w:val="0"/>
          <w:numId w:val="0"/>
        </w:numPr>
        <w:spacing w:line="276" w:lineRule="auto"/>
        <w:ind w:left="1069"/>
      </w:pPr>
      <w:r w:rsidRPr="00443DCE">
        <w:t>Es preveu una modificació de contracte de màxim el 20% de l’import inicial IVA exclòs, d’acord amb l’article 204 de la LCSP, i pels següents motius:</w:t>
      </w:r>
    </w:p>
    <w:p w14:paraId="1DF09B2D" w14:textId="77777777" w:rsidR="003064C0" w:rsidRPr="00443DCE" w:rsidRDefault="003064C0" w:rsidP="003064C0">
      <w:pPr>
        <w:pStyle w:val="Pargrafdellista"/>
        <w:numPr>
          <w:ilvl w:val="1"/>
          <w:numId w:val="7"/>
        </w:numPr>
        <w:spacing w:line="276" w:lineRule="auto"/>
      </w:pPr>
      <w:r w:rsidRPr="00443DCE">
        <w:t>En el cas que, dins de la vigència del contracte, les necessitats reals siguin superior a les estimades inicialment. Es tramitarà d’acord a l’article 204 de la LCSP.</w:t>
      </w:r>
    </w:p>
    <w:p w14:paraId="327DC4A5" w14:textId="77777777" w:rsidR="003064C0" w:rsidRPr="00443DCE" w:rsidRDefault="003064C0" w:rsidP="003064C0">
      <w:pPr>
        <w:pStyle w:val="Pargrafdellista"/>
        <w:numPr>
          <w:ilvl w:val="1"/>
          <w:numId w:val="7"/>
        </w:numPr>
        <w:spacing w:line="276" w:lineRule="auto"/>
      </w:pPr>
      <w:r w:rsidRPr="00443DCE">
        <w:t>Increment del nombre d’usuaris, amb el consegüent increment del nombre de personal necessari per la prestació del servei.</w:t>
      </w:r>
    </w:p>
    <w:p w14:paraId="1DEDC9BB" w14:textId="77777777" w:rsidR="003064C0" w:rsidRPr="00443DCE" w:rsidRDefault="003064C0" w:rsidP="003064C0">
      <w:pPr>
        <w:pStyle w:val="Pargrafdellista"/>
        <w:numPr>
          <w:ilvl w:val="1"/>
          <w:numId w:val="7"/>
        </w:numPr>
        <w:spacing w:line="276" w:lineRule="auto"/>
      </w:pPr>
      <w:r w:rsidRPr="00443DCE">
        <w:t>Increment i/o ampliació de les activitats ofertes per part de l’Ajuntament d’Altafulla</w:t>
      </w:r>
    </w:p>
    <w:p w14:paraId="4660D1F7" w14:textId="77777777" w:rsidR="003064C0" w:rsidRPr="00443DCE" w:rsidRDefault="003064C0" w:rsidP="003064C0">
      <w:pPr>
        <w:spacing w:line="276" w:lineRule="auto"/>
        <w:rPr>
          <w:lang w:val="ca-ES"/>
        </w:rPr>
      </w:pPr>
    </w:p>
    <w:p w14:paraId="0B63D211" w14:textId="77777777" w:rsidR="003064C0" w:rsidRPr="00443DCE" w:rsidRDefault="003064C0" w:rsidP="003064C0">
      <w:pPr>
        <w:spacing w:line="276" w:lineRule="auto"/>
        <w:rPr>
          <w:b/>
          <w:lang w:val="ca-ES"/>
        </w:rPr>
      </w:pPr>
    </w:p>
    <w:p w14:paraId="0F7E87C8" w14:textId="77777777" w:rsidR="003064C0" w:rsidRPr="00443DCE" w:rsidRDefault="003064C0" w:rsidP="003064C0">
      <w:pPr>
        <w:spacing w:line="276" w:lineRule="auto"/>
        <w:rPr>
          <w:b/>
          <w:lang w:val="ca-ES"/>
        </w:rPr>
      </w:pPr>
      <w:r w:rsidRPr="00443DCE">
        <w:rPr>
          <w:b/>
          <w:lang w:val="ca-ES"/>
        </w:rPr>
        <w:t>7. Conclusions.</w:t>
      </w:r>
    </w:p>
    <w:p w14:paraId="042BC094" w14:textId="77777777" w:rsidR="003064C0" w:rsidRPr="00443DCE" w:rsidRDefault="003064C0" w:rsidP="003064C0">
      <w:pPr>
        <w:spacing w:line="276" w:lineRule="auto"/>
        <w:rPr>
          <w:lang w:val="ca-ES"/>
        </w:rPr>
      </w:pPr>
    </w:p>
    <w:p w14:paraId="1D8794BB" w14:textId="344890EB" w:rsidR="003064C0" w:rsidRPr="00443DCE" w:rsidRDefault="003064C0" w:rsidP="003064C0">
      <w:pPr>
        <w:spacing w:line="276" w:lineRule="auto"/>
        <w:rPr>
          <w:lang w:val="ca-ES"/>
        </w:rPr>
      </w:pPr>
      <w:r w:rsidRPr="00443DCE">
        <w:rPr>
          <w:lang w:val="ca-ES"/>
        </w:rPr>
        <w:t>Per concloure, és necessari obrir aquest procediment obert simplificat</w:t>
      </w:r>
      <w:r w:rsidR="00174814">
        <w:rPr>
          <w:lang w:val="ca-ES"/>
        </w:rPr>
        <w:t xml:space="preserve"> sumari</w:t>
      </w:r>
      <w:r w:rsidRPr="00443DCE">
        <w:rPr>
          <w:lang w:val="ca-ES"/>
        </w:rPr>
        <w:t xml:space="preserve"> per a la prestació dels serveis </w:t>
      </w:r>
      <w:r w:rsidR="00174814">
        <w:rPr>
          <w:lang w:val="ca-ES"/>
        </w:rPr>
        <w:t xml:space="preserve">d’activitats cognitives i </w:t>
      </w:r>
      <w:proofErr w:type="spellStart"/>
      <w:r w:rsidR="00174814">
        <w:rPr>
          <w:lang w:val="ca-ES"/>
        </w:rPr>
        <w:t>emocials</w:t>
      </w:r>
      <w:proofErr w:type="spellEnd"/>
      <w:r w:rsidR="00174814">
        <w:rPr>
          <w:lang w:val="ca-ES"/>
        </w:rPr>
        <w:t xml:space="preserve"> per a la </w:t>
      </w:r>
      <w:r w:rsidRPr="00443DCE">
        <w:rPr>
          <w:lang w:val="ca-ES"/>
        </w:rPr>
        <w:t xml:space="preserve">gent gran </w:t>
      </w:r>
      <w:r w:rsidR="00174814">
        <w:rPr>
          <w:lang w:val="ca-ES"/>
        </w:rPr>
        <w:t xml:space="preserve">del municipi </w:t>
      </w:r>
      <w:r w:rsidRPr="00443DCE">
        <w:rPr>
          <w:lang w:val="ca-ES"/>
        </w:rPr>
        <w:t xml:space="preserve">d’Altafulla, per tal de promoure l’envelliment saludable en la tercera edat i optimitzar les oportunitats de salut mental i social de la gent gran d’Altafulla.  </w:t>
      </w:r>
    </w:p>
    <w:p w14:paraId="75618ECA" w14:textId="77777777" w:rsidR="003064C0" w:rsidRPr="00443DCE" w:rsidRDefault="003064C0" w:rsidP="003064C0">
      <w:pPr>
        <w:spacing w:line="276" w:lineRule="auto"/>
        <w:rPr>
          <w:lang w:val="ca-ES"/>
        </w:rPr>
      </w:pPr>
    </w:p>
    <w:p w14:paraId="3AAFD8D0" w14:textId="77777777" w:rsidR="003064C0" w:rsidRPr="00443DCE" w:rsidRDefault="003064C0" w:rsidP="003064C0">
      <w:pPr>
        <w:spacing w:line="276" w:lineRule="auto"/>
        <w:rPr>
          <w:lang w:val="ca-ES"/>
        </w:rPr>
      </w:pPr>
      <w:r w:rsidRPr="00443DCE">
        <w:rPr>
          <w:lang w:val="ca-ES"/>
        </w:rPr>
        <w:t>Els trets essencials que regiran la licitació son els següents:</w:t>
      </w:r>
    </w:p>
    <w:p w14:paraId="071D801A" w14:textId="7BFB5157" w:rsidR="003064C0" w:rsidRPr="00443DCE" w:rsidRDefault="003064C0" w:rsidP="003064C0">
      <w:pPr>
        <w:pStyle w:val="Pargrafdellista"/>
        <w:numPr>
          <w:ilvl w:val="0"/>
          <w:numId w:val="6"/>
        </w:numPr>
        <w:spacing w:line="276" w:lineRule="auto"/>
        <w:ind w:left="1069"/>
      </w:pPr>
      <w:r w:rsidRPr="00443DCE">
        <w:t>L’expedient d’aquesta contractació és objecte de tramitació ordinària i l’adjudicació és farà mitjançant procediment obert simplificat</w:t>
      </w:r>
      <w:r w:rsidR="00174814">
        <w:t xml:space="preserve"> sumari.</w:t>
      </w:r>
    </w:p>
    <w:p w14:paraId="11C82570" w14:textId="77777777" w:rsidR="003064C0" w:rsidRPr="00443DCE" w:rsidRDefault="003064C0" w:rsidP="003064C0">
      <w:pPr>
        <w:pStyle w:val="Pargrafdellista"/>
        <w:numPr>
          <w:ilvl w:val="0"/>
          <w:numId w:val="6"/>
        </w:numPr>
        <w:spacing w:line="276" w:lineRule="auto"/>
        <w:ind w:left="1069"/>
      </w:pPr>
      <w:r w:rsidRPr="00443DCE">
        <w:t xml:space="preserve">La qualificació dels aspirants es farà en base a criteris de valoració automàtica. </w:t>
      </w:r>
    </w:p>
    <w:p w14:paraId="4650F1CF" w14:textId="77777777" w:rsidR="003064C0" w:rsidRPr="00443DCE" w:rsidRDefault="003064C0" w:rsidP="003064C0">
      <w:pPr>
        <w:pStyle w:val="Pargrafdellista"/>
        <w:numPr>
          <w:ilvl w:val="0"/>
          <w:numId w:val="6"/>
        </w:numPr>
        <w:spacing w:line="276" w:lineRule="auto"/>
        <w:ind w:left="1069"/>
      </w:pPr>
      <w:r w:rsidRPr="00443DCE">
        <w:t>El contracte no es divideix en lots, pels motius que s'exposen en el redactat.</w:t>
      </w:r>
    </w:p>
    <w:p w14:paraId="2A596DEA" w14:textId="333C56E6" w:rsidR="003064C0" w:rsidRPr="00443DCE" w:rsidRDefault="003064C0" w:rsidP="003064C0">
      <w:pPr>
        <w:pStyle w:val="Pargrafdellista"/>
        <w:numPr>
          <w:ilvl w:val="0"/>
          <w:numId w:val="6"/>
        </w:numPr>
        <w:spacing w:line="276" w:lineRule="auto"/>
        <w:ind w:left="1069"/>
      </w:pPr>
      <w:r w:rsidRPr="00443DCE">
        <w:t xml:space="preserve">El termini de durada del contracte és de </w:t>
      </w:r>
      <w:r>
        <w:t>(2</w:t>
      </w:r>
      <w:r w:rsidRPr="00443DCE">
        <w:t xml:space="preserve">) </w:t>
      </w:r>
      <w:r>
        <w:t xml:space="preserve">dos </w:t>
      </w:r>
      <w:r w:rsidRPr="00443DCE">
        <w:t>any</w:t>
      </w:r>
      <w:r>
        <w:t>s</w:t>
      </w:r>
      <w:r w:rsidR="00174814">
        <w:t>.</w:t>
      </w:r>
    </w:p>
    <w:p w14:paraId="43DA6A12" w14:textId="77777777" w:rsidR="003064C0" w:rsidRPr="00443DCE" w:rsidRDefault="003064C0" w:rsidP="003064C0">
      <w:pPr>
        <w:spacing w:line="276" w:lineRule="auto"/>
        <w:rPr>
          <w:lang w:val="ca-ES"/>
        </w:rPr>
      </w:pPr>
    </w:p>
    <w:p w14:paraId="2D2419FE" w14:textId="77777777" w:rsidR="003064C0" w:rsidRPr="00443DCE" w:rsidRDefault="003064C0" w:rsidP="003064C0">
      <w:pPr>
        <w:spacing w:line="276" w:lineRule="auto"/>
        <w:rPr>
          <w:lang w:val="ca-ES"/>
        </w:rPr>
      </w:pPr>
    </w:p>
    <w:p w14:paraId="5D05FCDD" w14:textId="77777777" w:rsidR="003064C0" w:rsidRPr="00443DCE" w:rsidRDefault="003064C0" w:rsidP="003064C0">
      <w:pPr>
        <w:spacing w:line="276" w:lineRule="auto"/>
        <w:rPr>
          <w:lang w:val="ca-ES"/>
        </w:rPr>
      </w:pPr>
      <w:r w:rsidRPr="00443DCE">
        <w:rPr>
          <w:lang w:val="ca-ES"/>
        </w:rPr>
        <w:t>Altafulla, a la data de la signatura electrònica.</w:t>
      </w:r>
    </w:p>
    <w:p w14:paraId="49C29116" w14:textId="77777777" w:rsidR="003064C0" w:rsidRPr="00443DCE" w:rsidRDefault="003064C0" w:rsidP="003064C0">
      <w:pPr>
        <w:spacing w:line="276" w:lineRule="auto"/>
        <w:rPr>
          <w:lang w:val="ca-ES"/>
        </w:rPr>
      </w:pPr>
    </w:p>
    <w:p w14:paraId="4844DAEC" w14:textId="77777777" w:rsidR="003064C0" w:rsidRPr="00443DCE" w:rsidRDefault="003064C0" w:rsidP="003064C0">
      <w:pPr>
        <w:spacing w:line="276" w:lineRule="auto"/>
        <w:rPr>
          <w:lang w:val="ca-ES"/>
        </w:rPr>
      </w:pPr>
    </w:p>
    <w:p w14:paraId="148F7916" w14:textId="77777777" w:rsidR="003064C0" w:rsidRPr="00443DCE" w:rsidRDefault="003064C0" w:rsidP="003064C0">
      <w:pPr>
        <w:spacing w:line="276" w:lineRule="auto"/>
        <w:rPr>
          <w:lang w:val="ca-ES"/>
        </w:rPr>
      </w:pPr>
    </w:p>
    <w:p w14:paraId="5F25034D" w14:textId="77777777" w:rsidR="003064C0" w:rsidRPr="0071509A" w:rsidRDefault="003064C0" w:rsidP="003064C0">
      <w:pPr>
        <w:pStyle w:val="Ttol"/>
        <w:rPr>
          <w:lang w:val="es-ES"/>
        </w:rPr>
      </w:pPr>
    </w:p>
    <w:p w14:paraId="2E75EE2F" w14:textId="77777777" w:rsidR="00872217" w:rsidRPr="003064C0" w:rsidRDefault="00872217" w:rsidP="003064C0">
      <w:pPr>
        <w:rPr>
          <w:lang w:val="es-ES"/>
        </w:rPr>
      </w:pPr>
    </w:p>
    <w:sectPr w:rsidR="00872217" w:rsidRPr="003064C0" w:rsidSect="00A56893">
      <w:headerReference w:type="even" r:id="rId10"/>
      <w:headerReference w:type="default" r:id="rId11"/>
      <w:footerReference w:type="even" r:id="rId12"/>
      <w:footerReference w:type="default" r:id="rId13"/>
      <w:headerReference w:type="first" r:id="rId14"/>
      <w:footerReference w:type="first" r:id="rId15"/>
      <w:pgSz w:w="11906" w:h="16838" w:code="9"/>
      <w:pgMar w:top="1418" w:right="851" w:bottom="851" w:left="1418" w:header="454" w:footer="28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5168B" w14:textId="77777777" w:rsidR="00872217" w:rsidRDefault="00872217">
      <w:r>
        <w:separator/>
      </w:r>
    </w:p>
  </w:endnote>
  <w:endnote w:type="continuationSeparator" w:id="0">
    <w:p w14:paraId="0533FD30" w14:textId="77777777" w:rsidR="00872217" w:rsidRDefault="00872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0"/>
    <w:family w:val="roman"/>
    <w:pitch w:val="variable"/>
  </w:font>
  <w:font w:name="Liberation Sans">
    <w:altName w:val="Arial"/>
    <w:charset w:val="00"/>
    <w:family w:val="swiss"/>
    <w:pitch w:val="variable"/>
  </w:font>
  <w:font w:name="Lohit Hindi">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DA597" w14:textId="77777777" w:rsidR="00872217" w:rsidRDefault="00872217">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B68AA" w14:textId="77777777" w:rsidR="00872217" w:rsidRPr="00A97010" w:rsidRDefault="00872217" w:rsidP="00A97010">
    <w:pPr>
      <w:pStyle w:val="Peu"/>
      <w:jc w:val="center"/>
    </w:pPr>
    <w:r>
      <w:rPr>
        <w:noProof/>
        <w:lang w:val="ca-ES" w:eastAsia="ca-ES"/>
      </w:rPr>
      <w:drawing>
        <wp:inline distT="0" distB="0" distL="0" distR="0" wp14:anchorId="5A52B3F1" wp14:editId="31CE14B8">
          <wp:extent cx="4514400" cy="205200"/>
          <wp:effectExtent l="0" t="0" r="635" b="444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reça_paper cart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14400" cy="205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1B303" w14:textId="77777777" w:rsidR="00872217" w:rsidRDefault="00872217">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C747E" w14:textId="77777777" w:rsidR="00872217" w:rsidRDefault="00872217">
      <w:r>
        <w:separator/>
      </w:r>
    </w:p>
  </w:footnote>
  <w:footnote w:type="continuationSeparator" w:id="0">
    <w:p w14:paraId="02F9C05E" w14:textId="77777777" w:rsidR="00872217" w:rsidRDefault="00872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91A64" w14:textId="77777777" w:rsidR="00872217" w:rsidRDefault="00872217">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D3332" w14:textId="77777777" w:rsidR="00872217" w:rsidRDefault="00872217" w:rsidP="00D5769E">
    <w:pPr>
      <w:pStyle w:val="Capalera"/>
      <w:tabs>
        <w:tab w:val="clear" w:pos="6120"/>
        <w:tab w:val="center" w:pos="4252"/>
      </w:tabs>
    </w:pPr>
    <w:r>
      <w:drawing>
        <wp:inline distT="0" distB="0" distL="0" distR="0" wp14:anchorId="0324D078" wp14:editId="365E4A3C">
          <wp:extent cx="2724912" cy="813816"/>
          <wp:effectExtent l="0" t="0" r="0" b="5715"/>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entitat_paper cart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24912" cy="813816"/>
                  </a:xfrm>
                  <a:prstGeom prst="rect">
                    <a:avLst/>
                  </a:prstGeom>
                </pic:spPr>
              </pic:pic>
            </a:graphicData>
          </a:graphic>
        </wp:inline>
      </w:drawing>
    </w:r>
  </w:p>
  <w:p w14:paraId="7621FA6D" w14:textId="77777777" w:rsidR="00872217" w:rsidRPr="00D5769E" w:rsidRDefault="00872217" w:rsidP="00D5769E">
    <w:pPr>
      <w:pStyle w:val="Capalera"/>
      <w:tabs>
        <w:tab w:val="clear" w:pos="6120"/>
        <w:tab w:val="center" w:pos="425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97227" w14:textId="77777777" w:rsidR="00872217" w:rsidRDefault="00872217">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E158BD"/>
    <w:multiLevelType w:val="hybridMultilevel"/>
    <w:tmpl w:val="387AFA60"/>
    <w:lvl w:ilvl="0" w:tplc="EB9A153E">
      <w:numFmt w:val="bullet"/>
      <w:lvlText w:val="•"/>
      <w:lvlJc w:val="left"/>
      <w:pPr>
        <w:ind w:left="1778" w:hanging="360"/>
      </w:pPr>
      <w:rPr>
        <w:rFonts w:ascii="Verdana" w:eastAsia="Times New Roman" w:hAnsi="Verdana" w:cs="Arial" w:hint="default"/>
      </w:rPr>
    </w:lvl>
    <w:lvl w:ilvl="1" w:tplc="04030003" w:tentative="1">
      <w:start w:val="1"/>
      <w:numFmt w:val="bullet"/>
      <w:lvlText w:val="o"/>
      <w:lvlJc w:val="left"/>
      <w:pPr>
        <w:ind w:left="2149" w:hanging="360"/>
      </w:pPr>
      <w:rPr>
        <w:rFonts w:ascii="Courier New" w:hAnsi="Courier New" w:cs="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3" w15:restartNumberingAfterBreak="0">
    <w:nsid w:val="072E10F6"/>
    <w:multiLevelType w:val="hybridMultilevel"/>
    <w:tmpl w:val="B010E2A8"/>
    <w:lvl w:ilvl="0" w:tplc="00000003">
      <w:start w:val="1"/>
      <w:numFmt w:val="bullet"/>
      <w:lvlText w:val="-"/>
      <w:lvlJc w:val="left"/>
      <w:pPr>
        <w:ind w:left="1776" w:hanging="360"/>
      </w:pPr>
      <w:rPr>
        <w:rFonts w:ascii="Arial" w:hAnsi="Arial" w:cs="Arial"/>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4" w15:restartNumberingAfterBreak="0">
    <w:nsid w:val="1A0D28C1"/>
    <w:multiLevelType w:val="hybridMultilevel"/>
    <w:tmpl w:val="3470373C"/>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AAB5926"/>
    <w:multiLevelType w:val="hybridMultilevel"/>
    <w:tmpl w:val="7E3A17CE"/>
    <w:lvl w:ilvl="0" w:tplc="AAF040D4">
      <w:start w:val="8"/>
      <w:numFmt w:val="lowerLetter"/>
      <w:lvlText w:val="%1."/>
      <w:lvlJc w:val="left"/>
      <w:pPr>
        <w:ind w:left="1069" w:hanging="360"/>
      </w:pPr>
      <w:rPr>
        <w:rFonts w:hint="default"/>
      </w:rPr>
    </w:lvl>
    <w:lvl w:ilvl="1" w:tplc="04030019" w:tentative="1">
      <w:start w:val="1"/>
      <w:numFmt w:val="lowerLetter"/>
      <w:lvlText w:val="%2."/>
      <w:lvlJc w:val="left"/>
      <w:pPr>
        <w:ind w:left="1789" w:hanging="360"/>
      </w:pPr>
    </w:lvl>
    <w:lvl w:ilvl="2" w:tplc="0403001B" w:tentative="1">
      <w:start w:val="1"/>
      <w:numFmt w:val="lowerRoman"/>
      <w:lvlText w:val="%3."/>
      <w:lvlJc w:val="right"/>
      <w:pPr>
        <w:ind w:left="2509" w:hanging="180"/>
      </w:pPr>
    </w:lvl>
    <w:lvl w:ilvl="3" w:tplc="0403000F" w:tentative="1">
      <w:start w:val="1"/>
      <w:numFmt w:val="decimal"/>
      <w:lvlText w:val="%4."/>
      <w:lvlJc w:val="left"/>
      <w:pPr>
        <w:ind w:left="3229" w:hanging="360"/>
      </w:pPr>
    </w:lvl>
    <w:lvl w:ilvl="4" w:tplc="04030019" w:tentative="1">
      <w:start w:val="1"/>
      <w:numFmt w:val="lowerLetter"/>
      <w:lvlText w:val="%5."/>
      <w:lvlJc w:val="left"/>
      <w:pPr>
        <w:ind w:left="3949" w:hanging="360"/>
      </w:pPr>
    </w:lvl>
    <w:lvl w:ilvl="5" w:tplc="0403001B" w:tentative="1">
      <w:start w:val="1"/>
      <w:numFmt w:val="lowerRoman"/>
      <w:lvlText w:val="%6."/>
      <w:lvlJc w:val="right"/>
      <w:pPr>
        <w:ind w:left="4669" w:hanging="180"/>
      </w:pPr>
    </w:lvl>
    <w:lvl w:ilvl="6" w:tplc="0403000F" w:tentative="1">
      <w:start w:val="1"/>
      <w:numFmt w:val="decimal"/>
      <w:lvlText w:val="%7."/>
      <w:lvlJc w:val="left"/>
      <w:pPr>
        <w:ind w:left="5389" w:hanging="360"/>
      </w:pPr>
    </w:lvl>
    <w:lvl w:ilvl="7" w:tplc="04030019" w:tentative="1">
      <w:start w:val="1"/>
      <w:numFmt w:val="lowerLetter"/>
      <w:lvlText w:val="%8."/>
      <w:lvlJc w:val="left"/>
      <w:pPr>
        <w:ind w:left="6109" w:hanging="360"/>
      </w:pPr>
    </w:lvl>
    <w:lvl w:ilvl="8" w:tplc="0403001B" w:tentative="1">
      <w:start w:val="1"/>
      <w:numFmt w:val="lowerRoman"/>
      <w:lvlText w:val="%9."/>
      <w:lvlJc w:val="right"/>
      <w:pPr>
        <w:ind w:left="6829" w:hanging="180"/>
      </w:pPr>
    </w:lvl>
  </w:abstractNum>
  <w:abstractNum w:abstractNumId="6" w15:restartNumberingAfterBreak="0">
    <w:nsid w:val="1D254A88"/>
    <w:multiLevelType w:val="hybridMultilevel"/>
    <w:tmpl w:val="56D492F4"/>
    <w:lvl w:ilvl="0" w:tplc="D0C4A246">
      <w:numFmt w:val="bullet"/>
      <w:pStyle w:val="Pargrafdellista"/>
      <w:lvlText w:val="-"/>
      <w:lvlJc w:val="left"/>
      <w:pPr>
        <w:ind w:left="720" w:hanging="360"/>
      </w:pPr>
      <w:rPr>
        <w:rFonts w:ascii="Verdana" w:eastAsia="Times New Roman" w:hAnsi="Verdana" w:cs="Arial" w:hint="default"/>
        <w:sz w:val="20"/>
        <w:szCs w:val="20"/>
      </w:rPr>
    </w:lvl>
    <w:lvl w:ilvl="1" w:tplc="DA848ECA" w:tentative="1">
      <w:start w:val="1"/>
      <w:numFmt w:val="bullet"/>
      <w:lvlText w:val="o"/>
      <w:lvlJc w:val="left"/>
      <w:pPr>
        <w:ind w:left="1440" w:hanging="360"/>
      </w:pPr>
      <w:rPr>
        <w:rFonts w:ascii="Courier New" w:hAnsi="Courier New" w:cs="Courier New" w:hint="default"/>
      </w:rPr>
    </w:lvl>
    <w:lvl w:ilvl="2" w:tplc="60087360" w:tentative="1">
      <w:start w:val="1"/>
      <w:numFmt w:val="bullet"/>
      <w:lvlText w:val=""/>
      <w:lvlJc w:val="left"/>
      <w:pPr>
        <w:ind w:left="2160" w:hanging="360"/>
      </w:pPr>
      <w:rPr>
        <w:rFonts w:ascii="Wingdings" w:hAnsi="Wingdings" w:hint="default"/>
      </w:rPr>
    </w:lvl>
    <w:lvl w:ilvl="3" w:tplc="868C4280" w:tentative="1">
      <w:start w:val="1"/>
      <w:numFmt w:val="bullet"/>
      <w:lvlText w:val=""/>
      <w:lvlJc w:val="left"/>
      <w:pPr>
        <w:ind w:left="2880" w:hanging="360"/>
      </w:pPr>
      <w:rPr>
        <w:rFonts w:ascii="Symbol" w:hAnsi="Symbol" w:hint="default"/>
      </w:rPr>
    </w:lvl>
    <w:lvl w:ilvl="4" w:tplc="A27882F8" w:tentative="1">
      <w:start w:val="1"/>
      <w:numFmt w:val="bullet"/>
      <w:lvlText w:val="o"/>
      <w:lvlJc w:val="left"/>
      <w:pPr>
        <w:ind w:left="3600" w:hanging="360"/>
      </w:pPr>
      <w:rPr>
        <w:rFonts w:ascii="Courier New" w:hAnsi="Courier New" w:cs="Courier New" w:hint="default"/>
      </w:rPr>
    </w:lvl>
    <w:lvl w:ilvl="5" w:tplc="D088AD5E" w:tentative="1">
      <w:start w:val="1"/>
      <w:numFmt w:val="bullet"/>
      <w:lvlText w:val=""/>
      <w:lvlJc w:val="left"/>
      <w:pPr>
        <w:ind w:left="4320" w:hanging="360"/>
      </w:pPr>
      <w:rPr>
        <w:rFonts w:ascii="Wingdings" w:hAnsi="Wingdings" w:hint="default"/>
      </w:rPr>
    </w:lvl>
    <w:lvl w:ilvl="6" w:tplc="9C78589A" w:tentative="1">
      <w:start w:val="1"/>
      <w:numFmt w:val="bullet"/>
      <w:lvlText w:val=""/>
      <w:lvlJc w:val="left"/>
      <w:pPr>
        <w:ind w:left="5040" w:hanging="360"/>
      </w:pPr>
      <w:rPr>
        <w:rFonts w:ascii="Symbol" w:hAnsi="Symbol" w:hint="default"/>
      </w:rPr>
    </w:lvl>
    <w:lvl w:ilvl="7" w:tplc="9AFE7BC6" w:tentative="1">
      <w:start w:val="1"/>
      <w:numFmt w:val="bullet"/>
      <w:lvlText w:val="o"/>
      <w:lvlJc w:val="left"/>
      <w:pPr>
        <w:ind w:left="5760" w:hanging="360"/>
      </w:pPr>
      <w:rPr>
        <w:rFonts w:ascii="Courier New" w:hAnsi="Courier New" w:cs="Courier New" w:hint="default"/>
      </w:rPr>
    </w:lvl>
    <w:lvl w:ilvl="8" w:tplc="FBA8FFA6" w:tentative="1">
      <w:start w:val="1"/>
      <w:numFmt w:val="bullet"/>
      <w:lvlText w:val=""/>
      <w:lvlJc w:val="left"/>
      <w:pPr>
        <w:ind w:left="6480" w:hanging="360"/>
      </w:pPr>
      <w:rPr>
        <w:rFonts w:ascii="Wingdings" w:hAnsi="Wingdings" w:hint="default"/>
      </w:rPr>
    </w:lvl>
  </w:abstractNum>
  <w:abstractNum w:abstractNumId="7" w15:restartNumberingAfterBreak="0">
    <w:nsid w:val="1F566B64"/>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264E2F79"/>
    <w:multiLevelType w:val="hybridMultilevel"/>
    <w:tmpl w:val="058C22AA"/>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2CBC571B"/>
    <w:multiLevelType w:val="hybridMultilevel"/>
    <w:tmpl w:val="D15E9B9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38CD4A8E"/>
    <w:multiLevelType w:val="hybridMultilevel"/>
    <w:tmpl w:val="E912F09A"/>
    <w:lvl w:ilvl="0" w:tplc="0403000B">
      <w:start w:val="1"/>
      <w:numFmt w:val="bullet"/>
      <w:lvlText w:val=""/>
      <w:lvlJc w:val="left"/>
      <w:pPr>
        <w:ind w:left="720" w:hanging="360"/>
      </w:pPr>
      <w:rPr>
        <w:rFonts w:ascii="Wingdings" w:hAnsi="Wingdings" w:hint="default"/>
        <w:sz w:val="16"/>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39257409"/>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0B76719"/>
    <w:multiLevelType w:val="hybridMultilevel"/>
    <w:tmpl w:val="D982FE02"/>
    <w:lvl w:ilvl="0" w:tplc="0403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4A2E16CA"/>
    <w:multiLevelType w:val="hybridMultilevel"/>
    <w:tmpl w:val="0CA2DD52"/>
    <w:lvl w:ilvl="0" w:tplc="0F36E33C">
      <w:numFmt w:val="bullet"/>
      <w:lvlText w:val="-"/>
      <w:lvlJc w:val="left"/>
      <w:pPr>
        <w:ind w:left="720" w:hanging="360"/>
      </w:pPr>
      <w:rPr>
        <w:rFonts w:ascii="Verdana" w:eastAsia="Times New Roman" w:hAnsi="Verdana"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584761A0"/>
    <w:multiLevelType w:val="hybridMultilevel"/>
    <w:tmpl w:val="25DA637A"/>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15:restartNumberingAfterBreak="0">
    <w:nsid w:val="5B41066F"/>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5D0C6519"/>
    <w:multiLevelType w:val="hybridMultilevel"/>
    <w:tmpl w:val="34169544"/>
    <w:lvl w:ilvl="0" w:tplc="B78A98B2">
      <w:start w:val="520"/>
      <w:numFmt w:val="bullet"/>
      <w:lvlText w:val="-"/>
      <w:lvlJc w:val="left"/>
      <w:pPr>
        <w:ind w:left="720" w:hanging="360"/>
      </w:pPr>
      <w:rPr>
        <w:rFonts w:ascii="Verdana" w:eastAsia="Times New Roman" w:hAnsi="Verdana" w:cs="Arial" w:hint="default"/>
      </w:rPr>
    </w:lvl>
    <w:lvl w:ilvl="1" w:tplc="709EB8C8" w:tentative="1">
      <w:start w:val="1"/>
      <w:numFmt w:val="bullet"/>
      <w:lvlText w:val="o"/>
      <w:lvlJc w:val="left"/>
      <w:pPr>
        <w:ind w:left="1440" w:hanging="360"/>
      </w:pPr>
      <w:rPr>
        <w:rFonts w:ascii="Courier New" w:hAnsi="Courier New" w:cs="Courier New" w:hint="default"/>
      </w:rPr>
    </w:lvl>
    <w:lvl w:ilvl="2" w:tplc="4E9C29E6" w:tentative="1">
      <w:start w:val="1"/>
      <w:numFmt w:val="bullet"/>
      <w:lvlText w:val=""/>
      <w:lvlJc w:val="left"/>
      <w:pPr>
        <w:ind w:left="2160" w:hanging="360"/>
      </w:pPr>
      <w:rPr>
        <w:rFonts w:ascii="Wingdings" w:hAnsi="Wingdings" w:hint="default"/>
      </w:rPr>
    </w:lvl>
    <w:lvl w:ilvl="3" w:tplc="E9A292A2" w:tentative="1">
      <w:start w:val="1"/>
      <w:numFmt w:val="bullet"/>
      <w:lvlText w:val=""/>
      <w:lvlJc w:val="left"/>
      <w:pPr>
        <w:ind w:left="2880" w:hanging="360"/>
      </w:pPr>
      <w:rPr>
        <w:rFonts w:ascii="Symbol" w:hAnsi="Symbol" w:hint="default"/>
      </w:rPr>
    </w:lvl>
    <w:lvl w:ilvl="4" w:tplc="E2CAF6A8" w:tentative="1">
      <w:start w:val="1"/>
      <w:numFmt w:val="bullet"/>
      <w:lvlText w:val="o"/>
      <w:lvlJc w:val="left"/>
      <w:pPr>
        <w:ind w:left="3600" w:hanging="360"/>
      </w:pPr>
      <w:rPr>
        <w:rFonts w:ascii="Courier New" w:hAnsi="Courier New" w:cs="Courier New" w:hint="default"/>
      </w:rPr>
    </w:lvl>
    <w:lvl w:ilvl="5" w:tplc="3C06252A" w:tentative="1">
      <w:start w:val="1"/>
      <w:numFmt w:val="bullet"/>
      <w:lvlText w:val=""/>
      <w:lvlJc w:val="left"/>
      <w:pPr>
        <w:ind w:left="4320" w:hanging="360"/>
      </w:pPr>
      <w:rPr>
        <w:rFonts w:ascii="Wingdings" w:hAnsi="Wingdings" w:hint="default"/>
      </w:rPr>
    </w:lvl>
    <w:lvl w:ilvl="6" w:tplc="0C3A8454" w:tentative="1">
      <w:start w:val="1"/>
      <w:numFmt w:val="bullet"/>
      <w:lvlText w:val=""/>
      <w:lvlJc w:val="left"/>
      <w:pPr>
        <w:ind w:left="5040" w:hanging="360"/>
      </w:pPr>
      <w:rPr>
        <w:rFonts w:ascii="Symbol" w:hAnsi="Symbol" w:hint="default"/>
      </w:rPr>
    </w:lvl>
    <w:lvl w:ilvl="7" w:tplc="33D00CC2" w:tentative="1">
      <w:start w:val="1"/>
      <w:numFmt w:val="bullet"/>
      <w:lvlText w:val="o"/>
      <w:lvlJc w:val="left"/>
      <w:pPr>
        <w:ind w:left="5760" w:hanging="360"/>
      </w:pPr>
      <w:rPr>
        <w:rFonts w:ascii="Courier New" w:hAnsi="Courier New" w:cs="Courier New" w:hint="default"/>
      </w:rPr>
    </w:lvl>
    <w:lvl w:ilvl="8" w:tplc="E7B21AD6" w:tentative="1">
      <w:start w:val="1"/>
      <w:numFmt w:val="bullet"/>
      <w:lvlText w:val=""/>
      <w:lvlJc w:val="left"/>
      <w:pPr>
        <w:ind w:left="6480" w:hanging="360"/>
      </w:pPr>
      <w:rPr>
        <w:rFonts w:ascii="Wingdings" w:hAnsi="Wingdings" w:hint="default"/>
      </w:rPr>
    </w:lvl>
  </w:abstractNum>
  <w:abstractNum w:abstractNumId="17" w15:restartNumberingAfterBreak="0">
    <w:nsid w:val="67015A33"/>
    <w:multiLevelType w:val="hybridMultilevel"/>
    <w:tmpl w:val="328A2618"/>
    <w:lvl w:ilvl="0" w:tplc="00000003">
      <w:numFmt w:val="bullet"/>
      <w:lvlText w:val="-"/>
      <w:lvlJc w:val="left"/>
      <w:pPr>
        <w:ind w:left="2138" w:hanging="360"/>
      </w:pPr>
      <w:rPr>
        <w:rFonts w:ascii="Times New Roman" w:hAnsi="Times New Roman" w:cs="Times New Roman" w:hint="default"/>
      </w:rPr>
    </w:lvl>
    <w:lvl w:ilvl="1" w:tplc="04030019" w:tentative="1">
      <w:start w:val="1"/>
      <w:numFmt w:val="lowerLetter"/>
      <w:lvlText w:val="%2."/>
      <w:lvlJc w:val="left"/>
      <w:pPr>
        <w:ind w:left="2858" w:hanging="360"/>
      </w:pPr>
    </w:lvl>
    <w:lvl w:ilvl="2" w:tplc="0403001B" w:tentative="1">
      <w:start w:val="1"/>
      <w:numFmt w:val="lowerRoman"/>
      <w:lvlText w:val="%3."/>
      <w:lvlJc w:val="right"/>
      <w:pPr>
        <w:ind w:left="3578" w:hanging="180"/>
      </w:pPr>
    </w:lvl>
    <w:lvl w:ilvl="3" w:tplc="0403000F" w:tentative="1">
      <w:start w:val="1"/>
      <w:numFmt w:val="decimal"/>
      <w:lvlText w:val="%4."/>
      <w:lvlJc w:val="left"/>
      <w:pPr>
        <w:ind w:left="4298" w:hanging="360"/>
      </w:pPr>
    </w:lvl>
    <w:lvl w:ilvl="4" w:tplc="04030019" w:tentative="1">
      <w:start w:val="1"/>
      <w:numFmt w:val="lowerLetter"/>
      <w:lvlText w:val="%5."/>
      <w:lvlJc w:val="left"/>
      <w:pPr>
        <w:ind w:left="5018" w:hanging="360"/>
      </w:pPr>
    </w:lvl>
    <w:lvl w:ilvl="5" w:tplc="0403001B" w:tentative="1">
      <w:start w:val="1"/>
      <w:numFmt w:val="lowerRoman"/>
      <w:lvlText w:val="%6."/>
      <w:lvlJc w:val="right"/>
      <w:pPr>
        <w:ind w:left="5738" w:hanging="180"/>
      </w:pPr>
    </w:lvl>
    <w:lvl w:ilvl="6" w:tplc="0403000F" w:tentative="1">
      <w:start w:val="1"/>
      <w:numFmt w:val="decimal"/>
      <w:lvlText w:val="%7."/>
      <w:lvlJc w:val="left"/>
      <w:pPr>
        <w:ind w:left="6458" w:hanging="360"/>
      </w:pPr>
    </w:lvl>
    <w:lvl w:ilvl="7" w:tplc="04030019" w:tentative="1">
      <w:start w:val="1"/>
      <w:numFmt w:val="lowerLetter"/>
      <w:lvlText w:val="%8."/>
      <w:lvlJc w:val="left"/>
      <w:pPr>
        <w:ind w:left="7178" w:hanging="360"/>
      </w:pPr>
    </w:lvl>
    <w:lvl w:ilvl="8" w:tplc="0403001B" w:tentative="1">
      <w:start w:val="1"/>
      <w:numFmt w:val="lowerRoman"/>
      <w:lvlText w:val="%9."/>
      <w:lvlJc w:val="right"/>
      <w:pPr>
        <w:ind w:left="7898" w:hanging="180"/>
      </w:pPr>
    </w:lvl>
  </w:abstractNum>
  <w:abstractNum w:abstractNumId="18" w15:restartNumberingAfterBreak="0">
    <w:nsid w:val="78F527D8"/>
    <w:multiLevelType w:val="hybridMultilevel"/>
    <w:tmpl w:val="03EEF9F6"/>
    <w:lvl w:ilvl="0" w:tplc="09101658">
      <w:start w:val="1"/>
      <w:numFmt w:val="lowerLetter"/>
      <w:lvlText w:val="%1."/>
      <w:lvlJc w:val="left"/>
      <w:pPr>
        <w:ind w:left="1069" w:hanging="360"/>
      </w:pPr>
      <w:rPr>
        <w:rFonts w:hint="default"/>
      </w:rPr>
    </w:lvl>
    <w:lvl w:ilvl="1" w:tplc="04030019" w:tentative="1">
      <w:start w:val="1"/>
      <w:numFmt w:val="lowerLetter"/>
      <w:lvlText w:val="%2."/>
      <w:lvlJc w:val="left"/>
      <w:pPr>
        <w:ind w:left="1789" w:hanging="360"/>
      </w:pPr>
    </w:lvl>
    <w:lvl w:ilvl="2" w:tplc="0403001B" w:tentative="1">
      <w:start w:val="1"/>
      <w:numFmt w:val="lowerRoman"/>
      <w:lvlText w:val="%3."/>
      <w:lvlJc w:val="right"/>
      <w:pPr>
        <w:ind w:left="2509" w:hanging="180"/>
      </w:pPr>
    </w:lvl>
    <w:lvl w:ilvl="3" w:tplc="0403000F" w:tentative="1">
      <w:start w:val="1"/>
      <w:numFmt w:val="decimal"/>
      <w:lvlText w:val="%4."/>
      <w:lvlJc w:val="left"/>
      <w:pPr>
        <w:ind w:left="3229" w:hanging="360"/>
      </w:pPr>
    </w:lvl>
    <w:lvl w:ilvl="4" w:tplc="04030019" w:tentative="1">
      <w:start w:val="1"/>
      <w:numFmt w:val="lowerLetter"/>
      <w:lvlText w:val="%5."/>
      <w:lvlJc w:val="left"/>
      <w:pPr>
        <w:ind w:left="3949" w:hanging="360"/>
      </w:pPr>
    </w:lvl>
    <w:lvl w:ilvl="5" w:tplc="0403001B" w:tentative="1">
      <w:start w:val="1"/>
      <w:numFmt w:val="lowerRoman"/>
      <w:lvlText w:val="%6."/>
      <w:lvlJc w:val="right"/>
      <w:pPr>
        <w:ind w:left="4669" w:hanging="180"/>
      </w:pPr>
    </w:lvl>
    <w:lvl w:ilvl="6" w:tplc="0403000F" w:tentative="1">
      <w:start w:val="1"/>
      <w:numFmt w:val="decimal"/>
      <w:lvlText w:val="%7."/>
      <w:lvlJc w:val="left"/>
      <w:pPr>
        <w:ind w:left="5389" w:hanging="360"/>
      </w:pPr>
    </w:lvl>
    <w:lvl w:ilvl="7" w:tplc="04030019" w:tentative="1">
      <w:start w:val="1"/>
      <w:numFmt w:val="lowerLetter"/>
      <w:lvlText w:val="%8."/>
      <w:lvlJc w:val="left"/>
      <w:pPr>
        <w:ind w:left="6109" w:hanging="360"/>
      </w:pPr>
    </w:lvl>
    <w:lvl w:ilvl="8" w:tplc="0403001B" w:tentative="1">
      <w:start w:val="1"/>
      <w:numFmt w:val="lowerRoman"/>
      <w:lvlText w:val="%9."/>
      <w:lvlJc w:val="right"/>
      <w:pPr>
        <w:ind w:left="6829" w:hanging="180"/>
      </w:pPr>
    </w:lvl>
  </w:abstractNum>
  <w:abstractNum w:abstractNumId="19" w15:restartNumberingAfterBreak="0">
    <w:nsid w:val="7A5155B0"/>
    <w:multiLevelType w:val="hybridMultilevel"/>
    <w:tmpl w:val="B13A6EB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7F011E1A"/>
    <w:multiLevelType w:val="hybridMultilevel"/>
    <w:tmpl w:val="1368E52C"/>
    <w:lvl w:ilvl="0" w:tplc="FEEEBA14">
      <w:numFmt w:val="bullet"/>
      <w:lvlText w:val="-"/>
      <w:lvlJc w:val="left"/>
      <w:pPr>
        <w:ind w:left="1429" w:hanging="360"/>
      </w:pPr>
      <w:rPr>
        <w:rFonts w:hint="default"/>
        <w:w w:val="100"/>
      </w:rPr>
    </w:lvl>
    <w:lvl w:ilvl="1" w:tplc="04030003">
      <w:start w:val="1"/>
      <w:numFmt w:val="bullet"/>
      <w:lvlText w:val="o"/>
      <w:lvlJc w:val="left"/>
      <w:pPr>
        <w:ind w:left="2149" w:hanging="360"/>
      </w:pPr>
      <w:rPr>
        <w:rFonts w:ascii="Courier New" w:hAnsi="Courier New" w:cs="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num w:numId="1" w16cid:durableId="459496775">
    <w:abstractNumId w:val="6"/>
  </w:num>
  <w:num w:numId="2" w16cid:durableId="1094478888">
    <w:abstractNumId w:val="16"/>
  </w:num>
  <w:num w:numId="3" w16cid:durableId="1155148280">
    <w:abstractNumId w:val="15"/>
  </w:num>
  <w:num w:numId="4" w16cid:durableId="1008141143">
    <w:abstractNumId w:val="7"/>
  </w:num>
  <w:num w:numId="5" w16cid:durableId="1065448845">
    <w:abstractNumId w:val="11"/>
  </w:num>
  <w:num w:numId="6" w16cid:durableId="1083725500">
    <w:abstractNumId w:val="19"/>
  </w:num>
  <w:num w:numId="7" w16cid:durableId="93671221">
    <w:abstractNumId w:val="13"/>
  </w:num>
  <w:num w:numId="8" w16cid:durableId="996804233">
    <w:abstractNumId w:val="18"/>
  </w:num>
  <w:num w:numId="9" w16cid:durableId="835462773">
    <w:abstractNumId w:val="5"/>
  </w:num>
  <w:num w:numId="10" w16cid:durableId="46491982">
    <w:abstractNumId w:val="2"/>
  </w:num>
  <w:num w:numId="11" w16cid:durableId="1803881191">
    <w:abstractNumId w:val="17"/>
  </w:num>
  <w:num w:numId="12" w16cid:durableId="1040939701">
    <w:abstractNumId w:val="12"/>
  </w:num>
  <w:num w:numId="13" w16cid:durableId="913316765">
    <w:abstractNumId w:val="3"/>
  </w:num>
  <w:num w:numId="14" w16cid:durableId="346098217">
    <w:abstractNumId w:val="9"/>
  </w:num>
  <w:num w:numId="15" w16cid:durableId="1175724473">
    <w:abstractNumId w:val="8"/>
  </w:num>
  <w:num w:numId="16" w16cid:durableId="1992756495">
    <w:abstractNumId w:val="4"/>
  </w:num>
  <w:num w:numId="17" w16cid:durableId="873229939">
    <w:abstractNumId w:val="14"/>
  </w:num>
  <w:num w:numId="18" w16cid:durableId="1235746903">
    <w:abstractNumId w:val="20"/>
  </w:num>
  <w:num w:numId="19" w16cid:durableId="5297287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C6E"/>
    <w:rsid w:val="00132A21"/>
    <w:rsid w:val="00174814"/>
    <w:rsid w:val="002F7A82"/>
    <w:rsid w:val="00300665"/>
    <w:rsid w:val="003064C0"/>
    <w:rsid w:val="003135D4"/>
    <w:rsid w:val="00373E07"/>
    <w:rsid w:val="0038243E"/>
    <w:rsid w:val="00390F62"/>
    <w:rsid w:val="003B5588"/>
    <w:rsid w:val="003C2DE7"/>
    <w:rsid w:val="00492B70"/>
    <w:rsid w:val="00581C6E"/>
    <w:rsid w:val="00721DD6"/>
    <w:rsid w:val="0078405E"/>
    <w:rsid w:val="007D3EDE"/>
    <w:rsid w:val="00872217"/>
    <w:rsid w:val="00954D19"/>
    <w:rsid w:val="00A1108D"/>
    <w:rsid w:val="00F12388"/>
    <w:rsid w:val="00F672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F460CF"/>
  <w15:docId w15:val="{139D05AD-C8D7-4B1C-A2AA-801C5D32F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7F4"/>
    <w:pPr>
      <w:jc w:val="both"/>
    </w:pPr>
    <w:rPr>
      <w:rFonts w:ascii="Verdana" w:hAnsi="Verdana" w:cs="Arial"/>
      <w:szCs w:val="22"/>
      <w:lang w:val="en-US"/>
    </w:rPr>
  </w:style>
  <w:style w:type="paragraph" w:styleId="Ttol1">
    <w:name w:val="heading 1"/>
    <w:basedOn w:val="Normal"/>
    <w:next w:val="Normal"/>
    <w:link w:val="Ttol1Car"/>
    <w:uiPriority w:val="99"/>
    <w:qFormat/>
    <w:rsid w:val="00C649E6"/>
    <w:pPr>
      <w:spacing w:before="240" w:after="120"/>
      <w:outlineLvl w:val="0"/>
    </w:pPr>
    <w:rPr>
      <w:b/>
    </w:rPr>
  </w:style>
  <w:style w:type="paragraph" w:styleId="Ttol2">
    <w:name w:val="heading 2"/>
    <w:basedOn w:val="Normal"/>
    <w:next w:val="Textindependent"/>
    <w:link w:val="Ttol2Car"/>
    <w:uiPriority w:val="99"/>
    <w:qFormat/>
    <w:rsid w:val="00C649E6"/>
    <w:pPr>
      <w:spacing w:before="240" w:after="120"/>
      <w:outlineLvl w:val="1"/>
    </w:pPr>
    <w:rPr>
      <w:b/>
      <w:i/>
    </w:rPr>
  </w:style>
  <w:style w:type="paragraph" w:styleId="Ttol3">
    <w:name w:val="heading 3"/>
    <w:basedOn w:val="Normal"/>
    <w:next w:val="Textindependent"/>
    <w:link w:val="Ttol3Car"/>
    <w:uiPriority w:val="99"/>
    <w:qFormat/>
    <w:rsid w:val="001B4BE1"/>
    <w:pPr>
      <w:spacing w:after="120"/>
      <w:outlineLvl w:val="2"/>
    </w:pPr>
    <w:rPr>
      <w:u w:val="single"/>
    </w:rPr>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rsid w:val="00040D6D"/>
    <w:pPr>
      <w:tabs>
        <w:tab w:val="left" w:pos="6120"/>
      </w:tabs>
      <w:ind w:left="-851" w:right="-284"/>
    </w:pPr>
    <w:rPr>
      <w:rFonts w:ascii="Arial" w:hAnsi="Arial" w:cs="Times New Roman"/>
      <w:noProof/>
      <w:szCs w:val="24"/>
      <w:lang w:val="ca-ES" w:eastAsia="ca-ES"/>
    </w:rPr>
  </w:style>
  <w:style w:type="paragraph" w:styleId="Peu">
    <w:name w:val="footer"/>
    <w:basedOn w:val="Normal"/>
    <w:link w:val="PeuCar"/>
    <w:uiPriority w:val="99"/>
    <w:rsid w:val="00040D6D"/>
    <w:pPr>
      <w:tabs>
        <w:tab w:val="center" w:pos="4252"/>
        <w:tab w:val="right" w:pos="8504"/>
      </w:tabs>
    </w:pPr>
    <w:rPr>
      <w:sz w:val="16"/>
    </w:rPr>
  </w:style>
  <w:style w:type="paragraph" w:styleId="Textdeglobus">
    <w:name w:val="Balloon Text"/>
    <w:basedOn w:val="Normal"/>
    <w:link w:val="TextdeglobusCar"/>
    <w:uiPriority w:val="99"/>
    <w:semiHidden/>
    <w:unhideWhenUsed/>
    <w:rsid w:val="00040D6D"/>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040D6D"/>
    <w:rPr>
      <w:rFonts w:ascii="Tahoma" w:hAnsi="Tahoma" w:cs="Tahoma"/>
      <w:sz w:val="16"/>
      <w:szCs w:val="16"/>
    </w:rPr>
  </w:style>
  <w:style w:type="character" w:customStyle="1" w:styleId="Ttol1Car">
    <w:name w:val="Títol 1 Car"/>
    <w:basedOn w:val="Lletraperdefectedelpargraf"/>
    <w:link w:val="Ttol1"/>
    <w:uiPriority w:val="99"/>
    <w:rsid w:val="00C649E6"/>
    <w:rPr>
      <w:rFonts w:ascii="Verdana" w:hAnsi="Verdana" w:cs="Arial"/>
      <w:b/>
      <w:lang w:val="en-US"/>
    </w:rPr>
  </w:style>
  <w:style w:type="paragraph" w:styleId="Textdenotaapeudepgina">
    <w:name w:val="footnote text"/>
    <w:aliases w:val="Car"/>
    <w:basedOn w:val="Normal"/>
    <w:link w:val="TextdenotaapeudepginaCar"/>
    <w:uiPriority w:val="99"/>
    <w:semiHidden/>
    <w:rsid w:val="00040D6D"/>
    <w:rPr>
      <w:sz w:val="16"/>
    </w:rPr>
  </w:style>
  <w:style w:type="character" w:customStyle="1" w:styleId="TextdenotaapeudepginaCar">
    <w:name w:val="Text de nota a peu de pàgina Car"/>
    <w:aliases w:val="Car Car"/>
    <w:basedOn w:val="Lletraperdefectedelpargraf"/>
    <w:link w:val="Textdenotaapeudepgina"/>
    <w:uiPriority w:val="99"/>
    <w:semiHidden/>
    <w:rsid w:val="00040D6D"/>
    <w:rPr>
      <w:rFonts w:ascii="Verdana" w:hAnsi="Verdana" w:cs="Arial"/>
      <w:sz w:val="16"/>
    </w:rPr>
  </w:style>
  <w:style w:type="paragraph" w:styleId="NormalWeb">
    <w:name w:val="Normal (Web)"/>
    <w:basedOn w:val="Normal"/>
    <w:semiHidden/>
    <w:rsid w:val="00040D6D"/>
    <w:pPr>
      <w:spacing w:before="100" w:beforeAutospacing="1" w:after="100" w:afterAutospacing="1"/>
    </w:pPr>
    <w:rPr>
      <w:rFonts w:eastAsia="Arial Unicode MS" w:cs="Arial Unicode MS"/>
    </w:rPr>
  </w:style>
  <w:style w:type="character" w:styleId="Refernciadenotaapeudepgina">
    <w:name w:val="footnote reference"/>
    <w:basedOn w:val="Lletraperdefectedelpargraf"/>
    <w:uiPriority w:val="99"/>
    <w:semiHidden/>
    <w:rsid w:val="00040D6D"/>
    <w:rPr>
      <w:vertAlign w:val="superscript"/>
    </w:rPr>
  </w:style>
  <w:style w:type="paragraph" w:styleId="Textindependent">
    <w:name w:val="Body Text"/>
    <w:basedOn w:val="Normal"/>
    <w:link w:val="TextindependentCar"/>
    <w:uiPriority w:val="99"/>
    <w:semiHidden/>
    <w:rsid w:val="00040D6D"/>
  </w:style>
  <w:style w:type="character" w:customStyle="1" w:styleId="TextindependentCar">
    <w:name w:val="Text independent Car"/>
    <w:basedOn w:val="Lletraperdefectedelpargraf"/>
    <w:link w:val="Textindependent"/>
    <w:uiPriority w:val="99"/>
    <w:semiHidden/>
    <w:rsid w:val="00040D6D"/>
    <w:rPr>
      <w:rFonts w:ascii="Verdana" w:hAnsi="Verdana" w:cs="Arial"/>
      <w:sz w:val="22"/>
      <w:szCs w:val="23"/>
    </w:rPr>
  </w:style>
  <w:style w:type="character" w:customStyle="1" w:styleId="CapaleraCar">
    <w:name w:val="Capçalera Car"/>
    <w:basedOn w:val="Lletraperdefectedelpargraf"/>
    <w:link w:val="Capalera"/>
    <w:uiPriority w:val="99"/>
    <w:rsid w:val="00040D6D"/>
    <w:rPr>
      <w:rFonts w:ascii="Arial" w:hAnsi="Arial"/>
      <w:noProof/>
      <w:sz w:val="22"/>
      <w:szCs w:val="24"/>
      <w:lang w:val="ca-ES" w:eastAsia="ca-ES"/>
    </w:rPr>
  </w:style>
  <w:style w:type="paragraph" w:customStyle="1" w:styleId="EstiloNormalWebLatinaArial">
    <w:name w:val="Estilo Normal (Web) + (Latina) Arial"/>
    <w:basedOn w:val="NormalWeb"/>
    <w:rsid w:val="00040D6D"/>
  </w:style>
  <w:style w:type="paragraph" w:customStyle="1" w:styleId="EstiloNormalWebLatinaArialJustificado">
    <w:name w:val="Estilo Normal (Web) + (Latina) Arial Justificado"/>
    <w:basedOn w:val="NormalWeb"/>
    <w:rsid w:val="00040D6D"/>
    <w:rPr>
      <w:rFonts w:eastAsia="Times New Roman" w:cs="Times New Roman"/>
    </w:rPr>
  </w:style>
  <w:style w:type="paragraph" w:customStyle="1" w:styleId="EstiloNormalWebLatinaArialJustificadoIzquierda749">
    <w:name w:val="Estilo Normal (Web) + (Latina) Arial Justificado Izquierda:  749 ..."/>
    <w:basedOn w:val="NormalWeb"/>
    <w:rsid w:val="00040D6D"/>
    <w:pPr>
      <w:ind w:left="4247" w:firstLine="709"/>
    </w:pPr>
    <w:rPr>
      <w:rFonts w:eastAsia="Times New Roman" w:cs="Times New Roman"/>
    </w:rPr>
  </w:style>
  <w:style w:type="paragraph" w:customStyle="1" w:styleId="EstiloNormalWebLatinaArial1">
    <w:name w:val="Estilo Normal (Web) + (Latina) Arial1"/>
    <w:basedOn w:val="NormalWeb"/>
    <w:rsid w:val="00040D6D"/>
  </w:style>
  <w:style w:type="paragraph" w:customStyle="1" w:styleId="EstiloNormalWebLatinaVerdanaJustificado">
    <w:name w:val="Estilo Normal (Web) + (Latina) Verdana Justificado"/>
    <w:basedOn w:val="NormalWeb"/>
    <w:rsid w:val="00040D6D"/>
  </w:style>
  <w:style w:type="character" w:styleId="Enlla">
    <w:name w:val="Hyperlink"/>
    <w:basedOn w:val="Lletraperdefectedelpargraf"/>
    <w:uiPriority w:val="99"/>
    <w:rsid w:val="00040D6D"/>
    <w:rPr>
      <w:rFonts w:ascii="Verdana" w:hAnsi="Verdana"/>
      <w:color w:val="0000FF"/>
      <w:sz w:val="22"/>
      <w:u w:val="single"/>
    </w:rPr>
  </w:style>
  <w:style w:type="character" w:customStyle="1" w:styleId="PeuCar">
    <w:name w:val="Peu Car"/>
    <w:basedOn w:val="Lletraperdefectedelpargraf"/>
    <w:link w:val="Peu"/>
    <w:uiPriority w:val="99"/>
    <w:rsid w:val="00040D6D"/>
    <w:rPr>
      <w:rFonts w:ascii="Verdana" w:hAnsi="Verdana" w:cs="Arial"/>
      <w:sz w:val="16"/>
      <w:szCs w:val="23"/>
    </w:rPr>
  </w:style>
  <w:style w:type="table" w:styleId="Taulaambquadrcula">
    <w:name w:val="Table Grid"/>
    <w:basedOn w:val="Taulanormal"/>
    <w:uiPriority w:val="59"/>
    <w:rsid w:val="00040D6D"/>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a">
    <w:name w:val="toa"/>
    <w:basedOn w:val="Normal"/>
    <w:rsid w:val="00040D6D"/>
    <w:pPr>
      <w:tabs>
        <w:tab w:val="left" w:pos="9000"/>
        <w:tab w:val="right" w:pos="9360"/>
      </w:tabs>
      <w:suppressAutoHyphens/>
    </w:pPr>
    <w:rPr>
      <w:lang w:eastAsia="ar-SA"/>
    </w:rPr>
  </w:style>
  <w:style w:type="character" w:customStyle="1" w:styleId="Ttol2Car">
    <w:name w:val="Títol 2 Car"/>
    <w:basedOn w:val="Lletraperdefectedelpargraf"/>
    <w:link w:val="Ttol2"/>
    <w:uiPriority w:val="99"/>
    <w:rsid w:val="00C649E6"/>
    <w:rPr>
      <w:rFonts w:ascii="Verdana" w:hAnsi="Verdana" w:cs="Arial"/>
      <w:b/>
      <w:i/>
      <w:lang w:val="en-US"/>
    </w:rPr>
  </w:style>
  <w:style w:type="character" w:customStyle="1" w:styleId="Ttol3Car">
    <w:name w:val="Títol 3 Car"/>
    <w:basedOn w:val="Lletraperdefectedelpargraf"/>
    <w:link w:val="Ttol3"/>
    <w:uiPriority w:val="99"/>
    <w:rsid w:val="001B4BE1"/>
    <w:rPr>
      <w:rFonts w:ascii="Verdana" w:hAnsi="Verdana" w:cs="Arial"/>
      <w:u w:val="single"/>
    </w:rPr>
  </w:style>
  <w:style w:type="paragraph" w:styleId="Pargrafdellista">
    <w:name w:val="List Paragraph"/>
    <w:aliases w:val="Lista sin Numerar,Párrafo Numerado,AB List 1,Bullet Points,Párrafo de lista - cat,Cuadrícula mediana 1 - Énfasis 21"/>
    <w:basedOn w:val="Normal"/>
    <w:link w:val="PargrafdellistaCar"/>
    <w:qFormat/>
    <w:rsid w:val="00420C74"/>
    <w:pPr>
      <w:widowControl w:val="0"/>
      <w:numPr>
        <w:numId w:val="1"/>
      </w:numPr>
      <w:suppressAutoHyphens/>
      <w:spacing w:before="120"/>
      <w:ind w:left="714" w:hanging="357"/>
    </w:pPr>
    <w:rPr>
      <w:rFonts w:cs="Mangal"/>
      <w:kern w:val="1"/>
      <w:lang w:val="ca-ES" w:eastAsia="zh-CN" w:bidi="hi-IN"/>
    </w:rPr>
  </w:style>
  <w:style w:type="paragraph" w:styleId="Textsenseformat">
    <w:name w:val="Plain Text"/>
    <w:basedOn w:val="Normal"/>
    <w:link w:val="TextsenseformatCar"/>
    <w:uiPriority w:val="99"/>
    <w:semiHidden/>
    <w:rsid w:val="001E1A6C"/>
    <w:rPr>
      <w:rFonts w:ascii="Calibri" w:eastAsia="Calibri" w:hAnsi="Calibri" w:cs="Consolas"/>
      <w:szCs w:val="21"/>
      <w:lang w:val="ca-ES" w:eastAsia="en-US"/>
    </w:rPr>
  </w:style>
  <w:style w:type="character" w:customStyle="1" w:styleId="TextsenseformatCar">
    <w:name w:val="Text sense format Car"/>
    <w:basedOn w:val="Lletraperdefectedelpargraf"/>
    <w:link w:val="Textsenseformat"/>
    <w:uiPriority w:val="99"/>
    <w:semiHidden/>
    <w:rsid w:val="001E1A6C"/>
    <w:rPr>
      <w:rFonts w:ascii="Calibri" w:eastAsia="Calibri" w:hAnsi="Calibri" w:cs="Consolas"/>
      <w:sz w:val="22"/>
      <w:szCs w:val="21"/>
      <w:lang w:val="ca-ES" w:eastAsia="en-US"/>
    </w:rPr>
  </w:style>
  <w:style w:type="character" w:styleId="Refernciadecomentari">
    <w:name w:val="annotation reference"/>
    <w:uiPriority w:val="99"/>
    <w:semiHidden/>
    <w:rsid w:val="001E1A6C"/>
    <w:rPr>
      <w:rFonts w:cs="Times New Roman"/>
      <w:sz w:val="16"/>
    </w:rPr>
  </w:style>
  <w:style w:type="paragraph" w:styleId="Textdecomentari">
    <w:name w:val="annotation text"/>
    <w:basedOn w:val="Normal"/>
    <w:link w:val="TextdecomentariCar"/>
    <w:uiPriority w:val="99"/>
    <w:semiHidden/>
    <w:rsid w:val="001E1A6C"/>
    <w:pPr>
      <w:widowControl w:val="0"/>
      <w:suppressAutoHyphens/>
    </w:pPr>
    <w:rPr>
      <w:rFonts w:ascii="Liberation Serif" w:eastAsia="Calibri" w:hAnsi="Liberation Serif" w:cs="Mangal"/>
      <w:kern w:val="1"/>
      <w:szCs w:val="18"/>
      <w:lang w:val="ca-ES" w:eastAsia="zh-CN" w:bidi="hi-IN"/>
    </w:rPr>
  </w:style>
  <w:style w:type="character" w:customStyle="1" w:styleId="TextdecomentariCar">
    <w:name w:val="Text de comentari Car"/>
    <w:basedOn w:val="Lletraperdefectedelpargraf"/>
    <w:link w:val="Textdecomentari"/>
    <w:uiPriority w:val="99"/>
    <w:semiHidden/>
    <w:rsid w:val="001E1A6C"/>
    <w:rPr>
      <w:rFonts w:ascii="Liberation Serif" w:eastAsia="Calibri" w:hAnsi="Liberation Serif" w:cs="Mangal"/>
      <w:kern w:val="1"/>
      <w:szCs w:val="18"/>
      <w:lang w:val="ca-ES" w:eastAsia="zh-CN" w:bidi="hi-IN"/>
    </w:rPr>
  </w:style>
  <w:style w:type="paragraph" w:styleId="TtoldIDA">
    <w:name w:val="toa heading"/>
    <w:basedOn w:val="Capalera"/>
    <w:uiPriority w:val="99"/>
    <w:rsid w:val="001E1A6C"/>
    <w:pPr>
      <w:keepNext/>
      <w:widowControl w:val="0"/>
      <w:suppressLineNumbers/>
      <w:tabs>
        <w:tab w:val="clear" w:pos="6120"/>
      </w:tabs>
      <w:suppressAutoHyphens/>
      <w:spacing w:before="240" w:after="120" w:line="259" w:lineRule="auto"/>
      <w:ind w:left="0" w:right="0"/>
    </w:pPr>
    <w:rPr>
      <w:rFonts w:ascii="Liberation Sans" w:eastAsia="Calibri" w:hAnsi="Liberation Sans" w:cs="Lohit Hindi"/>
      <w:b/>
      <w:bCs/>
      <w:noProof w:val="0"/>
      <w:kern w:val="1"/>
      <w:sz w:val="32"/>
      <w:szCs w:val="32"/>
      <w:lang w:val="es-ES" w:eastAsia="zh-CN" w:bidi="hi-IN"/>
    </w:rPr>
  </w:style>
  <w:style w:type="paragraph" w:styleId="TtoldelIDC">
    <w:name w:val="TOC Heading"/>
    <w:basedOn w:val="Ttol1"/>
    <w:next w:val="Normal"/>
    <w:uiPriority w:val="99"/>
    <w:qFormat/>
    <w:rsid w:val="001E1A6C"/>
    <w:pPr>
      <w:keepLines/>
      <w:spacing w:line="259" w:lineRule="auto"/>
      <w:outlineLvl w:val="9"/>
    </w:pPr>
    <w:rPr>
      <w:rFonts w:ascii="Calibri Light" w:eastAsia="Calibri" w:hAnsi="Calibri Light" w:cs="Times New Roman"/>
      <w:b w:val="0"/>
      <w:bCs/>
      <w:color w:val="2E74B5"/>
      <w:sz w:val="32"/>
      <w:szCs w:val="32"/>
    </w:rPr>
  </w:style>
  <w:style w:type="paragraph" w:styleId="IDC1">
    <w:name w:val="toc 1"/>
    <w:basedOn w:val="Normal"/>
    <w:next w:val="Normal"/>
    <w:autoRedefine/>
    <w:uiPriority w:val="39"/>
    <w:rsid w:val="001E1A6C"/>
    <w:pPr>
      <w:spacing w:after="100" w:line="259" w:lineRule="auto"/>
    </w:pPr>
    <w:rPr>
      <w:rFonts w:ascii="Calibri" w:eastAsia="Calibri" w:hAnsi="Calibri" w:cs="Times New Roman"/>
      <w:lang w:eastAsia="en-US"/>
    </w:rPr>
  </w:style>
  <w:style w:type="paragraph" w:styleId="Temadelcomentari">
    <w:name w:val="annotation subject"/>
    <w:basedOn w:val="Textdecomentari"/>
    <w:next w:val="Textdecomentari"/>
    <w:link w:val="TemadelcomentariCar"/>
    <w:uiPriority w:val="99"/>
    <w:semiHidden/>
    <w:rsid w:val="001E1A6C"/>
    <w:pPr>
      <w:widowControl/>
      <w:suppressAutoHyphens w:val="0"/>
      <w:spacing w:after="160" w:line="259" w:lineRule="auto"/>
    </w:pPr>
    <w:rPr>
      <w:rFonts w:ascii="Calibri" w:hAnsi="Calibri" w:cs="Times New Roman"/>
      <w:b/>
      <w:bCs/>
      <w:kern w:val="0"/>
      <w:szCs w:val="20"/>
      <w:lang w:val="es-ES" w:eastAsia="en-US" w:bidi="ar-SA"/>
    </w:rPr>
  </w:style>
  <w:style w:type="character" w:customStyle="1" w:styleId="TemadelcomentariCar">
    <w:name w:val="Tema del comentari Car"/>
    <w:basedOn w:val="TextdecomentariCar"/>
    <w:link w:val="Temadelcomentari"/>
    <w:uiPriority w:val="99"/>
    <w:semiHidden/>
    <w:rsid w:val="001E1A6C"/>
    <w:rPr>
      <w:rFonts w:ascii="Calibri" w:eastAsia="Calibri" w:hAnsi="Calibri" w:cs="Mangal"/>
      <w:b/>
      <w:bCs/>
      <w:kern w:val="1"/>
      <w:szCs w:val="18"/>
      <w:lang w:val="ca-ES" w:eastAsia="en-US" w:bidi="hi-IN"/>
    </w:rPr>
  </w:style>
  <w:style w:type="paragraph" w:styleId="Revisi">
    <w:name w:val="Revision"/>
    <w:hidden/>
    <w:uiPriority w:val="99"/>
    <w:semiHidden/>
    <w:rsid w:val="001E1A6C"/>
    <w:rPr>
      <w:rFonts w:ascii="Calibri" w:eastAsia="Calibri" w:hAnsi="Calibri"/>
      <w:sz w:val="22"/>
      <w:szCs w:val="22"/>
      <w:lang w:eastAsia="en-US"/>
    </w:rPr>
  </w:style>
  <w:style w:type="paragraph" w:styleId="Senseespaiat">
    <w:name w:val="No Spacing"/>
    <w:link w:val="SenseespaiatCar"/>
    <w:uiPriority w:val="1"/>
    <w:qFormat/>
    <w:rsid w:val="001E1A6C"/>
    <w:rPr>
      <w:rFonts w:ascii="Calibri" w:hAnsi="Calibri"/>
      <w:sz w:val="22"/>
      <w:szCs w:val="22"/>
      <w:lang w:val="ca-ES" w:eastAsia="ca-ES"/>
    </w:rPr>
  </w:style>
  <w:style w:type="character" w:customStyle="1" w:styleId="SenseespaiatCar">
    <w:name w:val="Sense espaiat Car"/>
    <w:link w:val="Senseespaiat"/>
    <w:uiPriority w:val="1"/>
    <w:rsid w:val="001E1A6C"/>
    <w:rPr>
      <w:rFonts w:ascii="Calibri" w:hAnsi="Calibri"/>
      <w:sz w:val="22"/>
      <w:szCs w:val="22"/>
      <w:lang w:val="ca-ES" w:eastAsia="ca-ES"/>
    </w:rPr>
  </w:style>
  <w:style w:type="paragraph" w:styleId="Ttol">
    <w:name w:val="Title"/>
    <w:basedOn w:val="Normal"/>
    <w:next w:val="Normal"/>
    <w:link w:val="TtolCar"/>
    <w:uiPriority w:val="10"/>
    <w:qFormat/>
    <w:rsid w:val="000E542A"/>
    <w:pPr>
      <w:spacing w:after="120"/>
      <w:jc w:val="center"/>
    </w:pPr>
    <w:rPr>
      <w:b/>
      <w:sz w:val="22"/>
      <w:szCs w:val="24"/>
    </w:rPr>
  </w:style>
  <w:style w:type="character" w:customStyle="1" w:styleId="TtolCar">
    <w:name w:val="Títol Car"/>
    <w:basedOn w:val="Lletraperdefectedelpargraf"/>
    <w:link w:val="Ttol"/>
    <w:uiPriority w:val="10"/>
    <w:rsid w:val="000E542A"/>
    <w:rPr>
      <w:rFonts w:ascii="Verdana" w:hAnsi="Verdana" w:cs="Arial"/>
      <w:b/>
      <w:sz w:val="22"/>
      <w:szCs w:val="24"/>
      <w:lang w:val="en-US"/>
    </w:rPr>
  </w:style>
  <w:style w:type="paragraph" w:styleId="Cita">
    <w:name w:val="Quote"/>
    <w:next w:val="Normal"/>
    <w:link w:val="CitaCar"/>
    <w:uiPriority w:val="29"/>
    <w:qFormat/>
    <w:rsid w:val="000E542A"/>
    <w:pPr>
      <w:ind w:left="709"/>
      <w:jc w:val="both"/>
    </w:pPr>
    <w:rPr>
      <w:rFonts w:ascii="Verdana" w:hAnsi="Verdana" w:cs="Arial"/>
      <w:i/>
      <w:sz w:val="18"/>
      <w:szCs w:val="18"/>
      <w:lang w:val="en-US"/>
    </w:rPr>
  </w:style>
  <w:style w:type="character" w:customStyle="1" w:styleId="CitaCar">
    <w:name w:val="Cita Car"/>
    <w:basedOn w:val="Lletraperdefectedelpargraf"/>
    <w:link w:val="Cita"/>
    <w:uiPriority w:val="29"/>
    <w:rsid w:val="000E542A"/>
    <w:rPr>
      <w:rFonts w:ascii="Verdana" w:hAnsi="Verdana" w:cs="Arial"/>
      <w:i/>
      <w:sz w:val="18"/>
      <w:szCs w:val="18"/>
      <w:lang w:val="en-US"/>
    </w:rPr>
  </w:style>
  <w:style w:type="character" w:styleId="mfasi">
    <w:name w:val="Emphasis"/>
    <w:basedOn w:val="Lletraperdefectedelpargraf"/>
    <w:uiPriority w:val="20"/>
    <w:qFormat/>
    <w:rsid w:val="008E18F5"/>
    <w:rPr>
      <w:i/>
      <w:iCs/>
    </w:rPr>
  </w:style>
  <w:style w:type="paragraph" w:customStyle="1" w:styleId="Crrec">
    <w:name w:val="Càrrec"/>
    <w:basedOn w:val="Normal"/>
    <w:next w:val="Normal"/>
    <w:link w:val="CrrecCar"/>
    <w:qFormat/>
    <w:rsid w:val="00E87F38"/>
    <w:rPr>
      <w:b/>
      <w:szCs w:val="20"/>
      <w:lang w:val="es-ES"/>
    </w:rPr>
  </w:style>
  <w:style w:type="character" w:customStyle="1" w:styleId="CrrecCar">
    <w:name w:val="Càrrec Car"/>
    <w:basedOn w:val="Lletraperdefectedelpargraf"/>
    <w:link w:val="Crrec"/>
    <w:rsid w:val="00E87F38"/>
    <w:rPr>
      <w:rFonts w:ascii="Verdana" w:hAnsi="Verdana" w:cs="Arial"/>
      <w:b/>
    </w:rPr>
  </w:style>
  <w:style w:type="character" w:customStyle="1" w:styleId="PargrafdellistaCar">
    <w:name w:val="Paràgraf de llista Car"/>
    <w:aliases w:val="Lista sin Numerar Car,Párrafo Numerado Car,AB List 1 Car,Bullet Points Car,Párrafo de lista - cat Car,Cuadrícula mediana 1 - Énfasis 21 Car"/>
    <w:link w:val="Pargrafdellista"/>
    <w:qFormat/>
    <w:rsid w:val="003064C0"/>
    <w:rPr>
      <w:rFonts w:ascii="Verdana" w:hAnsi="Verdana" w:cs="Mangal"/>
      <w:kern w:val="1"/>
      <w:szCs w:val="22"/>
      <w:lang w:val="ca-ES" w:eastAsia="zh-CN" w:bidi="hi-IN"/>
    </w:rPr>
  </w:style>
  <w:style w:type="paragraph" w:customStyle="1" w:styleId="Informesttol">
    <w:name w:val="Informes títol"/>
    <w:basedOn w:val="Normal"/>
    <w:qFormat/>
    <w:rsid w:val="00373E07"/>
    <w:pPr>
      <w:tabs>
        <w:tab w:val="left" w:pos="1985"/>
      </w:tabs>
      <w:spacing w:after="120" w:line="280" w:lineRule="exact"/>
      <w:jc w:val="left"/>
    </w:pPr>
    <w:rPr>
      <w:rFonts w:eastAsia="Calibri" w:cs="Times New Roman"/>
      <w:b/>
      <w:sz w:val="24"/>
      <w:szCs w:val="20"/>
      <w:lang w:val="ca-ES" w:eastAsia="en-US"/>
    </w:rPr>
  </w:style>
  <w:style w:type="paragraph" w:customStyle="1" w:styleId="Actescapalera">
    <w:name w:val="Actes_capçalera"/>
    <w:basedOn w:val="Normal"/>
    <w:qFormat/>
    <w:rsid w:val="00373E07"/>
    <w:pPr>
      <w:pBdr>
        <w:top w:val="single" w:sz="18" w:space="3" w:color="auto"/>
        <w:bottom w:val="single" w:sz="12" w:space="6" w:color="auto"/>
      </w:pBdr>
      <w:tabs>
        <w:tab w:val="left" w:pos="1985"/>
      </w:tabs>
      <w:spacing w:after="240" w:line="280" w:lineRule="exact"/>
      <w:contextualSpacing/>
      <w:jc w:val="left"/>
    </w:pPr>
    <w:rPr>
      <w:rFonts w:eastAsia="Calibri" w:cs="Times New Roman"/>
      <w:szCs w:val="20"/>
      <w:lang w:val="ca-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1550</TotalTime>
  <Pages>8</Pages>
  <Words>2306</Words>
  <Characters>13145</Characters>
  <Application>Microsoft Office Word</Application>
  <DocSecurity>0</DocSecurity>
  <Lines>109</Lines>
  <Paragraphs>30</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15421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Paco</dc:creator>
  <cp:lastModifiedBy>Ajuntament Altafulla</cp:lastModifiedBy>
  <cp:revision>26</cp:revision>
  <cp:lastPrinted>2018-05-16T07:42:00Z</cp:lastPrinted>
  <dcterms:created xsi:type="dcterms:W3CDTF">2018-05-22T06:52:00Z</dcterms:created>
  <dcterms:modified xsi:type="dcterms:W3CDTF">2026-07-29T08:13:00Z</dcterms:modified>
</cp:coreProperties>
</file>