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A184B" w14:textId="77777777" w:rsidR="00D47561" w:rsidRDefault="00D47561" w:rsidP="00D47561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1B32DE00" w14:textId="77777777" w:rsidR="00B64370" w:rsidRDefault="00B64370" w:rsidP="00D47561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2D441C04" w14:textId="77777777" w:rsidR="00FE12E4" w:rsidRPr="00F55A14" w:rsidRDefault="00FE12E4" w:rsidP="00FE12E4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28F37E40" w14:textId="77777777" w:rsidR="00FE12E4" w:rsidRDefault="00FE12E4" w:rsidP="00FE12E4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203F2AF4" w14:textId="77777777" w:rsidR="00FE12E4" w:rsidRPr="00AE09CA" w:rsidRDefault="00FE12E4" w:rsidP="00FE12E4">
      <w:pPr>
        <w:ind w:left="720" w:hanging="11"/>
        <w:jc w:val="both"/>
        <w:rPr>
          <w:rFonts w:ascii="Arial" w:hAnsi="Arial" w:cs="Arial"/>
          <w:b/>
          <w:szCs w:val="24"/>
        </w:rPr>
      </w:pPr>
      <w:r w:rsidRPr="00AE09CA">
        <w:rPr>
          <w:rFonts w:ascii="Arial" w:hAnsi="Arial" w:cs="Arial"/>
          <w:b/>
          <w:szCs w:val="24"/>
        </w:rPr>
        <w:t>Exp. 2026/</w:t>
      </w:r>
      <w:r>
        <w:rPr>
          <w:rFonts w:ascii="Arial" w:hAnsi="Arial" w:cs="Arial"/>
          <w:b/>
          <w:szCs w:val="24"/>
        </w:rPr>
        <w:t>7427</w:t>
      </w:r>
      <w:r w:rsidRPr="00AE09CA">
        <w:rPr>
          <w:rFonts w:ascii="Arial" w:hAnsi="Arial" w:cs="Arial"/>
          <w:b/>
          <w:szCs w:val="24"/>
        </w:rPr>
        <w:t>/3084</w:t>
      </w:r>
    </w:p>
    <w:p w14:paraId="325F93FB" w14:textId="77777777" w:rsidR="00FE12E4" w:rsidRPr="00AE09CA" w:rsidRDefault="00FE12E4" w:rsidP="00FE12E4">
      <w:pPr>
        <w:ind w:left="720" w:hanging="11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</w:t>
      </w:r>
      <w:r w:rsidRPr="007727FD">
        <w:rPr>
          <w:rFonts w:ascii="Arial" w:hAnsi="Arial" w:cs="Arial"/>
          <w:b/>
          <w:szCs w:val="24"/>
        </w:rPr>
        <w:t xml:space="preserve">bres contemplades al </w:t>
      </w:r>
      <w:r w:rsidRPr="0001702F">
        <w:rPr>
          <w:rFonts w:ascii="Arial" w:hAnsi="Arial" w:cs="Arial"/>
          <w:b/>
          <w:szCs w:val="24"/>
        </w:rPr>
        <w:t>Projecte Executiu de les Obres Ordinàries d'Urbanització del Parc dels Torrents Àmbit Bucle Nord" Fase I</w:t>
      </w:r>
      <w:r w:rsidRPr="00AE09CA">
        <w:rPr>
          <w:rFonts w:ascii="Arial" w:hAnsi="Arial" w:cs="Arial"/>
          <w:b/>
          <w:szCs w:val="24"/>
        </w:rPr>
        <w:t xml:space="preserve">, </w:t>
      </w:r>
      <w:r w:rsidRPr="00F04E4E">
        <w:rPr>
          <w:rFonts w:ascii="Arial" w:hAnsi="Arial" w:cs="Arial"/>
          <w:b/>
          <w:szCs w:val="24"/>
        </w:rPr>
        <w:t xml:space="preserve">cofinançat pel Fons Europeu de Desenvolupament Regional (FEDER) de la Unió Europea, en el marc del Programa </w:t>
      </w:r>
      <w:proofErr w:type="spellStart"/>
      <w:r w:rsidRPr="00F04E4E">
        <w:rPr>
          <w:rFonts w:ascii="Arial" w:hAnsi="Arial" w:cs="Arial"/>
          <w:b/>
          <w:szCs w:val="24"/>
        </w:rPr>
        <w:t>Pluriregional</w:t>
      </w:r>
      <w:proofErr w:type="spellEnd"/>
      <w:r w:rsidRPr="00F04E4E">
        <w:rPr>
          <w:rFonts w:ascii="Arial" w:hAnsi="Arial" w:cs="Arial"/>
          <w:b/>
          <w:szCs w:val="24"/>
        </w:rPr>
        <w:t xml:space="preserve"> d’Espanya FEDER 2021-2027 (POPE 21-27)</w:t>
      </w:r>
    </w:p>
    <w:p w14:paraId="17BCC6A6" w14:textId="77777777" w:rsidR="00FE12E4" w:rsidRDefault="00FE12E4" w:rsidP="00FE12E4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401D8634" w14:textId="77777777" w:rsidR="00FE12E4" w:rsidRDefault="00FE12E4" w:rsidP="00FE12E4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47B23FB3" w14:textId="77777777" w:rsidR="00FE12E4" w:rsidRPr="00F55A14" w:rsidRDefault="00FE12E4" w:rsidP="00FE12E4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14:paraId="1C428275" w14:textId="77777777" w:rsidR="00FE12E4" w:rsidRPr="00F55A14" w:rsidRDefault="00FE12E4" w:rsidP="00FE12E4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3E938078" w14:textId="77777777" w:rsidR="00FE12E4" w:rsidRPr="00BA22D2" w:rsidRDefault="00FE12E4" w:rsidP="00FE12E4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14:paraId="3BB45DC0" w14:textId="77777777" w:rsidR="00FE12E4" w:rsidRPr="00532B1C" w:rsidRDefault="00FE12E4" w:rsidP="00FE12E4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ÚNIC </w:t>
      </w:r>
    </w:p>
    <w:p w14:paraId="117D66A5" w14:textId="77777777" w:rsidR="00FE12E4" w:rsidRPr="00F55A14" w:rsidRDefault="00FE12E4" w:rsidP="00FE12E4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14:paraId="12D77DE5" w14:textId="77777777" w:rsidR="00FE12E4" w:rsidRPr="00F55A14" w:rsidRDefault="00FE12E4" w:rsidP="00FE12E4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70056546" w14:textId="77777777" w:rsidR="00FE12E4" w:rsidRPr="0028743A" w:rsidRDefault="00FE12E4" w:rsidP="00FE12E4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b/>
          <w:szCs w:val="24"/>
        </w:rPr>
        <w:t>l’execució de les O</w:t>
      </w:r>
      <w:r w:rsidRPr="007727FD">
        <w:rPr>
          <w:rFonts w:ascii="Arial" w:hAnsi="Arial" w:cs="Arial"/>
          <w:b/>
          <w:szCs w:val="24"/>
        </w:rPr>
        <w:t xml:space="preserve">bres contemplades al </w:t>
      </w:r>
      <w:r w:rsidRPr="0001702F">
        <w:rPr>
          <w:rFonts w:ascii="Arial" w:hAnsi="Arial" w:cs="Arial"/>
          <w:b/>
          <w:szCs w:val="24"/>
        </w:rPr>
        <w:t xml:space="preserve"> Projecte Executiu de les Obres Ordinàries d'Urbanització del Parc dels Torrents Àmbit Bucle Nord" Fase I</w:t>
      </w:r>
      <w:r>
        <w:rPr>
          <w:rFonts w:ascii="Arial" w:hAnsi="Arial" w:cs="Arial"/>
          <w:b/>
          <w:bCs/>
          <w:szCs w:val="24"/>
        </w:rPr>
        <w:t xml:space="preserve">, </w:t>
      </w:r>
      <w:r w:rsidRPr="00F04E4E">
        <w:rPr>
          <w:rFonts w:ascii="Arial" w:hAnsi="Arial" w:cs="Arial"/>
          <w:b/>
          <w:szCs w:val="24"/>
        </w:rPr>
        <w:t xml:space="preserve">cofinançat pel Fons Europeu de Desenvolupament Regional (FEDER) de la Unió Europea, en el marc del Programa </w:t>
      </w:r>
      <w:proofErr w:type="spellStart"/>
      <w:r w:rsidRPr="00F04E4E">
        <w:rPr>
          <w:rFonts w:ascii="Arial" w:hAnsi="Arial" w:cs="Arial"/>
          <w:b/>
          <w:szCs w:val="24"/>
        </w:rPr>
        <w:t>Pluriregional</w:t>
      </w:r>
      <w:proofErr w:type="spellEnd"/>
      <w:r w:rsidRPr="00F04E4E">
        <w:rPr>
          <w:rFonts w:ascii="Arial" w:hAnsi="Arial" w:cs="Arial"/>
          <w:b/>
          <w:szCs w:val="24"/>
        </w:rPr>
        <w:t xml:space="preserve"> d’Espanya FEDER 2021-2027 (POPE 21-27)</w:t>
      </w:r>
      <w:r w:rsidRPr="00F55A14">
        <w:rPr>
          <w:rFonts w:ascii="Arial" w:hAnsi="Arial" w:cs="Arial"/>
          <w:szCs w:val="24"/>
        </w:rPr>
        <w:t xml:space="preserve"> i DECLARA RESPONSABLEMENT:</w:t>
      </w:r>
    </w:p>
    <w:p w14:paraId="1A0B1948" w14:textId="77777777" w:rsidR="00FE12E4" w:rsidRPr="00F55A14" w:rsidRDefault="00FE12E4" w:rsidP="00FE12E4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36D59388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14:paraId="3A89A0F9" w14:textId="77777777" w:rsidR="00FE12E4" w:rsidRPr="00F55A14" w:rsidRDefault="00FE12E4" w:rsidP="00FE12E4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FE12E4" w:rsidRPr="00F55A14" w14:paraId="29AACFDC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EC2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B32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B61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FE12E4" w:rsidRPr="00F55A14" w14:paraId="50D353E3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FC12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0D84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5AA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FE12E4" w:rsidRPr="00F55A14" w14:paraId="1BE76353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1018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062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DD5F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FE12E4" w:rsidRPr="00F55A14" w14:paraId="6722F3BB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2A84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C8BE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31B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FE12E4" w:rsidRPr="00F55A14" w14:paraId="4A873F4F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2D5E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4039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92B7" w14:textId="77777777" w:rsidR="00FE12E4" w:rsidRPr="00F55A14" w:rsidRDefault="00FE12E4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</w:tbl>
    <w:p w14:paraId="4194A8D1" w14:textId="77777777" w:rsidR="00FE12E4" w:rsidRPr="00F55A14" w:rsidRDefault="00FE12E4" w:rsidP="00FE12E4">
      <w:pPr>
        <w:ind w:left="284"/>
        <w:jc w:val="both"/>
        <w:rPr>
          <w:rFonts w:ascii="Arial" w:hAnsi="Arial" w:cs="Arial"/>
          <w:noProof/>
          <w:szCs w:val="24"/>
        </w:rPr>
      </w:pPr>
    </w:p>
    <w:p w14:paraId="7F1D4213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207CBF2D" w14:textId="77777777" w:rsidR="00FE12E4" w:rsidRPr="00F55A14" w:rsidRDefault="00FE12E4" w:rsidP="00FE12E4">
      <w:pPr>
        <w:ind w:left="709"/>
        <w:jc w:val="both"/>
        <w:rPr>
          <w:rFonts w:ascii="Arial" w:hAnsi="Arial" w:cs="Arial"/>
          <w:szCs w:val="24"/>
        </w:rPr>
      </w:pPr>
    </w:p>
    <w:p w14:paraId="6CBEE6F4" w14:textId="77777777" w:rsidR="00FE12E4" w:rsidRPr="00455E91" w:rsidRDefault="00FE12E4" w:rsidP="00FE12E4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auto"/>
          <w:szCs w:val="24"/>
        </w:rPr>
      </w:pPr>
      <w:r w:rsidRPr="00E348B0">
        <w:rPr>
          <w:rFonts w:ascii="Arial" w:hAnsi="Arial" w:cs="Arial"/>
          <w:szCs w:val="24"/>
        </w:rPr>
        <w:t>-</w:t>
      </w:r>
      <w:r w:rsidRPr="00E348B0">
        <w:rPr>
          <w:rFonts w:ascii="Times New Roman" w:hAnsi="Times New Roman"/>
          <w:sz w:val="14"/>
          <w:szCs w:val="14"/>
        </w:rPr>
        <w:t>      </w:t>
      </w: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Llobregat.</w:t>
      </w:r>
    </w:p>
    <w:p w14:paraId="72AF1506" w14:textId="77777777" w:rsidR="00FE12E4" w:rsidRPr="00455E91" w:rsidRDefault="00FE12E4" w:rsidP="00FE12E4">
      <w:pPr>
        <w:shd w:val="clear" w:color="auto" w:fill="FFFFFF"/>
        <w:ind w:left="708"/>
        <w:jc w:val="both"/>
        <w:rPr>
          <w:rFonts w:ascii="Arial" w:hAnsi="Arial" w:cs="Arial"/>
          <w:color w:val="auto"/>
          <w:szCs w:val="24"/>
        </w:rPr>
      </w:pPr>
      <w:r w:rsidRPr="00455E91">
        <w:rPr>
          <w:rFonts w:ascii="Arial" w:hAnsi="Arial" w:cs="Arial"/>
          <w:color w:val="auto"/>
          <w:szCs w:val="24"/>
        </w:rPr>
        <w:t> </w:t>
      </w:r>
    </w:p>
    <w:p w14:paraId="41C68715" w14:textId="77777777" w:rsidR="00FE12E4" w:rsidRPr="00E348B0" w:rsidRDefault="00FE12E4" w:rsidP="00FE12E4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222222"/>
          <w:szCs w:val="24"/>
        </w:rPr>
      </w:pPr>
      <w:r w:rsidRPr="00455E91">
        <w:rPr>
          <w:rFonts w:ascii="Arial" w:hAnsi="Arial" w:cs="Arial"/>
          <w:color w:val="auto"/>
          <w:szCs w:val="24"/>
        </w:rPr>
        <w:t>-</w:t>
      </w:r>
      <w:r w:rsidRPr="00455E91">
        <w:rPr>
          <w:rFonts w:ascii="Times New Roman" w:hAnsi="Times New Roman"/>
          <w:color w:val="auto"/>
          <w:sz w:val="14"/>
          <w:szCs w:val="14"/>
        </w:rPr>
        <w:t>      </w:t>
      </w:r>
      <w:r w:rsidRPr="00455E91">
        <w:rPr>
          <w:rFonts w:ascii="Arial" w:hAnsi="Arial" w:cs="Arial"/>
          <w:color w:val="auto"/>
          <w:szCs w:val="24"/>
        </w:rPr>
        <w:t>Que autoritza a l’Ajuntament d’Esplugues de Llobregat a l’obtenció per mitjans electrònics de les dades següents: Comprovació amb la AEAT i la 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E348B0">
        <w:rPr>
          <w:rFonts w:ascii="Arial" w:hAnsi="Arial" w:cs="Arial"/>
          <w:szCs w:val="24"/>
        </w:rPr>
        <w:t>).</w:t>
      </w:r>
    </w:p>
    <w:p w14:paraId="78390CDD" w14:textId="77777777" w:rsidR="00FE12E4" w:rsidRDefault="00FE12E4" w:rsidP="00FE12E4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</w:p>
    <w:p w14:paraId="3FAF6B21" w14:textId="77777777" w:rsidR="00FE12E4" w:rsidRPr="007760E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14:paraId="47AD99BE" w14:textId="77777777" w:rsidR="00FE12E4" w:rsidRPr="007760E4" w:rsidRDefault="00FE12E4" w:rsidP="00FE12E4">
      <w:pPr>
        <w:pStyle w:val="Pargrafdellista"/>
        <w:rPr>
          <w:rFonts w:ascii="Arial" w:hAnsi="Arial" w:cs="Arial"/>
          <w:szCs w:val="24"/>
        </w:rPr>
      </w:pPr>
    </w:p>
    <w:p w14:paraId="69EFF62C" w14:textId="77777777" w:rsidR="00FE12E4" w:rsidRPr="007760E4" w:rsidRDefault="00FE12E4" w:rsidP="00FE12E4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14:paraId="35C3E242" w14:textId="77777777" w:rsidR="00FE12E4" w:rsidRPr="00F55A14" w:rsidRDefault="00FE12E4" w:rsidP="00FE12E4">
      <w:pPr>
        <w:jc w:val="both"/>
        <w:rPr>
          <w:rFonts w:ascii="Arial" w:hAnsi="Arial" w:cs="Arial"/>
          <w:szCs w:val="24"/>
        </w:rPr>
      </w:pPr>
    </w:p>
    <w:p w14:paraId="36CBC383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14:paraId="421841A5" w14:textId="77777777" w:rsidR="00FE12E4" w:rsidRPr="00F55A14" w:rsidRDefault="00FE12E4" w:rsidP="00FE12E4">
      <w:pPr>
        <w:ind w:left="709"/>
        <w:jc w:val="both"/>
        <w:rPr>
          <w:rFonts w:ascii="Arial" w:hAnsi="Arial" w:cs="Arial"/>
          <w:szCs w:val="24"/>
        </w:rPr>
      </w:pPr>
    </w:p>
    <w:p w14:paraId="379B349A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583DD3BB" w14:textId="77777777" w:rsidR="00FE12E4" w:rsidRPr="00F55A14" w:rsidRDefault="00FE12E4" w:rsidP="00FE12E4">
      <w:pPr>
        <w:ind w:left="709"/>
        <w:jc w:val="both"/>
        <w:rPr>
          <w:rFonts w:ascii="Arial" w:hAnsi="Arial" w:cs="Arial"/>
          <w:szCs w:val="24"/>
        </w:rPr>
      </w:pPr>
    </w:p>
    <w:p w14:paraId="56F09A54" w14:textId="77777777" w:rsidR="00FE12E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675D69D8" w14:textId="77777777" w:rsidR="00FE12E4" w:rsidRDefault="00FE12E4" w:rsidP="00FE12E4">
      <w:pPr>
        <w:pStyle w:val="Pargrafdellista"/>
        <w:rPr>
          <w:rFonts w:ascii="Arial" w:hAnsi="Arial" w:cs="Arial"/>
          <w:szCs w:val="24"/>
        </w:rPr>
      </w:pPr>
    </w:p>
    <w:p w14:paraId="05B281CD" w14:textId="77777777" w:rsidR="00FE12E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>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frau fiscal o contra la Hisenda Pública, ni tampoc les empreses subcontractades.</w:t>
      </w:r>
    </w:p>
    <w:p w14:paraId="2C2A5264" w14:textId="77777777" w:rsidR="00FE12E4" w:rsidRDefault="00FE12E4" w:rsidP="00FE12E4">
      <w:pPr>
        <w:pStyle w:val="Pargrafdellista"/>
        <w:rPr>
          <w:rFonts w:ascii="Arial" w:hAnsi="Arial" w:cs="Arial"/>
          <w:szCs w:val="24"/>
        </w:rPr>
      </w:pPr>
    </w:p>
    <w:p w14:paraId="6EA793A7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14:paraId="2DD858E4" w14:textId="77777777" w:rsidR="00FE12E4" w:rsidRPr="00F55A14" w:rsidRDefault="00FE12E4" w:rsidP="00FE12E4">
      <w:pPr>
        <w:ind w:left="709"/>
        <w:jc w:val="both"/>
        <w:rPr>
          <w:rFonts w:ascii="Arial" w:hAnsi="Arial" w:cs="Arial"/>
          <w:szCs w:val="24"/>
        </w:rPr>
      </w:pPr>
    </w:p>
    <w:p w14:paraId="5FD6F9F8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5408273" w14:textId="77777777" w:rsidR="00FE12E4" w:rsidRPr="00F55A14" w:rsidRDefault="00FE12E4" w:rsidP="00FE12E4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26D94A13" w14:textId="77777777" w:rsidR="00FE12E4" w:rsidRPr="00F55A14" w:rsidRDefault="00FE12E4" w:rsidP="00FE12E4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78FB7BA3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62C31A05" w14:textId="77777777" w:rsidR="00FE12E4" w:rsidRPr="00F55A14" w:rsidRDefault="00FE12E4" w:rsidP="00FE12E4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71CA0AC1" w14:textId="77777777" w:rsidR="00FE12E4" w:rsidRPr="00F55A14" w:rsidRDefault="00FE12E4" w:rsidP="00FE12E4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6F0B7F41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14:paraId="271DC53E" w14:textId="77777777" w:rsidR="00FE12E4" w:rsidRPr="00F55A14" w:rsidRDefault="00FE12E4" w:rsidP="00FE12E4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3C24B344" w14:textId="77777777" w:rsidR="00FE12E4" w:rsidRPr="00F55A14" w:rsidRDefault="00FE12E4" w:rsidP="00FE12E4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66FE0613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3A3C06F5" w14:textId="77777777" w:rsidR="00FE12E4" w:rsidRPr="00F55A14" w:rsidRDefault="00FE12E4" w:rsidP="00FE12E4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14:paraId="2BE3A8BE" w14:textId="77777777" w:rsidR="00FE12E4" w:rsidRPr="00F55A14" w:rsidRDefault="00FE12E4" w:rsidP="00FE12E4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14:paraId="57CD3C4A" w14:textId="77777777" w:rsidR="00FE12E4" w:rsidRPr="00F55A14" w:rsidRDefault="00FE12E4" w:rsidP="00FE12E4">
      <w:pPr>
        <w:ind w:left="1440"/>
        <w:jc w:val="both"/>
        <w:rPr>
          <w:rFonts w:ascii="Arial" w:hAnsi="Arial" w:cs="Arial"/>
          <w:szCs w:val="24"/>
        </w:rPr>
      </w:pPr>
    </w:p>
    <w:p w14:paraId="778ED6B8" w14:textId="77777777" w:rsidR="00FE12E4" w:rsidRPr="00F55A14" w:rsidRDefault="00FE12E4" w:rsidP="00FE12E4">
      <w:pPr>
        <w:ind w:left="1440"/>
        <w:jc w:val="both"/>
        <w:rPr>
          <w:rFonts w:ascii="Arial" w:hAnsi="Arial" w:cs="Arial"/>
          <w:szCs w:val="24"/>
        </w:rPr>
      </w:pPr>
    </w:p>
    <w:p w14:paraId="3DD04A01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14:paraId="7AB3D742" w14:textId="77777777" w:rsidR="00FE12E4" w:rsidRPr="00F55A14" w:rsidRDefault="00FE12E4" w:rsidP="00FE12E4">
      <w:pPr>
        <w:ind w:left="1440"/>
        <w:jc w:val="both"/>
        <w:rPr>
          <w:rFonts w:ascii="Arial" w:hAnsi="Arial" w:cs="Arial"/>
          <w:szCs w:val="24"/>
        </w:rPr>
      </w:pPr>
    </w:p>
    <w:p w14:paraId="60560971" w14:textId="77777777" w:rsidR="00FE12E4" w:rsidRPr="00F55A14" w:rsidRDefault="00FE12E4" w:rsidP="00FE12E4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14:paraId="5FB527AA" w14:textId="77777777" w:rsidR="00FE12E4" w:rsidRPr="00F55A14" w:rsidRDefault="00FE12E4" w:rsidP="00FE12E4">
      <w:pPr>
        <w:ind w:left="284"/>
        <w:jc w:val="both"/>
        <w:rPr>
          <w:rFonts w:ascii="Arial" w:hAnsi="Arial" w:cs="Arial"/>
          <w:szCs w:val="24"/>
        </w:rPr>
      </w:pPr>
    </w:p>
    <w:p w14:paraId="43BF8903" w14:textId="77777777" w:rsidR="00FE12E4" w:rsidRPr="00F55A14" w:rsidRDefault="00FE12E4" w:rsidP="00FE12E4">
      <w:pPr>
        <w:ind w:left="284"/>
        <w:jc w:val="both"/>
        <w:rPr>
          <w:rFonts w:ascii="Arial" w:hAnsi="Arial" w:cs="Arial"/>
          <w:szCs w:val="24"/>
        </w:rPr>
      </w:pPr>
    </w:p>
    <w:p w14:paraId="25F81348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t xml:space="preserve">Que reuneix algun/s dels criteris de preferència en cas d’igualació de proposicions previstos al PCAP. </w:t>
      </w:r>
    </w:p>
    <w:p w14:paraId="390866CE" w14:textId="77777777" w:rsidR="00FE12E4" w:rsidRPr="00F55A14" w:rsidRDefault="00FE12E4" w:rsidP="00FE12E4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14:paraId="125CC8C7" w14:textId="77777777" w:rsidR="00FE12E4" w:rsidRPr="00F55A14" w:rsidRDefault="00FE12E4" w:rsidP="00FE12E4">
      <w:pPr>
        <w:ind w:left="709"/>
        <w:jc w:val="both"/>
        <w:rPr>
          <w:rFonts w:ascii="Arial" w:hAnsi="Arial" w:cs="Arial"/>
          <w:szCs w:val="24"/>
        </w:rPr>
      </w:pPr>
    </w:p>
    <w:p w14:paraId="0C8F28E7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14:paraId="6B20D8A4" w14:textId="77777777" w:rsidR="00FE12E4" w:rsidRPr="00F55A14" w:rsidRDefault="00FE12E4" w:rsidP="00FE12E4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l’IVA.</w:t>
      </w:r>
    </w:p>
    <w:p w14:paraId="66240AA8" w14:textId="77777777" w:rsidR="00FE12E4" w:rsidRPr="00F55A14" w:rsidRDefault="00FE12E4" w:rsidP="00FE12E4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14:paraId="0FB9AB45" w14:textId="77777777" w:rsidR="00FE12E4" w:rsidRPr="00F55A14" w:rsidRDefault="00FE12E4" w:rsidP="00FE12E4">
      <w:pPr>
        <w:ind w:left="284" w:hanging="1135"/>
        <w:jc w:val="both"/>
        <w:rPr>
          <w:rFonts w:ascii="Arial" w:hAnsi="Arial" w:cs="Arial"/>
          <w:szCs w:val="24"/>
        </w:rPr>
      </w:pPr>
    </w:p>
    <w:p w14:paraId="60EC408B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14:paraId="62750377" w14:textId="77777777" w:rsidR="00FE12E4" w:rsidRPr="00F55A14" w:rsidRDefault="00FE12E4" w:rsidP="00FE12E4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14:paraId="3E12C672" w14:textId="77777777" w:rsidR="00FE12E4" w:rsidRPr="00F55A14" w:rsidRDefault="00FE12E4" w:rsidP="00FE12E4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14:paraId="7153D190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14:paraId="379B6C76" w14:textId="77777777" w:rsidR="00FE12E4" w:rsidRPr="00F55A14" w:rsidRDefault="00FE12E4" w:rsidP="00FE12E4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14:paraId="609CBB1D" w14:textId="77777777" w:rsidR="00FE12E4" w:rsidRPr="00F55A14" w:rsidRDefault="00FE12E4" w:rsidP="00FE12E4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77C335FA" w14:textId="77777777" w:rsidR="00FE12E4" w:rsidRPr="00F55A14" w:rsidRDefault="00FE12E4" w:rsidP="00FE12E4">
      <w:pPr>
        <w:ind w:left="284"/>
        <w:jc w:val="both"/>
        <w:rPr>
          <w:rFonts w:ascii="Arial" w:hAnsi="Arial" w:cs="Arial"/>
          <w:szCs w:val="24"/>
        </w:rPr>
      </w:pPr>
    </w:p>
    <w:p w14:paraId="16FAADFC" w14:textId="77777777" w:rsidR="00FE12E4" w:rsidRPr="00F55A14" w:rsidRDefault="00FE12E4" w:rsidP="00FE12E4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14:paraId="29F16142" w14:textId="77777777" w:rsidR="00FE12E4" w:rsidRPr="00F55A14" w:rsidRDefault="00FE12E4" w:rsidP="00FE12E4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14:paraId="2C2CEA1C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14:paraId="521DF270" w14:textId="77777777" w:rsidR="00FE12E4" w:rsidRPr="00F55A14" w:rsidRDefault="00FE12E4" w:rsidP="00FE12E4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FE12E4" w:rsidRPr="00F55A14" w14:paraId="72B1ACF2" w14:textId="77777777" w:rsidTr="002E2139">
        <w:tc>
          <w:tcPr>
            <w:tcW w:w="1810" w:type="dxa"/>
          </w:tcPr>
          <w:p w14:paraId="61EA8A5A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14:paraId="7DCA8C76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14:paraId="5E7B8F0A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14:paraId="452B5C5B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14:paraId="2B82F437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14:paraId="59DF9DB2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FE12E4" w:rsidRPr="00F55A14" w14:paraId="641791DD" w14:textId="77777777" w:rsidTr="002E2139">
        <w:tc>
          <w:tcPr>
            <w:tcW w:w="1810" w:type="dxa"/>
          </w:tcPr>
          <w:p w14:paraId="2544C6B6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5A880543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2F3ED0AE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17D867EC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FE12E4" w:rsidRPr="00F55A14" w14:paraId="0106D69D" w14:textId="77777777" w:rsidTr="002E2139">
        <w:tc>
          <w:tcPr>
            <w:tcW w:w="1810" w:type="dxa"/>
          </w:tcPr>
          <w:p w14:paraId="7743AFE9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7AC07BAC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45556367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77D3523D" w14:textId="77777777" w:rsidR="00FE12E4" w:rsidRPr="00F55A14" w:rsidRDefault="00FE12E4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7E64009A" w14:textId="77777777" w:rsidR="00FE12E4" w:rsidRPr="00F55A14" w:rsidRDefault="00FE12E4" w:rsidP="00FE12E4">
      <w:pPr>
        <w:ind w:left="284"/>
        <w:jc w:val="both"/>
        <w:rPr>
          <w:rFonts w:ascii="Arial" w:hAnsi="Arial" w:cs="Arial"/>
          <w:szCs w:val="24"/>
        </w:rPr>
      </w:pPr>
    </w:p>
    <w:p w14:paraId="5D77FD4B" w14:textId="77777777" w:rsidR="00FE12E4" w:rsidRPr="00F55A14" w:rsidRDefault="00FE12E4" w:rsidP="00FE12E4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14:paraId="5F3D1A75" w14:textId="77777777" w:rsidR="00FE12E4" w:rsidRPr="00F55A14" w:rsidRDefault="00FE12E4" w:rsidP="00FE12E4">
      <w:pPr>
        <w:ind w:left="426"/>
        <w:jc w:val="both"/>
        <w:rPr>
          <w:rFonts w:ascii="Arial" w:hAnsi="Arial" w:cs="Arial"/>
          <w:szCs w:val="24"/>
        </w:rPr>
      </w:pPr>
    </w:p>
    <w:p w14:paraId="462CF024" w14:textId="77777777" w:rsidR="00FE12E4" w:rsidRPr="00F55A14" w:rsidRDefault="00FE12E4" w:rsidP="00FE12E4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14:paraId="450575A9" w14:textId="77777777" w:rsidR="00FE12E4" w:rsidRPr="00F55A14" w:rsidRDefault="00FE12E4" w:rsidP="00FE12E4">
      <w:pPr>
        <w:ind w:left="426"/>
        <w:jc w:val="both"/>
        <w:rPr>
          <w:rFonts w:ascii="Arial" w:hAnsi="Arial" w:cs="Arial"/>
          <w:szCs w:val="24"/>
        </w:rPr>
      </w:pPr>
    </w:p>
    <w:p w14:paraId="7D7FB366" w14:textId="77777777" w:rsidR="00FE12E4" w:rsidRPr="00F55A14" w:rsidRDefault="00FE12E4" w:rsidP="00FE12E4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El licitador/contractista declara que ha obtingut el consentiment exprés de les persones a qui autoritza per rebre les notificacions, comunicacions i </w:t>
      </w:r>
      <w:r w:rsidRPr="00F55A14">
        <w:rPr>
          <w:rFonts w:ascii="Arial" w:hAnsi="Arial" w:cs="Arial"/>
          <w:szCs w:val="24"/>
        </w:rPr>
        <w:lastRenderedPageBreak/>
        <w:t>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14:paraId="27125C8C" w14:textId="77777777" w:rsidR="00FE12E4" w:rsidRPr="00F55A14" w:rsidRDefault="00FE12E4" w:rsidP="00FE12E4">
      <w:pPr>
        <w:ind w:left="709"/>
        <w:jc w:val="both"/>
        <w:rPr>
          <w:rFonts w:ascii="Arial" w:hAnsi="Arial" w:cs="Arial"/>
          <w:szCs w:val="24"/>
        </w:rPr>
      </w:pPr>
    </w:p>
    <w:p w14:paraId="06753085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14:paraId="58D300A2" w14:textId="77777777" w:rsidR="00FE12E4" w:rsidRPr="00F55A14" w:rsidRDefault="00FE12E4" w:rsidP="00FE12E4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31CC2809" w14:textId="77777777" w:rsidR="00FE12E4" w:rsidRPr="00F55A14" w:rsidRDefault="00FE12E4" w:rsidP="00FE12E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14:paraId="0028AB4E" w14:textId="77777777" w:rsidR="00FE12E4" w:rsidRPr="00F55A14" w:rsidRDefault="00FE12E4" w:rsidP="00FE12E4">
      <w:pPr>
        <w:pStyle w:val="Pargrafdellista"/>
        <w:jc w:val="both"/>
        <w:rPr>
          <w:rFonts w:ascii="Arial" w:hAnsi="Arial" w:cs="Arial"/>
          <w:i/>
          <w:szCs w:val="24"/>
        </w:rPr>
      </w:pPr>
    </w:p>
    <w:p w14:paraId="12C3AF57" w14:textId="33406E22" w:rsidR="00D47561" w:rsidRDefault="00FE12E4" w:rsidP="00FE12E4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14:paraId="782A6AD4" w14:textId="77777777" w:rsidR="00D47561" w:rsidRDefault="00D47561" w:rsidP="00D47561">
      <w:pPr>
        <w:ind w:left="709" w:hanging="283"/>
        <w:jc w:val="both"/>
        <w:rPr>
          <w:rFonts w:ascii="Arial" w:hAnsi="Arial" w:cs="Arial"/>
          <w:szCs w:val="24"/>
        </w:rPr>
      </w:pPr>
    </w:p>
    <w:p w14:paraId="0E513923" w14:textId="77777777" w:rsidR="00D47561" w:rsidRDefault="00D47561" w:rsidP="00D47561">
      <w:pPr>
        <w:ind w:left="709" w:hanging="283"/>
        <w:jc w:val="both"/>
        <w:rPr>
          <w:rFonts w:ascii="Arial" w:hAnsi="Arial" w:cs="Arial"/>
          <w:szCs w:val="24"/>
        </w:rPr>
      </w:pPr>
    </w:p>
    <w:p w14:paraId="5D099967" w14:textId="77777777" w:rsidR="00D47561" w:rsidRDefault="00D47561" w:rsidP="00D47561">
      <w:pPr>
        <w:ind w:left="709" w:hanging="283"/>
        <w:jc w:val="both"/>
        <w:rPr>
          <w:rFonts w:ascii="Arial" w:hAnsi="Arial" w:cs="Arial"/>
          <w:szCs w:val="24"/>
        </w:rPr>
      </w:pPr>
    </w:p>
    <w:p w14:paraId="544EEC45" w14:textId="77777777" w:rsidR="00D47561" w:rsidRDefault="00D47561" w:rsidP="00D47561">
      <w:pPr>
        <w:ind w:left="709" w:hanging="283"/>
        <w:jc w:val="both"/>
        <w:rPr>
          <w:rFonts w:ascii="Arial" w:hAnsi="Arial" w:cs="Arial"/>
          <w:szCs w:val="24"/>
        </w:rPr>
      </w:pPr>
    </w:p>
    <w:p w14:paraId="72CAE376" w14:textId="77777777"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13EA3" w14:textId="77777777" w:rsidR="001B1E7B" w:rsidRDefault="001B1E7B" w:rsidP="00D47561">
      <w:r>
        <w:separator/>
      </w:r>
    </w:p>
  </w:endnote>
  <w:endnote w:type="continuationSeparator" w:id="0">
    <w:p w14:paraId="2094C417" w14:textId="77777777" w:rsidR="001B1E7B" w:rsidRDefault="001B1E7B" w:rsidP="00D4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3F122" w14:textId="77777777" w:rsidR="001B1E7B" w:rsidRDefault="001B1E7B" w:rsidP="00D47561">
      <w:r>
        <w:separator/>
      </w:r>
    </w:p>
  </w:footnote>
  <w:footnote w:type="continuationSeparator" w:id="0">
    <w:p w14:paraId="365C4A4B" w14:textId="77777777" w:rsidR="001B1E7B" w:rsidRDefault="001B1E7B" w:rsidP="00D47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8C25" w14:textId="77777777" w:rsidR="00D47561" w:rsidRDefault="00D47561">
    <w:pPr>
      <w:pStyle w:val="Capalera"/>
    </w:pPr>
    <w:r w:rsidRPr="00D47561">
      <w:rPr>
        <w:rFonts w:ascii="Arial" w:eastAsia="Arial" w:hAnsi="Arial" w:cs="Arial"/>
        <w:noProof/>
      </w:rPr>
      <w:drawing>
        <wp:inline distT="114300" distB="114300" distL="114300" distR="114300" wp14:anchorId="2549D8BC" wp14:editId="1D0C71B3">
          <wp:extent cx="5400040" cy="448257"/>
          <wp:effectExtent l="0" t="0" r="0" b="9525"/>
          <wp:docPr id="2580180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482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9777290">
    <w:abstractNumId w:val="1"/>
  </w:num>
  <w:num w:numId="2" w16cid:durableId="9609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561"/>
    <w:rsid w:val="00197123"/>
    <w:rsid w:val="001B1E7B"/>
    <w:rsid w:val="00905C36"/>
    <w:rsid w:val="00B64370"/>
    <w:rsid w:val="00D34A33"/>
    <w:rsid w:val="00D47561"/>
    <w:rsid w:val="00FE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FF7F"/>
  <w15:chartTrackingRefBased/>
  <w15:docId w15:val="{03EC1F3F-6DB6-4AE2-AEF9-B51C9F14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61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link w:val="PargrafdellistaCar"/>
    <w:uiPriority w:val="34"/>
    <w:qFormat/>
    <w:rsid w:val="00D47561"/>
    <w:pPr>
      <w:ind w:left="708"/>
    </w:pPr>
  </w:style>
  <w:style w:type="character" w:customStyle="1" w:styleId="PargrafdellistaCar">
    <w:name w:val="Paràgraf de llista Car"/>
    <w:link w:val="Pargrafdellista"/>
    <w:uiPriority w:val="34"/>
    <w:rsid w:val="00D47561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D4756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47561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unhideWhenUsed/>
    <w:rsid w:val="00D4756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47561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3</cp:revision>
  <dcterms:created xsi:type="dcterms:W3CDTF">2026-05-21T11:10:00Z</dcterms:created>
  <dcterms:modified xsi:type="dcterms:W3CDTF">2026-08-04T10:54:00Z</dcterms:modified>
</cp:coreProperties>
</file>