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088A" w14:textId="5745E1DC" w:rsidR="00FC41C1" w:rsidRPr="00125CA4" w:rsidRDefault="00125CA4">
      <w:pPr>
        <w:rPr>
          <w:u w:val="single"/>
        </w:rPr>
      </w:pPr>
      <w:r w:rsidRPr="00125CA4">
        <w:rPr>
          <w:u w:val="single"/>
        </w:rPr>
        <w:t>Avís al Perfil:</w:t>
      </w:r>
    </w:p>
    <w:p w14:paraId="006A7F79" w14:textId="3B80B029" w:rsidR="00125CA4" w:rsidRDefault="00125CA4">
      <w:r>
        <w:t xml:space="preserve">S’ha detectat una errada </w:t>
      </w:r>
      <w:r w:rsidR="005F0514">
        <w:t xml:space="preserve">a la </w:t>
      </w:r>
      <w:r w:rsidR="005F0514" w:rsidRPr="007D18CC">
        <w:rPr>
          <w:u w:val="single"/>
        </w:rPr>
        <w:t>Clàusula 1.11,</w:t>
      </w:r>
      <w:r w:rsidRPr="007D18CC">
        <w:rPr>
          <w:u w:val="single"/>
        </w:rPr>
        <w:t xml:space="preserve"> criteri d’adjudicació 1.3</w:t>
      </w:r>
      <w:r w:rsidR="005F0514">
        <w:t>,</w:t>
      </w:r>
      <w:r>
        <w:t xml:space="preserve"> </w:t>
      </w:r>
      <w:r w:rsidR="005F0514">
        <w:t>del Plec de Clàusules Administratives Particulars</w:t>
      </w:r>
      <w:r>
        <w:t>, on es fa una remissió incorrecta al PPT.</w:t>
      </w:r>
    </w:p>
    <w:p w14:paraId="45B28AC9" w14:textId="5B0AA1FA" w:rsidR="00125CA4" w:rsidRDefault="005F0514">
      <w:r>
        <w:t>Així, o</w:t>
      </w:r>
      <w:r w:rsidR="00125CA4">
        <w:t>n</w:t>
      </w:r>
      <w:r>
        <w:t xml:space="preserve"> </w:t>
      </w:r>
      <w:r w:rsidR="00125CA4">
        <w:t>diu: “</w:t>
      </w:r>
      <w:r w:rsidR="00125CA4" w:rsidRPr="00125CA4">
        <w:rPr>
          <w:i/>
          <w:iCs/>
        </w:rPr>
        <w:t xml:space="preserve">format de lliurament dels materials previst a la </w:t>
      </w:r>
      <w:r w:rsidR="00125CA4" w:rsidRPr="005F0514">
        <w:rPr>
          <w:i/>
          <w:iCs/>
          <w:strike/>
        </w:rPr>
        <w:t>clàusula 6</w:t>
      </w:r>
      <w:r w:rsidR="00125CA4" w:rsidRPr="00125CA4">
        <w:rPr>
          <w:i/>
          <w:iCs/>
        </w:rPr>
        <w:t xml:space="preserve"> del PPT</w:t>
      </w:r>
      <w:r w:rsidR="00125CA4">
        <w:t xml:space="preserve">”. </w:t>
      </w:r>
    </w:p>
    <w:p w14:paraId="5EF392EB" w14:textId="126ABBBD" w:rsidR="00125CA4" w:rsidRDefault="00125CA4">
      <w:r>
        <w:t>Ha de dir: “</w:t>
      </w:r>
      <w:r w:rsidRPr="00125CA4">
        <w:rPr>
          <w:i/>
          <w:iCs/>
        </w:rPr>
        <w:t xml:space="preserve">format de lliurament dels materials previst a la </w:t>
      </w:r>
      <w:r w:rsidRPr="005F0514">
        <w:rPr>
          <w:b/>
          <w:bCs/>
          <w:i/>
          <w:iCs/>
        </w:rPr>
        <w:t>clàusula 5</w:t>
      </w:r>
      <w:r w:rsidRPr="00125CA4">
        <w:rPr>
          <w:i/>
          <w:iCs/>
        </w:rPr>
        <w:t xml:space="preserve"> del PPT</w:t>
      </w:r>
      <w:r>
        <w:t>”</w:t>
      </w:r>
    </w:p>
    <w:sectPr w:rsidR="00125C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A4"/>
    <w:rsid w:val="00125CA4"/>
    <w:rsid w:val="001E4DEF"/>
    <w:rsid w:val="00446E68"/>
    <w:rsid w:val="005F0514"/>
    <w:rsid w:val="007D18CC"/>
    <w:rsid w:val="009343C1"/>
    <w:rsid w:val="00FC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EBF4"/>
  <w15:chartTrackingRefBased/>
  <w15:docId w15:val="{6AD6A623-F589-47BE-9E9B-62E34993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125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25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25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25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25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25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25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25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25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25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25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25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25CA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25CA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25CA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25CA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25CA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25CA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25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25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25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25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5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25CA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25CA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25CA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25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25CA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25C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SOTOMAYOR, SEBASTIAN</dc:creator>
  <cp:keywords/>
  <dc:description/>
  <cp:lastModifiedBy>JULIA SOTOMAYOR, SEBASTIAN</cp:lastModifiedBy>
  <cp:revision>2</cp:revision>
  <dcterms:created xsi:type="dcterms:W3CDTF">2026-07-28T07:47:00Z</dcterms:created>
  <dcterms:modified xsi:type="dcterms:W3CDTF">2026-07-28T08:03:00Z</dcterms:modified>
</cp:coreProperties>
</file>