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  <w:t>ANNEX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PROPOSICIÓ DE CRITERIS AUTOMÀTICS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(SOBRE ÚNIC DIGITAL)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  <w:vertAlign w:val="superscript"/>
        </w:rPr>
      </w:pPr>
      <w:r>
        <w:rPr>
          <w:rFonts w:cs="Arial" w:ascii="Arial" w:hAnsi="Arial"/>
          <w:b/>
          <w:bCs/>
          <w:vertAlign w:val="superscript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Cs/>
        </w:rPr>
        <w:t xml:space="preserve">Qui sotasigna,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.........................., amb capacitat jurídica i d’obrar, assabentat dels plecs de condicions que han de regir la contractació </w:t>
      </w:r>
      <w:r>
        <w:rPr>
          <w:rFonts w:cs="Arial" w:ascii="Arial" w:hAnsi="Arial"/>
        </w:rPr>
        <w:t xml:space="preserve">de les </w:t>
      </w:r>
      <w:r>
        <w:rPr>
          <w:rFonts w:cs="Arial" w:ascii="Arial" w:hAnsi="Arial"/>
          <w:b/>
          <w:bCs/>
        </w:rPr>
        <w:t xml:space="preserve">obres relatives </w:t>
      </w:r>
      <w:r>
        <w:rPr>
          <w:rFonts w:cs="Arial" w:ascii="Arial" w:hAnsi="Arial"/>
          <w:b/>
          <w:bCs/>
        </w:rPr>
        <w:t>a la memòria valorada dels treballs de revestiment de façana de l’edifici de Plaça Espanya, 1</w:t>
      </w:r>
      <w:r>
        <w:rPr>
          <w:rFonts w:cs="Arial" w:ascii="Arial" w:hAnsi="Arial"/>
          <w:b/>
          <w:bCs/>
        </w:rPr>
        <w:t>, expedient 2026/0000</w:t>
      </w:r>
      <w:r>
        <w:rPr>
          <w:rFonts w:cs="Arial" w:ascii="Arial" w:hAnsi="Arial"/>
          <w:b/>
          <w:bCs/>
        </w:rPr>
        <w:t>31316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BodyText"/>
        <w:spacing w:lineRule="auto" w:line="276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b/>
          <w:sz w:val="20"/>
        </w:rPr>
        <w:t>1)</w:t>
      </w:r>
      <w:r>
        <w:rPr>
          <w:rFonts w:cs="Arial" w:ascii="Arial" w:hAnsi="Arial"/>
          <w:sz w:val="20"/>
        </w:rPr>
        <w:t xml:space="preserve"> Que ofereixo executar l’obra per un preu de </w:t>
      </w:r>
      <w:r>
        <w:rPr>
          <w:rFonts w:cs="Arial" w:ascii="Arial" w:hAnsi="Arial"/>
          <w:b/>
          <w:i/>
          <w:sz w:val="20"/>
        </w:rPr>
        <w:t xml:space="preserve">......................................... </w:t>
      </w:r>
      <w:r>
        <w:rPr>
          <w:rFonts w:cs="Arial" w:ascii="Arial" w:hAnsi="Arial"/>
          <w:b/>
          <w:sz w:val="20"/>
        </w:rPr>
        <w:t>euros (sense IVA),</w:t>
      </w:r>
      <w:r>
        <w:rPr>
          <w:rFonts w:cs="Arial" w:ascii="Arial" w:hAnsi="Arial"/>
          <w:sz w:val="20"/>
        </w:rPr>
        <w:t xml:space="preserve"> més ............................. euros en concepte d’IVA (21%), ascendint el preu total a ............................... euros (IVA inclòs), amb el següent desglossament</w:t>
      </w:r>
      <w:r>
        <w:rPr>
          <w:rFonts w:cs="Arial" w:ascii="Arial" w:hAnsi="Arial"/>
          <w:color w:val="0070C0"/>
          <w:sz w:val="20"/>
        </w:rPr>
        <w:t>:</w:t>
      </w:r>
      <w:r>
        <w:rPr>
          <w:rFonts w:cs="Arial" w:ascii="Arial" w:hAnsi="Arial"/>
          <w:i/>
          <w:iCs/>
          <w:color w:val="0070C0"/>
          <w:sz w:val="20"/>
        </w:rPr>
        <w:t>(omplir les caselles ombrejades en color gris)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tbl>
      <w:tblPr>
        <w:tblW w:w="9006" w:type="dxa"/>
        <w:jc w:val="left"/>
        <w:tblInd w:w="137" w:type="dxa"/>
        <w:tblLayout w:type="fixed"/>
        <w:tblCellMar>
          <w:top w:w="6" w:type="dxa"/>
          <w:left w:w="71" w:type="dxa"/>
          <w:bottom w:w="5" w:type="dxa"/>
          <w:right w:w="115" w:type="dxa"/>
        </w:tblCellMar>
        <w:tblLook w:val="04a0"/>
      </w:tblPr>
      <w:tblGrid>
        <w:gridCol w:w="4536"/>
        <w:gridCol w:w="1842"/>
        <w:gridCol w:w="2628"/>
      </w:tblGrid>
      <w:tr>
        <w:trPr>
          <w:trHeight w:val="43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lang w:eastAsia="es-ES"/>
              </w:rPr>
            </w:pPr>
            <w:r>
              <w:rPr>
                <w:rFonts w:cs="Arial" w:ascii="Arial" w:hAnsi="Arial"/>
                <w:b/>
              </w:rPr>
              <w:t>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Pressupost base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Oferta sense IVA</w:t>
            </w:r>
          </w:p>
        </w:tc>
      </w:tr>
      <w:tr>
        <w:trPr>
          <w:trHeight w:val="32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Pressupost d'execució material (ma d'obra, material, maquinària i mitjans auxiliars)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33.567,15 €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31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TOTAL 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33.567,15 €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27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</w:rPr>
              <w:t>COSTOS INDIRECTES</w:t>
            </w: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</w:r>
          </w:p>
        </w:tc>
      </w:tr>
      <w:tr>
        <w:trPr>
          <w:trHeight w:val="33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Despeses generals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(13%)</w:t>
            </w:r>
            <w:r>
              <w:rPr>
                <w:rFonts w:cs="Arial" w:ascii="Arial" w:hAnsi="Arial"/>
              </w:rPr>
              <w:t> 4.363,73 €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(........%) ..................... €</w:t>
            </w:r>
          </w:p>
        </w:tc>
      </w:tr>
      <w:tr>
        <w:trPr>
          <w:trHeight w:val="371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Benefici industrial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(6%) </w:t>
            </w:r>
            <w:r>
              <w:rPr>
                <w:rFonts w:cs="Arial" w:ascii="Arial" w:hAnsi="Arial"/>
              </w:rPr>
              <w:t>2.014,03 €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(........%)..................... €</w:t>
            </w:r>
          </w:p>
        </w:tc>
      </w:tr>
      <w:tr>
        <w:trPr>
          <w:trHeight w:val="37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TOTAL COSTOS INDIRECTES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color w:val="auto"/>
                <w:highlight w:val="none"/>
                <w:shd w:fill="auto" w:val="clear"/>
              </w:rPr>
            </w:pPr>
            <w:r>
              <w:rPr>
                <w:rFonts w:cs="Arial" w:ascii="Arial" w:hAnsi="Arial"/>
                <w:bCs/>
                <w:color w:val="auto"/>
                <w:shd w:fill="auto" w:val="clear"/>
              </w:rPr>
              <w:t>6.377,76 €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......................... €</w:t>
            </w:r>
          </w:p>
        </w:tc>
      </w:tr>
      <w:tr>
        <w:trPr>
          <w:trHeight w:val="44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TOTAL COSTOS (directes + indirectes)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360"/>
              <w:jc w:val="righ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  <w:bCs/>
              </w:rPr>
              <w:t>39.944,91 €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......................... €</w:t>
            </w:r>
          </w:p>
        </w:tc>
      </w:tr>
    </w:tbl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 xml:space="preserve">2) </w:t>
      </w:r>
      <w:r>
        <w:rPr>
          <w:rFonts w:cs="Arial" w:ascii="Arial" w:hAnsi="Arial"/>
          <w:b w:val="false"/>
          <w:bCs w:val="false"/>
          <w:sz w:val="20"/>
        </w:rPr>
        <w:t>En relació amb el criteri d’adjudicació relatiu a l’ampliació del termini mínim de garantia, respecte de l’especificat al Plec de clàusules administratives (trieu una de les dues opcions):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 w:val="false"/>
          <w:bCs w:val="false"/>
          <w:sz w:val="20"/>
        </w:rPr>
      </w:pPr>
      <w:r>
        <w:rPr>
          <w:rFonts w:cs="Arial" w:ascii="Arial" w:hAnsi="Arial"/>
          <w:b w:val="false"/>
          <w:bCs w:val="false"/>
          <w:sz w:val="20"/>
        </w:rPr>
        <w:t>- NO ofereixo cap ampliació del termini de garantia.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 w:val="false"/>
          <w:bCs w:val="false"/>
          <w:sz w:val="20"/>
        </w:rPr>
      </w:pPr>
      <w:r>
        <w:rPr>
          <w:rFonts w:cs="Arial" w:ascii="Arial" w:hAnsi="Arial"/>
          <w:b w:val="false"/>
          <w:bCs w:val="false"/>
          <w:sz w:val="20"/>
        </w:rPr>
        <w:t xml:space="preserve">- SÍ ofereixo una ampliació de ...................... mes(os) respecte el termini mínim de garantia, sense cap cost per a l’Ajuntament de Mataró. </w:t>
      </w:r>
    </w:p>
    <w:p>
      <w:pPr>
        <w:pStyle w:val="NormalWeb"/>
        <w:spacing w:lineRule="auto" w:line="276" w:before="100" w:after="100"/>
        <w:ind w:left="709"/>
        <w:jc w:val="both"/>
        <w:rPr>
          <w:rFonts w:ascii="Arial" w:hAnsi="Arial" w:cs="Arial"/>
          <w:i/>
          <w:i/>
          <w:color w:themeColor="accent5" w:themeShade="bf" w:val="2E74B5"/>
          <w:sz w:val="20"/>
          <w:szCs w:val="20"/>
          <w:lang w:val="ca-ES"/>
        </w:rPr>
      </w:pPr>
      <w:r>
        <w:rPr>
          <w:rFonts w:cs="Arial" w:ascii="Arial" w:hAnsi="Arial"/>
          <w:sz w:val="17"/>
          <w:szCs w:val="17"/>
          <w:shd w:fill="FFFFFF" w:val="clear"/>
        </w:rPr>
        <w:br/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/>
          <w:i/>
          <w:i/>
          <w:iCs/>
          <w:sz w:val="20"/>
        </w:rPr>
      </w:pPr>
      <w:r>
        <w:rPr>
          <w:rFonts w:cs="Arial" w:ascii="Arial" w:hAnsi="Arial"/>
          <w:b/>
          <w:i/>
          <w:iCs/>
          <w:sz w:val="20"/>
        </w:rPr>
        <w:t>(LLOC, DATA I SIGNATURA ELECTRÒNICA)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835" w:footer="318" w:bottom="141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2093967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093967655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210698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10698292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541020</wp:posOffset>
              </wp:positionH>
              <wp:positionV relativeFrom="page">
                <wp:posOffset>1481455</wp:posOffset>
              </wp:positionV>
              <wp:extent cx="6840220" cy="0"/>
              <wp:effectExtent l="42545" t="42545" r="42545" b="42545"/>
              <wp:wrapNone/>
              <wp:docPr id="3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16.65pt" to="581.15pt,116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474345</wp:posOffset>
              </wp:positionH>
              <wp:positionV relativeFrom="page">
                <wp:posOffset>1525905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7.35pt;margin-top:120.1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03d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character" w:styleId="PrrafodelistaCar" w:customStyle="1">
    <w:name w:val="Párrafo de lista Car"/>
    <w:link w:val="ListParagraph"/>
    <w:uiPriority w:val="34"/>
    <w:qFormat/>
    <w:locked/>
    <w:rsid w:val="000a438b"/>
    <w:rPr>
      <w:lang w:val="ca-ES" w:eastAsia="ca-ES"/>
    </w:rPr>
  </w:style>
  <w:style w:type="character" w:styleId="markedcontent" w:customStyle="1">
    <w:name w:val="markedcontent"/>
    <w:basedOn w:val="DefaultParagraphFont"/>
    <w:qFormat/>
    <w:rsid w:val="007a5481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703EA-F89B-4F0C-9E08-BB9EBBAB6A5E}"/>
</file>

<file path=customXml/itemProps2.xml><?xml version="1.0" encoding="utf-8"?>
<ds:datastoreItem xmlns:ds="http://schemas.openxmlformats.org/officeDocument/2006/customXml" ds:itemID="{D2DBB1E2-A64E-4FDD-A27C-F0EAADB42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36B93-4C44-4A5C-A209-6CCE9E32569F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78330AE1-8C2B-4694-A4CE-56D8BA36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LibreOffice/25.8.3.2$Windows_X86_64 LibreOffice_project/8ca8d55c161d602844f5428fa4b58097424e324e</Application>
  <AppVersion>15.0000</AppVersion>
  <Pages>1</Pages>
  <Words>255</Words>
  <Characters>1842</Characters>
  <CharactersWithSpaces>2062</CharactersWithSpaces>
  <Paragraphs>39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2016-01-29T11:32:00Z</cp:lastPrinted>
  <dcterms:modified xsi:type="dcterms:W3CDTF">2026-06-22T18:01:00Z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Order">
    <vt:r8>22900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_ExtendedDescription">
    <vt:lpwstr/>
  </property>
  <property fmtid="{D5CDD505-2E9C-101B-9397-08002B2CF9AE}" pid="9" name="_SharedFileIndex">
    <vt:lpwstr/>
  </property>
  <property fmtid="{D5CDD505-2E9C-101B-9397-08002B2CF9AE}" pid="10" name="_SourceUrl">
    <vt:lpwstr/>
  </property>
  <property fmtid="{D5CDD505-2E9C-101B-9397-08002B2CF9AE}" pid="11" name="xd_ProgID">
    <vt:lpwstr/>
  </property>
  <property fmtid="{D5CDD505-2E9C-101B-9397-08002B2CF9AE}" pid="12" name="xd_Signature">
    <vt:bool>0</vt:bool>
  </property>
</Properties>
</file>