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DEBC6" w14:textId="30C2961E" w:rsidR="0037666E" w:rsidRDefault="0037666E" w:rsidP="0037666E">
      <w:pPr>
        <w:pStyle w:val="Ttol1"/>
      </w:pPr>
      <w:r>
        <w:t>ANNEX — DECLARACIÓ RESPONSABLE</w:t>
      </w:r>
    </w:p>
    <w:p w14:paraId="01A33182" w14:textId="0BD2B55E" w:rsidR="0037666E" w:rsidRDefault="0037666E" w:rsidP="0037666E">
      <w:pPr>
        <w:spacing w:line="360" w:lineRule="auto"/>
      </w:pPr>
      <w:r>
        <w:t>El Sr./La Sra. [nom i cognoms], amb NIF núm. [NIF], actuant en nom propi</w:t>
      </w:r>
      <w:r>
        <w:t>/</w:t>
      </w:r>
      <w:r>
        <w:t>en representació de l’empresa [denominació social], en qualitat de [càrrec o condició de representació], i segons escriptura pública autoritzada davant el/la Notari/ària [nom del/de la notari/ària], en data</w:t>
      </w:r>
      <w:r>
        <w:t xml:space="preserve"> </w:t>
      </w:r>
      <w:r>
        <w:t>[data] i amb número de protocol [número] / o document acreditatiu de representació [identificació del document], amb CIF núm. [CIF], domiciliada a [adreça completa], carrer [carrer], núm. [número], persona de contacte [nom], adreça de correu electrònic [correu electrònic] i telèfon núm. [telèfon], opta a la licitació relativa al contracte per a la contractació de les obres de la reconversió de vestuaris en despatxos a la segona planta de l’edifici del Parc de Recerca Biomèdica de Barcelona (PRBB) de la Fundació Institut Hospital del Mar d’Investigacions Mèdiques (IMIM), amb codi d’expedient 20-2026, i</w:t>
      </w:r>
    </w:p>
    <w:p w14:paraId="6CAEECCA" w14:textId="77777777" w:rsidR="0037666E" w:rsidRDefault="0037666E" w:rsidP="0037666E"/>
    <w:p w14:paraId="719BCC92" w14:textId="32EAF5F4" w:rsidR="0037666E" w:rsidRDefault="0037666E" w:rsidP="0037666E">
      <w:pPr>
        <w:pStyle w:val="Ttol1"/>
      </w:pPr>
      <w:r>
        <w:t>DECLARA RESPONSABLEMENT:</w:t>
      </w:r>
    </w:p>
    <w:p w14:paraId="108FEB47" w14:textId="7AEA5E4A" w:rsidR="0037666E" w:rsidRDefault="0037666E" w:rsidP="0037666E">
      <w:r>
        <w:t>1. Que les facultats de representació que ostenta són suficients i vigents, en cas d’actuar per representació; que reuneix totes i cadascuna de les condicions establertes legalment per contractar amb el sector públic; que té plena capacitat d’obrar; i que no incorre en cap de les prohibicions de contractar previstes a la normativa aplicable i, en particular, a la Llei 9/2017, de 8 de novembre, de contractes del sector públic.</w:t>
      </w:r>
    </w:p>
    <w:p w14:paraId="0030EFC9" w14:textId="0C30361F" w:rsidR="0037666E" w:rsidRDefault="0037666E" w:rsidP="0037666E">
      <w:r>
        <w:t>2. Que es troba al corrent del compliment de les seves obligacions tributàries i amb la Seguretat Social.</w:t>
      </w:r>
    </w:p>
    <w:p w14:paraId="6EA174D2" w14:textId="3098F2D8" w:rsidR="0037666E" w:rsidRDefault="0037666E" w:rsidP="0037666E">
      <w:r>
        <w:t>3. Que, en cas que les activitats objecte del contracte impliquin contacte habitual amb menors d’edat, disposa de les certificacions legalment establertes i vigents per acreditar que totes les persones que s’adscriguin a la realització d’aquestes activitats no han estat condemnades per sentència ferma per cap delicte contra la llibertat i indemnitat sexuals.</w:t>
      </w:r>
    </w:p>
    <w:p w14:paraId="3014D8CC" w14:textId="76A9090E" w:rsidR="0037666E" w:rsidRDefault="0037666E" w:rsidP="0037666E">
      <w:r>
        <w:t>4. 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en matèria de coordinació d’activitats empresarials.</w:t>
      </w:r>
    </w:p>
    <w:p w14:paraId="354A6E7F" w14:textId="4DCD4DF4" w:rsidR="0037666E" w:rsidRDefault="0037666E" w:rsidP="0037666E">
      <w:r>
        <w:t>5. Que no ha celebrat cap acord amb altres operadors econòmics destinat a falsejar la competència en l’àmbit d’aquest contracte i que no coneix cap conflicte d’interessos vinculat a la seva participació en aquest procediment de contractació.</w:t>
      </w:r>
    </w:p>
    <w:p w14:paraId="0D12CC29" w14:textId="58346AD2" w:rsidR="0037666E" w:rsidRDefault="0037666E" w:rsidP="0037666E">
      <w:r>
        <w:t>6. Que l’empresa no està integrada per un nombre de persones treballadores amb contractes de caràcter temporal superior al 20% del total de la plantilla.</w:t>
      </w:r>
    </w:p>
    <w:p w14:paraId="1672C5E7" w14:textId="6DF2EAAE" w:rsidR="0037666E" w:rsidRDefault="0037666E" w:rsidP="0037666E">
      <w:r>
        <w:t>7. Que la plantilla de l’empresa està integrada per un nombre de persones treballadores amb discapacitat no inferior al 2% o que s’ha adoptat alguna de les mesures alternatives previstes en la legislació vigent:</w:t>
      </w:r>
    </w:p>
    <w:p w14:paraId="4C1EDA14" w14:textId="1B2200BC" w:rsidR="0037666E" w:rsidRDefault="0037666E" w:rsidP="0037666E">
      <w:r>
        <w:t xml:space="preserve">   </w:t>
      </w:r>
      <w:r>
        <w:rPr>
          <w:rFonts w:ascii="Segoe UI Symbol" w:hAnsi="Segoe UI Symbol" w:cs="Segoe UI Symbol"/>
        </w:rPr>
        <w:t>☐</w:t>
      </w:r>
      <w:r>
        <w:t xml:space="preserve"> S</w:t>
      </w:r>
      <w:r>
        <w:rPr>
          <w:rFonts w:cs="Arial"/>
        </w:rPr>
        <w:t>í</w:t>
      </w:r>
    </w:p>
    <w:p w14:paraId="56A0FCB8" w14:textId="0282F8F4" w:rsidR="0037666E" w:rsidRDefault="0037666E" w:rsidP="0037666E">
      <w:r>
        <w:t xml:space="preserve">   </w:t>
      </w:r>
      <w:r>
        <w:rPr>
          <w:rFonts w:ascii="Segoe UI Symbol" w:hAnsi="Segoe UI Symbol" w:cs="Segoe UI Symbol"/>
        </w:rPr>
        <w:t>☐</w:t>
      </w:r>
      <w:r>
        <w:t xml:space="preserve"> No</w:t>
      </w:r>
    </w:p>
    <w:p w14:paraId="5ACEC910" w14:textId="75955525" w:rsidR="0037666E" w:rsidRDefault="0037666E" w:rsidP="0037666E">
      <w:r>
        <w:lastRenderedPageBreak/>
        <w:t xml:space="preserve">   </w:t>
      </w:r>
      <w:r>
        <w:rPr>
          <w:rFonts w:ascii="Segoe UI Symbol" w:hAnsi="Segoe UI Symbol" w:cs="Segoe UI Symbol"/>
        </w:rPr>
        <w:t>☐</w:t>
      </w:r>
      <w:r>
        <w:t xml:space="preserve"> No obligat per normativa</w:t>
      </w:r>
    </w:p>
    <w:p w14:paraId="258795C4" w14:textId="7CF06899" w:rsidR="0037666E" w:rsidRDefault="0037666E" w:rsidP="0037666E">
      <w:r>
        <w:t>8. Que l’empresa disposa d’un pla d’igualtat d’oportunitats entre dones i homes:</w:t>
      </w:r>
    </w:p>
    <w:p w14:paraId="5D894CDA" w14:textId="2DE9A59A" w:rsidR="0037666E" w:rsidRDefault="0037666E" w:rsidP="0037666E">
      <w:r>
        <w:t xml:space="preserve">   </w:t>
      </w:r>
      <w:r>
        <w:rPr>
          <w:rFonts w:ascii="Segoe UI Symbol" w:hAnsi="Segoe UI Symbol" w:cs="Segoe UI Symbol"/>
        </w:rPr>
        <w:t>☐</w:t>
      </w:r>
      <w:r>
        <w:t xml:space="preserve"> S</w:t>
      </w:r>
      <w:r>
        <w:rPr>
          <w:rFonts w:cs="Arial"/>
        </w:rPr>
        <w:t>í</w:t>
      </w:r>
    </w:p>
    <w:p w14:paraId="7756406D" w14:textId="7782CDB3" w:rsidR="0037666E" w:rsidRDefault="0037666E" w:rsidP="0037666E">
      <w:r>
        <w:t xml:space="preserve">   </w:t>
      </w:r>
      <w:r>
        <w:rPr>
          <w:rFonts w:ascii="Segoe UI Symbol" w:hAnsi="Segoe UI Symbol" w:cs="Segoe UI Symbol"/>
        </w:rPr>
        <w:t>☐</w:t>
      </w:r>
      <w:r>
        <w:t xml:space="preserve"> No</w:t>
      </w:r>
    </w:p>
    <w:p w14:paraId="6ECE7233" w14:textId="701A342D" w:rsidR="0037666E" w:rsidRDefault="0037666E" w:rsidP="0037666E">
      <w:r>
        <w:t xml:space="preserve">   </w:t>
      </w:r>
      <w:r>
        <w:rPr>
          <w:rFonts w:ascii="Segoe UI Symbol" w:hAnsi="Segoe UI Symbol" w:cs="Segoe UI Symbol"/>
        </w:rPr>
        <w:t>☐</w:t>
      </w:r>
      <w:r>
        <w:t xml:space="preserve"> No obligat per normativa</w:t>
      </w:r>
    </w:p>
    <w:p w14:paraId="7A16CF8B" w14:textId="38508EC5" w:rsidR="0037666E" w:rsidRDefault="0037666E" w:rsidP="0037666E">
      <w:r>
        <w:t>9. Que, en cas d’empat en les puntuacions obtingudes, facilitarà la informació que li sigui requerida relativa als criteris de preferència en cas d’igualació de proposicions previstos al PCAP.</w:t>
      </w:r>
    </w:p>
    <w:p w14:paraId="1D57F5C1" w14:textId="0581EF1E" w:rsidR="0037666E" w:rsidRDefault="0037666E" w:rsidP="0037666E">
      <w:r>
        <w:t>10. Respecte de l’Impost sobre el Valor Afegit (IVA), l’empresa declara que:</w:t>
      </w:r>
    </w:p>
    <w:p w14:paraId="527B9FEA" w14:textId="64BEF351" w:rsidR="0037666E" w:rsidRDefault="0037666E" w:rsidP="0037666E">
      <w:r>
        <w:rPr>
          <w:rFonts w:ascii="Segoe UI Symbol" w:hAnsi="Segoe UI Symbol" w:cs="Segoe UI Symbol"/>
        </w:rPr>
        <w:t>☐</w:t>
      </w:r>
      <w:r>
        <w:t xml:space="preserve"> Està subjecta a l’IVA.</w:t>
      </w:r>
    </w:p>
    <w:p w14:paraId="41A4656B" w14:textId="0C8944B8" w:rsidR="0037666E" w:rsidRDefault="0037666E" w:rsidP="0037666E">
      <w:r>
        <w:rPr>
          <w:rFonts w:ascii="Segoe UI Symbol" w:hAnsi="Segoe UI Symbol" w:cs="Segoe UI Symbol"/>
        </w:rPr>
        <w:t>☐</w:t>
      </w:r>
      <w:r>
        <w:t xml:space="preserve"> No està subjecta o està exempta de l’IVA, i són vigents les circumstàncies que van donar lloc a la no-subjecció o exempció.</w:t>
      </w:r>
    </w:p>
    <w:p w14:paraId="7F9798A7" w14:textId="091DF59A" w:rsidR="0037666E" w:rsidRDefault="0037666E" w:rsidP="0037666E">
      <w:r>
        <w:t>11. Respecte de l’Impost sobre Activitats Econòmiques (IAE), l’empresa declara que:</w:t>
      </w:r>
    </w:p>
    <w:p w14:paraId="75C82AA3" w14:textId="5D63D59B" w:rsidR="0037666E" w:rsidRDefault="0037666E" w:rsidP="0037666E">
      <w:r>
        <w:rPr>
          <w:rFonts w:ascii="Segoe UI Symbol" w:hAnsi="Segoe UI Symbol" w:cs="Segoe UI Symbol"/>
        </w:rPr>
        <w:t>☐</w:t>
      </w:r>
      <w:r>
        <w:t xml:space="preserve"> Està subjecta a l’IAE.</w:t>
      </w:r>
    </w:p>
    <w:p w14:paraId="1B98BE6F" w14:textId="5A069225" w:rsidR="0037666E" w:rsidRDefault="0037666E" w:rsidP="0037666E">
      <w:r>
        <w:rPr>
          <w:rFonts w:ascii="Segoe UI Symbol" w:hAnsi="Segoe UI Symbol" w:cs="Segoe UI Symbol"/>
        </w:rPr>
        <w:t>☐</w:t>
      </w:r>
      <w:r>
        <w:t xml:space="preserve"> No està subjecta o està exempta de l’IAE, i són vigents les circumstàncies que van donar lloc a la no-subjecció o exempció.</w:t>
      </w:r>
    </w:p>
    <w:p w14:paraId="016AF03A" w14:textId="4921726D" w:rsidR="0037666E" w:rsidRDefault="0037666E" w:rsidP="0037666E">
      <w:r>
        <w:t>12. Que presenta oferta al lot o lots següents de l’expedient 20-2026:</w:t>
      </w:r>
    </w:p>
    <w:p w14:paraId="7E8E8448" w14:textId="232FA966" w:rsidR="0037666E" w:rsidRDefault="0037666E" w:rsidP="0037666E">
      <w:r>
        <w:rPr>
          <w:rFonts w:ascii="Segoe UI Symbol" w:hAnsi="Segoe UI Symbol" w:cs="Segoe UI Symbol"/>
        </w:rPr>
        <w:t>☐</w:t>
      </w:r>
      <w:r>
        <w:t xml:space="preserve"> Lot 1 — Obra civil i instal·lacions, relatiu a l’execució de les obres de reforma i de les instal·lacions necessàries per a l’adequació de l’espai.</w:t>
      </w:r>
    </w:p>
    <w:p w14:paraId="3C75CC99" w14:textId="768273CF" w:rsidR="0037666E" w:rsidRDefault="0037666E" w:rsidP="0037666E">
      <w:r>
        <w:rPr>
          <w:rFonts w:ascii="Segoe UI Symbol" w:hAnsi="Segoe UI Symbol" w:cs="Segoe UI Symbol"/>
        </w:rPr>
        <w:t>☐</w:t>
      </w:r>
      <w:r>
        <w:t xml:space="preserve"> Lot 2 — Mobiliari, relatiu al subministrament, presa de mides definitives, fabricació, transport, muntatge, posada en marxa i entrada en funcionament del mobiliari destinat als nous despatxos.</w:t>
      </w:r>
    </w:p>
    <w:p w14:paraId="68751249" w14:textId="3182479F" w:rsidR="0037666E" w:rsidRDefault="0037666E" w:rsidP="0037666E">
      <w:r>
        <w:rPr>
          <w:rFonts w:ascii="Segoe UI Symbol" w:hAnsi="Segoe UI Symbol" w:cs="Segoe UI Symbol"/>
        </w:rPr>
        <w:t>☐</w:t>
      </w:r>
      <w:r>
        <w:t xml:space="preserve"> Ambdós lots.</w:t>
      </w:r>
    </w:p>
    <w:p w14:paraId="60202358" w14:textId="6E025E86" w:rsidR="0037666E" w:rsidRDefault="0037666E" w:rsidP="0037666E">
      <w:r>
        <w:t>13. Que compleix amb el criteri de solvència econòmica i financera exigit al PCAP per al lot o lots als quals presenta oferta, i en particular que el seu volum anual de negocis, referit al millor exercici dins dels tres darrers exercicis disponibles en funció de la data de creació o d’inici de les activitats de l’empresa i de presentació de les ofertes, és igual o superior a l’import exigit per al lot corresponent.</w:t>
      </w:r>
    </w:p>
    <w:p w14:paraId="231A7F14" w14:textId="6BF12A9F" w:rsidR="0037666E" w:rsidRDefault="0037666E" w:rsidP="0037666E">
      <w:r>
        <w:t>14. En cas de presentar oferta al Lot 1 — Obra civil i instal·lacions, declara que compleix amb la solvència tècnica o professional exigida al PCAP, consistent en haver executat obres iguals o similars a les que constitueixen l’objecte del contracte —incloses obres de reforma, adequació, rehabilitació, redistribució interior, instal·lacions, acabats o actuacions similars en edificis d’ús administratiu, sanitari, docent, científic, terciari o equiparable— per l’import mínim exigit al PCAP.</w:t>
      </w:r>
    </w:p>
    <w:p w14:paraId="26215CF4" w14:textId="1DFCFDFD" w:rsidR="0037666E" w:rsidRDefault="0037666E" w:rsidP="0037666E">
      <w:r>
        <w:t>15. En cas de presentar oferta al Lot 2 — Mobiliari, declara que compleix amb la solvència tècnica o professional exigida al PCAP, consistent en haver efectuat subministraments de naturalesa igual o similar als que constitueixen l’objecte del Lot 2 per l’import mínim exigit al PCAP.</w:t>
      </w:r>
    </w:p>
    <w:p w14:paraId="05708F6E" w14:textId="0DA89FDD" w:rsidR="0037666E" w:rsidRDefault="0037666E" w:rsidP="0037666E">
      <w:r>
        <w:t>16. En cas que l’empresa licitadora sigui una empresa de nova creació, declara que acredita o acreditarà la seva solvència tècnica o professional pels mitjans alternatius previstos legalment i admesos al PCAP per al lot corresponent, i que disposa dels mitjans personals, tècnics i materials suficients per executar correctament les prestacions objecte del lot o lots als quals presenta oferta.</w:t>
      </w:r>
    </w:p>
    <w:p w14:paraId="5A9C293C" w14:textId="1909A9AB" w:rsidR="0037666E" w:rsidRDefault="0037666E" w:rsidP="0037666E">
      <w:r>
        <w:lastRenderedPageBreak/>
        <w:t>17. En cas de presentar oferta al Lot 1 — Obra civil i instal·lacions, declara que disposa o es compromet a disposar, durant tot el termini d’execució del contracte, d’una assegurança de responsabilitat civil per riscos professionals per un import igual o superior a 100.000,00 euros, en els termes exigits al PCAP.</w:t>
      </w:r>
    </w:p>
    <w:p w14:paraId="3A2F593A" w14:textId="22BECA6F" w:rsidR="0037666E" w:rsidRDefault="0037666E" w:rsidP="0037666E">
      <w:r>
        <w:t>18. Que, si escau, disposa de la classificació empresarial adequada a les prestacions objecte del contracte o del lot al qual presenta oferta, o que compleix els requisits de solvència exigits al PCAP per mitjans alternatius admesos legalment.</w:t>
      </w:r>
    </w:p>
    <w:p w14:paraId="2DDF90A6" w14:textId="0C68B87A" w:rsidR="0037666E" w:rsidRDefault="0037666E" w:rsidP="0037666E">
      <w:r>
        <w:t>19. Que es compromet a adscriure a l’execució del contracte els mitjans personals i materials necessaris per garantir la correcta execució de les prestacions objecte del lot o lots als quals presenta oferta, d’acord amb el PCAP, el PPT i la resta de documentació contractual.</w:t>
      </w:r>
    </w:p>
    <w:p w14:paraId="0FAEA7FC" w14:textId="2879E3FB" w:rsidR="0037666E" w:rsidRDefault="0037666E" w:rsidP="0037666E">
      <w:r>
        <w:t>20. Que ha assistit a la visita obligatòria a les instal·lacions objecte de la licitació, si aquesta ha estat convocada per la Fundació IMIM mitjançant l’anunci de licitació o la Plataforma de Contractació, i que disposa o aportarà, si escau, el document acreditatiu corresponent.</w:t>
      </w:r>
    </w:p>
    <w:p w14:paraId="541D15FD" w14:textId="672BEED8" w:rsidR="0037666E" w:rsidRDefault="0037666E" w:rsidP="0037666E">
      <w:r>
        <w:t>21. Que, en cas que el licitador tingui intenció de concórrer en unió temporal d’empreses (UTE), declara:</w:t>
      </w:r>
    </w:p>
    <w:p w14:paraId="7AE17515" w14:textId="1B76CC6E" w:rsidR="0037666E" w:rsidRDefault="0037666E" w:rsidP="0037666E">
      <w:r>
        <w:rPr>
          <w:rFonts w:ascii="Segoe UI Symbol" w:hAnsi="Segoe UI Symbol" w:cs="Segoe UI Symbol"/>
        </w:rPr>
        <w:t>☐</w:t>
      </w:r>
      <w:r>
        <w:t xml:space="preserve"> Sí que té intenció de concórrer en UTE. En aquest cas, es presenten tantes declaracions responsables com empreses licitadores participants en la UTE, així com la declaració de compromís de constitució en unió temporal d’empreses, amb identificació de les parts i del percentatge de participació de cadascuna.</w:t>
      </w:r>
    </w:p>
    <w:p w14:paraId="0B6493CB" w14:textId="378D6A62" w:rsidR="0037666E" w:rsidRDefault="0037666E" w:rsidP="0037666E">
      <w:r>
        <w:rPr>
          <w:rFonts w:ascii="Segoe UI Symbol" w:hAnsi="Segoe UI Symbol" w:cs="Segoe UI Symbol"/>
        </w:rPr>
        <w:t>☐</w:t>
      </w:r>
      <w:r>
        <w:t xml:space="preserve"> No té intenció de concórrer en UTE.</w:t>
      </w:r>
    </w:p>
    <w:p w14:paraId="2C867F8E" w14:textId="77777777" w:rsidR="0037666E" w:rsidRDefault="0037666E" w:rsidP="0037666E">
      <w:r>
        <w:t>22. Que es designa com a persona o persones autoritzades per rebre l’avís de les notificacions, comunicacions i requeriments per mitjans electrònics les següents:</w:t>
      </w:r>
    </w:p>
    <w:tbl>
      <w:tblPr>
        <w:tblStyle w:val="Taulaambquadrcula"/>
        <w:tblW w:w="0" w:type="auto"/>
        <w:tblLook w:val="04A0" w:firstRow="1" w:lastRow="0" w:firstColumn="1" w:lastColumn="0" w:noHBand="0" w:noVBand="1"/>
      </w:tblPr>
      <w:tblGrid>
        <w:gridCol w:w="2258"/>
        <w:gridCol w:w="2032"/>
        <w:gridCol w:w="2291"/>
        <w:gridCol w:w="1913"/>
      </w:tblGrid>
      <w:tr w:rsidR="0037666E" w14:paraId="11ED139B" w14:textId="49C65844" w:rsidTr="0037666E">
        <w:tc>
          <w:tcPr>
            <w:tcW w:w="2258" w:type="dxa"/>
            <w:vAlign w:val="center"/>
          </w:tcPr>
          <w:p w14:paraId="40F2F152" w14:textId="309070B2" w:rsidR="0037666E" w:rsidRPr="0037666E" w:rsidRDefault="0037666E" w:rsidP="0037666E">
            <w:pPr>
              <w:spacing w:line="240" w:lineRule="auto"/>
              <w:jc w:val="left"/>
              <w:rPr>
                <w:b/>
                <w:bCs/>
              </w:rPr>
            </w:pPr>
            <w:r w:rsidRPr="0037666E">
              <w:rPr>
                <w:b/>
                <w:bCs/>
              </w:rPr>
              <w:t>Persona autoritzada</w:t>
            </w:r>
          </w:p>
        </w:tc>
        <w:tc>
          <w:tcPr>
            <w:tcW w:w="2032" w:type="dxa"/>
            <w:vAlign w:val="center"/>
          </w:tcPr>
          <w:p w14:paraId="4320B952" w14:textId="1D8B82AE" w:rsidR="0037666E" w:rsidRPr="0037666E" w:rsidRDefault="0037666E" w:rsidP="0037666E">
            <w:pPr>
              <w:spacing w:line="240" w:lineRule="auto"/>
              <w:jc w:val="left"/>
              <w:rPr>
                <w:b/>
                <w:bCs/>
              </w:rPr>
            </w:pPr>
            <w:r w:rsidRPr="0037666E">
              <w:rPr>
                <w:b/>
                <w:bCs/>
              </w:rPr>
              <w:t xml:space="preserve">DNI    </w:t>
            </w:r>
          </w:p>
        </w:tc>
        <w:tc>
          <w:tcPr>
            <w:tcW w:w="2291" w:type="dxa"/>
            <w:vAlign w:val="center"/>
          </w:tcPr>
          <w:p w14:paraId="59725328" w14:textId="22AEE771" w:rsidR="0037666E" w:rsidRPr="0037666E" w:rsidRDefault="0037666E" w:rsidP="0037666E">
            <w:pPr>
              <w:spacing w:line="240" w:lineRule="auto"/>
              <w:jc w:val="left"/>
              <w:rPr>
                <w:b/>
                <w:bCs/>
              </w:rPr>
            </w:pPr>
            <w:r w:rsidRPr="0037666E">
              <w:rPr>
                <w:b/>
                <w:bCs/>
              </w:rPr>
              <w:t>Adreça electrònica professional</w:t>
            </w:r>
          </w:p>
        </w:tc>
        <w:tc>
          <w:tcPr>
            <w:tcW w:w="1913" w:type="dxa"/>
            <w:vAlign w:val="center"/>
          </w:tcPr>
          <w:p w14:paraId="5934FB6C" w14:textId="70A71FA3" w:rsidR="0037666E" w:rsidRPr="0037666E" w:rsidRDefault="0037666E" w:rsidP="0037666E">
            <w:pPr>
              <w:spacing w:line="240" w:lineRule="auto"/>
              <w:jc w:val="left"/>
              <w:rPr>
                <w:b/>
                <w:bCs/>
              </w:rPr>
            </w:pPr>
            <w:r w:rsidRPr="0037666E">
              <w:rPr>
                <w:b/>
                <w:bCs/>
              </w:rPr>
              <w:t>Mòbil professional</w:t>
            </w:r>
          </w:p>
        </w:tc>
      </w:tr>
      <w:tr w:rsidR="0037666E" w14:paraId="1E9329E3" w14:textId="609E4C74" w:rsidTr="0037666E">
        <w:tc>
          <w:tcPr>
            <w:tcW w:w="2258" w:type="dxa"/>
            <w:vAlign w:val="center"/>
          </w:tcPr>
          <w:p w14:paraId="4F15CE44" w14:textId="77777777" w:rsidR="0037666E" w:rsidRDefault="0037666E" w:rsidP="0037666E">
            <w:pPr>
              <w:spacing w:line="240" w:lineRule="auto"/>
              <w:jc w:val="left"/>
            </w:pPr>
          </w:p>
        </w:tc>
        <w:tc>
          <w:tcPr>
            <w:tcW w:w="2032" w:type="dxa"/>
            <w:vAlign w:val="center"/>
          </w:tcPr>
          <w:p w14:paraId="1296DFF2" w14:textId="77777777" w:rsidR="0037666E" w:rsidRDefault="0037666E" w:rsidP="0037666E">
            <w:pPr>
              <w:spacing w:line="240" w:lineRule="auto"/>
              <w:jc w:val="left"/>
            </w:pPr>
          </w:p>
        </w:tc>
        <w:tc>
          <w:tcPr>
            <w:tcW w:w="2291" w:type="dxa"/>
            <w:vAlign w:val="center"/>
          </w:tcPr>
          <w:p w14:paraId="411A0734" w14:textId="77777777" w:rsidR="0037666E" w:rsidRDefault="0037666E" w:rsidP="0037666E">
            <w:pPr>
              <w:spacing w:line="240" w:lineRule="auto"/>
              <w:jc w:val="left"/>
            </w:pPr>
          </w:p>
        </w:tc>
        <w:tc>
          <w:tcPr>
            <w:tcW w:w="1913" w:type="dxa"/>
            <w:vAlign w:val="center"/>
          </w:tcPr>
          <w:p w14:paraId="33E7DF66" w14:textId="0FD78A52" w:rsidR="0037666E" w:rsidRDefault="0037666E" w:rsidP="0037666E">
            <w:pPr>
              <w:spacing w:line="240" w:lineRule="auto"/>
              <w:jc w:val="left"/>
            </w:pPr>
          </w:p>
        </w:tc>
      </w:tr>
      <w:tr w:rsidR="0037666E" w14:paraId="1508DB73" w14:textId="77777777" w:rsidTr="0037666E">
        <w:tc>
          <w:tcPr>
            <w:tcW w:w="2258" w:type="dxa"/>
            <w:vAlign w:val="center"/>
          </w:tcPr>
          <w:p w14:paraId="0B2B49F3" w14:textId="77777777" w:rsidR="0037666E" w:rsidRDefault="0037666E" w:rsidP="0037666E">
            <w:pPr>
              <w:spacing w:line="240" w:lineRule="auto"/>
              <w:jc w:val="left"/>
            </w:pPr>
          </w:p>
        </w:tc>
        <w:tc>
          <w:tcPr>
            <w:tcW w:w="2032" w:type="dxa"/>
            <w:vAlign w:val="center"/>
          </w:tcPr>
          <w:p w14:paraId="16C0A24F" w14:textId="77777777" w:rsidR="0037666E" w:rsidRDefault="0037666E" w:rsidP="0037666E">
            <w:pPr>
              <w:spacing w:line="240" w:lineRule="auto"/>
              <w:jc w:val="left"/>
            </w:pPr>
          </w:p>
        </w:tc>
        <w:tc>
          <w:tcPr>
            <w:tcW w:w="2291" w:type="dxa"/>
            <w:vAlign w:val="center"/>
          </w:tcPr>
          <w:p w14:paraId="771F6F8D" w14:textId="77777777" w:rsidR="0037666E" w:rsidRDefault="0037666E" w:rsidP="0037666E">
            <w:pPr>
              <w:spacing w:line="240" w:lineRule="auto"/>
              <w:jc w:val="left"/>
            </w:pPr>
          </w:p>
        </w:tc>
        <w:tc>
          <w:tcPr>
            <w:tcW w:w="1913" w:type="dxa"/>
            <w:vAlign w:val="center"/>
          </w:tcPr>
          <w:p w14:paraId="0C077464" w14:textId="77777777" w:rsidR="0037666E" w:rsidRPr="0037666E" w:rsidRDefault="0037666E" w:rsidP="0037666E">
            <w:pPr>
              <w:spacing w:line="240" w:lineRule="auto"/>
              <w:jc w:val="left"/>
            </w:pPr>
          </w:p>
        </w:tc>
      </w:tr>
    </w:tbl>
    <w:p w14:paraId="0F0302AD" w14:textId="006DF8AB" w:rsidR="0037666E" w:rsidRDefault="0037666E" w:rsidP="0037666E">
      <w:r>
        <w:t>Si l’adreça electrònica o el número de telèfon mòbil facilitats a efectes d’avís de notificacions, comunicacions i requeriments quedessin en desús, es comunicarà aquesta circumstància per escrit a la Fundació IMIM per tal d’efectuar la modificació corresponent.</w:t>
      </w:r>
    </w:p>
    <w:p w14:paraId="3203077C" w14:textId="15E97989" w:rsidR="0037666E" w:rsidRDefault="0037666E" w:rsidP="0037666E">
      <w:r>
        <w:t>23. Respecte a la possibilitat de formular ofertes per empreses vinculades, declara:</w:t>
      </w:r>
    </w:p>
    <w:p w14:paraId="3942DFAA" w14:textId="41D9F82B" w:rsidR="0037666E" w:rsidRDefault="0037666E" w:rsidP="0037666E">
      <w:r>
        <w:rPr>
          <w:rFonts w:ascii="Segoe UI Symbol" w:hAnsi="Segoe UI Symbol" w:cs="Segoe UI Symbol"/>
        </w:rPr>
        <w:t>☐</w:t>
      </w:r>
      <w:r>
        <w:t xml:space="preserve"> Que no pertany a cap grup empresarial</w:t>
      </w:r>
    </w:p>
    <w:p w14:paraId="558B43E7" w14:textId="75E61E64" w:rsidR="0037666E" w:rsidRDefault="0037666E" w:rsidP="0037666E">
      <w:r>
        <w:rPr>
          <w:rFonts w:ascii="Segoe UI Symbol" w:hAnsi="Segoe UI Symbol" w:cs="Segoe UI Symbol"/>
        </w:rPr>
        <w:t>☐</w:t>
      </w:r>
      <w:r>
        <w:t xml:space="preserve"> Que pertany al grup empresarial [identificació del grup] i que no concorre a la licitació cap altra empresa del grup.</w:t>
      </w:r>
    </w:p>
    <w:p w14:paraId="7EAFDC58" w14:textId="71CF6579" w:rsidR="0037666E" w:rsidRDefault="0037666E" w:rsidP="0037666E">
      <w:r>
        <w:rPr>
          <w:rFonts w:ascii="Segoe UI Symbol" w:hAnsi="Segoe UI Symbol" w:cs="Segoe UI Symbol"/>
        </w:rPr>
        <w:t>☐</w:t>
      </w:r>
      <w:r>
        <w:t xml:space="preserve"> Que pertany al grup empresarial [identificació del grup] i que concorren també a la licitació les empreses següents del mateix grup: [identificació de les empreses].</w:t>
      </w:r>
    </w:p>
    <w:p w14:paraId="472581F1" w14:textId="3C74D75B" w:rsidR="0037666E" w:rsidRDefault="0037666E" w:rsidP="0037666E">
      <w:r>
        <w:t>24. Que, en cas de resultar proposat com a adjudicatari, es compromet a aportar la documentació assenyalada al PCAP i la que li sigui requerida per l’òrgan de contractació per acreditar el compliment dels requisits declarats.</w:t>
      </w:r>
    </w:p>
    <w:p w14:paraId="0D5B6533" w14:textId="69769666" w:rsidR="0037666E" w:rsidRDefault="0037666E" w:rsidP="0037666E">
      <w:r>
        <w:lastRenderedPageBreak/>
        <w:t>25. Que el/la sotasignant declara sota la seva responsabilitat que l’empresa a la qual representa, en la data final de presentació d’ofertes, compleix el requisit d’estar:</w:t>
      </w:r>
    </w:p>
    <w:p w14:paraId="06461692" w14:textId="0574A6D1" w:rsidR="0037666E" w:rsidRDefault="0037666E" w:rsidP="0037666E">
      <w:r>
        <w:rPr>
          <w:rFonts w:ascii="Segoe UI Symbol" w:hAnsi="Segoe UI Symbol" w:cs="Segoe UI Symbol"/>
        </w:rPr>
        <w:t>☐</w:t>
      </w:r>
      <w:r>
        <w:t xml:space="preserve"> Inscrita en el Registre Oficial de Licitadors i Empreses Classificades del Sector Públic (ROLECE).</w:t>
      </w:r>
    </w:p>
    <w:p w14:paraId="49DC85A0" w14:textId="673058A5" w:rsidR="0037666E" w:rsidRDefault="0037666E" w:rsidP="0037666E">
      <w:r>
        <w:rPr>
          <w:rFonts w:ascii="Segoe UI Symbol" w:hAnsi="Segoe UI Symbol" w:cs="Segoe UI Symbol"/>
        </w:rPr>
        <w:t>☐</w:t>
      </w:r>
      <w:r>
        <w:t xml:space="preserve"> Inscrita en el registre oficial de licitadors de la comunitat autònoma corresponent.</w:t>
      </w:r>
    </w:p>
    <w:p w14:paraId="2BFF39DF" w14:textId="44C59F09" w:rsidR="0037666E" w:rsidRDefault="0037666E" w:rsidP="0037666E">
      <w:r>
        <w:rPr>
          <w:rFonts w:ascii="Segoe UI Symbol" w:hAnsi="Segoe UI Symbol" w:cs="Segoe UI Symbol"/>
        </w:rPr>
        <w:t>☐</w:t>
      </w:r>
      <w:r>
        <w:t xml:space="preserve"> Pendent d’inscripció, en els termes admesos per la normativa aplicable i pel PCAP, amb sol·licitud presentada en data [data].</w:t>
      </w:r>
    </w:p>
    <w:p w14:paraId="795BE551" w14:textId="77777777" w:rsidR="0037666E" w:rsidRDefault="0037666E" w:rsidP="0037666E"/>
    <w:p w14:paraId="5579554D" w14:textId="77777777" w:rsidR="0037666E" w:rsidRDefault="0037666E" w:rsidP="0037666E">
      <w:r>
        <w:t>I, perquè així consti, signa la present declaració responsable.</w:t>
      </w:r>
    </w:p>
    <w:p w14:paraId="2ACA54FF" w14:textId="77777777" w:rsidR="0037666E" w:rsidRDefault="0037666E" w:rsidP="0037666E"/>
    <w:p w14:paraId="2F2B954D" w14:textId="4845A4CA" w:rsidR="0037666E" w:rsidRDefault="0037666E" w:rsidP="0037666E">
      <w:r>
        <w:t>[Lloc], [data].</w:t>
      </w:r>
    </w:p>
    <w:p w14:paraId="360B7C92" w14:textId="77777777" w:rsidR="0037666E" w:rsidRDefault="0037666E" w:rsidP="0037666E"/>
    <w:p w14:paraId="0ADBE438" w14:textId="140A42CF" w:rsidR="0037666E" w:rsidRDefault="0037666E" w:rsidP="0037666E">
      <w:r>
        <w:t xml:space="preserve">Signatura del/de la representant: </w:t>
      </w:r>
    </w:p>
    <w:p w14:paraId="0B11C1CC" w14:textId="0556DA8E" w:rsidR="0037666E" w:rsidRDefault="0037666E" w:rsidP="0037666E">
      <w:r>
        <w:t xml:space="preserve">Nom i cognoms: </w:t>
      </w:r>
    </w:p>
    <w:p w14:paraId="434453C0" w14:textId="700B3BE5" w:rsidR="0037666E" w:rsidRDefault="0037666E" w:rsidP="0037666E">
      <w:r>
        <w:t xml:space="preserve">Càrrec: </w:t>
      </w:r>
    </w:p>
    <w:p w14:paraId="2F4DBFC6" w14:textId="77777777" w:rsidR="0037666E" w:rsidRDefault="0037666E" w:rsidP="0037666E"/>
    <w:p w14:paraId="5EC0A0BB" w14:textId="54C2CC4C" w:rsidR="00026251" w:rsidRPr="00C22243" w:rsidRDefault="0037666E" w:rsidP="0037666E">
      <w:r>
        <w:t>Segell de l’empresa, si escau.</w:t>
      </w:r>
    </w:p>
    <w:sectPr w:rsidR="00026251" w:rsidRPr="00C22243" w:rsidSect="009D5075">
      <w:headerReference w:type="default" r:id="rId8"/>
      <w:pgSz w:w="11906" w:h="16838"/>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9FABF" w14:textId="77777777" w:rsidR="00CD5938" w:rsidRDefault="00CD5938" w:rsidP="00462B8F">
      <w:pPr>
        <w:spacing w:before="0" w:after="0" w:line="240" w:lineRule="auto"/>
      </w:pPr>
      <w:r>
        <w:separator/>
      </w:r>
    </w:p>
  </w:endnote>
  <w:endnote w:type="continuationSeparator" w:id="0">
    <w:p w14:paraId="0F529313" w14:textId="77777777" w:rsidR="00CD5938" w:rsidRDefault="00CD5938" w:rsidP="00462B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30D39" w14:textId="77777777" w:rsidR="00CD5938" w:rsidRDefault="00CD5938" w:rsidP="00462B8F">
      <w:pPr>
        <w:spacing w:before="0" w:after="0" w:line="240" w:lineRule="auto"/>
      </w:pPr>
      <w:r>
        <w:separator/>
      </w:r>
    </w:p>
  </w:footnote>
  <w:footnote w:type="continuationSeparator" w:id="0">
    <w:p w14:paraId="41478FA4" w14:textId="77777777" w:rsidR="00CD5938" w:rsidRDefault="00CD5938" w:rsidP="00462B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C62C" w14:textId="4EE50AE6" w:rsidR="00462B8F" w:rsidRDefault="00462B8F">
    <w:pPr>
      <w:pStyle w:val="Capalera"/>
    </w:pPr>
    <w:r w:rsidRPr="00846AA8">
      <w:rPr>
        <w:noProof/>
      </w:rPr>
      <w:drawing>
        <wp:anchor distT="0" distB="0" distL="114300" distR="114300" simplePos="0" relativeHeight="251659264" behindDoc="1" locked="0" layoutInCell="1" allowOverlap="1" wp14:anchorId="43E000CE" wp14:editId="659CF29E">
          <wp:simplePos x="0" y="0"/>
          <wp:positionH relativeFrom="margin">
            <wp:posOffset>-387985</wp:posOffset>
          </wp:positionH>
          <wp:positionV relativeFrom="paragraph">
            <wp:posOffset>96520</wp:posOffset>
          </wp:positionV>
          <wp:extent cx="1790700" cy="419735"/>
          <wp:effectExtent l="0" t="0" r="0" b="0"/>
          <wp:wrapTopAndBottom/>
          <wp:docPr id="1738454268" name="Imagen 852805151"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06445" name="Imagen 1170406445"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197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89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F464CC"/>
    <w:multiLevelType w:val="hybridMultilevel"/>
    <w:tmpl w:val="87A2F9CE"/>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217011"/>
    <w:multiLevelType w:val="hybridMultilevel"/>
    <w:tmpl w:val="04766B02"/>
    <w:lvl w:ilvl="0" w:tplc="400A503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E83673"/>
    <w:multiLevelType w:val="hybridMultilevel"/>
    <w:tmpl w:val="D8A4B11C"/>
    <w:lvl w:ilvl="0" w:tplc="213EA574">
      <w:start w:val="10"/>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910364"/>
    <w:multiLevelType w:val="hybridMultilevel"/>
    <w:tmpl w:val="60B21E68"/>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2D4CA2"/>
    <w:multiLevelType w:val="hybridMultilevel"/>
    <w:tmpl w:val="41744DA8"/>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9937B0"/>
    <w:multiLevelType w:val="hybridMultilevel"/>
    <w:tmpl w:val="4D54FDCA"/>
    <w:lvl w:ilvl="0" w:tplc="259C52A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4AA6DF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16006B"/>
    <w:multiLevelType w:val="hybridMultilevel"/>
    <w:tmpl w:val="8E9C65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ED09C0"/>
    <w:multiLevelType w:val="hybridMultilevel"/>
    <w:tmpl w:val="8CB2FA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83D0E48"/>
    <w:multiLevelType w:val="hybridMultilevel"/>
    <w:tmpl w:val="204458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E11FDA"/>
    <w:multiLevelType w:val="hybridMultilevel"/>
    <w:tmpl w:val="5DC4BBE8"/>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D61563D"/>
    <w:multiLevelType w:val="hybridMultilevel"/>
    <w:tmpl w:val="4B44E3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0FA4B71"/>
    <w:multiLevelType w:val="hybridMultilevel"/>
    <w:tmpl w:val="07A49FE8"/>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6067A6"/>
    <w:multiLevelType w:val="hybridMultilevel"/>
    <w:tmpl w:val="6FD0F00E"/>
    <w:lvl w:ilvl="0" w:tplc="0C0A0001">
      <w:start w:val="1"/>
      <w:numFmt w:val="bullet"/>
      <w:lvlText w:val=""/>
      <w:lvlJc w:val="left"/>
      <w:pPr>
        <w:ind w:left="720" w:hanging="360"/>
      </w:pPr>
      <w:rPr>
        <w:rFonts w:ascii="Symbol" w:hAnsi="Symbol" w:hint="default"/>
      </w:rPr>
    </w:lvl>
    <w:lvl w:ilvl="1" w:tplc="A66E4802">
      <w:start w:val="1"/>
      <w:numFmt w:val="bullet"/>
      <w:lvlText w:val=""/>
      <w:lvlJc w:val="left"/>
      <w:pPr>
        <w:ind w:left="72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23452D"/>
    <w:multiLevelType w:val="hybridMultilevel"/>
    <w:tmpl w:val="3ACE6442"/>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7646F15"/>
    <w:multiLevelType w:val="hybridMultilevel"/>
    <w:tmpl w:val="75EA05E4"/>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8C00FBC"/>
    <w:multiLevelType w:val="hybridMultilevel"/>
    <w:tmpl w:val="98AA2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9944724"/>
    <w:multiLevelType w:val="multilevel"/>
    <w:tmpl w:val="D5D0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D32AC2"/>
    <w:multiLevelType w:val="hybridMultilevel"/>
    <w:tmpl w:val="3FF869D2"/>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DDF7593"/>
    <w:multiLevelType w:val="hybridMultilevel"/>
    <w:tmpl w:val="8E56F494"/>
    <w:lvl w:ilvl="0" w:tplc="4BDC8ACE">
      <w:numFmt w:val="bullet"/>
      <w:lvlText w:val="-"/>
      <w:lvlJc w:val="left"/>
      <w:pPr>
        <w:ind w:left="720" w:hanging="360"/>
      </w:pPr>
      <w:rPr>
        <w:rFonts w:ascii="Arial" w:eastAsiaTheme="maj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F156AB2"/>
    <w:multiLevelType w:val="hybridMultilevel"/>
    <w:tmpl w:val="1CFEB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84153E7"/>
    <w:multiLevelType w:val="hybridMultilevel"/>
    <w:tmpl w:val="0F5C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9AB030E"/>
    <w:multiLevelType w:val="hybridMultilevel"/>
    <w:tmpl w:val="E222EA7A"/>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1535A8D"/>
    <w:multiLevelType w:val="hybridMultilevel"/>
    <w:tmpl w:val="3E28F908"/>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98A685F"/>
    <w:multiLevelType w:val="hybridMultilevel"/>
    <w:tmpl w:val="890889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EA41DBF"/>
    <w:multiLevelType w:val="hybridMultilevel"/>
    <w:tmpl w:val="ABE87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3F522C4"/>
    <w:multiLevelType w:val="hybridMultilevel"/>
    <w:tmpl w:val="D61C8394"/>
    <w:lvl w:ilvl="0" w:tplc="9F5C32CA">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4906716"/>
    <w:multiLevelType w:val="hybridMultilevel"/>
    <w:tmpl w:val="FFC61680"/>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C0D3A60"/>
    <w:multiLevelType w:val="hybridMultilevel"/>
    <w:tmpl w:val="A93E369C"/>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D6B2575"/>
    <w:multiLevelType w:val="hybridMultilevel"/>
    <w:tmpl w:val="72AA8390"/>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DB64ED4"/>
    <w:multiLevelType w:val="hybridMultilevel"/>
    <w:tmpl w:val="012EA682"/>
    <w:lvl w:ilvl="0" w:tplc="0C0A0015">
      <w:start w:val="1"/>
      <w:numFmt w:val="upperLetter"/>
      <w:lvlText w:val="%1."/>
      <w:lvlJc w:val="left"/>
      <w:pPr>
        <w:ind w:left="720" w:hanging="360"/>
      </w:pPr>
    </w:lvl>
    <w:lvl w:ilvl="1" w:tplc="76FAF61C">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E4F3CFA"/>
    <w:multiLevelType w:val="hybridMultilevel"/>
    <w:tmpl w:val="0BE4A386"/>
    <w:lvl w:ilvl="0" w:tplc="B4A0ED06">
      <w:start w:val="1"/>
      <w:numFmt w:val="decimal"/>
      <w:lvlText w:val="%1."/>
      <w:lvlJc w:val="left"/>
      <w:pPr>
        <w:ind w:left="720" w:hanging="360"/>
      </w:pPr>
      <w:rPr>
        <w:rFonts w:hint="default"/>
        <w:b/>
        <w:bCs w:val="0"/>
        <w:u w:val="none"/>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EA069BC"/>
    <w:multiLevelType w:val="hybridMultilevel"/>
    <w:tmpl w:val="4DB8DC30"/>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64F3BA0"/>
    <w:multiLevelType w:val="hybridMultilevel"/>
    <w:tmpl w:val="2F80B50A"/>
    <w:lvl w:ilvl="0" w:tplc="A66E480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784084A"/>
    <w:multiLevelType w:val="hybridMultilevel"/>
    <w:tmpl w:val="5C361058"/>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7D765D6"/>
    <w:multiLevelType w:val="hybridMultilevel"/>
    <w:tmpl w:val="3C7E0E44"/>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DF23BA4"/>
    <w:multiLevelType w:val="hybridMultilevel"/>
    <w:tmpl w:val="1AAEC9B6"/>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17C5F86"/>
    <w:multiLevelType w:val="hybridMultilevel"/>
    <w:tmpl w:val="D862B0A4"/>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AB424A"/>
    <w:multiLevelType w:val="hybridMultilevel"/>
    <w:tmpl w:val="8730C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3B8269C"/>
    <w:multiLevelType w:val="hybridMultilevel"/>
    <w:tmpl w:val="EAC633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52E2F6F"/>
    <w:multiLevelType w:val="hybridMultilevel"/>
    <w:tmpl w:val="88522FC0"/>
    <w:lvl w:ilvl="0" w:tplc="4308DB8C">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70D727A"/>
    <w:multiLevelType w:val="hybridMultilevel"/>
    <w:tmpl w:val="BCAA52AC"/>
    <w:lvl w:ilvl="0" w:tplc="16424C5C">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73918F7"/>
    <w:multiLevelType w:val="hybridMultilevel"/>
    <w:tmpl w:val="F59AA2F4"/>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85645A6"/>
    <w:multiLevelType w:val="hybridMultilevel"/>
    <w:tmpl w:val="61F431B2"/>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A5A2DDD"/>
    <w:multiLevelType w:val="hybridMultilevel"/>
    <w:tmpl w:val="42D8CA4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CDF49DE"/>
    <w:multiLevelType w:val="hybridMultilevel"/>
    <w:tmpl w:val="0EF89AF0"/>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EC80745"/>
    <w:multiLevelType w:val="hybridMultilevel"/>
    <w:tmpl w:val="13D65756"/>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81674254">
    <w:abstractNumId w:val="7"/>
  </w:num>
  <w:num w:numId="2" w16cid:durableId="1606113579">
    <w:abstractNumId w:val="0"/>
  </w:num>
  <w:num w:numId="3" w16cid:durableId="1105004971">
    <w:abstractNumId w:val="35"/>
  </w:num>
  <w:num w:numId="4" w16cid:durableId="2128505036">
    <w:abstractNumId w:val="40"/>
  </w:num>
  <w:num w:numId="5" w16cid:durableId="1046642610">
    <w:abstractNumId w:val="1"/>
  </w:num>
  <w:num w:numId="6" w16cid:durableId="445121234">
    <w:abstractNumId w:val="19"/>
  </w:num>
  <w:num w:numId="7" w16cid:durableId="68424136">
    <w:abstractNumId w:val="32"/>
  </w:num>
  <w:num w:numId="8" w16cid:durableId="449982421">
    <w:abstractNumId w:val="24"/>
  </w:num>
  <w:num w:numId="9" w16cid:durableId="1668633003">
    <w:abstractNumId w:val="26"/>
  </w:num>
  <w:num w:numId="10" w16cid:durableId="797912343">
    <w:abstractNumId w:val="38"/>
  </w:num>
  <w:num w:numId="11" w16cid:durableId="1608928473">
    <w:abstractNumId w:val="22"/>
  </w:num>
  <w:num w:numId="12" w16cid:durableId="278074274">
    <w:abstractNumId w:val="12"/>
  </w:num>
  <w:num w:numId="13" w16cid:durableId="757598863">
    <w:abstractNumId w:val="43"/>
  </w:num>
  <w:num w:numId="14" w16cid:durableId="1936329800">
    <w:abstractNumId w:val="39"/>
  </w:num>
  <w:num w:numId="15" w16cid:durableId="1911572700">
    <w:abstractNumId w:val="11"/>
  </w:num>
  <w:num w:numId="16" w16cid:durableId="800464967">
    <w:abstractNumId w:val="20"/>
  </w:num>
  <w:num w:numId="17" w16cid:durableId="1089735455">
    <w:abstractNumId w:val="21"/>
  </w:num>
  <w:num w:numId="18" w16cid:durableId="867988544">
    <w:abstractNumId w:val="23"/>
  </w:num>
  <w:num w:numId="19" w16cid:durableId="348026232">
    <w:abstractNumId w:val="16"/>
  </w:num>
  <w:num w:numId="20" w16cid:durableId="1870337947">
    <w:abstractNumId w:val="18"/>
  </w:num>
  <w:num w:numId="21" w16cid:durableId="541751499">
    <w:abstractNumId w:val="31"/>
  </w:num>
  <w:num w:numId="22" w16cid:durableId="48968377">
    <w:abstractNumId w:val="13"/>
  </w:num>
  <w:num w:numId="23" w16cid:durableId="1426220128">
    <w:abstractNumId w:val="47"/>
  </w:num>
  <w:num w:numId="24" w16cid:durableId="1691226636">
    <w:abstractNumId w:val="46"/>
  </w:num>
  <w:num w:numId="25" w16cid:durableId="2051882045">
    <w:abstractNumId w:val="14"/>
  </w:num>
  <w:num w:numId="26" w16cid:durableId="1400131711">
    <w:abstractNumId w:val="30"/>
  </w:num>
  <w:num w:numId="27" w16cid:durableId="1467314734">
    <w:abstractNumId w:val="9"/>
  </w:num>
  <w:num w:numId="28" w16cid:durableId="603076974">
    <w:abstractNumId w:val="33"/>
  </w:num>
  <w:num w:numId="29" w16cid:durableId="1097825107">
    <w:abstractNumId w:val="37"/>
  </w:num>
  <w:num w:numId="30" w16cid:durableId="933896559">
    <w:abstractNumId w:val="27"/>
  </w:num>
  <w:num w:numId="31" w16cid:durableId="965936134">
    <w:abstractNumId w:val="45"/>
  </w:num>
  <w:num w:numId="32" w16cid:durableId="365760322">
    <w:abstractNumId w:val="4"/>
  </w:num>
  <w:num w:numId="33" w16cid:durableId="750660629">
    <w:abstractNumId w:val="36"/>
  </w:num>
  <w:num w:numId="34" w16cid:durableId="1720743900">
    <w:abstractNumId w:val="41"/>
  </w:num>
  <w:num w:numId="35" w16cid:durableId="1202211730">
    <w:abstractNumId w:val="28"/>
  </w:num>
  <w:num w:numId="36" w16cid:durableId="1558008310">
    <w:abstractNumId w:val="5"/>
  </w:num>
  <w:num w:numId="37" w16cid:durableId="1440956447">
    <w:abstractNumId w:val="2"/>
  </w:num>
  <w:num w:numId="38" w16cid:durableId="858860303">
    <w:abstractNumId w:val="8"/>
  </w:num>
  <w:num w:numId="39" w16cid:durableId="1944606548">
    <w:abstractNumId w:val="44"/>
  </w:num>
  <w:num w:numId="40" w16cid:durableId="101538114">
    <w:abstractNumId w:val="6"/>
  </w:num>
  <w:num w:numId="41" w16cid:durableId="219286877">
    <w:abstractNumId w:val="34"/>
  </w:num>
  <w:num w:numId="42" w16cid:durableId="745493165">
    <w:abstractNumId w:val="3"/>
  </w:num>
  <w:num w:numId="43" w16cid:durableId="1010257651">
    <w:abstractNumId w:val="42"/>
  </w:num>
  <w:num w:numId="44" w16cid:durableId="530194017">
    <w:abstractNumId w:val="10"/>
  </w:num>
  <w:num w:numId="45" w16cid:durableId="464009914">
    <w:abstractNumId w:val="17"/>
  </w:num>
  <w:num w:numId="46" w16cid:durableId="1592005236">
    <w:abstractNumId w:val="15"/>
  </w:num>
  <w:num w:numId="47" w16cid:durableId="762191962">
    <w:abstractNumId w:val="25"/>
  </w:num>
  <w:num w:numId="48" w16cid:durableId="15110679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CB"/>
    <w:rsid w:val="00007E5B"/>
    <w:rsid w:val="00012189"/>
    <w:rsid w:val="00020ACB"/>
    <w:rsid w:val="00026251"/>
    <w:rsid w:val="000363DE"/>
    <w:rsid w:val="00046CA8"/>
    <w:rsid w:val="00047DDB"/>
    <w:rsid w:val="000806D9"/>
    <w:rsid w:val="00081201"/>
    <w:rsid w:val="00090F7C"/>
    <w:rsid w:val="000B2EDD"/>
    <w:rsid w:val="000D3895"/>
    <w:rsid w:val="001113EA"/>
    <w:rsid w:val="00120169"/>
    <w:rsid w:val="001219F0"/>
    <w:rsid w:val="00132020"/>
    <w:rsid w:val="001349E0"/>
    <w:rsid w:val="00135582"/>
    <w:rsid w:val="00147664"/>
    <w:rsid w:val="00153BB1"/>
    <w:rsid w:val="00181CA4"/>
    <w:rsid w:val="00182225"/>
    <w:rsid w:val="001851F8"/>
    <w:rsid w:val="00187EAC"/>
    <w:rsid w:val="001B06AC"/>
    <w:rsid w:val="001B2E08"/>
    <w:rsid w:val="001F15BE"/>
    <w:rsid w:val="001F3060"/>
    <w:rsid w:val="001F37EE"/>
    <w:rsid w:val="00211049"/>
    <w:rsid w:val="00211BCC"/>
    <w:rsid w:val="002334D9"/>
    <w:rsid w:val="0025143F"/>
    <w:rsid w:val="00285EC5"/>
    <w:rsid w:val="00296C5F"/>
    <w:rsid w:val="002B3D45"/>
    <w:rsid w:val="002B5713"/>
    <w:rsid w:val="002D4F87"/>
    <w:rsid w:val="002E021F"/>
    <w:rsid w:val="002E6769"/>
    <w:rsid w:val="0031003D"/>
    <w:rsid w:val="00326970"/>
    <w:rsid w:val="003312B4"/>
    <w:rsid w:val="00344204"/>
    <w:rsid w:val="00362C6F"/>
    <w:rsid w:val="0037666E"/>
    <w:rsid w:val="003A249E"/>
    <w:rsid w:val="003B331A"/>
    <w:rsid w:val="003C722C"/>
    <w:rsid w:val="003D6AF9"/>
    <w:rsid w:val="003E627C"/>
    <w:rsid w:val="003F2620"/>
    <w:rsid w:val="00414A01"/>
    <w:rsid w:val="00441A5D"/>
    <w:rsid w:val="004577C0"/>
    <w:rsid w:val="00460A29"/>
    <w:rsid w:val="00462B8F"/>
    <w:rsid w:val="0049779F"/>
    <w:rsid w:val="004A4351"/>
    <w:rsid w:val="004B2ED2"/>
    <w:rsid w:val="004B555F"/>
    <w:rsid w:val="004C46DE"/>
    <w:rsid w:val="004D4968"/>
    <w:rsid w:val="004F6593"/>
    <w:rsid w:val="005018B3"/>
    <w:rsid w:val="0050402E"/>
    <w:rsid w:val="00526070"/>
    <w:rsid w:val="00540424"/>
    <w:rsid w:val="00540AF1"/>
    <w:rsid w:val="00552EEB"/>
    <w:rsid w:val="005531B5"/>
    <w:rsid w:val="00562CF6"/>
    <w:rsid w:val="005975FA"/>
    <w:rsid w:val="005B140C"/>
    <w:rsid w:val="005C68A9"/>
    <w:rsid w:val="005E4ECF"/>
    <w:rsid w:val="005E50B6"/>
    <w:rsid w:val="005F571D"/>
    <w:rsid w:val="00601257"/>
    <w:rsid w:val="006045B0"/>
    <w:rsid w:val="00604A37"/>
    <w:rsid w:val="0060516C"/>
    <w:rsid w:val="00607FEF"/>
    <w:rsid w:val="00615704"/>
    <w:rsid w:val="00617EBC"/>
    <w:rsid w:val="006668D9"/>
    <w:rsid w:val="006810DF"/>
    <w:rsid w:val="00692F90"/>
    <w:rsid w:val="006B7D77"/>
    <w:rsid w:val="006C1D12"/>
    <w:rsid w:val="006E79DF"/>
    <w:rsid w:val="006F5E5E"/>
    <w:rsid w:val="00735F67"/>
    <w:rsid w:val="00737368"/>
    <w:rsid w:val="00745F00"/>
    <w:rsid w:val="00782ECF"/>
    <w:rsid w:val="00786312"/>
    <w:rsid w:val="0079005F"/>
    <w:rsid w:val="007B729C"/>
    <w:rsid w:val="007C4787"/>
    <w:rsid w:val="007D26E7"/>
    <w:rsid w:val="007E2EFF"/>
    <w:rsid w:val="007E7017"/>
    <w:rsid w:val="008220F3"/>
    <w:rsid w:val="00827DC7"/>
    <w:rsid w:val="00844F75"/>
    <w:rsid w:val="00857B65"/>
    <w:rsid w:val="00860618"/>
    <w:rsid w:val="008638F3"/>
    <w:rsid w:val="0088467A"/>
    <w:rsid w:val="008C0F0E"/>
    <w:rsid w:val="008C42B6"/>
    <w:rsid w:val="008D14AA"/>
    <w:rsid w:val="008D6749"/>
    <w:rsid w:val="008D709D"/>
    <w:rsid w:val="008E76BE"/>
    <w:rsid w:val="008F17E9"/>
    <w:rsid w:val="00947093"/>
    <w:rsid w:val="00952596"/>
    <w:rsid w:val="00990169"/>
    <w:rsid w:val="009A0609"/>
    <w:rsid w:val="009B5948"/>
    <w:rsid w:val="009D5075"/>
    <w:rsid w:val="00A45A12"/>
    <w:rsid w:val="00A468DE"/>
    <w:rsid w:val="00A81023"/>
    <w:rsid w:val="00A9404B"/>
    <w:rsid w:val="00AB12E7"/>
    <w:rsid w:val="00AB440B"/>
    <w:rsid w:val="00AB4EF5"/>
    <w:rsid w:val="00AC6130"/>
    <w:rsid w:val="00AF0E3C"/>
    <w:rsid w:val="00AF2B95"/>
    <w:rsid w:val="00AF5BBC"/>
    <w:rsid w:val="00AF5C2C"/>
    <w:rsid w:val="00AF68AA"/>
    <w:rsid w:val="00B1643E"/>
    <w:rsid w:val="00B26880"/>
    <w:rsid w:val="00B316E0"/>
    <w:rsid w:val="00B35F79"/>
    <w:rsid w:val="00B370A8"/>
    <w:rsid w:val="00B645FD"/>
    <w:rsid w:val="00B70514"/>
    <w:rsid w:val="00B75746"/>
    <w:rsid w:val="00BC10BB"/>
    <w:rsid w:val="00BF354F"/>
    <w:rsid w:val="00C036B6"/>
    <w:rsid w:val="00C22243"/>
    <w:rsid w:val="00C35C24"/>
    <w:rsid w:val="00C553FB"/>
    <w:rsid w:val="00C5572E"/>
    <w:rsid w:val="00CA0A63"/>
    <w:rsid w:val="00CB7920"/>
    <w:rsid w:val="00CC6C59"/>
    <w:rsid w:val="00CD5938"/>
    <w:rsid w:val="00CD62EB"/>
    <w:rsid w:val="00CE7CD4"/>
    <w:rsid w:val="00CF07BE"/>
    <w:rsid w:val="00CF0C8F"/>
    <w:rsid w:val="00D077C0"/>
    <w:rsid w:val="00D11529"/>
    <w:rsid w:val="00D3342B"/>
    <w:rsid w:val="00D374E3"/>
    <w:rsid w:val="00D90AD6"/>
    <w:rsid w:val="00D92E77"/>
    <w:rsid w:val="00DA1FF7"/>
    <w:rsid w:val="00DB0815"/>
    <w:rsid w:val="00DD7EE5"/>
    <w:rsid w:val="00DE4E65"/>
    <w:rsid w:val="00E04279"/>
    <w:rsid w:val="00E10EF2"/>
    <w:rsid w:val="00E1205E"/>
    <w:rsid w:val="00E13139"/>
    <w:rsid w:val="00E1463D"/>
    <w:rsid w:val="00E64475"/>
    <w:rsid w:val="00E7188B"/>
    <w:rsid w:val="00E727DF"/>
    <w:rsid w:val="00E77CA6"/>
    <w:rsid w:val="00E86FEF"/>
    <w:rsid w:val="00E97F61"/>
    <w:rsid w:val="00EA5791"/>
    <w:rsid w:val="00EA6050"/>
    <w:rsid w:val="00ED7D96"/>
    <w:rsid w:val="00EF00C0"/>
    <w:rsid w:val="00EF3724"/>
    <w:rsid w:val="00EF578C"/>
    <w:rsid w:val="00F2122E"/>
    <w:rsid w:val="00F26264"/>
    <w:rsid w:val="00F349F8"/>
    <w:rsid w:val="00F85FE5"/>
    <w:rsid w:val="00F867BC"/>
    <w:rsid w:val="00FA3305"/>
    <w:rsid w:val="00FC5E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1DE3"/>
  <w15:chartTrackingRefBased/>
  <w15:docId w15:val="{817AD3B6-C230-4044-AAF2-3F2084E4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075"/>
    <w:pPr>
      <w:spacing w:before="120" w:after="120" w:line="276" w:lineRule="auto"/>
      <w:jc w:val="both"/>
    </w:pPr>
    <w:rPr>
      <w:rFonts w:ascii="Arial" w:hAnsi="Arial"/>
      <w:sz w:val="20"/>
      <w:lang w:val="ca-ES"/>
    </w:rPr>
  </w:style>
  <w:style w:type="paragraph" w:styleId="Ttol1">
    <w:name w:val="heading 1"/>
    <w:basedOn w:val="Normal"/>
    <w:next w:val="Normal"/>
    <w:link w:val="Ttol1Car"/>
    <w:uiPriority w:val="9"/>
    <w:qFormat/>
    <w:rsid w:val="00344204"/>
    <w:pPr>
      <w:keepNext/>
      <w:keepLines/>
      <w:spacing w:before="240" w:after="240"/>
      <w:outlineLvl w:val="0"/>
    </w:pPr>
    <w:rPr>
      <w:rFonts w:eastAsiaTheme="majorEastAsia" w:cstheme="majorBidi"/>
      <w:b/>
      <w:szCs w:val="40"/>
    </w:rPr>
  </w:style>
  <w:style w:type="paragraph" w:styleId="Ttol2">
    <w:name w:val="heading 2"/>
    <w:basedOn w:val="Normal"/>
    <w:next w:val="Normal"/>
    <w:link w:val="Ttol2Car"/>
    <w:uiPriority w:val="9"/>
    <w:semiHidden/>
    <w:unhideWhenUsed/>
    <w:qFormat/>
    <w:rsid w:val="00020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020ACB"/>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020ACB"/>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020ACB"/>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020ACB"/>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020ACB"/>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020ACB"/>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020ACB"/>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44204"/>
    <w:rPr>
      <w:rFonts w:ascii="Arial" w:eastAsiaTheme="majorEastAsia" w:hAnsi="Arial" w:cstheme="majorBidi"/>
      <w:b/>
      <w:sz w:val="20"/>
      <w:szCs w:val="40"/>
      <w:lang w:val="ca-ES"/>
    </w:rPr>
  </w:style>
  <w:style w:type="character" w:customStyle="1" w:styleId="Ttol2Car">
    <w:name w:val="Títol 2 Car"/>
    <w:basedOn w:val="Lletraperdefectedelpargraf"/>
    <w:link w:val="Ttol2"/>
    <w:uiPriority w:val="9"/>
    <w:semiHidden/>
    <w:rsid w:val="00020ACB"/>
    <w:rPr>
      <w:rFonts w:asciiTheme="majorHAnsi" w:eastAsiaTheme="majorEastAsia" w:hAnsiTheme="majorHAnsi" w:cstheme="majorBidi"/>
      <w:color w:val="0F4761" w:themeColor="accent1" w:themeShade="BF"/>
      <w:sz w:val="32"/>
      <w:szCs w:val="32"/>
      <w:lang w:val="ca-ES"/>
    </w:rPr>
  </w:style>
  <w:style w:type="character" w:customStyle="1" w:styleId="Ttol3Car">
    <w:name w:val="Títol 3 Car"/>
    <w:basedOn w:val="Lletraperdefectedelpargraf"/>
    <w:link w:val="Ttol3"/>
    <w:uiPriority w:val="9"/>
    <w:semiHidden/>
    <w:rsid w:val="00020ACB"/>
    <w:rPr>
      <w:rFonts w:eastAsiaTheme="majorEastAsia" w:cstheme="majorBidi"/>
      <w:color w:val="0F4761" w:themeColor="accent1" w:themeShade="BF"/>
      <w:sz w:val="28"/>
      <w:szCs w:val="28"/>
      <w:lang w:val="ca-ES"/>
    </w:rPr>
  </w:style>
  <w:style w:type="character" w:customStyle="1" w:styleId="Ttol4Car">
    <w:name w:val="Títol 4 Car"/>
    <w:basedOn w:val="Lletraperdefectedelpargraf"/>
    <w:link w:val="Ttol4"/>
    <w:uiPriority w:val="9"/>
    <w:semiHidden/>
    <w:rsid w:val="00020ACB"/>
    <w:rPr>
      <w:rFonts w:eastAsiaTheme="majorEastAsia" w:cstheme="majorBidi"/>
      <w:i/>
      <w:iCs/>
      <w:color w:val="0F4761" w:themeColor="accent1" w:themeShade="BF"/>
      <w:lang w:val="ca-ES"/>
    </w:rPr>
  </w:style>
  <w:style w:type="character" w:customStyle="1" w:styleId="Ttol5Car">
    <w:name w:val="Títol 5 Car"/>
    <w:basedOn w:val="Lletraperdefectedelpargraf"/>
    <w:link w:val="Ttol5"/>
    <w:uiPriority w:val="9"/>
    <w:semiHidden/>
    <w:rsid w:val="00020ACB"/>
    <w:rPr>
      <w:rFonts w:eastAsiaTheme="majorEastAsia" w:cstheme="majorBidi"/>
      <w:color w:val="0F4761" w:themeColor="accent1" w:themeShade="BF"/>
      <w:lang w:val="ca-ES"/>
    </w:rPr>
  </w:style>
  <w:style w:type="character" w:customStyle="1" w:styleId="Ttol6Car">
    <w:name w:val="Títol 6 Car"/>
    <w:basedOn w:val="Lletraperdefectedelpargraf"/>
    <w:link w:val="Ttol6"/>
    <w:uiPriority w:val="9"/>
    <w:semiHidden/>
    <w:rsid w:val="00020ACB"/>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020ACB"/>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020ACB"/>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020ACB"/>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020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020ACB"/>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020AC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020ACB"/>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020ACB"/>
    <w:pPr>
      <w:spacing w:before="160"/>
      <w:jc w:val="center"/>
    </w:pPr>
    <w:rPr>
      <w:i/>
      <w:iCs/>
      <w:color w:val="404040" w:themeColor="text1" w:themeTint="BF"/>
    </w:rPr>
  </w:style>
  <w:style w:type="character" w:customStyle="1" w:styleId="CitaCar">
    <w:name w:val="Cita Car"/>
    <w:basedOn w:val="Lletraperdefectedelpargraf"/>
    <w:link w:val="Cita"/>
    <w:uiPriority w:val="29"/>
    <w:rsid w:val="00020ACB"/>
    <w:rPr>
      <w:i/>
      <w:iCs/>
      <w:color w:val="404040" w:themeColor="text1" w:themeTint="BF"/>
      <w:lang w:val="ca-ES"/>
    </w:rPr>
  </w:style>
  <w:style w:type="paragraph" w:styleId="Pargrafdellista">
    <w:name w:val="List Paragraph"/>
    <w:basedOn w:val="Normal"/>
    <w:link w:val="PargrafdellistaCar"/>
    <w:uiPriority w:val="34"/>
    <w:qFormat/>
    <w:rsid w:val="00020ACB"/>
    <w:pPr>
      <w:ind w:left="720"/>
      <w:contextualSpacing/>
    </w:pPr>
  </w:style>
  <w:style w:type="character" w:styleId="mfasiintens">
    <w:name w:val="Intense Emphasis"/>
    <w:basedOn w:val="Lletraperdefectedelpargraf"/>
    <w:uiPriority w:val="21"/>
    <w:qFormat/>
    <w:rsid w:val="00020ACB"/>
    <w:rPr>
      <w:i/>
      <w:iCs/>
      <w:color w:val="0F4761" w:themeColor="accent1" w:themeShade="BF"/>
    </w:rPr>
  </w:style>
  <w:style w:type="paragraph" w:styleId="Citaintensa">
    <w:name w:val="Intense Quote"/>
    <w:basedOn w:val="Normal"/>
    <w:next w:val="Normal"/>
    <w:link w:val="CitaintensaCar"/>
    <w:uiPriority w:val="30"/>
    <w:qFormat/>
    <w:rsid w:val="00020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020ACB"/>
    <w:rPr>
      <w:i/>
      <w:iCs/>
      <w:color w:val="0F4761" w:themeColor="accent1" w:themeShade="BF"/>
      <w:lang w:val="ca-ES"/>
    </w:rPr>
  </w:style>
  <w:style w:type="character" w:styleId="Refernciaintensa">
    <w:name w:val="Intense Reference"/>
    <w:basedOn w:val="Lletraperdefectedelpargraf"/>
    <w:uiPriority w:val="32"/>
    <w:qFormat/>
    <w:rsid w:val="00020ACB"/>
    <w:rPr>
      <w:b/>
      <w:bCs/>
      <w:smallCaps/>
      <w:color w:val="0F4761" w:themeColor="accent1" w:themeShade="BF"/>
      <w:spacing w:val="5"/>
    </w:rPr>
  </w:style>
  <w:style w:type="paragraph" w:styleId="Capalera">
    <w:name w:val="header"/>
    <w:basedOn w:val="Normal"/>
    <w:link w:val="CapaleraCar"/>
    <w:uiPriority w:val="99"/>
    <w:unhideWhenUsed/>
    <w:rsid w:val="00462B8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462B8F"/>
    <w:rPr>
      <w:lang w:val="ca-ES"/>
    </w:rPr>
  </w:style>
  <w:style w:type="paragraph" w:styleId="Peu">
    <w:name w:val="footer"/>
    <w:basedOn w:val="Normal"/>
    <w:link w:val="PeuCar"/>
    <w:uiPriority w:val="99"/>
    <w:unhideWhenUsed/>
    <w:rsid w:val="00462B8F"/>
    <w:pPr>
      <w:tabs>
        <w:tab w:val="center" w:pos="4252"/>
        <w:tab w:val="right" w:pos="8504"/>
      </w:tabs>
      <w:spacing w:after="0" w:line="240" w:lineRule="auto"/>
    </w:pPr>
  </w:style>
  <w:style w:type="character" w:customStyle="1" w:styleId="PeuCar">
    <w:name w:val="Peu Car"/>
    <w:basedOn w:val="Lletraperdefectedelpargraf"/>
    <w:link w:val="Peu"/>
    <w:uiPriority w:val="99"/>
    <w:rsid w:val="00462B8F"/>
    <w:rPr>
      <w:lang w:val="ca-ES"/>
    </w:rPr>
  </w:style>
  <w:style w:type="character" w:styleId="Refernciadecomentari">
    <w:name w:val="annotation reference"/>
    <w:basedOn w:val="Lletraperdefectedelpargraf"/>
    <w:uiPriority w:val="99"/>
    <w:semiHidden/>
    <w:unhideWhenUsed/>
    <w:rsid w:val="00081201"/>
    <w:rPr>
      <w:sz w:val="16"/>
      <w:szCs w:val="16"/>
    </w:rPr>
  </w:style>
  <w:style w:type="paragraph" w:styleId="Textdecomentari">
    <w:name w:val="annotation text"/>
    <w:basedOn w:val="Normal"/>
    <w:link w:val="TextdecomentariCar"/>
    <w:uiPriority w:val="99"/>
    <w:unhideWhenUsed/>
    <w:rsid w:val="00081201"/>
    <w:pPr>
      <w:spacing w:line="240" w:lineRule="auto"/>
    </w:pPr>
    <w:rPr>
      <w:szCs w:val="20"/>
    </w:rPr>
  </w:style>
  <w:style w:type="character" w:customStyle="1" w:styleId="TextdecomentariCar">
    <w:name w:val="Text de comentari Car"/>
    <w:basedOn w:val="Lletraperdefectedelpargraf"/>
    <w:link w:val="Textdecomentari"/>
    <w:uiPriority w:val="99"/>
    <w:rsid w:val="00081201"/>
    <w:rPr>
      <w:rFonts w:ascii="Arial" w:hAnsi="Arial"/>
      <w:sz w:val="20"/>
      <w:szCs w:val="20"/>
      <w:lang w:val="ca-ES"/>
    </w:rPr>
  </w:style>
  <w:style w:type="paragraph" w:styleId="Temadelcomentari">
    <w:name w:val="annotation subject"/>
    <w:basedOn w:val="Textdecomentari"/>
    <w:next w:val="Textdecomentari"/>
    <w:link w:val="TemadelcomentariCar"/>
    <w:uiPriority w:val="99"/>
    <w:semiHidden/>
    <w:unhideWhenUsed/>
    <w:rsid w:val="00081201"/>
    <w:rPr>
      <w:b/>
      <w:bCs/>
    </w:rPr>
  </w:style>
  <w:style w:type="character" w:customStyle="1" w:styleId="TemadelcomentariCar">
    <w:name w:val="Tema del comentari Car"/>
    <w:basedOn w:val="TextdecomentariCar"/>
    <w:link w:val="Temadelcomentari"/>
    <w:uiPriority w:val="99"/>
    <w:semiHidden/>
    <w:rsid w:val="00081201"/>
    <w:rPr>
      <w:rFonts w:ascii="Arial" w:hAnsi="Arial"/>
      <w:b/>
      <w:bCs/>
      <w:sz w:val="20"/>
      <w:szCs w:val="20"/>
      <w:lang w:val="ca-ES"/>
    </w:rPr>
  </w:style>
  <w:style w:type="paragraph" w:styleId="Textindependent">
    <w:name w:val="Body Text"/>
    <w:basedOn w:val="Normal"/>
    <w:link w:val="TextindependentCar"/>
    <w:uiPriority w:val="1"/>
    <w:qFormat/>
    <w:rsid w:val="00441A5D"/>
    <w:pPr>
      <w:widowControl w:val="0"/>
      <w:autoSpaceDE w:val="0"/>
      <w:autoSpaceDN w:val="0"/>
      <w:spacing w:before="0" w:after="0" w:line="240" w:lineRule="auto"/>
      <w:jc w:val="left"/>
    </w:pPr>
    <w:rPr>
      <w:rFonts w:ascii="Calibri" w:eastAsia="Calibri" w:hAnsi="Calibri" w:cs="Calibri"/>
      <w:kern w:val="0"/>
      <w:sz w:val="21"/>
      <w:szCs w:val="21"/>
      <w:lang w:eastAsia="ca-ES" w:bidi="ca-ES"/>
      <w14:ligatures w14:val="none"/>
    </w:rPr>
  </w:style>
  <w:style w:type="character" w:customStyle="1" w:styleId="TextindependentCar">
    <w:name w:val="Text independent Car"/>
    <w:basedOn w:val="Lletraperdefectedelpargraf"/>
    <w:link w:val="Textindependent"/>
    <w:uiPriority w:val="1"/>
    <w:rsid w:val="00441A5D"/>
    <w:rPr>
      <w:rFonts w:ascii="Calibri" w:eastAsia="Calibri" w:hAnsi="Calibri" w:cs="Calibri"/>
      <w:kern w:val="0"/>
      <w:sz w:val="21"/>
      <w:szCs w:val="21"/>
      <w:lang w:val="ca-ES" w:eastAsia="ca-ES" w:bidi="ca-ES"/>
      <w14:ligatures w14:val="none"/>
    </w:rPr>
  </w:style>
  <w:style w:type="table" w:styleId="Taulaambquadrcula">
    <w:name w:val="Table Grid"/>
    <w:basedOn w:val="Taulanormal"/>
    <w:uiPriority w:val="39"/>
    <w:rsid w:val="00D3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460A29"/>
    <w:pPr>
      <w:spacing w:before="0"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460A29"/>
    <w:rPr>
      <w:rFonts w:ascii="Segoe UI" w:hAnsi="Segoe UI" w:cs="Segoe UI"/>
      <w:sz w:val="18"/>
      <w:szCs w:val="18"/>
      <w:lang w:val="ca-ES"/>
    </w:rPr>
  </w:style>
  <w:style w:type="paragraph" w:styleId="Revisi">
    <w:name w:val="Revision"/>
    <w:hidden/>
    <w:uiPriority w:val="99"/>
    <w:semiHidden/>
    <w:rsid w:val="00F867BC"/>
    <w:pPr>
      <w:spacing w:after="0" w:line="240" w:lineRule="auto"/>
    </w:pPr>
    <w:rPr>
      <w:rFonts w:ascii="Arial" w:hAnsi="Arial"/>
      <w:sz w:val="20"/>
      <w:lang w:val="ca-ES"/>
    </w:rPr>
  </w:style>
  <w:style w:type="character" w:styleId="Textennegreta">
    <w:name w:val="Strong"/>
    <w:basedOn w:val="Lletraperdefectedelpargraf"/>
    <w:uiPriority w:val="22"/>
    <w:qFormat/>
    <w:rsid w:val="00FC5EE0"/>
    <w:rPr>
      <w:b/>
      <w:bCs/>
    </w:rPr>
  </w:style>
  <w:style w:type="character" w:styleId="Enlla">
    <w:name w:val="Hyperlink"/>
    <w:basedOn w:val="Lletraperdefectedelpargraf"/>
    <w:uiPriority w:val="99"/>
    <w:unhideWhenUsed/>
    <w:rsid w:val="004D4968"/>
    <w:rPr>
      <w:color w:val="467886" w:themeColor="hyperlink"/>
      <w:u w:val="single"/>
    </w:rPr>
  </w:style>
  <w:style w:type="character" w:styleId="Mencisenseresoldre">
    <w:name w:val="Unresolved Mention"/>
    <w:basedOn w:val="Lletraperdefectedelpargraf"/>
    <w:uiPriority w:val="99"/>
    <w:semiHidden/>
    <w:unhideWhenUsed/>
    <w:rsid w:val="004D4968"/>
    <w:rPr>
      <w:color w:val="605E5C"/>
      <w:shd w:val="clear" w:color="auto" w:fill="E1DFDD"/>
    </w:rPr>
  </w:style>
  <w:style w:type="character" w:customStyle="1" w:styleId="PargrafdellistaCar">
    <w:name w:val="Paràgraf de llista Car"/>
    <w:link w:val="Pargrafdellista"/>
    <w:uiPriority w:val="34"/>
    <w:rsid w:val="004577C0"/>
    <w:rPr>
      <w:rFonts w:ascii="Arial" w:hAnsi="Arial"/>
      <w:sz w:val="20"/>
      <w:lang w:val="ca-ES"/>
    </w:rPr>
  </w:style>
  <w:style w:type="character" w:styleId="mfasisubtil">
    <w:name w:val="Subtle Emphasis"/>
    <w:basedOn w:val="Lletraperdefectedelpargraf"/>
    <w:uiPriority w:val="19"/>
    <w:qFormat/>
    <w:rsid w:val="004577C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98275">
      <w:bodyDiv w:val="1"/>
      <w:marLeft w:val="0"/>
      <w:marRight w:val="0"/>
      <w:marTop w:val="0"/>
      <w:marBottom w:val="0"/>
      <w:divBdr>
        <w:top w:val="none" w:sz="0" w:space="0" w:color="auto"/>
        <w:left w:val="none" w:sz="0" w:space="0" w:color="auto"/>
        <w:bottom w:val="none" w:sz="0" w:space="0" w:color="auto"/>
        <w:right w:val="none" w:sz="0" w:space="0" w:color="auto"/>
      </w:divBdr>
    </w:div>
    <w:div w:id="64843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7CBA6-D1C0-4493-9F5E-A483A066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1390</Words>
  <Characters>7648</Characters>
  <Application>Microsoft Office Word</Application>
  <DocSecurity>0</DocSecurity>
  <Lines>63</Lines>
  <Paragraphs>18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Haro</dc:creator>
  <cp:keywords/>
  <dc:description/>
  <cp:lastModifiedBy>Andrea Haro</cp:lastModifiedBy>
  <cp:revision>26</cp:revision>
  <cp:lastPrinted>2026-02-24T10:41:00Z</cp:lastPrinted>
  <dcterms:created xsi:type="dcterms:W3CDTF">2026-02-24T09:21:00Z</dcterms:created>
  <dcterms:modified xsi:type="dcterms:W3CDTF">2026-07-17T14:54:00Z</dcterms:modified>
</cp:coreProperties>
</file>