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260"/>
        <w:jc w:val="both"/>
        <w:rPr>
          <w:rFonts w:ascii="Arial" w:hAnsi="Arial" w:cs="Arial"/>
          <w:szCs w:val="22"/>
          <w:u w:val="single"/>
        </w:rPr>
      </w:pPr>
      <w:r>
        <w:rPr>
          <w:rFonts w:cs="Arial" w:ascii="Arial" w:hAnsi="Arial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MODEL DE DECLARACIÓ RESPONSABLE*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center"/>
        <w:rPr>
          <w:rFonts w:ascii="Arial" w:hAnsi="Arial" w:cs="Arial"/>
          <w:b/>
          <w:bCs/>
          <w:caps/>
          <w:sz w:val="22"/>
          <w:szCs w:val="22"/>
          <w:u w:val="single"/>
          <w:vertAlign w:val="superscript"/>
        </w:rPr>
      </w:pPr>
      <w:r>
        <w:rPr>
          <w:rFonts w:cs="Arial" w:ascii="Arial" w:hAnsi="Arial"/>
          <w:b/>
          <w:bCs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*En cas d’unió temporal d’empreses (UTE), cadascuna de les empreses que integren la UTE ha de presentar una declaració responsable.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Qui sotasigna, el/la senyor/a ..................................................., amb DNI/NIE núm........................................, en nom propi / en qualitat de representant legal de la persona física/jurídica ......................................................, amb NIF núm. ......................, amb capacitat jurídica i d’obrar, als efectes de licitar en el procediment d'adjudicació de les </w:t>
      </w:r>
      <w:r>
        <w:rPr>
          <w:rFonts w:cs="Arial" w:ascii="Arial" w:hAnsi="Arial"/>
          <w:b/>
        </w:rPr>
        <w:t xml:space="preserve">obres </w:t>
      </w:r>
      <w:r>
        <w:rPr>
          <w:rFonts w:cs="Arial" w:ascii="Arial" w:hAnsi="Arial"/>
          <w:b/>
          <w:bCs/>
        </w:rPr>
        <w:t>relatives al projecte executiu de la instal·lació d’un no</w:t>
      </w:r>
      <w:r>
        <w:rPr>
          <w:rFonts w:cs="Arial" w:ascii="Arial" w:hAnsi="Arial"/>
          <w:b/>
          <w:bCs/>
        </w:rPr>
        <w:t>u</w:t>
      </w:r>
      <w:r>
        <w:rPr>
          <w:rFonts w:cs="Arial" w:ascii="Arial" w:hAnsi="Arial"/>
          <w:b/>
          <w:bCs/>
        </w:rPr>
        <w:t xml:space="preserve"> subquadre elèctric amb carregadors intel·ligents per vehicles elèctrics i infraestructura de recàrrega, </w:t>
      </w:r>
      <w:r>
        <w:rPr>
          <w:rFonts w:cs="Arial" w:ascii="Arial" w:hAnsi="Arial"/>
          <w:b/>
        </w:rPr>
        <w:t xml:space="preserve">expedient </w:t>
      </w:r>
      <w:r>
        <w:rPr>
          <w:rFonts w:cs="Arial" w:ascii="Arial" w:hAnsi="Arial"/>
          <w:b/>
          <w:shd w:fill="auto" w:val="clear"/>
        </w:rPr>
        <w:t>2026/000022465</w:t>
      </w:r>
      <w:r>
        <w:rPr>
          <w:rFonts w:cs="Arial" w:ascii="Arial" w:hAnsi="Arial"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Cs w:val="22"/>
        </w:rPr>
      </w:pPr>
      <w:r>
        <w:rPr>
          <w:rFonts w:cs="Arial" w:ascii="Arial" w:hAnsi="Arial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>
        <w:rPr>
          <w:rFonts w:eastAsia="Calibri" w:cs="Arial" w:ascii="Arial" w:hAnsi="Arial"/>
          <w:b/>
          <w:bCs/>
          <w:sz w:val="22"/>
          <w:szCs w:val="22"/>
          <w:lang w:eastAsia="en-US"/>
        </w:rPr>
        <w:t>DECLARO RESPONSABLEMENT: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b/>
          <w:bCs/>
          <w:lang w:eastAsia="en-US"/>
        </w:rPr>
      </w:pPr>
      <w:r>
        <w:rPr>
          <w:rFonts w:eastAsia="Calibri" w:cs="Arial" w:ascii="Arial" w:hAnsi="Arial"/>
          <w:b/>
          <w:bCs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1r.</w:t>
      </w:r>
      <w:r>
        <w:rPr>
          <w:rFonts w:eastAsia="Calibri" w:cs="Arial" w:ascii="Arial" w:hAnsi="Arial"/>
          <w:lang w:eastAsia="en-US"/>
        </w:rPr>
        <w:t xml:space="preserve"> Que </w:t>
      </w:r>
      <w:r>
        <w:rPr>
          <w:rFonts w:eastAsia="Calibri" w:cs="Arial" w:ascii="Arial" w:hAnsi="Arial"/>
          <w:i/>
          <w:iCs/>
          <w:lang w:eastAsia="en-US"/>
        </w:rPr>
        <w:t xml:space="preserve">compleixo/l’entitat que represento compleix </w:t>
      </w:r>
      <w:r>
        <w:rPr>
          <w:rFonts w:eastAsia="Calibri" w:cs="Arial" w:ascii="Arial" w:hAnsi="Arial"/>
          <w:lang w:eastAsia="en-US"/>
        </w:rPr>
        <w:t>tots els requisits legalment establerts per contractar amb l’Administració, i amb totes les condicions establertes als plecs de clàusules administratives i prescripcions tècniques particulars.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2n.</w:t>
      </w:r>
      <w:r>
        <w:rPr>
          <w:rFonts w:eastAsia="Calibri" w:cs="Arial" w:ascii="Arial" w:hAnsi="Arial"/>
          <w:lang w:eastAsia="en-US"/>
        </w:rPr>
        <w:t xml:space="preserve"> Que l’entitat que represento i jo mateix/a adoptem una conducta èticament exemplar i actuem per evitar la corrupció en qualsevol de les seves possibles formes i adeqüem la nostra activitat a l’efecte, assumint particularment les obligacions recollides a l’ANNEX PRINCIPIS ÈTICS I REGLES DE CONDUCTA.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3r.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cs="Arial" w:ascii="Arial" w:hAnsi="Arial"/>
        </w:rPr>
        <w:t>Que l’entitat que represento</w:t>
      </w:r>
      <w:r>
        <w:rPr>
          <w:rFonts w:eastAsia="Calibri" w:cs="Arial" w:ascii="Arial" w:hAnsi="Arial"/>
          <w:lang w:eastAsia="en-US"/>
        </w:rPr>
        <w:t xml:space="preserve">: </w:t>
      </w:r>
      <w:r>
        <w:rPr>
          <w:rFonts w:eastAsia="Calibri" w:cs="Arial" w:ascii="Arial" w:hAnsi="Arial"/>
          <w:i/>
          <w:iCs/>
          <w:color w:val="0070C0"/>
          <w:lang w:eastAsia="en-US"/>
        </w:rPr>
        <w:t>(marqui una de les caselles</w:t>
      </w:r>
      <w:r>
        <w:rPr>
          <w:rFonts w:eastAsia="Calibri" w:cs="Arial" w:ascii="Arial" w:hAnsi="Arial"/>
          <w:color w:val="0070C0"/>
          <w:lang w:eastAsia="en-US"/>
        </w:rPr>
        <w:t>):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Registre electrònic d’empreses licitadores i classificades de Catalunya (RELIC).</w:t>
      </w:r>
    </w:p>
    <w:p>
      <w:pPr>
        <w:pStyle w:val="ListParagraph"/>
        <w:spacing w:lineRule="exact" w:line="260"/>
        <w:ind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4"/>
        </w:numPr>
        <w:spacing w:lineRule="exact" w:line="260"/>
        <w:ind w:hanging="284" w:left="567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Està inscrita en el Registro Oficial de Licitadores y Empresas Clasificadas del Sector Público (ROLECE).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4t.</w:t>
      </w:r>
      <w:r>
        <w:rPr>
          <w:rFonts w:eastAsia="Calibri" w:cs="Arial" w:ascii="Arial" w:hAnsi="Arial"/>
          <w:lang w:eastAsia="en-US"/>
        </w:rPr>
        <w:t xml:space="preserve"> </w:t>
      </w:r>
      <w:r>
        <w:rPr>
          <w:rFonts w:eastAsia="Calibri" w:cs="Arial" w:ascii="Arial" w:hAnsi="Arial"/>
        </w:rPr>
        <w:t>Que</w:t>
      </w:r>
      <w:r>
        <w:rPr>
          <w:rFonts w:cs="Arial" w:ascii="Arial" w:hAnsi="Arial"/>
        </w:rPr>
        <w:t xml:space="preserve"> qui subscriu/</w:t>
      </w:r>
      <w:r>
        <w:rPr>
          <w:rFonts w:eastAsia="Calibri" w:cs="Arial" w:ascii="Arial" w:hAnsi="Arial"/>
        </w:rPr>
        <w:t xml:space="preserve"> l’entitat que represento</w:t>
      </w:r>
      <w:r>
        <w:rPr>
          <w:rFonts w:cs="Arial" w:ascii="Arial" w:hAnsi="Arial"/>
          <w:color w:val="0070C0"/>
        </w:rPr>
        <w:t xml:space="preserve">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és una empresa, en el sentit de l'article 1 de l'annex I del Reglament (UE) núm. 651/2014 de la Comissió, de 17 de juny de 2014.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(L'annex I del Reglament (UE) núm. 651/2014 de la Comissió, de 17 de juny de 2014, en el seu article 1 titulat “Empresa” disposa que: “Es considerarà empresa tota entitat, independentment de la seva forma jurídica, que exerceixi una activitat econòmica. En particular, es consideraran empreses les entitats que exerceixin una activitat artesanal o altres activitats a títol individual o familiar, així com les societats de persones i les associacions que exerceixin una activitat econòmica de manera regular.”)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microempresa</w:t>
      </w:r>
      <w:r>
        <w:rPr>
          <w:rFonts w:cs="Arial" w:ascii="Arial" w:hAnsi="Arial"/>
          <w:sz w:val="20"/>
          <w:szCs w:val="20"/>
        </w:rPr>
        <w:t xml:space="preserve">, en ocupar a menys de 10 persones i tenir un volum de negocis anual o balanç general anual que no supera els 2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petita empresa</w:t>
      </w:r>
      <w:r>
        <w:rPr>
          <w:rFonts w:cs="Arial" w:ascii="Arial" w:hAnsi="Arial"/>
          <w:sz w:val="20"/>
          <w:szCs w:val="20"/>
        </w:rPr>
        <w:t xml:space="preserve">, en ocupar a menys de 50 persones i tenir un volum de negocis anual o balanç general anual que no supera els 10 milions €.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represento té categoria de </w:t>
      </w:r>
      <w:r>
        <w:rPr>
          <w:rFonts w:cs="Arial" w:ascii="Arial" w:hAnsi="Arial"/>
          <w:b/>
          <w:bCs/>
          <w:sz w:val="20"/>
          <w:szCs w:val="20"/>
        </w:rPr>
        <w:t>PIME i es defineix mitjana empresa</w:t>
      </w:r>
      <w:r>
        <w:rPr>
          <w:rFonts w:cs="Arial" w:ascii="Arial" w:hAnsi="Arial"/>
          <w:sz w:val="20"/>
          <w:szCs w:val="20"/>
        </w:rPr>
        <w:t>, en ocupar a menys de 250 persones i tenir un volum de negocis anual que no excedeix de 50 milions EUR o balanç general anual que no excedeix de 43 milions €.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L'empresa a la qual a la qual represento </w:t>
      </w:r>
      <w:r>
        <w:rPr>
          <w:rFonts w:cs="Arial" w:ascii="Arial" w:hAnsi="Arial"/>
          <w:b/>
          <w:bCs/>
          <w:sz w:val="20"/>
          <w:szCs w:val="20"/>
        </w:rPr>
        <w:t>no té categoria de PIME</w:t>
      </w:r>
      <w:r>
        <w:rPr>
          <w:rFonts w:cs="Arial" w:ascii="Arial" w:hAnsi="Arial"/>
          <w:sz w:val="20"/>
          <w:szCs w:val="20"/>
        </w:rPr>
        <w:t xml:space="preserve">, en ocupar a 250 persones o més i tenir un volum de negocis anual que excedeix de 50 milions EUR o balanç general anual que excedeix de 43 milions €.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5è.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És un Centre Especial d'Ocupació.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4" w:left="709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Empra a menys de 50 treballadors.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709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Empra a 50 o més treballadors i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Marqui la casella que correspongui)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3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Compleix amb l'obligació que, entre ells, almenys, el 2% siguin treballadors amb discapacitat, establerta pel Reial decret legislatiu 1/2013, de 29 de novembre, pel qual s'aprova el Text Refós de la Llei General de drets de les persones amb discapacitat i de la seva inclusió social.</w:t>
      </w:r>
    </w:p>
    <w:p>
      <w:pPr>
        <w:pStyle w:val="Vietasegundonivel"/>
        <w:numPr>
          <w:ilvl w:val="0"/>
          <w:numId w:val="3"/>
        </w:numPr>
        <w:spacing w:lineRule="exact" w:line="260" w:before="0" w:after="0"/>
        <w:ind w:hanging="284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les mesures alternatives previstes en el Reial decret 364/2005, de 8 d'abril, pel qual es regula el compliment alternatiu amb caràcter excepcional de la quota de reserva a favor de treballadors amb discapacitat. </w:t>
      </w:r>
    </w:p>
    <w:p>
      <w:pPr>
        <w:pStyle w:val="Vietasegundonivel"/>
        <w:numPr>
          <w:ilvl w:val="0"/>
          <w:numId w:val="0"/>
        </w:numPr>
        <w:spacing w:lineRule="exact" w:line="260" w:before="0" w:after="0"/>
        <w:ind w:hanging="0" w:left="99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6è.</w:t>
      </w:r>
      <w:r>
        <w:rPr>
          <w:rFonts w:cs="Arial" w:ascii="Arial" w:hAnsi="Arial"/>
        </w:rPr>
        <w:t xml:space="preserve"> Que l'empresa a la qual represento compleix amb les disposicions vigents en matèria laboral i social.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  <w:color w:val="0070C0"/>
        </w:rPr>
      </w:pPr>
      <w:r>
        <w:rPr>
          <w:rFonts w:cs="Arial" w:ascii="Arial" w:hAnsi="Arial"/>
          <w:b/>
        </w:rPr>
        <w:t>7è.</w:t>
      </w:r>
      <w:r>
        <w:rPr>
          <w:rFonts w:cs="Arial" w:ascii="Arial" w:hAnsi="Arial"/>
        </w:rPr>
        <w:t xml:space="preserve"> Que l'empresa a la qual represento: </w:t>
      </w:r>
      <w:r>
        <w:rPr>
          <w:rFonts w:cs="Arial" w:ascii="Arial" w:hAnsi="Arial"/>
          <w:color w:val="0070C0"/>
        </w:rPr>
        <w:t>(</w:t>
      </w:r>
      <w:r>
        <w:rPr>
          <w:rFonts w:cs="Arial" w:ascii="Arial" w:hAnsi="Arial"/>
          <w:i/>
          <w:iCs/>
          <w:color w:val="0070C0"/>
        </w:rPr>
        <w:t>Marqui una de les caselles)</w:t>
      </w:r>
    </w:p>
    <w:p>
      <w:pPr>
        <w:pStyle w:val="Normal"/>
        <w:spacing w:lineRule="exact" w:line="260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Compleix amb el que s'estableix en l'article 45 de la Llei orgànica 3/2007, de 22 de març, per a la igualtat efectiva de dones i homes, relatiu a l'elaboració, aplicació i inscripció d'un pla d'igualtat. </w:t>
      </w:r>
    </w:p>
    <w:p>
      <w:pPr>
        <w:pStyle w:val="Vieta"/>
        <w:numPr>
          <w:ilvl w:val="0"/>
          <w:numId w:val="2"/>
        </w:numPr>
        <w:spacing w:lineRule="exact" w:line="260" w:before="0" w:after="0"/>
        <w:ind w:hanging="283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En aplicació de l'apartat 5 de l'article 45 de la Llei orgànica 3/2007, de 22 de març, per a la igualtat efectiva de dones i homes, l'empresa no està obligada a l'elaboració, aplicació i inscripció d’un pla d'igualtat. </w:t>
      </w:r>
    </w:p>
    <w:p>
      <w:pPr>
        <w:pStyle w:val="Vieta"/>
        <w:numPr>
          <w:ilvl w:val="0"/>
          <w:numId w:val="0"/>
        </w:numPr>
        <w:spacing w:lineRule="exact" w:line="260" w:before="0" w:after="0"/>
        <w:ind w:hanging="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val="0070C0"/>
          <w:lang w:eastAsia="en-US"/>
        </w:rPr>
      </w:pPr>
      <w:r>
        <w:rPr>
          <w:rFonts w:eastAsia="Calibri" w:cs="Arial" w:ascii="Arial" w:hAnsi="Arial"/>
          <w:b/>
          <w:lang w:eastAsia="en-US"/>
        </w:rPr>
        <w:t>8è.</w:t>
      </w:r>
      <w:r>
        <w:rPr>
          <w:rFonts w:eastAsia="Calibri" w:cs="Arial" w:ascii="Arial" w:hAnsi="Arial"/>
          <w:lang w:eastAsia="en-US"/>
        </w:rPr>
        <w:t xml:space="preserve"> Que l'empresa a la qual represento: </w:t>
      </w:r>
      <w:r>
        <w:rPr>
          <w:rFonts w:eastAsia="Calibri" w:cs="Arial" w:ascii="Arial" w:hAnsi="Arial"/>
          <w:color w:val="0070C0"/>
          <w:lang w:eastAsia="en-US"/>
        </w:rPr>
        <w:t>(</w:t>
      </w:r>
      <w:r>
        <w:rPr>
          <w:rFonts w:eastAsia="Calibri" w:cs="Arial" w:ascii="Arial" w:hAnsi="Arial"/>
          <w:i/>
          <w:iCs/>
          <w:color w:val="0070C0"/>
          <w:lang w:eastAsia="en-US"/>
        </w:rPr>
        <w:t>Marqui una de les caselles</w:t>
      </w:r>
      <w:r>
        <w:rPr>
          <w:rFonts w:eastAsia="Calibri" w:cs="Arial" w:ascii="Arial" w:hAnsi="Arial"/>
          <w:color w:val="0070C0"/>
          <w:lang w:eastAsia="en-US"/>
        </w:rPr>
        <w:t>)</w:t>
      </w:r>
    </w:p>
    <w:p>
      <w:pPr>
        <w:pStyle w:val="Normal"/>
        <w:spacing w:lineRule="exact" w:line="260"/>
        <w:jc w:val="both"/>
        <w:rPr>
          <w:rFonts w:ascii="Arial" w:hAnsi="Arial" w:eastAsia="Calibri" w:cs="Arial"/>
          <w:color w:themeColor="background1" w:themeShade="80" w:val="808080"/>
          <w:lang w:eastAsia="en-US"/>
        </w:rPr>
      </w:pPr>
      <w:r>
        <w:rPr>
          <w:rFonts w:eastAsia="Calibri" w:cs="Arial" w:ascii="Arial" w:hAnsi="Arial"/>
          <w:color w:themeColor="background1" w:themeShade="80" w:val="808080"/>
          <w:lang w:eastAsia="en-US"/>
        </w:rPr>
      </w:r>
    </w:p>
    <w:p>
      <w:pPr>
        <w:pStyle w:val="Vieta"/>
        <w:numPr>
          <w:ilvl w:val="0"/>
          <w:numId w:val="12"/>
        </w:numPr>
        <w:spacing w:lineRule="exact" w:line="260" w:before="0" w:after="0"/>
        <w:ind w:hanging="360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No pertany a un grup d'empreses.</w:t>
      </w:r>
    </w:p>
    <w:p>
      <w:pPr>
        <w:pStyle w:val="Vieta"/>
        <w:numPr>
          <w:ilvl w:val="0"/>
          <w:numId w:val="13"/>
        </w:numPr>
        <w:spacing w:lineRule="exact" w:line="260" w:before="0" w:after="0"/>
        <w:ind w:hanging="357" w:left="567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Sí pertany al grup d'empreses -en el sentit de l'article 42 del Codi de Comerç- denominat ……............................................., del qual s'adjunta relació d'empreses que ho formen. A l'efecte de l'article 149.3 LCSP:</w:t>
      </w:r>
    </w:p>
    <w:p>
      <w:pPr>
        <w:pStyle w:val="Vieta"/>
        <w:numPr>
          <w:ilvl w:val="0"/>
          <w:numId w:val="14"/>
        </w:numPr>
        <w:spacing w:lineRule="exact" w:line="260" w:before="0" w:after="0"/>
        <w:ind w:hanging="284" w:left="851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cap de les empreses pertanyents al grup es presenta a aquesta licitació.</w:t>
      </w:r>
    </w:p>
    <w:p>
      <w:pPr>
        <w:pStyle w:val="Vieta"/>
        <w:numPr>
          <w:ilvl w:val="0"/>
          <w:numId w:val="15"/>
        </w:numPr>
        <w:spacing w:lineRule="exact" w:line="260" w:before="0" w:after="0"/>
        <w:ind w:hanging="284" w:left="851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les empreses pertanyents al grup que es presenten a la licitació són les següents: </w:t>
      </w:r>
      <w:r>
        <w:rPr>
          <w:rFonts w:cs="Arial" w:ascii="Arial" w:hAnsi="Arial"/>
          <w:color w:val="0070C0"/>
          <w:sz w:val="20"/>
          <w:szCs w:val="20"/>
        </w:rPr>
        <w:t>(</w:t>
      </w:r>
      <w:r>
        <w:rPr>
          <w:rFonts w:cs="Arial" w:ascii="Arial" w:hAnsi="Arial"/>
          <w:i/>
          <w:iCs/>
          <w:color w:val="0070C0"/>
          <w:sz w:val="20"/>
          <w:szCs w:val="20"/>
        </w:rPr>
        <w:t>Indicar)</w:t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  <w:b/>
        </w:rPr>
        <w:t>9è.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Que, en cas de ser proposat com a adjudicatari i de no trobar-se les dades actualitzades al RELIC o ROLECE, o de no constar-hi alguna de les dades, em comprometo a presentar en el termini de set dies hàbils, la documentació requerida al plec de clàusules administratives següent:</w:t>
      </w:r>
    </w:p>
    <w:p>
      <w:pPr>
        <w:pStyle w:val="BodyText"/>
        <w:spacing w:lineRule="exact" w:line="260"/>
        <w:jc w:val="both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Documentació acreditativa d’haver constituït, </w:t>
      </w:r>
      <w:r>
        <w:rPr>
          <w:rFonts w:cs="Arial" w:ascii="Arial" w:hAnsi="Arial"/>
        </w:rPr>
        <w:t>en la Tresoreria de Fons de l’Ajuntament de Mataró,</w:t>
      </w:r>
      <w:r>
        <w:rPr>
          <w:rFonts w:cs="Arial" w:ascii="Arial" w:hAnsi="Arial"/>
          <w:spacing w:val="-3"/>
        </w:rPr>
        <w:t xml:space="preserve"> la garantia definitiva per import corresponent al 5% del preu d’adjudicació, IVA exclòs.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  <w:highlight w:val="yellow"/>
        </w:rPr>
      </w:pPr>
      <w:r>
        <w:rPr>
          <w:rFonts w:cs="Arial" w:ascii="Arial" w:hAnsi="Arial"/>
          <w:spacing w:val="-3"/>
          <w:highlight w:val="yellow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 xml:space="preserve">Quan el licitador sigui una persona física: documentació que acrediti la personalitat de l’empresari, mitjançant DNI o document que el substitueixi. 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Quan el licitador no actua en nom propi o es tracti de societat o persona jurídica: poder notarial per representar a la persona o entitat (inscrit en el Registre Mercantil o en el registre oficial corresponent), DNI del representant legal/apoderat i l’escriptura de constitució de la societat i modificacions societàries posteriors degudament inscrita al Registre corresponent.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el supòsit que diverses empreses presentin una oferta conjunta de licitació, per integrar una unió temporal d’empreses, cadascuna ha d’acreditar la seva personalitat i capacitat.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Documentació justificativa d’estar al corrent en el compliment de les obligacions tributàries i amb la Seguretat Social.</w:t>
      </w:r>
    </w:p>
    <w:p>
      <w:pPr>
        <w:pStyle w:val="Normal"/>
        <w:spacing w:lineRule="auto" w:line="27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Acreditació de l’alta a la matrícula de l’IAE, en l’epígraf que faculta per contractar, amb declaració conforme no ha estat donat de baixa de l’esmentada matrícula.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>Comptes anuals aprovats i dipositats al Registre Mercantil, si l’empresari està inscrit al Registre, i en cas contrari pels que disposi al registre oficial en què hagi d’estar inscrit, que acreditin un volum anual de negocis, que referit a l’any de més volum de negoci dels tres últims acabats, ha de ser almenys de 50.000 €. En el cas de què la data de constitució de l’empresa o d’inici d’activitat sigui inferior a un any comptat des de la data final de presentació de proposicions, el requeriment s’entendrà proporcional al període.*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i/>
          <w:i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*Alternativament, els licitadors podran acreditar la seva solvència econòmica i financera mitjançant l’acreditació de la classificació professional: Grup I – Subgrup 6 – Categoria 1.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</w:rPr>
        <w:t>Certificats acreditatius d’haver executat correctament en els últims 5 anys un mínim de 2 contractes de treballs similars als que són objecte del present contracte per un import mínim de 18.000 €, IVA no inclòs, cadascun d’ells</w:t>
      </w:r>
      <w:r>
        <w:rPr>
          <w:rFonts w:cs="Arial" w:ascii="Arial" w:hAnsi="Arial"/>
          <w:i/>
          <w:iCs/>
        </w:rPr>
        <w:t>.*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i/>
          <w:i/>
          <w:iCs/>
        </w:rPr>
      </w:pPr>
      <w:r>
        <w:rPr>
          <w:rFonts w:cs="Arial" w:ascii="Arial" w:hAnsi="Arial"/>
          <w:i/>
          <w:iCs/>
        </w:rPr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>*Alternativament, els licitadors podran acreditar la seva solvència tècnica mitjançant l’acreditació de la classificació professional: Grup I - Subgrup 6 - Categoria 1.</w:t>
      </w:r>
    </w:p>
    <w:p>
      <w:pPr>
        <w:pStyle w:val="ListParagraph"/>
        <w:spacing w:lineRule="auto" w:line="276"/>
        <w:ind w:left="709"/>
        <w:jc w:val="both"/>
        <w:rPr>
          <w:rFonts w:ascii="Arial" w:hAnsi="Arial" w:cs="Arial"/>
          <w:spacing w:val="-3"/>
          <w:sz w:val="18"/>
          <w:szCs w:val="18"/>
        </w:rPr>
      </w:pPr>
      <w:r>
        <w:rPr>
          <w:rFonts w:cs="Arial" w:ascii="Arial" w:hAnsi="Arial"/>
          <w:i/>
          <w:spacing w:val="-3"/>
          <w:sz w:val="18"/>
          <w:szCs w:val="18"/>
        </w:rPr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 xml:space="preserve">En el cas d’empreses de nova creació, caldrà aportar la documentació exigida en la clàusula </w:t>
      </w:r>
      <w:r>
        <w:rPr>
          <w:rFonts w:cs="Arial" w:ascii="Arial" w:hAnsi="Arial"/>
          <w:iCs/>
        </w:rPr>
        <w:t>quinzena</w:t>
      </w:r>
      <w:r>
        <w:rPr>
          <w:rFonts w:cs="Arial" w:ascii="Arial" w:hAnsi="Arial"/>
          <w:iCs/>
        </w:rPr>
        <w:t xml:space="preserve"> del plec de clàusules administratives particulars.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Normal"/>
        <w:spacing w:lineRule="auto" w:line="276"/>
        <w:ind w:left="284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  <w:t>En cas que el licitador recorri a la solvència d’altres entitats, caldrà el compromís a què es refereix l’article 75.2 de la LCSP.</w:t>
      </w:r>
    </w:p>
    <w:p>
      <w:pPr>
        <w:pStyle w:val="ListParagraph"/>
        <w:spacing w:lineRule="exact" w:line="260"/>
        <w:ind w:left="284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del Reial Decret Legislatiu 1/2013, de 29 de novembre, pel qual s’aprova el Text refós de la llei general de drets de les persones amb discapacitat i la seva inclusió social. En cas contrari, declaració responsable signada electrònicament de no estar sotmès a aquesta normativa.</w:t>
      </w:r>
    </w:p>
    <w:p>
      <w:pPr>
        <w:pStyle w:val="ListParagraph"/>
        <w:spacing w:lineRule="auto" w:line="276"/>
        <w:ind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numPr>
          <w:ilvl w:val="0"/>
          <w:numId w:val="5"/>
        </w:numPr>
        <w:spacing w:lineRule="auto" w:line="276"/>
        <w:ind w:hanging="360" w:left="426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iCs/>
        </w:rPr>
        <w:t>Documentació acreditativa del compliment de la Llei orgànica 3/2007, per a la igualtat efectiva de dones i homes, si els és exigible pel nombre de personal. En cas contrari, declaració responsable signada electrònicament, de no estar sotmès a aquesta normativa.</w:t>
      </w:r>
    </w:p>
    <w:p>
      <w:pPr>
        <w:pStyle w:val="Normal"/>
        <w:spacing w:lineRule="exact" w:line="260"/>
        <w:ind w:left="72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b/>
          <w:lang w:eastAsia="en-US"/>
        </w:rPr>
        <w:t>1</w:t>
      </w:r>
      <w:r>
        <w:rPr>
          <w:rFonts w:eastAsia="Calibri" w:cs="Arial" w:ascii="Arial" w:hAnsi="Arial"/>
          <w:b/>
          <w:lang w:eastAsia="en-US"/>
        </w:rPr>
        <w:t>0</w:t>
      </w:r>
      <w:r>
        <w:rPr>
          <w:rFonts w:eastAsia="Calibri" w:cs="Arial" w:ascii="Arial" w:hAnsi="Arial"/>
          <w:b/>
          <w:lang w:eastAsia="en-US"/>
        </w:rPr>
        <w:t>è.</w:t>
      </w:r>
      <w:r>
        <w:rPr>
          <w:rFonts w:eastAsia="Calibri" w:cs="Arial" w:ascii="Arial" w:hAnsi="Arial"/>
          <w:lang w:eastAsia="en-US"/>
        </w:rPr>
        <w:t xml:space="preserve"> Que, a efectes de la pràctica de les notificacions electròniques, designo:</w:t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Adreça de correu electrònic: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6"/>
        </w:numPr>
        <w:spacing w:lineRule="exact" w:line="260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  <w:t>Número de telèfon mòbil: .........................</w:t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284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spacing w:lineRule="exact" w:line="260"/>
        <w:ind w:left="0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b/>
          <w:i/>
          <w:i/>
          <w:iCs/>
          <w:sz w:val="22"/>
          <w:szCs w:val="22"/>
        </w:rPr>
      </w:pPr>
      <w:r>
        <w:rPr>
          <w:rFonts w:cs="Arial" w:ascii="Arial" w:hAnsi="Arial"/>
          <w:b/>
          <w:i/>
          <w:iCs/>
          <w:sz w:val="22"/>
          <w:szCs w:val="22"/>
        </w:rPr>
        <w:t>(LLOC, DATA I SIGNATURA ELECTRÒNICA)</w:t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9"/>
          <w:tab w:val="left" w:pos="-1440" w:leader="none"/>
        </w:tabs>
        <w:spacing w:lineRule="exact" w:line="260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43" w:right="1276" w:gutter="0" w:header="0" w:top="2410" w:footer="697" w:bottom="1843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>
        <w:sz w:val="16"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4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4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 w:val="16"/>
        <w:szCs w:val="16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  <w:szCs w:val="16"/>
      </w:rPr>
    </w:pPr>
    <w: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34.2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cs="Arial" w:ascii="Arial" w:hAnsi="Arial"/>
        <w:szCs w:val="16"/>
      </w:rPr>
      <w:t>SERVEI DE COMPRES I CONTRACTACIONS</w:t>
    </w:r>
  </w:p>
  <w:p>
    <w:pPr>
      <w:pStyle w:val="peudepginainformacions"/>
      <w:rPr>
        <w:rFonts w:ascii="Arial" w:hAnsi="Arial" w:cs="Arial"/>
        <w:szCs w:val="16"/>
      </w:rPr>
    </w:pPr>
    <w:r>
      <w:rPr>
        <w:rFonts w:cs="Arial" w:ascii="Arial" w:hAnsi="Arial"/>
        <w:szCs w:val="16"/>
      </w:rPr>
      <w:t>El Carreró, 13. 08301 Mataró</w:t>
    </w:r>
  </w:p>
  <w:p>
    <w:pPr>
      <w:pStyle w:val="Footer"/>
      <w:ind w:right="360"/>
      <w:rPr/>
    </w:pPr>
    <w:r>
      <w:rPr>
        <w:rFonts w:cs="Arial" w:ascii="Arial" w:hAnsi="Arial"/>
        <w:sz w:val="16"/>
        <w:szCs w:val="16"/>
      </w:rPr>
      <w:t>93 758 22 04 – contractacions@ajmataro.cat</w:t>
    </w:r>
    <w:r>
      <w:rPr>
        <w:rFonts w:cs="Arial" w:ascii="Arial" w:hAnsi="Arial"/>
        <w:sz w:val="22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Times New Roman" w:hAnsi="Times New Roman"/>
        <w:sz w:val="20"/>
      </w:rPr>
    </w:pPr>
    <w:r>
      <w:rPr>
        <w:rFonts w:cs="Arial" w:ascii="Arial" w:hAnsi="Arial"/>
      </w:rPr>
      <w:tab/>
      <w:tab/>
      <w:tab/>
      <w:tab/>
      <w:tab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ge">
                <wp:posOffset>1915795</wp:posOffset>
              </wp:positionV>
              <wp:extent cx="6795135" cy="0"/>
              <wp:effectExtent l="42545" t="42545" r="42545" b="42545"/>
              <wp:wrapNone/>
              <wp:docPr id="1" name="Conector recto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47.9pt,150.85pt" to="487.1pt,150.85pt" ID="Conector recto 5" stroked="t" o:allowincell="f" style="position:absolute;mso-position-horizontal:center;mso-position-horizontal-relative:margin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1030063376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030063376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61708412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61708412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4">
              <wp:simplePos x="0" y="0"/>
              <wp:positionH relativeFrom="page">
                <wp:posOffset>541020</wp:posOffset>
              </wp:positionH>
              <wp:positionV relativeFrom="page">
                <wp:posOffset>1567180</wp:posOffset>
              </wp:positionV>
              <wp:extent cx="6840220" cy="635"/>
              <wp:effectExtent l="42545" t="42545" r="42545" b="42545"/>
              <wp:wrapNone/>
              <wp:docPr id="4" name="Conector recto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23.4pt" to="581.15pt,123.4pt" ID="Conector recto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445770</wp:posOffset>
              </wp:positionH>
              <wp:positionV relativeFrom="page">
                <wp:posOffset>1659255</wp:posOffset>
              </wp:positionV>
              <wp:extent cx="1573530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356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ind w:left="142"/>
                            <w:rPr>
                              <w:rFonts w:ascii="Arial" w:hAnsi="Arial" w:cs="Arial"/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5.1pt;margin-top:130.65pt;width:123.85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ind w:left="142"/>
                      <w:rPr>
                        <w:rFonts w:ascii="Arial" w:hAnsi="Arial" w:cs="Arial"/>
                        <w:b/>
                        <w:sz w:val="20"/>
                        <w:lang w:val="es-ES_tradnl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"/>
      <w:lvlJc w:val="left"/>
      <w:pPr>
        <w:tabs>
          <w:tab w:val="num" w:pos="0"/>
        </w:tabs>
        <w:ind w:left="114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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5e1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03d11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03d11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03d11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03d11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d01c99"/>
    <w:rPr>
      <w:color w:val="605E5C"/>
      <w:shd w:fill="E1DFDD" w:val="clear"/>
    </w:rPr>
  </w:style>
  <w:style w:type="character" w:styleId="PrrafodelistaCar" w:customStyle="1">
    <w:name w:val="Párrafo de lista Car"/>
    <w:link w:val="ListParagraph"/>
    <w:uiPriority w:val="34"/>
    <w:qFormat/>
    <w:locked/>
    <w:rsid w:val="0026449d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03d11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03d11"/>
    <w:pPr>
      <w:jc w:val="both"/>
    </w:pPr>
    <w:rPr>
      <w:sz w:val="22"/>
    </w:rPr>
  </w:style>
  <w:style w:type="paragraph" w:styleId="Capaleraipeudepgina">
    <w:name w:val="Capçalera i peu de pàgina"/>
    <w:basedOn w:val="Normal"/>
    <w:qFormat/>
    <w:pPr/>
    <w:rPr/>
  </w:style>
  <w:style w:type="paragraph" w:styleId="Capaleraipeudepginauser">
    <w:name w:val="Capçalera i peu de pàgina (user)"/>
    <w:basedOn w:val="Normal"/>
    <w:qFormat/>
    <w:pPr/>
    <w:rPr/>
  </w:style>
  <w:style w:type="paragraph" w:styleId="Header">
    <w:name w:val="header"/>
    <w:basedOn w:val="Normal"/>
    <w:rsid w:val="00003d11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03d11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03d11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03d11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03d11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Vieta" w:customStyle="1">
    <w:name w:val="Viñeta"/>
    <w:basedOn w:val="Normal"/>
    <w:qFormat/>
    <w:rsid w:val="00973f40"/>
    <w:pPr>
      <w:numPr>
        <w:ilvl w:val="0"/>
        <w:numId w:val="2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Vietasegundonivel" w:customStyle="1">
    <w:name w:val="Viñeta segundo nivel"/>
    <w:basedOn w:val="Normal"/>
    <w:qFormat/>
    <w:rsid w:val="00973f40"/>
    <w:pPr>
      <w:numPr>
        <w:ilvl w:val="0"/>
        <w:numId w:val="3"/>
      </w:numPr>
      <w:spacing w:lineRule="auto" w:line="276" w:before="0" w:after="200"/>
      <w:jc w:val="both"/>
    </w:pPr>
    <w:rPr>
      <w:rFonts w:ascii="Cambria" w:hAnsi="Cambria" w:eastAsia="Calibri" w:cs="Cambria" w:asciiTheme="majorHAnsi" w:cstheme="majorHAnsi" w:eastAsiaTheme="minorHAnsi" w:hAnsiTheme="majorHAnsi"/>
      <w:sz w:val="22"/>
      <w:szCs w:val="22"/>
      <w:lang w:eastAsia="en-US"/>
    </w:rPr>
  </w:style>
  <w:style w:type="paragraph" w:styleId="Contingutdelmarc">
    <w:name w:val="Contingut del marc"/>
    <w:basedOn w:val="Normal"/>
    <w:qFormat/>
    <w:pPr/>
    <w:rPr/>
  </w:style>
  <w:style w:type="paragraph" w:styleId="Contingutdelmarcuser">
    <w:name w:val="Contingut del marc (user)"/>
    <w:basedOn w:val="Normal"/>
    <w:qFormat/>
    <w:pPr/>
    <w:rPr/>
  </w:style>
  <w:style w:type="numbering" w:styleId="Capllista" w:default="1">
    <w:name w:val="Cap l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8471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clara1">
    <w:name w:val="Tabla con cuadrícula clara1"/>
    <w:basedOn w:val="Tablanormal"/>
    <w:uiPriority w:val="40"/>
    <w:rsid w:val="00ab62bc"/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11">
    <w:name w:val="Tabla normal 11"/>
    <w:basedOn w:val="Tablanormal"/>
    <w:uiPriority w:val="41"/>
    <w:rsid w:val="00ab62bc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normal21">
    <w:name w:val="Tabla normal 21"/>
    <w:basedOn w:val="Tablanormal"/>
    <w:uiPriority w:val="42"/>
    <w:rsid w:val="00ab62bc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  <w:style w:type="table" w:customStyle="1" w:styleId="Tablanormal31">
    <w:name w:val="Tabla normal 31"/>
    <w:basedOn w:val="Tablanormal"/>
    <w:uiPriority w:val="43"/>
    <w:rsid w:val="00ab62b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5B99DB-7B4B-45DD-A5F4-55CE0D2840B1}"/>
</file>

<file path=customXml/itemProps2.xml><?xml version="1.0" encoding="utf-8"?>
<ds:datastoreItem xmlns:ds="http://schemas.openxmlformats.org/officeDocument/2006/customXml" ds:itemID="{3B9327C4-3E07-4E99-AA61-15941590E728}"/>
</file>

<file path=customXml/itemProps3.xml><?xml version="1.0" encoding="utf-8"?>
<ds:datastoreItem xmlns:ds="http://schemas.openxmlformats.org/officeDocument/2006/customXml" ds:itemID="{5E6339A1-0CA3-459E-BA5F-6FCCD3F77C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ACBDEF-8B69-4E4A-A5F2-CC179C0B41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Application>LibreOffice/25.8.3.2$Windows_X86_64 LibreOffice_project/8ca8d55c161d602844f5428fa4b58097424e324e</Application>
  <AppVersion>15.0000</AppVersion>
  <Pages>4</Pages>
  <Words>1392</Words>
  <Characters>7521</Characters>
  <CharactersWithSpaces>8847</CharactersWithSpaces>
  <Paragraphs>61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2023-01-14T12:26:00Z</cp:lastPrinted>
  <dcterms:modified xsi:type="dcterms:W3CDTF">2026-05-26T15:11:52Z</dcterms:modified>
  <cp:revision>15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