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</w:t>
      </w:r>
      <w:r>
        <w:rPr>
          <w:rFonts w:cs="Arial" w:ascii="Arial" w:hAnsi="Arial"/>
          <w:bCs/>
          <w:caps/>
          <w:sz w:val="22"/>
          <w:szCs w:val="22"/>
          <w:vertAlign w:val="superscript"/>
        </w:rPr>
        <w:t>1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dels</w:t>
      </w:r>
      <w:r>
        <w:rPr>
          <w:rFonts w:cs="Arial" w:ascii="Arial" w:hAnsi="Arial"/>
          <w:b/>
        </w:rPr>
        <w:t xml:space="preserve"> servei de coordinació i gestió dels tutors dels jocs escolars (expedient 2026</w:t>
      </w:r>
      <w:r>
        <w:rPr>
          <w:rFonts w:cs="Arial" w:ascii="Arial" w:hAnsi="Arial"/>
          <w:b/>
          <w:shd w:fill="auto" w:val="clear"/>
        </w:rPr>
        <w:t>/000031412)</w:t>
      </w:r>
      <w:r>
        <w:rPr>
          <w:rFonts w:cs="Arial" w:ascii="Arial" w:hAnsi="Arial"/>
          <w:shd w:fill="auto" w:val="clear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1r.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3r.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la Generalitat de Catalunya (RELIC).</w:t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4t.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>: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5è.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6è.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</w:rPr>
        <w:t xml:space="preserve">7è.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8è.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6"/>
        </w:numPr>
        <w:spacing w:lineRule="exact" w:line="260" w:before="0" w:after="0"/>
        <w:ind w:hanging="36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7"/>
        </w:numPr>
        <w:spacing w:lineRule="exact" w:line="260" w:before="0" w:after="0"/>
        <w:ind w:hanging="357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8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9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 w:before="0" w:after="12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9è. </w:t>
      </w:r>
      <w:r>
        <w:rPr>
          <w:rFonts w:cs="Arial" w:ascii="Arial" w:hAnsi="Arial"/>
          <w:bCs/>
        </w:rPr>
        <w:t>Que, en cas de ser proposat com a adjudicatari, autoritzo l’Ajuntament de Mataró per obtenir directament dels òrgans administratius competents la informació corresponent a estar al corrent en el compliment de les obligacions tributàries i amb la Seguretat Social:</w:t>
      </w:r>
    </w:p>
    <w:p>
      <w:pPr>
        <w:pStyle w:val="ListParagraph"/>
        <w:numPr>
          <w:ilvl w:val="0"/>
          <w:numId w:val="5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numPr>
          <w:ilvl w:val="0"/>
          <w:numId w:val="5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10è. Que, en cas de ser proposat com a adjudicatari, em comprometo a presentar en el termini de set dies hàbils: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numPr>
          <w:ilvl w:val="0"/>
          <w:numId w:val="20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Documentació acreditativa d’haver constituït la garantia definitiva, corresponent al 5% de l’import d’adjudicació.</w:t>
      </w:r>
    </w:p>
    <w:p>
      <w:pPr>
        <w:pStyle w:val="Normal"/>
        <w:spacing w:lineRule="exact" w:line="260"/>
        <w:ind w:hanging="284" w:left="426"/>
        <w:jc w:val="both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ListParagraph"/>
        <w:numPr>
          <w:ilvl w:val="0"/>
          <w:numId w:val="21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Cas de que recorri a la capacitat d’altres entitats, el compromís a què es refereix l’article 75.2 de la LCSP.</w:t>
      </w:r>
    </w:p>
    <w:p>
      <w:pPr>
        <w:pStyle w:val="ListParagraph"/>
        <w:spacing w:lineRule="exact" w:line="260"/>
        <w:ind w:left="426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numPr>
          <w:ilvl w:val="0"/>
          <w:numId w:val="22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Còpia dels títols o certificats acreditatius de la formació dels membres de l’equip al·legada com a requisit d’adscripció de mitjans.</w:t>
      </w:r>
    </w:p>
    <w:p>
      <w:pPr>
        <w:pStyle w:val="ListParagraph"/>
        <w:spacing w:lineRule="exact" w:line="260"/>
        <w:ind w:left="426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numPr>
          <w:ilvl w:val="0"/>
          <w:numId w:val="23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En el supòsit de no trobar-se les dades actualitzades al RELIC o ROLECE, hauran de presentar:</w:t>
      </w:r>
    </w:p>
    <w:p>
      <w:pPr>
        <w:pStyle w:val="Normal"/>
        <w:spacing w:lineRule="exact" w:line="260"/>
        <w:ind w:left="283"/>
        <w:jc w:val="both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numPr>
          <w:ilvl w:val="0"/>
          <w:numId w:val="6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jurídica, DNI)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6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Documentació justificativa d’estar al corrent en el compliment de les obligacions tributàries i amb la Seguretat Social.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6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superior a </w:t>
      </w:r>
      <w:r>
        <w:rPr>
          <w:rFonts w:cs="Arial" w:ascii="Arial" w:hAnsi="Arial"/>
          <w:b/>
          <w:bCs/>
          <w:spacing w:val="-3"/>
          <w:lang w:eastAsia="es-ES"/>
        </w:rPr>
        <w:t>64.5</w:t>
      </w:r>
      <w:r>
        <w:rPr>
          <w:rFonts w:eastAsia="Calibri" w:cs="Arial" w:ascii="Arial" w:hAnsi="Arial"/>
          <w:b/>
          <w:bCs/>
          <w:lang w:eastAsia="en-US"/>
        </w:rPr>
        <w:t xml:space="preserve">00,00 </w:t>
      </w:r>
      <w:r>
        <w:rPr>
          <w:rFonts w:cs="Arial" w:ascii="Arial" w:hAnsi="Arial"/>
          <w:b/>
          <w:bCs/>
          <w:spacing w:val="-3"/>
          <w:lang w:eastAsia="es-ES"/>
        </w:rPr>
        <w:t xml:space="preserve">€ </w:t>
      </w:r>
      <w:r>
        <w:rPr>
          <w:rFonts w:cs="Arial" w:ascii="Arial" w:hAnsi="Arial"/>
          <w:b/>
          <w:bCs/>
          <w:spacing w:val="-3"/>
          <w:lang w:eastAsia="es-ES"/>
        </w:rPr>
        <w:t>IVA exclòs</w:t>
      </w:r>
      <w:r>
        <w:rPr>
          <w:rFonts w:cs="Arial" w:ascii="Arial" w:hAnsi="Arial"/>
          <w:spacing w:val="-3"/>
          <w:lang w:eastAsia="es-ES"/>
        </w:rPr>
        <w:t xml:space="preserve">. 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spacing w:lineRule="exact" w:line="260"/>
        <w:ind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 xml:space="preserve">Les empreses individuals no inscrites al Registre Mercantil han d'acreditar el seu volum anual de negocis mitjançant els llibres d'inventaris i comptes anuals legalitzats pel Registre Mercantil. 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spacing w:lineRule="exact" w:line="260"/>
        <w:ind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Cas que la data de creació o d'inici de les activitats de l'empresa licitadora sigui inferior a un any haurà d'aportar la documentació acreditativa corresponent.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numPr>
          <w:ilvl w:val="0"/>
          <w:numId w:val="6"/>
        </w:numPr>
        <w:spacing w:lineRule="exact" w:line="260" w:before="0" w:after="0"/>
        <w:ind w:hanging="284" w:left="567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Certificat de bona execució, expedits o visats per l’òrgan competent, relativa l’execució en els últims tres anys de contractes de serveis de la mateixa o similar naturalesa que els que constitueixen l’objecte del contracte amb un import anual acumulat igual o superior a </w:t>
      </w:r>
      <w:r>
        <w:rPr>
          <w:rFonts w:cs="Arial" w:ascii="Arial" w:hAnsi="Arial"/>
          <w:b/>
          <w:bCs/>
        </w:rPr>
        <w:t>30.000,00 € IVA exclòs</w:t>
      </w:r>
      <w:r>
        <w:rPr>
          <w:rFonts w:cs="Arial" w:ascii="Arial" w:hAnsi="Arial"/>
        </w:rPr>
        <w:t>. Aquest certificat indicarà l'import, les dates, i els serveis prestats i precisarà si es van portar normalment a bon terme.</w:t>
      </w:r>
    </w:p>
    <w:p>
      <w:pPr>
        <w:pStyle w:val="Normal"/>
        <w:spacing w:lineRule="exact" w:line="260" w:before="0" w:after="0"/>
        <w:ind w:hanging="284" w:left="567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6"/>
        </w:numPr>
        <w:spacing w:lineRule="exact" w:line="260" w:before="0" w:after="0"/>
        <w:ind w:hanging="284" w:left="567"/>
        <w:contextualSpacing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</w:t>
      </w:r>
    </w:p>
    <w:p>
      <w:pPr>
        <w:pStyle w:val="Normal"/>
        <w:numPr>
          <w:ilvl w:val="0"/>
          <w:numId w:val="0"/>
        </w:numPr>
        <w:spacing w:lineRule="exact" w:line="260" w:before="0" w:after="0"/>
        <w:ind w:hanging="0" w:left="567"/>
        <w:contextualSpacing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11è. Que a efectes de la pràctica de les notificacions electròniques designo: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(signatura electrònica) 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pBdr>
          <w:top w:val="single" w:sz="4" w:space="1" w:color="000000"/>
        </w:pBdr>
        <w:spacing w:lineRule="exact" w:line="260"/>
        <w:ind w:right="71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8"/>
          <w:szCs w:val="18"/>
        </w:rPr>
        <w:t>(</w:t>
      </w:r>
      <w:r>
        <w:rPr>
          <w:rFonts w:cs="Arial" w:ascii="Arial" w:hAnsi="Arial"/>
          <w:sz w:val="16"/>
          <w:szCs w:val="16"/>
        </w:rPr>
        <w:t>1) En cas d’unió temporal d’empreses (UTE) ha d’haver una declaració responsable de cadascuna de les empreses que hi formaran part.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127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48.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>
        <w:sz w:val="16"/>
        <w:szCs w:val="16"/>
      </w:rPr>
    </w:pPr>
    <w:r>
      <w:rPr>
        <w:rFonts w:cs="Arial" w:ascii="Arial" w:hAnsi="Arial"/>
        <w:sz w:val="16"/>
        <w:szCs w:val="16"/>
      </w:rPr>
      <w:t>93 758 22 04 – contractacions@ajmataro.cat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48.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2545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0.75pt,150.85pt" to="494.25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38699369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8699369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184910" cy="465455"/>
          <wp:effectExtent l="0" t="0" r="0" b="0"/>
          <wp:docPr id="3" name="Imagen 1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AJMATARO33x13_V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8255" distB="8255" distL="8255" distR="8255" simplePos="0" locked="0" layoutInCell="1" allowOverlap="1" relativeHeight="5">
              <wp:simplePos x="0" y="0"/>
              <wp:positionH relativeFrom="column">
                <wp:posOffset>-70485</wp:posOffset>
              </wp:positionH>
              <wp:positionV relativeFrom="paragraph">
                <wp:posOffset>102870</wp:posOffset>
              </wp:positionV>
              <wp:extent cx="6042660" cy="635"/>
              <wp:effectExtent l="8255" t="8255" r="8255" b="8255"/>
              <wp:wrapNone/>
              <wp:docPr id="4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2600" cy="720"/>
                      </a:xfrm>
                      <a:prstGeom prst="line">
                        <a:avLst/>
                      </a:prstGeom>
                      <a:ln w="158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55pt,8.1pt" to="470.2pt,8.1pt" ID="Forma2" stroked="t" o:allowincell="f" style="position:absolute">
              <v:stroke color="black" weight="158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1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71c4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184C2-BAA6-4A23-99A9-02BC89195053}"/>
</file>

<file path=customXml/itemProps2.xml><?xml version="1.0" encoding="utf-8"?>
<ds:datastoreItem xmlns:ds="http://schemas.openxmlformats.org/officeDocument/2006/customXml" ds:itemID="{938DD6EA-AA94-4FC0-9E44-36877A8F9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F9DE8-8DAE-4424-8A1C-0984D5883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C4D8D-A454-40FE-9698-5DDF17ABF93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LibreOffice/25.8.3.2$Windows_X86_64 LibreOffice_project/8ca8d55c161d602844f5428fa4b58097424e324e</Application>
  <AppVersion>15.0000</AppVersion>
  <Pages>4</Pages>
  <Words>1313</Words>
  <Characters>6968</Characters>
  <CharactersWithSpaces>8212</CharactersWithSpaces>
  <Paragraphs>63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2026-05-11T10:57:00Z</dcterms:created>
  <dc:creator>Usuario Corporativo</dc:creator>
  <dc:description/>
  <dc:language>es-ES</dc:language>
  <cp:lastModifiedBy/>
  <cp:lastPrinted>2023-01-14T12:26:00Z</cp:lastPrinted>
  <dcterms:modified xsi:type="dcterms:W3CDTF">2026-06-25T14:28:51Z</dcterms:modified>
  <cp:revision>14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