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D2F9" w14:textId="5FD03A9D" w:rsidR="00877419" w:rsidRPr="00F74894" w:rsidRDefault="00F74894" w:rsidP="00F74894">
      <w:pPr>
        <w:pStyle w:val="Ttulo1"/>
        <w:numPr>
          <w:ilvl w:val="0"/>
          <w:numId w:val="0"/>
        </w:numPr>
        <w:pBdr>
          <w:bottom w:val="none" w:sz="0" w:space="0" w:color="auto"/>
        </w:pBdr>
        <w:spacing w:after="0" w:line="276" w:lineRule="auto"/>
        <w:ind w:right="84"/>
        <w:rPr>
          <w:sz w:val="22"/>
          <w:szCs w:val="22"/>
          <w:lang w:val="ca-ES"/>
        </w:rPr>
      </w:pPr>
      <w:r w:rsidRPr="00F74894">
        <w:rPr>
          <w:sz w:val="22"/>
          <w:szCs w:val="22"/>
        </w:rPr>
        <w:t xml:space="preserve">ANNEX 2: </w:t>
      </w:r>
      <w:r w:rsidRPr="00F74894">
        <w:rPr>
          <w:sz w:val="22"/>
          <w:szCs w:val="22"/>
        </w:rPr>
        <w:t>Model d’oferta econòmica i altres criteris avaluables automàticament</w:t>
      </w:r>
    </w:p>
    <w:p w14:paraId="514A0117" w14:textId="77777777" w:rsidR="00B749D7" w:rsidRDefault="00B749D7" w:rsidP="00B749D7">
      <w:pPr>
        <w:widowControl w:val="0"/>
        <w:autoSpaceDE w:val="0"/>
        <w:autoSpaceDN w:val="0"/>
        <w:spacing w:line="276" w:lineRule="auto"/>
        <w:rPr>
          <w:rFonts w:eastAsia="Gill Sans MT" w:cs="Arial"/>
          <w:b/>
          <w:sz w:val="22"/>
          <w:szCs w:val="22"/>
          <w:lang w:eastAsia="en-US"/>
        </w:rPr>
      </w:pPr>
    </w:p>
    <w:p w14:paraId="132D986E" w14:textId="3B729BE2" w:rsidR="005100CD" w:rsidRDefault="00B749D7" w:rsidP="00485BA3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>El/la Sr/Sra. .............</w:t>
      </w:r>
      <w:r w:rsidR="003D47E0">
        <w:rPr>
          <w:rFonts w:eastAsia="Arial" w:cs="Arial"/>
          <w:color w:val="000000"/>
          <w:sz w:val="22"/>
          <w:szCs w:val="22"/>
          <w:lang w:val="ca-ES" w:eastAsia="ca-ES"/>
        </w:rPr>
        <w:t>....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................................, amb DNI núm........................., actuant en nom </w:t>
      </w:r>
      <w:r w:rsidR="00DB39AF">
        <w:rPr>
          <w:rFonts w:eastAsia="Arial" w:cs="Arial"/>
          <w:color w:val="000000"/>
          <w:sz w:val="22"/>
          <w:szCs w:val="22"/>
          <w:lang w:val="ca-ES" w:eastAsia="ca-ES"/>
        </w:rPr>
        <w:t>propi o en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representació</w:t>
      </w:r>
      <w:r w:rsidR="00DB39AF">
        <w:rPr>
          <w:rFonts w:eastAsia="Arial" w:cs="Arial"/>
          <w:color w:val="000000"/>
          <w:sz w:val="22"/>
          <w:szCs w:val="22"/>
          <w:lang w:val="ca-ES" w:eastAsia="ca-ES"/>
        </w:rPr>
        <w:t xml:space="preserve"> de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>..................................................</w:t>
      </w:r>
      <w:r w:rsidR="00DB39AF">
        <w:rPr>
          <w:rFonts w:eastAsia="Arial" w:cs="Arial"/>
          <w:color w:val="000000"/>
          <w:sz w:val="22"/>
          <w:szCs w:val="22"/>
          <w:lang w:val="ca-ES" w:eastAsia="ca-ES"/>
        </w:rPr>
        <w:t xml:space="preserve">,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amb NIF núm. ............................ i </w:t>
      </w:r>
      <w:r w:rsidR="00080A74">
        <w:rPr>
          <w:rFonts w:eastAsia="Arial" w:cs="Arial"/>
          <w:color w:val="000000"/>
          <w:sz w:val="22"/>
          <w:szCs w:val="22"/>
          <w:lang w:val="ca-ES" w:eastAsia="ca-ES"/>
        </w:rPr>
        <w:t>domicili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a</w:t>
      </w:r>
      <w:r w:rsidR="005E5B39">
        <w:rPr>
          <w:rFonts w:eastAsia="Arial" w:cs="Arial"/>
          <w:color w:val="000000"/>
          <w:sz w:val="22"/>
          <w:szCs w:val="22"/>
          <w:lang w:val="ca-ES" w:eastAsia="ca-ES"/>
        </w:rPr>
        <w:t xml:space="preserve">l municipi de ....................................... (C.P. ...........), al carrer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>.........................................................</w:t>
      </w:r>
      <w:r w:rsidR="005E5B39">
        <w:rPr>
          <w:rFonts w:eastAsia="Arial" w:cs="Arial"/>
          <w:color w:val="000000"/>
          <w:sz w:val="22"/>
          <w:szCs w:val="22"/>
          <w:lang w:val="ca-ES" w:eastAsia="ca-ES"/>
        </w:rPr>
        <w:t>................., núm. .........</w:t>
      </w:r>
      <w:r w:rsidR="00080A74">
        <w:rPr>
          <w:rFonts w:eastAsia="Arial" w:cs="Arial"/>
          <w:color w:val="000000"/>
          <w:sz w:val="22"/>
          <w:szCs w:val="22"/>
          <w:lang w:val="ca-ES" w:eastAsia="ca-ES"/>
        </w:rPr>
        <w:t>,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en la seva condició de ................................. i amb poders suficients per subscriure la present declaració responsable, assabentat/da </w:t>
      </w:r>
      <w:r w:rsidR="005E5B39">
        <w:rPr>
          <w:rFonts w:eastAsia="Arial" w:cs="Arial"/>
          <w:color w:val="000000"/>
          <w:sz w:val="22"/>
          <w:szCs w:val="22"/>
          <w:lang w:val="ca-ES" w:eastAsia="ca-ES"/>
        </w:rPr>
        <w:t>del procediment convocat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per a l’adjudicació del contracte </w:t>
      </w:r>
      <w:r w:rsidR="00485BA3">
        <w:rPr>
          <w:rFonts w:eastAsia="Arial" w:cs="Arial"/>
          <w:color w:val="000000"/>
          <w:sz w:val="22"/>
          <w:szCs w:val="22"/>
          <w:lang w:val="ca-ES" w:eastAsia="ca-ES"/>
        </w:rPr>
        <w:t xml:space="preserve">de </w:t>
      </w:r>
      <w:r w:rsidR="005E5B39" w:rsidRPr="005E5B39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 xml:space="preserve">Obres de reforma del llac del Parc de les Morisques de Sant Quirze del Vallès </w:t>
      </w:r>
      <w:r w:rsidR="00080A74" w:rsidRPr="003057CE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(exp</w:t>
      </w:r>
      <w:r w:rsidR="00080A74" w:rsidRPr="00E54BC3">
        <w:rPr>
          <w:rFonts w:eastAsia="Arial" w:cs="Arial"/>
          <w:b/>
          <w:bCs/>
          <w:sz w:val="22"/>
          <w:szCs w:val="22"/>
          <w:lang w:val="ca-ES" w:eastAsia="ca-ES"/>
        </w:rPr>
        <w:t xml:space="preserve">. </w:t>
      </w:r>
      <w:r w:rsidR="00E54BC3" w:rsidRPr="00E54BC3">
        <w:rPr>
          <w:rFonts w:eastAsia="Arial" w:cs="Arial"/>
          <w:b/>
          <w:bCs/>
          <w:sz w:val="22"/>
          <w:szCs w:val="22"/>
          <w:lang w:val="ca-ES" w:eastAsia="ca-ES"/>
        </w:rPr>
        <w:t>12/2026/P2CONTR</w:t>
      </w:r>
      <w:r w:rsidR="00080A74" w:rsidRPr="003057CE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)</w:t>
      </w:r>
      <w:r w:rsidR="00E82D76">
        <w:rPr>
          <w:rFonts w:eastAsia="Arial" w:cs="Arial"/>
          <w:color w:val="000000"/>
          <w:sz w:val="22"/>
          <w:szCs w:val="22"/>
          <w:lang w:val="ca-ES" w:eastAsia="ca-ES"/>
        </w:rPr>
        <w:t>, es</w:t>
      </w:r>
      <w:r w:rsidR="005100CD">
        <w:rPr>
          <w:rFonts w:eastAsia="Arial" w:cs="Arial"/>
          <w:color w:val="000000"/>
          <w:sz w:val="22"/>
          <w:szCs w:val="22"/>
          <w:lang w:val="ca-ES" w:eastAsia="ca-ES"/>
        </w:rPr>
        <w:t xml:space="preserve"> compromet a executar l’objecte del contracte amb estricta subjecció a les condicions i </w:t>
      </w:r>
      <w:r w:rsidR="00E82D76">
        <w:rPr>
          <w:rFonts w:eastAsia="Arial" w:cs="Arial"/>
          <w:color w:val="000000"/>
          <w:sz w:val="22"/>
          <w:szCs w:val="22"/>
          <w:lang w:val="ca-ES" w:eastAsia="ca-ES"/>
        </w:rPr>
        <w:t xml:space="preserve">els </w:t>
      </w:r>
      <w:r w:rsidR="005100CD">
        <w:rPr>
          <w:rFonts w:eastAsia="Arial" w:cs="Arial"/>
          <w:color w:val="000000"/>
          <w:sz w:val="22"/>
          <w:szCs w:val="22"/>
          <w:lang w:val="ca-ES" w:eastAsia="ca-ES"/>
        </w:rPr>
        <w:t xml:space="preserve">requisits que s’exigeixen </w:t>
      </w:r>
      <w:r w:rsidR="005E5B39">
        <w:rPr>
          <w:rFonts w:eastAsia="Arial" w:cs="Arial"/>
          <w:color w:val="000000"/>
          <w:sz w:val="22"/>
          <w:szCs w:val="22"/>
          <w:lang w:val="ca-ES" w:eastAsia="ca-ES"/>
        </w:rPr>
        <w:t>al plec de clàusules administratives particulars i al projecte executiu</w:t>
      </w:r>
      <w:r w:rsidR="005100CD">
        <w:rPr>
          <w:rFonts w:eastAsia="Arial" w:cs="Arial"/>
          <w:color w:val="000000"/>
          <w:sz w:val="22"/>
          <w:szCs w:val="22"/>
          <w:lang w:val="ca-ES" w:eastAsia="ca-ES"/>
        </w:rPr>
        <w:t>, d’acord amb la següent proposta:</w:t>
      </w:r>
    </w:p>
    <w:p w14:paraId="6B374FAA" w14:textId="77777777" w:rsidR="00B3628C" w:rsidRDefault="00B3628C" w:rsidP="00485BA3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43F823D2" w14:textId="39A60A50" w:rsidR="00B3628C" w:rsidRDefault="00B3628C" w:rsidP="00485BA3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 w:rsidRPr="00B3628C">
        <w:rPr>
          <w:rFonts w:eastAsia="Arial" w:cs="Arial"/>
          <w:b/>
          <w:color w:val="000000"/>
          <w:sz w:val="22"/>
          <w:szCs w:val="22"/>
          <w:lang w:val="ca-ES" w:eastAsia="ca-ES"/>
        </w:rPr>
        <w:t>1. O</w:t>
      </w:r>
      <w:r w:rsidR="00761985">
        <w:rPr>
          <w:rFonts w:eastAsia="Arial" w:cs="Arial"/>
          <w:b/>
          <w:color w:val="000000"/>
          <w:sz w:val="22"/>
          <w:szCs w:val="22"/>
          <w:lang w:val="ca-ES" w:eastAsia="ca-ES"/>
        </w:rPr>
        <w:t>ferta econòmica</w:t>
      </w:r>
    </w:p>
    <w:p w14:paraId="7FD07D8E" w14:textId="77777777" w:rsidR="00B3628C" w:rsidRDefault="00B3628C" w:rsidP="00485BA3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693"/>
      </w:tblGrid>
      <w:tr w:rsidR="00B3628C" w14:paraId="26DEEA74" w14:textId="77777777" w:rsidTr="00B3628C">
        <w:tc>
          <w:tcPr>
            <w:tcW w:w="2552" w:type="dxa"/>
          </w:tcPr>
          <w:p w14:paraId="5024B2B2" w14:textId="77777777" w:rsidR="00B3628C" w:rsidRDefault="00B3628C" w:rsidP="00485BA3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2693" w:type="dxa"/>
          </w:tcPr>
          <w:p w14:paraId="2AE824F7" w14:textId="7515350C" w:rsidR="00B3628C" w:rsidRDefault="00B3628C" w:rsidP="00B3628C">
            <w:pPr>
              <w:spacing w:line="276" w:lineRule="auto"/>
              <w:ind w:right="-58"/>
              <w:jc w:val="center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>Import (€)</w:t>
            </w:r>
          </w:p>
        </w:tc>
      </w:tr>
      <w:tr w:rsidR="00B3628C" w14:paraId="7F46402F" w14:textId="77777777" w:rsidTr="00B3628C">
        <w:tc>
          <w:tcPr>
            <w:tcW w:w="2552" w:type="dxa"/>
          </w:tcPr>
          <w:p w14:paraId="50D52BFF" w14:textId="410850DA" w:rsidR="00B3628C" w:rsidRPr="00B3628C" w:rsidRDefault="00B3628C" w:rsidP="00485BA3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  <w:r w:rsidRPr="00B3628C"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>Base imposable</w:t>
            </w:r>
          </w:p>
        </w:tc>
        <w:tc>
          <w:tcPr>
            <w:tcW w:w="2693" w:type="dxa"/>
          </w:tcPr>
          <w:p w14:paraId="1D05B6E5" w14:textId="77777777" w:rsidR="00B3628C" w:rsidRDefault="00B3628C" w:rsidP="00485BA3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B3628C" w14:paraId="4805F0D4" w14:textId="77777777" w:rsidTr="00B3628C">
        <w:tc>
          <w:tcPr>
            <w:tcW w:w="2552" w:type="dxa"/>
          </w:tcPr>
          <w:p w14:paraId="451958D7" w14:textId="2DBE09BA" w:rsidR="00B3628C" w:rsidRPr="00B3628C" w:rsidRDefault="00B3628C" w:rsidP="00485BA3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>IVA 21%</w:t>
            </w:r>
          </w:p>
        </w:tc>
        <w:tc>
          <w:tcPr>
            <w:tcW w:w="2693" w:type="dxa"/>
          </w:tcPr>
          <w:p w14:paraId="7871FD0E" w14:textId="77777777" w:rsidR="00B3628C" w:rsidRDefault="00B3628C" w:rsidP="00485BA3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B3628C" w14:paraId="272AEB96" w14:textId="77777777" w:rsidTr="00B3628C">
        <w:tc>
          <w:tcPr>
            <w:tcW w:w="2552" w:type="dxa"/>
          </w:tcPr>
          <w:p w14:paraId="26F4E0D7" w14:textId="7234F3F1" w:rsidR="00B3628C" w:rsidRPr="00B3628C" w:rsidRDefault="00B3628C" w:rsidP="00485BA3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>Total (IVA inclòs)</w:t>
            </w:r>
          </w:p>
        </w:tc>
        <w:tc>
          <w:tcPr>
            <w:tcW w:w="2693" w:type="dxa"/>
          </w:tcPr>
          <w:p w14:paraId="1B625A32" w14:textId="77777777" w:rsidR="00B3628C" w:rsidRDefault="00B3628C" w:rsidP="00485BA3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</w:p>
        </w:tc>
      </w:tr>
    </w:tbl>
    <w:p w14:paraId="7C6DAAB7" w14:textId="77777777" w:rsidR="00B3628C" w:rsidRDefault="00B3628C" w:rsidP="00485BA3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02C4D835" w14:textId="4403A713" w:rsidR="00451847" w:rsidRDefault="00451847" w:rsidP="00485BA3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>
        <w:rPr>
          <w:rFonts w:eastAsia="Arial" w:cs="Arial"/>
          <w:b/>
          <w:color w:val="000000"/>
          <w:sz w:val="22"/>
          <w:szCs w:val="22"/>
          <w:lang w:val="ca-ES" w:eastAsia="ca-ES"/>
        </w:rPr>
        <w:t>2. A</w:t>
      </w:r>
      <w:r w:rsidR="00761985">
        <w:rPr>
          <w:rFonts w:eastAsia="Arial" w:cs="Arial"/>
          <w:b/>
          <w:color w:val="000000"/>
          <w:sz w:val="22"/>
          <w:szCs w:val="22"/>
          <w:lang w:val="ca-ES" w:eastAsia="ca-ES"/>
        </w:rPr>
        <w:t>mpliació del termini de garantia</w:t>
      </w:r>
    </w:p>
    <w:p w14:paraId="5565F8B9" w14:textId="77777777" w:rsidR="00761985" w:rsidRDefault="00761985" w:rsidP="00485BA3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24128ED4" w14:textId="6564899A" w:rsidR="00297EF9" w:rsidRPr="00297EF9" w:rsidRDefault="009A54F5" w:rsidP="00485BA3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>S’ofereix</w:t>
      </w:r>
      <w:r w:rsidR="00297EF9" w:rsidRPr="00297EF9">
        <w:rPr>
          <w:rFonts w:eastAsia="Arial" w:cs="Arial"/>
          <w:color w:val="000000"/>
          <w:sz w:val="22"/>
          <w:szCs w:val="22"/>
          <w:lang w:val="ca-ES" w:eastAsia="ca-ES"/>
        </w:rPr>
        <w:t xml:space="preserve"> un termini de garantia </w:t>
      </w:r>
      <w:r w:rsidR="00297EF9" w:rsidRPr="00297EF9">
        <w:rPr>
          <w:rFonts w:eastAsia="Arial" w:cs="Arial"/>
          <w:b/>
          <w:color w:val="000000"/>
          <w:sz w:val="22"/>
          <w:szCs w:val="22"/>
          <w:u w:val="single"/>
          <w:lang w:val="ca-ES" w:eastAsia="ca-ES"/>
        </w:rPr>
        <w:t>total</w:t>
      </w:r>
      <w:r w:rsidR="00297EF9" w:rsidRPr="00297EF9">
        <w:rPr>
          <w:rFonts w:eastAsia="Arial" w:cs="Arial"/>
          <w:color w:val="000000"/>
          <w:sz w:val="22"/>
          <w:szCs w:val="22"/>
          <w:lang w:val="ca-ES" w:eastAsia="ca-ES"/>
        </w:rPr>
        <w:t xml:space="preserve"> de </w:t>
      </w:r>
      <w:r w:rsidR="00297EF9" w:rsidRPr="00297EF9">
        <w:rPr>
          <w:rFonts w:eastAsia="Arial" w:cs="Arial"/>
          <w:color w:val="000000"/>
          <w:sz w:val="22"/>
          <w:szCs w:val="22"/>
          <w:lang w:val="ca-ES" w:eastAsia="ca-ES"/>
        </w:rPr>
        <w:fldChar w:fldCharType="begin">
          <w:ffData>
            <w:name w:val="Texto34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297EF9" w:rsidRPr="00297EF9">
        <w:rPr>
          <w:rFonts w:eastAsia="Arial" w:cs="Arial"/>
          <w:color w:val="000000"/>
          <w:sz w:val="22"/>
          <w:szCs w:val="22"/>
          <w:lang w:val="ca-ES" w:eastAsia="ca-ES"/>
        </w:rPr>
        <w:instrText xml:space="preserve"> FORMTEXT </w:instrText>
      </w:r>
      <w:r w:rsidR="00297EF9" w:rsidRPr="00297EF9">
        <w:rPr>
          <w:rFonts w:eastAsia="Arial" w:cs="Arial"/>
          <w:color w:val="000000"/>
          <w:sz w:val="22"/>
          <w:szCs w:val="22"/>
          <w:lang w:val="ca-ES" w:eastAsia="ca-ES"/>
        </w:rPr>
      </w:r>
      <w:r w:rsidR="00297EF9" w:rsidRPr="00297EF9">
        <w:rPr>
          <w:rFonts w:eastAsia="Arial" w:cs="Arial"/>
          <w:color w:val="000000"/>
          <w:sz w:val="22"/>
          <w:szCs w:val="22"/>
          <w:lang w:val="ca-ES" w:eastAsia="ca-ES"/>
        </w:rPr>
        <w:fldChar w:fldCharType="separate"/>
      </w:r>
      <w:r w:rsidR="00297EF9" w:rsidRPr="00297EF9">
        <w:rPr>
          <w:rFonts w:eastAsia="Arial" w:cs="Arial"/>
          <w:color w:val="000000"/>
          <w:sz w:val="22"/>
          <w:szCs w:val="22"/>
          <w:lang w:val="ca-ES" w:eastAsia="ca-ES"/>
        </w:rPr>
        <w:t> </w:t>
      </w:r>
      <w:r w:rsidR="00297EF9" w:rsidRPr="00297EF9">
        <w:rPr>
          <w:rFonts w:eastAsia="Arial" w:cs="Arial"/>
          <w:color w:val="000000"/>
          <w:sz w:val="22"/>
          <w:szCs w:val="22"/>
          <w:lang w:val="ca-ES" w:eastAsia="ca-ES"/>
        </w:rPr>
        <w:t> </w:t>
      </w:r>
      <w:r w:rsidR="00297EF9" w:rsidRPr="00297EF9">
        <w:rPr>
          <w:rFonts w:eastAsia="Arial" w:cs="Arial"/>
          <w:color w:val="000000"/>
          <w:sz w:val="22"/>
          <w:szCs w:val="22"/>
          <w:lang w:val="ca-ES" w:eastAsia="ca-ES"/>
        </w:rPr>
        <w:t> </w:t>
      </w:r>
      <w:r w:rsidR="00297EF9" w:rsidRPr="00297EF9">
        <w:rPr>
          <w:rFonts w:eastAsia="Arial" w:cs="Arial"/>
          <w:color w:val="000000"/>
          <w:sz w:val="22"/>
          <w:szCs w:val="22"/>
          <w:lang w:val="ca-ES" w:eastAsia="ca-ES"/>
        </w:rPr>
        <w:t> </w:t>
      </w:r>
      <w:r w:rsidR="00297EF9" w:rsidRPr="00297EF9">
        <w:rPr>
          <w:rFonts w:eastAsia="Arial" w:cs="Arial"/>
          <w:color w:val="000000"/>
          <w:sz w:val="22"/>
          <w:szCs w:val="22"/>
          <w:lang w:val="ca-ES" w:eastAsia="ca-ES"/>
        </w:rPr>
        <w:t> </w:t>
      </w:r>
      <w:r w:rsidR="00297EF9" w:rsidRPr="00297EF9">
        <w:rPr>
          <w:rFonts w:eastAsia="Arial" w:cs="Arial"/>
          <w:color w:val="000000"/>
          <w:sz w:val="22"/>
          <w:szCs w:val="22"/>
          <w:lang w:val="ca-ES" w:eastAsia="ca-ES"/>
        </w:rPr>
        <w:fldChar w:fldCharType="end"/>
      </w:r>
      <w:r w:rsidR="00297EF9" w:rsidRPr="00297EF9">
        <w:rPr>
          <w:rFonts w:eastAsia="Arial" w:cs="Arial"/>
          <w:color w:val="000000"/>
          <w:sz w:val="22"/>
          <w:szCs w:val="22"/>
          <w:lang w:val="ca-ES" w:eastAsia="ca-ES"/>
        </w:rPr>
        <w:t xml:space="preserve"> anys</w:t>
      </w:r>
      <w:r w:rsidR="00297EF9">
        <w:rPr>
          <w:rFonts w:eastAsia="Arial" w:cs="Arial"/>
          <w:color w:val="000000"/>
          <w:sz w:val="22"/>
          <w:szCs w:val="22"/>
          <w:lang w:val="ca-ES" w:eastAsia="ca-ES"/>
        </w:rPr>
        <w:t>.</w:t>
      </w:r>
    </w:p>
    <w:p w14:paraId="3B87863A" w14:textId="77777777" w:rsidR="00761985" w:rsidRPr="00DD251D" w:rsidRDefault="00761985" w:rsidP="00761985">
      <w:pPr>
        <w:autoSpaceDE w:val="0"/>
        <w:autoSpaceDN w:val="0"/>
        <w:adjustRightInd w:val="0"/>
        <w:spacing w:line="320" w:lineRule="exact"/>
        <w:ind w:left="358"/>
        <w:outlineLvl w:val="0"/>
        <w:rPr>
          <w:rFonts w:cs="Arial"/>
          <w:sz w:val="22"/>
          <w:szCs w:val="22"/>
          <w:lang w:val="ca-ES"/>
        </w:rPr>
      </w:pPr>
    </w:p>
    <w:p w14:paraId="16539362" w14:textId="47C06FC9" w:rsidR="00761985" w:rsidRDefault="00545643" w:rsidP="00761985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>
        <w:rPr>
          <w:rFonts w:eastAsia="Arial" w:cs="Arial"/>
          <w:b/>
          <w:color w:val="000000"/>
          <w:sz w:val="22"/>
          <w:szCs w:val="22"/>
          <w:lang w:val="ca-ES" w:eastAsia="ca-ES"/>
        </w:rPr>
        <w:t>3. Certificats de bona execució en obra civil i fons ornamentals</w:t>
      </w:r>
    </w:p>
    <w:p w14:paraId="7F0396E3" w14:textId="77777777" w:rsidR="00545643" w:rsidRDefault="00545643" w:rsidP="00761985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2AE2CC51" w14:textId="77777777" w:rsidR="005D2061" w:rsidRDefault="00545643" w:rsidP="00940EBB">
      <w:pPr>
        <w:spacing w:line="276" w:lineRule="auto"/>
        <w:rPr>
          <w:rFonts w:eastAsia="Arial" w:cs="Arial"/>
          <w:sz w:val="22"/>
          <w:szCs w:val="22"/>
          <w:lang w:val="ca-ES" w:eastAsia="ca-ES"/>
        </w:rPr>
      </w:pPr>
      <w:r w:rsidRPr="00E82D76">
        <w:rPr>
          <w:rFonts w:eastAsia="Arial" w:cs="Arial"/>
          <w:sz w:val="22"/>
          <w:szCs w:val="22"/>
          <w:lang w:val="ca-ES" w:eastAsia="ca-ES"/>
        </w:rPr>
        <w:t>Disponibilitat de certificats de bona execució de contractes d’obres de fonts ornamentals, de naturalesa similar(*) a l’objecte de la present contractació, realitzades</w:t>
      </w:r>
      <w:r w:rsidR="00A63B8E">
        <w:rPr>
          <w:rFonts w:eastAsia="Arial" w:cs="Arial"/>
          <w:sz w:val="22"/>
          <w:szCs w:val="22"/>
          <w:lang w:val="ca-ES" w:eastAsia="ca-ES"/>
        </w:rPr>
        <w:t xml:space="preserve"> </w:t>
      </w:r>
      <w:r w:rsidR="005D2061">
        <w:rPr>
          <w:rFonts w:eastAsia="Arial" w:cs="Arial"/>
          <w:sz w:val="22"/>
          <w:szCs w:val="22"/>
          <w:lang w:val="ca-ES" w:eastAsia="ca-ES"/>
        </w:rPr>
        <w:t xml:space="preserve">per la licitadora </w:t>
      </w:r>
      <w:r w:rsidRPr="00E82D76">
        <w:rPr>
          <w:rFonts w:eastAsia="Arial" w:cs="Arial"/>
          <w:sz w:val="22"/>
          <w:szCs w:val="22"/>
          <w:lang w:val="ca-ES" w:eastAsia="ca-ES"/>
        </w:rPr>
        <w:t>durant els últims 3 anys</w:t>
      </w:r>
      <w:r w:rsidR="00E82D76" w:rsidRPr="00E82D76">
        <w:rPr>
          <w:rFonts w:eastAsia="Arial" w:cs="Arial"/>
          <w:sz w:val="22"/>
          <w:szCs w:val="22"/>
          <w:lang w:val="ca-ES" w:eastAsia="ca-ES"/>
        </w:rPr>
        <w:t>.</w:t>
      </w:r>
      <w:r w:rsidR="005D2061">
        <w:rPr>
          <w:rFonts w:eastAsia="Arial" w:cs="Arial"/>
          <w:sz w:val="22"/>
          <w:szCs w:val="22"/>
          <w:lang w:val="ca-ES" w:eastAsia="ca-ES"/>
        </w:rPr>
        <w:t xml:space="preserve"> </w:t>
      </w:r>
    </w:p>
    <w:p w14:paraId="2B754694" w14:textId="77777777" w:rsidR="00E82D76" w:rsidRDefault="00E82D76" w:rsidP="00545643">
      <w:pPr>
        <w:spacing w:line="276" w:lineRule="auto"/>
        <w:ind w:left="-5" w:right="-58" w:firstLine="5"/>
        <w:rPr>
          <w:rFonts w:eastAsia="Arial" w:cs="Arial"/>
          <w:color w:val="FF0000"/>
          <w:sz w:val="22"/>
          <w:szCs w:val="22"/>
          <w:lang w:val="ca-ES" w:eastAsia="ca-ES"/>
        </w:rPr>
      </w:pPr>
    </w:p>
    <w:p w14:paraId="13C139FD" w14:textId="0C4E5B10" w:rsidR="00E82D76" w:rsidRPr="00DD251D" w:rsidRDefault="00E82D76" w:rsidP="00E82D76">
      <w:pPr>
        <w:autoSpaceDE w:val="0"/>
        <w:autoSpaceDN w:val="0"/>
        <w:adjustRightInd w:val="0"/>
        <w:spacing w:after="120" w:line="320" w:lineRule="exact"/>
        <w:ind w:left="358"/>
        <w:contextualSpacing/>
        <w:outlineLvl w:val="0"/>
        <w:rPr>
          <w:rFonts w:cs="Arial"/>
          <w:kern w:val="2"/>
          <w:sz w:val="20"/>
          <w:szCs w:val="20"/>
          <w:lang w:val="ca-ES"/>
          <w14:ligatures w14:val="standardContextual"/>
        </w:rPr>
      </w:pP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instrText xml:space="preserve"> FORMCHECKBOX </w:instrText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separate"/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end"/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t xml:space="preserve"> </w:t>
      </w:r>
      <w:r>
        <w:rPr>
          <w:rFonts w:cs="Arial"/>
          <w:kern w:val="2"/>
          <w:sz w:val="20"/>
          <w:szCs w:val="20"/>
          <w:lang w:val="ca-ES"/>
          <w14:ligatures w14:val="standardContextual"/>
        </w:rPr>
        <w:t>No s’aporta cap certificat.</w:t>
      </w:r>
    </w:p>
    <w:p w14:paraId="76DA609F" w14:textId="7973B630" w:rsidR="00E82D76" w:rsidRDefault="00E82D76" w:rsidP="00E82D76">
      <w:pPr>
        <w:autoSpaceDE w:val="0"/>
        <w:autoSpaceDN w:val="0"/>
        <w:adjustRightInd w:val="0"/>
        <w:spacing w:after="120" w:line="320" w:lineRule="exact"/>
        <w:ind w:left="358"/>
        <w:contextualSpacing/>
        <w:outlineLvl w:val="0"/>
        <w:rPr>
          <w:rFonts w:cs="Arial"/>
          <w:kern w:val="2"/>
          <w:sz w:val="20"/>
          <w:szCs w:val="20"/>
          <w:lang w:val="ca-ES"/>
          <w14:ligatures w14:val="standardContextual"/>
        </w:rPr>
      </w:pP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instrText xml:space="preserve"> FORMCHECKBOX </w:instrText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separate"/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end"/>
      </w:r>
      <w:r w:rsidRPr="00761985">
        <w:rPr>
          <w:rFonts w:cs="Arial"/>
          <w:kern w:val="2"/>
          <w:sz w:val="20"/>
          <w:szCs w:val="20"/>
          <w:lang w:val="ca-ES"/>
          <w14:ligatures w14:val="standardContextual"/>
        </w:rPr>
        <w:t xml:space="preserve"> </w:t>
      </w:r>
      <w:r>
        <w:rPr>
          <w:rFonts w:cs="Arial"/>
          <w:kern w:val="2"/>
          <w:sz w:val="20"/>
          <w:szCs w:val="20"/>
          <w:lang w:val="ca-ES"/>
          <w14:ligatures w14:val="standardContextual"/>
        </w:rPr>
        <w:t>S’aporta 1 certificat.</w:t>
      </w:r>
    </w:p>
    <w:p w14:paraId="32B99911" w14:textId="62319848" w:rsidR="00E82D76" w:rsidRPr="00DD251D" w:rsidRDefault="00E82D76" w:rsidP="00E82D76">
      <w:pPr>
        <w:autoSpaceDE w:val="0"/>
        <w:autoSpaceDN w:val="0"/>
        <w:adjustRightInd w:val="0"/>
        <w:spacing w:after="120" w:line="320" w:lineRule="exact"/>
        <w:ind w:left="358"/>
        <w:contextualSpacing/>
        <w:outlineLvl w:val="0"/>
        <w:rPr>
          <w:rFonts w:cs="Arial"/>
          <w:kern w:val="2"/>
          <w:sz w:val="20"/>
          <w:szCs w:val="20"/>
          <w:lang w:val="ca-ES"/>
          <w14:ligatures w14:val="standardContextual"/>
        </w:rPr>
      </w:pP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instrText xml:space="preserve"> FORMCHECKBOX </w:instrText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separate"/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end"/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t xml:space="preserve"> </w:t>
      </w:r>
      <w:r>
        <w:rPr>
          <w:rFonts w:cs="Arial"/>
          <w:kern w:val="2"/>
          <w:sz w:val="20"/>
          <w:szCs w:val="20"/>
          <w:lang w:val="ca-ES"/>
          <w14:ligatures w14:val="standardContextual"/>
        </w:rPr>
        <w:t>S’aporta 2 certificats.</w:t>
      </w:r>
    </w:p>
    <w:p w14:paraId="1531EAD5" w14:textId="1A13CB43" w:rsidR="00E82D76" w:rsidRDefault="00E82D76" w:rsidP="00E82D76">
      <w:pPr>
        <w:autoSpaceDE w:val="0"/>
        <w:autoSpaceDN w:val="0"/>
        <w:adjustRightInd w:val="0"/>
        <w:spacing w:line="320" w:lineRule="exact"/>
        <w:ind w:left="358"/>
        <w:outlineLvl w:val="0"/>
        <w:rPr>
          <w:rFonts w:cs="Arial"/>
          <w:kern w:val="2"/>
          <w:sz w:val="20"/>
          <w:szCs w:val="20"/>
          <w:lang w:val="ca-ES"/>
          <w14:ligatures w14:val="standardContextual"/>
        </w:rPr>
      </w:pP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instrText xml:space="preserve"> FORMCHECKBOX </w:instrText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separate"/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end"/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t xml:space="preserve"> </w:t>
      </w:r>
      <w:r>
        <w:rPr>
          <w:rFonts w:cs="Arial"/>
          <w:kern w:val="2"/>
          <w:sz w:val="20"/>
          <w:szCs w:val="20"/>
          <w:lang w:val="ca-ES"/>
          <w14:ligatures w14:val="standardContextual"/>
        </w:rPr>
        <w:t>S’aporta 3 certificats o més.</w:t>
      </w:r>
    </w:p>
    <w:p w14:paraId="4D215B87" w14:textId="77777777" w:rsidR="00E82D76" w:rsidRDefault="00E82D76" w:rsidP="00545643">
      <w:pPr>
        <w:spacing w:line="276" w:lineRule="auto"/>
        <w:ind w:left="-5" w:right="-58" w:firstLine="5"/>
        <w:rPr>
          <w:rFonts w:eastAsia="Arial" w:cs="Arial"/>
          <w:color w:val="FF0000"/>
          <w:sz w:val="22"/>
          <w:szCs w:val="22"/>
          <w:lang w:val="ca-ES" w:eastAsia="ca-ES"/>
        </w:rPr>
      </w:pPr>
    </w:p>
    <w:p w14:paraId="03182AD7" w14:textId="77777777" w:rsidR="00E82D76" w:rsidRPr="0042045F" w:rsidRDefault="00E82D76" w:rsidP="00E82D76">
      <w:pPr>
        <w:ind w:left="641" w:hanging="283"/>
        <w:jc w:val="left"/>
        <w:rPr>
          <w:rFonts w:cs="Arial"/>
          <w:sz w:val="18"/>
          <w:szCs w:val="18"/>
        </w:rPr>
      </w:pPr>
      <w:r w:rsidRPr="0042045F">
        <w:rPr>
          <w:rFonts w:cs="Arial"/>
          <w:sz w:val="18"/>
          <w:szCs w:val="18"/>
          <w:vertAlign w:val="superscript"/>
        </w:rPr>
        <w:t>(*)</w:t>
      </w:r>
      <w:r w:rsidRPr="0042045F">
        <w:rPr>
          <w:rFonts w:cs="Arial"/>
          <w:sz w:val="18"/>
          <w:szCs w:val="18"/>
        </w:rPr>
        <w:t xml:space="preserve"> </w:t>
      </w:r>
      <w:r w:rsidRPr="0042045F">
        <w:rPr>
          <w:rFonts w:cs="Arial"/>
          <w:sz w:val="18"/>
          <w:szCs w:val="18"/>
        </w:rPr>
        <w:tab/>
        <w:t xml:space="preserve">Per ser </w:t>
      </w:r>
      <w:proofErr w:type="spellStart"/>
      <w:r w:rsidRPr="0042045F">
        <w:rPr>
          <w:rFonts w:cs="Arial"/>
          <w:sz w:val="18"/>
          <w:szCs w:val="18"/>
        </w:rPr>
        <w:t>considerat</w:t>
      </w:r>
      <w:proofErr w:type="spellEnd"/>
      <w:r w:rsidRPr="0042045F">
        <w:rPr>
          <w:rFonts w:cs="Arial"/>
          <w:sz w:val="18"/>
          <w:szCs w:val="18"/>
        </w:rPr>
        <w:t xml:space="preserve"> de </w:t>
      </w:r>
      <w:proofErr w:type="spellStart"/>
      <w:r w:rsidRPr="0042045F">
        <w:rPr>
          <w:rFonts w:cs="Arial"/>
          <w:sz w:val="18"/>
          <w:szCs w:val="18"/>
        </w:rPr>
        <w:t>naturalesa</w:t>
      </w:r>
      <w:proofErr w:type="spellEnd"/>
      <w:r w:rsidRPr="0042045F">
        <w:rPr>
          <w:rFonts w:cs="Arial"/>
          <w:sz w:val="18"/>
          <w:szCs w:val="18"/>
        </w:rPr>
        <w:t xml:space="preserve"> similar</w:t>
      </w:r>
      <w:r>
        <w:rPr>
          <w:rFonts w:cs="Arial"/>
          <w:sz w:val="18"/>
          <w:szCs w:val="18"/>
        </w:rPr>
        <w:t>,</w:t>
      </w:r>
      <w:r w:rsidRPr="0042045F">
        <w:rPr>
          <w:rFonts w:cs="Arial"/>
          <w:sz w:val="18"/>
          <w:szCs w:val="18"/>
        </w:rPr>
        <w:t xml:space="preserve"> </w:t>
      </w:r>
      <w:proofErr w:type="spellStart"/>
      <w:r w:rsidRPr="0042045F">
        <w:rPr>
          <w:rFonts w:cs="Arial"/>
          <w:sz w:val="18"/>
          <w:szCs w:val="18"/>
        </w:rPr>
        <w:t>caldrà</w:t>
      </w:r>
      <w:proofErr w:type="spellEnd"/>
      <w:r w:rsidRPr="0042045F">
        <w:rPr>
          <w:rFonts w:cs="Arial"/>
          <w:sz w:val="18"/>
          <w:szCs w:val="18"/>
        </w:rPr>
        <w:t xml:space="preserve"> </w:t>
      </w:r>
      <w:proofErr w:type="spellStart"/>
      <w:r w:rsidRPr="0042045F">
        <w:rPr>
          <w:rFonts w:cs="Arial"/>
          <w:sz w:val="18"/>
          <w:szCs w:val="18"/>
        </w:rPr>
        <w:t>haver</w:t>
      </w:r>
      <w:proofErr w:type="spellEnd"/>
      <w:r w:rsidRPr="0042045F">
        <w:rPr>
          <w:rFonts w:cs="Arial"/>
          <w:sz w:val="18"/>
          <w:szCs w:val="18"/>
        </w:rPr>
        <w:t xml:space="preserve"> </w:t>
      </w:r>
      <w:proofErr w:type="spellStart"/>
      <w:r w:rsidRPr="0042045F">
        <w:rPr>
          <w:rFonts w:cs="Arial"/>
          <w:sz w:val="18"/>
          <w:szCs w:val="18"/>
        </w:rPr>
        <w:t>executat</w:t>
      </w:r>
      <w:proofErr w:type="spellEnd"/>
      <w:r w:rsidRPr="0042045F">
        <w:rPr>
          <w:rFonts w:cs="Arial"/>
          <w:sz w:val="18"/>
          <w:szCs w:val="18"/>
        </w:rPr>
        <w:t xml:space="preserve"> </w:t>
      </w:r>
      <w:proofErr w:type="spellStart"/>
      <w:r w:rsidRPr="0042045F">
        <w:rPr>
          <w:rFonts w:cs="Arial"/>
          <w:sz w:val="18"/>
          <w:szCs w:val="18"/>
        </w:rPr>
        <w:t>l’obra</w:t>
      </w:r>
      <w:proofErr w:type="spellEnd"/>
      <w:r w:rsidRPr="0042045F">
        <w:rPr>
          <w:rFonts w:cs="Arial"/>
          <w:sz w:val="18"/>
          <w:szCs w:val="18"/>
        </w:rPr>
        <w:t xml:space="preserve"> civil i les </w:t>
      </w:r>
      <w:proofErr w:type="spellStart"/>
      <w:r w:rsidRPr="0042045F">
        <w:rPr>
          <w:rFonts w:cs="Arial"/>
          <w:sz w:val="18"/>
          <w:szCs w:val="18"/>
        </w:rPr>
        <w:t>instal·lacions</w:t>
      </w:r>
      <w:proofErr w:type="spellEnd"/>
      <w:r w:rsidRPr="0042045F">
        <w:rPr>
          <w:rFonts w:cs="Arial"/>
          <w:sz w:val="18"/>
          <w:szCs w:val="18"/>
        </w:rPr>
        <w:t xml:space="preserve"> </w:t>
      </w:r>
      <w:proofErr w:type="spellStart"/>
      <w:r w:rsidRPr="0042045F">
        <w:rPr>
          <w:rFonts w:cs="Arial"/>
          <w:sz w:val="18"/>
          <w:szCs w:val="18"/>
        </w:rPr>
        <w:t>hidràuliques</w:t>
      </w:r>
      <w:proofErr w:type="spellEnd"/>
      <w:r w:rsidRPr="0042045F">
        <w:rPr>
          <w:rFonts w:cs="Arial"/>
          <w:sz w:val="18"/>
          <w:szCs w:val="18"/>
        </w:rPr>
        <w:t xml:space="preserve"> i </w:t>
      </w:r>
      <w:proofErr w:type="spellStart"/>
      <w:r w:rsidRPr="0042045F">
        <w:rPr>
          <w:rFonts w:cs="Arial"/>
          <w:sz w:val="18"/>
          <w:szCs w:val="18"/>
        </w:rPr>
        <w:t>elèctriques</w:t>
      </w:r>
      <w:proofErr w:type="spellEnd"/>
      <w:r w:rsidRPr="0042045F">
        <w:rPr>
          <w:rFonts w:cs="Arial"/>
          <w:sz w:val="18"/>
          <w:szCs w:val="18"/>
        </w:rPr>
        <w:t>.</w:t>
      </w:r>
    </w:p>
    <w:p w14:paraId="0D8D5C3C" w14:textId="77777777" w:rsidR="00E82D76" w:rsidRDefault="00E82D76" w:rsidP="00545643">
      <w:pPr>
        <w:spacing w:line="276" w:lineRule="auto"/>
        <w:ind w:left="-5" w:right="-58" w:firstLine="5"/>
        <w:rPr>
          <w:rFonts w:eastAsia="Arial" w:cs="Arial"/>
          <w:color w:val="FF0000"/>
          <w:sz w:val="22"/>
          <w:szCs w:val="22"/>
          <w:lang w:val="ca-ES" w:eastAsia="ca-ES"/>
        </w:rPr>
      </w:pPr>
    </w:p>
    <w:p w14:paraId="08CF149B" w14:textId="345B12FF" w:rsidR="00E82D76" w:rsidRPr="0036328E" w:rsidRDefault="00940EBB" w:rsidP="00940EBB">
      <w:pPr>
        <w:spacing w:line="276" w:lineRule="auto"/>
        <w:rPr>
          <w:rFonts w:eastAsia="Arial" w:cs="Arial"/>
          <w:i/>
          <w:sz w:val="22"/>
          <w:szCs w:val="22"/>
          <w:lang w:val="ca-ES" w:eastAsia="ca-ES"/>
        </w:rPr>
      </w:pPr>
      <w:r w:rsidRPr="0036328E">
        <w:rPr>
          <w:rFonts w:eastAsia="Arial" w:cs="Arial"/>
          <w:i/>
          <w:sz w:val="22"/>
          <w:szCs w:val="22"/>
          <w:u w:val="single"/>
          <w:lang w:val="ca-ES" w:eastAsia="ca-ES"/>
        </w:rPr>
        <w:t>IMPORTANT</w:t>
      </w:r>
      <w:r w:rsidRPr="0036328E">
        <w:rPr>
          <w:rFonts w:eastAsia="Arial" w:cs="Arial"/>
          <w:i/>
          <w:sz w:val="22"/>
          <w:szCs w:val="22"/>
          <w:lang w:val="ca-ES" w:eastAsia="ca-ES"/>
        </w:rPr>
        <w:t>: Per a la valoració d’aquest criteri, les empreses licitadores hauran de presentar els certificats de bona execució corresponents dins del Sobre Digital. En cas de no presentar aquesta documentació, no es valorarà.</w:t>
      </w:r>
    </w:p>
    <w:p w14:paraId="2DA2411F" w14:textId="77777777" w:rsidR="00A63B8E" w:rsidRDefault="00A63B8E" w:rsidP="00940EBB">
      <w:pPr>
        <w:spacing w:line="276" w:lineRule="auto"/>
        <w:rPr>
          <w:rFonts w:eastAsia="Arial" w:cs="Arial"/>
          <w:sz w:val="22"/>
          <w:szCs w:val="22"/>
          <w:lang w:val="ca-ES" w:eastAsia="ca-ES"/>
        </w:rPr>
      </w:pPr>
    </w:p>
    <w:p w14:paraId="05398B3E" w14:textId="00F2B605" w:rsidR="00A63B8E" w:rsidRPr="00A63B8E" w:rsidRDefault="00A63B8E" w:rsidP="00940EBB">
      <w:pPr>
        <w:spacing w:line="276" w:lineRule="auto"/>
        <w:rPr>
          <w:rFonts w:eastAsia="Arial" w:cs="Arial"/>
          <w:b/>
          <w:sz w:val="22"/>
          <w:szCs w:val="22"/>
          <w:lang w:val="ca-ES" w:eastAsia="ca-ES"/>
        </w:rPr>
      </w:pPr>
      <w:r w:rsidRPr="00A63B8E">
        <w:rPr>
          <w:rFonts w:eastAsia="Arial" w:cs="Arial"/>
          <w:b/>
          <w:sz w:val="22"/>
          <w:szCs w:val="22"/>
          <w:lang w:val="ca-ES" w:eastAsia="ca-ES"/>
        </w:rPr>
        <w:t>4. Certificació de normes ISO</w:t>
      </w:r>
    </w:p>
    <w:p w14:paraId="44A91E20" w14:textId="77777777" w:rsidR="00A63B8E" w:rsidRDefault="00A63B8E" w:rsidP="00940EBB">
      <w:pPr>
        <w:spacing w:line="276" w:lineRule="auto"/>
        <w:rPr>
          <w:rFonts w:eastAsia="Arial" w:cs="Arial"/>
          <w:sz w:val="22"/>
          <w:szCs w:val="22"/>
          <w:lang w:val="ca-ES" w:eastAsia="ca-ES"/>
        </w:rPr>
      </w:pPr>
    </w:p>
    <w:p w14:paraId="783ECFC0" w14:textId="34ED10BA" w:rsidR="00297EF9" w:rsidRDefault="00CB13DB" w:rsidP="005D2061">
      <w:pPr>
        <w:rPr>
          <w:rFonts w:cs="Arial"/>
          <w:sz w:val="22"/>
          <w:szCs w:val="22"/>
          <w:lang w:val="ca-ES" w:eastAsia="ca-ES"/>
        </w:rPr>
      </w:pPr>
      <w:r>
        <w:rPr>
          <w:rFonts w:cs="Arial"/>
          <w:sz w:val="22"/>
          <w:szCs w:val="22"/>
          <w:lang w:val="ca-ES" w:eastAsia="ca-ES"/>
        </w:rPr>
        <w:t>La licitadora disposa</w:t>
      </w:r>
      <w:r w:rsidR="00A63B8E" w:rsidRPr="00A63B8E">
        <w:rPr>
          <w:rFonts w:cs="Arial"/>
          <w:sz w:val="22"/>
          <w:szCs w:val="22"/>
          <w:lang w:val="ca-ES" w:eastAsia="ca-ES"/>
        </w:rPr>
        <w:t xml:space="preserve"> de certificats emesos per organismes de certificació acreditats conforme compleix amb els requisits de les normes </w:t>
      </w:r>
      <w:r>
        <w:rPr>
          <w:rFonts w:cs="Arial"/>
          <w:sz w:val="22"/>
          <w:szCs w:val="22"/>
          <w:lang w:val="ca-ES" w:eastAsia="ca-ES"/>
        </w:rPr>
        <w:t>següents (</w:t>
      </w:r>
      <w:r w:rsidR="005D2061">
        <w:rPr>
          <w:rFonts w:cs="Arial"/>
          <w:i/>
          <w:sz w:val="22"/>
          <w:szCs w:val="22"/>
          <w:lang w:val="ca-ES" w:eastAsia="ca-ES"/>
        </w:rPr>
        <w:t xml:space="preserve">assenyalar amb una “X” </w:t>
      </w:r>
      <w:r w:rsidRPr="00CB13DB">
        <w:rPr>
          <w:rFonts w:cs="Arial"/>
          <w:i/>
          <w:sz w:val="22"/>
          <w:szCs w:val="22"/>
          <w:lang w:val="ca-ES" w:eastAsia="ca-ES"/>
        </w:rPr>
        <w:t>la/les que correspongui</w:t>
      </w:r>
      <w:r>
        <w:rPr>
          <w:rFonts w:cs="Arial"/>
          <w:sz w:val="22"/>
          <w:szCs w:val="22"/>
          <w:lang w:val="ca-ES" w:eastAsia="ca-ES"/>
        </w:rPr>
        <w:t xml:space="preserve">): </w:t>
      </w:r>
    </w:p>
    <w:p w14:paraId="56AE6424" w14:textId="77777777" w:rsidR="00A63B8E" w:rsidRDefault="00A63B8E" w:rsidP="00940EBB">
      <w:pPr>
        <w:spacing w:line="276" w:lineRule="auto"/>
        <w:rPr>
          <w:rFonts w:cs="Arial"/>
          <w:sz w:val="22"/>
          <w:szCs w:val="22"/>
          <w:lang w:eastAsia="ca-ES"/>
        </w:rPr>
      </w:pPr>
    </w:p>
    <w:p w14:paraId="11158F6D" w14:textId="013A5D1B" w:rsidR="00A63B8E" w:rsidRPr="00DD251D" w:rsidRDefault="00A63B8E" w:rsidP="00A63B8E">
      <w:pPr>
        <w:autoSpaceDE w:val="0"/>
        <w:autoSpaceDN w:val="0"/>
        <w:adjustRightInd w:val="0"/>
        <w:spacing w:after="120" w:line="320" w:lineRule="exact"/>
        <w:ind w:left="358"/>
        <w:contextualSpacing/>
        <w:outlineLvl w:val="0"/>
        <w:rPr>
          <w:rFonts w:cs="Arial"/>
          <w:kern w:val="2"/>
          <w:sz w:val="20"/>
          <w:szCs w:val="20"/>
          <w:lang w:val="ca-ES"/>
          <w14:ligatures w14:val="standardContextual"/>
        </w:rPr>
      </w:pP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lastRenderedPageBreak/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instrText xml:space="preserve"> FORMCHECKBOX </w:instrText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separate"/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end"/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t xml:space="preserve"> </w:t>
      </w:r>
      <w:r w:rsidR="0036328E" w:rsidRPr="0036328E">
        <w:rPr>
          <w:rFonts w:cs="Arial"/>
          <w:kern w:val="2"/>
          <w:sz w:val="20"/>
          <w:szCs w:val="20"/>
          <w:lang w:val="ca-ES"/>
          <w14:ligatures w14:val="standardContextual"/>
        </w:rPr>
        <w:t>ISO 9.001: Sistema de Gestió de la Qualitat</w:t>
      </w:r>
      <w:r>
        <w:rPr>
          <w:rFonts w:cs="Arial"/>
          <w:kern w:val="2"/>
          <w:sz w:val="20"/>
          <w:szCs w:val="20"/>
          <w:lang w:val="ca-ES"/>
          <w14:ligatures w14:val="standardContextual"/>
        </w:rPr>
        <w:t>.</w:t>
      </w:r>
    </w:p>
    <w:p w14:paraId="032BFB7A" w14:textId="384FA09E" w:rsidR="00A63B8E" w:rsidRDefault="00A63B8E" w:rsidP="00A63B8E">
      <w:pPr>
        <w:autoSpaceDE w:val="0"/>
        <w:autoSpaceDN w:val="0"/>
        <w:adjustRightInd w:val="0"/>
        <w:spacing w:after="120" w:line="320" w:lineRule="exact"/>
        <w:ind w:left="358"/>
        <w:contextualSpacing/>
        <w:outlineLvl w:val="0"/>
        <w:rPr>
          <w:rFonts w:cs="Arial"/>
          <w:kern w:val="2"/>
          <w:sz w:val="20"/>
          <w:szCs w:val="20"/>
          <w:lang w:val="ca-ES"/>
          <w14:ligatures w14:val="standardContextual"/>
        </w:rPr>
      </w:pP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instrText xml:space="preserve"> FORMCHECKBOX </w:instrText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separate"/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end"/>
      </w:r>
      <w:r w:rsidRPr="00761985">
        <w:rPr>
          <w:rFonts w:cs="Arial"/>
          <w:kern w:val="2"/>
          <w:sz w:val="20"/>
          <w:szCs w:val="20"/>
          <w:lang w:val="ca-ES"/>
          <w14:ligatures w14:val="standardContextual"/>
        </w:rPr>
        <w:t xml:space="preserve"> </w:t>
      </w:r>
      <w:r w:rsidR="0036328E" w:rsidRPr="0036328E">
        <w:rPr>
          <w:rFonts w:cs="Arial"/>
          <w:kern w:val="2"/>
          <w:sz w:val="20"/>
          <w:szCs w:val="20"/>
          <w:lang w:val="ca-ES"/>
          <w14:ligatures w14:val="standardContextual"/>
        </w:rPr>
        <w:t>ISO 14.001: Sistema de Gestió Ambiental</w:t>
      </w:r>
      <w:r>
        <w:rPr>
          <w:rFonts w:cs="Arial"/>
          <w:kern w:val="2"/>
          <w:sz w:val="20"/>
          <w:szCs w:val="20"/>
          <w:lang w:val="ca-ES"/>
          <w14:ligatures w14:val="standardContextual"/>
        </w:rPr>
        <w:t>.</w:t>
      </w:r>
    </w:p>
    <w:p w14:paraId="495B379C" w14:textId="24D07583" w:rsidR="00A63B8E" w:rsidRPr="00DD251D" w:rsidRDefault="00A63B8E" w:rsidP="00A63B8E">
      <w:pPr>
        <w:autoSpaceDE w:val="0"/>
        <w:autoSpaceDN w:val="0"/>
        <w:adjustRightInd w:val="0"/>
        <w:spacing w:after="120" w:line="320" w:lineRule="exact"/>
        <w:ind w:left="358"/>
        <w:contextualSpacing/>
        <w:outlineLvl w:val="0"/>
        <w:rPr>
          <w:rFonts w:cs="Arial"/>
          <w:kern w:val="2"/>
          <w:sz w:val="20"/>
          <w:szCs w:val="20"/>
          <w:lang w:val="ca-ES"/>
          <w14:ligatures w14:val="standardContextual"/>
        </w:rPr>
      </w:pP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instrText xml:space="preserve"> FORMCHECKBOX </w:instrText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separate"/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end"/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t xml:space="preserve"> </w:t>
      </w:r>
      <w:r w:rsidR="0036328E" w:rsidRPr="0036328E">
        <w:rPr>
          <w:rFonts w:cs="Arial"/>
          <w:kern w:val="2"/>
          <w:sz w:val="20"/>
          <w:szCs w:val="20"/>
          <w:lang w:val="ca-ES"/>
          <w14:ligatures w14:val="standardContextual"/>
        </w:rPr>
        <w:t>ISO 45.001: Sistema de Gestió de la Seguretat i Salut en el Treball</w:t>
      </w:r>
      <w:r>
        <w:rPr>
          <w:rFonts w:cs="Arial"/>
          <w:kern w:val="2"/>
          <w:sz w:val="20"/>
          <w:szCs w:val="20"/>
          <w:lang w:val="ca-ES"/>
          <w14:ligatures w14:val="standardContextual"/>
        </w:rPr>
        <w:t>.</w:t>
      </w:r>
    </w:p>
    <w:p w14:paraId="4B712FAB" w14:textId="485E34CD" w:rsidR="00A63B8E" w:rsidRDefault="00A63B8E" w:rsidP="00A63B8E">
      <w:pPr>
        <w:autoSpaceDE w:val="0"/>
        <w:autoSpaceDN w:val="0"/>
        <w:adjustRightInd w:val="0"/>
        <w:spacing w:line="320" w:lineRule="exact"/>
        <w:ind w:left="358"/>
        <w:outlineLvl w:val="0"/>
        <w:rPr>
          <w:rFonts w:cs="Arial"/>
          <w:kern w:val="2"/>
          <w:sz w:val="20"/>
          <w:szCs w:val="20"/>
          <w:lang w:val="ca-ES"/>
          <w14:ligatures w14:val="standardContextual"/>
        </w:rPr>
      </w:pP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instrText xml:space="preserve"> FORMCHECKBOX </w:instrText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separate"/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fldChar w:fldCharType="end"/>
      </w:r>
      <w:r w:rsidRPr="00DD251D">
        <w:rPr>
          <w:rFonts w:cs="Arial"/>
          <w:kern w:val="2"/>
          <w:sz w:val="20"/>
          <w:szCs w:val="20"/>
          <w:lang w:val="ca-ES"/>
          <w14:ligatures w14:val="standardContextual"/>
        </w:rPr>
        <w:t xml:space="preserve"> </w:t>
      </w:r>
      <w:r w:rsidR="0036328E" w:rsidRPr="0036328E">
        <w:rPr>
          <w:rFonts w:cs="Arial"/>
          <w:kern w:val="2"/>
          <w:sz w:val="20"/>
          <w:szCs w:val="20"/>
          <w:lang w:val="ca-ES"/>
          <w14:ligatures w14:val="standardContextual"/>
        </w:rPr>
        <w:t>ISO 50.001: Sistema de Gestió de l’Energia</w:t>
      </w:r>
      <w:r>
        <w:rPr>
          <w:rFonts w:cs="Arial"/>
          <w:kern w:val="2"/>
          <w:sz w:val="20"/>
          <w:szCs w:val="20"/>
          <w:lang w:val="ca-ES"/>
          <w14:ligatures w14:val="standardContextual"/>
        </w:rPr>
        <w:t>.</w:t>
      </w:r>
    </w:p>
    <w:p w14:paraId="7B449503" w14:textId="77777777" w:rsidR="00A63B8E" w:rsidRDefault="00A63B8E" w:rsidP="00940EBB">
      <w:pPr>
        <w:spacing w:line="276" w:lineRule="auto"/>
        <w:rPr>
          <w:rFonts w:eastAsia="Arial" w:cs="Arial"/>
          <w:sz w:val="22"/>
          <w:szCs w:val="22"/>
          <w:lang w:val="ca-ES" w:eastAsia="ca-ES"/>
        </w:rPr>
      </w:pPr>
    </w:p>
    <w:p w14:paraId="3C10885D" w14:textId="614C2170" w:rsidR="00CB13DB" w:rsidRPr="0036328E" w:rsidRDefault="00CB13DB" w:rsidP="00CB13DB">
      <w:pPr>
        <w:spacing w:line="276" w:lineRule="auto"/>
        <w:rPr>
          <w:rFonts w:eastAsia="Arial" w:cs="Arial"/>
          <w:i/>
          <w:sz w:val="22"/>
          <w:szCs w:val="22"/>
          <w:lang w:val="ca-ES" w:eastAsia="ca-ES"/>
        </w:rPr>
      </w:pPr>
      <w:r w:rsidRPr="0036328E">
        <w:rPr>
          <w:rFonts w:eastAsia="Arial" w:cs="Arial"/>
          <w:i/>
          <w:sz w:val="22"/>
          <w:szCs w:val="22"/>
          <w:u w:val="single"/>
          <w:lang w:val="ca-ES" w:eastAsia="ca-ES"/>
        </w:rPr>
        <w:t>IMPORTANT</w:t>
      </w:r>
      <w:r w:rsidRPr="0036328E">
        <w:rPr>
          <w:rFonts w:eastAsia="Arial" w:cs="Arial"/>
          <w:i/>
          <w:sz w:val="22"/>
          <w:szCs w:val="22"/>
          <w:lang w:val="ca-ES" w:eastAsia="ca-ES"/>
        </w:rPr>
        <w:t>: Per a la valoració d’aquest criteri, les empreses licitadores hauran de presentar els certificats corresponents dins del Sobre Digital. En cas de no presentar aquesta documentació, no es valorarà.</w:t>
      </w:r>
    </w:p>
    <w:p w14:paraId="6A2641B3" w14:textId="77777777" w:rsidR="00A63B8E" w:rsidRDefault="00A63B8E" w:rsidP="00940EBB">
      <w:pPr>
        <w:spacing w:line="276" w:lineRule="auto"/>
        <w:rPr>
          <w:rFonts w:eastAsia="Arial" w:cs="Arial"/>
          <w:sz w:val="22"/>
          <w:szCs w:val="22"/>
          <w:lang w:val="ca-ES" w:eastAsia="ca-ES"/>
        </w:rPr>
      </w:pPr>
    </w:p>
    <w:p w14:paraId="0497B815" w14:textId="77777777" w:rsidR="00B749D7" w:rsidRPr="00DD251D" w:rsidRDefault="00B749D7" w:rsidP="00B749D7">
      <w:pPr>
        <w:spacing w:line="276" w:lineRule="auto"/>
        <w:ind w:right="-58"/>
        <w:rPr>
          <w:rFonts w:eastAsia="Arial" w:cs="Arial"/>
          <w:color w:val="000000"/>
          <w:szCs w:val="40"/>
          <w:lang w:val="ca-ES" w:eastAsia="ca-ES"/>
        </w:rPr>
      </w:pPr>
    </w:p>
    <w:p w14:paraId="4B7D9D66" w14:textId="2DCA333D" w:rsidR="00B749D7" w:rsidRPr="00DD251D" w:rsidRDefault="00B749D7" w:rsidP="00B749D7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 w:rsidRPr="00DD251D">
        <w:rPr>
          <w:rFonts w:eastAsia="Arial" w:cs="Arial"/>
          <w:color w:val="000000"/>
          <w:sz w:val="22"/>
          <w:szCs w:val="22"/>
          <w:lang w:val="ca-ES" w:eastAsia="ca-ES"/>
        </w:rPr>
        <w:t xml:space="preserve">I als efectes oportuns, se signa </w:t>
      </w:r>
      <w:r w:rsidR="005100CD" w:rsidRPr="00DD251D">
        <w:rPr>
          <w:rFonts w:eastAsia="Arial" w:cs="Arial"/>
          <w:color w:val="000000"/>
          <w:sz w:val="22"/>
          <w:szCs w:val="22"/>
          <w:lang w:val="ca-ES" w:eastAsia="ca-ES"/>
        </w:rPr>
        <w:t>el present document, a data de la signatura electrònica.</w:t>
      </w:r>
    </w:p>
    <w:p w14:paraId="2D0C2C7F" w14:textId="77777777" w:rsidR="00B749D7" w:rsidRPr="00DD251D" w:rsidRDefault="00B749D7" w:rsidP="00B749D7">
      <w:pPr>
        <w:tabs>
          <w:tab w:val="left" w:pos="3544"/>
        </w:tabs>
        <w:spacing w:line="276" w:lineRule="auto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4713C0D4" w14:textId="77777777" w:rsidR="00B749D7" w:rsidRPr="00DD251D" w:rsidRDefault="00B749D7" w:rsidP="00B749D7">
      <w:pPr>
        <w:tabs>
          <w:tab w:val="left" w:pos="3544"/>
        </w:tabs>
        <w:spacing w:line="276" w:lineRule="auto"/>
        <w:rPr>
          <w:rFonts w:eastAsia="Arial Unicode MS" w:cs="Arial"/>
          <w:i/>
          <w:iCs/>
          <w:sz w:val="22"/>
          <w:lang w:val="ca-ES"/>
        </w:rPr>
      </w:pPr>
      <w:r w:rsidRPr="00DD251D">
        <w:rPr>
          <w:rFonts w:eastAsia="Arial" w:cs="Arial"/>
          <w:i/>
          <w:iCs/>
          <w:color w:val="000000"/>
          <w:sz w:val="22"/>
          <w:szCs w:val="22"/>
          <w:lang w:val="ca-ES" w:eastAsia="ca-ES"/>
        </w:rPr>
        <w:t>Signatura</w:t>
      </w:r>
      <w:r w:rsidRPr="00DD251D">
        <w:rPr>
          <w:rFonts w:eastAsia="Arial" w:cs="Arial"/>
          <w:b/>
          <w:i/>
          <w:iCs/>
          <w:color w:val="000000"/>
          <w:sz w:val="22"/>
          <w:szCs w:val="22"/>
          <w:lang w:val="ca-ES" w:eastAsia="ca-ES"/>
        </w:rPr>
        <w:t xml:space="preserve"> </w:t>
      </w:r>
      <w:r w:rsidRPr="00DD251D">
        <w:rPr>
          <w:rFonts w:eastAsia="Arial Unicode MS" w:cs="Arial"/>
          <w:i/>
          <w:iCs/>
          <w:sz w:val="22"/>
          <w:lang w:val="ca-ES"/>
        </w:rPr>
        <w:t xml:space="preserve"> </w:t>
      </w:r>
    </w:p>
    <w:p w14:paraId="774622BD" w14:textId="77777777" w:rsidR="00154ABD" w:rsidRDefault="00154ABD" w:rsidP="00B749D7">
      <w:pPr>
        <w:widowControl w:val="0"/>
        <w:autoSpaceDE w:val="0"/>
        <w:autoSpaceDN w:val="0"/>
        <w:spacing w:line="276" w:lineRule="auto"/>
      </w:pPr>
    </w:p>
    <w:sectPr w:rsidR="00154ABD" w:rsidSect="00255C0D">
      <w:headerReference w:type="default" r:id="rId8"/>
      <w:pgSz w:w="11906" w:h="16838"/>
      <w:pgMar w:top="2127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8145" w14:textId="77777777" w:rsidR="002E29F5" w:rsidRDefault="002E29F5">
      <w:r>
        <w:separator/>
      </w:r>
    </w:p>
  </w:endnote>
  <w:endnote w:type="continuationSeparator" w:id="0">
    <w:p w14:paraId="6018B293" w14:textId="77777777" w:rsidR="002E29F5" w:rsidRDefault="002E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7E02" w14:textId="77777777" w:rsidR="002E29F5" w:rsidRDefault="002E29F5">
      <w:r>
        <w:separator/>
      </w:r>
    </w:p>
  </w:footnote>
  <w:footnote w:type="continuationSeparator" w:id="0">
    <w:p w14:paraId="44684A79" w14:textId="77777777" w:rsidR="002E29F5" w:rsidRDefault="002E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A7CF" w14:textId="77777777" w:rsidR="00607271" w:rsidRDefault="00B133F1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75E3FB01" wp14:editId="4621544B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704975" cy="723900"/>
          <wp:effectExtent l="0" t="0" r="9525" b="0"/>
          <wp:wrapNone/>
          <wp:docPr id="1192997025" name="Imatge 1192997025" descr="logocolornou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colornou200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C8B6F2F"/>
    <w:multiLevelType w:val="multilevel"/>
    <w:tmpl w:val="36F4B636"/>
    <w:lvl w:ilvl="0">
      <w:start w:val="1"/>
      <w:numFmt w:val="none"/>
      <w:suff w:val="nothing"/>
      <w:lvlText w:val=""/>
      <w:lvlJc w:val="left"/>
      <w:pPr>
        <w:ind w:left="624" w:hanging="624"/>
      </w:pPr>
      <w:rPr>
        <w:rFonts w:ascii="Arial" w:eastAsia="Arial" w:hAnsi="Arial" w:cs="Arial"/>
        <w:b w:val="0"/>
        <w:bCs w:val="0"/>
        <w:i/>
        <w:iCs/>
        <w:sz w:val="22"/>
        <w:szCs w:val="22"/>
        <w:highlight w:val="white"/>
        <w:lang w:val="ca-ES" w:eastAsia="zh-CN" w:bidi="hi-IN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</w:abstractNum>
  <w:abstractNum w:abstractNumId="2" w15:restartNumberingAfterBreak="0">
    <w:nsid w:val="15E94CC8"/>
    <w:multiLevelType w:val="hybridMultilevel"/>
    <w:tmpl w:val="C6926DC6"/>
    <w:lvl w:ilvl="0" w:tplc="C65EB038">
      <w:start w:val="1"/>
      <w:numFmt w:val="decimal"/>
      <w:lvlText w:val="%1."/>
      <w:lvlJc w:val="left"/>
      <w:pPr>
        <w:ind w:left="705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44E7D95"/>
    <w:multiLevelType w:val="hybridMultilevel"/>
    <w:tmpl w:val="246463BC"/>
    <w:lvl w:ilvl="0" w:tplc="0C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" w15:restartNumberingAfterBreak="0">
    <w:nsid w:val="58503812"/>
    <w:multiLevelType w:val="hybridMultilevel"/>
    <w:tmpl w:val="ADE83C08"/>
    <w:lvl w:ilvl="0" w:tplc="0C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59DF0365"/>
    <w:multiLevelType w:val="hybridMultilevel"/>
    <w:tmpl w:val="310869F2"/>
    <w:lvl w:ilvl="0" w:tplc="05362404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60906750">
    <w:abstractNumId w:val="3"/>
  </w:num>
  <w:num w:numId="2" w16cid:durableId="1041056509">
    <w:abstractNumId w:val="2"/>
  </w:num>
  <w:num w:numId="3" w16cid:durableId="1707565797">
    <w:abstractNumId w:val="1"/>
  </w:num>
  <w:num w:numId="4" w16cid:durableId="1797328674">
    <w:abstractNumId w:val="0"/>
  </w:num>
  <w:num w:numId="5" w16cid:durableId="14739837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771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4661213">
    <w:abstractNumId w:val="6"/>
  </w:num>
  <w:num w:numId="8" w16cid:durableId="1245410685">
    <w:abstractNumId w:val="6"/>
  </w:num>
  <w:num w:numId="9" w16cid:durableId="1791120267">
    <w:abstractNumId w:val="5"/>
  </w:num>
  <w:num w:numId="10" w16cid:durableId="1896812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69"/>
    <w:rsid w:val="0005004A"/>
    <w:rsid w:val="00052010"/>
    <w:rsid w:val="00080A74"/>
    <w:rsid w:val="0008211D"/>
    <w:rsid w:val="00094296"/>
    <w:rsid w:val="00104C34"/>
    <w:rsid w:val="001308BF"/>
    <w:rsid w:val="00154ABD"/>
    <w:rsid w:val="001646EF"/>
    <w:rsid w:val="001C6171"/>
    <w:rsid w:val="001C643E"/>
    <w:rsid w:val="001D504C"/>
    <w:rsid w:val="001D74D2"/>
    <w:rsid w:val="001D7BFA"/>
    <w:rsid w:val="001E1D46"/>
    <w:rsid w:val="00240DFC"/>
    <w:rsid w:val="0025760D"/>
    <w:rsid w:val="00277291"/>
    <w:rsid w:val="002851DB"/>
    <w:rsid w:val="00297EF9"/>
    <w:rsid w:val="002A380C"/>
    <w:rsid w:val="002B6273"/>
    <w:rsid w:val="002C1321"/>
    <w:rsid w:val="002C7279"/>
    <w:rsid w:val="002E29F5"/>
    <w:rsid w:val="003057CE"/>
    <w:rsid w:val="00305AD1"/>
    <w:rsid w:val="003204B6"/>
    <w:rsid w:val="003431F9"/>
    <w:rsid w:val="003479CF"/>
    <w:rsid w:val="003512DD"/>
    <w:rsid w:val="0036328E"/>
    <w:rsid w:val="00374C1A"/>
    <w:rsid w:val="0038511F"/>
    <w:rsid w:val="003925CC"/>
    <w:rsid w:val="003C4AEC"/>
    <w:rsid w:val="003D3457"/>
    <w:rsid w:val="003D47E0"/>
    <w:rsid w:val="003F06B6"/>
    <w:rsid w:val="00431B7C"/>
    <w:rsid w:val="00451847"/>
    <w:rsid w:val="004537EA"/>
    <w:rsid w:val="00454A81"/>
    <w:rsid w:val="00485BA3"/>
    <w:rsid w:val="004E22B7"/>
    <w:rsid w:val="005100CD"/>
    <w:rsid w:val="00536731"/>
    <w:rsid w:val="00545643"/>
    <w:rsid w:val="005905DC"/>
    <w:rsid w:val="00591F54"/>
    <w:rsid w:val="005D2061"/>
    <w:rsid w:val="005D41B6"/>
    <w:rsid w:val="005E5B39"/>
    <w:rsid w:val="005E6BE6"/>
    <w:rsid w:val="0060207A"/>
    <w:rsid w:val="00607271"/>
    <w:rsid w:val="006247E4"/>
    <w:rsid w:val="00647E31"/>
    <w:rsid w:val="00652B2D"/>
    <w:rsid w:val="00670A19"/>
    <w:rsid w:val="00674E7E"/>
    <w:rsid w:val="006865EC"/>
    <w:rsid w:val="006A34AD"/>
    <w:rsid w:val="006D009C"/>
    <w:rsid w:val="006D5216"/>
    <w:rsid w:val="006E1304"/>
    <w:rsid w:val="006F4226"/>
    <w:rsid w:val="0071653A"/>
    <w:rsid w:val="007234B7"/>
    <w:rsid w:val="00726337"/>
    <w:rsid w:val="007319D3"/>
    <w:rsid w:val="00743A74"/>
    <w:rsid w:val="00761985"/>
    <w:rsid w:val="00776414"/>
    <w:rsid w:val="007A08C5"/>
    <w:rsid w:val="007E0DB3"/>
    <w:rsid w:val="0080422C"/>
    <w:rsid w:val="00823711"/>
    <w:rsid w:val="00831E53"/>
    <w:rsid w:val="008458FB"/>
    <w:rsid w:val="00877419"/>
    <w:rsid w:val="00883EDC"/>
    <w:rsid w:val="008B27DE"/>
    <w:rsid w:val="008F0633"/>
    <w:rsid w:val="00940EBB"/>
    <w:rsid w:val="009653FE"/>
    <w:rsid w:val="00966DBA"/>
    <w:rsid w:val="0099039B"/>
    <w:rsid w:val="009A3396"/>
    <w:rsid w:val="009A54F5"/>
    <w:rsid w:val="009C4552"/>
    <w:rsid w:val="009E15CE"/>
    <w:rsid w:val="00A24FF8"/>
    <w:rsid w:val="00A44D33"/>
    <w:rsid w:val="00A523DE"/>
    <w:rsid w:val="00A54F1C"/>
    <w:rsid w:val="00A63B8E"/>
    <w:rsid w:val="00A80CE7"/>
    <w:rsid w:val="00A845C9"/>
    <w:rsid w:val="00A94C5D"/>
    <w:rsid w:val="00AA7947"/>
    <w:rsid w:val="00AB7998"/>
    <w:rsid w:val="00AD75E6"/>
    <w:rsid w:val="00AE0784"/>
    <w:rsid w:val="00AE6669"/>
    <w:rsid w:val="00B133F1"/>
    <w:rsid w:val="00B3628C"/>
    <w:rsid w:val="00B62900"/>
    <w:rsid w:val="00B749D7"/>
    <w:rsid w:val="00B75FE1"/>
    <w:rsid w:val="00C3490F"/>
    <w:rsid w:val="00C56005"/>
    <w:rsid w:val="00C775FA"/>
    <w:rsid w:val="00CB13DB"/>
    <w:rsid w:val="00CB657A"/>
    <w:rsid w:val="00CC1F38"/>
    <w:rsid w:val="00CE7D76"/>
    <w:rsid w:val="00CF78DD"/>
    <w:rsid w:val="00D3562D"/>
    <w:rsid w:val="00D54871"/>
    <w:rsid w:val="00D93C5C"/>
    <w:rsid w:val="00D97FBA"/>
    <w:rsid w:val="00DB0461"/>
    <w:rsid w:val="00DB39AF"/>
    <w:rsid w:val="00DD251D"/>
    <w:rsid w:val="00E54BC3"/>
    <w:rsid w:val="00E750BF"/>
    <w:rsid w:val="00E82D76"/>
    <w:rsid w:val="00EA5F1F"/>
    <w:rsid w:val="00EB495E"/>
    <w:rsid w:val="00ED01CD"/>
    <w:rsid w:val="00EE26AF"/>
    <w:rsid w:val="00EE4F29"/>
    <w:rsid w:val="00F12079"/>
    <w:rsid w:val="00F25831"/>
    <w:rsid w:val="00F3636A"/>
    <w:rsid w:val="00F74894"/>
    <w:rsid w:val="00FC7007"/>
    <w:rsid w:val="00FF1E49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BA5B"/>
  <w15:chartTrackingRefBased/>
  <w15:docId w15:val="{A0853C04-5FA9-4261-8BF0-9C803808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19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77419"/>
    <w:pPr>
      <w:keepNext/>
      <w:numPr>
        <w:numId w:val="1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qFormat/>
    <w:rsid w:val="00877419"/>
    <w:pPr>
      <w:keepNext/>
      <w:numPr>
        <w:ilvl w:val="1"/>
        <w:numId w:val="1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77419"/>
    <w:rPr>
      <w:rFonts w:ascii="Arial" w:eastAsia="Times New Roman" w:hAnsi="Arial" w:cs="Times New Roman"/>
      <w:b/>
      <w:bCs/>
      <w:kern w:val="0"/>
      <w:sz w:val="24"/>
      <w:szCs w:val="20"/>
      <w:lang w:val="x-none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877419"/>
    <w:rPr>
      <w:rFonts w:ascii="Arial" w:eastAsia="Times New Roman" w:hAnsi="Arial" w:cs="Times New Roman"/>
      <w:b/>
      <w:bCs/>
      <w:kern w:val="0"/>
      <w:sz w:val="24"/>
      <w:szCs w:val="24"/>
      <w:lang w:val="x-none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7741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419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A54F1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54F1C"/>
    <w:pPr>
      <w:spacing w:after="120"/>
      <w:jc w:val="left"/>
    </w:pPr>
    <w:rPr>
      <w:rFonts w:ascii="Times New Roman" w:hAnsi="Times New Roman"/>
      <w:szCs w:val="20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A54F1C"/>
    <w:rPr>
      <w:rFonts w:ascii="Times New Roman" w:eastAsia="Times New Roman" w:hAnsi="Times New Roman" w:cs="Times New Roman"/>
      <w:kern w:val="0"/>
      <w:sz w:val="24"/>
      <w:szCs w:val="20"/>
      <w:lang w:eastAsia="zh-CN" w:bidi="hi-IN"/>
      <w14:ligatures w14:val="none"/>
    </w:rPr>
  </w:style>
  <w:style w:type="character" w:customStyle="1" w:styleId="Fuentedeprrafopredeter1">
    <w:name w:val="Fuente de párrafo predeter.1"/>
    <w:qFormat/>
    <w:rsid w:val="00374C1A"/>
  </w:style>
  <w:style w:type="paragraph" w:customStyle="1" w:styleId="Textosinformato1">
    <w:name w:val="Texto sin formato1"/>
    <w:basedOn w:val="Normal"/>
    <w:rsid w:val="007319D3"/>
    <w:pPr>
      <w:suppressAutoHyphens/>
      <w:jc w:val="left"/>
    </w:pPr>
    <w:rPr>
      <w:rFonts w:ascii="Courier New" w:hAnsi="Courier New" w:cs="Courier New"/>
      <w:kern w:val="2"/>
      <w:sz w:val="20"/>
      <w:szCs w:val="20"/>
      <w:lang w:val="ca-ES" w:eastAsia="zh-CN"/>
    </w:rPr>
  </w:style>
  <w:style w:type="table" w:styleId="Tablaconcuadrcula">
    <w:name w:val="Table Grid"/>
    <w:basedOn w:val="Tablanormal"/>
    <w:uiPriority w:val="59"/>
    <w:rsid w:val="005905D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s-E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86014-AEB0-4176-AEE0-B8AF361C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Codina Aceituno</dc:creator>
  <cp:keywords/>
  <dc:description/>
  <cp:lastModifiedBy>Silvia Planas Pitarch</cp:lastModifiedBy>
  <cp:revision>40</cp:revision>
  <dcterms:created xsi:type="dcterms:W3CDTF">2026-03-17T08:01:00Z</dcterms:created>
  <dcterms:modified xsi:type="dcterms:W3CDTF">2026-07-15T07:38:00Z</dcterms:modified>
</cp:coreProperties>
</file>