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66CC" w14:textId="77777777" w:rsidR="00702C19" w:rsidRPr="008F303B" w:rsidRDefault="00702C19" w:rsidP="00702C19">
      <w:pPr>
        <w:jc w:val="both"/>
        <w:rPr>
          <w:b/>
          <w:sz w:val="22"/>
          <w:lang w:val="ca-ES"/>
        </w:rPr>
      </w:pPr>
    </w:p>
    <w:p w14:paraId="172C899C" w14:textId="77777777" w:rsidR="00702C19" w:rsidRPr="008F303B" w:rsidRDefault="00702C19" w:rsidP="00702C19">
      <w:pPr>
        <w:jc w:val="both"/>
        <w:rPr>
          <w:rFonts w:eastAsia="Calibri"/>
          <w:b/>
          <w:bCs/>
          <w:color w:val="000000"/>
          <w:sz w:val="22"/>
          <w:lang w:val="ca-ES"/>
        </w:rPr>
      </w:pPr>
      <w:r w:rsidRPr="008F303B">
        <w:rPr>
          <w:b/>
          <w:sz w:val="22"/>
          <w:lang w:val="ca-ES"/>
        </w:rPr>
        <w:t xml:space="preserve">ANNEX 3 </w:t>
      </w:r>
      <w:r w:rsidRPr="008F303B">
        <w:rPr>
          <w:rFonts w:eastAsia="Calibri"/>
          <w:b/>
          <w:bCs/>
          <w:color w:val="000000"/>
          <w:sz w:val="22"/>
          <w:lang w:val="ca-ES"/>
        </w:rPr>
        <w:t>MODEL DE PROPOSTA TÈCNICA AMB JUDICI DE VALOR (SOBRE A)</w:t>
      </w:r>
    </w:p>
    <w:p w14:paraId="22A7F5EC" w14:textId="77777777" w:rsidR="00702C19" w:rsidRPr="008F303B" w:rsidRDefault="00702C19" w:rsidP="00702C19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sz w:val="22"/>
          <w:lang w:val="ca-ES"/>
        </w:rPr>
      </w:pPr>
    </w:p>
    <w:p w14:paraId="209226D1" w14:textId="77777777" w:rsidR="00702C19" w:rsidRPr="008F303B" w:rsidRDefault="00702C19" w:rsidP="00702C19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  <w:r w:rsidRPr="008F303B">
        <w:rPr>
          <w:rFonts w:eastAsia="Calibri"/>
          <w:color w:val="000000"/>
          <w:sz w:val="22"/>
          <w:lang w:val="ca-ES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8F303B">
        <w:rPr>
          <w:rFonts w:eastAsia="Calibri"/>
          <w:color w:val="000000"/>
          <w:sz w:val="22"/>
          <w:lang w:val="ca-ES"/>
        </w:rPr>
        <w:t>ada</w:t>
      </w:r>
      <w:proofErr w:type="spellEnd"/>
      <w:r w:rsidRPr="008F303B">
        <w:rPr>
          <w:rFonts w:eastAsia="Calibri"/>
          <w:color w:val="000000"/>
          <w:sz w:val="22"/>
          <w:lang w:val="ca-ES"/>
        </w:rPr>
        <w:t xml:space="preserve"> de les condicions i els requisits que s’exigeixen per poder ser l’empresa adjudicatària del contracte per la </w:t>
      </w:r>
      <w:r w:rsidRPr="008F303B">
        <w:rPr>
          <w:rFonts w:eastAsia="Calibri"/>
          <w:b/>
          <w:bCs/>
          <w:color w:val="000000"/>
          <w:sz w:val="22"/>
          <w:lang w:val="ca-ES"/>
        </w:rPr>
        <w:t>p</w:t>
      </w:r>
      <w:r w:rsidRPr="008F303B">
        <w:rPr>
          <w:b/>
          <w:bCs/>
          <w:color w:val="000000" w:themeColor="text1"/>
          <w:sz w:val="22"/>
          <w:lang w:val="ca-ES"/>
        </w:rPr>
        <w:t>restació dels serveis de tallers de memòria per a gent gran, tallers d’estimulació cognitiva i espai respir</w:t>
      </w:r>
      <w:r w:rsidRPr="008F303B">
        <w:rPr>
          <w:rFonts w:eastAsia="Calibri"/>
          <w:color w:val="000000"/>
          <w:sz w:val="22"/>
          <w:lang w:val="ca-ES"/>
        </w:rPr>
        <w:t xml:space="preserve">, amb expedient número </w:t>
      </w:r>
      <w:r w:rsidRPr="0091580F">
        <w:rPr>
          <w:rFonts w:eastAsia="Arial Unicode MS"/>
          <w:b/>
          <w:bCs/>
          <w:sz w:val="22"/>
          <w:lang w:val="ca-ES"/>
        </w:rPr>
        <w:t>GENE2026004567 (X2026004635)</w:t>
      </w:r>
      <w:r w:rsidRPr="008F303B">
        <w:rPr>
          <w:rFonts w:eastAsia="Calibri"/>
          <w:color w:val="000000"/>
          <w:sz w:val="22"/>
          <w:lang w:val="ca-ES"/>
        </w:rPr>
        <w:t>, es compromet a executar-lo amb estricta subjecció als requisits i condicions estipulats, d’acord amb la següent proposta:</w:t>
      </w:r>
    </w:p>
    <w:p w14:paraId="21E7EFBA" w14:textId="77777777" w:rsidR="00702C19" w:rsidRPr="008F303B" w:rsidRDefault="00702C19" w:rsidP="00702C19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702C19" w:rsidRPr="008F303B" w14:paraId="0D704143" w14:textId="77777777" w:rsidTr="00D02B3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7734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FF0000"/>
                <w:kern w:val="2"/>
                <w:sz w:val="22"/>
                <w:lang w:val="ca-ES"/>
              </w:rPr>
            </w:pPr>
            <w:r w:rsidRPr="008F303B">
              <w:rPr>
                <w:rFonts w:eastAsia="Calibri"/>
                <w:b/>
                <w:sz w:val="22"/>
                <w:lang w:val="ca-ES"/>
              </w:rPr>
              <w:t>Document. Criteris subjectes a judici de valor: Fins a 20 punts</w:t>
            </w:r>
          </w:p>
          <w:p w14:paraId="2CBDEE6B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2"/>
                <w:lang w:val="ca-ES"/>
              </w:rPr>
            </w:pPr>
            <w:r w:rsidRPr="008F303B">
              <w:rPr>
                <w:rFonts w:eastAsia="Calibri"/>
                <w:sz w:val="22"/>
                <w:lang w:val="ca-ES"/>
              </w:rPr>
              <w:t>Haurà de contenir els següents apartats:</w:t>
            </w:r>
          </w:p>
        </w:tc>
      </w:tr>
      <w:tr w:rsidR="00702C19" w:rsidRPr="008F303B" w14:paraId="3E3B19FF" w14:textId="77777777" w:rsidTr="00D02B3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5845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2"/>
                <w:lang w:val="ca-ES"/>
              </w:rPr>
            </w:pPr>
            <w:r w:rsidRPr="008F303B">
              <w:rPr>
                <w:rFonts w:eastAsia="Calibri"/>
                <w:b/>
                <w:sz w:val="22"/>
                <w:lang w:val="ca-ES"/>
              </w:rPr>
              <w:t xml:space="preserve">Criteri 1. </w:t>
            </w:r>
            <w:r w:rsidRPr="008F303B">
              <w:rPr>
                <w:b/>
                <w:bCs/>
                <w:sz w:val="22"/>
                <w:lang w:val="ca-ES"/>
                <w14:ligatures w14:val="standardContextual"/>
              </w:rPr>
              <w:t>Proposta dels criteris de seguiment dels grups</w:t>
            </w:r>
            <w:r w:rsidRPr="008F303B">
              <w:rPr>
                <w:rFonts w:eastAsia="Calibri"/>
                <w:b/>
                <w:sz w:val="22"/>
                <w:lang w:val="ca-ES"/>
              </w:rPr>
              <w:t xml:space="preserve"> Fins a 10 punts</w:t>
            </w:r>
          </w:p>
        </w:tc>
      </w:tr>
      <w:tr w:rsidR="00702C19" w:rsidRPr="008F303B" w14:paraId="4AD5C892" w14:textId="77777777" w:rsidTr="00D02B3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7B0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2"/>
                <w:lang w:val="ca-ES"/>
              </w:rPr>
            </w:pPr>
          </w:p>
          <w:p w14:paraId="33D6A2CA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lang w:val="ca-ES"/>
              </w:rPr>
            </w:pPr>
            <w:r w:rsidRPr="008F303B">
              <w:rPr>
                <w:rFonts w:eastAsia="Calibri"/>
                <w:sz w:val="22"/>
                <w:lang w:val="ca-ES"/>
              </w:rPr>
              <w:t xml:space="preserve">  </w:t>
            </w:r>
            <w:r w:rsidRPr="008F303B">
              <w:rPr>
                <w:sz w:val="22"/>
                <w:lang w:val="ca-ES"/>
              </w:rPr>
              <w:sym w:font="Wingdings 2" w:char="00A3"/>
            </w:r>
            <w:r w:rsidRPr="008F303B">
              <w:rPr>
                <w:rFonts w:eastAsia="Calibri"/>
                <w:sz w:val="22"/>
                <w:lang w:val="ca-ES"/>
              </w:rPr>
              <w:t xml:space="preserve"> Si, adjunto com a annex I en aquest document de proposta tècnica amb judici de valor </w:t>
            </w:r>
            <w:r w:rsidRPr="008F303B">
              <w:rPr>
                <w:b/>
                <w:bCs/>
                <w:sz w:val="22"/>
                <w:lang w:val="ca-ES"/>
                <w14:ligatures w14:val="standardContextual"/>
              </w:rPr>
              <w:t>Proposta dels criteris de seguiment dels grups</w:t>
            </w:r>
            <w:r w:rsidRPr="008F303B">
              <w:rPr>
                <w:rFonts w:eastAsia="Calibri"/>
                <w:sz w:val="22"/>
                <w:lang w:val="ca-ES"/>
              </w:rPr>
              <w:t xml:space="preserve"> d’acord amb el contingut especificat a l’apartat I del plec de clàusules administratives particulars.</w:t>
            </w:r>
          </w:p>
          <w:p w14:paraId="4C2FEFEE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lang w:val="ca-ES"/>
              </w:rPr>
            </w:pPr>
          </w:p>
          <w:p w14:paraId="6614616A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lang w:val="ca-ES"/>
              </w:rPr>
            </w:pPr>
            <w:r w:rsidRPr="008F303B">
              <w:rPr>
                <w:sz w:val="22"/>
                <w:lang w:val="ca-ES"/>
              </w:rPr>
              <w:t xml:space="preserve">  </w:t>
            </w:r>
            <w:r w:rsidRPr="008F303B">
              <w:rPr>
                <w:sz w:val="22"/>
                <w:lang w:val="ca-ES"/>
              </w:rPr>
              <w:sym w:font="Wingdings 2" w:char="00A3"/>
            </w:r>
            <w:r w:rsidRPr="008F303B">
              <w:rPr>
                <w:sz w:val="22"/>
                <w:lang w:val="ca-ES"/>
              </w:rPr>
              <w:t xml:space="preserve"> </w:t>
            </w:r>
            <w:r w:rsidRPr="008F303B">
              <w:rPr>
                <w:rFonts w:eastAsia="Calibri"/>
                <w:sz w:val="22"/>
                <w:lang w:val="ca-ES"/>
              </w:rPr>
              <w:t xml:space="preserve">No presenta la </w:t>
            </w:r>
            <w:r w:rsidRPr="008F303B">
              <w:rPr>
                <w:b/>
                <w:bCs/>
                <w:sz w:val="22"/>
                <w:lang w:val="ca-ES"/>
                <w14:ligatures w14:val="standardContextual"/>
              </w:rPr>
              <w:t>Proposta dels criteris de seguiment dels grups</w:t>
            </w:r>
          </w:p>
          <w:p w14:paraId="36EA0530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2"/>
                <w:lang w:val="ca-ES"/>
              </w:rPr>
            </w:pPr>
          </w:p>
        </w:tc>
      </w:tr>
      <w:tr w:rsidR="00702C19" w:rsidRPr="008F303B" w14:paraId="6D012260" w14:textId="77777777" w:rsidTr="00D02B3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C637B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kern w:val="2"/>
                <w:sz w:val="22"/>
                <w:lang w:val="ca-ES"/>
              </w:rPr>
            </w:pPr>
            <w:r w:rsidRPr="008F303B">
              <w:rPr>
                <w:rFonts w:eastAsia="Calibri"/>
                <w:b/>
                <w:sz w:val="22"/>
                <w:lang w:val="ca-ES"/>
              </w:rPr>
              <w:t xml:space="preserve">Criteri 2. </w:t>
            </w:r>
            <w:r w:rsidRPr="008F303B">
              <w:rPr>
                <w:b/>
                <w:bCs/>
                <w:sz w:val="22"/>
                <w:lang w:val="ca-ES"/>
                <w14:ligatures w14:val="standardContextual"/>
              </w:rPr>
              <w:t>Proposta d’avaluació dels tallers</w:t>
            </w:r>
            <w:r w:rsidRPr="008F303B">
              <w:rPr>
                <w:rFonts w:eastAsia="Calibri"/>
                <w:b/>
                <w:sz w:val="22"/>
                <w:lang w:val="ca-ES"/>
              </w:rPr>
              <w:t xml:space="preserve"> Fins a 10 punts</w:t>
            </w:r>
          </w:p>
        </w:tc>
      </w:tr>
      <w:tr w:rsidR="00702C19" w:rsidRPr="008F303B" w14:paraId="1D45F79E" w14:textId="77777777" w:rsidTr="00D02B31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9BA8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2"/>
                <w:lang w:val="ca-ES"/>
              </w:rPr>
            </w:pPr>
          </w:p>
          <w:p w14:paraId="49B073B1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lang w:val="ca-ES"/>
              </w:rPr>
            </w:pPr>
            <w:r w:rsidRPr="008F303B">
              <w:rPr>
                <w:sz w:val="22"/>
                <w:lang w:val="ca-ES"/>
              </w:rPr>
              <w:sym w:font="Wingdings 2" w:char="00A3"/>
            </w:r>
            <w:r w:rsidRPr="008F303B">
              <w:rPr>
                <w:rFonts w:eastAsia="Calibri"/>
                <w:sz w:val="22"/>
                <w:lang w:val="ca-ES"/>
              </w:rPr>
              <w:t xml:space="preserve"> Si, adjunto com a annex II en aquest document de proposta tècnica amb judici de valor  </w:t>
            </w:r>
            <w:r w:rsidRPr="008F303B">
              <w:rPr>
                <w:b/>
                <w:bCs/>
                <w:sz w:val="22"/>
                <w:lang w:val="ca-ES"/>
                <w14:ligatures w14:val="standardContextual"/>
              </w:rPr>
              <w:t>Proposta d’avaluació dels tallers</w:t>
            </w:r>
            <w:r w:rsidRPr="008F303B">
              <w:rPr>
                <w:rFonts w:eastAsia="Calibri"/>
                <w:sz w:val="22"/>
                <w:lang w:val="ca-ES"/>
              </w:rPr>
              <w:t xml:space="preserve"> d’acord amb el contingut especificat a l’apartat I del plec de clàusules administratives particulars.</w:t>
            </w:r>
          </w:p>
          <w:p w14:paraId="11532A37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lang w:val="ca-ES"/>
              </w:rPr>
            </w:pPr>
          </w:p>
          <w:p w14:paraId="3E873C73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lang w:val="ca-ES"/>
              </w:rPr>
            </w:pPr>
            <w:r w:rsidRPr="008F303B">
              <w:rPr>
                <w:sz w:val="22"/>
                <w:lang w:val="ca-ES"/>
              </w:rPr>
              <w:sym w:font="Wingdings 2" w:char="00A3"/>
            </w:r>
            <w:r w:rsidRPr="008F303B">
              <w:rPr>
                <w:sz w:val="22"/>
                <w:lang w:val="ca-ES"/>
              </w:rPr>
              <w:t xml:space="preserve"> </w:t>
            </w:r>
            <w:r w:rsidRPr="008F303B">
              <w:rPr>
                <w:rFonts w:eastAsia="Calibri"/>
                <w:sz w:val="22"/>
                <w:lang w:val="ca-ES"/>
              </w:rPr>
              <w:t xml:space="preserve">No presenta la </w:t>
            </w:r>
            <w:r w:rsidRPr="008F303B">
              <w:rPr>
                <w:b/>
                <w:bCs/>
                <w:sz w:val="22"/>
                <w:lang w:val="ca-ES"/>
                <w14:ligatures w14:val="standardContextual"/>
              </w:rPr>
              <w:t>Proposta d’avaluació dels tallers</w:t>
            </w:r>
            <w:r w:rsidRPr="008F303B">
              <w:rPr>
                <w:rFonts w:eastAsia="Calibri"/>
                <w:sz w:val="22"/>
                <w:lang w:val="ca-ES"/>
              </w:rPr>
              <w:t>.</w:t>
            </w:r>
          </w:p>
          <w:p w14:paraId="6526D1A8" w14:textId="77777777" w:rsidR="00702C19" w:rsidRPr="008F303B" w:rsidRDefault="00702C19" w:rsidP="00D02B3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2"/>
                <w:lang w:val="ca-ES"/>
              </w:rPr>
            </w:pPr>
          </w:p>
        </w:tc>
      </w:tr>
    </w:tbl>
    <w:p w14:paraId="20393D38" w14:textId="77777777" w:rsidR="00702C19" w:rsidRPr="008F303B" w:rsidRDefault="00702C19" w:rsidP="00702C19">
      <w:pPr>
        <w:autoSpaceDE w:val="0"/>
        <w:autoSpaceDN w:val="0"/>
        <w:adjustRightInd w:val="0"/>
        <w:jc w:val="both"/>
        <w:rPr>
          <w:rFonts w:eastAsia="Calibri"/>
          <w:color w:val="000000"/>
          <w:kern w:val="2"/>
          <w:sz w:val="22"/>
          <w:lang w:val="ca-ES"/>
        </w:rPr>
      </w:pPr>
    </w:p>
    <w:p w14:paraId="4EEE587F" w14:textId="77777777" w:rsidR="00702C19" w:rsidRPr="008F303B" w:rsidRDefault="00702C19" w:rsidP="00702C19">
      <w:pPr>
        <w:autoSpaceDE w:val="0"/>
        <w:autoSpaceDN w:val="0"/>
        <w:adjustRightInd w:val="0"/>
        <w:jc w:val="both"/>
        <w:rPr>
          <w:rFonts w:eastAsia="Calibri"/>
          <w:i/>
          <w:color w:val="FF0000"/>
          <w:sz w:val="22"/>
          <w:lang w:val="ca-ES"/>
        </w:rPr>
      </w:pPr>
      <w:r w:rsidRPr="008F303B">
        <w:rPr>
          <w:rFonts w:eastAsia="Calibri"/>
          <w:i/>
          <w:color w:val="FF0000"/>
          <w:sz w:val="22"/>
          <w:lang w:val="ca-ES"/>
        </w:rPr>
        <w:t>(Nota.- Tota la documentació cal unir-la en un únic fitxer, en format PDF o en varis documents PDF units en un únic fitxer, i aportar-lo a l’apartat sobre A de l’eina del sobre digital, tenint en compte que aquest document no podrà tenir més de 2</w:t>
      </w:r>
      <w:r>
        <w:rPr>
          <w:rFonts w:eastAsia="Calibri"/>
          <w:i/>
          <w:color w:val="FF0000"/>
          <w:sz w:val="22"/>
          <w:lang w:val="ca-ES"/>
        </w:rPr>
        <w:t>5</w:t>
      </w:r>
      <w:r w:rsidRPr="008F303B">
        <w:rPr>
          <w:rFonts w:eastAsia="Calibri"/>
          <w:i/>
          <w:color w:val="FF0000"/>
          <w:sz w:val="22"/>
          <w:lang w:val="ca-ES"/>
        </w:rPr>
        <w:t xml:space="preserve"> fulls </w:t>
      </w:r>
      <w:proofErr w:type="spellStart"/>
      <w:r w:rsidRPr="008F303B">
        <w:rPr>
          <w:rFonts w:eastAsia="Calibri"/>
          <w:i/>
          <w:color w:val="FF0000"/>
          <w:sz w:val="22"/>
          <w:lang w:val="ca-ES"/>
        </w:rPr>
        <w:t>tamany</w:t>
      </w:r>
      <w:proofErr w:type="spellEnd"/>
      <w:r w:rsidRPr="008F303B">
        <w:rPr>
          <w:rFonts w:eastAsia="Calibri"/>
          <w:i/>
          <w:color w:val="FF0000"/>
          <w:sz w:val="22"/>
          <w:lang w:val="ca-ES"/>
        </w:rPr>
        <w:t xml:space="preserve"> </w:t>
      </w:r>
      <w:proofErr w:type="spellStart"/>
      <w:r w:rsidRPr="008F303B">
        <w:rPr>
          <w:rFonts w:eastAsia="Calibri"/>
          <w:i/>
          <w:color w:val="FF0000"/>
          <w:sz w:val="22"/>
          <w:lang w:val="ca-ES"/>
        </w:rPr>
        <w:t>Din</w:t>
      </w:r>
      <w:proofErr w:type="spellEnd"/>
      <w:r w:rsidRPr="008F303B">
        <w:rPr>
          <w:rFonts w:eastAsia="Calibri"/>
          <w:i/>
          <w:color w:val="FF0000"/>
          <w:sz w:val="22"/>
          <w:lang w:val="ca-ES"/>
        </w:rPr>
        <w:t xml:space="preserve"> A4, a una sola cara i lletra </w:t>
      </w:r>
      <w:proofErr w:type="spellStart"/>
      <w:r w:rsidRPr="008F303B">
        <w:rPr>
          <w:rFonts w:eastAsia="Calibri"/>
          <w:i/>
          <w:color w:val="FF0000"/>
          <w:sz w:val="22"/>
          <w:lang w:val="ca-ES"/>
        </w:rPr>
        <w:t>arial</w:t>
      </w:r>
      <w:proofErr w:type="spellEnd"/>
      <w:r w:rsidRPr="008F303B">
        <w:rPr>
          <w:rFonts w:eastAsia="Calibri"/>
          <w:i/>
          <w:color w:val="FF0000"/>
          <w:sz w:val="22"/>
          <w:lang w:val="ca-ES"/>
        </w:rPr>
        <w:t xml:space="preserve"> 1</w:t>
      </w:r>
      <w:r>
        <w:rPr>
          <w:rFonts w:eastAsia="Calibri"/>
          <w:i/>
          <w:color w:val="FF0000"/>
          <w:sz w:val="22"/>
          <w:lang w:val="ca-ES"/>
        </w:rPr>
        <w:t>2</w:t>
      </w:r>
      <w:r w:rsidRPr="008F303B">
        <w:rPr>
          <w:rFonts w:eastAsia="Calibri"/>
          <w:i/>
          <w:color w:val="FF0000"/>
          <w:sz w:val="22"/>
          <w:lang w:val="ca-ES"/>
        </w:rPr>
        <w:t xml:space="preserve"> o similar en format i grandària.)</w:t>
      </w:r>
    </w:p>
    <w:p w14:paraId="28C5E118" w14:textId="77777777" w:rsidR="00702C19" w:rsidRPr="008F303B" w:rsidRDefault="00702C19" w:rsidP="00702C19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lang w:val="ca-ES"/>
        </w:rPr>
      </w:pPr>
    </w:p>
    <w:p w14:paraId="4A593135" w14:textId="77777777" w:rsidR="00702C19" w:rsidRPr="008F303B" w:rsidRDefault="00702C19" w:rsidP="00702C19">
      <w:pPr>
        <w:jc w:val="both"/>
        <w:rPr>
          <w:rFonts w:eastAsia="Calibri"/>
          <w:color w:val="000000"/>
          <w:sz w:val="22"/>
          <w:lang w:val="ca-ES"/>
        </w:rPr>
      </w:pPr>
      <w:r w:rsidRPr="008F303B">
        <w:rPr>
          <w:rFonts w:eastAsia="Calibri"/>
          <w:color w:val="000000"/>
          <w:sz w:val="22"/>
          <w:lang w:val="ca-ES"/>
        </w:rPr>
        <w:t xml:space="preserve">Document datat i signat electrònicament </w:t>
      </w:r>
    </w:p>
    <w:p w14:paraId="595E54E2" w14:textId="77777777" w:rsidR="005C47C7" w:rsidRPr="003D1B1F" w:rsidRDefault="005C47C7" w:rsidP="003D1B1F"/>
    <w:sectPr w:rsidR="005C47C7" w:rsidRPr="003D1B1F" w:rsidSect="005613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270" w:bottom="1985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71FB" w14:textId="77777777" w:rsidR="003672E5" w:rsidRDefault="003672E5" w:rsidP="00EE28A8">
      <w:r>
        <w:separator/>
      </w:r>
    </w:p>
  </w:endnote>
  <w:endnote w:type="continuationSeparator" w:id="0">
    <w:p w14:paraId="52B60D37" w14:textId="77777777" w:rsidR="003672E5" w:rsidRDefault="003672E5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8FB5" w14:textId="77777777" w:rsidR="003672E5" w:rsidRDefault="003672E5" w:rsidP="00EE28A8">
      <w:r>
        <w:separator/>
      </w:r>
    </w:p>
  </w:footnote>
  <w:footnote w:type="continuationSeparator" w:id="0">
    <w:p w14:paraId="4F1D4330" w14:textId="77777777" w:rsidR="003672E5" w:rsidRDefault="003672E5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804834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8567446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8AA"/>
    <w:multiLevelType w:val="multilevel"/>
    <w:tmpl w:val="58F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9DC"/>
    <w:multiLevelType w:val="multilevel"/>
    <w:tmpl w:val="4A0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52AEA"/>
    <w:multiLevelType w:val="multilevel"/>
    <w:tmpl w:val="FFFAD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008398">
    <w:abstractNumId w:val="1"/>
  </w:num>
  <w:num w:numId="2" w16cid:durableId="1267158610">
    <w:abstractNumId w:val="0"/>
  </w:num>
  <w:num w:numId="3" w16cid:durableId="16351356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71DA"/>
    <w:rsid w:val="00043B72"/>
    <w:rsid w:val="00081B91"/>
    <w:rsid w:val="000A19DF"/>
    <w:rsid w:val="000B1651"/>
    <w:rsid w:val="00105934"/>
    <w:rsid w:val="001767BE"/>
    <w:rsid w:val="00177EB2"/>
    <w:rsid w:val="00186D07"/>
    <w:rsid w:val="00194557"/>
    <w:rsid w:val="001C519E"/>
    <w:rsid w:val="001D02D9"/>
    <w:rsid w:val="001E2B08"/>
    <w:rsid w:val="0020121D"/>
    <w:rsid w:val="00214F14"/>
    <w:rsid w:val="0022294E"/>
    <w:rsid w:val="00233E92"/>
    <w:rsid w:val="00254174"/>
    <w:rsid w:val="00266D3D"/>
    <w:rsid w:val="002743B9"/>
    <w:rsid w:val="002A1F3D"/>
    <w:rsid w:val="002A2FC4"/>
    <w:rsid w:val="002D66BB"/>
    <w:rsid w:val="00314546"/>
    <w:rsid w:val="00347819"/>
    <w:rsid w:val="003610B6"/>
    <w:rsid w:val="00361289"/>
    <w:rsid w:val="003672E5"/>
    <w:rsid w:val="00376560"/>
    <w:rsid w:val="00380641"/>
    <w:rsid w:val="003A06ED"/>
    <w:rsid w:val="003D1B1F"/>
    <w:rsid w:val="003E094D"/>
    <w:rsid w:val="00430C0D"/>
    <w:rsid w:val="00430D66"/>
    <w:rsid w:val="00483967"/>
    <w:rsid w:val="004E4182"/>
    <w:rsid w:val="004F3BB6"/>
    <w:rsid w:val="00510636"/>
    <w:rsid w:val="00511BF3"/>
    <w:rsid w:val="00535E3E"/>
    <w:rsid w:val="005541EA"/>
    <w:rsid w:val="0056132D"/>
    <w:rsid w:val="005A6DC6"/>
    <w:rsid w:val="005C47C7"/>
    <w:rsid w:val="005C7292"/>
    <w:rsid w:val="005E2AA6"/>
    <w:rsid w:val="0060294C"/>
    <w:rsid w:val="00605B79"/>
    <w:rsid w:val="00612552"/>
    <w:rsid w:val="00625507"/>
    <w:rsid w:val="00636703"/>
    <w:rsid w:val="006950C4"/>
    <w:rsid w:val="006A1C99"/>
    <w:rsid w:val="006D7C9A"/>
    <w:rsid w:val="00702C19"/>
    <w:rsid w:val="00717BA0"/>
    <w:rsid w:val="00773711"/>
    <w:rsid w:val="007A66A8"/>
    <w:rsid w:val="007B6D1B"/>
    <w:rsid w:val="007C5819"/>
    <w:rsid w:val="008316AC"/>
    <w:rsid w:val="008422F8"/>
    <w:rsid w:val="00897B25"/>
    <w:rsid w:val="008B4D18"/>
    <w:rsid w:val="008C03B3"/>
    <w:rsid w:val="008C5B2A"/>
    <w:rsid w:val="009211D6"/>
    <w:rsid w:val="00964B7A"/>
    <w:rsid w:val="009662CE"/>
    <w:rsid w:val="00971655"/>
    <w:rsid w:val="009808A7"/>
    <w:rsid w:val="009873CA"/>
    <w:rsid w:val="00996E8F"/>
    <w:rsid w:val="009974F3"/>
    <w:rsid w:val="009D01E2"/>
    <w:rsid w:val="009F26E8"/>
    <w:rsid w:val="00A73D99"/>
    <w:rsid w:val="00A74685"/>
    <w:rsid w:val="00A83C24"/>
    <w:rsid w:val="00A871D8"/>
    <w:rsid w:val="00AA25C2"/>
    <w:rsid w:val="00AF15FC"/>
    <w:rsid w:val="00B7722B"/>
    <w:rsid w:val="00BA3D74"/>
    <w:rsid w:val="00BA796C"/>
    <w:rsid w:val="00BE7EDA"/>
    <w:rsid w:val="00C11330"/>
    <w:rsid w:val="00C11A5E"/>
    <w:rsid w:val="00C22DEC"/>
    <w:rsid w:val="00C55852"/>
    <w:rsid w:val="00C67D58"/>
    <w:rsid w:val="00C92D88"/>
    <w:rsid w:val="00CB4D85"/>
    <w:rsid w:val="00CE4242"/>
    <w:rsid w:val="00CE62F5"/>
    <w:rsid w:val="00D03158"/>
    <w:rsid w:val="00D1786F"/>
    <w:rsid w:val="00D33119"/>
    <w:rsid w:val="00D47499"/>
    <w:rsid w:val="00D56F46"/>
    <w:rsid w:val="00D6465B"/>
    <w:rsid w:val="00DA7287"/>
    <w:rsid w:val="00E16E2F"/>
    <w:rsid w:val="00E306B6"/>
    <w:rsid w:val="00E6190B"/>
    <w:rsid w:val="00E80252"/>
    <w:rsid w:val="00EB1DE6"/>
    <w:rsid w:val="00ED6A95"/>
    <w:rsid w:val="00EE28A8"/>
    <w:rsid w:val="00EF3543"/>
    <w:rsid w:val="00F235F3"/>
    <w:rsid w:val="00F259CF"/>
    <w:rsid w:val="00F36F6B"/>
    <w:rsid w:val="00F544A5"/>
    <w:rsid w:val="00F73DF7"/>
    <w:rsid w:val="00F74E71"/>
    <w:rsid w:val="00FA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CF"/>
    <w:rPr>
      <w:sz w:val="24"/>
    </w:rPr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Cs w:val="24"/>
      <w:lang w:val="en-US"/>
    </w:rPr>
  </w:style>
  <w:style w:type="paragraph" w:styleId="Ttol2">
    <w:name w:val="heading 2"/>
    <w:basedOn w:val="Normal"/>
    <w:link w:val="Ttol2Car"/>
    <w:uiPriority w:val="9"/>
    <w:unhideWhenUsed/>
    <w:qFormat/>
    <w:rsid w:val="0056132D"/>
    <w:pPr>
      <w:widowControl w:val="0"/>
      <w:ind w:left="2669" w:hanging="185"/>
      <w:outlineLvl w:val="1"/>
    </w:pPr>
    <w:rPr>
      <w:rFonts w:eastAsia="Arial" w:cstheme="minorBidi"/>
      <w:b/>
      <w:bCs/>
      <w:i/>
      <w:sz w:val="16"/>
      <w:szCs w:val="16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E4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367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367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3670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367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367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3670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efault">
    <w:name w:val="Default"/>
    <w:rsid w:val="00636703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636703"/>
    <w:rPr>
      <w:rFonts w:ascii="Calibri" w:eastAsia="Calibri" w:hAnsi="Calibri" w:cs="Times New Roman"/>
    </w:rPr>
  </w:style>
  <w:style w:type="paragraph" w:customStyle="1" w:styleId="Textosinformato1">
    <w:name w:val="Texto sin formato1"/>
    <w:basedOn w:val="Normal"/>
    <w:rsid w:val="00636703"/>
    <w:pPr>
      <w:suppressAutoHyphens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character" w:customStyle="1" w:styleId="Ttol2Car">
    <w:name w:val="Títol 2 Car"/>
    <w:basedOn w:val="Lletraperdefectedelpargraf"/>
    <w:link w:val="Ttol2"/>
    <w:uiPriority w:val="9"/>
    <w:rsid w:val="0056132D"/>
    <w:rPr>
      <w:rFonts w:eastAsia="Arial" w:cstheme="minorBidi"/>
      <w:b/>
      <w:bCs/>
      <w:i/>
      <w:sz w:val="16"/>
      <w:szCs w:val="16"/>
      <w:lang w:val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E41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</cp:revision>
  <cp:lastPrinted>2025-10-24T07:45:00Z</cp:lastPrinted>
  <dcterms:created xsi:type="dcterms:W3CDTF">2026-07-13T17:40:00Z</dcterms:created>
  <dcterms:modified xsi:type="dcterms:W3CDTF">2026-07-13T17:40:00Z</dcterms:modified>
</cp:coreProperties>
</file>