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2A" w:rsidRDefault="00B6262A" w:rsidP="00B6262A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</w:p>
    <w:p w:rsidR="000D7022" w:rsidRDefault="000D7022" w:rsidP="00510DFA"/>
    <w:p w:rsidR="0027476B" w:rsidRPr="00AA0704" w:rsidRDefault="0027476B" w:rsidP="0027476B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  <w:r w:rsidRPr="00AA0704">
        <w:rPr>
          <w:rFonts w:cs="Arial"/>
          <w:b/>
          <w:sz w:val="18"/>
          <w:szCs w:val="18"/>
          <w:u w:val="single"/>
          <w:lang w:val="ca-ES"/>
        </w:rPr>
        <w:t xml:space="preserve">ANNEX 2: </w:t>
      </w:r>
    </w:p>
    <w:p w:rsidR="0027476B" w:rsidRPr="00AA0704" w:rsidRDefault="0027476B" w:rsidP="0027476B">
      <w:pPr>
        <w:tabs>
          <w:tab w:val="left" w:pos="1134"/>
        </w:tabs>
        <w:contextualSpacing/>
        <w:jc w:val="center"/>
        <w:rPr>
          <w:rFonts w:cs="Arial"/>
          <w:b/>
          <w:sz w:val="18"/>
          <w:szCs w:val="18"/>
          <w:lang w:val="ca-ES"/>
        </w:rPr>
      </w:pPr>
    </w:p>
    <w:p w:rsidR="0027476B" w:rsidRPr="00AA0704" w:rsidRDefault="0027476B" w:rsidP="0027476B">
      <w:pPr>
        <w:tabs>
          <w:tab w:val="left" w:pos="1134"/>
        </w:tabs>
        <w:contextualSpacing/>
        <w:rPr>
          <w:rFonts w:cs="Arial"/>
          <w:b/>
          <w:sz w:val="18"/>
          <w:szCs w:val="18"/>
          <w:lang w:val="ca-ES"/>
        </w:rPr>
      </w:pPr>
      <w:r w:rsidRPr="00AA0704">
        <w:rPr>
          <w:rFonts w:cs="Arial"/>
          <w:b/>
          <w:sz w:val="18"/>
          <w:szCs w:val="18"/>
          <w:lang w:val="ca-ES"/>
        </w:rPr>
        <w:t>DOCUMENT B: CRITERIS AVALUABLES PER JUDICI DE VALOR</w:t>
      </w:r>
    </w:p>
    <w:p w:rsidR="0027476B" w:rsidRPr="00AA0704" w:rsidRDefault="0027476B" w:rsidP="0027476B">
      <w:pPr>
        <w:tabs>
          <w:tab w:val="left" w:pos="1134"/>
        </w:tabs>
        <w:contextualSpacing/>
        <w:rPr>
          <w:rFonts w:cs="Arial"/>
          <w:b/>
          <w:sz w:val="18"/>
          <w:szCs w:val="18"/>
          <w:lang w:val="ca-ES"/>
        </w:rPr>
      </w:pPr>
    </w:p>
    <w:p w:rsidR="0027476B" w:rsidRPr="00AA0704" w:rsidRDefault="0027476B" w:rsidP="0027476B">
      <w:pPr>
        <w:pStyle w:val="Default"/>
        <w:jc w:val="both"/>
        <w:rPr>
          <w:i/>
          <w:sz w:val="18"/>
          <w:szCs w:val="20"/>
        </w:rPr>
      </w:pPr>
      <w:r w:rsidRPr="00AA0704">
        <w:rPr>
          <w:i/>
          <w:sz w:val="18"/>
          <w:szCs w:val="20"/>
        </w:rPr>
        <w:t xml:space="preserve">L’extensió màxima de la proposta tècnica no podrà excedir de 5 fulls DIN-A4 a una cara, lletra </w:t>
      </w:r>
      <w:proofErr w:type="spellStart"/>
      <w:r w:rsidRPr="00AA0704">
        <w:rPr>
          <w:i/>
          <w:sz w:val="18"/>
          <w:szCs w:val="20"/>
        </w:rPr>
        <w:t>Arial</w:t>
      </w:r>
      <w:proofErr w:type="spellEnd"/>
      <w:r w:rsidRPr="00AA0704">
        <w:rPr>
          <w:i/>
          <w:sz w:val="18"/>
          <w:szCs w:val="20"/>
        </w:rPr>
        <w:t xml:space="preserve"> 11 interlineat simple (no es comptarà la portada ni l’índex, en cas d’haver-hi). </w:t>
      </w:r>
    </w:p>
    <w:p w:rsidR="0027476B" w:rsidRPr="00AA0704" w:rsidRDefault="0027476B" w:rsidP="0027476B">
      <w:pPr>
        <w:pStyle w:val="Default"/>
        <w:jc w:val="both"/>
        <w:rPr>
          <w:i/>
          <w:sz w:val="18"/>
          <w:szCs w:val="20"/>
        </w:rPr>
      </w:pPr>
    </w:p>
    <w:p w:rsidR="0027476B" w:rsidRPr="00AA0704" w:rsidRDefault="0027476B" w:rsidP="0027476B">
      <w:pPr>
        <w:pStyle w:val="Default"/>
        <w:jc w:val="both"/>
        <w:rPr>
          <w:i/>
          <w:sz w:val="18"/>
          <w:szCs w:val="20"/>
        </w:rPr>
      </w:pPr>
    </w:p>
    <w:p w:rsidR="0027476B" w:rsidRPr="00AA0704" w:rsidRDefault="0027476B" w:rsidP="0027476B">
      <w:pPr>
        <w:pStyle w:val="Default"/>
        <w:jc w:val="both"/>
        <w:rPr>
          <w:i/>
          <w:sz w:val="20"/>
          <w:szCs w:val="20"/>
        </w:rPr>
      </w:pPr>
    </w:p>
    <w:p w:rsidR="0027476B" w:rsidRPr="00AA0704" w:rsidRDefault="0027476B" w:rsidP="0027476B">
      <w:pPr>
        <w:pStyle w:val="Default"/>
        <w:jc w:val="both"/>
        <w:rPr>
          <w:b/>
          <w:sz w:val="20"/>
          <w:szCs w:val="20"/>
        </w:rPr>
      </w:pPr>
      <w:r w:rsidRPr="00AA0704">
        <w:rPr>
          <w:b/>
          <w:sz w:val="20"/>
          <w:szCs w:val="20"/>
        </w:rPr>
        <w:t>PLA D’OBRES I PROCÉS CONSTRUCTIU</w:t>
      </w:r>
    </w:p>
    <w:p w:rsidR="0027476B" w:rsidRPr="00AA0704" w:rsidRDefault="0027476B" w:rsidP="0027476B">
      <w:pPr>
        <w:pStyle w:val="Default"/>
        <w:jc w:val="both"/>
        <w:rPr>
          <w:b/>
          <w:sz w:val="20"/>
          <w:szCs w:val="20"/>
        </w:rPr>
      </w:pPr>
    </w:p>
    <w:p w:rsidR="0027476B" w:rsidRPr="00AA0704" w:rsidRDefault="0027476B" w:rsidP="0027476B">
      <w:pPr>
        <w:pStyle w:val="Default"/>
        <w:jc w:val="both"/>
        <w:rPr>
          <w:i/>
          <w:sz w:val="20"/>
          <w:szCs w:val="20"/>
        </w:rPr>
      </w:pPr>
      <w:r w:rsidRPr="00AA0704">
        <w:rPr>
          <w:b/>
          <w:i/>
          <w:sz w:val="20"/>
          <w:szCs w:val="20"/>
        </w:rPr>
        <w:t>Consistència</w:t>
      </w:r>
      <w:r w:rsidR="00D967D7">
        <w:rPr>
          <w:i/>
          <w:sz w:val="20"/>
          <w:szCs w:val="20"/>
        </w:rPr>
        <w:t xml:space="preserve"> fins a 5</w:t>
      </w:r>
      <w:r w:rsidRPr="00AA0704">
        <w:rPr>
          <w:i/>
          <w:sz w:val="20"/>
          <w:szCs w:val="20"/>
        </w:rPr>
        <w:t xml:space="preserve"> punts</w:t>
      </w:r>
    </w:p>
    <w:p w:rsidR="0027476B" w:rsidRPr="00AA0704" w:rsidRDefault="0027476B" w:rsidP="0027476B">
      <w:pPr>
        <w:pStyle w:val="Default"/>
        <w:jc w:val="both"/>
        <w:rPr>
          <w:i/>
          <w:sz w:val="20"/>
          <w:szCs w:val="20"/>
        </w:rPr>
      </w:pPr>
    </w:p>
    <w:p w:rsidR="0027476B" w:rsidRPr="00AA0704" w:rsidRDefault="0027476B" w:rsidP="0027476B">
      <w:pPr>
        <w:pStyle w:val="Default"/>
        <w:jc w:val="both"/>
        <w:rPr>
          <w:i/>
          <w:sz w:val="20"/>
          <w:szCs w:val="20"/>
        </w:rPr>
      </w:pPr>
      <w:r w:rsidRPr="00AA0704">
        <w:rPr>
          <w:b/>
          <w:bCs/>
          <w:i/>
          <w:sz w:val="20"/>
          <w:szCs w:val="20"/>
        </w:rPr>
        <w:t>Justificació de rendiments</w:t>
      </w:r>
      <w:r w:rsidR="00D967D7">
        <w:rPr>
          <w:i/>
          <w:sz w:val="20"/>
          <w:szCs w:val="20"/>
        </w:rPr>
        <w:t>, fins a 10</w:t>
      </w:r>
      <w:r w:rsidRPr="00AA0704">
        <w:rPr>
          <w:i/>
          <w:sz w:val="20"/>
          <w:szCs w:val="20"/>
        </w:rPr>
        <w:t xml:space="preserve"> punts.</w:t>
      </w:r>
    </w:p>
    <w:p w:rsidR="0027476B" w:rsidRPr="00AA0704" w:rsidRDefault="0027476B" w:rsidP="0027476B">
      <w:pPr>
        <w:pStyle w:val="Default"/>
        <w:jc w:val="both"/>
        <w:rPr>
          <w:i/>
          <w:sz w:val="20"/>
          <w:szCs w:val="20"/>
        </w:rPr>
      </w:pPr>
    </w:p>
    <w:p w:rsidR="0027476B" w:rsidRPr="00AA0704" w:rsidRDefault="0027476B" w:rsidP="0027476B">
      <w:pPr>
        <w:tabs>
          <w:tab w:val="left" w:pos="1134"/>
        </w:tabs>
        <w:contextualSpacing/>
        <w:rPr>
          <w:rFonts w:cs="Arial"/>
          <w:b/>
          <w:i/>
          <w:sz w:val="18"/>
          <w:szCs w:val="18"/>
          <w:lang w:val="ca-ES"/>
        </w:rPr>
      </w:pPr>
      <w:r w:rsidRPr="00AA0704">
        <w:rPr>
          <w:b/>
          <w:bCs/>
          <w:i/>
          <w:szCs w:val="20"/>
          <w:lang w:val="ca-ES"/>
        </w:rPr>
        <w:t>Procés constructiu</w:t>
      </w:r>
      <w:r w:rsidR="00D967D7">
        <w:rPr>
          <w:i/>
          <w:szCs w:val="20"/>
          <w:lang w:val="ca-ES"/>
        </w:rPr>
        <w:t>, fins a 10</w:t>
      </w:r>
      <w:bookmarkStart w:id="0" w:name="_GoBack"/>
      <w:bookmarkEnd w:id="0"/>
      <w:r w:rsidRPr="00AA0704">
        <w:rPr>
          <w:i/>
          <w:szCs w:val="20"/>
          <w:lang w:val="ca-ES"/>
        </w:rPr>
        <w:t xml:space="preserve"> punts</w:t>
      </w:r>
    </w:p>
    <w:p w:rsidR="0027476B" w:rsidRPr="00AA0704" w:rsidRDefault="0027476B" w:rsidP="0027476B">
      <w:pPr>
        <w:tabs>
          <w:tab w:val="left" w:pos="1134"/>
        </w:tabs>
        <w:contextualSpacing/>
        <w:rPr>
          <w:rFonts w:cs="Arial"/>
          <w:b/>
          <w:sz w:val="18"/>
          <w:szCs w:val="18"/>
          <w:lang w:val="ca-ES"/>
        </w:rPr>
      </w:pPr>
    </w:p>
    <w:p w:rsidR="0027476B" w:rsidRPr="00AA0704" w:rsidRDefault="0027476B" w:rsidP="0027476B">
      <w:pPr>
        <w:jc w:val="both"/>
        <w:rPr>
          <w:rFonts w:cs="Arial"/>
          <w:b/>
          <w:sz w:val="18"/>
          <w:szCs w:val="18"/>
          <w:lang w:val="ca-ES"/>
        </w:rPr>
      </w:pPr>
    </w:p>
    <w:p w:rsidR="0027476B" w:rsidRPr="00AA0704" w:rsidRDefault="0027476B" w:rsidP="0027476B">
      <w:pPr>
        <w:jc w:val="both"/>
        <w:rPr>
          <w:rFonts w:cs="Arial"/>
          <w:b/>
          <w:sz w:val="18"/>
          <w:szCs w:val="18"/>
          <w:lang w:val="ca-ES"/>
        </w:rPr>
      </w:pPr>
    </w:p>
    <w:p w:rsidR="0027476B" w:rsidRPr="00AA0704" w:rsidRDefault="0027476B" w:rsidP="0027476B">
      <w:pPr>
        <w:jc w:val="both"/>
        <w:rPr>
          <w:rFonts w:cs="Arial"/>
          <w:b/>
          <w:sz w:val="18"/>
          <w:szCs w:val="18"/>
          <w:lang w:val="ca-ES"/>
        </w:rPr>
      </w:pPr>
    </w:p>
    <w:p w:rsidR="0027476B" w:rsidRPr="00AA0704" w:rsidRDefault="0027476B" w:rsidP="0027476B">
      <w:pPr>
        <w:jc w:val="both"/>
        <w:rPr>
          <w:rFonts w:cs="Arial"/>
          <w:b/>
          <w:sz w:val="18"/>
          <w:szCs w:val="18"/>
          <w:lang w:val="ca-ES"/>
        </w:rPr>
      </w:pPr>
    </w:p>
    <w:p w:rsidR="0027476B" w:rsidRPr="00AA0704" w:rsidRDefault="0027476B" w:rsidP="0027476B">
      <w:pPr>
        <w:jc w:val="both"/>
        <w:rPr>
          <w:rFonts w:cs="Arial"/>
          <w:b/>
          <w:sz w:val="18"/>
          <w:szCs w:val="18"/>
          <w:lang w:val="ca-ES"/>
        </w:rPr>
      </w:pPr>
    </w:p>
    <w:p w:rsidR="0027476B" w:rsidRPr="00AA0704" w:rsidRDefault="0027476B" w:rsidP="0027476B">
      <w:pPr>
        <w:ind w:hanging="24"/>
        <w:contextualSpacing/>
        <w:rPr>
          <w:rFonts w:cs="Arial"/>
          <w:sz w:val="18"/>
          <w:szCs w:val="18"/>
          <w:lang w:val="ca-ES"/>
        </w:rPr>
      </w:pPr>
    </w:p>
    <w:p w:rsidR="0027476B" w:rsidRPr="00AA0704" w:rsidRDefault="0027476B" w:rsidP="0027476B">
      <w:pPr>
        <w:ind w:hanging="24"/>
        <w:contextualSpacing/>
        <w:rPr>
          <w:rFonts w:cs="Arial"/>
          <w:b/>
          <w:sz w:val="18"/>
          <w:szCs w:val="18"/>
          <w:lang w:val="ca-ES"/>
        </w:rPr>
      </w:pPr>
      <w:r w:rsidRPr="00AA0704">
        <w:rPr>
          <w:rFonts w:cs="Arial"/>
          <w:b/>
          <w:sz w:val="18"/>
          <w:szCs w:val="18"/>
          <w:lang w:val="ca-ES"/>
        </w:rPr>
        <w:t>SIGNATURA ELECTRÒNICA</w:t>
      </w:r>
    </w:p>
    <w:p w:rsidR="0027476B" w:rsidRPr="00AA0704" w:rsidRDefault="0027476B" w:rsidP="0027476B">
      <w:pPr>
        <w:pStyle w:val="NormalWeb"/>
        <w:widowControl w:val="0"/>
        <w:spacing w:line="240" w:lineRule="auto"/>
        <w:ind w:left="0" w:right="0" w:firstLine="0"/>
        <w:contextualSpacing/>
        <w:rPr>
          <w:rFonts w:ascii="Arial" w:hAnsi="Arial"/>
          <w:i/>
          <w:sz w:val="18"/>
          <w:szCs w:val="18"/>
          <w:lang w:val="ca-ES"/>
        </w:rPr>
      </w:pPr>
      <w:r w:rsidRPr="00AA0704">
        <w:rPr>
          <w:rFonts w:ascii="Arial" w:hAnsi="Arial"/>
          <w:i/>
          <w:sz w:val="18"/>
          <w:szCs w:val="18"/>
          <w:lang w:val="ca-ES"/>
        </w:rPr>
        <w:t>(signatura del representat legal de l’empresa)</w:t>
      </w:r>
    </w:p>
    <w:p w:rsidR="0027476B" w:rsidRPr="00510DFA" w:rsidRDefault="0027476B" w:rsidP="00510DFA"/>
    <w:sectPr w:rsidR="0027476B" w:rsidRPr="00510DFA" w:rsidSect="00B626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993" w:left="1701" w:header="709" w:footer="709" w:gutter="0"/>
      <w:cols w:space="708"/>
      <w:formProt w:val="0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423" w:rsidRDefault="00DF7423">
      <w:r>
        <w:separator/>
      </w:r>
    </w:p>
  </w:endnote>
  <w:endnote w:type="continuationSeparator" w:id="0">
    <w:p w:rsidR="00DF7423" w:rsidRDefault="00DF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5C" w:rsidRPr="005F0E4B" w:rsidRDefault="003D215E" w:rsidP="005F0E4B">
    <w:pPr>
      <w:pBdr>
        <w:top w:val="single" w:sz="4" w:space="1" w:color="808080"/>
      </w:pBdr>
      <w:tabs>
        <w:tab w:val="center" w:pos="4252"/>
      </w:tabs>
      <w:ind w:left="-142" w:right="-143"/>
      <w:jc w:val="center"/>
      <w:rPr>
        <w:rFonts w:cs="Arial"/>
        <w:bCs/>
        <w:color w:val="808080"/>
        <w:sz w:val="16"/>
        <w:szCs w:val="16"/>
      </w:rPr>
    </w:pPr>
    <w:r w:rsidRPr="005F0E4B">
      <w:rPr>
        <w:rFonts w:cs="Arial"/>
        <w:bCs/>
        <w:color w:val="808080"/>
        <w:sz w:val="16"/>
        <w:szCs w:val="16"/>
      </w:rPr>
      <w:t xml:space="preserve">Ajuntament de Seròs. </w:t>
    </w:r>
    <w:proofErr w:type="spellStart"/>
    <w:r w:rsidRPr="005F0E4B">
      <w:rPr>
        <w:rFonts w:cs="Arial"/>
        <w:bCs/>
        <w:color w:val="808080"/>
        <w:sz w:val="16"/>
        <w:szCs w:val="16"/>
      </w:rPr>
      <w:t>Plaça</w:t>
    </w:r>
    <w:proofErr w:type="spellEnd"/>
    <w:r w:rsidRPr="005F0E4B">
      <w:rPr>
        <w:rFonts w:cs="Arial"/>
        <w:bCs/>
        <w:color w:val="808080"/>
        <w:sz w:val="16"/>
        <w:szCs w:val="16"/>
      </w:rPr>
      <w:t xml:space="preserve"> de les </w:t>
    </w:r>
    <w:proofErr w:type="spellStart"/>
    <w:r w:rsidRPr="005F0E4B">
      <w:rPr>
        <w:rFonts w:cs="Arial"/>
        <w:bCs/>
        <w:color w:val="808080"/>
        <w:sz w:val="16"/>
        <w:szCs w:val="16"/>
      </w:rPr>
      <w:t>Escoles</w:t>
    </w:r>
    <w:proofErr w:type="spellEnd"/>
    <w:r w:rsidRPr="005F0E4B">
      <w:rPr>
        <w:rFonts w:cs="Arial"/>
        <w:bCs/>
        <w:color w:val="808080"/>
        <w:sz w:val="16"/>
        <w:szCs w:val="16"/>
      </w:rPr>
      <w:t>, 1. Seròs (25183</w:t>
    </w:r>
    <w:proofErr w:type="gramStart"/>
    <w:r w:rsidRPr="005F0E4B">
      <w:rPr>
        <w:rFonts w:cs="Arial"/>
        <w:bCs/>
        <w:color w:val="808080"/>
        <w:sz w:val="16"/>
        <w:szCs w:val="16"/>
      </w:rPr>
      <w:t>)  Lleida</w:t>
    </w:r>
    <w:proofErr w:type="gramEnd"/>
    <w:r w:rsidRPr="005F0E4B">
      <w:rPr>
        <w:rFonts w:cs="Arial"/>
        <w:bCs/>
        <w:color w:val="808080"/>
        <w:sz w:val="16"/>
        <w:szCs w:val="16"/>
      </w:rPr>
      <w:t xml:space="preserve">.  973 78 00 09 </w:t>
    </w:r>
    <w:hyperlink r:id="rId1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ajuntament@seros.cat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 </w:t>
    </w:r>
    <w:hyperlink r:id="rId2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www.seros.cat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2A" w:rsidRPr="00B6262A" w:rsidRDefault="00B6262A" w:rsidP="00B6262A">
    <w:pPr>
      <w:pBdr>
        <w:top w:val="single" w:sz="4" w:space="1" w:color="808080"/>
      </w:pBdr>
      <w:tabs>
        <w:tab w:val="center" w:pos="4252"/>
      </w:tabs>
      <w:ind w:left="-142" w:right="-143"/>
      <w:jc w:val="center"/>
      <w:rPr>
        <w:rFonts w:cs="Arial"/>
        <w:bCs/>
        <w:color w:val="808080"/>
        <w:sz w:val="16"/>
        <w:szCs w:val="16"/>
        <w:lang w:val="ca-ES"/>
      </w:rPr>
    </w:pPr>
    <w:r w:rsidRPr="005F0E4B">
      <w:rPr>
        <w:rFonts w:cs="Arial"/>
        <w:bCs/>
        <w:color w:val="808080"/>
        <w:sz w:val="16"/>
        <w:szCs w:val="16"/>
        <w:lang w:val="ca-ES"/>
      </w:rPr>
      <w:t xml:space="preserve">Ajuntament de Seròs. Plaça de les Escoles, 1. Seròs (25183)  Lleida.  973 78 00 09 </w:t>
    </w:r>
    <w:hyperlink r:id="rId1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ajuntament@seros.cat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 </w:t>
    </w:r>
    <w:hyperlink r:id="rId2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www.seros.cat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423" w:rsidRDefault="00DF7423">
      <w:r>
        <w:separator/>
      </w:r>
    </w:p>
  </w:footnote>
  <w:footnote w:type="continuationSeparator" w:id="0">
    <w:p w:rsidR="00DF7423" w:rsidRDefault="00DF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5C" w:rsidRDefault="00DF7423">
    <w:pPr>
      <w:pStyle w:val="Encabezado"/>
      <w:rPr>
        <w:rFonts w:ascii="Verdana" w:hAnsi="Verdana"/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077"/>
      <w:gridCol w:w="3417"/>
    </w:tblGrid>
    <w:tr w:rsidR="00F13B5C" w:rsidRPr="005F0E4B" w:rsidTr="0044563A">
      <w:tc>
        <w:tcPr>
          <w:tcW w:w="5077" w:type="dxa"/>
          <w:shd w:val="clear" w:color="auto" w:fill="auto"/>
        </w:tcPr>
        <w:p w:rsidR="00F13B5C" w:rsidRPr="005F0E4B" w:rsidRDefault="003D215E" w:rsidP="0044563A">
          <w:pPr>
            <w:tabs>
              <w:tab w:val="center" w:pos="4252"/>
              <w:tab w:val="right" w:pos="8504"/>
            </w:tabs>
            <w:rPr>
              <w:color w:val="B0B0B0"/>
            </w:rPr>
          </w:pPr>
          <w:r w:rsidRPr="0044563A">
            <w:rPr>
              <w:b/>
              <w:noProof/>
              <w:lang w:val="ca-ES" w:eastAsia="ca-ES"/>
            </w:rPr>
            <w:drawing>
              <wp:inline distT="0" distB="0" distL="0" distR="0" wp14:anchorId="5B81DA90" wp14:editId="1FAAB522">
                <wp:extent cx="1724025" cy="72390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7" w:type="dxa"/>
          <w:shd w:val="clear" w:color="auto" w:fill="auto"/>
          <w:vAlign w:val="center"/>
        </w:tcPr>
        <w:p w:rsidR="00F13B5C" w:rsidRPr="005F0E4B" w:rsidRDefault="003D215E" w:rsidP="0044563A">
          <w:pPr>
            <w:tabs>
              <w:tab w:val="center" w:pos="4252"/>
              <w:tab w:val="right" w:pos="8504"/>
            </w:tabs>
            <w:jc w:val="right"/>
            <w:rPr>
              <w:noProof/>
              <w:lang w:eastAsia="ca-ES"/>
            </w:rPr>
          </w:pPr>
          <w:proofErr w:type="spellStart"/>
          <w:r w:rsidRPr="005F0E4B">
            <w:rPr>
              <w:color w:val="B0B0B0"/>
            </w:rPr>
            <w:t>Pàgina</w:t>
          </w:r>
          <w:proofErr w:type="spellEnd"/>
          <w:r w:rsidRPr="005F0E4B">
            <w:rPr>
              <w:color w:val="B0B0B0"/>
            </w:rPr>
            <w:t xml:space="preserve"> </w:t>
          </w:r>
          <w:r w:rsidRPr="005F0E4B">
            <w:rPr>
              <w:color w:val="B0B0B0"/>
            </w:rPr>
            <w:fldChar w:fldCharType="begin"/>
          </w:r>
          <w:r w:rsidRPr="005F0E4B">
            <w:rPr>
              <w:color w:val="B0B0B0"/>
            </w:rPr>
            <w:instrText>PAGE  \* Arabic  \* MERGEFORMAT</w:instrText>
          </w:r>
          <w:r w:rsidRPr="005F0E4B">
            <w:rPr>
              <w:color w:val="B0B0B0"/>
            </w:rPr>
            <w:fldChar w:fldCharType="separate"/>
          </w:r>
          <w:r w:rsidRPr="003D215E">
            <w:rPr>
              <w:noProof/>
              <w:color w:val="B0B0B0"/>
            </w:rPr>
            <w:t>2</w:t>
          </w:r>
          <w:r w:rsidRPr="005F0E4B">
            <w:rPr>
              <w:color w:val="B0B0B0"/>
            </w:rPr>
            <w:fldChar w:fldCharType="end"/>
          </w:r>
          <w:r w:rsidRPr="005F0E4B">
            <w:rPr>
              <w:color w:val="B0B0B0"/>
            </w:rPr>
            <w:t xml:space="preserve"> de </w:t>
          </w:r>
          <w:r w:rsidRPr="005F0E4B">
            <w:rPr>
              <w:color w:val="B0B0B0"/>
            </w:rPr>
            <w:fldChar w:fldCharType="begin"/>
          </w:r>
          <w:r w:rsidRPr="005F0E4B">
            <w:rPr>
              <w:color w:val="B0B0B0"/>
            </w:rPr>
            <w:instrText>NUMPAGES  \* Arabic  \* MERGEFORMAT</w:instrText>
          </w:r>
          <w:r w:rsidRPr="005F0E4B">
            <w:rPr>
              <w:color w:val="B0B0B0"/>
            </w:rPr>
            <w:fldChar w:fldCharType="separate"/>
          </w:r>
          <w:r w:rsidR="00A84FB2" w:rsidRPr="00A84FB2">
            <w:rPr>
              <w:noProof/>
              <w:color w:val="B0B0B0"/>
            </w:rPr>
            <w:t>1</w:t>
          </w:r>
          <w:r w:rsidRPr="005F0E4B">
            <w:rPr>
              <w:color w:val="B0B0B0"/>
            </w:rPr>
            <w:fldChar w:fldCharType="end"/>
          </w:r>
        </w:p>
      </w:tc>
    </w:tr>
  </w:tbl>
  <w:p w:rsidR="00F13B5C" w:rsidRDefault="00DF7423">
    <w:pPr>
      <w:pStyle w:val="Encabezado"/>
      <w:rPr>
        <w:rFonts w:ascii="Verdana" w:hAnsi="Verdana"/>
        <w:sz w:val="20"/>
      </w:rPr>
    </w:pPr>
  </w:p>
  <w:p w:rsidR="00F13B5C" w:rsidRDefault="00DF7423">
    <w:pPr>
      <w:pStyle w:val="Encabezado"/>
      <w:rPr>
        <w:rFonts w:ascii="Verdana" w:hAnsi="Verdan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2A" w:rsidRPr="00B6262A" w:rsidRDefault="00B6262A" w:rsidP="00B6262A">
    <w:pPr>
      <w:pStyle w:val="Encabezado"/>
    </w:pPr>
    <w:r w:rsidRPr="0044563A">
      <w:rPr>
        <w:b/>
        <w:noProof/>
        <w:szCs w:val="20"/>
        <w:lang w:val="ca-ES" w:eastAsia="ca-ES"/>
      </w:rPr>
      <w:drawing>
        <wp:inline distT="0" distB="0" distL="0" distR="0" wp14:anchorId="43CFFDF5" wp14:editId="1D4E883B">
          <wp:extent cx="1411793" cy="592797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63" cy="59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555"/>
    <w:multiLevelType w:val="hybridMultilevel"/>
    <w:tmpl w:val="B8C4C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2314A"/>
    <w:multiLevelType w:val="hybridMultilevel"/>
    <w:tmpl w:val="398278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B7C8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E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0B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D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2F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9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87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7459B"/>
    <w:multiLevelType w:val="hybridMultilevel"/>
    <w:tmpl w:val="2ADE0752"/>
    <w:lvl w:ilvl="0" w:tplc="35CE8A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B7C8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E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0B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D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2F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9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87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25"/>
    <w:rsid w:val="00033289"/>
    <w:rsid w:val="000A1377"/>
    <w:rsid w:val="000C76CF"/>
    <w:rsid w:val="000D7022"/>
    <w:rsid w:val="001350AA"/>
    <w:rsid w:val="00166E4D"/>
    <w:rsid w:val="0027476B"/>
    <w:rsid w:val="002A347D"/>
    <w:rsid w:val="003426BC"/>
    <w:rsid w:val="003D215E"/>
    <w:rsid w:val="004448BB"/>
    <w:rsid w:val="004453FA"/>
    <w:rsid w:val="00510DFA"/>
    <w:rsid w:val="00572E05"/>
    <w:rsid w:val="005815A7"/>
    <w:rsid w:val="0058795A"/>
    <w:rsid w:val="006D3D95"/>
    <w:rsid w:val="006E195F"/>
    <w:rsid w:val="00725B81"/>
    <w:rsid w:val="00727327"/>
    <w:rsid w:val="0097179F"/>
    <w:rsid w:val="00A84FB2"/>
    <w:rsid w:val="00B6262A"/>
    <w:rsid w:val="00D967D7"/>
    <w:rsid w:val="00DF3265"/>
    <w:rsid w:val="00DF7423"/>
    <w:rsid w:val="00E159A5"/>
    <w:rsid w:val="00F2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438B3"/>
  <w15:chartTrackingRefBased/>
  <w15:docId w15:val="{4F7AA500-0A23-4CE9-BC12-1DE33EED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DFA"/>
    <w:pPr>
      <w:spacing w:after="0" w:line="240" w:lineRule="auto"/>
    </w:pPr>
    <w:rPr>
      <w:rFonts w:ascii="Arial" w:hAnsi="Arial" w:cs="Times New Roman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3D215E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basedOn w:val="Fuentedeprrafopredeter"/>
    <w:link w:val="Encabezado"/>
    <w:semiHidden/>
    <w:rsid w:val="003D215E"/>
    <w:rPr>
      <w:rFonts w:ascii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,Párrafo de lista1,Titulo 2,Lista 1,body 2,lp1,lp11,Lista sin Numerar"/>
    <w:basedOn w:val="Normal"/>
    <w:link w:val="PrrafodelistaCar"/>
    <w:uiPriority w:val="34"/>
    <w:qFormat/>
    <w:rsid w:val="00B626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,Párrafo de lista1 Car,Titulo 2 Car"/>
    <w:basedOn w:val="Fuentedeprrafopredeter"/>
    <w:link w:val="Prrafodelista"/>
    <w:uiPriority w:val="34"/>
    <w:qFormat/>
    <w:locked/>
    <w:rsid w:val="00B6262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2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62A"/>
    <w:rPr>
      <w:rFonts w:ascii="Arial" w:hAnsi="Arial" w:cs="Times New Roman"/>
      <w:sz w:val="20"/>
      <w:szCs w:val="24"/>
      <w:lang w:val="es-ES" w:eastAsia="es-ES"/>
    </w:rPr>
  </w:style>
  <w:style w:type="paragraph" w:styleId="NormalWeb">
    <w:name w:val="Normal (Web)"/>
    <w:basedOn w:val="Normal"/>
    <w:uiPriority w:val="99"/>
    <w:rsid w:val="00E159A5"/>
    <w:pPr>
      <w:spacing w:line="360" w:lineRule="auto"/>
      <w:ind w:left="528" w:right="71" w:firstLine="600"/>
      <w:jc w:val="both"/>
    </w:pPr>
    <w:rPr>
      <w:rFonts w:ascii="Verdana" w:hAnsi="Verdana" w:cs="Arial"/>
    </w:rPr>
  </w:style>
  <w:style w:type="table" w:styleId="Tablaconcuadrcula">
    <w:name w:val="Table Grid"/>
    <w:basedOn w:val="Tablanormal"/>
    <w:uiPriority w:val="39"/>
    <w:rsid w:val="00E159A5"/>
    <w:pPr>
      <w:spacing w:after="0" w:line="240" w:lineRule="auto"/>
    </w:pPr>
    <w:rPr>
      <w:rFonts w:ascii="Times New Roman" w:hAnsi="Times New Roman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7476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os.cat" TargetMode="External"/><Relationship Id="rId1" Type="http://schemas.openxmlformats.org/officeDocument/2006/relationships/hyperlink" Target="mailto:ajuntament@seros.c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os.cat" TargetMode="External"/><Relationship Id="rId1" Type="http://schemas.openxmlformats.org/officeDocument/2006/relationships/hyperlink" Target="mailto:ajuntament@sero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 Pérez Amador</dc:creator>
  <cp:keywords/>
  <dc:description/>
  <cp:lastModifiedBy>GEMMA</cp:lastModifiedBy>
  <cp:revision>15</cp:revision>
  <cp:lastPrinted>2023-09-06T10:34:00Z</cp:lastPrinted>
  <dcterms:created xsi:type="dcterms:W3CDTF">2022-07-19T15:45:00Z</dcterms:created>
  <dcterms:modified xsi:type="dcterms:W3CDTF">2026-07-14T07:40:00Z</dcterms:modified>
</cp:coreProperties>
</file>