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A5646" w14:textId="77777777" w:rsidR="007A486D" w:rsidRPr="009A5D24" w:rsidRDefault="007A486D" w:rsidP="007A486D">
      <w:pPr>
        <w:pStyle w:val="Estilo1"/>
        <w:rPr>
          <w:rFonts w:ascii="Calibri" w:hAnsi="Calibri" w:cs="Calibri"/>
        </w:rPr>
      </w:pPr>
      <w:bookmarkStart w:id="0" w:name="_Toc125612169"/>
      <w:r w:rsidRPr="009A5D24">
        <w:rPr>
          <w:rStyle w:val="nfasis"/>
          <w:rFonts w:ascii="Calibri" w:hAnsi="Calibri" w:cs="Calibri"/>
        </w:rPr>
        <w:t>ANNEX 2. Proposició econòmica</w:t>
      </w:r>
      <w:bookmarkEnd w:id="0"/>
    </w:p>
    <w:p w14:paraId="18CCA262" w14:textId="77777777" w:rsidR="007A486D" w:rsidRPr="009A5D24" w:rsidRDefault="007A486D" w:rsidP="007A486D">
      <w:pPr>
        <w:pStyle w:val="Piedepgina"/>
        <w:jc w:val="both"/>
        <w:rPr>
          <w:rFonts w:ascii="Calibri" w:hAnsi="Calibri" w:cs="Calibri"/>
          <w:sz w:val="24"/>
          <w:szCs w:val="24"/>
        </w:rPr>
      </w:pPr>
      <w:r w:rsidRPr="009A5D24">
        <w:rPr>
          <w:rFonts w:ascii="Calibri" w:hAnsi="Calibri" w:cs="Calibri"/>
          <w:sz w:val="24"/>
          <w:szCs w:val="24"/>
        </w:rPr>
        <w:t xml:space="preserve">El senyor/a </w:t>
      </w:r>
      <w:r w:rsidRPr="009A5D24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9A5D24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9A5D24">
        <w:rPr>
          <w:rFonts w:ascii="Calibri" w:hAnsi="Calibri" w:cs="Calibri"/>
          <w:i/>
          <w:sz w:val="24"/>
          <w:szCs w:val="24"/>
        </w:rPr>
      </w:r>
      <w:r w:rsidRPr="009A5D24">
        <w:rPr>
          <w:rFonts w:ascii="Calibri" w:hAnsi="Calibri" w:cs="Calibri"/>
          <w:i/>
          <w:sz w:val="24"/>
          <w:szCs w:val="24"/>
        </w:rPr>
        <w:fldChar w:fldCharType="separate"/>
      </w:r>
      <w:r w:rsidRPr="009A5D24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9A5D24">
        <w:rPr>
          <w:rFonts w:ascii="Calibri" w:hAnsi="Calibri" w:cs="Calibri"/>
          <w:i/>
          <w:sz w:val="24"/>
          <w:szCs w:val="24"/>
        </w:rPr>
        <w:fldChar w:fldCharType="end"/>
      </w:r>
      <w:r w:rsidRPr="009A5D24">
        <w:rPr>
          <w:rFonts w:ascii="Calibri" w:hAnsi="Calibri" w:cs="Calibri"/>
          <w:sz w:val="24"/>
          <w:szCs w:val="24"/>
        </w:rPr>
        <w:t xml:space="preserve">, amb DNI núm. </w:t>
      </w:r>
      <w:r w:rsidRPr="009A5D24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00000-A"/>
            </w:textInput>
          </w:ffData>
        </w:fldChar>
      </w:r>
      <w:r w:rsidRPr="009A5D24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9A5D24">
        <w:rPr>
          <w:rFonts w:ascii="Calibri" w:hAnsi="Calibri" w:cs="Calibri"/>
          <w:i/>
          <w:sz w:val="24"/>
          <w:szCs w:val="24"/>
        </w:rPr>
      </w:r>
      <w:r w:rsidRPr="009A5D24">
        <w:rPr>
          <w:rFonts w:ascii="Calibri" w:hAnsi="Calibri" w:cs="Calibri"/>
          <w:i/>
          <w:sz w:val="24"/>
          <w:szCs w:val="24"/>
        </w:rPr>
        <w:fldChar w:fldCharType="separate"/>
      </w:r>
      <w:r w:rsidRPr="009A5D24">
        <w:rPr>
          <w:rFonts w:ascii="Calibri" w:hAnsi="Calibri" w:cs="Calibri"/>
          <w:i/>
          <w:noProof/>
          <w:sz w:val="24"/>
          <w:szCs w:val="24"/>
        </w:rPr>
        <w:t>0000000000-A</w:t>
      </w:r>
      <w:r w:rsidRPr="009A5D24">
        <w:rPr>
          <w:rFonts w:ascii="Calibri" w:hAnsi="Calibri" w:cs="Calibri"/>
          <w:i/>
          <w:sz w:val="24"/>
          <w:szCs w:val="24"/>
        </w:rPr>
        <w:fldChar w:fldCharType="end"/>
      </w:r>
      <w:r w:rsidRPr="009A5D24">
        <w:rPr>
          <w:rFonts w:ascii="Calibri" w:hAnsi="Calibri" w:cs="Calibri"/>
          <w:sz w:val="24"/>
          <w:szCs w:val="24"/>
        </w:rPr>
        <w:t xml:space="preserve">, en nom propi / en nom i representació de </w:t>
      </w:r>
      <w:r w:rsidRPr="009A5D24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Empresa"/>
            </w:textInput>
          </w:ffData>
        </w:fldChar>
      </w:r>
      <w:r w:rsidRPr="009A5D24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9A5D24">
        <w:rPr>
          <w:rFonts w:ascii="Calibri" w:hAnsi="Calibri" w:cs="Calibri"/>
          <w:i/>
          <w:sz w:val="24"/>
          <w:szCs w:val="24"/>
        </w:rPr>
      </w:r>
      <w:r w:rsidRPr="009A5D24">
        <w:rPr>
          <w:rFonts w:ascii="Calibri" w:hAnsi="Calibri" w:cs="Calibri"/>
          <w:i/>
          <w:sz w:val="24"/>
          <w:szCs w:val="24"/>
        </w:rPr>
        <w:fldChar w:fldCharType="separate"/>
      </w:r>
      <w:r w:rsidRPr="009A5D24">
        <w:rPr>
          <w:rFonts w:ascii="Calibri" w:hAnsi="Calibri" w:cs="Calibri"/>
          <w:i/>
          <w:noProof/>
          <w:sz w:val="24"/>
          <w:szCs w:val="24"/>
        </w:rPr>
        <w:t>Nom Empresa</w:t>
      </w:r>
      <w:r w:rsidRPr="009A5D24">
        <w:rPr>
          <w:rFonts w:ascii="Calibri" w:hAnsi="Calibri" w:cs="Calibri"/>
          <w:i/>
          <w:sz w:val="24"/>
          <w:szCs w:val="24"/>
        </w:rPr>
        <w:fldChar w:fldCharType="end"/>
      </w:r>
      <w:r w:rsidRPr="009A5D24">
        <w:rPr>
          <w:rFonts w:ascii="Calibri" w:hAnsi="Calibri" w:cs="Calibri"/>
          <w:i/>
          <w:sz w:val="24"/>
          <w:szCs w:val="24"/>
        </w:rPr>
        <w:t xml:space="preserve">, amb </w:t>
      </w:r>
      <w:r w:rsidRPr="009A5D24">
        <w:rPr>
          <w:rFonts w:ascii="Calibri" w:hAnsi="Calibri" w:cs="Calibri"/>
          <w:i/>
          <w:sz w:val="24"/>
          <w:szCs w:val="24"/>
          <w:highlight w:val="lightGray"/>
        </w:rPr>
        <w:t>CIF A-00000000</w:t>
      </w:r>
      <w:r w:rsidRPr="009A5D24">
        <w:rPr>
          <w:rFonts w:ascii="Calibri" w:hAnsi="Calibri" w:cs="Calibri"/>
          <w:i/>
          <w:sz w:val="24"/>
          <w:szCs w:val="24"/>
        </w:rPr>
        <w:t xml:space="preserve">, </w:t>
      </w:r>
      <w:r w:rsidRPr="009A5D24">
        <w:rPr>
          <w:rFonts w:ascii="Calibri" w:hAnsi="Calibri" w:cs="Calibri"/>
          <w:sz w:val="24"/>
          <w:szCs w:val="24"/>
        </w:rPr>
        <w:t xml:space="preserve">de la qual actua en qualitat de </w:t>
      </w:r>
      <w:r w:rsidRPr="009A5D24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àrrec"/>
            </w:textInput>
          </w:ffData>
        </w:fldChar>
      </w:r>
      <w:r w:rsidRPr="009A5D24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9A5D24">
        <w:rPr>
          <w:rFonts w:ascii="Calibri" w:hAnsi="Calibri" w:cs="Calibri"/>
          <w:i/>
          <w:sz w:val="24"/>
          <w:szCs w:val="24"/>
        </w:rPr>
      </w:r>
      <w:r w:rsidRPr="009A5D24">
        <w:rPr>
          <w:rFonts w:ascii="Calibri" w:hAnsi="Calibri" w:cs="Calibri"/>
          <w:i/>
          <w:sz w:val="24"/>
          <w:szCs w:val="24"/>
        </w:rPr>
        <w:fldChar w:fldCharType="separate"/>
      </w:r>
      <w:r w:rsidRPr="009A5D24">
        <w:rPr>
          <w:rFonts w:ascii="Calibri" w:hAnsi="Calibri" w:cs="Calibri"/>
          <w:i/>
          <w:noProof/>
          <w:sz w:val="24"/>
          <w:szCs w:val="24"/>
        </w:rPr>
        <w:t>Càrrec</w:t>
      </w:r>
      <w:r w:rsidRPr="009A5D24">
        <w:rPr>
          <w:rFonts w:ascii="Calibri" w:hAnsi="Calibri" w:cs="Calibri"/>
          <w:i/>
          <w:sz w:val="24"/>
          <w:szCs w:val="24"/>
        </w:rPr>
        <w:fldChar w:fldCharType="end"/>
      </w:r>
      <w:r w:rsidRPr="009A5D24">
        <w:rPr>
          <w:rFonts w:ascii="Calibri" w:hAnsi="Calibri" w:cs="Calibri"/>
          <w:sz w:val="24"/>
          <w:szCs w:val="24"/>
        </w:rPr>
        <w:t xml:space="preserve"> (administrador únic, solidari o mancomunat o apoderat solidari o mancomunat), segons escriptura pública atorgada davant el Notari de </w:t>
      </w:r>
      <w:r w:rsidRPr="009A5D24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Ciutat"/>
            </w:textInput>
          </w:ffData>
        </w:fldChar>
      </w:r>
      <w:r w:rsidRPr="009A5D24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9A5D24">
        <w:rPr>
          <w:rFonts w:ascii="Calibri" w:hAnsi="Calibri" w:cs="Calibri"/>
          <w:i/>
          <w:sz w:val="24"/>
          <w:szCs w:val="24"/>
        </w:rPr>
      </w:r>
      <w:r w:rsidRPr="009A5D24">
        <w:rPr>
          <w:rFonts w:ascii="Calibri" w:hAnsi="Calibri" w:cs="Calibri"/>
          <w:i/>
          <w:sz w:val="24"/>
          <w:szCs w:val="24"/>
        </w:rPr>
        <w:fldChar w:fldCharType="separate"/>
      </w:r>
      <w:r w:rsidRPr="009A5D24">
        <w:rPr>
          <w:rFonts w:ascii="Calibri" w:hAnsi="Calibri" w:cs="Calibri"/>
          <w:i/>
          <w:noProof/>
          <w:sz w:val="24"/>
          <w:szCs w:val="24"/>
        </w:rPr>
        <w:t>Ciutat</w:t>
      </w:r>
      <w:r w:rsidRPr="009A5D24">
        <w:rPr>
          <w:rFonts w:ascii="Calibri" w:hAnsi="Calibri" w:cs="Calibri"/>
          <w:i/>
          <w:sz w:val="24"/>
          <w:szCs w:val="24"/>
        </w:rPr>
        <w:fldChar w:fldCharType="end"/>
      </w:r>
      <w:r w:rsidRPr="009A5D24">
        <w:rPr>
          <w:rFonts w:ascii="Calibri" w:hAnsi="Calibri" w:cs="Calibri"/>
          <w:sz w:val="24"/>
          <w:szCs w:val="24"/>
        </w:rPr>
        <w:t xml:space="preserve">, senyor </w:t>
      </w:r>
      <w:r w:rsidRPr="009A5D24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9A5D24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9A5D24">
        <w:rPr>
          <w:rFonts w:ascii="Calibri" w:hAnsi="Calibri" w:cs="Calibri"/>
          <w:i/>
          <w:sz w:val="24"/>
          <w:szCs w:val="24"/>
        </w:rPr>
      </w:r>
      <w:r w:rsidRPr="009A5D24">
        <w:rPr>
          <w:rFonts w:ascii="Calibri" w:hAnsi="Calibri" w:cs="Calibri"/>
          <w:i/>
          <w:sz w:val="24"/>
          <w:szCs w:val="24"/>
        </w:rPr>
        <w:fldChar w:fldCharType="separate"/>
      </w:r>
      <w:r w:rsidRPr="009A5D24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9A5D24">
        <w:rPr>
          <w:rFonts w:ascii="Calibri" w:hAnsi="Calibri" w:cs="Calibri"/>
          <w:i/>
          <w:sz w:val="24"/>
          <w:szCs w:val="24"/>
        </w:rPr>
        <w:fldChar w:fldCharType="end"/>
      </w:r>
      <w:r w:rsidRPr="009A5D24">
        <w:rPr>
          <w:rFonts w:ascii="Calibri" w:hAnsi="Calibri" w:cs="Calibri"/>
          <w:sz w:val="24"/>
          <w:szCs w:val="24"/>
        </w:rPr>
        <w:t xml:space="preserve">, en data </w:t>
      </w:r>
      <w:r w:rsidRPr="009A5D24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dia/mes/any"/>
            </w:textInput>
          </w:ffData>
        </w:fldChar>
      </w:r>
      <w:r w:rsidRPr="009A5D24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9A5D24">
        <w:rPr>
          <w:rFonts w:ascii="Calibri" w:hAnsi="Calibri" w:cs="Calibri"/>
          <w:i/>
          <w:sz w:val="24"/>
          <w:szCs w:val="24"/>
        </w:rPr>
      </w:r>
      <w:r w:rsidRPr="009A5D24">
        <w:rPr>
          <w:rFonts w:ascii="Calibri" w:hAnsi="Calibri" w:cs="Calibri"/>
          <w:i/>
          <w:sz w:val="24"/>
          <w:szCs w:val="24"/>
        </w:rPr>
        <w:fldChar w:fldCharType="separate"/>
      </w:r>
      <w:r w:rsidRPr="009A5D24">
        <w:rPr>
          <w:rFonts w:ascii="Calibri" w:hAnsi="Calibri" w:cs="Calibri"/>
          <w:i/>
          <w:noProof/>
          <w:sz w:val="24"/>
          <w:szCs w:val="24"/>
        </w:rPr>
        <w:t>dia/mes/any</w:t>
      </w:r>
      <w:r w:rsidRPr="009A5D24">
        <w:rPr>
          <w:rFonts w:ascii="Calibri" w:hAnsi="Calibri" w:cs="Calibri"/>
          <w:i/>
          <w:sz w:val="24"/>
          <w:szCs w:val="24"/>
        </w:rPr>
        <w:fldChar w:fldCharType="end"/>
      </w:r>
      <w:r w:rsidRPr="009A5D24">
        <w:rPr>
          <w:rFonts w:ascii="Calibri" w:hAnsi="Calibri" w:cs="Calibri"/>
          <w:sz w:val="24"/>
          <w:szCs w:val="24"/>
        </w:rPr>
        <w:t xml:space="preserve"> i número de protocol </w:t>
      </w:r>
      <w:r w:rsidRPr="009A5D24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00000"/>
            </w:textInput>
          </w:ffData>
        </w:fldChar>
      </w:r>
      <w:r w:rsidRPr="009A5D24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9A5D24">
        <w:rPr>
          <w:rFonts w:ascii="Calibri" w:hAnsi="Calibri" w:cs="Calibri"/>
          <w:i/>
          <w:sz w:val="24"/>
          <w:szCs w:val="24"/>
        </w:rPr>
      </w:r>
      <w:r w:rsidRPr="009A5D24">
        <w:rPr>
          <w:rFonts w:ascii="Calibri" w:hAnsi="Calibri" w:cs="Calibri"/>
          <w:i/>
          <w:sz w:val="24"/>
          <w:szCs w:val="24"/>
        </w:rPr>
        <w:fldChar w:fldCharType="separate"/>
      </w:r>
      <w:r w:rsidRPr="009A5D24">
        <w:rPr>
          <w:rFonts w:ascii="Calibri" w:hAnsi="Calibri" w:cs="Calibri"/>
          <w:i/>
          <w:noProof/>
          <w:sz w:val="24"/>
          <w:szCs w:val="24"/>
        </w:rPr>
        <w:t>00000</w:t>
      </w:r>
      <w:r w:rsidRPr="009A5D24">
        <w:rPr>
          <w:rFonts w:ascii="Calibri" w:hAnsi="Calibri" w:cs="Calibri"/>
          <w:i/>
          <w:sz w:val="24"/>
          <w:szCs w:val="24"/>
        </w:rPr>
        <w:fldChar w:fldCharType="end"/>
      </w:r>
      <w:r w:rsidRPr="009A5D24">
        <w:rPr>
          <w:rFonts w:ascii="Calibri" w:hAnsi="Calibri" w:cs="Calibri"/>
          <w:sz w:val="24"/>
          <w:szCs w:val="24"/>
        </w:rPr>
        <w:t xml:space="preserve">, declara que, </w:t>
      </w:r>
      <w:r w:rsidRPr="009A5D24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ssabentat/da"/>
            </w:textInput>
          </w:ffData>
        </w:fldChar>
      </w:r>
      <w:r w:rsidRPr="009A5D24">
        <w:rPr>
          <w:rFonts w:ascii="Calibri" w:hAnsi="Calibri" w:cs="Calibri"/>
          <w:sz w:val="24"/>
          <w:szCs w:val="24"/>
        </w:rPr>
        <w:instrText xml:space="preserve"> FORMTEXT </w:instrText>
      </w:r>
      <w:r w:rsidRPr="009A5D24">
        <w:rPr>
          <w:rFonts w:ascii="Calibri" w:hAnsi="Calibri" w:cs="Calibri"/>
          <w:sz w:val="24"/>
          <w:szCs w:val="24"/>
        </w:rPr>
      </w:r>
      <w:r w:rsidRPr="009A5D24">
        <w:rPr>
          <w:rFonts w:ascii="Calibri" w:hAnsi="Calibri" w:cs="Calibri"/>
          <w:sz w:val="24"/>
          <w:szCs w:val="24"/>
        </w:rPr>
        <w:fldChar w:fldCharType="separate"/>
      </w:r>
      <w:r w:rsidRPr="009A5D24">
        <w:rPr>
          <w:rFonts w:ascii="Calibri" w:hAnsi="Calibri" w:cs="Calibri"/>
          <w:noProof/>
          <w:sz w:val="24"/>
          <w:szCs w:val="24"/>
        </w:rPr>
        <w:t>assabentat/da</w:t>
      </w:r>
      <w:r w:rsidRPr="009A5D24">
        <w:rPr>
          <w:rFonts w:ascii="Calibri" w:hAnsi="Calibri" w:cs="Calibri"/>
          <w:sz w:val="24"/>
          <w:szCs w:val="24"/>
        </w:rPr>
        <w:fldChar w:fldCharType="end"/>
      </w:r>
      <w:r w:rsidRPr="009A5D24">
        <w:rPr>
          <w:rFonts w:ascii="Calibri" w:hAnsi="Calibri" w:cs="Calibri"/>
          <w:sz w:val="24"/>
          <w:szCs w:val="24"/>
        </w:rPr>
        <w:t xml:space="preserve"> de les condicions i requisits que s’exigeixen per poder ser </w:t>
      </w:r>
      <w:r w:rsidRPr="009A5D24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adjudicatari/ària"/>
            </w:textInput>
          </w:ffData>
        </w:fldChar>
      </w:r>
      <w:r w:rsidRPr="009A5D24">
        <w:rPr>
          <w:rFonts w:ascii="Calibri" w:hAnsi="Calibri" w:cs="Calibri"/>
          <w:sz w:val="24"/>
          <w:szCs w:val="24"/>
        </w:rPr>
        <w:instrText xml:space="preserve"> FORMTEXT </w:instrText>
      </w:r>
      <w:r w:rsidRPr="009A5D24">
        <w:rPr>
          <w:rFonts w:ascii="Calibri" w:hAnsi="Calibri" w:cs="Calibri"/>
          <w:sz w:val="24"/>
          <w:szCs w:val="24"/>
        </w:rPr>
      </w:r>
      <w:r w:rsidRPr="009A5D24">
        <w:rPr>
          <w:rFonts w:ascii="Calibri" w:hAnsi="Calibri" w:cs="Calibri"/>
          <w:sz w:val="24"/>
          <w:szCs w:val="24"/>
        </w:rPr>
        <w:fldChar w:fldCharType="separate"/>
      </w:r>
      <w:r w:rsidRPr="009A5D24">
        <w:rPr>
          <w:rFonts w:ascii="Calibri" w:hAnsi="Calibri" w:cs="Calibri"/>
          <w:noProof/>
          <w:sz w:val="24"/>
          <w:szCs w:val="24"/>
        </w:rPr>
        <w:t>adjudicatari/ària</w:t>
      </w:r>
      <w:r w:rsidRPr="009A5D24">
        <w:rPr>
          <w:rFonts w:ascii="Calibri" w:hAnsi="Calibri" w:cs="Calibri"/>
          <w:sz w:val="24"/>
          <w:szCs w:val="24"/>
        </w:rPr>
        <w:fldChar w:fldCharType="end"/>
      </w:r>
      <w:r w:rsidRPr="009A5D24">
        <w:rPr>
          <w:rFonts w:ascii="Calibri" w:hAnsi="Calibri" w:cs="Calibri"/>
          <w:sz w:val="24"/>
          <w:szCs w:val="24"/>
        </w:rPr>
        <w:t xml:space="preserve"> del </w:t>
      </w:r>
      <w:r w:rsidRPr="009A5D24">
        <w:rPr>
          <w:rFonts w:ascii="Calibri" w:hAnsi="Calibri" w:cs="Calibri"/>
          <w:b/>
          <w:bCs/>
          <w:sz w:val="24"/>
          <w:szCs w:val="24"/>
        </w:rPr>
        <w:t>CONTRACTE DEL SERVEI DE SUPORT AL MENJADOR DE LES ESCOLES BRESSOL MUNICIPALS DE PREMIÀ DE DALT</w:t>
      </w:r>
      <w:r w:rsidRPr="009A5D24">
        <w:rPr>
          <w:rFonts w:ascii="Calibri" w:hAnsi="Calibri" w:cs="Calibri"/>
          <w:sz w:val="24"/>
          <w:szCs w:val="24"/>
        </w:rPr>
        <w:t xml:space="preserve">, , es compromet </w:t>
      </w:r>
      <w:r w:rsidRPr="009A5D24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en nom propi / en representació de l'empresa"/>
            </w:textInput>
          </w:ffData>
        </w:fldChar>
      </w:r>
      <w:r w:rsidRPr="009A5D24">
        <w:rPr>
          <w:rFonts w:ascii="Calibri" w:hAnsi="Calibri" w:cs="Calibri"/>
          <w:sz w:val="24"/>
          <w:szCs w:val="24"/>
        </w:rPr>
        <w:instrText xml:space="preserve"> FORMTEXT </w:instrText>
      </w:r>
      <w:r w:rsidRPr="009A5D24">
        <w:rPr>
          <w:rFonts w:ascii="Calibri" w:hAnsi="Calibri" w:cs="Calibri"/>
          <w:sz w:val="24"/>
          <w:szCs w:val="24"/>
        </w:rPr>
      </w:r>
      <w:r w:rsidRPr="009A5D24">
        <w:rPr>
          <w:rFonts w:ascii="Calibri" w:hAnsi="Calibri" w:cs="Calibri"/>
          <w:sz w:val="24"/>
          <w:szCs w:val="24"/>
        </w:rPr>
        <w:fldChar w:fldCharType="separate"/>
      </w:r>
      <w:r w:rsidRPr="009A5D24">
        <w:rPr>
          <w:rFonts w:ascii="Calibri" w:hAnsi="Calibri" w:cs="Calibri"/>
          <w:noProof/>
          <w:sz w:val="24"/>
          <w:szCs w:val="24"/>
        </w:rPr>
        <w:t>en nom propi / en representació de l'empresa</w:t>
      </w:r>
      <w:r w:rsidRPr="009A5D24">
        <w:rPr>
          <w:rFonts w:ascii="Calibri" w:hAnsi="Calibri" w:cs="Calibri"/>
          <w:sz w:val="24"/>
          <w:szCs w:val="24"/>
        </w:rPr>
        <w:fldChar w:fldCharType="end"/>
      </w:r>
      <w:r w:rsidRPr="009A5D24">
        <w:rPr>
          <w:rFonts w:ascii="Calibri" w:hAnsi="Calibri" w:cs="Calibri"/>
          <w:sz w:val="24"/>
          <w:szCs w:val="24"/>
        </w:rPr>
        <w:t>, a executar-lo amb estricta subjecció als Plecs de Clàusules Administratives Particulars i al Plec de Prescripcions Tècniques Particulars, que accepta íntegrament, d’acord amb el següent desglossament:</w:t>
      </w:r>
    </w:p>
    <w:tbl>
      <w:tblPr>
        <w:tblpPr w:leftFromText="141" w:rightFromText="141" w:vertAnchor="text" w:horzAnchor="margin" w:tblpY="19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5386"/>
      </w:tblGrid>
      <w:tr w:rsidR="007A486D" w:rsidRPr="009A5D24" w14:paraId="724713EA" w14:textId="77777777" w:rsidTr="00FA54AD">
        <w:trPr>
          <w:trHeight w:val="300"/>
        </w:trPr>
        <w:tc>
          <w:tcPr>
            <w:tcW w:w="9067" w:type="dxa"/>
            <w:gridSpan w:val="2"/>
            <w:shd w:val="clear" w:color="000000" w:fill="8DB4E2"/>
            <w:noWrap/>
            <w:vAlign w:val="bottom"/>
            <w:hideMark/>
          </w:tcPr>
          <w:p w14:paraId="7D7E531A" w14:textId="77777777" w:rsidR="007A486D" w:rsidRPr="009A5D24" w:rsidRDefault="007A486D" w:rsidP="007A486D">
            <w:pPr>
              <w:pStyle w:val="Prrafodelista"/>
              <w:numPr>
                <w:ilvl w:val="0"/>
                <w:numId w:val="1"/>
              </w:numPr>
              <w:ind w:left="351" w:hanging="284"/>
              <w:rPr>
                <w:rFonts w:cs="Calibri"/>
                <w:b/>
                <w:bCs/>
                <w:color w:val="000000"/>
              </w:rPr>
            </w:pPr>
            <w:r w:rsidRPr="009A5D24">
              <w:rPr>
                <w:rFonts w:cs="Calibri"/>
                <w:b/>
                <w:bCs/>
                <w:color w:val="000000"/>
              </w:rPr>
              <w:t>PROPOSICIÓ ECONÒMICA</w:t>
            </w:r>
          </w:p>
        </w:tc>
      </w:tr>
      <w:tr w:rsidR="007A486D" w:rsidRPr="009A5D24" w14:paraId="08316E63" w14:textId="77777777" w:rsidTr="00FA54AD">
        <w:trPr>
          <w:trHeight w:val="300"/>
        </w:trPr>
        <w:tc>
          <w:tcPr>
            <w:tcW w:w="3681" w:type="dxa"/>
            <w:noWrap/>
            <w:vAlign w:val="bottom"/>
          </w:tcPr>
          <w:p w14:paraId="2BD3E16F" w14:textId="77777777" w:rsidR="007A486D" w:rsidRPr="009A5D24" w:rsidRDefault="007A486D" w:rsidP="00FA54AD">
            <w:pPr>
              <w:contextualSpacing/>
              <w:rPr>
                <w:rFonts w:cs="Calibri"/>
                <w:color w:val="000000"/>
              </w:rPr>
            </w:pPr>
            <w:r w:rsidRPr="009A5D24">
              <w:rPr>
                <w:rFonts w:cs="Calibri"/>
                <w:color w:val="000000"/>
              </w:rPr>
              <w:t>XXXXXXXXX €</w:t>
            </w:r>
          </w:p>
        </w:tc>
        <w:tc>
          <w:tcPr>
            <w:tcW w:w="5386" w:type="dxa"/>
            <w:vAlign w:val="bottom"/>
          </w:tcPr>
          <w:p w14:paraId="7A7C28AD" w14:textId="77777777" w:rsidR="007A486D" w:rsidRPr="009A5D24" w:rsidRDefault="007A486D" w:rsidP="00FA54AD">
            <w:pPr>
              <w:contextualSpacing/>
              <w:rPr>
                <w:rFonts w:cs="Calibri"/>
                <w:color w:val="000000"/>
              </w:rPr>
            </w:pPr>
            <w:r w:rsidRPr="009A5D24">
              <w:rPr>
                <w:rFonts w:cs="Calibri"/>
                <w:color w:val="000000"/>
              </w:rPr>
              <w:t>XXXXXXXX € (21% IVA)</w:t>
            </w:r>
          </w:p>
        </w:tc>
      </w:tr>
    </w:tbl>
    <w:p w14:paraId="6B64710D" w14:textId="77777777" w:rsidR="007A486D" w:rsidRPr="009A5D24" w:rsidRDefault="007A486D" w:rsidP="007A486D">
      <w:pPr>
        <w:pStyle w:val="Piedepgina"/>
        <w:rPr>
          <w:rFonts w:ascii="Calibri" w:hAnsi="Calibri" w:cs="Calibri"/>
          <w:bCs/>
          <w:sz w:val="24"/>
          <w:szCs w:val="24"/>
        </w:rPr>
      </w:pPr>
    </w:p>
    <w:p w14:paraId="0751FC8F" w14:textId="77777777" w:rsidR="007A486D" w:rsidRPr="009A5D24" w:rsidRDefault="007A486D" w:rsidP="007A486D">
      <w:pPr>
        <w:pStyle w:val="Piedepgina"/>
        <w:rPr>
          <w:rFonts w:ascii="Calibri" w:hAnsi="Calibri" w:cs="Calibri"/>
          <w:bCs/>
          <w:sz w:val="24"/>
          <w:szCs w:val="24"/>
        </w:rPr>
      </w:pPr>
    </w:p>
    <w:p w14:paraId="6F529EBD" w14:textId="77777777" w:rsidR="007A486D" w:rsidRPr="009A5D24" w:rsidRDefault="007A486D" w:rsidP="007A486D">
      <w:pPr>
        <w:pStyle w:val="Piedepgina"/>
        <w:rPr>
          <w:rFonts w:ascii="Calibri" w:hAnsi="Calibri" w:cs="Calibri"/>
          <w:bCs/>
          <w:sz w:val="24"/>
          <w:szCs w:val="24"/>
        </w:rPr>
      </w:pPr>
    </w:p>
    <w:p w14:paraId="4FA0999E" w14:textId="77777777" w:rsidR="007A486D" w:rsidRPr="009A5D24" w:rsidRDefault="007A486D" w:rsidP="007A486D">
      <w:pPr>
        <w:pStyle w:val="Piedepgina"/>
        <w:rPr>
          <w:rFonts w:ascii="Calibri" w:hAnsi="Calibri" w:cs="Calibri"/>
          <w:bCs/>
          <w:sz w:val="24"/>
          <w:szCs w:val="24"/>
        </w:rPr>
      </w:pPr>
    </w:p>
    <w:p w14:paraId="5F321E09" w14:textId="77777777" w:rsidR="007A486D" w:rsidRPr="009A5D24" w:rsidRDefault="007A486D" w:rsidP="007A486D">
      <w:pPr>
        <w:pStyle w:val="Piedepgina"/>
        <w:rPr>
          <w:rFonts w:ascii="Calibri" w:hAnsi="Calibri" w:cs="Calibri"/>
          <w:bCs/>
          <w:sz w:val="24"/>
          <w:szCs w:val="24"/>
        </w:rPr>
      </w:pPr>
    </w:p>
    <w:tbl>
      <w:tblPr>
        <w:tblStyle w:val="Tablaconcuadrcula1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480"/>
        <w:gridCol w:w="6886"/>
        <w:gridCol w:w="1276"/>
      </w:tblGrid>
      <w:tr w:rsidR="007A486D" w:rsidRPr="009A5D24" w14:paraId="49A5F5A8" w14:textId="77777777" w:rsidTr="00FA54AD">
        <w:trPr>
          <w:trHeight w:val="30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</w:tcPr>
          <w:p w14:paraId="20B71EBB" w14:textId="77777777" w:rsidR="007A486D" w:rsidRPr="009A5D24" w:rsidRDefault="007A486D" w:rsidP="007A486D">
            <w:pPr>
              <w:pStyle w:val="Prrafodelista"/>
              <w:numPr>
                <w:ilvl w:val="0"/>
                <w:numId w:val="1"/>
              </w:numPr>
              <w:ind w:left="351" w:hanging="284"/>
              <w:rPr>
                <w:rFonts w:eastAsiaTheme="minorEastAsia" w:cs="Calibri"/>
                <w:b/>
                <w:bCs/>
                <w:sz w:val="24"/>
                <w:szCs w:val="24"/>
              </w:rPr>
            </w:pPr>
            <w:r w:rsidRPr="009A5D24">
              <w:rPr>
                <w:rFonts w:cs="Calibri"/>
                <w:b/>
                <w:bCs/>
                <w:color w:val="000000"/>
                <w:sz w:val="24"/>
                <w:szCs w:val="24"/>
              </w:rPr>
              <w:t xml:space="preserve">MILLORES DEL SERVEI </w:t>
            </w:r>
            <w:r w:rsidRPr="009A5D24">
              <w:rPr>
                <w:rFonts w:cs="Calibri"/>
                <w:color w:val="000000"/>
                <w:sz w:val="24"/>
                <w:szCs w:val="24"/>
              </w:rPr>
              <w:t>(</w:t>
            </w:r>
            <w:r w:rsidRPr="009A5D24">
              <w:rPr>
                <w:rFonts w:cs="Calibri"/>
                <w:i/>
                <w:iCs/>
                <w:color w:val="000000"/>
                <w:sz w:val="24"/>
                <w:szCs w:val="24"/>
              </w:rPr>
              <w:t>en cas de no triar-se cap de les  opcions, la puntuació en aquest apartat serà de 0 punts)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9E0" w:themeFill="text2" w:themeFillTint="66"/>
          </w:tcPr>
          <w:p w14:paraId="2C22AF25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  <w:r w:rsidRPr="009A5D24">
              <w:rPr>
                <w:rFonts w:eastAsiaTheme="minorEastAsia" w:cs="Calibri"/>
                <w:sz w:val="24"/>
                <w:szCs w:val="24"/>
                <w:lang w:eastAsia="es-ES"/>
              </w:rPr>
              <w:t>Assenyalar amb una creu</w:t>
            </w:r>
          </w:p>
        </w:tc>
      </w:tr>
      <w:tr w:rsidR="007A486D" w:rsidRPr="009A5D24" w14:paraId="0CC1474F" w14:textId="77777777" w:rsidTr="00FA54AD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185A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  <w:r w:rsidRPr="009A5D24">
              <w:rPr>
                <w:rFonts w:eastAsiaTheme="minorEastAsia" w:cs="Calibri"/>
                <w:sz w:val="24"/>
                <w:szCs w:val="24"/>
                <w:lang w:eastAsia="es-ES"/>
              </w:rPr>
              <w:t>1.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3892B3B" w14:textId="77777777" w:rsidR="007A486D" w:rsidRPr="009A5D24" w:rsidRDefault="007A486D" w:rsidP="00FA54AD">
            <w:pPr>
              <w:rPr>
                <w:rFonts w:eastAsiaTheme="minorEastAsia" w:cs="Calibri"/>
                <w:b/>
                <w:bCs/>
                <w:sz w:val="24"/>
                <w:szCs w:val="24"/>
                <w:lang w:eastAsia="es-ES"/>
              </w:rPr>
            </w:pPr>
            <w:r w:rsidRPr="009A5D24">
              <w:rPr>
                <w:rFonts w:eastAsiaTheme="minorEastAsia" w:cs="Calibri"/>
                <w:sz w:val="24"/>
                <w:szCs w:val="24"/>
                <w:lang w:eastAsia="es-ES"/>
              </w:rPr>
              <w:t xml:space="preserve"> </w:t>
            </w:r>
            <w:r w:rsidRPr="009A5D24">
              <w:rPr>
                <w:rFonts w:eastAsiaTheme="minorEastAsia" w:cs="Calibri"/>
                <w:b/>
                <w:bCs/>
                <w:sz w:val="24"/>
                <w:szCs w:val="24"/>
                <w:lang w:eastAsia="es-ES"/>
              </w:rPr>
              <w:t>Persona addicional que farà acompanyament/coordinació  dels educadors almenys quinzenalment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5E10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</w:tc>
      </w:tr>
      <w:tr w:rsidR="007A486D" w:rsidRPr="009A5D24" w14:paraId="1470590D" w14:textId="77777777" w:rsidTr="00FA54AD">
        <w:trPr>
          <w:trHeight w:val="58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DD95DB7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  <w:r w:rsidRPr="009A5D24">
              <w:rPr>
                <w:rFonts w:eastAsiaTheme="minorEastAsia" w:cs="Calibri"/>
                <w:sz w:val="24"/>
                <w:szCs w:val="24"/>
                <w:lang w:eastAsia="es-ES"/>
              </w:rPr>
              <w:t>2.</w:t>
            </w:r>
          </w:p>
        </w:tc>
        <w:tc>
          <w:tcPr>
            <w:tcW w:w="8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46ED30A7" w14:textId="77777777" w:rsidR="007A486D" w:rsidRPr="009A5D24" w:rsidRDefault="007A486D" w:rsidP="00FA54AD">
            <w:pPr>
              <w:rPr>
                <w:rFonts w:eastAsiaTheme="minorEastAsia" w:cs="Calibri"/>
                <w:b/>
                <w:bCs/>
                <w:sz w:val="24"/>
                <w:szCs w:val="24"/>
                <w:lang w:eastAsia="es-ES"/>
              </w:rPr>
            </w:pPr>
            <w:r w:rsidRPr="009A5D24">
              <w:rPr>
                <w:rFonts w:eastAsiaTheme="minorEastAsia" w:cs="Calibri"/>
                <w:b/>
                <w:bCs/>
                <w:sz w:val="24"/>
                <w:szCs w:val="24"/>
                <w:lang w:eastAsia="es-ES"/>
              </w:rPr>
              <w:t>Participació del personal contractat a les trobades amb les famílies:</w:t>
            </w:r>
          </w:p>
        </w:tc>
      </w:tr>
      <w:tr w:rsidR="007A486D" w:rsidRPr="009A5D24" w14:paraId="3C5BC0B1" w14:textId="77777777" w:rsidTr="00FA54AD">
        <w:trPr>
          <w:trHeight w:val="5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50E28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E47C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  <w:r w:rsidRPr="009A5D24">
              <w:rPr>
                <w:rFonts w:eastAsiaTheme="minorEastAsia" w:cs="Calibri"/>
                <w:sz w:val="24"/>
                <w:szCs w:val="24"/>
                <w:lang w:eastAsia="es-ES"/>
              </w:rPr>
              <w:t>Festa final de curs</w:t>
            </w:r>
          </w:p>
          <w:p w14:paraId="66661541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54A3EE5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</w:tc>
      </w:tr>
      <w:tr w:rsidR="007A486D" w:rsidRPr="009A5D24" w14:paraId="0B2D58DC" w14:textId="77777777" w:rsidTr="00FA54AD">
        <w:trPr>
          <w:trHeight w:val="5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C168D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E74E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  <w:r w:rsidRPr="009A5D24">
              <w:rPr>
                <w:rFonts w:eastAsiaTheme="minorEastAsia" w:cs="Calibri"/>
                <w:sz w:val="24"/>
                <w:szCs w:val="24"/>
                <w:lang w:eastAsia="es-ES"/>
              </w:rPr>
              <w:t>1 trobada més a part de la de final de curs</w:t>
            </w:r>
          </w:p>
          <w:p w14:paraId="212B6B23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9B9E25A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</w:tc>
      </w:tr>
      <w:tr w:rsidR="007A486D" w:rsidRPr="009A5D24" w14:paraId="07CA74F2" w14:textId="77777777" w:rsidTr="00FA54AD">
        <w:trPr>
          <w:trHeight w:val="58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B24E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57FE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  <w:r w:rsidRPr="009A5D24">
              <w:rPr>
                <w:rFonts w:eastAsiaTheme="minorEastAsia" w:cs="Calibri"/>
                <w:sz w:val="24"/>
                <w:szCs w:val="24"/>
                <w:lang w:eastAsia="es-ES"/>
              </w:rPr>
              <w:t>3 trobades més a part de la de final de curs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7634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</w:tc>
      </w:tr>
      <w:tr w:rsidR="007A486D" w:rsidRPr="009A5D24" w14:paraId="708A5A57" w14:textId="77777777" w:rsidTr="00FA54AD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2966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  <w:r w:rsidRPr="009A5D24">
              <w:rPr>
                <w:rFonts w:eastAsiaTheme="minorEastAsia" w:cs="Calibri"/>
                <w:sz w:val="24"/>
                <w:szCs w:val="24"/>
                <w:lang w:eastAsia="es-ES"/>
              </w:rPr>
              <w:t>3.</w:t>
            </w: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44224D0" w14:textId="77777777" w:rsidR="007A486D" w:rsidRPr="009A5D24" w:rsidRDefault="007A486D" w:rsidP="00FA54AD">
            <w:pPr>
              <w:rPr>
                <w:rFonts w:eastAsiaTheme="minorEastAsia" w:cs="Calibri"/>
                <w:b/>
                <w:bCs/>
                <w:sz w:val="24"/>
                <w:szCs w:val="24"/>
                <w:lang w:eastAsia="es-ES"/>
              </w:rPr>
            </w:pPr>
            <w:r w:rsidRPr="009A5D24">
              <w:rPr>
                <w:rFonts w:eastAsiaTheme="minorEastAsia" w:cs="Calibri"/>
                <w:b/>
                <w:bCs/>
                <w:sz w:val="24"/>
                <w:szCs w:val="24"/>
                <w:lang w:eastAsia="es-ES"/>
              </w:rPr>
              <w:t xml:space="preserve">Oferir xerrades/taller anual a les famílies sobre temes relacionats amb els hàbits i rutines (2 xerrades- 1 per centre)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C04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</w:tc>
      </w:tr>
      <w:tr w:rsidR="007A486D" w:rsidRPr="009A5D24" w14:paraId="5FC40922" w14:textId="77777777" w:rsidTr="00FA54AD">
        <w:trPr>
          <w:trHeight w:val="584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8A33C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  <w:r w:rsidRPr="009A5D24">
              <w:rPr>
                <w:rFonts w:eastAsiaTheme="minorEastAsia" w:cs="Calibri"/>
                <w:sz w:val="24"/>
                <w:szCs w:val="24"/>
                <w:lang w:eastAsia="es-ES"/>
              </w:rPr>
              <w:t>4.</w:t>
            </w:r>
          </w:p>
        </w:tc>
        <w:tc>
          <w:tcPr>
            <w:tcW w:w="8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745AF05D" w14:textId="77777777" w:rsidR="007A486D" w:rsidRPr="009A5D24" w:rsidRDefault="007A486D" w:rsidP="00FA54AD">
            <w:pPr>
              <w:rPr>
                <w:rFonts w:eastAsiaTheme="minorEastAsia" w:cs="Calibri"/>
                <w:b/>
                <w:bCs/>
                <w:sz w:val="24"/>
                <w:szCs w:val="24"/>
                <w:lang w:eastAsia="es-ES"/>
              </w:rPr>
            </w:pPr>
            <w:r w:rsidRPr="009A5D24">
              <w:rPr>
                <w:rFonts w:eastAsiaTheme="minorEastAsia" w:cs="Calibri"/>
                <w:b/>
                <w:bCs/>
                <w:sz w:val="24"/>
                <w:szCs w:val="24"/>
                <w:lang w:eastAsia="es-ES"/>
              </w:rPr>
              <w:t xml:space="preserve">Participació dels monitors  a les reunions d’aula  </w:t>
            </w:r>
          </w:p>
        </w:tc>
      </w:tr>
      <w:tr w:rsidR="007A486D" w:rsidRPr="009A5D24" w14:paraId="0E14EF11" w14:textId="77777777" w:rsidTr="00FA54AD">
        <w:trPr>
          <w:trHeight w:val="584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F462C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0A9C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  <w:r w:rsidRPr="009A5D24">
              <w:rPr>
                <w:rFonts w:eastAsiaTheme="minorEastAsia" w:cs="Calibri"/>
                <w:sz w:val="24"/>
                <w:szCs w:val="24"/>
                <w:lang w:eastAsia="es-ES"/>
              </w:rPr>
              <w:t>1 reunió per curs – inici de curs (tots els monitors/es)</w:t>
            </w:r>
          </w:p>
          <w:p w14:paraId="1627C9A2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  <w:p w14:paraId="0F6EFFDB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05A2A49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</w:tc>
      </w:tr>
      <w:tr w:rsidR="007A486D" w:rsidRPr="009A5D24" w14:paraId="650680D6" w14:textId="77777777" w:rsidTr="00FA54AD">
        <w:trPr>
          <w:trHeight w:val="584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09A9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71DD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  <w:r w:rsidRPr="009A5D24">
              <w:rPr>
                <w:rFonts w:eastAsiaTheme="minorEastAsia" w:cs="Calibri"/>
                <w:sz w:val="24"/>
                <w:szCs w:val="24"/>
                <w:lang w:eastAsia="es-ES"/>
              </w:rPr>
              <w:t>2 reunions per curs (tots els monitors/es)</w:t>
            </w:r>
          </w:p>
          <w:p w14:paraId="0483DA1F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  <w:p w14:paraId="51537887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C5C3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</w:tc>
      </w:tr>
      <w:tr w:rsidR="007A486D" w:rsidRPr="009A5D24" w14:paraId="11FAAFB7" w14:textId="77777777" w:rsidTr="00FA54AD">
        <w:trPr>
          <w:trHeight w:val="58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97805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  <w:r w:rsidRPr="009A5D24">
              <w:rPr>
                <w:rFonts w:eastAsiaTheme="minorEastAsia" w:cs="Calibri"/>
                <w:sz w:val="24"/>
                <w:szCs w:val="24"/>
                <w:lang w:eastAsia="es-ES"/>
              </w:rPr>
              <w:t>5.</w:t>
            </w:r>
          </w:p>
        </w:tc>
        <w:tc>
          <w:tcPr>
            <w:tcW w:w="8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45CE2F55" w14:textId="77777777" w:rsidR="007A486D" w:rsidRPr="009A5D24" w:rsidRDefault="007A486D" w:rsidP="00FA54AD">
            <w:pPr>
              <w:jc w:val="both"/>
              <w:rPr>
                <w:rFonts w:eastAsiaTheme="minorEastAsia" w:cs="Calibri"/>
                <w:b/>
                <w:bCs/>
                <w:sz w:val="24"/>
                <w:szCs w:val="24"/>
                <w:lang w:eastAsia="es-ES"/>
              </w:rPr>
            </w:pPr>
            <w:r w:rsidRPr="009A5D24">
              <w:rPr>
                <w:rFonts w:eastAsiaTheme="minorEastAsia" w:cs="Calibri"/>
                <w:b/>
                <w:bCs/>
                <w:sz w:val="24"/>
                <w:szCs w:val="24"/>
                <w:lang w:eastAsia="es-ES"/>
              </w:rPr>
              <w:t xml:space="preserve">Formació al personal adscrit a l’execució del contracte relacionada amb l’objecte del contracte (còmput total d’hores per al total de treballadors) </w:t>
            </w:r>
          </w:p>
        </w:tc>
      </w:tr>
      <w:tr w:rsidR="007A486D" w:rsidRPr="009A5D24" w14:paraId="4A131CDD" w14:textId="77777777" w:rsidTr="00FA54AD">
        <w:trPr>
          <w:trHeight w:val="5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3BF2B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BD99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  <w:r w:rsidRPr="009A5D24">
              <w:rPr>
                <w:rFonts w:eastAsiaTheme="minorEastAsia" w:cs="Calibri"/>
                <w:sz w:val="24"/>
                <w:szCs w:val="24"/>
                <w:lang w:eastAsia="es-ES"/>
              </w:rPr>
              <w:t xml:space="preserve">Entre 4 i 12 hores anuals </w:t>
            </w:r>
          </w:p>
          <w:p w14:paraId="0F2B5C6B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D853371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</w:tc>
      </w:tr>
      <w:tr w:rsidR="007A486D" w:rsidRPr="009A5D24" w14:paraId="38DB3FAB" w14:textId="77777777" w:rsidTr="00FA54AD">
        <w:trPr>
          <w:trHeight w:val="585"/>
        </w:trPr>
        <w:tc>
          <w:tcPr>
            <w:tcW w:w="4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72792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EB58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  <w:r w:rsidRPr="009A5D24">
              <w:rPr>
                <w:rFonts w:eastAsiaTheme="minorEastAsia" w:cs="Calibri"/>
                <w:sz w:val="24"/>
                <w:szCs w:val="24"/>
                <w:lang w:eastAsia="es-ES"/>
              </w:rPr>
              <w:t xml:space="preserve">Entre 13 i 20 hores anuals </w:t>
            </w:r>
          </w:p>
          <w:p w14:paraId="21E290F9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BE059A1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</w:tc>
      </w:tr>
      <w:tr w:rsidR="007A486D" w:rsidRPr="009A5D24" w14:paraId="32417653" w14:textId="77777777" w:rsidTr="00FA54AD">
        <w:trPr>
          <w:trHeight w:val="585"/>
        </w:trPr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5637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</w:tc>
        <w:tc>
          <w:tcPr>
            <w:tcW w:w="6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666AE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  <w:r w:rsidRPr="009A5D24">
              <w:rPr>
                <w:rFonts w:eastAsiaTheme="minorEastAsia" w:cs="Calibri"/>
                <w:sz w:val="24"/>
                <w:szCs w:val="24"/>
                <w:lang w:eastAsia="es-ES"/>
              </w:rPr>
              <w:t xml:space="preserve">Més de 20 hores anuals </w:t>
            </w:r>
          </w:p>
          <w:p w14:paraId="695DEDDC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0A28" w14:textId="77777777" w:rsidR="007A486D" w:rsidRPr="009A5D24" w:rsidRDefault="007A486D" w:rsidP="00FA54AD">
            <w:pPr>
              <w:rPr>
                <w:rFonts w:eastAsiaTheme="minorEastAsia" w:cs="Calibri"/>
                <w:sz w:val="24"/>
                <w:szCs w:val="24"/>
                <w:lang w:eastAsia="es-ES"/>
              </w:rPr>
            </w:pPr>
          </w:p>
        </w:tc>
      </w:tr>
    </w:tbl>
    <w:p w14:paraId="1465272C" w14:textId="77777777" w:rsidR="007A486D" w:rsidRPr="009A5D24" w:rsidRDefault="007A486D" w:rsidP="007A486D">
      <w:pPr>
        <w:pStyle w:val="Piedepgina"/>
        <w:rPr>
          <w:rFonts w:ascii="Calibri" w:hAnsi="Calibri" w:cs="Calibri"/>
          <w:bCs/>
          <w:sz w:val="24"/>
          <w:szCs w:val="24"/>
        </w:rPr>
      </w:pPr>
    </w:p>
    <w:p w14:paraId="079C6E5F" w14:textId="77777777" w:rsidR="007A486D" w:rsidRPr="009A5D24" w:rsidRDefault="007A486D" w:rsidP="007A486D">
      <w:pPr>
        <w:pStyle w:val="Piedepgina"/>
        <w:rPr>
          <w:rFonts w:ascii="Calibri" w:hAnsi="Calibri" w:cs="Calibri"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7A486D" w:rsidRPr="009A5D24" w14:paraId="7FD7E601" w14:textId="77777777" w:rsidTr="00FA54AD">
        <w:tc>
          <w:tcPr>
            <w:tcW w:w="9628" w:type="dxa"/>
            <w:gridSpan w:val="2"/>
            <w:shd w:val="clear" w:color="auto" w:fill="70A9E0" w:themeFill="text2" w:themeFillTint="66"/>
          </w:tcPr>
          <w:p w14:paraId="1742EC82" w14:textId="77777777" w:rsidR="007A486D" w:rsidRPr="009A5D24" w:rsidRDefault="007A486D" w:rsidP="007A486D">
            <w:pPr>
              <w:pStyle w:val="Piedepgina"/>
              <w:numPr>
                <w:ilvl w:val="0"/>
                <w:numId w:val="1"/>
              </w:numPr>
              <w:ind w:left="306"/>
              <w:rPr>
                <w:rFonts w:ascii="Calibri" w:hAnsi="Calibri" w:cs="Calibri"/>
                <w:b/>
                <w:sz w:val="24"/>
                <w:szCs w:val="24"/>
              </w:rPr>
            </w:pPr>
            <w:r w:rsidRPr="009A5D24">
              <w:rPr>
                <w:rFonts w:ascii="Calibri" w:hAnsi="Calibri" w:cs="Calibri"/>
                <w:b/>
                <w:sz w:val="24"/>
                <w:szCs w:val="24"/>
              </w:rPr>
              <w:t>PROPOSTA COBERTURA DE BAIXES DEL PERSONAL ADSCRIT AL SERVEI</w:t>
            </w:r>
          </w:p>
          <w:p w14:paraId="7D780154" w14:textId="77777777" w:rsidR="007A486D" w:rsidRPr="009A5D24" w:rsidRDefault="007A486D" w:rsidP="00FA54AD">
            <w:pPr>
              <w:pStyle w:val="Piedepgina"/>
              <w:ind w:left="306"/>
              <w:rPr>
                <w:rFonts w:ascii="Calibri" w:hAnsi="Calibri" w:cs="Calibri"/>
                <w:b/>
                <w:sz w:val="24"/>
                <w:szCs w:val="24"/>
              </w:rPr>
            </w:pPr>
            <w:r w:rsidRPr="009A5D24">
              <w:rPr>
                <w:rFonts w:ascii="Calibri" w:hAnsi="Calibri" w:cs="Calibri"/>
                <w:i/>
                <w:iCs/>
                <w:sz w:val="24"/>
                <w:szCs w:val="24"/>
              </w:rPr>
              <w:t>(en cas de no triar-se cap de les  opcions, la puntuació en aquest apartat serà de 0 punts)</w:t>
            </w:r>
          </w:p>
        </w:tc>
      </w:tr>
      <w:tr w:rsidR="007A486D" w:rsidRPr="009A5D24" w14:paraId="30EA48F6" w14:textId="77777777" w:rsidTr="00FA54AD">
        <w:trPr>
          <w:trHeight w:val="492"/>
        </w:trPr>
        <w:tc>
          <w:tcPr>
            <w:tcW w:w="7650" w:type="dxa"/>
          </w:tcPr>
          <w:p w14:paraId="189FA32F" w14:textId="77777777" w:rsidR="007A486D" w:rsidRPr="009A5D24" w:rsidRDefault="007A486D" w:rsidP="00FA54AD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  <w:r w:rsidRPr="009A5D24">
              <w:rPr>
                <w:rFonts w:ascii="Calibri" w:hAnsi="Calibri" w:cs="Calibri"/>
                <w:bCs/>
                <w:sz w:val="24"/>
                <w:szCs w:val="24"/>
              </w:rPr>
              <w:t>Cobertura de baixes en menys de 24 hores</w:t>
            </w:r>
          </w:p>
        </w:tc>
        <w:tc>
          <w:tcPr>
            <w:tcW w:w="1978" w:type="dxa"/>
          </w:tcPr>
          <w:p w14:paraId="3F440E6D" w14:textId="77777777" w:rsidR="007A486D" w:rsidRPr="009A5D24" w:rsidRDefault="007A486D" w:rsidP="00FA54AD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  <w:tr w:rsidR="007A486D" w:rsidRPr="009A5D24" w14:paraId="6752D051" w14:textId="77777777" w:rsidTr="00FA54AD">
        <w:trPr>
          <w:trHeight w:val="543"/>
        </w:trPr>
        <w:tc>
          <w:tcPr>
            <w:tcW w:w="7650" w:type="dxa"/>
          </w:tcPr>
          <w:p w14:paraId="26FDC548" w14:textId="77777777" w:rsidR="007A486D" w:rsidRPr="009A5D24" w:rsidRDefault="007A486D" w:rsidP="00FA54AD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  <w:r w:rsidRPr="009A5D24">
              <w:rPr>
                <w:rFonts w:ascii="Calibri" w:hAnsi="Calibri" w:cs="Calibri"/>
                <w:bCs/>
                <w:sz w:val="24"/>
                <w:szCs w:val="24"/>
              </w:rPr>
              <w:t xml:space="preserve">Cobertura de baixes entre 24 hores i  48 hores </w:t>
            </w:r>
          </w:p>
        </w:tc>
        <w:tc>
          <w:tcPr>
            <w:tcW w:w="1978" w:type="dxa"/>
          </w:tcPr>
          <w:p w14:paraId="708632AB" w14:textId="77777777" w:rsidR="007A486D" w:rsidRPr="009A5D24" w:rsidRDefault="007A486D" w:rsidP="00FA54AD">
            <w:pPr>
              <w:pStyle w:val="Piedepgina"/>
              <w:rPr>
                <w:rFonts w:ascii="Calibri" w:hAnsi="Calibri" w:cs="Calibri"/>
                <w:bCs/>
                <w:sz w:val="24"/>
                <w:szCs w:val="24"/>
              </w:rPr>
            </w:pPr>
          </w:p>
        </w:tc>
      </w:tr>
    </w:tbl>
    <w:p w14:paraId="6F0E998D" w14:textId="77777777" w:rsidR="007A486D" w:rsidRPr="009A5D24" w:rsidRDefault="007A486D" w:rsidP="007A486D">
      <w:pPr>
        <w:pStyle w:val="Piedepgina"/>
        <w:jc w:val="both"/>
        <w:rPr>
          <w:rFonts w:ascii="Calibri" w:hAnsi="Calibri" w:cs="Calibri"/>
          <w:bCs/>
          <w:sz w:val="24"/>
          <w:szCs w:val="24"/>
        </w:rPr>
      </w:pPr>
    </w:p>
    <w:p w14:paraId="1E25A62B" w14:textId="77777777" w:rsidR="007A486D" w:rsidRPr="009A5D24" w:rsidRDefault="007A486D" w:rsidP="007A486D">
      <w:pPr>
        <w:pStyle w:val="Piedepgina"/>
        <w:jc w:val="both"/>
        <w:rPr>
          <w:rFonts w:ascii="Calibri" w:hAnsi="Calibri" w:cs="Calibri"/>
          <w:bCs/>
          <w:sz w:val="24"/>
          <w:szCs w:val="24"/>
        </w:rPr>
      </w:pPr>
    </w:p>
    <w:p w14:paraId="2564817C" w14:textId="77777777" w:rsidR="007A486D" w:rsidRPr="009A5D24" w:rsidRDefault="007A486D" w:rsidP="007A486D">
      <w:pPr>
        <w:pStyle w:val="Piedepgina"/>
        <w:outlineLvl w:val="0"/>
        <w:rPr>
          <w:rFonts w:ascii="Calibri" w:hAnsi="Calibri" w:cs="Calibri"/>
          <w:bCs/>
          <w:sz w:val="24"/>
          <w:szCs w:val="24"/>
        </w:rPr>
      </w:pPr>
      <w:r w:rsidRPr="009A5D24">
        <w:rPr>
          <w:rFonts w:ascii="Calibri" w:hAnsi="Calibri" w:cs="Calibri"/>
          <w:bCs/>
          <w:sz w:val="24"/>
          <w:szCs w:val="24"/>
        </w:rPr>
        <w:t>I perquè així consti, signo aquesta proposició econòmica.</w:t>
      </w:r>
    </w:p>
    <w:p w14:paraId="1BC83EED" w14:textId="77777777" w:rsidR="007A486D" w:rsidRPr="009A5D24" w:rsidRDefault="007A486D" w:rsidP="007A486D">
      <w:pPr>
        <w:pStyle w:val="Piedepgina"/>
        <w:rPr>
          <w:rFonts w:ascii="Calibri" w:hAnsi="Calibri" w:cs="Calibri"/>
          <w:bCs/>
          <w:sz w:val="24"/>
          <w:szCs w:val="24"/>
        </w:rPr>
      </w:pPr>
    </w:p>
    <w:p w14:paraId="6C22CB82" w14:textId="77777777" w:rsidR="007A486D" w:rsidRPr="009A5D24" w:rsidRDefault="007A486D" w:rsidP="007A486D">
      <w:pPr>
        <w:pStyle w:val="Piedepgina"/>
        <w:jc w:val="both"/>
        <w:rPr>
          <w:rFonts w:ascii="Calibri" w:hAnsi="Calibri" w:cs="Calibri"/>
          <w:sz w:val="24"/>
          <w:szCs w:val="24"/>
        </w:rPr>
      </w:pPr>
      <w:r w:rsidRPr="009A5D24">
        <w:rPr>
          <w:rFonts w:ascii="Calibri" w:hAnsi="Calibri" w:cs="Calibri"/>
          <w:bCs/>
          <w:sz w:val="24"/>
          <w:szCs w:val="24"/>
        </w:rPr>
        <w:t xml:space="preserve">Signatura, </w:t>
      </w:r>
      <w:r w:rsidRPr="009A5D24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Nom Cognom 1 Cognom 2"/>
            </w:textInput>
          </w:ffData>
        </w:fldChar>
      </w:r>
      <w:r w:rsidRPr="009A5D24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9A5D24">
        <w:rPr>
          <w:rFonts w:ascii="Calibri" w:hAnsi="Calibri" w:cs="Calibri"/>
          <w:i/>
          <w:sz w:val="24"/>
          <w:szCs w:val="24"/>
        </w:rPr>
      </w:r>
      <w:r w:rsidRPr="009A5D24">
        <w:rPr>
          <w:rFonts w:ascii="Calibri" w:hAnsi="Calibri" w:cs="Calibri"/>
          <w:i/>
          <w:sz w:val="24"/>
          <w:szCs w:val="24"/>
        </w:rPr>
        <w:fldChar w:fldCharType="separate"/>
      </w:r>
      <w:r w:rsidRPr="009A5D24">
        <w:rPr>
          <w:rFonts w:ascii="Calibri" w:hAnsi="Calibri" w:cs="Calibri"/>
          <w:i/>
          <w:noProof/>
          <w:sz w:val="24"/>
          <w:szCs w:val="24"/>
        </w:rPr>
        <w:t>Nom Cognom 1 Cognom 2</w:t>
      </w:r>
      <w:r w:rsidRPr="009A5D24">
        <w:rPr>
          <w:rFonts w:ascii="Calibri" w:hAnsi="Calibri" w:cs="Calibri"/>
          <w:i/>
          <w:sz w:val="24"/>
          <w:szCs w:val="24"/>
        </w:rPr>
        <w:fldChar w:fldCharType="end"/>
      </w:r>
    </w:p>
    <w:p w14:paraId="0DE62A06" w14:textId="77777777" w:rsidR="007A486D" w:rsidRPr="009A5D24" w:rsidRDefault="007A486D" w:rsidP="007A486D">
      <w:pPr>
        <w:pStyle w:val="Piedepgina"/>
        <w:jc w:val="both"/>
        <w:rPr>
          <w:rFonts w:ascii="Calibri" w:hAnsi="Calibri" w:cs="Calibri"/>
          <w:sz w:val="24"/>
          <w:szCs w:val="24"/>
        </w:rPr>
      </w:pPr>
      <w:r w:rsidRPr="009A5D24">
        <w:rPr>
          <w:rFonts w:ascii="Calibri" w:hAnsi="Calibri" w:cs="Calibri"/>
          <w:sz w:val="24"/>
          <w:szCs w:val="24"/>
        </w:rPr>
        <w:t xml:space="preserve">XXXXX, </w:t>
      </w:r>
      <w:r w:rsidRPr="009A5D24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9A5D24">
        <w:rPr>
          <w:rFonts w:ascii="Calibri" w:hAnsi="Calibri" w:cs="Calibri"/>
          <w:sz w:val="24"/>
          <w:szCs w:val="24"/>
        </w:rPr>
        <w:instrText xml:space="preserve"> FORMTEXT </w:instrText>
      </w:r>
      <w:r w:rsidRPr="009A5D24">
        <w:rPr>
          <w:rFonts w:ascii="Calibri" w:hAnsi="Calibri" w:cs="Calibri"/>
          <w:sz w:val="24"/>
          <w:szCs w:val="24"/>
        </w:rPr>
      </w:r>
      <w:r w:rsidRPr="009A5D24">
        <w:rPr>
          <w:rFonts w:ascii="Calibri" w:hAnsi="Calibri" w:cs="Calibri"/>
          <w:sz w:val="24"/>
          <w:szCs w:val="24"/>
        </w:rPr>
        <w:fldChar w:fldCharType="separate"/>
      </w:r>
      <w:r w:rsidRPr="009A5D24">
        <w:rPr>
          <w:rFonts w:ascii="Calibri" w:hAnsi="Calibri" w:cs="Calibri"/>
          <w:noProof/>
          <w:sz w:val="24"/>
          <w:szCs w:val="24"/>
        </w:rPr>
        <w:t>___</w:t>
      </w:r>
      <w:r w:rsidRPr="009A5D24">
        <w:rPr>
          <w:rFonts w:ascii="Calibri" w:hAnsi="Calibri" w:cs="Calibri"/>
          <w:sz w:val="24"/>
          <w:szCs w:val="24"/>
        </w:rPr>
        <w:fldChar w:fldCharType="end"/>
      </w:r>
      <w:r w:rsidRPr="009A5D24">
        <w:rPr>
          <w:rFonts w:ascii="Calibri" w:hAnsi="Calibri" w:cs="Calibri"/>
          <w:sz w:val="24"/>
          <w:szCs w:val="24"/>
        </w:rPr>
        <w:t xml:space="preserve"> d</w:t>
      </w:r>
      <w:r w:rsidRPr="009A5D24">
        <w:rPr>
          <w:rFonts w:ascii="Calibri" w:hAnsi="Calibri" w:cs="Calibr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9A5D24">
        <w:rPr>
          <w:rFonts w:ascii="Calibri" w:hAnsi="Calibri" w:cs="Calibri"/>
          <w:sz w:val="24"/>
          <w:szCs w:val="24"/>
        </w:rPr>
        <w:instrText xml:space="preserve"> FORMTEXT </w:instrText>
      </w:r>
      <w:r w:rsidRPr="009A5D24">
        <w:rPr>
          <w:rFonts w:ascii="Calibri" w:hAnsi="Calibri" w:cs="Calibri"/>
          <w:sz w:val="24"/>
          <w:szCs w:val="24"/>
        </w:rPr>
      </w:r>
      <w:r w:rsidRPr="009A5D24">
        <w:rPr>
          <w:rFonts w:ascii="Calibri" w:hAnsi="Calibri" w:cs="Calibri"/>
          <w:sz w:val="24"/>
          <w:szCs w:val="24"/>
        </w:rPr>
        <w:fldChar w:fldCharType="separate"/>
      </w:r>
      <w:r w:rsidRPr="009A5D24">
        <w:rPr>
          <w:rFonts w:ascii="Calibri" w:hAnsi="Calibri" w:cs="Calibri"/>
          <w:noProof/>
          <w:sz w:val="24"/>
          <w:szCs w:val="24"/>
        </w:rPr>
        <w:t>_____________</w:t>
      </w:r>
      <w:r w:rsidRPr="009A5D24">
        <w:rPr>
          <w:rFonts w:ascii="Calibri" w:hAnsi="Calibri" w:cs="Calibri"/>
          <w:sz w:val="24"/>
          <w:szCs w:val="24"/>
        </w:rPr>
        <w:fldChar w:fldCharType="end"/>
      </w:r>
      <w:r w:rsidRPr="009A5D24">
        <w:rPr>
          <w:rFonts w:ascii="Calibri" w:hAnsi="Calibri" w:cs="Calibri"/>
          <w:sz w:val="24"/>
          <w:szCs w:val="24"/>
        </w:rPr>
        <w:t xml:space="preserve"> de 202</w:t>
      </w:r>
      <w:r w:rsidRPr="009A5D24">
        <w:rPr>
          <w:rFonts w:ascii="Calibri" w:hAnsi="Calibri" w:cs="Calibri"/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__"/>
            </w:textInput>
          </w:ffData>
        </w:fldChar>
      </w:r>
      <w:r w:rsidRPr="009A5D24">
        <w:rPr>
          <w:rFonts w:ascii="Calibri" w:hAnsi="Calibri" w:cs="Calibri"/>
          <w:i/>
          <w:sz w:val="24"/>
          <w:szCs w:val="24"/>
        </w:rPr>
        <w:instrText xml:space="preserve"> FORMTEXT </w:instrText>
      </w:r>
      <w:r w:rsidRPr="009A5D24">
        <w:rPr>
          <w:rFonts w:ascii="Calibri" w:hAnsi="Calibri" w:cs="Calibri"/>
          <w:i/>
          <w:sz w:val="24"/>
          <w:szCs w:val="24"/>
        </w:rPr>
      </w:r>
      <w:r w:rsidRPr="009A5D24">
        <w:rPr>
          <w:rFonts w:ascii="Calibri" w:hAnsi="Calibri" w:cs="Calibri"/>
          <w:i/>
          <w:sz w:val="24"/>
          <w:szCs w:val="24"/>
        </w:rPr>
        <w:fldChar w:fldCharType="separate"/>
      </w:r>
      <w:r w:rsidRPr="009A5D24">
        <w:rPr>
          <w:rFonts w:ascii="Calibri" w:hAnsi="Calibri" w:cs="Calibri"/>
          <w:i/>
          <w:noProof/>
          <w:sz w:val="24"/>
          <w:szCs w:val="24"/>
        </w:rPr>
        <w:t>__</w:t>
      </w:r>
      <w:r w:rsidRPr="009A5D24">
        <w:rPr>
          <w:rFonts w:ascii="Calibri" w:hAnsi="Calibri" w:cs="Calibri"/>
          <w:i/>
          <w:sz w:val="24"/>
          <w:szCs w:val="24"/>
        </w:rPr>
        <w:fldChar w:fldCharType="end"/>
      </w:r>
      <w:r w:rsidRPr="009A5D24">
        <w:rPr>
          <w:rFonts w:ascii="Calibri" w:hAnsi="Calibri" w:cs="Calibri"/>
          <w:sz w:val="24"/>
          <w:szCs w:val="24"/>
        </w:rPr>
        <w:t>.</w:t>
      </w:r>
    </w:p>
    <w:p w14:paraId="51E6DBF4" w14:textId="77777777" w:rsidR="007A486D" w:rsidRPr="009A5D24" w:rsidRDefault="007A486D" w:rsidP="007A486D">
      <w:pPr>
        <w:rPr>
          <w:rFonts w:cs="Calibri"/>
        </w:rPr>
      </w:pPr>
    </w:p>
    <w:p w14:paraId="20910D30" w14:textId="77777777" w:rsidR="007A486D" w:rsidRPr="009A5D24" w:rsidRDefault="007A486D" w:rsidP="007A486D">
      <w:pPr>
        <w:spacing w:after="200" w:line="276" w:lineRule="auto"/>
        <w:rPr>
          <w:rFonts w:cs="Calibri"/>
          <w:b/>
          <w:lang w:eastAsia="es-ES"/>
        </w:rPr>
      </w:pPr>
    </w:p>
    <w:p w14:paraId="49A8C438" w14:textId="77777777" w:rsidR="00414B0D" w:rsidRPr="009A5D24" w:rsidRDefault="00414B0D">
      <w:pPr>
        <w:rPr>
          <w:rFonts w:cs="Calibri"/>
        </w:rPr>
      </w:pPr>
    </w:p>
    <w:sectPr w:rsidR="00414B0D" w:rsidRPr="009A5D24" w:rsidSect="007A486D">
      <w:headerReference w:type="default" r:id="rId7"/>
      <w:footerReference w:type="default" r:id="rId8"/>
      <w:pgSz w:w="11906" w:h="16838"/>
      <w:pgMar w:top="993" w:right="1134" w:bottom="1418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B08F1" w14:textId="77777777" w:rsidR="003A74AD" w:rsidRDefault="003A74AD" w:rsidP="007A486D">
      <w:r>
        <w:separator/>
      </w:r>
    </w:p>
  </w:endnote>
  <w:endnote w:type="continuationSeparator" w:id="0">
    <w:p w14:paraId="30618DB2" w14:textId="77777777" w:rsidR="003A74AD" w:rsidRDefault="003A74AD" w:rsidP="007A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-315343120"/>
      <w:docPartObj>
        <w:docPartGallery w:val="Page Numbers (Bottom of Page)"/>
        <w:docPartUnique/>
      </w:docPartObj>
    </w:sdtPr>
    <w:sdtContent>
      <w:sdt>
        <w:sdtPr>
          <w:rPr>
            <w:color w:val="808080" w:themeColor="background1" w:themeShade="80"/>
          </w:rPr>
          <w:id w:val="-901435014"/>
          <w:docPartObj>
            <w:docPartGallery w:val="Page Numbers (Top of Page)"/>
            <w:docPartUnique/>
          </w:docPartObj>
        </w:sdtPr>
        <w:sdtContent>
          <w:p w14:paraId="37E7BDE1" w14:textId="77777777" w:rsidR="007A486D" w:rsidRPr="00D5431B" w:rsidRDefault="007A486D" w:rsidP="0093305F">
            <w:pPr>
              <w:pStyle w:val="Piedepgina"/>
              <w:jc w:val="right"/>
              <w:rPr>
                <w:bCs/>
                <w:color w:val="808080" w:themeColor="background1" w:themeShade="80"/>
              </w:rPr>
            </w:pPr>
            <w:r w:rsidRPr="00D5431B">
              <w:rPr>
                <w:bCs/>
                <w:color w:val="808080" w:themeColor="background1" w:themeShade="80"/>
              </w:rPr>
              <w:fldChar w:fldCharType="begin"/>
            </w:r>
            <w:r w:rsidRPr="00D5431B">
              <w:rPr>
                <w:bCs/>
                <w:color w:val="808080" w:themeColor="background1" w:themeShade="80"/>
              </w:rPr>
              <w:instrText>PAGE</w:instrText>
            </w:r>
            <w:r w:rsidRPr="00D5431B">
              <w:rPr>
                <w:bCs/>
                <w:color w:val="808080" w:themeColor="background1" w:themeShade="80"/>
              </w:rPr>
              <w:fldChar w:fldCharType="separate"/>
            </w:r>
            <w:r>
              <w:rPr>
                <w:bCs/>
                <w:noProof/>
                <w:color w:val="808080" w:themeColor="background1" w:themeShade="80"/>
              </w:rPr>
              <w:t>1</w:t>
            </w:r>
            <w:r w:rsidRPr="00D5431B">
              <w:rPr>
                <w:bCs/>
                <w:color w:val="808080" w:themeColor="background1" w:themeShade="80"/>
              </w:rPr>
              <w:fldChar w:fldCharType="end"/>
            </w:r>
            <w:r w:rsidRPr="00D5431B">
              <w:rPr>
                <w:color w:val="808080" w:themeColor="background1" w:themeShade="80"/>
                <w:lang w:val="es-ES"/>
              </w:rPr>
              <w:t xml:space="preserve"> / </w:t>
            </w:r>
            <w:r w:rsidRPr="00D5431B">
              <w:rPr>
                <w:bCs/>
                <w:color w:val="808080" w:themeColor="background1" w:themeShade="80"/>
              </w:rPr>
              <w:fldChar w:fldCharType="begin"/>
            </w:r>
            <w:r w:rsidRPr="00D5431B">
              <w:rPr>
                <w:bCs/>
                <w:color w:val="808080" w:themeColor="background1" w:themeShade="80"/>
              </w:rPr>
              <w:instrText>NUMPAGES</w:instrText>
            </w:r>
            <w:r w:rsidRPr="00D5431B">
              <w:rPr>
                <w:bCs/>
                <w:color w:val="808080" w:themeColor="background1" w:themeShade="80"/>
              </w:rPr>
              <w:fldChar w:fldCharType="separate"/>
            </w:r>
            <w:r>
              <w:rPr>
                <w:bCs/>
                <w:noProof/>
                <w:color w:val="808080" w:themeColor="background1" w:themeShade="80"/>
              </w:rPr>
              <w:t>33</w:t>
            </w:r>
            <w:r w:rsidRPr="00D5431B">
              <w:rPr>
                <w:bCs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B1A9C" w14:textId="77777777" w:rsidR="003A74AD" w:rsidRDefault="003A74AD" w:rsidP="007A486D">
      <w:r>
        <w:separator/>
      </w:r>
    </w:p>
  </w:footnote>
  <w:footnote w:type="continuationSeparator" w:id="0">
    <w:p w14:paraId="7250E0C6" w14:textId="77777777" w:rsidR="003A74AD" w:rsidRDefault="003A74AD" w:rsidP="007A48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3B357" w14:textId="3F30D468" w:rsidR="007A486D" w:rsidRDefault="007A486D">
    <w:pPr>
      <w:pStyle w:val="Encabezado"/>
    </w:pPr>
    <w:r w:rsidRPr="00B06B8E"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43F406B1" w14:textId="77777777" w:rsidR="007A486D" w:rsidRPr="007F701E" w:rsidRDefault="007A486D" w:rsidP="0093305F">
    <w:pPr>
      <w:ind w:left="851"/>
      <w:jc w:val="right"/>
      <w:rPr>
        <w:rFonts w:asciiTheme="minorHAnsi" w:hAnsiTheme="minorHAnsi"/>
        <w:color w:val="80808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50448"/>
    <w:multiLevelType w:val="hybridMultilevel"/>
    <w:tmpl w:val="6C06B9D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11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86D"/>
    <w:rsid w:val="003A74AD"/>
    <w:rsid w:val="00414B0D"/>
    <w:rsid w:val="004D296D"/>
    <w:rsid w:val="007A486D"/>
    <w:rsid w:val="009A5D24"/>
    <w:rsid w:val="00C472C4"/>
    <w:rsid w:val="00FF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8632F"/>
  <w15:chartTrackingRefBased/>
  <w15:docId w15:val="{16C354AC-46B6-4567-91CD-742215390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86D"/>
    <w:pPr>
      <w:spacing w:after="0" w:line="240" w:lineRule="auto"/>
    </w:pPr>
    <w:rPr>
      <w:rFonts w:ascii="Calibri" w:eastAsia="Times New Roman" w:hAnsi="Calibri" w:cs="Times New Roman"/>
      <w:kern w:val="0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A4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A4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A4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A4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A4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A48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A48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A48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A48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A4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A4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A4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A486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A486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A486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A486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A486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A486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A48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A4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A4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A4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A4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A486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A486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A486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A4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A486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A486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A48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7A486D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nhideWhenUsed/>
    <w:rsid w:val="007A486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7A486D"/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7A48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uiPriority w:val="99"/>
    <w:qFormat/>
    <w:rsid w:val="007A486D"/>
  </w:style>
  <w:style w:type="paragraph" w:customStyle="1" w:styleId="Estilo1">
    <w:name w:val="Estilo1"/>
    <w:basedOn w:val="Normal"/>
    <w:autoRedefine/>
    <w:qFormat/>
    <w:rsid w:val="007A486D"/>
    <w:pPr>
      <w:spacing w:before="120" w:after="120"/>
      <w:jc w:val="both"/>
      <w:outlineLvl w:val="0"/>
    </w:pPr>
    <w:rPr>
      <w:rFonts w:asciiTheme="minorHAnsi" w:hAnsiTheme="minorHAnsi" w:cs="Arial"/>
      <w:b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7A486D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Ribera Llonc</dc:creator>
  <cp:keywords/>
  <dc:description/>
  <cp:lastModifiedBy>Lali Ribera Llonc</cp:lastModifiedBy>
  <cp:revision>2</cp:revision>
  <dcterms:created xsi:type="dcterms:W3CDTF">2026-07-10T10:34:00Z</dcterms:created>
  <dcterms:modified xsi:type="dcterms:W3CDTF">2026-07-10T10:35:00Z</dcterms:modified>
</cp:coreProperties>
</file>