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86AF" w14:textId="77777777" w:rsidR="004C6725" w:rsidRPr="004C6725" w:rsidRDefault="004C6725" w:rsidP="004C6725">
      <w:pPr>
        <w:pStyle w:val="Ttulo1"/>
        <w:rPr>
          <w:rFonts w:ascii="Arial" w:eastAsia="Arial MT" w:hAnsi="Arial" w:cs="Arial"/>
          <w:b/>
          <w:bCs/>
          <w:iCs/>
          <w:color w:val="auto"/>
          <w:sz w:val="18"/>
          <w:szCs w:val="18"/>
          <w:u w:val="single"/>
        </w:rPr>
      </w:pPr>
      <w:bookmarkStart w:id="0" w:name="_Toc234230885"/>
      <w:r w:rsidRPr="004C6725">
        <w:rPr>
          <w:rFonts w:ascii="Arial" w:eastAsia="Arial MT" w:hAnsi="Arial" w:cs="Arial"/>
          <w:b/>
          <w:bCs/>
          <w:iCs/>
          <w:color w:val="auto"/>
          <w:sz w:val="18"/>
          <w:szCs w:val="18"/>
          <w:u w:val="single"/>
        </w:rPr>
        <w:t>ANNEX 9</w:t>
      </w:r>
      <w:bookmarkEnd w:id="0"/>
    </w:p>
    <w:p w14:paraId="4EE7BAD2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2AF6DC90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CONTRACTE DEL SERVEI D’IMPLANTACIÓ I MANTENIMENT D’UN PROGRAMA DE GESTIÓ DEL SERVEI MUNICIPAL D’AIGÜES DEL MUNICIPI DE MONTMELÓ</w:t>
      </w:r>
    </w:p>
    <w:p w14:paraId="5B7844B8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</w:p>
    <w:p w14:paraId="2FF140D4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CONTRACTE  DE SERVEIS – EXPEDIENT 544/2026</w:t>
      </w:r>
    </w:p>
    <w:p w14:paraId="5550D3C4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18D8DC60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Declaració responsable sobre el model de llicenciament i propietat del programari (codi obert)</w:t>
      </w:r>
    </w:p>
    <w:p w14:paraId="528AFE01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(Inserir Sobre A)</w:t>
      </w:r>
    </w:p>
    <w:p w14:paraId="393F4FDE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</w:p>
    <w:p w14:paraId="4CE7D9E1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 xml:space="preserve">El Sr. / La Sra.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 xml:space="preserve">[...] </w:t>
      </w:r>
      <w:r w:rsidRPr="00FE7054">
        <w:rPr>
          <w:rFonts w:cs="Arial"/>
          <w:bCs/>
          <w:iCs/>
          <w:sz w:val="18"/>
          <w:szCs w:val="18"/>
        </w:rPr>
        <w:t xml:space="preserve">amb NIF núm.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en nom propi / en representació de l’empresa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en qualitat de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i segons escriptura pública autoritzada davant Notari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en data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 i amb número de protocol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 (o document equivalent), amb NIF núm.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domiciliada a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carrer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 núm.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  <w:r w:rsidRPr="00FE7054">
        <w:rPr>
          <w:rFonts w:cs="Arial"/>
          <w:bCs/>
          <w:iCs/>
          <w:sz w:val="18"/>
          <w:szCs w:val="18"/>
        </w:rPr>
        <w:t xml:space="preserve">, opta al </w:t>
      </w:r>
      <w:r w:rsidRPr="00FE7054">
        <w:rPr>
          <w:rFonts w:cs="Arial"/>
          <w:b/>
          <w:bCs/>
          <w:iCs/>
          <w:sz w:val="18"/>
          <w:szCs w:val="18"/>
        </w:rPr>
        <w:t>CONTRACTE DEL SERVEI D’IMPLANTACIÓ I MANTENIMENT D’UN PROGRAMA DE GESTIÓ DEL SERVEI MUNICIPAL D’AIGÜES DEL MUNICIPI DE MONTMELÓ</w:t>
      </w:r>
      <w:r w:rsidRPr="00FE7054">
        <w:rPr>
          <w:rFonts w:cs="Arial"/>
          <w:bCs/>
          <w:iCs/>
          <w:color w:val="EE0000"/>
          <w:sz w:val="18"/>
          <w:szCs w:val="18"/>
        </w:rPr>
        <w:t xml:space="preserve"> </w:t>
      </w:r>
      <w:r w:rsidRPr="00FE7054">
        <w:rPr>
          <w:rFonts w:cs="Arial"/>
          <w:bCs/>
          <w:iCs/>
          <w:sz w:val="18"/>
          <w:szCs w:val="18"/>
        </w:rPr>
        <w:t>de codi obert per a la gestió del cicle de l’aigua de Ajuntament de Montmeló i, sota la seva responsabilitat,</w:t>
      </w:r>
    </w:p>
    <w:p w14:paraId="759E6B98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</w:p>
    <w:p w14:paraId="5992A4C5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DECLARA RESPONSABLEMENT:</w:t>
      </w:r>
    </w:p>
    <w:p w14:paraId="69C811D3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</w:p>
    <w:p w14:paraId="3B60B9F3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Primer.</w:t>
      </w:r>
      <w:r w:rsidRPr="00FE7054">
        <w:rPr>
          <w:rFonts w:cs="Arial"/>
          <w:bCs/>
          <w:iCs/>
          <w:sz w:val="18"/>
          <w:szCs w:val="18"/>
        </w:rPr>
        <w:t xml:space="preserve"> Que la solució de programari proposada per la meva representada compleix plenament amb les condicions d'indispensable compliment i sobirania tecnològica establertes a l'apartat 4.1 del Plec de Prescripcions Tècniques (PPT), basant-se íntegrament en programari de codi obert i estant lliure de qualsevol cost de llicenciament o ús, tant durant la vigència del contracte com un cop aquest hagi finalitzat.</w:t>
      </w:r>
      <w:r w:rsidRPr="00FE7054">
        <w:rPr>
          <w:rFonts w:cs="Arial"/>
          <w:bCs/>
          <w:iCs/>
          <w:sz w:val="18"/>
          <w:szCs w:val="18"/>
        </w:rPr>
        <w:br/>
      </w:r>
    </w:p>
    <w:p w14:paraId="08CA6125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Segon.</w:t>
      </w:r>
      <w:r w:rsidRPr="00FE7054">
        <w:rPr>
          <w:rFonts w:cs="Arial"/>
          <w:bCs/>
          <w:iCs/>
          <w:sz w:val="18"/>
          <w:szCs w:val="18"/>
        </w:rPr>
        <w:t xml:space="preserve"> Que el model de llicència sota el qual es lliurarà la totalitat del programari s'ajusta a la següent modalitat </w:t>
      </w:r>
      <w:r w:rsidRPr="00FE7054">
        <w:rPr>
          <w:rFonts w:cs="Arial"/>
          <w:bCs/>
          <w:i/>
          <w:iCs/>
          <w:sz w:val="18"/>
          <w:szCs w:val="18"/>
        </w:rPr>
        <w:t>(marqueu amb una creu l'opció que correspongui)</w:t>
      </w:r>
      <w:r w:rsidRPr="00FE7054">
        <w:rPr>
          <w:rFonts w:cs="Arial"/>
          <w:bCs/>
          <w:iCs/>
          <w:sz w:val="18"/>
          <w:szCs w:val="18"/>
        </w:rPr>
        <w:t>:</w:t>
      </w:r>
    </w:p>
    <w:p w14:paraId="56FD6EF4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53966E6A" w14:textId="77777777" w:rsidR="004C6725" w:rsidRPr="00FE7054" w:rsidRDefault="004C6725" w:rsidP="004C6725">
      <w:pPr>
        <w:numPr>
          <w:ilvl w:val="0"/>
          <w:numId w:val="1"/>
        </w:num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ascii="Wingdings 2" w:eastAsia="Wingdings 2" w:hAnsi="Wingdings 2" w:cs="Wingdings 2"/>
          <w:sz w:val="18"/>
          <w:szCs w:val="18"/>
          <w:lang w:eastAsia="ca-ES"/>
        </w:rPr>
        <w:t>£</w:t>
      </w:r>
      <w:r w:rsidRPr="00FE7054">
        <w:rPr>
          <w:rFonts w:cs="Arial"/>
          <w:bCs/>
          <w:iCs/>
          <w:sz w:val="18"/>
          <w:szCs w:val="18"/>
        </w:rPr>
        <w:t xml:space="preserve"> </w:t>
      </w:r>
      <w:r w:rsidRPr="00FE7054">
        <w:rPr>
          <w:rFonts w:cs="Arial"/>
          <w:b/>
          <w:bCs/>
          <w:iCs/>
          <w:sz w:val="18"/>
          <w:szCs w:val="18"/>
        </w:rPr>
        <w:t>OPCIÓ A:</w:t>
      </w:r>
      <w:r w:rsidRPr="00FE7054">
        <w:rPr>
          <w:rFonts w:cs="Arial"/>
          <w:bCs/>
          <w:iCs/>
          <w:sz w:val="18"/>
          <w:szCs w:val="18"/>
        </w:rPr>
        <w:t xml:space="preserve"> Que el programari es lliura sota una llicència oficialment aprovada i reconeguda per </w:t>
      </w:r>
      <w:proofErr w:type="spellStart"/>
      <w:r w:rsidRPr="00FE7054">
        <w:rPr>
          <w:rFonts w:cs="Arial"/>
          <w:bCs/>
          <w:iCs/>
          <w:sz w:val="18"/>
          <w:szCs w:val="18"/>
        </w:rPr>
        <w:t>l'</w:t>
      </w:r>
      <w:r w:rsidRPr="00FE7054">
        <w:rPr>
          <w:rFonts w:cs="Arial"/>
          <w:b/>
          <w:bCs/>
          <w:iCs/>
          <w:sz w:val="18"/>
          <w:szCs w:val="18"/>
        </w:rPr>
        <w:t>Open</w:t>
      </w:r>
      <w:proofErr w:type="spellEnd"/>
      <w:r w:rsidRPr="00FE7054">
        <w:rPr>
          <w:rFonts w:cs="Arial"/>
          <w:b/>
          <w:bCs/>
          <w:iCs/>
          <w:sz w:val="18"/>
          <w:szCs w:val="18"/>
        </w:rPr>
        <w:t xml:space="preserve"> </w:t>
      </w:r>
      <w:proofErr w:type="spellStart"/>
      <w:r w:rsidRPr="00FE7054">
        <w:rPr>
          <w:rFonts w:cs="Arial"/>
          <w:b/>
          <w:bCs/>
          <w:iCs/>
          <w:sz w:val="18"/>
          <w:szCs w:val="18"/>
        </w:rPr>
        <w:t>Source</w:t>
      </w:r>
      <w:proofErr w:type="spellEnd"/>
      <w:r w:rsidRPr="00FE7054">
        <w:rPr>
          <w:rFonts w:cs="Arial"/>
          <w:b/>
          <w:bCs/>
          <w:iCs/>
          <w:sz w:val="18"/>
          <w:szCs w:val="18"/>
        </w:rPr>
        <w:t xml:space="preserve"> </w:t>
      </w:r>
      <w:proofErr w:type="spellStart"/>
      <w:r w:rsidRPr="00FE7054">
        <w:rPr>
          <w:rFonts w:cs="Arial"/>
          <w:b/>
          <w:bCs/>
          <w:iCs/>
          <w:sz w:val="18"/>
          <w:szCs w:val="18"/>
        </w:rPr>
        <w:t>Initiative</w:t>
      </w:r>
      <w:proofErr w:type="spellEnd"/>
      <w:r w:rsidRPr="00FE7054">
        <w:rPr>
          <w:rFonts w:cs="Arial"/>
          <w:b/>
          <w:bCs/>
          <w:iCs/>
          <w:sz w:val="18"/>
          <w:szCs w:val="18"/>
        </w:rPr>
        <w:t xml:space="preserve"> (OSI)</w:t>
      </w:r>
      <w:r w:rsidRPr="00FE7054">
        <w:rPr>
          <w:rFonts w:cs="Arial"/>
          <w:bCs/>
          <w:iCs/>
          <w:sz w:val="18"/>
          <w:szCs w:val="18"/>
        </w:rPr>
        <w:t xml:space="preserve">. S'indica a continuació la llicència corresponent </w:t>
      </w:r>
      <w:r w:rsidRPr="00FE7054">
        <w:rPr>
          <w:rFonts w:cs="Arial"/>
          <w:bCs/>
          <w:i/>
          <w:iCs/>
          <w:sz w:val="18"/>
          <w:szCs w:val="18"/>
        </w:rPr>
        <w:t xml:space="preserve">(per exemple: GPL v3, AGPL v3, </w:t>
      </w:r>
      <w:proofErr w:type="spellStart"/>
      <w:r w:rsidRPr="00FE7054">
        <w:rPr>
          <w:rFonts w:cs="Arial"/>
          <w:bCs/>
          <w:i/>
          <w:iCs/>
          <w:sz w:val="18"/>
          <w:szCs w:val="18"/>
        </w:rPr>
        <w:t>Apache</w:t>
      </w:r>
      <w:proofErr w:type="spellEnd"/>
      <w:r w:rsidRPr="00FE7054">
        <w:rPr>
          <w:rFonts w:cs="Arial"/>
          <w:bCs/>
          <w:i/>
          <w:iCs/>
          <w:sz w:val="18"/>
          <w:szCs w:val="18"/>
        </w:rPr>
        <w:t xml:space="preserve"> 2.0, MIT, EUPL 1.2, etc.)</w:t>
      </w:r>
      <w:r w:rsidRPr="00FE7054">
        <w:rPr>
          <w:rFonts w:cs="Arial"/>
          <w:bCs/>
          <w:iCs/>
          <w:sz w:val="18"/>
          <w:szCs w:val="18"/>
        </w:rPr>
        <w:t>:</w:t>
      </w:r>
    </w:p>
    <w:p w14:paraId="4D16C84D" w14:textId="77777777" w:rsidR="004C6725" w:rsidRPr="00FE7054" w:rsidRDefault="004C6725" w:rsidP="004C6725">
      <w:pPr>
        <w:ind w:left="465"/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 xml:space="preserve">Llicència OSI: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[...].</w:t>
      </w:r>
    </w:p>
    <w:p w14:paraId="7E0F0C1C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22507BB8" w14:textId="77777777" w:rsidR="004C6725" w:rsidRPr="00FE7054" w:rsidRDefault="004C6725" w:rsidP="004C6725">
      <w:pPr>
        <w:numPr>
          <w:ilvl w:val="0"/>
          <w:numId w:val="1"/>
        </w:num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ascii="Wingdings 2" w:eastAsia="Wingdings 2" w:hAnsi="Wingdings 2" w:cs="Wingdings 2"/>
          <w:sz w:val="18"/>
          <w:szCs w:val="18"/>
          <w:lang w:eastAsia="ca-ES"/>
        </w:rPr>
        <w:t>£</w:t>
      </w:r>
      <w:r w:rsidRPr="00FE7054">
        <w:rPr>
          <w:rFonts w:cs="Arial"/>
          <w:bCs/>
          <w:iCs/>
          <w:sz w:val="18"/>
          <w:szCs w:val="18"/>
        </w:rPr>
        <w:t xml:space="preserve"> </w:t>
      </w:r>
      <w:r w:rsidRPr="00FE7054">
        <w:rPr>
          <w:rFonts w:cs="Arial"/>
          <w:b/>
          <w:bCs/>
          <w:iCs/>
          <w:sz w:val="18"/>
          <w:szCs w:val="18"/>
        </w:rPr>
        <w:t>OPCIÓ B:</w:t>
      </w:r>
      <w:r w:rsidRPr="00FE7054">
        <w:rPr>
          <w:rFonts w:cs="Arial"/>
          <w:bCs/>
          <w:iCs/>
          <w:sz w:val="18"/>
          <w:szCs w:val="18"/>
        </w:rPr>
        <w:t xml:space="preserve"> Que el programari es lliura sota una llicència no inclosa expressament en la llista de l'OSI, però que compleix de manera íntegra cadascun dels deu (10) criteris de </w:t>
      </w:r>
      <w:proofErr w:type="spellStart"/>
      <w:r w:rsidRPr="00FE7054">
        <w:rPr>
          <w:rFonts w:cs="Arial"/>
          <w:bCs/>
          <w:iCs/>
          <w:sz w:val="18"/>
          <w:szCs w:val="18"/>
        </w:rPr>
        <w:t>l'Open</w:t>
      </w:r>
      <w:proofErr w:type="spellEnd"/>
      <w:r w:rsidRPr="00FE7054">
        <w:rPr>
          <w:rFonts w:cs="Arial"/>
          <w:bCs/>
          <w:iCs/>
          <w:sz w:val="18"/>
          <w:szCs w:val="18"/>
        </w:rPr>
        <w:t xml:space="preserve"> </w:t>
      </w:r>
      <w:proofErr w:type="spellStart"/>
      <w:r w:rsidRPr="00FE7054">
        <w:rPr>
          <w:rFonts w:cs="Arial"/>
          <w:bCs/>
          <w:iCs/>
          <w:sz w:val="18"/>
          <w:szCs w:val="18"/>
        </w:rPr>
        <w:t>Source</w:t>
      </w:r>
      <w:proofErr w:type="spellEnd"/>
      <w:r w:rsidRPr="00FE7054">
        <w:rPr>
          <w:rFonts w:cs="Arial"/>
          <w:bCs/>
          <w:iCs/>
          <w:sz w:val="18"/>
          <w:szCs w:val="18"/>
        </w:rPr>
        <w:t xml:space="preserve"> </w:t>
      </w:r>
      <w:proofErr w:type="spellStart"/>
      <w:r w:rsidRPr="00FE7054">
        <w:rPr>
          <w:rFonts w:cs="Arial"/>
          <w:bCs/>
          <w:iCs/>
          <w:sz w:val="18"/>
          <w:szCs w:val="18"/>
        </w:rPr>
        <w:t>Definition</w:t>
      </w:r>
      <w:proofErr w:type="spellEnd"/>
      <w:r w:rsidRPr="00FE7054">
        <w:rPr>
          <w:rFonts w:cs="Arial"/>
          <w:bCs/>
          <w:iCs/>
          <w:sz w:val="18"/>
          <w:szCs w:val="18"/>
        </w:rPr>
        <w:t xml:space="preserve"> (OSD). S'adjunta a aquesta declaració responsable la justificació explícita i el desglossament del compliment de cadascun d'aquests deu punts.</w:t>
      </w:r>
    </w:p>
    <w:p w14:paraId="04A70AE7" w14:textId="77777777" w:rsidR="004C6725" w:rsidRPr="00FE7054" w:rsidRDefault="004C6725" w:rsidP="004C6725">
      <w:pPr>
        <w:jc w:val="both"/>
        <w:rPr>
          <w:rFonts w:cs="Arial"/>
          <w:b/>
          <w:bCs/>
          <w:iCs/>
          <w:sz w:val="18"/>
          <w:szCs w:val="18"/>
        </w:rPr>
      </w:pPr>
    </w:p>
    <w:p w14:paraId="1759F738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/>
          <w:bCs/>
          <w:iCs/>
          <w:sz w:val="18"/>
          <w:szCs w:val="18"/>
        </w:rPr>
        <w:t>Tercer.</w:t>
      </w:r>
      <w:r w:rsidRPr="00FE7054">
        <w:rPr>
          <w:rFonts w:cs="Arial"/>
          <w:bCs/>
          <w:iCs/>
          <w:sz w:val="18"/>
          <w:szCs w:val="18"/>
        </w:rPr>
        <w:t xml:space="preserve"> Que, per tal de garantir la disponibilitat del Codi Font tal com s'estableix al Plec de Prescripcions Tècniques, s'indica a continuació la URL del </w:t>
      </w:r>
      <w:proofErr w:type="spellStart"/>
      <w:r w:rsidRPr="00FE7054">
        <w:rPr>
          <w:rFonts w:cs="Arial"/>
          <w:bCs/>
          <w:iCs/>
          <w:sz w:val="18"/>
          <w:szCs w:val="18"/>
        </w:rPr>
        <w:t>repositori</w:t>
      </w:r>
      <w:proofErr w:type="spellEnd"/>
      <w:r w:rsidRPr="00FE7054">
        <w:rPr>
          <w:rFonts w:cs="Arial"/>
          <w:bCs/>
          <w:iCs/>
          <w:sz w:val="18"/>
          <w:szCs w:val="18"/>
        </w:rPr>
        <w:t xml:space="preserve"> de codi obert on es troba el/s mòdul/s objecte de licitació.</w:t>
      </w:r>
    </w:p>
    <w:p w14:paraId="716DD4C4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 xml:space="preserve">URL del </w:t>
      </w:r>
      <w:proofErr w:type="spellStart"/>
      <w:r w:rsidRPr="00FE7054">
        <w:rPr>
          <w:rFonts w:cs="Arial"/>
          <w:bCs/>
          <w:iCs/>
          <w:sz w:val="18"/>
          <w:szCs w:val="18"/>
        </w:rPr>
        <w:t>Repositori</w:t>
      </w:r>
      <w:proofErr w:type="spellEnd"/>
      <w:r w:rsidRPr="00FE7054">
        <w:rPr>
          <w:rFonts w:cs="Arial"/>
          <w:bCs/>
          <w:iCs/>
          <w:sz w:val="18"/>
          <w:szCs w:val="18"/>
        </w:rPr>
        <w:t xml:space="preserve">: </w:t>
      </w:r>
      <w:r w:rsidRPr="00FE7054">
        <w:rPr>
          <w:rFonts w:cs="Arial"/>
          <w:spacing w:val="-2"/>
          <w:sz w:val="18"/>
          <w:szCs w:val="18"/>
          <w:shd w:val="clear" w:color="auto" w:fill="D9D9D9" w:themeFill="background1" w:themeFillShade="D9"/>
        </w:rPr>
        <w:t>[...]</w:t>
      </w:r>
    </w:p>
    <w:p w14:paraId="1D88509A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1188DEEB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>I, perquè en prengui coneixement la Mesa de Contractació de la licitació i tingui els efectes oportuns, signo aquesta declaració responsable.</w:t>
      </w:r>
    </w:p>
    <w:p w14:paraId="4ADC8EF9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br/>
      </w:r>
    </w:p>
    <w:p w14:paraId="0A65C9BE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>Que com a signant d’aquesta declaració tinc capacitat suficient, en la representació amb la qual actuo, per signar aquesta declaració.</w:t>
      </w:r>
    </w:p>
    <w:p w14:paraId="7DF924FC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5A0CC2C5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>I per què consti, signo electrònicament aquesta declaració responsable.</w:t>
      </w:r>
    </w:p>
    <w:p w14:paraId="3698D6B5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2071C11C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</w:p>
    <w:p w14:paraId="470A2377" w14:textId="77777777" w:rsidR="004C6725" w:rsidRPr="00FE7054" w:rsidRDefault="004C6725" w:rsidP="004C6725">
      <w:pPr>
        <w:jc w:val="both"/>
        <w:rPr>
          <w:rFonts w:cs="Arial"/>
          <w:bCs/>
          <w:iCs/>
          <w:sz w:val="18"/>
          <w:szCs w:val="18"/>
        </w:rPr>
      </w:pPr>
      <w:r w:rsidRPr="00FE7054">
        <w:rPr>
          <w:rFonts w:cs="Arial"/>
          <w:bCs/>
          <w:iCs/>
          <w:sz w:val="18"/>
          <w:szCs w:val="18"/>
        </w:rPr>
        <w:t>El/La representant legal del contractista ha signat el Resum de l’oferta presentada, amb la qual cosa es valida aquest document.</w:t>
      </w:r>
    </w:p>
    <w:p w14:paraId="5F578534" w14:textId="77777777" w:rsidR="00670F93" w:rsidRPr="004C6725" w:rsidRDefault="00670F93" w:rsidP="004C6725"/>
    <w:sectPr w:rsidR="00670F93" w:rsidRPr="004C6725" w:rsidSect="00670F93">
      <w:headerReference w:type="default" r:id="rId7"/>
      <w:footerReference w:type="default" r:id="rId8"/>
      <w:pgSz w:w="11910" w:h="16840"/>
      <w:pgMar w:top="1701" w:right="1278" w:bottom="1300" w:left="1560" w:header="567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0D96" w14:textId="77777777" w:rsidR="00ED49A4" w:rsidRDefault="00ED49A4">
      <w:pPr>
        <w:spacing w:line="240" w:lineRule="auto"/>
      </w:pPr>
      <w:r>
        <w:separator/>
      </w:r>
    </w:p>
  </w:endnote>
  <w:endnote w:type="continuationSeparator" w:id="0">
    <w:p w14:paraId="0D1AD357" w14:textId="77777777" w:rsidR="00ED49A4" w:rsidRDefault="00ED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922362"/>
      <w:docPartObj>
        <w:docPartGallery w:val="Page Numbers (Bottom of Page)"/>
        <w:docPartUnique/>
      </w:docPartObj>
    </w:sdtPr>
    <w:sdtEndPr>
      <w:rPr>
        <w:rFonts w:cs="Arial"/>
        <w:szCs w:val="20"/>
      </w:rPr>
    </w:sdtEndPr>
    <w:sdtContent>
      <w:p w14:paraId="2B5B1F31" w14:textId="77777777" w:rsidR="00670F93" w:rsidRPr="00DA3DB2" w:rsidRDefault="00670F93">
        <w:pPr>
          <w:pStyle w:val="Piedepgina"/>
          <w:jc w:val="right"/>
          <w:rPr>
            <w:rFonts w:cs="Arial"/>
            <w:szCs w:val="20"/>
          </w:rPr>
        </w:pPr>
        <w:r w:rsidRPr="00DA3DB2">
          <w:rPr>
            <w:rFonts w:cs="Arial"/>
            <w:szCs w:val="20"/>
          </w:rPr>
          <w:fldChar w:fldCharType="begin"/>
        </w:r>
        <w:r w:rsidRPr="00DA3DB2">
          <w:rPr>
            <w:rFonts w:cs="Arial"/>
            <w:szCs w:val="20"/>
          </w:rPr>
          <w:instrText>PAGE   \* MERGEFORMAT</w:instrText>
        </w:r>
        <w:r w:rsidRPr="00DA3DB2">
          <w:rPr>
            <w:rFonts w:cs="Arial"/>
            <w:szCs w:val="20"/>
          </w:rPr>
          <w:fldChar w:fldCharType="separate"/>
        </w:r>
        <w:r w:rsidRPr="00DA3DB2">
          <w:rPr>
            <w:rFonts w:cs="Arial"/>
            <w:szCs w:val="20"/>
            <w:lang w:val="es-ES"/>
          </w:rPr>
          <w:t>2</w:t>
        </w:r>
        <w:r w:rsidRPr="00DA3DB2">
          <w:rPr>
            <w:rFonts w:cs="Arial"/>
            <w:szCs w:val="20"/>
          </w:rPr>
          <w:fldChar w:fldCharType="end"/>
        </w:r>
      </w:p>
    </w:sdtContent>
  </w:sdt>
  <w:p w14:paraId="61C872C4" w14:textId="77777777" w:rsidR="00670F93" w:rsidRDefault="00670F93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B5E5" w14:textId="77777777" w:rsidR="00ED49A4" w:rsidRDefault="00ED49A4">
      <w:pPr>
        <w:spacing w:line="240" w:lineRule="auto"/>
      </w:pPr>
      <w:r>
        <w:separator/>
      </w:r>
    </w:p>
  </w:footnote>
  <w:footnote w:type="continuationSeparator" w:id="0">
    <w:p w14:paraId="2BAD73F6" w14:textId="77777777" w:rsidR="00ED49A4" w:rsidRDefault="00ED4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F7E" w14:textId="77777777" w:rsidR="00670F93" w:rsidRDefault="00670F93">
    <w:pPr>
      <w:pStyle w:val="Encabezado"/>
    </w:pPr>
    <w:r w:rsidRPr="001A2D2E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3145AA54" wp14:editId="58A41F8C">
          <wp:simplePos x="0" y="0"/>
          <wp:positionH relativeFrom="column">
            <wp:posOffset>-28630</wp:posOffset>
          </wp:positionH>
          <wp:positionV relativeFrom="paragraph">
            <wp:posOffset>205510</wp:posOffset>
          </wp:positionV>
          <wp:extent cx="1321626" cy="422844"/>
          <wp:effectExtent l="0" t="0" r="0" b="0"/>
          <wp:wrapNone/>
          <wp:docPr id="967766106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974" cy="42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5BD3"/>
    <w:multiLevelType w:val="multilevel"/>
    <w:tmpl w:val="084CAD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 w16cid:durableId="11499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93"/>
    <w:rsid w:val="0035345F"/>
    <w:rsid w:val="004C6725"/>
    <w:rsid w:val="00670F93"/>
    <w:rsid w:val="00843568"/>
    <w:rsid w:val="009A7F33"/>
    <w:rsid w:val="00E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7631"/>
  <w15:chartTrackingRefBased/>
  <w15:docId w15:val="{1AE1ECA2-95CC-4C53-B449-B0440F4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33"/>
    <w:pPr>
      <w:widowControl w:val="0"/>
      <w:autoSpaceDE w:val="0"/>
      <w:autoSpaceDN w:val="0"/>
      <w:spacing w:after="0" w:line="240" w:lineRule="exact"/>
    </w:pPr>
    <w:rPr>
      <w:rFonts w:ascii="Arial" w:eastAsia="Arial MT" w:hAnsi="Arial" w:cs="Arial MT"/>
      <w:kern w:val="0"/>
      <w:sz w:val="20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0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0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0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0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0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0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0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0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0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0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0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0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0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0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0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0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0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0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0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0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0F9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70F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70F93"/>
  </w:style>
  <w:style w:type="paragraph" w:styleId="Encabezado">
    <w:name w:val="header"/>
    <w:basedOn w:val="Normal"/>
    <w:link w:val="EncabezadoCar"/>
    <w:uiPriority w:val="99"/>
    <w:semiHidden/>
    <w:unhideWhenUsed/>
    <w:rsid w:val="00670F9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0F93"/>
  </w:style>
  <w:style w:type="paragraph" w:styleId="Piedepgina">
    <w:name w:val="footer"/>
    <w:basedOn w:val="Normal"/>
    <w:link w:val="PiedepginaCar"/>
    <w:uiPriority w:val="99"/>
    <w:semiHidden/>
    <w:unhideWhenUsed/>
    <w:rsid w:val="00670F9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5</cp:revision>
  <dcterms:created xsi:type="dcterms:W3CDTF">2026-07-09T06:44:00Z</dcterms:created>
  <dcterms:modified xsi:type="dcterms:W3CDTF">2026-07-09T06:47:00Z</dcterms:modified>
</cp:coreProperties>
</file>