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110"/>
      </w:tblGrid>
      <w:tr w:rsidR="0073476A" w:rsidRPr="00964743" w14:paraId="2012CDB9" w14:textId="77777777" w:rsidTr="00071904">
        <w:tc>
          <w:tcPr>
            <w:tcW w:w="1384" w:type="dxa"/>
          </w:tcPr>
          <w:p w14:paraId="6593BEE7" w14:textId="77777777" w:rsidR="0073476A" w:rsidRPr="00964743" w:rsidRDefault="0073476A" w:rsidP="00071904">
            <w:pPr>
              <w:tabs>
                <w:tab w:val="left" w:pos="1583"/>
              </w:tabs>
              <w:rPr>
                <w:rFonts w:ascii="Times New Roman" w:hAnsi="Times New Roman"/>
                <w:bCs/>
                <w:sz w:val="18"/>
                <w:szCs w:val="16"/>
                <w:lang w:val="ca-ES"/>
              </w:rPr>
            </w:pPr>
            <w:r w:rsidRPr="00964743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>Exp. núm.:</w:t>
            </w:r>
          </w:p>
        </w:tc>
        <w:tc>
          <w:tcPr>
            <w:tcW w:w="7110" w:type="dxa"/>
          </w:tcPr>
          <w:p w14:paraId="700F8FF6" w14:textId="77777777" w:rsidR="0073476A" w:rsidRPr="00964743" w:rsidRDefault="0073476A" w:rsidP="00071904">
            <w:pPr>
              <w:tabs>
                <w:tab w:val="left" w:pos="1583"/>
              </w:tabs>
              <w:rPr>
                <w:rFonts w:ascii="Times New Roman" w:hAnsi="Times New Roman"/>
                <w:bCs/>
                <w:sz w:val="18"/>
                <w:szCs w:val="16"/>
                <w:lang w:val="ca-ES"/>
              </w:rPr>
            </w:pPr>
            <w:r w:rsidRPr="00964743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>1719/2026</w:t>
            </w:r>
          </w:p>
        </w:tc>
      </w:tr>
      <w:tr w:rsidR="0073476A" w:rsidRPr="00964743" w14:paraId="5AC5E0A3" w14:textId="77777777" w:rsidTr="00071904">
        <w:tc>
          <w:tcPr>
            <w:tcW w:w="1384" w:type="dxa"/>
          </w:tcPr>
          <w:p w14:paraId="0C6B07B4" w14:textId="77777777" w:rsidR="0073476A" w:rsidRPr="00964743" w:rsidRDefault="0073476A" w:rsidP="00071904">
            <w:pPr>
              <w:tabs>
                <w:tab w:val="left" w:pos="1583"/>
              </w:tabs>
              <w:rPr>
                <w:rFonts w:ascii="Times New Roman" w:hAnsi="Times New Roman"/>
                <w:bCs/>
                <w:sz w:val="18"/>
                <w:szCs w:val="16"/>
                <w:lang w:val="ca-ES"/>
              </w:rPr>
            </w:pPr>
            <w:r w:rsidRPr="00964743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 xml:space="preserve">Procediment: </w:t>
            </w:r>
          </w:p>
        </w:tc>
        <w:tc>
          <w:tcPr>
            <w:tcW w:w="7110" w:type="dxa"/>
          </w:tcPr>
          <w:p w14:paraId="01134189" w14:textId="77777777" w:rsidR="0073476A" w:rsidRPr="00964743" w:rsidRDefault="0073476A" w:rsidP="00071904">
            <w:pPr>
              <w:tabs>
                <w:tab w:val="left" w:pos="1583"/>
              </w:tabs>
              <w:rPr>
                <w:rFonts w:ascii="Times New Roman" w:hAnsi="Times New Roman"/>
                <w:bCs/>
                <w:sz w:val="18"/>
                <w:szCs w:val="16"/>
                <w:lang w:val="ca-ES"/>
              </w:rPr>
            </w:pPr>
            <w:r w:rsidRPr="00964743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 xml:space="preserve">Contracte d’obres </w:t>
            </w:r>
          </w:p>
        </w:tc>
      </w:tr>
      <w:tr w:rsidR="0073476A" w:rsidRPr="00964743" w14:paraId="50038FE7" w14:textId="77777777" w:rsidTr="00071904">
        <w:tc>
          <w:tcPr>
            <w:tcW w:w="1384" w:type="dxa"/>
          </w:tcPr>
          <w:p w14:paraId="7447AC13" w14:textId="77777777" w:rsidR="0073476A" w:rsidRPr="00964743" w:rsidRDefault="0073476A" w:rsidP="00071904">
            <w:pPr>
              <w:tabs>
                <w:tab w:val="left" w:pos="1583"/>
              </w:tabs>
              <w:rPr>
                <w:rFonts w:ascii="Times New Roman" w:hAnsi="Times New Roman"/>
                <w:bCs/>
                <w:sz w:val="18"/>
                <w:szCs w:val="16"/>
                <w:lang w:val="ca-ES"/>
              </w:rPr>
            </w:pPr>
            <w:r w:rsidRPr="00964743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>Assumpte:</w:t>
            </w:r>
          </w:p>
        </w:tc>
        <w:tc>
          <w:tcPr>
            <w:tcW w:w="7110" w:type="dxa"/>
            <w:vAlign w:val="center"/>
          </w:tcPr>
          <w:p w14:paraId="7CA1388E" w14:textId="77777777" w:rsidR="0073476A" w:rsidRPr="00964743" w:rsidRDefault="0073476A" w:rsidP="00071904">
            <w:pPr>
              <w:tabs>
                <w:tab w:val="left" w:pos="1583"/>
              </w:tabs>
              <w:jc w:val="both"/>
              <w:rPr>
                <w:rFonts w:ascii="Times New Roman" w:hAnsi="Times New Roman"/>
                <w:bCs/>
                <w:sz w:val="18"/>
                <w:szCs w:val="16"/>
                <w:lang w:val="ca-ES"/>
              </w:rPr>
            </w:pPr>
            <w:r w:rsidRPr="00964743">
              <w:rPr>
                <w:rFonts w:ascii="Times New Roman" w:hAnsi="Times New Roman"/>
                <w:bCs/>
                <w:sz w:val="18"/>
                <w:szCs w:val="16"/>
                <w:lang w:val="ca-ES"/>
              </w:rPr>
              <w:t>Renovació del sistema de distribució d’ACS dels vestuaris del Palai de Gèu de Vielha</w:t>
            </w:r>
          </w:p>
        </w:tc>
      </w:tr>
    </w:tbl>
    <w:p w14:paraId="73C3759C" w14:textId="77777777" w:rsidR="00C018A2" w:rsidRPr="00DA7762" w:rsidRDefault="00C018A2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DA7762" w:rsidRDefault="00BA0640" w:rsidP="007B05F9">
      <w:pPr>
        <w:shd w:val="clear" w:color="auto" w:fill="FFFFFF"/>
        <w:jc w:val="both"/>
        <w:rPr>
          <w:sz w:val="22"/>
        </w:rPr>
      </w:pPr>
      <w:r w:rsidRPr="00DA7762">
        <w:rPr>
          <w:b/>
          <w:sz w:val="22"/>
          <w:lang w:val="ca-ES"/>
        </w:rPr>
        <w:t>PROPOSICIÓ</w:t>
      </w:r>
      <w:r w:rsidRPr="00DA7762">
        <w:rPr>
          <w:b/>
          <w:sz w:val="22"/>
        </w:rPr>
        <w:t xml:space="preserve"> ECONÓMICA</w:t>
      </w:r>
      <w:r w:rsidR="007B05F9" w:rsidRPr="00DA7762">
        <w:rPr>
          <w:b/>
          <w:sz w:val="22"/>
        </w:rPr>
        <w:t xml:space="preserve"> </w:t>
      </w:r>
      <w:r w:rsidR="007B05F9" w:rsidRPr="00DA7762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DA7762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32368E68" w14:textId="3704DC16" w:rsidR="00461D51" w:rsidRPr="00DA7762" w:rsidRDefault="00461D51" w:rsidP="00461D51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DA7762">
        <w:rPr>
          <w:rFonts w:eastAsia="Times New Roman"/>
          <w:sz w:val="22"/>
          <w:lang w:val="ca-ES" w:eastAsia="es-ES"/>
        </w:rPr>
        <w:t xml:space="preserve">En/Na </w:t>
      </w:r>
      <w:r w:rsidRPr="00DA7762">
        <w:rPr>
          <w:rFonts w:eastAsia="Times New Roman"/>
          <w:sz w:val="22"/>
          <w:lang w:val="ca-ES"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A7762">
        <w:rPr>
          <w:rFonts w:eastAsia="Times New Roman"/>
          <w:sz w:val="22"/>
          <w:lang w:val="ca-ES" w:eastAsia="es-ES"/>
        </w:rPr>
        <w:instrText xml:space="preserve"> FORMTEXT </w:instrText>
      </w:r>
      <w:r w:rsidRPr="00DA7762">
        <w:rPr>
          <w:rFonts w:eastAsia="Times New Roman"/>
          <w:sz w:val="22"/>
          <w:lang w:val="ca-ES" w:eastAsia="es-ES"/>
        </w:rPr>
      </w:r>
      <w:r w:rsidRPr="00DA7762">
        <w:rPr>
          <w:rFonts w:eastAsia="Times New Roman"/>
          <w:sz w:val="22"/>
          <w:lang w:val="ca-ES" w:eastAsia="es-ES"/>
        </w:rPr>
        <w:fldChar w:fldCharType="separate"/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sz w:val="22"/>
          <w:lang w:val="ca-ES" w:eastAsia="es-ES"/>
        </w:rPr>
        <w:fldChar w:fldCharType="end"/>
      </w:r>
      <w:r w:rsidRPr="00DA7762">
        <w:rPr>
          <w:rFonts w:eastAsia="Times New Roman"/>
          <w:sz w:val="22"/>
          <w:lang w:val="ca-ES" w:eastAsia="es-ES"/>
        </w:rPr>
        <w:t>, amb domicili a efectes de notificacions a .</w:t>
      </w:r>
      <w:r w:rsidRPr="00DA7762">
        <w:rPr>
          <w:rFonts w:eastAsia="Times New Roman"/>
          <w:sz w:val="22"/>
          <w:lang w:val="ca-ES" w:eastAsia="es-ES"/>
        </w:rPr>
        <w:t xml:space="preserve"> </w:t>
      </w:r>
      <w:r w:rsidRPr="00DA7762">
        <w:rPr>
          <w:rFonts w:eastAsia="Times New Roman"/>
          <w:sz w:val="22"/>
          <w:lang w:val="ca-ES"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A7762">
        <w:rPr>
          <w:rFonts w:eastAsia="Times New Roman"/>
          <w:sz w:val="22"/>
          <w:lang w:val="ca-ES" w:eastAsia="es-ES"/>
        </w:rPr>
        <w:instrText xml:space="preserve"> FORMTEXT </w:instrText>
      </w:r>
      <w:r w:rsidRPr="00DA7762">
        <w:rPr>
          <w:rFonts w:eastAsia="Times New Roman"/>
          <w:sz w:val="22"/>
          <w:lang w:val="ca-ES" w:eastAsia="es-ES"/>
        </w:rPr>
      </w:r>
      <w:r w:rsidRPr="00DA7762">
        <w:rPr>
          <w:rFonts w:eastAsia="Times New Roman"/>
          <w:sz w:val="22"/>
          <w:lang w:val="ca-ES" w:eastAsia="es-ES"/>
        </w:rPr>
        <w:fldChar w:fldCharType="separate"/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sz w:val="22"/>
          <w:lang w:val="ca-ES" w:eastAsia="es-ES"/>
        </w:rPr>
        <w:fldChar w:fldCharType="end"/>
      </w:r>
      <w:r w:rsidRPr="00DA7762">
        <w:rPr>
          <w:rFonts w:eastAsia="Times New Roman"/>
          <w:sz w:val="22"/>
          <w:lang w:val="ca-ES" w:eastAsia="es-ES"/>
        </w:rPr>
        <w:t xml:space="preserve">, </w:t>
      </w:r>
      <w:r w:rsidRPr="00DA7762">
        <w:rPr>
          <w:rFonts w:eastAsia="Times New Roman"/>
          <w:sz w:val="22"/>
          <w:lang w:val="ca-ES"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A7762">
        <w:rPr>
          <w:rFonts w:eastAsia="Times New Roman"/>
          <w:sz w:val="22"/>
          <w:lang w:val="ca-ES" w:eastAsia="es-ES"/>
        </w:rPr>
        <w:instrText xml:space="preserve"> FORMTEXT </w:instrText>
      </w:r>
      <w:r w:rsidRPr="00DA7762">
        <w:rPr>
          <w:rFonts w:eastAsia="Times New Roman"/>
          <w:sz w:val="22"/>
          <w:lang w:val="ca-ES" w:eastAsia="es-ES"/>
        </w:rPr>
      </w:r>
      <w:r w:rsidRPr="00DA7762">
        <w:rPr>
          <w:rFonts w:eastAsia="Times New Roman"/>
          <w:sz w:val="22"/>
          <w:lang w:val="ca-ES" w:eastAsia="es-ES"/>
        </w:rPr>
        <w:fldChar w:fldCharType="separate"/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sz w:val="22"/>
          <w:lang w:val="ca-ES" w:eastAsia="es-ES"/>
        </w:rPr>
        <w:fldChar w:fldCharType="end"/>
      </w:r>
      <w:r w:rsidRPr="00DA7762">
        <w:rPr>
          <w:rFonts w:eastAsia="Times New Roman"/>
          <w:sz w:val="22"/>
          <w:lang w:val="ca-ES" w:eastAsia="es-ES"/>
        </w:rPr>
        <w:t xml:space="preserve">, núm. </w:t>
      </w:r>
      <w:r w:rsidRPr="00DA7762">
        <w:rPr>
          <w:rFonts w:eastAsia="Times New Roman"/>
          <w:sz w:val="22"/>
          <w:lang w:val="ca-ES"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A7762">
        <w:rPr>
          <w:rFonts w:eastAsia="Times New Roman"/>
          <w:sz w:val="22"/>
          <w:lang w:val="ca-ES" w:eastAsia="es-ES"/>
        </w:rPr>
        <w:instrText xml:space="preserve"> FORMTEXT </w:instrText>
      </w:r>
      <w:r w:rsidRPr="00DA7762">
        <w:rPr>
          <w:rFonts w:eastAsia="Times New Roman"/>
          <w:sz w:val="22"/>
          <w:lang w:val="ca-ES" w:eastAsia="es-ES"/>
        </w:rPr>
      </w:r>
      <w:r w:rsidRPr="00DA7762">
        <w:rPr>
          <w:rFonts w:eastAsia="Times New Roman"/>
          <w:sz w:val="22"/>
          <w:lang w:val="ca-ES" w:eastAsia="es-ES"/>
        </w:rPr>
        <w:fldChar w:fldCharType="separate"/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sz w:val="22"/>
          <w:lang w:val="ca-ES" w:eastAsia="es-ES"/>
        </w:rPr>
        <w:fldChar w:fldCharType="end"/>
      </w:r>
      <w:r w:rsidRPr="00DA7762">
        <w:rPr>
          <w:rFonts w:eastAsia="Times New Roman"/>
          <w:sz w:val="22"/>
          <w:lang w:val="ca-ES" w:eastAsia="es-ES"/>
        </w:rPr>
        <w:t xml:space="preserve">, amb NIF </w:t>
      </w:r>
      <w:r w:rsidRPr="00DA7762">
        <w:rPr>
          <w:rFonts w:eastAsia="Times New Roman"/>
          <w:sz w:val="22"/>
          <w:lang w:val="ca-ES"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A7762">
        <w:rPr>
          <w:rFonts w:eastAsia="Times New Roman"/>
          <w:sz w:val="22"/>
          <w:lang w:val="ca-ES" w:eastAsia="es-ES"/>
        </w:rPr>
        <w:instrText xml:space="preserve"> FORMTEXT </w:instrText>
      </w:r>
      <w:r w:rsidRPr="00DA7762">
        <w:rPr>
          <w:rFonts w:eastAsia="Times New Roman"/>
          <w:sz w:val="22"/>
          <w:lang w:val="ca-ES" w:eastAsia="es-ES"/>
        </w:rPr>
      </w:r>
      <w:r w:rsidRPr="00DA7762">
        <w:rPr>
          <w:rFonts w:eastAsia="Times New Roman"/>
          <w:sz w:val="22"/>
          <w:lang w:val="ca-ES" w:eastAsia="es-ES"/>
        </w:rPr>
        <w:fldChar w:fldCharType="separate"/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sz w:val="22"/>
          <w:lang w:val="ca-ES" w:eastAsia="es-ES"/>
        </w:rPr>
        <w:fldChar w:fldCharType="end"/>
      </w:r>
      <w:r w:rsidRPr="00DA7762">
        <w:rPr>
          <w:rFonts w:eastAsia="Times New Roman"/>
          <w:sz w:val="22"/>
          <w:lang w:val="ca-ES" w:eastAsia="es-ES"/>
        </w:rPr>
        <w:t xml:space="preserve">, </w:t>
      </w:r>
      <w:r w:rsidRPr="00DA7762">
        <w:rPr>
          <w:rFonts w:eastAsia="Times New Roman"/>
          <w:sz w:val="22"/>
          <w:lang w:val="ca-ES" w:eastAsia="es-ES"/>
        </w:rPr>
        <w:t>en nom propi /en representació de l’Entitat .</w:t>
      </w:r>
      <w:r w:rsidRPr="00DA7762">
        <w:rPr>
          <w:rFonts w:eastAsia="Times New Roman"/>
          <w:sz w:val="22"/>
          <w:lang w:val="ca-ES" w:eastAsia="es-ES"/>
        </w:rPr>
        <w:t xml:space="preserve"> </w:t>
      </w:r>
      <w:r w:rsidRPr="00DA7762">
        <w:rPr>
          <w:rFonts w:eastAsia="Times New Roman"/>
          <w:sz w:val="22"/>
          <w:lang w:val="ca-ES"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A7762">
        <w:rPr>
          <w:rFonts w:eastAsia="Times New Roman"/>
          <w:sz w:val="22"/>
          <w:lang w:val="ca-ES" w:eastAsia="es-ES"/>
        </w:rPr>
        <w:instrText xml:space="preserve"> FORMTEXT </w:instrText>
      </w:r>
      <w:r w:rsidRPr="00DA7762">
        <w:rPr>
          <w:rFonts w:eastAsia="Times New Roman"/>
          <w:sz w:val="22"/>
          <w:lang w:val="ca-ES" w:eastAsia="es-ES"/>
        </w:rPr>
      </w:r>
      <w:r w:rsidRPr="00DA7762">
        <w:rPr>
          <w:rFonts w:eastAsia="Times New Roman"/>
          <w:sz w:val="22"/>
          <w:lang w:val="ca-ES" w:eastAsia="es-ES"/>
        </w:rPr>
        <w:fldChar w:fldCharType="separate"/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sz w:val="22"/>
          <w:lang w:val="ca-ES" w:eastAsia="es-ES"/>
        </w:rPr>
        <w:fldChar w:fldCharType="end"/>
      </w:r>
      <w:r w:rsidRPr="00DA7762">
        <w:rPr>
          <w:rFonts w:eastAsia="Times New Roman"/>
          <w:sz w:val="22"/>
          <w:lang w:val="ca-ES" w:eastAsia="es-ES"/>
        </w:rPr>
        <w:t xml:space="preserve">, amb NIF </w:t>
      </w:r>
      <w:r w:rsidRPr="00DA7762">
        <w:rPr>
          <w:rFonts w:eastAsia="Times New Roman"/>
          <w:sz w:val="22"/>
          <w:lang w:val="ca-ES"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A7762">
        <w:rPr>
          <w:rFonts w:eastAsia="Times New Roman"/>
          <w:sz w:val="22"/>
          <w:lang w:val="ca-ES" w:eastAsia="es-ES"/>
        </w:rPr>
        <w:instrText xml:space="preserve"> FORMTEXT </w:instrText>
      </w:r>
      <w:r w:rsidRPr="00DA7762">
        <w:rPr>
          <w:rFonts w:eastAsia="Times New Roman"/>
          <w:sz w:val="22"/>
          <w:lang w:val="ca-ES" w:eastAsia="es-ES"/>
        </w:rPr>
      </w:r>
      <w:r w:rsidRPr="00DA7762">
        <w:rPr>
          <w:rFonts w:eastAsia="Times New Roman"/>
          <w:sz w:val="22"/>
          <w:lang w:val="ca-ES" w:eastAsia="es-ES"/>
        </w:rPr>
        <w:fldChar w:fldCharType="separate"/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noProof/>
          <w:sz w:val="22"/>
          <w:lang w:val="ca-ES" w:eastAsia="es-ES"/>
        </w:rPr>
        <w:t> </w:t>
      </w:r>
      <w:r w:rsidRPr="00DA7762">
        <w:rPr>
          <w:rFonts w:eastAsia="Times New Roman"/>
          <w:sz w:val="22"/>
          <w:lang w:val="ca-ES" w:eastAsia="es-ES"/>
        </w:rPr>
        <w:fldChar w:fldCharType="end"/>
      </w:r>
      <w:r w:rsidRPr="00DA7762">
        <w:rPr>
          <w:rFonts w:eastAsia="Times New Roman"/>
          <w:sz w:val="22"/>
          <w:lang w:val="ca-ES" w:eastAsia="es-ES"/>
        </w:rPr>
        <w:t>.</w:t>
      </w:r>
    </w:p>
    <w:p w14:paraId="7201F97B" w14:textId="77777777" w:rsidR="00461D51" w:rsidRPr="00DA7762" w:rsidRDefault="00461D51" w:rsidP="00461D51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50CCCB62" w14:textId="77777777" w:rsidR="00461D51" w:rsidRPr="00DA7762" w:rsidRDefault="00461D51" w:rsidP="00461D51">
      <w:pPr>
        <w:shd w:val="clear" w:color="auto" w:fill="FFFFFF"/>
        <w:contextualSpacing/>
        <w:jc w:val="both"/>
        <w:rPr>
          <w:rFonts w:eastAsia="Times New Roman"/>
          <w:b/>
          <w:sz w:val="22"/>
          <w:lang w:val="ca-ES" w:eastAsia="es-ES"/>
        </w:rPr>
      </w:pPr>
      <w:r w:rsidRPr="00DA7762">
        <w:rPr>
          <w:rFonts w:eastAsia="Times New Roman"/>
          <w:b/>
          <w:sz w:val="22"/>
          <w:lang w:val="ca-ES" w:eastAsia="es-ES"/>
        </w:rPr>
        <w:t>MANIFESTA:</w:t>
      </w:r>
    </w:p>
    <w:p w14:paraId="5BA3576D" w14:textId="77777777" w:rsidR="00461D51" w:rsidRPr="00DA7762" w:rsidRDefault="00461D51" w:rsidP="00461D51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245DCEDC" w14:textId="77777777" w:rsidR="00461D51" w:rsidRPr="00DA7762" w:rsidRDefault="00461D51" w:rsidP="00461D51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DA7762">
        <w:rPr>
          <w:rFonts w:eastAsia="Times New Roman"/>
          <w:sz w:val="22"/>
          <w:lang w:val="ca-ES" w:eastAsia="es-ES"/>
        </w:rPr>
        <w:t>Que assabentat dels Plecs de clàusules administratives i el Plec de prescripcions tècniques (</w:t>
      </w:r>
      <w:r w:rsidRPr="00DA7762">
        <w:rPr>
          <w:rFonts w:eastAsia="Times New Roman"/>
          <w:i/>
          <w:iCs/>
          <w:sz w:val="22"/>
          <w:lang w:val="ca-ES" w:eastAsia="es-ES"/>
        </w:rPr>
        <w:t>Projecte executiu per la renovació del sistema de distribució d’ACS dels vestuaris del Palai de Gèu de Vielha</w:t>
      </w:r>
      <w:r w:rsidRPr="00DA7762">
        <w:rPr>
          <w:rFonts w:eastAsia="Times New Roman"/>
          <w:b/>
          <w:bCs/>
          <w:i/>
          <w:iCs/>
          <w:sz w:val="22"/>
          <w:lang w:val="ca-ES" w:eastAsia="es-ES"/>
        </w:rPr>
        <w:t>)</w:t>
      </w:r>
      <w:r w:rsidRPr="00DA7762">
        <w:rPr>
          <w:rFonts w:eastAsia="Times New Roman"/>
          <w:sz w:val="22"/>
          <w:lang w:val="ca-ES" w:eastAsia="es-ES"/>
        </w:rPr>
        <w:t xml:space="preserve"> que regeixen el contracte d’obres </w:t>
      </w:r>
      <w:r w:rsidRPr="00DA7762">
        <w:rPr>
          <w:b/>
          <w:sz w:val="22"/>
          <w:lang w:val="ca-ES"/>
        </w:rPr>
        <w:t>RENOVACIÓ DEL SISTEMA DE DISTRIBUCIÓ D’ACS DELS VESTUARIS DEL PALAI DE GÈU DE VIELHA</w:t>
      </w:r>
      <w:r w:rsidRPr="00DA7762">
        <w:rPr>
          <w:rFonts w:eastAsia="Times New Roman"/>
          <w:sz w:val="22"/>
          <w:lang w:val="ca-ES" w:eastAsia="es-ES"/>
        </w:rPr>
        <w:t>.</w:t>
      </w:r>
    </w:p>
    <w:p w14:paraId="3DD594BB" w14:textId="77777777" w:rsidR="00461D51" w:rsidRPr="00DA7762" w:rsidRDefault="00461D51" w:rsidP="00461D51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45B7965C" w14:textId="77777777" w:rsidR="00461D51" w:rsidRPr="00DA7762" w:rsidRDefault="00461D51" w:rsidP="00461D51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DA7762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l’adjudicatari/ària, a l’execució del contracte, d’acord amb el contingut dels esmentats plecs, per la qual cosa formula la següent oferta econòmica:</w:t>
      </w:r>
    </w:p>
    <w:p w14:paraId="2F102BC1" w14:textId="77777777" w:rsidR="00461D51" w:rsidRPr="00DA7762" w:rsidRDefault="00461D51" w:rsidP="00461D51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1A6B46E9" w14:textId="77777777" w:rsidR="00461D51" w:rsidRPr="00DA7762" w:rsidRDefault="00461D51" w:rsidP="00461D5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DA7762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208C0A2D" w14:textId="77777777" w:rsidR="00461D51" w:rsidRPr="00DA7762" w:rsidRDefault="00461D51" w:rsidP="00461D51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20"/>
        <w:gridCol w:w="1971"/>
        <w:gridCol w:w="2330"/>
      </w:tblGrid>
      <w:tr w:rsidR="00461D51" w:rsidRPr="00DA7762" w14:paraId="125996D8" w14:textId="77777777" w:rsidTr="00071904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2B4989CA" w14:textId="77777777" w:rsidR="00DA7762" w:rsidRPr="00DA7762" w:rsidRDefault="00DA7762" w:rsidP="000719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Pressupost Base</w:t>
            </w:r>
          </w:p>
          <w:p w14:paraId="3BB7330F" w14:textId="3CB9499B" w:rsidR="00461D51" w:rsidRPr="00DA7762" w:rsidRDefault="00DA7762" w:rsidP="000719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de Licitació</w:t>
            </w:r>
          </w:p>
        </w:tc>
        <w:tc>
          <w:tcPr>
            <w:tcW w:w="2020" w:type="dxa"/>
            <w:shd w:val="clear" w:color="auto" w:fill="DAEEF3" w:themeFill="accent5" w:themeFillTint="33"/>
            <w:vAlign w:val="center"/>
          </w:tcPr>
          <w:p w14:paraId="7E2E8AEE" w14:textId="77777777" w:rsidR="00461D51" w:rsidRPr="00DA7762" w:rsidRDefault="00461D51" w:rsidP="000719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971" w:type="dxa"/>
            <w:shd w:val="clear" w:color="auto" w:fill="DAEEF3" w:themeFill="accent5" w:themeFillTint="33"/>
            <w:vAlign w:val="center"/>
          </w:tcPr>
          <w:p w14:paraId="5A94CD69" w14:textId="77777777" w:rsidR="00461D51" w:rsidRPr="00DA7762" w:rsidRDefault="00461D51" w:rsidP="000719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330" w:type="dxa"/>
            <w:shd w:val="clear" w:color="auto" w:fill="DAEEF3" w:themeFill="accent5" w:themeFillTint="33"/>
            <w:vAlign w:val="center"/>
          </w:tcPr>
          <w:p w14:paraId="19992637" w14:textId="77777777" w:rsidR="00461D51" w:rsidRPr="00DA7762" w:rsidRDefault="00461D51" w:rsidP="000719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235BC321" w14:textId="77777777" w:rsidR="00461D51" w:rsidRPr="00DA7762" w:rsidRDefault="00461D51" w:rsidP="000719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461D51" w:rsidRPr="00DA7762" w14:paraId="6E19923D" w14:textId="77777777" w:rsidTr="00071904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11FC8562" w14:textId="77777777" w:rsidR="00461D51" w:rsidRPr="00DA7762" w:rsidRDefault="00461D51" w:rsidP="00071904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DA7762">
              <w:rPr>
                <w:rFonts w:ascii="Times New Roman" w:hAnsi="Times New Roman" w:cs="Times New Roman"/>
                <w:b/>
                <w:bCs/>
                <w:lang w:val="ca-ES"/>
              </w:rPr>
              <w:t>44.162,04 €</w:t>
            </w:r>
          </w:p>
        </w:tc>
        <w:tc>
          <w:tcPr>
            <w:tcW w:w="2020" w:type="dxa"/>
            <w:shd w:val="clear" w:color="auto" w:fill="DAEEF3" w:themeFill="accent5" w:themeFillTint="33"/>
            <w:vAlign w:val="center"/>
          </w:tcPr>
          <w:p w14:paraId="1F95BAD3" w14:textId="77777777" w:rsidR="00461D51" w:rsidRPr="00DA7762" w:rsidRDefault="00461D51" w:rsidP="0007190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bookmarkEnd w:id="0"/>
            <w:r w:rsidRPr="00DA7762">
              <w:rPr>
                <w:rFonts w:ascii="Times New Roman" w:hAnsi="Times New Roman" w:cs="Times New Roman"/>
                <w:lang w:val="ca-ES"/>
              </w:rPr>
              <w:t>€</w:t>
            </w:r>
          </w:p>
        </w:tc>
        <w:tc>
          <w:tcPr>
            <w:tcW w:w="1971" w:type="dxa"/>
            <w:shd w:val="clear" w:color="auto" w:fill="DAEEF3" w:themeFill="accent5" w:themeFillTint="33"/>
            <w:vAlign w:val="center"/>
          </w:tcPr>
          <w:p w14:paraId="4E2CE94C" w14:textId="77777777" w:rsidR="00461D51" w:rsidRPr="00DA7762" w:rsidRDefault="00461D51" w:rsidP="0007190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DA7762">
              <w:rPr>
                <w:rFonts w:ascii="Times New Roman" w:hAnsi="Times New Roman" w:cs="Times New Roman"/>
                <w:lang w:val="ca-ES"/>
              </w:rPr>
              <w:t>€</w:t>
            </w:r>
          </w:p>
        </w:tc>
        <w:tc>
          <w:tcPr>
            <w:tcW w:w="2330" w:type="dxa"/>
            <w:shd w:val="clear" w:color="auto" w:fill="DAEEF3" w:themeFill="accent5" w:themeFillTint="33"/>
            <w:vAlign w:val="center"/>
          </w:tcPr>
          <w:p w14:paraId="2BFEEEBD" w14:textId="77777777" w:rsidR="00461D51" w:rsidRPr="00DA7762" w:rsidRDefault="00461D51" w:rsidP="0007190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DA7762">
              <w:rPr>
                <w:rFonts w:ascii="Times New Roman" w:hAnsi="Times New Roman" w:cs="Times New Roman"/>
                <w:lang w:val="ca-ES"/>
              </w:rPr>
              <w:t>€</w:t>
            </w:r>
          </w:p>
        </w:tc>
      </w:tr>
    </w:tbl>
    <w:p w14:paraId="660C163C" w14:textId="77777777" w:rsidR="00461D51" w:rsidRPr="00DA7762" w:rsidRDefault="00461D51" w:rsidP="00461D51">
      <w:pPr>
        <w:shd w:val="clear" w:color="auto" w:fill="FFFFFF"/>
        <w:rPr>
          <w:sz w:val="22"/>
          <w:lang w:val="ca-ES"/>
        </w:rPr>
      </w:pPr>
    </w:p>
    <w:p w14:paraId="78BDE12C" w14:textId="77777777" w:rsidR="00461D51" w:rsidRPr="00DA7762" w:rsidRDefault="00461D51" w:rsidP="00461D5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DA7762">
        <w:rPr>
          <w:rFonts w:ascii="Times New Roman" w:eastAsia="Times New Roman" w:hAnsi="Times New Roman" w:cs="Times New Roman"/>
          <w:b/>
          <w:lang w:val="ca-ES" w:eastAsia="es-ES"/>
        </w:rPr>
        <w:t>Ampliació del termini de garantia</w:t>
      </w:r>
    </w:p>
    <w:p w14:paraId="27744BF9" w14:textId="77777777" w:rsidR="00461D51" w:rsidRPr="00DA7762" w:rsidRDefault="00461D51" w:rsidP="00461D51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1"/>
        <w:gridCol w:w="2020"/>
        <w:gridCol w:w="1971"/>
      </w:tblGrid>
      <w:tr w:rsidR="00461D51" w:rsidRPr="00DA7762" w14:paraId="334CB080" w14:textId="77777777" w:rsidTr="00071904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33935404" w14:textId="77777777" w:rsidR="00461D51" w:rsidRPr="00DA7762" w:rsidRDefault="00461D51" w:rsidP="000719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Termini de garantia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360AFF03" w14:textId="77777777" w:rsidR="00461D51" w:rsidRPr="00DA7762" w:rsidRDefault="00461D51" w:rsidP="00071904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DA7762">
              <w:rPr>
                <w:rFonts w:ascii="Times New Roman" w:hAnsi="Times New Roman" w:cs="Times New Roman"/>
                <w:b/>
                <w:bCs/>
                <w:lang w:val="ca-ES"/>
              </w:rPr>
              <w:t>Número màxim de mesos susceptibles d’ampliació</w:t>
            </w:r>
          </w:p>
        </w:tc>
        <w:tc>
          <w:tcPr>
            <w:tcW w:w="1971" w:type="dxa"/>
            <w:shd w:val="clear" w:color="auto" w:fill="DAEEF3" w:themeFill="accent5" w:themeFillTint="33"/>
            <w:vAlign w:val="center"/>
          </w:tcPr>
          <w:p w14:paraId="5EE5DC99" w14:textId="77777777" w:rsidR="00461D51" w:rsidRPr="00DA7762" w:rsidRDefault="00461D51" w:rsidP="00071904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DA7762">
              <w:rPr>
                <w:rFonts w:ascii="Times New Roman" w:hAnsi="Times New Roman" w:cs="Times New Roman"/>
                <w:b/>
                <w:bCs/>
                <w:lang w:val="ca-ES"/>
              </w:rPr>
              <w:t>Oferta ampliació de garantia</w:t>
            </w:r>
          </w:p>
        </w:tc>
      </w:tr>
      <w:tr w:rsidR="00461D51" w:rsidRPr="00DA7762" w14:paraId="1F226E7B" w14:textId="77777777" w:rsidTr="00071904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201BECF4" w14:textId="77777777" w:rsidR="00461D51" w:rsidRPr="00DA7762" w:rsidRDefault="00461D51" w:rsidP="00071904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DA7762">
              <w:rPr>
                <w:rFonts w:ascii="Times New Roman" w:hAnsi="Times New Roman" w:cs="Times New Roman"/>
                <w:b/>
                <w:bCs/>
                <w:lang w:val="ca-ES"/>
              </w:rPr>
              <w:t>1 any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6A5E06EF" w14:textId="77777777" w:rsidR="00461D51" w:rsidRPr="00DA7762" w:rsidRDefault="00461D51" w:rsidP="000719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12 mesos</w:t>
            </w:r>
          </w:p>
        </w:tc>
        <w:tc>
          <w:tcPr>
            <w:tcW w:w="1971" w:type="dxa"/>
            <w:shd w:val="clear" w:color="auto" w:fill="DAEEF3" w:themeFill="accent5" w:themeFillTint="33"/>
            <w:vAlign w:val="center"/>
          </w:tcPr>
          <w:p w14:paraId="343CE4CD" w14:textId="77777777" w:rsidR="00461D51" w:rsidRPr="00DA7762" w:rsidRDefault="00461D51" w:rsidP="000719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instrText xml:space="preserve"> FORMTEXT </w:instrText>
            </w: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separate"/>
            </w:r>
            <w:r w:rsidRPr="00DA7762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b/>
                <w:bCs/>
                <w:noProof/>
                <w:lang w:val="ca-ES" w:eastAsia="es-ES"/>
              </w:rPr>
              <w:t> </w:t>
            </w: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fldChar w:fldCharType="end"/>
            </w:r>
            <w:r w:rsidRPr="00DA776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 xml:space="preserve"> mesos</w:t>
            </w:r>
          </w:p>
        </w:tc>
      </w:tr>
    </w:tbl>
    <w:p w14:paraId="2F27C5E6" w14:textId="77777777" w:rsidR="00461D51" w:rsidRPr="00DA7762" w:rsidRDefault="00461D51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DA7762">
        <w:rPr>
          <w:rFonts w:eastAsia="Times New Roman"/>
          <w:b/>
          <w:color w:val="000000"/>
          <w:sz w:val="22"/>
          <w:lang w:val="ca-ES" w:eastAsia="es-ES"/>
        </w:rPr>
        <w:t xml:space="preserve"> </w:t>
      </w:r>
    </w:p>
    <w:p w14:paraId="72AEE45E" w14:textId="1AC5BE71" w:rsidR="00F26F06" w:rsidRPr="00DA7762" w:rsidRDefault="00F26F06" w:rsidP="00461D51">
      <w:pPr>
        <w:shd w:val="clear" w:color="auto" w:fill="FFFFFF"/>
        <w:jc w:val="both"/>
        <w:rPr>
          <w:rFonts w:eastAsia="Times New Roman"/>
          <w:bCs/>
          <w:color w:val="000000"/>
          <w:sz w:val="22"/>
          <w:lang w:val="ca-ES" w:eastAsia="es-ES"/>
        </w:rPr>
      </w:pPr>
      <w:r w:rsidRPr="00DA7762">
        <w:rPr>
          <w:rFonts w:eastAsia="Times New Roman"/>
          <w:bCs/>
          <w:color w:val="000000"/>
          <w:sz w:val="22"/>
          <w:lang w:val="ca-ES" w:eastAsia="es-ES"/>
        </w:rPr>
        <w:t>(Signat electrònicament)</w:t>
      </w:r>
    </w:p>
    <w:sectPr w:rsidR="00F26F06" w:rsidRPr="00DA77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5FB1" w14:textId="77777777" w:rsidR="001177A3" w:rsidRDefault="001177A3" w:rsidP="00F26F06">
      <w:r>
        <w:separator/>
      </w:r>
    </w:p>
  </w:endnote>
  <w:endnote w:type="continuationSeparator" w:id="0">
    <w:p w14:paraId="55FDC4A0" w14:textId="77777777" w:rsidR="001177A3" w:rsidRDefault="001177A3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C74E52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60E2" w14:textId="77777777" w:rsidR="001177A3" w:rsidRDefault="001177A3" w:rsidP="00F26F06">
      <w:r>
        <w:separator/>
      </w:r>
    </w:p>
  </w:footnote>
  <w:footnote w:type="continuationSeparator" w:id="0">
    <w:p w14:paraId="4F37B03E" w14:textId="77777777" w:rsidR="001177A3" w:rsidRDefault="001177A3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1177A3"/>
    <w:rsid w:val="00245AFA"/>
    <w:rsid w:val="00291950"/>
    <w:rsid w:val="002D4032"/>
    <w:rsid w:val="002F75ED"/>
    <w:rsid w:val="003E55C2"/>
    <w:rsid w:val="00416C6F"/>
    <w:rsid w:val="004258D0"/>
    <w:rsid w:val="004362E9"/>
    <w:rsid w:val="00461D51"/>
    <w:rsid w:val="00500D76"/>
    <w:rsid w:val="00594FAB"/>
    <w:rsid w:val="005D3FF8"/>
    <w:rsid w:val="0073476A"/>
    <w:rsid w:val="0076771F"/>
    <w:rsid w:val="007B05F9"/>
    <w:rsid w:val="007F2347"/>
    <w:rsid w:val="00842A66"/>
    <w:rsid w:val="0094109F"/>
    <w:rsid w:val="0094185B"/>
    <w:rsid w:val="009E3606"/>
    <w:rsid w:val="00A05151"/>
    <w:rsid w:val="00BA0640"/>
    <w:rsid w:val="00C018A2"/>
    <w:rsid w:val="00CD0072"/>
    <w:rsid w:val="00DA7762"/>
    <w:rsid w:val="00E33150"/>
    <w:rsid w:val="00E64E12"/>
    <w:rsid w:val="00E81DD9"/>
    <w:rsid w:val="00F26F06"/>
    <w:rsid w:val="00F36244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461D51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20</cp:revision>
  <dcterms:created xsi:type="dcterms:W3CDTF">2020-03-05T12:41:00Z</dcterms:created>
  <dcterms:modified xsi:type="dcterms:W3CDTF">2026-07-08T12:33:00Z</dcterms:modified>
</cp:coreProperties>
</file>