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E3" w:rsidRPr="00917DC1" w:rsidRDefault="001671E3" w:rsidP="001671E3">
      <w:pPr>
        <w:pStyle w:val="Ttulo1"/>
        <w:ind w:left="-3" w:right="0"/>
      </w:pPr>
      <w:bookmarkStart w:id="0" w:name="_Toc233976856"/>
      <w:r>
        <w:t>ANNEX 2  Model Oferta Criteris adjudicació automàtics (Sobre únic)</w:t>
      </w:r>
      <w:bookmarkEnd w:id="0"/>
    </w:p>
    <w:p w:rsidR="001671E3" w:rsidRDefault="001671E3" w:rsidP="001671E3">
      <w:pPr>
        <w:spacing w:line="249" w:lineRule="auto"/>
        <w:ind w:left="-3" w:right="0" w:hanging="10"/>
        <w:rPr>
          <w:b/>
        </w:rPr>
      </w:pPr>
    </w:p>
    <w:p w:rsidR="001671E3" w:rsidRDefault="001671E3" w:rsidP="001671E3">
      <w:pPr>
        <w:pStyle w:val="Textoindependiente"/>
        <w:jc w:val="both"/>
        <w:rPr>
          <w:color w:val="000000"/>
          <w:lang w:val="ca-ES"/>
        </w:rPr>
      </w:pPr>
      <w:r w:rsidRPr="0085073F">
        <w:rPr>
          <w:color w:val="000000"/>
          <w:lang w:val="ca-ES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 w:rsidRPr="0085073F">
        <w:rPr>
          <w:color w:val="000000"/>
          <w:lang w:val="ca-ES"/>
        </w:rPr>
        <w:t>ada</w:t>
      </w:r>
      <w:proofErr w:type="spellEnd"/>
      <w:r w:rsidRPr="0085073F">
        <w:rPr>
          <w:color w:val="000000"/>
          <w:lang w:val="ca-ES"/>
        </w:rPr>
        <w:t xml:space="preserve"> de les condicions i dels requisits que s’exigeixen per poder ser l’empresa adjudicatària del contracte del</w:t>
      </w:r>
      <w:r w:rsidRPr="0085073F">
        <w:rPr>
          <w:lang w:val="ca-ES" w:eastAsia="es-ES"/>
        </w:rPr>
        <w:t xml:space="preserve"> </w:t>
      </w:r>
      <w:r>
        <w:rPr>
          <w:lang w:val="ca-ES" w:eastAsia="es-ES"/>
        </w:rPr>
        <w:t>s</w:t>
      </w:r>
      <w:r w:rsidRPr="002263A2">
        <w:rPr>
          <w:lang w:val="ca-ES" w:eastAsia="es-ES"/>
        </w:rPr>
        <w:t xml:space="preserve">ubministrament </w:t>
      </w:r>
      <w:r w:rsidRPr="002A0F26">
        <w:rPr>
          <w:color w:val="000000" w:themeColor="text1"/>
          <w:lang w:val="ca-ES"/>
        </w:rPr>
        <w:t>d’una plataforma web</w:t>
      </w:r>
      <w:r>
        <w:rPr>
          <w:color w:val="000000" w:themeColor="text1"/>
          <w:lang w:val="ca-ES"/>
        </w:rPr>
        <w:t xml:space="preserve">, en modalitat SaaS (Software as a </w:t>
      </w:r>
      <w:proofErr w:type="spellStart"/>
      <w:r>
        <w:rPr>
          <w:color w:val="000000" w:themeColor="text1"/>
          <w:lang w:val="ca-ES"/>
        </w:rPr>
        <w:t>service</w:t>
      </w:r>
      <w:proofErr w:type="spellEnd"/>
      <w:r>
        <w:rPr>
          <w:color w:val="000000" w:themeColor="text1"/>
          <w:lang w:val="ca-ES"/>
        </w:rPr>
        <w:t>),</w:t>
      </w:r>
      <w:r w:rsidRPr="002A0F26">
        <w:rPr>
          <w:color w:val="000000" w:themeColor="text1"/>
          <w:lang w:val="ca-ES"/>
        </w:rPr>
        <w:t xml:space="preserve"> de gestió </w:t>
      </w:r>
      <w:r>
        <w:rPr>
          <w:color w:val="000000" w:themeColor="text1"/>
          <w:lang w:val="ca-ES"/>
        </w:rPr>
        <w:t>informativa i comunicació entre les Escoles Bressol municipals de Salt i les famílies dels infants escolaritzats, expedient núm.                ,</w:t>
      </w:r>
      <w:r w:rsidRPr="0085073F">
        <w:rPr>
          <w:color w:val="000000"/>
          <w:lang w:val="ca-ES"/>
        </w:rPr>
        <w:t>es compromet .......................... (</w:t>
      </w:r>
      <w:r w:rsidRPr="003C48D6">
        <w:rPr>
          <w:i/>
          <w:color w:val="000000"/>
          <w:lang w:val="ca-ES"/>
        </w:rPr>
        <w:t>en nom propi/ en nom i representació de l’empresa)</w:t>
      </w:r>
      <w:r w:rsidRPr="0085073F">
        <w:rPr>
          <w:color w:val="000000"/>
          <w:lang w:val="ca-ES"/>
        </w:rPr>
        <w:t xml:space="preserve"> a executar-lo amb estricta subjecció als plecs de prescripcions tècniques particulars i de clàusules administratives particulars, pel següent preu i condicions: </w:t>
      </w:r>
    </w:p>
    <w:p w:rsidR="001671E3" w:rsidRDefault="001671E3" w:rsidP="001671E3">
      <w:pPr>
        <w:pStyle w:val="Textoindependiente"/>
        <w:jc w:val="both"/>
        <w:rPr>
          <w:color w:val="000000"/>
          <w:lang w:val="ca-ES"/>
        </w:rPr>
      </w:pPr>
    </w:p>
    <w:p w:rsidR="001671E3" w:rsidRPr="000357A7" w:rsidRDefault="001671E3" w:rsidP="001671E3">
      <w:pPr>
        <w:pStyle w:val="Textoindependiente"/>
        <w:numPr>
          <w:ilvl w:val="0"/>
          <w:numId w:val="4"/>
        </w:numPr>
        <w:jc w:val="both"/>
        <w:rPr>
          <w:b/>
          <w:color w:val="000000"/>
          <w:lang w:val="ca-ES"/>
        </w:rPr>
      </w:pPr>
      <w:r>
        <w:rPr>
          <w:b/>
          <w:color w:val="000000"/>
          <w:lang w:val="ca-ES"/>
        </w:rPr>
        <w:t xml:space="preserve">Criteri H.1.1.- Oferta econòmica: </w:t>
      </w:r>
      <w:r>
        <w:rPr>
          <w:color w:val="000000"/>
          <w:lang w:val="ca-ES"/>
        </w:rPr>
        <w:t xml:space="preserve">S’ofereix pels </w:t>
      </w:r>
      <w:r w:rsidRPr="00510B50">
        <w:rPr>
          <w:color w:val="000000"/>
          <w:u w:val="single"/>
          <w:lang w:val="ca-ES"/>
        </w:rPr>
        <w:t>dos anys de contracte</w:t>
      </w:r>
      <w:r>
        <w:rPr>
          <w:color w:val="000000"/>
          <w:lang w:val="ca-ES"/>
        </w:rPr>
        <w:t xml:space="preserve"> és la quantitat de .........................€ més la quantitat de ....................€ en concepte del .............% d’IVA, essent l’import total </w:t>
      </w:r>
      <w:proofErr w:type="spellStart"/>
      <w:r>
        <w:rPr>
          <w:color w:val="000000"/>
          <w:lang w:val="ca-ES"/>
        </w:rPr>
        <w:t>ofertat</w:t>
      </w:r>
      <w:proofErr w:type="spellEnd"/>
      <w:r>
        <w:rPr>
          <w:color w:val="000000"/>
          <w:lang w:val="ca-ES"/>
        </w:rPr>
        <w:t xml:space="preserve"> de..................€.</w:t>
      </w:r>
    </w:p>
    <w:p w:rsidR="001671E3" w:rsidRDefault="001671E3" w:rsidP="001671E3">
      <w:pPr>
        <w:pStyle w:val="Textoindependiente"/>
        <w:ind w:left="360"/>
        <w:jc w:val="both"/>
        <w:rPr>
          <w:color w:val="000000"/>
          <w:lang w:val="ca-ES"/>
        </w:rPr>
      </w:pPr>
    </w:p>
    <w:p w:rsidR="001671E3" w:rsidRPr="00AD3338" w:rsidRDefault="001671E3" w:rsidP="001671E3">
      <w:pPr>
        <w:pStyle w:val="Textoindependiente"/>
        <w:ind w:left="360"/>
        <w:jc w:val="both"/>
        <w:rPr>
          <w:i/>
          <w:color w:val="0070C0"/>
          <w:sz w:val="18"/>
          <w:szCs w:val="18"/>
          <w:lang w:val="ca-ES"/>
        </w:rPr>
      </w:pPr>
      <w:r w:rsidRPr="00AD3338">
        <w:rPr>
          <w:i/>
          <w:color w:val="0070C0"/>
          <w:sz w:val="18"/>
          <w:szCs w:val="18"/>
          <w:lang w:val="ca-ES"/>
        </w:rPr>
        <w:t>(Aquells licitadors que hagin de repercutir l’IVA caldrà que indiquin l’import i el percentatge)</w:t>
      </w:r>
    </w:p>
    <w:p w:rsidR="001671E3" w:rsidRPr="00AD3338" w:rsidRDefault="001671E3" w:rsidP="001671E3">
      <w:pPr>
        <w:pStyle w:val="Textoindependiente"/>
        <w:ind w:right="1474"/>
        <w:jc w:val="both"/>
        <w:rPr>
          <w:color w:val="0070C0"/>
          <w:sz w:val="18"/>
          <w:szCs w:val="18"/>
          <w:lang w:val="ca-ES"/>
        </w:rPr>
      </w:pPr>
    </w:p>
    <w:p w:rsidR="001671E3" w:rsidRPr="006D6E4A" w:rsidRDefault="001671E3" w:rsidP="001671E3">
      <w:pPr>
        <w:pStyle w:val="Textoindependiente"/>
        <w:ind w:left="360" w:right="6"/>
        <w:jc w:val="both"/>
        <w:rPr>
          <w:i/>
          <w:color w:val="0070C0"/>
          <w:sz w:val="18"/>
          <w:szCs w:val="18"/>
          <w:lang w:val="ca-ES"/>
        </w:rPr>
      </w:pPr>
      <w:r w:rsidRPr="006D6E4A">
        <w:rPr>
          <w:i/>
          <w:color w:val="0070C0"/>
          <w:sz w:val="18"/>
          <w:szCs w:val="18"/>
          <w:lang w:val="ca-ES"/>
        </w:rPr>
        <w:t>(</w:t>
      </w:r>
      <w:r w:rsidRPr="006D6E4A">
        <w:rPr>
          <w:b/>
          <w:i/>
          <w:color w:val="0070C0"/>
          <w:sz w:val="18"/>
          <w:szCs w:val="18"/>
          <w:u w:val="single"/>
          <w:lang w:val="ca-ES"/>
        </w:rPr>
        <w:t>Atenció</w:t>
      </w:r>
      <w:r>
        <w:rPr>
          <w:i/>
          <w:color w:val="0070C0"/>
          <w:sz w:val="18"/>
          <w:szCs w:val="18"/>
          <w:lang w:val="ca-ES"/>
        </w:rPr>
        <w:t xml:space="preserve">: </w:t>
      </w:r>
      <w:r w:rsidRPr="006D6E4A">
        <w:rPr>
          <w:i/>
          <w:color w:val="0070C0"/>
          <w:sz w:val="18"/>
          <w:szCs w:val="18"/>
          <w:lang w:val="ca-ES"/>
        </w:rPr>
        <w:t xml:space="preserve">El preu </w:t>
      </w:r>
      <w:proofErr w:type="spellStart"/>
      <w:r w:rsidRPr="006D6E4A">
        <w:rPr>
          <w:i/>
          <w:color w:val="0070C0"/>
          <w:sz w:val="18"/>
          <w:szCs w:val="18"/>
          <w:lang w:val="ca-ES"/>
        </w:rPr>
        <w:t>ofertat</w:t>
      </w:r>
      <w:proofErr w:type="spellEnd"/>
      <w:r w:rsidRPr="006D6E4A">
        <w:rPr>
          <w:i/>
          <w:color w:val="0070C0"/>
          <w:sz w:val="18"/>
          <w:szCs w:val="18"/>
          <w:lang w:val="ca-ES"/>
        </w:rPr>
        <w:t xml:space="preserve"> no pot excedir en cap cas del pressupost base de licitació pels dos anys de contracte (</w:t>
      </w:r>
      <w:r w:rsidRPr="006D6E4A">
        <w:rPr>
          <w:b/>
          <w:i/>
          <w:color w:val="0070C0"/>
          <w:sz w:val="16"/>
          <w:u w:val="single"/>
          <w:lang w:val="ca-ES"/>
        </w:rPr>
        <w:t>10.565,77 €- IVA no inclòs</w:t>
      </w:r>
      <w:r w:rsidRPr="006D6E4A">
        <w:rPr>
          <w:i/>
          <w:color w:val="0070C0"/>
          <w:sz w:val="16"/>
          <w:lang w:val="ca-ES"/>
        </w:rPr>
        <w:t>)</w:t>
      </w:r>
      <w:r w:rsidRPr="006D6E4A">
        <w:rPr>
          <w:i/>
          <w:color w:val="0070C0"/>
          <w:sz w:val="12"/>
          <w:szCs w:val="18"/>
          <w:lang w:val="ca-ES"/>
        </w:rPr>
        <w:t xml:space="preserve">, </w:t>
      </w:r>
      <w:r w:rsidRPr="006D6E4A">
        <w:rPr>
          <w:i/>
          <w:color w:val="0070C0"/>
          <w:sz w:val="18"/>
          <w:szCs w:val="18"/>
          <w:lang w:val="ca-ES"/>
        </w:rPr>
        <w:t>que figura en l’apartat B3 del quadre de característiques</w:t>
      </w:r>
      <w:r>
        <w:rPr>
          <w:i/>
          <w:color w:val="0070C0"/>
          <w:sz w:val="18"/>
          <w:szCs w:val="18"/>
          <w:lang w:val="ca-ES"/>
        </w:rPr>
        <w:t xml:space="preserve"> del PCAP. En cas que s’excedeixi aquest PBL  l’oferta serà automàticament exclosa)</w:t>
      </w:r>
    </w:p>
    <w:p w:rsidR="001671E3" w:rsidRPr="00AD3338" w:rsidRDefault="001671E3" w:rsidP="001671E3">
      <w:pPr>
        <w:pStyle w:val="Textoindependiente"/>
        <w:ind w:right="1474"/>
        <w:jc w:val="both"/>
        <w:rPr>
          <w:b/>
          <w:sz w:val="18"/>
          <w:szCs w:val="18"/>
          <w:lang w:val="ca-ES"/>
        </w:rPr>
      </w:pPr>
    </w:p>
    <w:p w:rsidR="001671E3" w:rsidRDefault="001671E3" w:rsidP="001671E3">
      <w:pPr>
        <w:ind w:left="-3" w:right="0"/>
        <w:rPr>
          <w:rFonts w:ascii="Times New Roman" w:eastAsia="Times New Roman" w:hAnsi="Times New Roman" w:cs="Times New Roman"/>
        </w:rPr>
      </w:pPr>
    </w:p>
    <w:p w:rsidR="001671E3" w:rsidRPr="006D6E4A" w:rsidRDefault="001671E3" w:rsidP="001671E3">
      <w:pPr>
        <w:pStyle w:val="Prrafodelista"/>
        <w:numPr>
          <w:ilvl w:val="0"/>
          <w:numId w:val="4"/>
        </w:numPr>
        <w:spacing w:line="259" w:lineRule="auto"/>
        <w:rPr>
          <w:i/>
          <w:color w:val="0070C0"/>
          <w:sz w:val="18"/>
          <w:szCs w:val="18"/>
        </w:rPr>
      </w:pPr>
      <w:r w:rsidRPr="003C48D6">
        <w:rPr>
          <w:rFonts w:ascii="Arial" w:hAnsi="Arial" w:cs="Arial"/>
          <w:b/>
          <w:sz w:val="22"/>
          <w:szCs w:val="22"/>
        </w:rPr>
        <w:t>Criteri H.1.2</w:t>
      </w:r>
      <w:r>
        <w:rPr>
          <w:rFonts w:ascii="Arial" w:hAnsi="Arial" w:cs="Arial"/>
          <w:b/>
          <w:sz w:val="22"/>
          <w:szCs w:val="22"/>
        </w:rPr>
        <w:t>- Criteris qualitatius.</w:t>
      </w:r>
    </w:p>
    <w:p w:rsidR="001671E3" w:rsidRPr="006D6E4A" w:rsidRDefault="001671E3" w:rsidP="001671E3">
      <w:pPr>
        <w:spacing w:line="259" w:lineRule="auto"/>
        <w:ind w:left="360" w:firstLine="0"/>
        <w:rPr>
          <w:i/>
          <w:color w:val="0070C0"/>
          <w:sz w:val="18"/>
          <w:szCs w:val="18"/>
        </w:rPr>
      </w:pPr>
    </w:p>
    <w:p w:rsidR="001671E3" w:rsidRPr="006D6E4A" w:rsidRDefault="001671E3" w:rsidP="001671E3">
      <w:pPr>
        <w:spacing w:line="259" w:lineRule="auto"/>
        <w:ind w:left="1080" w:firstLine="0"/>
        <w:rPr>
          <w:i/>
          <w:color w:val="0070C0"/>
          <w:sz w:val="18"/>
          <w:szCs w:val="18"/>
        </w:rPr>
      </w:pPr>
      <w:r w:rsidRPr="006D6E4A">
        <w:rPr>
          <w:b/>
        </w:rPr>
        <w:t>H.1.2.1:</w:t>
      </w:r>
      <w:r>
        <w:t xml:space="preserve"> </w:t>
      </w:r>
      <w:r w:rsidRPr="006D6E4A">
        <w:t>S’ofereixen les  funcions, en la plataforma subministrada, que milloren la gestió interna del centre i que:</w:t>
      </w:r>
      <w:r w:rsidRPr="006D6E4A">
        <w:rPr>
          <w:i/>
          <w:color w:val="0070C0"/>
          <w:sz w:val="18"/>
          <w:szCs w:val="18"/>
        </w:rPr>
        <w:t xml:space="preserve"> (Assenyalar amb una X les funcions que es vulguin </w:t>
      </w:r>
      <w:proofErr w:type="spellStart"/>
      <w:r w:rsidRPr="006D6E4A">
        <w:rPr>
          <w:i/>
          <w:color w:val="0070C0"/>
          <w:sz w:val="18"/>
          <w:szCs w:val="18"/>
        </w:rPr>
        <w:t>ofertar</w:t>
      </w:r>
      <w:proofErr w:type="spellEnd"/>
      <w:r w:rsidRPr="006D6E4A">
        <w:rPr>
          <w:i/>
          <w:color w:val="0070C0"/>
          <w:sz w:val="18"/>
          <w:szCs w:val="18"/>
        </w:rPr>
        <w:t>. En cas que no s’assenyali cap opció es considerarà que no s’ofereix i, per tant, no obtindrà puntuació)</w:t>
      </w:r>
    </w:p>
    <w:p w:rsidR="001671E3" w:rsidRPr="00AD3338" w:rsidRDefault="001671E3" w:rsidP="001671E3">
      <w:pPr>
        <w:pStyle w:val="Prrafodelista"/>
        <w:numPr>
          <w:ilvl w:val="0"/>
          <w:numId w:val="0"/>
        </w:numPr>
        <w:spacing w:line="259" w:lineRule="auto"/>
        <w:ind w:left="720"/>
        <w:rPr>
          <w:rFonts w:ascii="Arial" w:hAnsi="Arial" w:cs="Arial"/>
          <w:sz w:val="20"/>
        </w:rPr>
      </w:pPr>
    </w:p>
    <w:p w:rsidR="001671E3" w:rsidRPr="00CC236D" w:rsidRDefault="001671E3" w:rsidP="001671E3">
      <w:pPr>
        <w:spacing w:line="259" w:lineRule="auto"/>
      </w:pPr>
    </w:p>
    <w:p w:rsidR="001671E3" w:rsidRPr="00AD3338" w:rsidRDefault="001671E3" w:rsidP="001671E3">
      <w:pPr>
        <w:pStyle w:val="Prrafodelista"/>
        <w:widowControl/>
        <w:numPr>
          <w:ilvl w:val="1"/>
          <w:numId w:val="3"/>
        </w:numPr>
        <w:ind w:left="1700" w:hanging="284"/>
        <w:contextualSpacing/>
        <w:jc w:val="both"/>
      </w:pPr>
      <w:r w:rsidRPr="00950A9A">
        <w:rPr>
          <w:rFonts w:ascii="Arial" w:hAnsi="Arial" w:cs="Arial"/>
          <w:sz w:val="22"/>
          <w:szCs w:val="22"/>
        </w:rPr>
        <w:t>Incorpora funcions que permeti elaborar horari i la planificació d’activitats  mensual</w:t>
      </w:r>
    </w:p>
    <w:p w:rsidR="001671E3" w:rsidRPr="00950A9A" w:rsidRDefault="001671E3" w:rsidP="001671E3">
      <w:pPr>
        <w:pStyle w:val="Prrafodelista"/>
        <w:widowControl/>
        <w:numPr>
          <w:ilvl w:val="0"/>
          <w:numId w:val="0"/>
        </w:numPr>
        <w:ind w:left="1700"/>
        <w:contextualSpacing/>
        <w:jc w:val="both"/>
      </w:pPr>
    </w:p>
    <w:p w:rsidR="001671E3" w:rsidRPr="00950A9A" w:rsidRDefault="001671E3" w:rsidP="001671E3">
      <w:pPr>
        <w:pStyle w:val="Prrafodelista"/>
        <w:widowControl/>
        <w:numPr>
          <w:ilvl w:val="1"/>
          <w:numId w:val="3"/>
        </w:numPr>
        <w:ind w:left="1700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50A9A">
        <w:rPr>
          <w:rFonts w:ascii="Arial" w:hAnsi="Arial" w:cs="Arial"/>
          <w:sz w:val="22"/>
          <w:szCs w:val="22"/>
        </w:rPr>
        <w:t>Incorpora una funció que permet afegir o eliminar tipus de menús específics segons les necessitats alimentaries dels infants cada curs</w:t>
      </w:r>
    </w:p>
    <w:p w:rsidR="001671E3" w:rsidRPr="00950A9A" w:rsidRDefault="001671E3" w:rsidP="001671E3">
      <w:pPr>
        <w:ind w:left="1700" w:hanging="284"/>
      </w:pPr>
    </w:p>
    <w:p w:rsidR="001671E3" w:rsidRPr="00950A9A" w:rsidRDefault="001671E3" w:rsidP="001671E3">
      <w:pPr>
        <w:pStyle w:val="Prrafodelista"/>
        <w:widowControl/>
        <w:numPr>
          <w:ilvl w:val="1"/>
          <w:numId w:val="3"/>
        </w:numPr>
        <w:ind w:left="1700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50A9A">
        <w:rPr>
          <w:rFonts w:ascii="Arial" w:hAnsi="Arial" w:cs="Arial"/>
          <w:sz w:val="22"/>
          <w:szCs w:val="22"/>
        </w:rPr>
        <w:t xml:space="preserve">Incorpora una funció que permet editar  un  missatge directe enviat per part de l’escola a una o vàries famílies, per tal d’esmenar possibles errors detectats   </w:t>
      </w:r>
    </w:p>
    <w:p w:rsidR="001671E3" w:rsidRPr="00950A9A" w:rsidRDefault="001671E3" w:rsidP="001671E3">
      <w:pPr>
        <w:ind w:left="1700" w:hanging="284"/>
      </w:pPr>
    </w:p>
    <w:p w:rsidR="001671E3" w:rsidRPr="00950A9A" w:rsidRDefault="001671E3" w:rsidP="001671E3">
      <w:pPr>
        <w:pStyle w:val="Prrafodelista"/>
        <w:widowControl/>
        <w:numPr>
          <w:ilvl w:val="1"/>
          <w:numId w:val="3"/>
        </w:numPr>
        <w:ind w:left="1700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50A9A">
        <w:rPr>
          <w:rFonts w:ascii="Arial" w:hAnsi="Arial" w:cs="Arial"/>
          <w:sz w:val="22"/>
          <w:szCs w:val="22"/>
        </w:rPr>
        <w:t>Incorpora la funció de traducció simultània de comunicacions escrites, entre escoles i famílies, a diferents idiomes amb alfabet escrit i que s’activi a petició de la persona usuària. El compromís inclou, com a mínim, la traducció automàtica del català als següents idiomes, i viceversa</w:t>
      </w:r>
      <w:r>
        <w:rPr>
          <w:rFonts w:ascii="Arial" w:hAnsi="Arial" w:cs="Arial"/>
          <w:sz w:val="22"/>
          <w:szCs w:val="22"/>
        </w:rPr>
        <w:t>: anglès, francès, àrab i xinès.</w:t>
      </w:r>
      <w:r w:rsidRPr="00950A9A">
        <w:rPr>
          <w:rFonts w:ascii="Arial" w:hAnsi="Arial" w:cs="Arial"/>
          <w:sz w:val="22"/>
          <w:szCs w:val="22"/>
        </w:rPr>
        <w:t xml:space="preserve"> </w:t>
      </w:r>
    </w:p>
    <w:p w:rsidR="001671E3" w:rsidRPr="00950A9A" w:rsidRDefault="001671E3" w:rsidP="001671E3">
      <w:pPr>
        <w:ind w:left="1700" w:hanging="284"/>
      </w:pPr>
    </w:p>
    <w:p w:rsidR="001671E3" w:rsidRPr="00AD3338" w:rsidRDefault="001671E3" w:rsidP="001671E3">
      <w:pPr>
        <w:pStyle w:val="Prrafodelista"/>
        <w:widowControl/>
        <w:numPr>
          <w:ilvl w:val="1"/>
          <w:numId w:val="2"/>
        </w:numPr>
        <w:ind w:left="1635"/>
        <w:contextualSpacing/>
        <w:jc w:val="both"/>
        <w:rPr>
          <w:color w:val="C00000"/>
        </w:rPr>
      </w:pPr>
      <w:r w:rsidRPr="00950A9A">
        <w:rPr>
          <w:rFonts w:ascii="Arial" w:hAnsi="Arial" w:cs="Arial"/>
          <w:sz w:val="22"/>
          <w:szCs w:val="22"/>
        </w:rPr>
        <w:t>Incorpora una funció que permeti a les famílies validar  documents enviats pel centre ja sigui mitjançant signatura electrònica (amb signatura manuscrita sobre dispositiu electrònic o amb certificat digital) o bé, amb un sistema de codi de verificació</w:t>
      </w:r>
    </w:p>
    <w:p w:rsidR="001671E3" w:rsidRPr="009B6287" w:rsidRDefault="001671E3" w:rsidP="001671E3">
      <w:pPr>
        <w:spacing w:after="0" w:line="259" w:lineRule="auto"/>
        <w:ind w:left="142" w:right="0" w:firstLine="0"/>
        <w:rPr>
          <w:sz w:val="18"/>
          <w:szCs w:val="18"/>
        </w:rPr>
      </w:pPr>
    </w:p>
    <w:p w:rsidR="001671E3" w:rsidRPr="006D6E4A" w:rsidRDefault="001671E3" w:rsidP="001671E3">
      <w:pPr>
        <w:spacing w:line="259" w:lineRule="auto"/>
        <w:ind w:left="1080" w:firstLine="0"/>
        <w:rPr>
          <w:i/>
          <w:color w:val="0070C0"/>
          <w:sz w:val="16"/>
        </w:rPr>
      </w:pPr>
      <w:r w:rsidRPr="006D6E4A">
        <w:rPr>
          <w:b/>
        </w:rPr>
        <w:lastRenderedPageBreak/>
        <w:t>H.1.2.2.-</w:t>
      </w:r>
      <w:r w:rsidRPr="006D6E4A">
        <w:t xml:space="preserve"> Compromís de fer una formació anual, a realitzar cada any de contracte, addicional a la formació inicial en el moment de la implantació de l’eina, obligatòria segons el PPTP, sobre el funcionament i potencialitats de l’eina, o sobre possibles actualitzacions, adreçada als equips professionals de les escoles bressol i/o personal tècnic de l’àrea d’educació:</w:t>
      </w:r>
      <w:r w:rsidRPr="003C48D6">
        <w:t xml:space="preserve"> </w:t>
      </w:r>
      <w:r w:rsidRPr="006D6E4A">
        <w:rPr>
          <w:i/>
          <w:color w:val="0070C0"/>
          <w:sz w:val="18"/>
        </w:rPr>
        <w:t>(Assenyalar amb una X la que correspongui. En cas que no s’assenyali cap opció es considerarà que no s’ofereix i, per tant, no obtindrà puntuació)</w:t>
      </w:r>
    </w:p>
    <w:p w:rsidR="001671E3" w:rsidRPr="00AD3338" w:rsidRDefault="001671E3" w:rsidP="001671E3">
      <w:pPr>
        <w:pStyle w:val="Prrafodelista"/>
        <w:numPr>
          <w:ilvl w:val="0"/>
          <w:numId w:val="0"/>
        </w:numPr>
        <w:ind w:left="720"/>
        <w:contextualSpacing/>
        <w:jc w:val="both"/>
        <w:rPr>
          <w:sz w:val="20"/>
        </w:rPr>
      </w:pPr>
    </w:p>
    <w:p w:rsidR="001671E3" w:rsidRPr="00AD3338" w:rsidRDefault="001671E3" w:rsidP="001671E3">
      <w:pPr>
        <w:pStyle w:val="Prrafodelista"/>
        <w:widowControl/>
        <w:numPr>
          <w:ilvl w:val="1"/>
          <w:numId w:val="3"/>
        </w:numPr>
        <w:spacing w:line="259" w:lineRule="auto"/>
        <w:ind w:left="2268" w:firstLine="0"/>
        <w:contextualSpacing/>
        <w:jc w:val="both"/>
      </w:pPr>
      <w:r w:rsidRPr="00950A9A">
        <w:rPr>
          <w:rFonts w:ascii="Arial" w:hAnsi="Arial" w:cs="Arial"/>
          <w:sz w:val="22"/>
          <w:szCs w:val="22"/>
        </w:rPr>
        <w:t xml:space="preserve">1 hora anual de formació </w:t>
      </w:r>
    </w:p>
    <w:p w:rsidR="001671E3" w:rsidRPr="00C14F9F" w:rsidRDefault="001671E3" w:rsidP="001671E3">
      <w:pPr>
        <w:pStyle w:val="Prrafodelista"/>
        <w:widowControl/>
        <w:numPr>
          <w:ilvl w:val="1"/>
          <w:numId w:val="3"/>
        </w:numPr>
        <w:spacing w:line="259" w:lineRule="auto"/>
        <w:ind w:left="2268" w:firstLine="0"/>
        <w:contextualSpacing/>
        <w:jc w:val="both"/>
      </w:pPr>
      <w:r w:rsidRPr="00AD3338">
        <w:rPr>
          <w:rFonts w:ascii="Arial" w:hAnsi="Arial" w:cs="Arial"/>
          <w:color w:val="000000" w:themeColor="text1"/>
          <w:sz w:val="22"/>
          <w:szCs w:val="22"/>
        </w:rPr>
        <w:t>2 hores anuals de formació</w:t>
      </w:r>
    </w:p>
    <w:p w:rsidR="001671E3" w:rsidRDefault="001671E3" w:rsidP="001671E3">
      <w:pPr>
        <w:spacing w:line="259" w:lineRule="auto"/>
        <w:ind w:left="2" w:firstLine="0"/>
      </w:pPr>
    </w:p>
    <w:p w:rsidR="001671E3" w:rsidRDefault="001671E3" w:rsidP="001671E3">
      <w:pPr>
        <w:ind w:left="0"/>
      </w:pPr>
      <w:r>
        <w:t>I perquè així consti, signo el present document a la data de la signatura electrònica.</w:t>
      </w:r>
    </w:p>
    <w:p w:rsidR="001671E3" w:rsidRPr="007F6909" w:rsidRDefault="001671E3" w:rsidP="001671E3">
      <w:pPr>
        <w:ind w:left="0"/>
      </w:pPr>
    </w:p>
    <w:p w:rsidR="001671E3" w:rsidRPr="00424D0D" w:rsidRDefault="001671E3" w:rsidP="001671E3">
      <w:pPr>
        <w:spacing w:after="4"/>
        <w:ind w:left="0" w:right="0" w:hanging="7"/>
      </w:pPr>
    </w:p>
    <w:p w:rsidR="007D0B1A" w:rsidRDefault="001671E3" w:rsidP="001671E3">
      <w:pPr>
        <w:spacing w:after="4"/>
        <w:ind w:left="0" w:right="0" w:hanging="7"/>
      </w:pPr>
      <w:r w:rsidRPr="00424D0D">
        <w:rPr>
          <w:rFonts w:ascii="Helvetica*" w:eastAsia="Times New Roman" w:hAnsi="Helvetica*"/>
          <w:color w:val="auto"/>
          <w:lang w:eastAsia="es-ES"/>
        </w:rPr>
        <w:t>(</w:t>
      </w:r>
      <w:r w:rsidRPr="001671E3">
        <w:rPr>
          <w:rFonts w:ascii="Helvetica*" w:eastAsia="Times New Roman" w:hAnsi="Helvetica*"/>
          <w:i/>
          <w:color w:val="0070C0"/>
          <w:lang w:eastAsia="es-ES"/>
        </w:rPr>
        <w:t>signatura electrònic</w:t>
      </w:r>
      <w:bookmarkStart w:id="1" w:name="_GoBack"/>
      <w:bookmarkEnd w:id="1"/>
      <w:r w:rsidRPr="001671E3">
        <w:rPr>
          <w:rFonts w:ascii="Helvetica*" w:eastAsia="Times New Roman" w:hAnsi="Helvetica*"/>
          <w:i/>
          <w:color w:val="0070C0"/>
          <w:lang w:eastAsia="es-ES"/>
        </w:rPr>
        <w:t>a del/de la representant de l’empresa</w:t>
      </w:r>
      <w:r w:rsidRPr="00424D0D">
        <w:rPr>
          <w:rFonts w:ascii="Helvetica*" w:eastAsia="Times New Roman" w:hAnsi="Helvetica*"/>
          <w:color w:val="auto"/>
          <w:lang w:eastAsia="es-ES"/>
        </w:rPr>
        <w:t xml:space="preserve">) </w:t>
      </w:r>
    </w:p>
    <w:sectPr w:rsidR="007D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AC"/>
    <w:multiLevelType w:val="hybridMultilevel"/>
    <w:tmpl w:val="CEDA1A9E"/>
    <w:lvl w:ilvl="0" w:tplc="856C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2484"/>
    <w:multiLevelType w:val="hybridMultilevel"/>
    <w:tmpl w:val="652E18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804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24F5D"/>
    <w:multiLevelType w:val="hybridMultilevel"/>
    <w:tmpl w:val="54D4E3F2"/>
    <w:lvl w:ilvl="0" w:tplc="3D3804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AFC2030">
      <w:start w:val="1"/>
      <w:numFmt w:val="bullet"/>
      <w:lvlText w:val="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8"/>
    <w:rsid w:val="001671E3"/>
    <w:rsid w:val="007D0B1A"/>
    <w:rsid w:val="00B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AB692-8BF0-4D19-937B-49B157F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E3"/>
    <w:pPr>
      <w:spacing w:after="5" w:line="248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qFormat/>
    <w:rsid w:val="001671E3"/>
    <w:pPr>
      <w:keepNext/>
      <w:keepLines/>
      <w:spacing w:after="5" w:line="249" w:lineRule="auto"/>
      <w:ind w:left="10" w:right="8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1E3"/>
    <w:rPr>
      <w:rFonts w:ascii="Arial" w:eastAsia="Arial" w:hAnsi="Arial" w:cs="Arial"/>
      <w:b/>
      <w:color w:val="000000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1671E3"/>
    <w:pPr>
      <w:widowControl w:val="0"/>
      <w:numPr>
        <w:numId w:val="1"/>
      </w:numPr>
      <w:spacing w:after="0" w:line="240" w:lineRule="auto"/>
      <w:ind w:left="708" w:right="0" w:firstLine="0"/>
      <w:jc w:val="left"/>
    </w:pPr>
    <w:rPr>
      <w:rFonts w:ascii="CG Times" w:eastAsia="Times New Roman" w:hAnsi="CG Times" w:cs="Times New Roman"/>
      <w:color w:val="auto"/>
      <w:sz w:val="24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1671E3"/>
    <w:rPr>
      <w:rFonts w:ascii="CG Times" w:eastAsia="Times New Roman" w:hAnsi="CG Times" w:cs="Times New Roman"/>
      <w:sz w:val="24"/>
      <w:szCs w:val="20"/>
      <w:lang w:eastAsia="ca-ES"/>
    </w:rPr>
  </w:style>
  <w:style w:type="paragraph" w:styleId="Textoindependiente">
    <w:name w:val="Body Text"/>
    <w:basedOn w:val="Normal"/>
    <w:link w:val="TextoindependienteCar"/>
    <w:uiPriority w:val="1"/>
    <w:qFormat/>
    <w:rsid w:val="001671E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1E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Company>HP Inc.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Giró Val</dc:creator>
  <cp:keywords/>
  <dc:description/>
  <cp:lastModifiedBy>Júlia Giró Val</cp:lastModifiedBy>
  <cp:revision>2</cp:revision>
  <dcterms:created xsi:type="dcterms:W3CDTF">2026-07-08T06:13:00Z</dcterms:created>
  <dcterms:modified xsi:type="dcterms:W3CDTF">2026-07-08T06:14:00Z</dcterms:modified>
</cp:coreProperties>
</file>