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73AC" w14:textId="77777777" w:rsidR="00D525DC" w:rsidRPr="00F245C5" w:rsidRDefault="00D525DC" w:rsidP="00D525DC">
      <w:pPr>
        <w:jc w:val="center"/>
        <w:rPr>
          <w:rFonts w:ascii="Arial" w:eastAsia="Calibri" w:hAnsi="Arial" w:cs="Arial"/>
          <w:b/>
          <w:sz w:val="20"/>
          <w:szCs w:val="20"/>
        </w:rPr>
      </w:pPr>
      <w:r w:rsidRPr="00F245C5">
        <w:rPr>
          <w:rFonts w:ascii="Arial" w:eastAsia="Calibri" w:hAnsi="Arial" w:cs="Arial"/>
          <w:b/>
          <w:sz w:val="20"/>
          <w:szCs w:val="20"/>
        </w:rPr>
        <w:t>ANNEX 1</w:t>
      </w:r>
    </w:p>
    <w:p w14:paraId="28ED4B9A" w14:textId="77777777" w:rsidR="00D525DC" w:rsidRPr="00F245C5" w:rsidRDefault="00D525DC" w:rsidP="00D525DC">
      <w:pPr>
        <w:jc w:val="center"/>
        <w:rPr>
          <w:rFonts w:ascii="Arial" w:eastAsia="Calibri" w:hAnsi="Arial" w:cs="Arial"/>
          <w:b/>
          <w:sz w:val="20"/>
          <w:szCs w:val="20"/>
        </w:rPr>
      </w:pPr>
      <w:r w:rsidRPr="00F245C5">
        <w:rPr>
          <w:rFonts w:ascii="Arial" w:eastAsia="Calibri" w:hAnsi="Arial" w:cs="Arial"/>
          <w:b/>
          <w:sz w:val="20"/>
          <w:szCs w:val="20"/>
        </w:rPr>
        <w:t>(SOBRE ÚNIC)</w:t>
      </w:r>
    </w:p>
    <w:p w14:paraId="327A1CAD" w14:textId="77777777" w:rsidR="00D525DC" w:rsidRPr="00F245C5" w:rsidRDefault="00D525DC" w:rsidP="00D525DC">
      <w:pPr>
        <w:jc w:val="both"/>
        <w:rPr>
          <w:rFonts w:ascii="Arial" w:eastAsia="Calibri" w:hAnsi="Arial" w:cs="Arial"/>
          <w:b/>
          <w:sz w:val="20"/>
          <w:szCs w:val="20"/>
        </w:rPr>
      </w:pPr>
    </w:p>
    <w:p w14:paraId="11AAE880" w14:textId="77777777" w:rsidR="00D525DC" w:rsidRPr="00F245C5" w:rsidRDefault="00D525DC" w:rsidP="00D525DC">
      <w:pPr>
        <w:jc w:val="both"/>
        <w:rPr>
          <w:rFonts w:ascii="Arial" w:eastAsia="Calibri" w:hAnsi="Arial" w:cs="Arial"/>
          <w:b/>
          <w:sz w:val="20"/>
          <w:szCs w:val="20"/>
        </w:rPr>
      </w:pPr>
      <w:r w:rsidRPr="00F245C5">
        <w:rPr>
          <w:rFonts w:ascii="Arial" w:eastAsia="Calibri" w:hAnsi="Arial" w:cs="Arial"/>
          <w:sz w:val="20"/>
          <w:szCs w:val="20"/>
        </w:rPr>
        <w:tab/>
      </w:r>
      <w:r w:rsidRPr="00F245C5">
        <w:rPr>
          <w:rFonts w:ascii="Arial" w:eastAsia="Calibri" w:hAnsi="Arial" w:cs="Arial"/>
          <w:sz w:val="20"/>
          <w:szCs w:val="20"/>
        </w:rPr>
        <w:tab/>
      </w:r>
      <w:r w:rsidRPr="00F245C5">
        <w:rPr>
          <w:rFonts w:ascii="Arial" w:eastAsia="Calibri" w:hAnsi="Arial" w:cs="Arial"/>
          <w:sz w:val="20"/>
          <w:szCs w:val="20"/>
        </w:rPr>
        <w:tab/>
      </w:r>
      <w:r w:rsidRPr="00F245C5">
        <w:rPr>
          <w:rFonts w:ascii="Arial" w:eastAsia="Calibri" w:hAnsi="Arial" w:cs="Arial"/>
          <w:sz w:val="20"/>
          <w:szCs w:val="20"/>
        </w:rPr>
        <w:tab/>
      </w:r>
      <w:r w:rsidRPr="00F245C5">
        <w:rPr>
          <w:rFonts w:ascii="Arial" w:eastAsia="Calibri" w:hAnsi="Arial" w:cs="Arial"/>
          <w:b/>
          <w:sz w:val="20"/>
          <w:szCs w:val="20"/>
        </w:rPr>
        <w:t>DECLARACIÓ RESPONSABLE</w:t>
      </w:r>
    </w:p>
    <w:p w14:paraId="64A62D32" w14:textId="77777777" w:rsidR="00D525DC" w:rsidRPr="00F245C5" w:rsidRDefault="00D525DC" w:rsidP="00D525DC">
      <w:pPr>
        <w:jc w:val="both"/>
        <w:rPr>
          <w:rFonts w:ascii="Arial" w:eastAsia="Calibri" w:hAnsi="Arial" w:cs="Arial"/>
          <w:b/>
          <w:sz w:val="20"/>
          <w:szCs w:val="20"/>
        </w:rPr>
      </w:pPr>
    </w:p>
    <w:p w14:paraId="5620C7EE" w14:textId="77777777" w:rsidR="00D525DC" w:rsidRPr="00F245C5" w:rsidRDefault="00D525DC" w:rsidP="00D525DC">
      <w:pPr>
        <w:jc w:val="center"/>
        <w:rPr>
          <w:rFonts w:ascii="Arial" w:eastAsia="Calibri" w:hAnsi="Arial" w:cs="Arial"/>
          <w:b/>
          <w:sz w:val="20"/>
          <w:szCs w:val="20"/>
          <w:u w:val="single"/>
        </w:rPr>
      </w:pPr>
    </w:p>
    <w:p w14:paraId="42A2DD76" w14:textId="77777777" w:rsidR="00D525DC" w:rsidRPr="00F245C5" w:rsidRDefault="00D525DC" w:rsidP="00D525DC">
      <w:pPr>
        <w:tabs>
          <w:tab w:val="num" w:pos="900"/>
        </w:tabs>
        <w:ind w:left="142"/>
        <w:jc w:val="both"/>
        <w:rPr>
          <w:rFonts w:ascii="Arial" w:hAnsi="Arial" w:cs="Arial"/>
          <w:sz w:val="20"/>
          <w:szCs w:val="20"/>
        </w:rPr>
      </w:pPr>
      <w:r w:rsidRPr="00F245C5">
        <w:rPr>
          <w:rFonts w:ascii="Arial" w:hAnsi="Arial" w:cs="Arial"/>
          <w:sz w:val="20"/>
          <w:szCs w:val="20"/>
        </w:rPr>
        <w:t xml:space="preserve">El Sr./La Sra.......................................... amb DNI núm................., </w:t>
      </w:r>
      <w:r w:rsidRPr="00F245C5">
        <w:rPr>
          <w:rFonts w:ascii="Arial" w:hAnsi="Arial" w:cs="Arial"/>
          <w:i/>
          <w:sz w:val="20"/>
          <w:szCs w:val="20"/>
        </w:rPr>
        <w:t>en nom propi / en representació de l’empresa .............., en qualitat de ..., i segons escriptura pública autoritzada davant Notari ......, en data ..... i amb número de protocol .../o document ..., amb CIF núm. .............., amb domiciliada a efectes de notificacions a .....................</w:t>
      </w:r>
      <w:r w:rsidRPr="00F245C5">
        <w:rPr>
          <w:rFonts w:ascii="Arial" w:hAnsi="Arial" w:cs="Arial"/>
          <w:sz w:val="20"/>
          <w:szCs w:val="20"/>
        </w:rPr>
        <w:t xml:space="preserve"> DECLARO RESPONSABLEMENT, com a empresa licitadora del </w:t>
      </w:r>
      <w:r w:rsidRPr="00F245C5">
        <w:rPr>
          <w:rFonts w:ascii="Arial" w:hAnsi="Arial" w:cs="Arial"/>
          <w:b/>
          <w:i/>
          <w:sz w:val="20"/>
          <w:szCs w:val="20"/>
        </w:rPr>
        <w:t>“</w:t>
      </w:r>
      <w:r w:rsidRPr="00F245C5">
        <w:rPr>
          <w:rFonts w:ascii="Arial" w:hAnsi="Arial" w:cs="Arial"/>
          <w:i/>
          <w:sz w:val="20"/>
          <w:szCs w:val="20"/>
        </w:rPr>
        <w:t>Contracte ……………………………....”</w:t>
      </w:r>
      <w:r w:rsidRPr="00F245C5">
        <w:rPr>
          <w:rFonts w:ascii="Arial" w:hAnsi="Arial" w:cs="Arial"/>
          <w:sz w:val="20"/>
          <w:szCs w:val="20"/>
        </w:rPr>
        <w:t>;</w:t>
      </w:r>
    </w:p>
    <w:p w14:paraId="7D16D633" w14:textId="77777777" w:rsidR="00D525DC" w:rsidRPr="00F245C5" w:rsidRDefault="00D525DC" w:rsidP="00D525DC">
      <w:pPr>
        <w:tabs>
          <w:tab w:val="num" w:pos="900"/>
        </w:tabs>
        <w:ind w:left="142"/>
        <w:jc w:val="both"/>
        <w:rPr>
          <w:rFonts w:ascii="Arial" w:hAnsi="Arial" w:cs="Arial"/>
          <w:sz w:val="20"/>
          <w:szCs w:val="20"/>
        </w:rPr>
      </w:pPr>
    </w:p>
    <w:p w14:paraId="702456AA" w14:textId="77777777" w:rsidR="00D525DC" w:rsidRPr="00F245C5" w:rsidRDefault="00D525DC" w:rsidP="00D525DC">
      <w:pPr>
        <w:ind w:left="284"/>
        <w:jc w:val="both"/>
        <w:rPr>
          <w:rFonts w:ascii="Arial" w:hAnsi="Arial" w:cs="Arial"/>
          <w:noProof/>
          <w:sz w:val="20"/>
          <w:szCs w:val="20"/>
        </w:rPr>
      </w:pPr>
    </w:p>
    <w:p w14:paraId="3D1DA694" w14:textId="77777777" w:rsidR="00D525DC" w:rsidRPr="00F245C5" w:rsidRDefault="00D525DC" w:rsidP="00D525DC">
      <w:pPr>
        <w:numPr>
          <w:ilvl w:val="0"/>
          <w:numId w:val="6"/>
        </w:numPr>
        <w:tabs>
          <w:tab w:val="num" w:pos="426"/>
        </w:tabs>
        <w:spacing w:after="200" w:line="276" w:lineRule="auto"/>
        <w:ind w:left="426" w:hanging="284"/>
        <w:jc w:val="both"/>
        <w:rPr>
          <w:rFonts w:ascii="Arial" w:hAnsi="Arial" w:cs="Arial"/>
          <w:sz w:val="20"/>
          <w:szCs w:val="20"/>
        </w:rPr>
      </w:pPr>
      <w:r w:rsidRPr="00F245C5">
        <w:rPr>
          <w:rFonts w:ascii="Arial" w:hAnsi="Arial" w:cs="Arial"/>
          <w:sz w:val="20"/>
          <w:szCs w:val="20"/>
        </w:rPr>
        <w:t>Que les facultats de representació que ostento són suficients i vigents (si s’actua per representació); que reuneix totes i cadascuna de les condicions establertes legalment i no incorre en cap de les prohibicions per contractar amb l’Administració previstes als articles 65 a 97 de la LCSP.</w:t>
      </w:r>
    </w:p>
    <w:p w14:paraId="358C481E" w14:textId="77777777" w:rsidR="00D525DC" w:rsidRPr="00F245C5" w:rsidRDefault="00D525DC" w:rsidP="00D525DC">
      <w:pPr>
        <w:numPr>
          <w:ilvl w:val="0"/>
          <w:numId w:val="6"/>
        </w:numPr>
        <w:tabs>
          <w:tab w:val="num" w:pos="426"/>
        </w:tabs>
        <w:spacing w:after="200" w:line="276" w:lineRule="auto"/>
        <w:ind w:left="426" w:hanging="284"/>
        <w:jc w:val="both"/>
        <w:rPr>
          <w:rFonts w:ascii="Arial" w:hAnsi="Arial" w:cs="Arial"/>
          <w:sz w:val="20"/>
          <w:szCs w:val="20"/>
        </w:rPr>
      </w:pPr>
      <w:r w:rsidRPr="00F245C5">
        <w:rPr>
          <w:rFonts w:ascii="Arial" w:hAnsi="Arial" w:cs="Arial"/>
          <w:sz w:val="20"/>
          <w:szCs w:val="20"/>
        </w:rPr>
        <w:t>Que compleixo amb la solvència econòmica i tècnica requerides.</w:t>
      </w:r>
    </w:p>
    <w:p w14:paraId="61B78442" w14:textId="77777777" w:rsidR="00D525DC" w:rsidRPr="00F245C5" w:rsidRDefault="00D525DC" w:rsidP="00D525DC">
      <w:pPr>
        <w:numPr>
          <w:ilvl w:val="0"/>
          <w:numId w:val="6"/>
        </w:numPr>
        <w:tabs>
          <w:tab w:val="num" w:pos="426"/>
        </w:tabs>
        <w:spacing w:after="200" w:line="276" w:lineRule="auto"/>
        <w:ind w:left="426" w:hanging="284"/>
        <w:jc w:val="both"/>
        <w:rPr>
          <w:rFonts w:ascii="Arial" w:hAnsi="Arial" w:cs="Arial"/>
          <w:sz w:val="20"/>
          <w:szCs w:val="20"/>
        </w:rPr>
      </w:pPr>
      <w:r w:rsidRPr="00F245C5">
        <w:rPr>
          <w:rFonts w:ascii="Arial" w:hAnsi="Arial" w:cs="Arial"/>
          <w:sz w:val="20"/>
          <w:szCs w:val="20"/>
        </w:rPr>
        <w:t>Que disposo de les autoritzacions necessàries per executar les obres objecte del contracte.</w:t>
      </w:r>
    </w:p>
    <w:p w14:paraId="5859BE41" w14:textId="77777777" w:rsidR="00D525DC" w:rsidRPr="00F245C5" w:rsidRDefault="00D525DC" w:rsidP="00D525DC">
      <w:pPr>
        <w:numPr>
          <w:ilvl w:val="0"/>
          <w:numId w:val="6"/>
        </w:numPr>
        <w:tabs>
          <w:tab w:val="num" w:pos="426"/>
        </w:tabs>
        <w:spacing w:after="200" w:line="276" w:lineRule="auto"/>
        <w:ind w:left="426" w:hanging="284"/>
        <w:jc w:val="both"/>
        <w:rPr>
          <w:rFonts w:ascii="Arial" w:hAnsi="Arial" w:cs="Arial"/>
          <w:sz w:val="20"/>
          <w:szCs w:val="20"/>
        </w:rPr>
      </w:pPr>
      <w:r w:rsidRPr="00F245C5">
        <w:rPr>
          <w:rFonts w:ascii="Arial" w:hAnsi="Arial" w:cs="Arial"/>
          <w:sz w:val="20"/>
          <w:szCs w:val="20"/>
        </w:rPr>
        <w:t>Que em trobo al corrent del compliment de les obligacions tributàries i amb la Seguretat Social.</w:t>
      </w:r>
    </w:p>
    <w:p w14:paraId="05E49B22" w14:textId="77777777" w:rsidR="00D525DC" w:rsidRPr="0064365E" w:rsidRDefault="00D525DC" w:rsidP="00D525DC">
      <w:pPr>
        <w:spacing w:after="200" w:line="276" w:lineRule="auto"/>
        <w:rPr>
          <w:rFonts w:ascii="Arial" w:hAnsi="Arial" w:cs="Arial"/>
          <w:sz w:val="20"/>
          <w:szCs w:val="20"/>
        </w:rPr>
      </w:pPr>
      <w:r w:rsidRPr="0064365E">
        <w:rPr>
          <w:rFonts w:ascii="Arial" w:hAnsi="Arial" w:cs="Arial"/>
          <w:sz w:val="20"/>
          <w:szCs w:val="20"/>
        </w:rPr>
        <w:t>Que l’empresa:</w:t>
      </w:r>
    </w:p>
    <w:p w14:paraId="2E2020D3" w14:textId="77777777" w:rsidR="00D525DC" w:rsidRPr="0064365E" w:rsidRDefault="00D525DC" w:rsidP="00D525DC">
      <w:pPr>
        <w:pStyle w:val="Prrafodelista"/>
        <w:numPr>
          <w:ilvl w:val="0"/>
          <w:numId w:val="11"/>
        </w:numPr>
        <w:spacing w:after="200" w:line="276" w:lineRule="auto"/>
        <w:jc w:val="both"/>
        <w:rPr>
          <w:rFonts w:cs="Arial"/>
          <w:sz w:val="20"/>
        </w:rPr>
      </w:pPr>
      <w:r w:rsidRPr="0064365E">
        <w:rPr>
          <w:rFonts w:cs="Arial"/>
          <w:sz w:val="20"/>
        </w:rPr>
        <w:t xml:space="preserve">Està  inscrita en el Registre de Licitadors de la Generalitat de Catalunya (RELI) </w:t>
      </w:r>
    </w:p>
    <w:p w14:paraId="2197FE58" w14:textId="77777777" w:rsidR="00D525DC" w:rsidRPr="0064365E" w:rsidRDefault="00D525DC" w:rsidP="00D525DC">
      <w:pPr>
        <w:pStyle w:val="Prrafodelista"/>
        <w:numPr>
          <w:ilvl w:val="0"/>
          <w:numId w:val="11"/>
        </w:numPr>
        <w:spacing w:after="200" w:line="276" w:lineRule="auto"/>
        <w:jc w:val="both"/>
        <w:rPr>
          <w:rFonts w:cs="Arial"/>
          <w:sz w:val="20"/>
        </w:rPr>
      </w:pPr>
      <w:r w:rsidRPr="0064365E">
        <w:rPr>
          <w:rFonts w:cs="Arial"/>
          <w:sz w:val="20"/>
        </w:rPr>
        <w:t xml:space="preserve">Està inscrita en el Registre oficials de licitadors i empreses classificades de l’Estat (ROLECE) </w:t>
      </w:r>
    </w:p>
    <w:p w14:paraId="5F053894" w14:textId="77777777" w:rsidR="00D525DC" w:rsidRPr="00F245C5" w:rsidRDefault="00D525DC" w:rsidP="00D525DC">
      <w:pPr>
        <w:rPr>
          <w:rFonts w:cs="Arial"/>
          <w:sz w:val="20"/>
        </w:rPr>
      </w:pPr>
    </w:p>
    <w:p w14:paraId="665871F6" w14:textId="77777777" w:rsidR="00D525DC" w:rsidRPr="00F245C5" w:rsidRDefault="00D525DC" w:rsidP="00D525DC">
      <w:pPr>
        <w:autoSpaceDE w:val="0"/>
        <w:autoSpaceDN w:val="0"/>
        <w:adjustRightInd w:val="0"/>
        <w:jc w:val="both"/>
        <w:rPr>
          <w:rFonts w:ascii="Arial" w:hAnsi="Arial" w:cs="Arial"/>
          <w:color w:val="000000"/>
          <w:sz w:val="20"/>
          <w:szCs w:val="20"/>
        </w:rPr>
      </w:pPr>
      <w:r w:rsidRPr="00F245C5">
        <w:rPr>
          <w:rFonts w:ascii="Arial" w:hAnsi="Arial" w:cs="Arial"/>
          <w:color w:val="000000"/>
          <w:sz w:val="20"/>
          <w:szCs w:val="20"/>
        </w:rPr>
        <w:t xml:space="preserve">Que l’empresa: </w:t>
      </w:r>
    </w:p>
    <w:p w14:paraId="6A18CF4B" w14:textId="77777777" w:rsidR="00D525DC" w:rsidRPr="00F245C5" w:rsidRDefault="00D525DC" w:rsidP="00D525DC">
      <w:pPr>
        <w:autoSpaceDE w:val="0"/>
        <w:autoSpaceDN w:val="0"/>
        <w:adjustRightInd w:val="0"/>
        <w:jc w:val="both"/>
        <w:rPr>
          <w:rFonts w:ascii="Arial" w:hAnsi="Arial" w:cs="Arial"/>
          <w:color w:val="000000"/>
          <w:sz w:val="20"/>
          <w:szCs w:val="20"/>
        </w:rPr>
      </w:pPr>
    </w:p>
    <w:p w14:paraId="54D563C9" w14:textId="77777777" w:rsidR="00D525DC" w:rsidRPr="00F245C5" w:rsidRDefault="00D525DC" w:rsidP="00D525DC">
      <w:pPr>
        <w:autoSpaceDE w:val="0"/>
        <w:autoSpaceDN w:val="0"/>
        <w:adjustRightInd w:val="0"/>
        <w:jc w:val="both"/>
        <w:rPr>
          <w:rFonts w:ascii="Arial" w:hAnsi="Arial" w:cs="Arial"/>
          <w:color w:val="000000"/>
          <w:sz w:val="20"/>
          <w:szCs w:val="20"/>
        </w:rPr>
      </w:pPr>
      <w:r w:rsidRPr="00F245C5">
        <w:rPr>
          <w:rFonts w:ascii="Arial" w:hAnsi="Arial" w:cs="Arial"/>
          <w:color w:val="000000"/>
          <w:sz w:val="20"/>
          <w:szCs w:val="20"/>
        </w:rPr>
        <w:t xml:space="preserve"> Recorrerà a les capacitats d’altres entitats, i demostrarà que disposarà dels recursos necessaris mitjançant la presentació del compromís per escrit d’aquestes entitats. </w:t>
      </w:r>
    </w:p>
    <w:p w14:paraId="1961F34F" w14:textId="77777777" w:rsidR="00D525DC" w:rsidRPr="00F245C5" w:rsidRDefault="00D525DC" w:rsidP="00D525DC">
      <w:pPr>
        <w:autoSpaceDE w:val="0"/>
        <w:autoSpaceDN w:val="0"/>
        <w:adjustRightInd w:val="0"/>
        <w:jc w:val="both"/>
        <w:rPr>
          <w:rFonts w:ascii="Arial" w:hAnsi="Arial" w:cs="Arial"/>
          <w:color w:val="000000"/>
          <w:sz w:val="20"/>
          <w:szCs w:val="20"/>
        </w:rPr>
      </w:pPr>
    </w:p>
    <w:p w14:paraId="5DBFD6A5" w14:textId="77777777" w:rsidR="00D525DC" w:rsidRPr="00F245C5" w:rsidRDefault="00D525DC" w:rsidP="00D525DC">
      <w:pPr>
        <w:autoSpaceDE w:val="0"/>
        <w:autoSpaceDN w:val="0"/>
        <w:adjustRightInd w:val="0"/>
        <w:jc w:val="both"/>
        <w:rPr>
          <w:rFonts w:ascii="Arial" w:hAnsi="Arial" w:cs="Arial"/>
          <w:color w:val="000000"/>
          <w:sz w:val="20"/>
          <w:szCs w:val="20"/>
        </w:rPr>
      </w:pPr>
      <w:r w:rsidRPr="00F245C5">
        <w:rPr>
          <w:rFonts w:ascii="Arial" w:hAnsi="Arial" w:cs="Arial"/>
          <w:color w:val="000000"/>
          <w:sz w:val="20"/>
          <w:szCs w:val="20"/>
        </w:rPr>
        <w:t xml:space="preserve"> No recorrerà a les capacitats d’altres entitats. </w:t>
      </w:r>
    </w:p>
    <w:p w14:paraId="239A5395" w14:textId="77777777" w:rsidR="00D525DC" w:rsidRPr="00F245C5" w:rsidRDefault="00D525DC" w:rsidP="00D525DC">
      <w:pPr>
        <w:rPr>
          <w:rFonts w:cs="Arial"/>
          <w:sz w:val="20"/>
        </w:rPr>
      </w:pPr>
    </w:p>
    <w:p w14:paraId="72853439" w14:textId="77777777" w:rsidR="00D525DC" w:rsidRPr="00F245C5" w:rsidRDefault="00D525DC" w:rsidP="00D525DC">
      <w:pPr>
        <w:rPr>
          <w:rFonts w:cs="Arial"/>
          <w:sz w:val="20"/>
        </w:rPr>
      </w:pPr>
    </w:p>
    <w:p w14:paraId="7B315847" w14:textId="77777777" w:rsidR="00D525DC" w:rsidRPr="00F245C5" w:rsidRDefault="00D525DC" w:rsidP="00D525DC">
      <w:pPr>
        <w:numPr>
          <w:ilvl w:val="0"/>
          <w:numId w:val="6"/>
        </w:numPr>
        <w:tabs>
          <w:tab w:val="num" w:pos="426"/>
        </w:tabs>
        <w:autoSpaceDE w:val="0"/>
        <w:autoSpaceDN w:val="0"/>
        <w:adjustRightInd w:val="0"/>
        <w:spacing w:after="200" w:line="276" w:lineRule="auto"/>
        <w:ind w:left="426" w:hanging="284"/>
        <w:jc w:val="both"/>
        <w:rPr>
          <w:rFonts w:ascii="Arial" w:hAnsi="Arial" w:cs="Arial"/>
          <w:color w:val="000000"/>
          <w:sz w:val="20"/>
          <w:szCs w:val="20"/>
        </w:rPr>
      </w:pPr>
      <w:r w:rsidRPr="00F245C5">
        <w:rPr>
          <w:rFonts w:ascii="Arial" w:hAnsi="Arial" w:cs="Arial"/>
          <w:color w:val="000000"/>
          <w:sz w:val="20"/>
          <w:szCs w:val="20"/>
        </w:rPr>
        <w:t xml:space="preserve">Que d’acord amb l’article 76.2 de la LCSP, adscriurà els mitjans personals i materials suficients per a l’execució de les obres objecte del contracte </w:t>
      </w:r>
    </w:p>
    <w:p w14:paraId="2F149973" w14:textId="77777777" w:rsidR="00D525DC" w:rsidRPr="00F245C5" w:rsidRDefault="00D525DC" w:rsidP="00D525DC">
      <w:pPr>
        <w:numPr>
          <w:ilvl w:val="0"/>
          <w:numId w:val="6"/>
        </w:numPr>
        <w:tabs>
          <w:tab w:val="num" w:pos="426"/>
        </w:tabs>
        <w:ind w:left="426" w:hanging="284"/>
        <w:jc w:val="both"/>
        <w:rPr>
          <w:rFonts w:ascii="Arial" w:hAnsi="Arial" w:cs="Arial"/>
          <w:b/>
          <w:sz w:val="20"/>
          <w:szCs w:val="20"/>
        </w:rPr>
      </w:pPr>
      <w:r w:rsidRPr="00F245C5">
        <w:rPr>
          <w:rFonts w:ascii="Arial" w:hAnsi="Arial" w:cs="Arial"/>
          <w:sz w:val="20"/>
          <w:szCs w:val="20"/>
        </w:rPr>
        <w:t>Que no ha celebrat cap acord amb altres operadors econòmics destinats a falsejar la competència en l’àmbit d’aquest contracte i que no coneix cap conflicte d’interessos vinculat a la seva participació en aquest procediment de contractació.</w:t>
      </w:r>
    </w:p>
    <w:p w14:paraId="444F9BC8" w14:textId="77777777" w:rsidR="00D525DC" w:rsidRPr="00F245C5" w:rsidRDefault="00D525DC" w:rsidP="00D525DC">
      <w:pPr>
        <w:pStyle w:val="Prrafodelista"/>
        <w:ind w:left="502"/>
        <w:rPr>
          <w:rFonts w:cs="Arial"/>
          <w:b/>
          <w:sz w:val="20"/>
          <w:lang w:eastAsia="es-ES"/>
        </w:rPr>
      </w:pPr>
    </w:p>
    <w:p w14:paraId="3D181AAD" w14:textId="77777777" w:rsidR="00D525DC" w:rsidRPr="00F245C5" w:rsidRDefault="00D525DC" w:rsidP="00D525DC">
      <w:pPr>
        <w:pStyle w:val="Prrafodelista"/>
        <w:ind w:left="0"/>
        <w:rPr>
          <w:rFonts w:cs="Arial"/>
          <w:sz w:val="20"/>
          <w:lang w:eastAsia="es-ES"/>
        </w:rPr>
      </w:pPr>
      <w:r w:rsidRPr="00F245C5">
        <w:rPr>
          <w:rFonts w:cs="Arial"/>
          <w:sz w:val="20"/>
          <w:lang w:eastAsia="es-ES"/>
        </w:rPr>
        <w:t>Que l’empresa:</w:t>
      </w:r>
    </w:p>
    <w:p w14:paraId="60C44293" w14:textId="77777777" w:rsidR="00D525DC" w:rsidRPr="00F245C5" w:rsidRDefault="00D525DC" w:rsidP="00D525DC">
      <w:pPr>
        <w:pStyle w:val="Prrafodelista"/>
        <w:ind w:left="0"/>
        <w:rPr>
          <w:rFonts w:cs="Arial"/>
          <w:sz w:val="20"/>
        </w:rPr>
      </w:pPr>
    </w:p>
    <w:p w14:paraId="643AF889" w14:textId="77777777" w:rsidR="00D525DC" w:rsidRPr="00F245C5" w:rsidRDefault="00D525DC" w:rsidP="00D525DC">
      <w:pPr>
        <w:numPr>
          <w:ilvl w:val="0"/>
          <w:numId w:val="7"/>
        </w:numPr>
        <w:ind w:left="709" w:hanging="284"/>
        <w:jc w:val="both"/>
        <w:rPr>
          <w:rFonts w:ascii="Arial" w:hAnsi="Arial" w:cs="Arial"/>
          <w:sz w:val="20"/>
          <w:szCs w:val="20"/>
        </w:rPr>
      </w:pPr>
      <w:r w:rsidRPr="00F245C5">
        <w:rPr>
          <w:rFonts w:ascii="Arial" w:hAnsi="Arial" w:cs="Arial"/>
          <w:sz w:val="20"/>
          <w:szCs w:val="20"/>
        </w:rPr>
        <w:t xml:space="preserve"> SÍ té intenció de concórrer en unió temporal d’empreses:</w:t>
      </w:r>
    </w:p>
    <w:p w14:paraId="455D98A1" w14:textId="77777777" w:rsidR="00D525DC" w:rsidRPr="00F245C5" w:rsidRDefault="00D525DC" w:rsidP="00D525DC">
      <w:pPr>
        <w:ind w:left="425"/>
        <w:jc w:val="both"/>
        <w:rPr>
          <w:rFonts w:ascii="Arial" w:hAnsi="Arial" w:cs="Arial"/>
          <w:i/>
          <w:sz w:val="20"/>
          <w:szCs w:val="20"/>
        </w:rPr>
      </w:pPr>
      <w:r w:rsidRPr="00F245C5">
        <w:rPr>
          <w:rFonts w:ascii="Arial" w:hAnsi="Arial" w:cs="Arial"/>
          <w:i/>
          <w:sz w:val="20"/>
          <w:szCs w:val="20"/>
        </w:rPr>
        <w:t>(indicar noms i circumstàncies dels integrants i la participació de cadascun, així com l’assumpció del compromís de constituir-se formalment en unió temporal en cas de resultar adjudicataris).</w:t>
      </w:r>
    </w:p>
    <w:p w14:paraId="32B531CE" w14:textId="77777777" w:rsidR="00D525DC" w:rsidRPr="00F245C5" w:rsidRDefault="00D525DC" w:rsidP="00D525DC">
      <w:pPr>
        <w:ind w:left="425"/>
        <w:jc w:val="both"/>
        <w:rPr>
          <w:rFonts w:ascii="Arial" w:hAnsi="Arial" w:cs="Arial"/>
          <w:i/>
          <w:sz w:val="20"/>
          <w:szCs w:val="20"/>
        </w:rPr>
      </w:pPr>
    </w:p>
    <w:p w14:paraId="6C447317" w14:textId="77777777" w:rsidR="00D525DC" w:rsidRPr="00F245C5" w:rsidRDefault="00D525DC" w:rsidP="00D525DC">
      <w:pPr>
        <w:numPr>
          <w:ilvl w:val="0"/>
          <w:numId w:val="7"/>
        </w:numPr>
        <w:ind w:left="709" w:hanging="284"/>
        <w:jc w:val="both"/>
        <w:rPr>
          <w:rFonts w:ascii="Arial" w:hAnsi="Arial" w:cs="Arial"/>
          <w:sz w:val="20"/>
          <w:szCs w:val="20"/>
        </w:rPr>
      </w:pPr>
      <w:r w:rsidRPr="00F245C5">
        <w:rPr>
          <w:rFonts w:ascii="Arial" w:hAnsi="Arial" w:cs="Arial"/>
          <w:sz w:val="20"/>
          <w:szCs w:val="20"/>
        </w:rPr>
        <w:t>NO té intenció de concórrer en unió temporal d’empreses.</w:t>
      </w:r>
    </w:p>
    <w:p w14:paraId="19002F98" w14:textId="77777777" w:rsidR="00D525DC" w:rsidRPr="00F245C5" w:rsidRDefault="00D525DC" w:rsidP="00D525DC">
      <w:pPr>
        <w:ind w:left="709"/>
        <w:jc w:val="both"/>
        <w:rPr>
          <w:rFonts w:ascii="Arial" w:hAnsi="Arial" w:cs="Arial"/>
          <w:sz w:val="20"/>
          <w:szCs w:val="20"/>
        </w:rPr>
      </w:pPr>
    </w:p>
    <w:p w14:paraId="4AEA3C35" w14:textId="77777777" w:rsidR="00D525DC" w:rsidRPr="00F245C5" w:rsidRDefault="00D525DC" w:rsidP="00D525DC">
      <w:pPr>
        <w:numPr>
          <w:ilvl w:val="0"/>
          <w:numId w:val="6"/>
        </w:numPr>
        <w:tabs>
          <w:tab w:val="num" w:pos="426"/>
        </w:tabs>
        <w:spacing w:after="200" w:line="276" w:lineRule="auto"/>
        <w:ind w:left="426" w:hanging="284"/>
        <w:jc w:val="both"/>
        <w:rPr>
          <w:rFonts w:ascii="Arial" w:hAnsi="Arial" w:cs="Arial"/>
          <w:i/>
          <w:sz w:val="20"/>
          <w:szCs w:val="20"/>
        </w:rPr>
      </w:pPr>
      <w:r w:rsidRPr="00F245C5">
        <w:rPr>
          <w:rFonts w:ascii="Arial" w:hAnsi="Arial" w:cs="Arial"/>
          <w:sz w:val="20"/>
          <w:szCs w:val="20"/>
        </w:rPr>
        <w:lastRenderedPageBreak/>
        <w:t xml:space="preserve">Que subcontractarà una part de l’obra </w:t>
      </w:r>
      <w:r w:rsidRPr="00F245C5">
        <w:rPr>
          <w:rFonts w:ascii="Arial" w:eastAsia="Verdana" w:hAnsi="Arial" w:cs="Arial"/>
          <w:sz w:val="20"/>
          <w:szCs w:val="20"/>
        </w:rPr>
        <w:t>(marca opció A o B):</w:t>
      </w:r>
    </w:p>
    <w:p w14:paraId="171491C7" w14:textId="77777777" w:rsidR="00D525DC" w:rsidRPr="00F245C5" w:rsidRDefault="00D525DC" w:rsidP="00D525DC">
      <w:pPr>
        <w:pStyle w:val="Prrafodelista"/>
        <w:numPr>
          <w:ilvl w:val="0"/>
          <w:numId w:val="7"/>
        </w:numPr>
        <w:spacing w:line="237" w:lineRule="auto"/>
        <w:ind w:left="1068" w:right="104"/>
        <w:contextualSpacing w:val="0"/>
        <w:jc w:val="both"/>
        <w:rPr>
          <w:rFonts w:eastAsia="Verdana" w:cs="Arial"/>
          <w:sz w:val="20"/>
          <w:u w:val="single"/>
        </w:rPr>
      </w:pPr>
      <w:r w:rsidRPr="00F245C5">
        <w:rPr>
          <w:rFonts w:eastAsia="Verdana" w:cs="Arial"/>
          <w:sz w:val="20"/>
          <w:u w:val="single"/>
        </w:rPr>
        <w:t>OPCIÓ A</w:t>
      </w:r>
    </w:p>
    <w:p w14:paraId="0B292E94" w14:textId="77777777" w:rsidR="00D525DC" w:rsidRPr="00F245C5" w:rsidRDefault="00D525DC" w:rsidP="00D525DC">
      <w:pPr>
        <w:spacing w:line="237" w:lineRule="auto"/>
        <w:ind w:left="708" w:right="104"/>
        <w:jc w:val="both"/>
        <w:rPr>
          <w:rFonts w:ascii="Arial" w:eastAsia="Verdana" w:hAnsi="Arial" w:cs="Arial"/>
          <w:sz w:val="20"/>
          <w:szCs w:val="20"/>
        </w:rPr>
      </w:pPr>
    </w:p>
    <w:p w14:paraId="45EC887B" w14:textId="77777777" w:rsidR="00D525DC" w:rsidRPr="00F245C5" w:rsidRDefault="00D525DC" w:rsidP="00D525DC">
      <w:pPr>
        <w:spacing w:line="220" w:lineRule="auto"/>
        <w:ind w:left="708" w:right="114"/>
        <w:jc w:val="both"/>
        <w:rPr>
          <w:rFonts w:ascii="Arial" w:eastAsia="Verdana" w:hAnsi="Arial" w:cs="Arial"/>
          <w:sz w:val="20"/>
          <w:szCs w:val="20"/>
        </w:rPr>
      </w:pPr>
      <w:r w:rsidRPr="00F245C5">
        <w:rPr>
          <w:rFonts w:ascii="Arial" w:eastAsia="Verdana" w:hAnsi="Arial" w:cs="Arial"/>
          <w:spacing w:val="-1"/>
          <w:sz w:val="20"/>
          <w:szCs w:val="20"/>
        </w:rPr>
        <w:t>Q</w:t>
      </w:r>
      <w:r w:rsidRPr="00F245C5">
        <w:rPr>
          <w:rFonts w:ascii="Arial" w:eastAsia="Verdana" w:hAnsi="Arial" w:cs="Arial"/>
          <w:spacing w:val="1"/>
          <w:sz w:val="20"/>
          <w:szCs w:val="20"/>
        </w:rPr>
        <w:t>u</w:t>
      </w:r>
      <w:r w:rsidRPr="00F245C5">
        <w:rPr>
          <w:rFonts w:ascii="Arial" w:eastAsia="Verdana" w:hAnsi="Arial" w:cs="Arial"/>
          <w:sz w:val="20"/>
          <w:szCs w:val="20"/>
        </w:rPr>
        <w:t>e</w:t>
      </w:r>
      <w:r w:rsidRPr="00F245C5">
        <w:rPr>
          <w:rFonts w:ascii="Arial" w:eastAsia="Verdana" w:hAnsi="Arial" w:cs="Arial"/>
          <w:spacing w:val="32"/>
          <w:sz w:val="20"/>
          <w:szCs w:val="20"/>
        </w:rPr>
        <w:t xml:space="preserve"> </w:t>
      </w:r>
      <w:r w:rsidRPr="00F245C5">
        <w:rPr>
          <w:rFonts w:ascii="Arial" w:eastAsia="Verdana" w:hAnsi="Arial" w:cs="Arial"/>
          <w:spacing w:val="1"/>
          <w:sz w:val="20"/>
          <w:szCs w:val="20"/>
        </w:rPr>
        <w:t>d</w:t>
      </w:r>
      <w:r w:rsidRPr="00F245C5">
        <w:rPr>
          <w:rFonts w:ascii="Arial" w:eastAsia="Verdana" w:hAnsi="Arial" w:cs="Arial"/>
          <w:spacing w:val="-1"/>
          <w:sz w:val="20"/>
          <w:szCs w:val="20"/>
        </w:rPr>
        <w:t>’</w:t>
      </w:r>
      <w:r w:rsidRPr="00F245C5">
        <w:rPr>
          <w:rFonts w:ascii="Arial" w:eastAsia="Verdana" w:hAnsi="Arial" w:cs="Arial"/>
          <w:spacing w:val="2"/>
          <w:sz w:val="20"/>
          <w:szCs w:val="20"/>
        </w:rPr>
        <w:t>a</w:t>
      </w:r>
      <w:r w:rsidRPr="00F245C5">
        <w:rPr>
          <w:rFonts w:ascii="Arial" w:eastAsia="Verdana" w:hAnsi="Arial" w:cs="Arial"/>
          <w:sz w:val="20"/>
          <w:szCs w:val="20"/>
        </w:rPr>
        <w:t>c</w:t>
      </w:r>
      <w:r w:rsidRPr="00F245C5">
        <w:rPr>
          <w:rFonts w:ascii="Arial" w:eastAsia="Verdana" w:hAnsi="Arial" w:cs="Arial"/>
          <w:spacing w:val="1"/>
          <w:sz w:val="20"/>
          <w:szCs w:val="20"/>
        </w:rPr>
        <w:t>o</w:t>
      </w:r>
      <w:r w:rsidRPr="00F245C5">
        <w:rPr>
          <w:rFonts w:ascii="Arial" w:eastAsia="Verdana" w:hAnsi="Arial" w:cs="Arial"/>
          <w:spacing w:val="-1"/>
          <w:sz w:val="20"/>
          <w:szCs w:val="20"/>
        </w:rPr>
        <w:t>r</w:t>
      </w:r>
      <w:r w:rsidRPr="00F245C5">
        <w:rPr>
          <w:rFonts w:ascii="Arial" w:eastAsia="Verdana" w:hAnsi="Arial" w:cs="Arial"/>
          <w:sz w:val="20"/>
          <w:szCs w:val="20"/>
        </w:rPr>
        <w:t>d</w:t>
      </w:r>
      <w:r w:rsidRPr="00F245C5">
        <w:rPr>
          <w:rFonts w:ascii="Arial" w:eastAsia="Verdana" w:hAnsi="Arial" w:cs="Arial"/>
          <w:spacing w:val="31"/>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m</w:t>
      </w:r>
      <w:r w:rsidRPr="00F245C5">
        <w:rPr>
          <w:rFonts w:ascii="Arial" w:eastAsia="Verdana" w:hAnsi="Arial" w:cs="Arial"/>
          <w:sz w:val="20"/>
          <w:szCs w:val="20"/>
        </w:rPr>
        <w:t>b</w:t>
      </w:r>
      <w:r w:rsidRPr="00F245C5">
        <w:rPr>
          <w:rFonts w:ascii="Arial" w:eastAsia="Verdana" w:hAnsi="Arial" w:cs="Arial"/>
          <w:spacing w:val="34"/>
          <w:sz w:val="20"/>
          <w:szCs w:val="20"/>
        </w:rPr>
        <w:t xml:space="preserve"> </w:t>
      </w:r>
      <w:r w:rsidRPr="00F245C5">
        <w:rPr>
          <w:rFonts w:ascii="Arial" w:eastAsia="Verdana" w:hAnsi="Arial" w:cs="Arial"/>
          <w:spacing w:val="3"/>
          <w:sz w:val="20"/>
          <w:szCs w:val="20"/>
        </w:rPr>
        <w:t>l</w:t>
      </w:r>
      <w:r w:rsidRPr="00F245C5">
        <w:rPr>
          <w:rFonts w:ascii="Arial" w:eastAsia="Verdana" w:hAnsi="Arial" w:cs="Arial"/>
          <w:sz w:val="20"/>
          <w:szCs w:val="20"/>
        </w:rPr>
        <w:t>a</w:t>
      </w:r>
      <w:r w:rsidRPr="00F245C5">
        <w:rPr>
          <w:rFonts w:ascii="Arial" w:eastAsia="Verdana" w:hAnsi="Arial" w:cs="Arial"/>
          <w:spacing w:val="35"/>
          <w:sz w:val="20"/>
          <w:szCs w:val="20"/>
        </w:rPr>
        <w:t xml:space="preserve"> </w:t>
      </w:r>
      <w:r w:rsidRPr="00F245C5">
        <w:rPr>
          <w:rFonts w:ascii="Arial" w:eastAsia="Verdana" w:hAnsi="Arial" w:cs="Arial"/>
          <w:spacing w:val="1"/>
          <w:sz w:val="20"/>
          <w:szCs w:val="20"/>
        </w:rPr>
        <w:t>p</w:t>
      </w:r>
      <w:r w:rsidRPr="00F245C5">
        <w:rPr>
          <w:rFonts w:ascii="Arial" w:eastAsia="Verdana" w:hAnsi="Arial" w:cs="Arial"/>
          <w:spacing w:val="-1"/>
          <w:sz w:val="20"/>
          <w:szCs w:val="20"/>
        </w:rPr>
        <w:t>re</w:t>
      </w:r>
      <w:r w:rsidRPr="00F245C5">
        <w:rPr>
          <w:rFonts w:ascii="Arial" w:eastAsia="Verdana" w:hAnsi="Arial" w:cs="Arial"/>
          <w:sz w:val="20"/>
          <w:szCs w:val="20"/>
        </w:rPr>
        <w:t>v</w:t>
      </w:r>
      <w:r w:rsidRPr="00F245C5">
        <w:rPr>
          <w:rFonts w:ascii="Arial" w:eastAsia="Verdana" w:hAnsi="Arial" w:cs="Arial"/>
          <w:spacing w:val="3"/>
          <w:sz w:val="20"/>
          <w:szCs w:val="20"/>
        </w:rPr>
        <w:t>i</w:t>
      </w:r>
      <w:r w:rsidRPr="00F245C5">
        <w:rPr>
          <w:rFonts w:ascii="Arial" w:eastAsia="Verdana" w:hAnsi="Arial" w:cs="Arial"/>
          <w:sz w:val="20"/>
          <w:szCs w:val="20"/>
        </w:rPr>
        <w:t>s</w:t>
      </w:r>
      <w:r w:rsidRPr="00F245C5">
        <w:rPr>
          <w:rFonts w:ascii="Arial" w:eastAsia="Verdana" w:hAnsi="Arial" w:cs="Arial"/>
          <w:spacing w:val="3"/>
          <w:sz w:val="20"/>
          <w:szCs w:val="20"/>
        </w:rPr>
        <w:t>i</w:t>
      </w:r>
      <w:r w:rsidRPr="00F245C5">
        <w:rPr>
          <w:rFonts w:ascii="Arial" w:eastAsia="Verdana" w:hAnsi="Arial" w:cs="Arial"/>
          <w:sz w:val="20"/>
          <w:szCs w:val="20"/>
        </w:rPr>
        <w:t>ó</w:t>
      </w:r>
      <w:r w:rsidRPr="00F245C5">
        <w:rPr>
          <w:rFonts w:ascii="Arial" w:eastAsia="Verdana" w:hAnsi="Arial" w:cs="Arial"/>
          <w:spacing w:val="29"/>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e</w:t>
      </w:r>
      <w:r w:rsidRPr="00F245C5">
        <w:rPr>
          <w:rFonts w:ascii="Arial" w:eastAsia="Verdana" w:hAnsi="Arial" w:cs="Arial"/>
          <w:spacing w:val="34"/>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1"/>
          <w:sz w:val="20"/>
          <w:szCs w:val="20"/>
        </w:rPr>
        <w:t>’</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pacing w:val="1"/>
          <w:sz w:val="20"/>
          <w:szCs w:val="20"/>
        </w:rPr>
        <w:t>t</w:t>
      </w:r>
      <w:r w:rsidRPr="00F245C5">
        <w:rPr>
          <w:rFonts w:ascii="Arial" w:eastAsia="Verdana" w:hAnsi="Arial" w:cs="Arial"/>
          <w:spacing w:val="3"/>
          <w:sz w:val="20"/>
          <w:szCs w:val="20"/>
        </w:rPr>
        <w:t>i</w:t>
      </w:r>
      <w:r w:rsidRPr="00F245C5">
        <w:rPr>
          <w:rFonts w:ascii="Arial" w:eastAsia="Verdana" w:hAnsi="Arial" w:cs="Arial"/>
          <w:spacing w:val="-3"/>
          <w:sz w:val="20"/>
          <w:szCs w:val="20"/>
        </w:rPr>
        <w:t>c</w:t>
      </w:r>
      <w:r w:rsidRPr="00F245C5">
        <w:rPr>
          <w:rFonts w:ascii="Arial" w:eastAsia="Verdana" w:hAnsi="Arial" w:cs="Arial"/>
          <w:spacing w:val="3"/>
          <w:sz w:val="20"/>
          <w:szCs w:val="20"/>
        </w:rPr>
        <w:t>l</w:t>
      </w:r>
      <w:r w:rsidRPr="00F245C5">
        <w:rPr>
          <w:rFonts w:ascii="Arial" w:eastAsia="Verdana" w:hAnsi="Arial" w:cs="Arial"/>
          <w:sz w:val="20"/>
          <w:szCs w:val="20"/>
        </w:rPr>
        <w:t>e</w:t>
      </w:r>
      <w:r w:rsidRPr="00F245C5">
        <w:rPr>
          <w:rFonts w:ascii="Arial" w:eastAsia="Verdana" w:hAnsi="Arial" w:cs="Arial"/>
          <w:spacing w:val="28"/>
          <w:sz w:val="20"/>
          <w:szCs w:val="20"/>
        </w:rPr>
        <w:t xml:space="preserve"> </w:t>
      </w:r>
      <w:r w:rsidRPr="00F245C5">
        <w:rPr>
          <w:rFonts w:ascii="Arial" w:eastAsia="Verdana" w:hAnsi="Arial" w:cs="Arial"/>
          <w:sz w:val="20"/>
          <w:szCs w:val="20"/>
        </w:rPr>
        <w:t>2</w:t>
      </w:r>
      <w:r w:rsidRPr="00F245C5">
        <w:rPr>
          <w:rFonts w:ascii="Arial" w:eastAsia="Verdana" w:hAnsi="Arial" w:cs="Arial"/>
          <w:spacing w:val="1"/>
          <w:sz w:val="20"/>
          <w:szCs w:val="20"/>
        </w:rPr>
        <w:t>1</w:t>
      </w:r>
      <w:r w:rsidRPr="00F245C5">
        <w:rPr>
          <w:rFonts w:ascii="Arial" w:eastAsia="Verdana" w:hAnsi="Arial" w:cs="Arial"/>
          <w:sz w:val="20"/>
          <w:szCs w:val="20"/>
        </w:rPr>
        <w:t>5</w:t>
      </w:r>
      <w:r w:rsidRPr="00F245C5">
        <w:rPr>
          <w:rFonts w:ascii="Arial" w:eastAsia="Verdana" w:hAnsi="Arial" w:cs="Arial"/>
          <w:spacing w:val="35"/>
          <w:sz w:val="20"/>
          <w:szCs w:val="20"/>
        </w:rPr>
        <w:t xml:space="preserve"> </w:t>
      </w:r>
      <w:r w:rsidRPr="00F245C5">
        <w:rPr>
          <w:rFonts w:ascii="Arial" w:eastAsia="Verdana" w:hAnsi="Arial" w:cs="Arial"/>
          <w:sz w:val="20"/>
          <w:szCs w:val="20"/>
        </w:rPr>
        <w:t>LCSP,</w:t>
      </w:r>
      <w:r w:rsidRPr="00F245C5">
        <w:rPr>
          <w:rFonts w:ascii="Arial" w:eastAsia="Verdana" w:hAnsi="Arial" w:cs="Arial"/>
          <w:spacing w:val="32"/>
          <w:sz w:val="20"/>
          <w:szCs w:val="20"/>
        </w:rPr>
        <w:t xml:space="preserve"> </w:t>
      </w:r>
      <w:r w:rsidRPr="00F245C5">
        <w:rPr>
          <w:rFonts w:ascii="Arial" w:eastAsia="Verdana" w:hAnsi="Arial" w:cs="Arial"/>
          <w:spacing w:val="3"/>
          <w:sz w:val="20"/>
          <w:szCs w:val="20"/>
        </w:rPr>
        <w:t>i</w:t>
      </w:r>
      <w:r w:rsidRPr="00F245C5">
        <w:rPr>
          <w:rFonts w:ascii="Arial" w:eastAsia="Verdana" w:hAnsi="Arial" w:cs="Arial"/>
          <w:sz w:val="20"/>
          <w:szCs w:val="20"/>
        </w:rPr>
        <w:t>,</w:t>
      </w:r>
      <w:r w:rsidRPr="00F245C5">
        <w:rPr>
          <w:rFonts w:ascii="Arial" w:eastAsia="Verdana" w:hAnsi="Arial" w:cs="Arial"/>
          <w:spacing w:val="36"/>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n</w:t>
      </w:r>
      <w:r w:rsidRPr="00F245C5">
        <w:rPr>
          <w:rFonts w:ascii="Arial" w:eastAsia="Verdana" w:hAnsi="Arial" w:cs="Arial"/>
          <w:spacing w:val="36"/>
          <w:sz w:val="20"/>
          <w:szCs w:val="20"/>
        </w:rPr>
        <w:t xml:space="preserve"> </w:t>
      </w:r>
      <w:r w:rsidRPr="00F245C5">
        <w:rPr>
          <w:rFonts w:ascii="Arial" w:eastAsia="Verdana" w:hAnsi="Arial" w:cs="Arial"/>
          <w:spacing w:val="2"/>
          <w:sz w:val="20"/>
          <w:szCs w:val="20"/>
        </w:rPr>
        <w:t>c</w:t>
      </w:r>
      <w:r w:rsidRPr="00F245C5">
        <w:rPr>
          <w:rFonts w:ascii="Arial" w:eastAsia="Verdana" w:hAnsi="Arial" w:cs="Arial"/>
          <w:spacing w:val="-1"/>
          <w:sz w:val="20"/>
          <w:szCs w:val="20"/>
        </w:rPr>
        <w:t>o</w:t>
      </w:r>
      <w:r w:rsidRPr="00F245C5">
        <w:rPr>
          <w:rFonts w:ascii="Arial" w:eastAsia="Verdana" w:hAnsi="Arial" w:cs="Arial"/>
          <w:sz w:val="20"/>
          <w:szCs w:val="20"/>
        </w:rPr>
        <w:t>m</w:t>
      </w:r>
      <w:r w:rsidRPr="00F245C5">
        <w:rPr>
          <w:rFonts w:ascii="Arial" w:eastAsia="Verdana" w:hAnsi="Arial" w:cs="Arial"/>
          <w:spacing w:val="1"/>
          <w:sz w:val="20"/>
          <w:szCs w:val="20"/>
        </w:rPr>
        <w:t>p</w:t>
      </w:r>
      <w:r w:rsidRPr="00F245C5">
        <w:rPr>
          <w:rFonts w:ascii="Arial" w:eastAsia="Verdana" w:hAnsi="Arial" w:cs="Arial"/>
          <w:spacing w:val="3"/>
          <w:sz w:val="20"/>
          <w:szCs w:val="20"/>
        </w:rPr>
        <w:t>li</w:t>
      </w:r>
      <w:r w:rsidRPr="00F245C5">
        <w:rPr>
          <w:rFonts w:ascii="Arial" w:eastAsia="Verdana" w:hAnsi="Arial" w:cs="Arial"/>
          <w:sz w:val="20"/>
          <w:szCs w:val="20"/>
        </w:rPr>
        <w:t>ment</w:t>
      </w:r>
      <w:r w:rsidRPr="00F245C5">
        <w:rPr>
          <w:rFonts w:ascii="Arial" w:eastAsia="Verdana" w:hAnsi="Arial" w:cs="Arial"/>
          <w:spacing w:val="24"/>
          <w:sz w:val="20"/>
          <w:szCs w:val="20"/>
        </w:rPr>
        <w:t xml:space="preserve"> de la </w:t>
      </w:r>
      <w:r w:rsidRPr="00F245C5">
        <w:rPr>
          <w:rFonts w:ascii="Arial" w:eastAsia="Verdana" w:hAnsi="Arial" w:cs="Arial"/>
          <w:spacing w:val="-3"/>
          <w:sz w:val="20"/>
          <w:szCs w:val="20"/>
        </w:rPr>
        <w:t>c</w:t>
      </w:r>
      <w:r w:rsidRPr="00F245C5">
        <w:rPr>
          <w:rFonts w:ascii="Arial" w:eastAsia="Verdana" w:hAnsi="Arial" w:cs="Arial"/>
          <w:spacing w:val="3"/>
          <w:sz w:val="20"/>
          <w:szCs w:val="20"/>
        </w:rPr>
        <w:t>l</w:t>
      </w:r>
      <w:r w:rsidRPr="00F245C5">
        <w:rPr>
          <w:rFonts w:ascii="Arial" w:eastAsia="Verdana" w:hAnsi="Arial" w:cs="Arial"/>
          <w:sz w:val="20"/>
          <w:szCs w:val="20"/>
        </w:rPr>
        <w:t>à</w:t>
      </w:r>
      <w:r w:rsidRPr="00F245C5">
        <w:rPr>
          <w:rFonts w:ascii="Arial" w:eastAsia="Verdana" w:hAnsi="Arial" w:cs="Arial"/>
          <w:spacing w:val="1"/>
          <w:sz w:val="20"/>
          <w:szCs w:val="20"/>
        </w:rPr>
        <w:t>u</w:t>
      </w:r>
      <w:r w:rsidRPr="00F245C5">
        <w:rPr>
          <w:rFonts w:ascii="Arial" w:eastAsia="Verdana" w:hAnsi="Arial" w:cs="Arial"/>
          <w:sz w:val="20"/>
          <w:szCs w:val="20"/>
        </w:rPr>
        <w:t>s</w:t>
      </w:r>
      <w:r w:rsidRPr="00F245C5">
        <w:rPr>
          <w:rFonts w:ascii="Arial" w:eastAsia="Verdana" w:hAnsi="Arial" w:cs="Arial"/>
          <w:spacing w:val="-2"/>
          <w:sz w:val="20"/>
          <w:szCs w:val="20"/>
        </w:rPr>
        <w:t>u</w:t>
      </w:r>
      <w:r w:rsidRPr="00F245C5">
        <w:rPr>
          <w:rFonts w:ascii="Arial" w:eastAsia="Verdana" w:hAnsi="Arial" w:cs="Arial"/>
          <w:sz w:val="20"/>
          <w:szCs w:val="20"/>
        </w:rPr>
        <w:t>la</w:t>
      </w:r>
      <w:r w:rsidRPr="00F245C5">
        <w:rPr>
          <w:rFonts w:ascii="Arial" w:eastAsia="Verdana" w:hAnsi="Arial" w:cs="Arial"/>
          <w:spacing w:val="8"/>
          <w:sz w:val="20"/>
          <w:szCs w:val="20"/>
        </w:rPr>
        <w:t xml:space="preserve"> </w:t>
      </w:r>
      <w:r w:rsidRPr="00F245C5">
        <w:rPr>
          <w:rFonts w:ascii="Arial" w:eastAsia="Verdana" w:hAnsi="Arial" w:cs="Arial"/>
          <w:sz w:val="20"/>
          <w:szCs w:val="20"/>
        </w:rPr>
        <w:t>2.11</w:t>
      </w:r>
      <w:r w:rsidRPr="00F245C5">
        <w:rPr>
          <w:rFonts w:ascii="Arial" w:eastAsia="Verdana" w:hAnsi="Arial" w:cs="Arial"/>
          <w:spacing w:val="15"/>
          <w:sz w:val="20"/>
          <w:szCs w:val="20"/>
        </w:rPr>
        <w:t xml:space="preserve"> </w:t>
      </w:r>
      <w:r w:rsidRPr="00F245C5">
        <w:rPr>
          <w:rFonts w:ascii="Arial" w:eastAsia="Verdana" w:hAnsi="Arial" w:cs="Arial"/>
          <w:spacing w:val="1"/>
          <w:sz w:val="20"/>
          <w:szCs w:val="20"/>
        </w:rPr>
        <w:t>d</w:t>
      </w:r>
      <w:r w:rsidRPr="00F245C5">
        <w:rPr>
          <w:rFonts w:ascii="Arial" w:eastAsia="Verdana" w:hAnsi="Arial" w:cs="Arial"/>
          <w:spacing w:val="-1"/>
          <w:sz w:val="20"/>
          <w:szCs w:val="20"/>
        </w:rPr>
        <w:t>e</w:t>
      </w:r>
      <w:r w:rsidRPr="00F245C5">
        <w:rPr>
          <w:rFonts w:ascii="Arial" w:eastAsia="Verdana" w:hAnsi="Arial" w:cs="Arial"/>
          <w:sz w:val="20"/>
          <w:szCs w:val="20"/>
        </w:rPr>
        <w:t>l</w:t>
      </w:r>
      <w:r w:rsidRPr="00F245C5">
        <w:rPr>
          <w:rFonts w:ascii="Arial" w:eastAsia="Verdana" w:hAnsi="Arial" w:cs="Arial"/>
          <w:spacing w:val="16"/>
          <w:sz w:val="20"/>
          <w:szCs w:val="20"/>
        </w:rPr>
        <w:t xml:space="preserve"> </w:t>
      </w:r>
      <w:r w:rsidRPr="00F245C5">
        <w:rPr>
          <w:rFonts w:ascii="Arial" w:eastAsia="Verdana" w:hAnsi="Arial" w:cs="Arial"/>
          <w:spacing w:val="-2"/>
          <w:sz w:val="20"/>
          <w:szCs w:val="20"/>
        </w:rPr>
        <w:t>p</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z w:val="20"/>
          <w:szCs w:val="20"/>
        </w:rPr>
        <w:t>c</w:t>
      </w:r>
      <w:r w:rsidRPr="00F245C5">
        <w:rPr>
          <w:rFonts w:ascii="Arial" w:eastAsia="Verdana" w:hAnsi="Arial" w:cs="Arial"/>
          <w:spacing w:val="11"/>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e</w:t>
      </w:r>
      <w:r w:rsidRPr="00F245C5">
        <w:rPr>
          <w:rFonts w:ascii="Arial" w:eastAsia="Verdana" w:hAnsi="Arial" w:cs="Arial"/>
          <w:spacing w:val="13"/>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l</w:t>
      </w:r>
      <w:r w:rsidRPr="00F245C5">
        <w:rPr>
          <w:rFonts w:ascii="Arial" w:eastAsia="Verdana" w:hAnsi="Arial" w:cs="Arial"/>
          <w:sz w:val="20"/>
          <w:szCs w:val="20"/>
        </w:rPr>
        <w:t>à</w:t>
      </w:r>
      <w:r w:rsidRPr="00F245C5">
        <w:rPr>
          <w:rFonts w:ascii="Arial" w:eastAsia="Verdana" w:hAnsi="Arial" w:cs="Arial"/>
          <w:spacing w:val="1"/>
          <w:sz w:val="20"/>
          <w:szCs w:val="20"/>
        </w:rPr>
        <w:t>u</w:t>
      </w:r>
      <w:r w:rsidRPr="00F245C5">
        <w:rPr>
          <w:rFonts w:ascii="Arial" w:eastAsia="Verdana" w:hAnsi="Arial" w:cs="Arial"/>
          <w:sz w:val="20"/>
          <w:szCs w:val="20"/>
        </w:rPr>
        <w:t>su</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z w:val="20"/>
          <w:szCs w:val="20"/>
        </w:rPr>
        <w:t>s</w:t>
      </w:r>
      <w:r w:rsidRPr="00F245C5">
        <w:rPr>
          <w:rFonts w:ascii="Arial" w:eastAsia="Verdana" w:hAnsi="Arial" w:cs="Arial"/>
          <w:spacing w:val="6"/>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d</w:t>
      </w:r>
      <w:r w:rsidRPr="00F245C5">
        <w:rPr>
          <w:rFonts w:ascii="Arial" w:eastAsia="Verdana" w:hAnsi="Arial" w:cs="Arial"/>
          <w:sz w:val="20"/>
          <w:szCs w:val="20"/>
        </w:rPr>
        <w:t>m</w:t>
      </w:r>
      <w:r w:rsidRPr="00F245C5">
        <w:rPr>
          <w:rFonts w:ascii="Arial" w:eastAsia="Verdana" w:hAnsi="Arial" w:cs="Arial"/>
          <w:spacing w:val="1"/>
          <w:sz w:val="20"/>
          <w:szCs w:val="20"/>
        </w:rPr>
        <w:t>i</w:t>
      </w:r>
      <w:r w:rsidRPr="00F245C5">
        <w:rPr>
          <w:rFonts w:ascii="Arial" w:eastAsia="Verdana" w:hAnsi="Arial" w:cs="Arial"/>
          <w:spacing w:val="-1"/>
          <w:sz w:val="20"/>
          <w:szCs w:val="20"/>
        </w:rPr>
        <w:t>n</w:t>
      </w:r>
      <w:r w:rsidRPr="00F245C5">
        <w:rPr>
          <w:rFonts w:ascii="Arial" w:eastAsia="Verdana" w:hAnsi="Arial" w:cs="Arial"/>
          <w:spacing w:val="3"/>
          <w:sz w:val="20"/>
          <w:szCs w:val="20"/>
        </w:rPr>
        <w:t>i</w:t>
      </w:r>
      <w:r w:rsidRPr="00F245C5">
        <w:rPr>
          <w:rFonts w:ascii="Arial" w:eastAsia="Verdana" w:hAnsi="Arial" w:cs="Arial"/>
          <w:sz w:val="20"/>
          <w:szCs w:val="20"/>
        </w:rPr>
        <w:t>st</w:t>
      </w:r>
      <w:r w:rsidRPr="00F245C5">
        <w:rPr>
          <w:rFonts w:ascii="Arial" w:eastAsia="Verdana" w:hAnsi="Arial" w:cs="Arial"/>
          <w:spacing w:val="-1"/>
          <w:sz w:val="20"/>
          <w:szCs w:val="20"/>
        </w:rPr>
        <w:t>r</w:t>
      </w:r>
      <w:r w:rsidRPr="00F245C5">
        <w:rPr>
          <w:rFonts w:ascii="Arial" w:eastAsia="Verdana" w:hAnsi="Arial" w:cs="Arial"/>
          <w:sz w:val="20"/>
          <w:szCs w:val="20"/>
        </w:rPr>
        <w:t>a</w:t>
      </w:r>
      <w:r w:rsidRPr="00F245C5">
        <w:rPr>
          <w:rFonts w:ascii="Arial" w:eastAsia="Verdana" w:hAnsi="Arial" w:cs="Arial"/>
          <w:spacing w:val="1"/>
          <w:sz w:val="20"/>
          <w:szCs w:val="20"/>
        </w:rPr>
        <w:t>t</w:t>
      </w:r>
      <w:r w:rsidRPr="00F245C5">
        <w:rPr>
          <w:rFonts w:ascii="Arial" w:eastAsia="Verdana" w:hAnsi="Arial" w:cs="Arial"/>
          <w:spacing w:val="3"/>
          <w:sz w:val="20"/>
          <w:szCs w:val="20"/>
        </w:rPr>
        <w:t>i</w:t>
      </w:r>
      <w:r w:rsidRPr="00F245C5">
        <w:rPr>
          <w:rFonts w:ascii="Arial" w:eastAsia="Verdana" w:hAnsi="Arial" w:cs="Arial"/>
          <w:sz w:val="20"/>
          <w:szCs w:val="20"/>
        </w:rPr>
        <w:t>v</w:t>
      </w:r>
      <w:r w:rsidRPr="00F245C5">
        <w:rPr>
          <w:rFonts w:ascii="Arial" w:eastAsia="Verdana" w:hAnsi="Arial" w:cs="Arial"/>
          <w:spacing w:val="-1"/>
          <w:sz w:val="20"/>
          <w:szCs w:val="20"/>
        </w:rPr>
        <w:t>e</w:t>
      </w:r>
      <w:r w:rsidRPr="00F245C5">
        <w:rPr>
          <w:rFonts w:ascii="Arial" w:eastAsia="Verdana" w:hAnsi="Arial" w:cs="Arial"/>
          <w:sz w:val="20"/>
          <w:szCs w:val="20"/>
        </w:rPr>
        <w:t xml:space="preserve">s </w:t>
      </w:r>
      <w:r w:rsidRPr="00F245C5">
        <w:rPr>
          <w:rFonts w:ascii="Arial" w:eastAsia="Verdana" w:hAnsi="Arial" w:cs="Arial"/>
          <w:spacing w:val="1"/>
          <w:sz w:val="20"/>
          <w:szCs w:val="20"/>
        </w:rPr>
        <w:t>p</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pacing w:val="3"/>
          <w:sz w:val="20"/>
          <w:szCs w:val="20"/>
        </w:rPr>
        <w:t>ti</w:t>
      </w:r>
      <w:r w:rsidRPr="00F245C5">
        <w:rPr>
          <w:rFonts w:ascii="Arial" w:eastAsia="Verdana" w:hAnsi="Arial" w:cs="Arial"/>
          <w:sz w:val="20"/>
          <w:szCs w:val="20"/>
        </w:rPr>
        <w:t>c</w:t>
      </w:r>
      <w:r w:rsidRPr="00F245C5">
        <w:rPr>
          <w:rFonts w:ascii="Arial" w:eastAsia="Verdana" w:hAnsi="Arial" w:cs="Arial"/>
          <w:spacing w:val="-2"/>
          <w:sz w:val="20"/>
          <w:szCs w:val="20"/>
        </w:rPr>
        <w:t>u</w:t>
      </w:r>
      <w:r w:rsidRPr="00F245C5">
        <w:rPr>
          <w:rFonts w:ascii="Arial" w:eastAsia="Verdana" w:hAnsi="Arial" w:cs="Arial"/>
          <w:spacing w:val="3"/>
          <w:sz w:val="20"/>
          <w:szCs w:val="20"/>
        </w:rPr>
        <w:t>l</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z w:val="20"/>
          <w:szCs w:val="20"/>
        </w:rPr>
        <w:t>s</w:t>
      </w:r>
      <w:r w:rsidRPr="00F245C5">
        <w:rPr>
          <w:rFonts w:ascii="Arial" w:eastAsia="Verdana" w:hAnsi="Arial" w:cs="Arial"/>
          <w:spacing w:val="5"/>
          <w:sz w:val="20"/>
          <w:szCs w:val="20"/>
        </w:rPr>
        <w:t xml:space="preserve"> </w:t>
      </w:r>
      <w:r w:rsidRPr="00F245C5">
        <w:rPr>
          <w:rFonts w:ascii="Arial" w:eastAsia="Verdana" w:hAnsi="Arial" w:cs="Arial"/>
          <w:spacing w:val="1"/>
          <w:sz w:val="20"/>
          <w:szCs w:val="20"/>
        </w:rPr>
        <w:t>qu</w:t>
      </w:r>
      <w:r w:rsidRPr="00F245C5">
        <w:rPr>
          <w:rFonts w:ascii="Arial" w:eastAsia="Verdana" w:hAnsi="Arial" w:cs="Arial"/>
          <w:sz w:val="20"/>
          <w:szCs w:val="20"/>
        </w:rPr>
        <w:t>e</w:t>
      </w:r>
      <w:r w:rsidRPr="00F245C5">
        <w:rPr>
          <w:rFonts w:ascii="Arial" w:eastAsia="Verdana" w:hAnsi="Arial" w:cs="Arial"/>
          <w:spacing w:val="12"/>
          <w:sz w:val="20"/>
          <w:szCs w:val="20"/>
        </w:rPr>
        <w:t xml:space="preserve"> </w:t>
      </w:r>
      <w:r w:rsidRPr="00F245C5">
        <w:rPr>
          <w:rFonts w:ascii="Arial" w:eastAsia="Verdana" w:hAnsi="Arial" w:cs="Arial"/>
          <w:spacing w:val="-1"/>
          <w:sz w:val="20"/>
          <w:szCs w:val="20"/>
        </w:rPr>
        <w:t>re</w:t>
      </w:r>
      <w:r w:rsidRPr="00F245C5">
        <w:rPr>
          <w:rFonts w:ascii="Arial" w:eastAsia="Verdana" w:hAnsi="Arial" w:cs="Arial"/>
          <w:spacing w:val="3"/>
          <w:sz w:val="20"/>
          <w:szCs w:val="20"/>
        </w:rPr>
        <w:t>g</w:t>
      </w:r>
      <w:r w:rsidRPr="00F245C5">
        <w:rPr>
          <w:rFonts w:ascii="Arial" w:eastAsia="Verdana" w:hAnsi="Arial" w:cs="Arial"/>
          <w:spacing w:val="-1"/>
          <w:sz w:val="20"/>
          <w:szCs w:val="20"/>
        </w:rPr>
        <w:t>e</w:t>
      </w:r>
      <w:r w:rsidRPr="00F245C5">
        <w:rPr>
          <w:rFonts w:ascii="Arial" w:eastAsia="Verdana" w:hAnsi="Arial" w:cs="Arial"/>
          <w:spacing w:val="3"/>
          <w:sz w:val="20"/>
          <w:szCs w:val="20"/>
        </w:rPr>
        <w:t>i</w:t>
      </w:r>
      <w:r w:rsidRPr="00F245C5">
        <w:rPr>
          <w:rFonts w:ascii="Arial" w:eastAsia="Verdana" w:hAnsi="Arial" w:cs="Arial"/>
          <w:sz w:val="20"/>
          <w:szCs w:val="20"/>
        </w:rPr>
        <w:t>x</w:t>
      </w:r>
      <w:r w:rsidRPr="00F245C5">
        <w:rPr>
          <w:rFonts w:ascii="Arial" w:eastAsia="Verdana" w:hAnsi="Arial" w:cs="Arial"/>
          <w:spacing w:val="9"/>
          <w:sz w:val="20"/>
          <w:szCs w:val="20"/>
        </w:rPr>
        <w:t xml:space="preserve"> </w:t>
      </w:r>
      <w:r w:rsidRPr="00F245C5">
        <w:rPr>
          <w:rFonts w:ascii="Arial" w:eastAsia="Verdana" w:hAnsi="Arial" w:cs="Arial"/>
          <w:spacing w:val="-4"/>
          <w:sz w:val="20"/>
          <w:szCs w:val="20"/>
        </w:rPr>
        <w:t>e</w:t>
      </w:r>
      <w:r w:rsidRPr="00F245C5">
        <w:rPr>
          <w:rFonts w:ascii="Arial" w:eastAsia="Verdana" w:hAnsi="Arial" w:cs="Arial"/>
          <w:sz w:val="20"/>
          <w:szCs w:val="20"/>
        </w:rPr>
        <w:t>l c</w:t>
      </w:r>
      <w:r w:rsidRPr="00F245C5">
        <w:rPr>
          <w:rFonts w:ascii="Arial" w:eastAsia="Verdana" w:hAnsi="Arial" w:cs="Arial"/>
          <w:spacing w:val="-2"/>
          <w:sz w:val="20"/>
          <w:szCs w:val="20"/>
        </w:rPr>
        <w:t>o</w:t>
      </w:r>
      <w:r w:rsidRPr="00F245C5">
        <w:rPr>
          <w:rFonts w:ascii="Arial" w:eastAsia="Verdana" w:hAnsi="Arial" w:cs="Arial"/>
          <w:spacing w:val="1"/>
          <w:sz w:val="20"/>
          <w:szCs w:val="20"/>
        </w:rPr>
        <w:t>nt</w:t>
      </w:r>
      <w:r w:rsidRPr="00F245C5">
        <w:rPr>
          <w:rFonts w:ascii="Arial" w:eastAsia="Verdana" w:hAnsi="Arial" w:cs="Arial"/>
          <w:spacing w:val="-1"/>
          <w:sz w:val="20"/>
          <w:szCs w:val="20"/>
        </w:rPr>
        <w:t>r</w:t>
      </w:r>
      <w:r w:rsidRPr="00F245C5">
        <w:rPr>
          <w:rFonts w:ascii="Arial" w:eastAsia="Verdana" w:hAnsi="Arial" w:cs="Arial"/>
          <w:spacing w:val="2"/>
          <w:sz w:val="20"/>
          <w:szCs w:val="20"/>
        </w:rPr>
        <w:t>a</w:t>
      </w:r>
      <w:r w:rsidRPr="00F245C5">
        <w:rPr>
          <w:rFonts w:ascii="Arial" w:eastAsia="Verdana" w:hAnsi="Arial" w:cs="Arial"/>
          <w:sz w:val="20"/>
          <w:szCs w:val="20"/>
        </w:rPr>
        <w:t>cte</w:t>
      </w:r>
      <w:r w:rsidRPr="00F245C5">
        <w:rPr>
          <w:rFonts w:ascii="Arial" w:eastAsia="Verdana" w:hAnsi="Arial" w:cs="Arial"/>
          <w:spacing w:val="1"/>
          <w:sz w:val="20"/>
          <w:szCs w:val="20"/>
        </w:rPr>
        <w:t xml:space="preserve"> d</w:t>
      </w:r>
      <w:r w:rsidRPr="00F245C5">
        <w:rPr>
          <w:rFonts w:ascii="Arial" w:eastAsia="Verdana" w:hAnsi="Arial" w:cs="Arial"/>
          <w:sz w:val="20"/>
          <w:szCs w:val="20"/>
        </w:rPr>
        <w:t>e</w:t>
      </w:r>
      <w:r w:rsidRPr="00F245C5">
        <w:rPr>
          <w:rFonts w:ascii="Arial" w:eastAsia="Verdana" w:hAnsi="Arial" w:cs="Arial"/>
          <w:spacing w:val="10"/>
          <w:sz w:val="20"/>
          <w:szCs w:val="20"/>
        </w:rPr>
        <w:t xml:space="preserve"> </w:t>
      </w:r>
      <w:r w:rsidRPr="00F245C5">
        <w:rPr>
          <w:rFonts w:ascii="Arial" w:eastAsia="Verdana" w:hAnsi="Arial" w:cs="Arial"/>
          <w:spacing w:val="-1"/>
          <w:sz w:val="20"/>
          <w:szCs w:val="20"/>
        </w:rPr>
        <w:t>r</w:t>
      </w:r>
      <w:r w:rsidRPr="00F245C5">
        <w:rPr>
          <w:rFonts w:ascii="Arial" w:eastAsia="Verdana" w:hAnsi="Arial" w:cs="Arial"/>
          <w:spacing w:val="1"/>
          <w:sz w:val="20"/>
          <w:szCs w:val="20"/>
        </w:rPr>
        <w:t>e</w:t>
      </w:r>
      <w:r w:rsidRPr="00F245C5">
        <w:rPr>
          <w:rFonts w:ascii="Arial" w:eastAsia="Verdana" w:hAnsi="Arial" w:cs="Arial"/>
          <w:sz w:val="20"/>
          <w:szCs w:val="20"/>
        </w:rPr>
        <w:t>f</w:t>
      </w:r>
      <w:r w:rsidRPr="00F245C5">
        <w:rPr>
          <w:rFonts w:ascii="Arial" w:eastAsia="Verdana" w:hAnsi="Arial" w:cs="Arial"/>
          <w:spacing w:val="1"/>
          <w:sz w:val="20"/>
          <w:szCs w:val="20"/>
        </w:rPr>
        <w:t>er</w:t>
      </w:r>
      <w:r w:rsidRPr="00F245C5">
        <w:rPr>
          <w:rFonts w:ascii="Arial" w:eastAsia="Verdana" w:hAnsi="Arial" w:cs="Arial"/>
          <w:spacing w:val="-1"/>
          <w:sz w:val="20"/>
          <w:szCs w:val="20"/>
        </w:rPr>
        <w:t>è</w:t>
      </w:r>
      <w:r w:rsidRPr="00F245C5">
        <w:rPr>
          <w:rFonts w:ascii="Arial" w:eastAsia="Verdana" w:hAnsi="Arial" w:cs="Arial"/>
          <w:spacing w:val="1"/>
          <w:sz w:val="20"/>
          <w:szCs w:val="20"/>
        </w:rPr>
        <w:t>n</w:t>
      </w:r>
      <w:r w:rsidRPr="00F245C5">
        <w:rPr>
          <w:rFonts w:ascii="Arial" w:eastAsia="Verdana" w:hAnsi="Arial" w:cs="Arial"/>
          <w:sz w:val="20"/>
          <w:szCs w:val="20"/>
        </w:rPr>
        <w:t>c</w:t>
      </w:r>
      <w:r w:rsidRPr="00F245C5">
        <w:rPr>
          <w:rFonts w:ascii="Arial" w:eastAsia="Verdana" w:hAnsi="Arial" w:cs="Arial"/>
          <w:spacing w:val="3"/>
          <w:sz w:val="20"/>
          <w:szCs w:val="20"/>
        </w:rPr>
        <w:t>i</w:t>
      </w:r>
      <w:r w:rsidRPr="00F245C5">
        <w:rPr>
          <w:rFonts w:ascii="Arial" w:eastAsia="Verdana" w:hAnsi="Arial" w:cs="Arial"/>
          <w:sz w:val="20"/>
          <w:szCs w:val="20"/>
        </w:rPr>
        <w:t>a,</w:t>
      </w:r>
      <w:r w:rsidRPr="00F245C5">
        <w:rPr>
          <w:rFonts w:ascii="Arial" w:eastAsia="Verdana" w:hAnsi="Arial" w:cs="Arial"/>
          <w:spacing w:val="1"/>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z w:val="20"/>
          <w:szCs w:val="20"/>
        </w:rPr>
        <w:t>m</w:t>
      </w:r>
      <w:r w:rsidRPr="00F245C5">
        <w:rPr>
          <w:rFonts w:ascii="Arial" w:eastAsia="Verdana" w:hAnsi="Arial" w:cs="Arial"/>
          <w:spacing w:val="1"/>
          <w:sz w:val="20"/>
          <w:szCs w:val="20"/>
        </w:rPr>
        <w:t>un</w:t>
      </w:r>
      <w:r w:rsidRPr="00F245C5">
        <w:rPr>
          <w:rFonts w:ascii="Arial" w:eastAsia="Verdana" w:hAnsi="Arial" w:cs="Arial"/>
          <w:spacing w:val="3"/>
          <w:sz w:val="20"/>
          <w:szCs w:val="20"/>
        </w:rPr>
        <w:t>i</w:t>
      </w:r>
      <w:r w:rsidRPr="00F245C5">
        <w:rPr>
          <w:rFonts w:ascii="Arial" w:eastAsia="Verdana" w:hAnsi="Arial" w:cs="Arial"/>
          <w:sz w:val="20"/>
          <w:szCs w:val="20"/>
        </w:rPr>
        <w:t xml:space="preserve">co </w:t>
      </w:r>
      <w:r w:rsidRPr="00F245C5">
        <w:rPr>
          <w:rFonts w:ascii="Arial" w:eastAsia="Verdana" w:hAnsi="Arial" w:cs="Arial"/>
          <w:spacing w:val="1"/>
          <w:sz w:val="20"/>
          <w:szCs w:val="20"/>
        </w:rPr>
        <w:t>qu</w:t>
      </w:r>
      <w:r w:rsidRPr="00F245C5">
        <w:rPr>
          <w:rFonts w:ascii="Arial" w:eastAsia="Verdana" w:hAnsi="Arial" w:cs="Arial"/>
          <w:sz w:val="20"/>
          <w:szCs w:val="20"/>
        </w:rPr>
        <w:t>e</w:t>
      </w:r>
      <w:r w:rsidRPr="00F245C5">
        <w:rPr>
          <w:rFonts w:ascii="Arial" w:eastAsia="Verdana" w:hAnsi="Arial" w:cs="Arial"/>
          <w:spacing w:val="7"/>
          <w:sz w:val="20"/>
          <w:szCs w:val="20"/>
        </w:rPr>
        <w:t xml:space="preserve"> </w:t>
      </w:r>
      <w:r w:rsidRPr="00F245C5">
        <w:rPr>
          <w:rFonts w:ascii="Arial" w:eastAsia="Verdana" w:hAnsi="Arial" w:cs="Arial"/>
          <w:spacing w:val="1"/>
          <w:sz w:val="20"/>
          <w:szCs w:val="20"/>
        </w:rPr>
        <w:t>pe</w:t>
      </w:r>
      <w:r w:rsidRPr="00F245C5">
        <w:rPr>
          <w:rFonts w:ascii="Arial" w:eastAsia="Verdana" w:hAnsi="Arial" w:cs="Arial"/>
          <w:sz w:val="20"/>
          <w:szCs w:val="20"/>
        </w:rPr>
        <w:t>r</w:t>
      </w:r>
      <w:r w:rsidRPr="00F245C5">
        <w:rPr>
          <w:rFonts w:ascii="Arial" w:eastAsia="Verdana" w:hAnsi="Arial" w:cs="Arial"/>
          <w:spacing w:val="7"/>
          <w:sz w:val="20"/>
          <w:szCs w:val="20"/>
        </w:rPr>
        <w:t xml:space="preserve"> </w:t>
      </w:r>
      <w:r w:rsidRPr="00F245C5">
        <w:rPr>
          <w:rFonts w:ascii="Arial" w:eastAsia="Verdana" w:hAnsi="Arial" w:cs="Arial"/>
          <w:sz w:val="20"/>
          <w:szCs w:val="20"/>
        </w:rPr>
        <w:t>a</w:t>
      </w:r>
      <w:r w:rsidRPr="00F245C5">
        <w:rPr>
          <w:rFonts w:ascii="Arial" w:eastAsia="Verdana" w:hAnsi="Arial" w:cs="Arial"/>
          <w:spacing w:val="10"/>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3"/>
          <w:sz w:val="20"/>
          <w:szCs w:val="20"/>
        </w:rPr>
        <w:t>’</w:t>
      </w:r>
      <w:r w:rsidRPr="00F245C5">
        <w:rPr>
          <w:rFonts w:ascii="Arial" w:eastAsia="Verdana" w:hAnsi="Arial" w:cs="Arial"/>
          <w:spacing w:val="-1"/>
          <w:sz w:val="20"/>
          <w:szCs w:val="20"/>
        </w:rPr>
        <w:t>e</w:t>
      </w:r>
      <w:r w:rsidRPr="00F245C5">
        <w:rPr>
          <w:rFonts w:ascii="Arial" w:eastAsia="Verdana" w:hAnsi="Arial" w:cs="Arial"/>
          <w:spacing w:val="2"/>
          <w:sz w:val="20"/>
          <w:szCs w:val="20"/>
        </w:rPr>
        <w:t>x</w:t>
      </w:r>
      <w:r w:rsidRPr="00F245C5">
        <w:rPr>
          <w:rFonts w:ascii="Arial" w:eastAsia="Verdana" w:hAnsi="Arial" w:cs="Arial"/>
          <w:spacing w:val="-1"/>
          <w:sz w:val="20"/>
          <w:szCs w:val="20"/>
        </w:rPr>
        <w:t>e</w:t>
      </w:r>
      <w:r w:rsidRPr="00F245C5">
        <w:rPr>
          <w:rFonts w:ascii="Arial" w:eastAsia="Verdana" w:hAnsi="Arial" w:cs="Arial"/>
          <w:sz w:val="20"/>
          <w:szCs w:val="20"/>
        </w:rPr>
        <w:t>cuc</w:t>
      </w:r>
      <w:r w:rsidRPr="00F245C5">
        <w:rPr>
          <w:rFonts w:ascii="Arial" w:eastAsia="Verdana" w:hAnsi="Arial" w:cs="Arial"/>
          <w:spacing w:val="3"/>
          <w:sz w:val="20"/>
          <w:szCs w:val="20"/>
        </w:rPr>
        <w:t>i</w:t>
      </w:r>
      <w:r w:rsidRPr="00F245C5">
        <w:rPr>
          <w:rFonts w:ascii="Arial" w:eastAsia="Verdana" w:hAnsi="Arial" w:cs="Arial"/>
          <w:sz w:val="20"/>
          <w:szCs w:val="20"/>
        </w:rPr>
        <w:t xml:space="preserve">ó </w:t>
      </w:r>
      <w:r w:rsidRPr="00F245C5">
        <w:rPr>
          <w:rFonts w:ascii="Arial" w:eastAsia="Verdana" w:hAnsi="Arial" w:cs="Arial"/>
          <w:spacing w:val="1"/>
          <w:sz w:val="20"/>
          <w:szCs w:val="20"/>
        </w:rPr>
        <w:t>d</w:t>
      </w:r>
      <w:r w:rsidRPr="00F245C5">
        <w:rPr>
          <w:rFonts w:ascii="Arial" w:eastAsia="Verdana" w:hAnsi="Arial" w:cs="Arial"/>
          <w:sz w:val="20"/>
          <w:szCs w:val="20"/>
        </w:rPr>
        <w:t>e</w:t>
      </w:r>
      <w:r w:rsidRPr="00F245C5">
        <w:rPr>
          <w:rFonts w:ascii="Arial" w:eastAsia="Verdana" w:hAnsi="Arial" w:cs="Arial"/>
          <w:spacing w:val="8"/>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z w:val="20"/>
          <w:szCs w:val="20"/>
        </w:rPr>
        <w:t>s</w:t>
      </w:r>
      <w:r w:rsidRPr="00F245C5">
        <w:rPr>
          <w:rFonts w:ascii="Arial" w:eastAsia="Verdana" w:hAnsi="Arial" w:cs="Arial"/>
          <w:spacing w:val="2"/>
          <w:sz w:val="20"/>
          <w:szCs w:val="20"/>
        </w:rPr>
        <w:t>m</w:t>
      </w:r>
      <w:r w:rsidRPr="00F245C5">
        <w:rPr>
          <w:rFonts w:ascii="Arial" w:eastAsia="Verdana" w:hAnsi="Arial" w:cs="Arial"/>
          <w:spacing w:val="-1"/>
          <w:sz w:val="20"/>
          <w:szCs w:val="20"/>
        </w:rPr>
        <w:t>e</w:t>
      </w:r>
      <w:r w:rsidRPr="00F245C5">
        <w:rPr>
          <w:rFonts w:ascii="Arial" w:eastAsia="Verdana" w:hAnsi="Arial" w:cs="Arial"/>
          <w:spacing w:val="1"/>
          <w:sz w:val="20"/>
          <w:szCs w:val="20"/>
        </w:rPr>
        <w:t>nt</w:t>
      </w:r>
      <w:r w:rsidRPr="00F245C5">
        <w:rPr>
          <w:rFonts w:ascii="Arial" w:eastAsia="Verdana" w:hAnsi="Arial" w:cs="Arial"/>
          <w:sz w:val="20"/>
          <w:szCs w:val="20"/>
        </w:rPr>
        <w:t>at</w:t>
      </w:r>
      <w:r w:rsidRPr="00F245C5">
        <w:rPr>
          <w:rFonts w:ascii="Arial" w:eastAsia="Verdana" w:hAnsi="Arial" w:cs="Arial"/>
          <w:spacing w:val="1"/>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pacing w:val="1"/>
          <w:sz w:val="20"/>
          <w:szCs w:val="20"/>
        </w:rPr>
        <w:t>nt</w:t>
      </w:r>
      <w:r w:rsidRPr="00F245C5">
        <w:rPr>
          <w:rFonts w:ascii="Arial" w:eastAsia="Verdana" w:hAnsi="Arial" w:cs="Arial"/>
          <w:spacing w:val="-1"/>
          <w:sz w:val="20"/>
          <w:szCs w:val="20"/>
        </w:rPr>
        <w:t>r</w:t>
      </w:r>
      <w:r w:rsidRPr="00F245C5">
        <w:rPr>
          <w:rFonts w:ascii="Arial" w:eastAsia="Verdana" w:hAnsi="Arial" w:cs="Arial"/>
          <w:sz w:val="20"/>
          <w:szCs w:val="20"/>
        </w:rPr>
        <w:t>ac</w:t>
      </w:r>
      <w:r w:rsidRPr="00F245C5">
        <w:rPr>
          <w:rFonts w:ascii="Arial" w:eastAsia="Verdana" w:hAnsi="Arial" w:cs="Arial"/>
          <w:spacing w:val="3"/>
          <w:sz w:val="20"/>
          <w:szCs w:val="20"/>
        </w:rPr>
        <w:t>t</w:t>
      </w:r>
      <w:r w:rsidRPr="00F245C5">
        <w:rPr>
          <w:rFonts w:ascii="Arial" w:eastAsia="Verdana" w:hAnsi="Arial" w:cs="Arial"/>
          <w:sz w:val="20"/>
          <w:szCs w:val="20"/>
        </w:rPr>
        <w:t>e</w:t>
      </w:r>
      <w:r w:rsidRPr="00F245C5">
        <w:rPr>
          <w:rFonts w:ascii="Arial" w:eastAsia="Verdana" w:hAnsi="Arial" w:cs="Arial"/>
          <w:spacing w:val="1"/>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n</w:t>
      </w:r>
      <w:r w:rsidRPr="00F245C5">
        <w:rPr>
          <w:rFonts w:ascii="Arial" w:eastAsia="Verdana" w:hAnsi="Arial" w:cs="Arial"/>
          <w:spacing w:val="10"/>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a</w:t>
      </w:r>
      <w:r w:rsidRPr="00F245C5">
        <w:rPr>
          <w:rFonts w:ascii="Arial" w:eastAsia="Verdana" w:hAnsi="Arial" w:cs="Arial"/>
          <w:sz w:val="20"/>
          <w:szCs w:val="20"/>
        </w:rPr>
        <w:t>s</w:t>
      </w:r>
      <w:r w:rsidRPr="00F245C5">
        <w:rPr>
          <w:rFonts w:ascii="Arial" w:eastAsia="Verdana" w:hAnsi="Arial" w:cs="Arial"/>
          <w:spacing w:val="8"/>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 xml:space="preserve">e </w:t>
      </w:r>
      <w:r w:rsidRPr="00F245C5">
        <w:rPr>
          <w:rFonts w:ascii="Arial" w:eastAsia="Verdana" w:hAnsi="Arial" w:cs="Arial"/>
          <w:spacing w:val="-1"/>
          <w:sz w:val="20"/>
          <w:szCs w:val="20"/>
        </w:rPr>
        <w:t>r</w:t>
      </w:r>
      <w:r w:rsidRPr="00F245C5">
        <w:rPr>
          <w:rFonts w:ascii="Arial" w:eastAsia="Verdana" w:hAnsi="Arial" w:cs="Arial"/>
          <w:spacing w:val="1"/>
          <w:sz w:val="20"/>
          <w:szCs w:val="20"/>
        </w:rPr>
        <w:t>e</w:t>
      </w:r>
      <w:r w:rsidRPr="00F245C5">
        <w:rPr>
          <w:rFonts w:ascii="Arial" w:eastAsia="Verdana" w:hAnsi="Arial" w:cs="Arial"/>
          <w:sz w:val="20"/>
          <w:szCs w:val="20"/>
        </w:rPr>
        <w:t>su</w:t>
      </w:r>
      <w:r w:rsidRPr="00F245C5">
        <w:rPr>
          <w:rFonts w:ascii="Arial" w:eastAsia="Verdana" w:hAnsi="Arial" w:cs="Arial"/>
          <w:spacing w:val="4"/>
          <w:sz w:val="20"/>
          <w:szCs w:val="20"/>
        </w:rPr>
        <w:t>l</w:t>
      </w:r>
      <w:r w:rsidRPr="00F245C5">
        <w:rPr>
          <w:rFonts w:ascii="Arial" w:eastAsia="Verdana" w:hAnsi="Arial" w:cs="Arial"/>
          <w:spacing w:val="1"/>
          <w:sz w:val="20"/>
          <w:szCs w:val="20"/>
        </w:rPr>
        <w:t>t</w:t>
      </w:r>
      <w:r w:rsidRPr="00F245C5">
        <w:rPr>
          <w:rFonts w:ascii="Arial" w:eastAsia="Verdana" w:hAnsi="Arial" w:cs="Arial"/>
          <w:sz w:val="20"/>
          <w:szCs w:val="20"/>
        </w:rPr>
        <w:t xml:space="preserve">ar </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z w:val="20"/>
          <w:szCs w:val="20"/>
        </w:rPr>
        <w:t>m</w:t>
      </w:r>
      <w:r w:rsidRPr="00F245C5">
        <w:rPr>
          <w:rFonts w:ascii="Arial" w:eastAsia="Verdana" w:hAnsi="Arial" w:cs="Arial"/>
          <w:spacing w:val="1"/>
          <w:sz w:val="20"/>
          <w:szCs w:val="20"/>
        </w:rPr>
        <w:t>pr</w:t>
      </w:r>
      <w:r w:rsidRPr="00F245C5">
        <w:rPr>
          <w:rFonts w:ascii="Arial" w:eastAsia="Verdana" w:hAnsi="Arial" w:cs="Arial"/>
          <w:spacing w:val="-1"/>
          <w:sz w:val="20"/>
          <w:szCs w:val="20"/>
        </w:rPr>
        <w:t>e</w:t>
      </w:r>
      <w:r w:rsidRPr="00F245C5">
        <w:rPr>
          <w:rFonts w:ascii="Arial" w:eastAsia="Verdana" w:hAnsi="Arial" w:cs="Arial"/>
          <w:sz w:val="20"/>
          <w:szCs w:val="20"/>
        </w:rPr>
        <w:t>sa</w:t>
      </w:r>
      <w:r w:rsidRPr="00F245C5">
        <w:rPr>
          <w:rFonts w:ascii="Arial" w:eastAsia="Verdana" w:hAnsi="Arial" w:cs="Arial"/>
          <w:spacing w:val="1"/>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djud</w:t>
      </w:r>
      <w:r w:rsidRPr="00F245C5">
        <w:rPr>
          <w:rFonts w:ascii="Arial" w:eastAsia="Verdana" w:hAnsi="Arial" w:cs="Arial"/>
          <w:spacing w:val="3"/>
          <w:sz w:val="20"/>
          <w:szCs w:val="20"/>
        </w:rPr>
        <w:t>i</w:t>
      </w:r>
      <w:r w:rsidRPr="00F245C5">
        <w:rPr>
          <w:rFonts w:ascii="Arial" w:eastAsia="Verdana" w:hAnsi="Arial" w:cs="Arial"/>
          <w:sz w:val="20"/>
          <w:szCs w:val="20"/>
        </w:rPr>
        <w:t>catà</w:t>
      </w:r>
      <w:r w:rsidRPr="00F245C5">
        <w:rPr>
          <w:rFonts w:ascii="Arial" w:eastAsia="Verdana" w:hAnsi="Arial" w:cs="Arial"/>
          <w:spacing w:val="-1"/>
          <w:sz w:val="20"/>
          <w:szCs w:val="20"/>
        </w:rPr>
        <w:t>r</w:t>
      </w:r>
      <w:r w:rsidRPr="00F245C5">
        <w:rPr>
          <w:rFonts w:ascii="Arial" w:eastAsia="Verdana" w:hAnsi="Arial" w:cs="Arial"/>
          <w:spacing w:val="3"/>
          <w:sz w:val="20"/>
          <w:szCs w:val="20"/>
        </w:rPr>
        <w:t>i</w:t>
      </w:r>
      <w:r w:rsidRPr="00F245C5">
        <w:rPr>
          <w:rFonts w:ascii="Arial" w:eastAsia="Verdana" w:hAnsi="Arial" w:cs="Arial"/>
          <w:sz w:val="20"/>
          <w:szCs w:val="20"/>
        </w:rPr>
        <w:t>a,</w:t>
      </w:r>
      <w:r w:rsidRPr="00F245C5">
        <w:rPr>
          <w:rFonts w:ascii="Arial" w:eastAsia="Verdana" w:hAnsi="Arial" w:cs="Arial"/>
          <w:spacing w:val="-4"/>
          <w:sz w:val="20"/>
          <w:szCs w:val="20"/>
        </w:rPr>
        <w:t xml:space="preserve"> </w:t>
      </w:r>
      <w:r w:rsidRPr="00F245C5">
        <w:rPr>
          <w:rFonts w:ascii="Arial" w:eastAsia="Verdana" w:hAnsi="Arial" w:cs="Arial"/>
          <w:spacing w:val="-1"/>
          <w:sz w:val="20"/>
          <w:szCs w:val="20"/>
        </w:rPr>
        <w:t>re</w:t>
      </w:r>
      <w:r w:rsidRPr="00F245C5">
        <w:rPr>
          <w:rFonts w:ascii="Arial" w:eastAsia="Verdana" w:hAnsi="Arial" w:cs="Arial"/>
          <w:sz w:val="20"/>
          <w:szCs w:val="20"/>
        </w:rPr>
        <w:t>su</w:t>
      </w:r>
      <w:r w:rsidRPr="00F245C5">
        <w:rPr>
          <w:rFonts w:ascii="Arial" w:eastAsia="Verdana" w:hAnsi="Arial" w:cs="Arial"/>
          <w:spacing w:val="4"/>
          <w:sz w:val="20"/>
          <w:szCs w:val="20"/>
        </w:rPr>
        <w:t>l</w:t>
      </w:r>
      <w:r w:rsidRPr="00F245C5">
        <w:rPr>
          <w:rFonts w:ascii="Arial" w:eastAsia="Verdana" w:hAnsi="Arial" w:cs="Arial"/>
          <w:spacing w:val="1"/>
          <w:sz w:val="20"/>
          <w:szCs w:val="20"/>
        </w:rPr>
        <w:t>t</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z w:val="20"/>
          <w:szCs w:val="20"/>
        </w:rPr>
        <w:t>à</w:t>
      </w:r>
      <w:r w:rsidRPr="00F245C5">
        <w:rPr>
          <w:rFonts w:ascii="Arial" w:eastAsia="Verdana" w:hAnsi="Arial" w:cs="Arial"/>
          <w:spacing w:val="2"/>
          <w:sz w:val="20"/>
          <w:szCs w:val="20"/>
        </w:rPr>
        <w:t xml:space="preserve"> </w:t>
      </w:r>
      <w:r w:rsidRPr="00F245C5">
        <w:rPr>
          <w:rFonts w:ascii="Arial" w:eastAsia="Verdana" w:hAnsi="Arial" w:cs="Arial"/>
          <w:spacing w:val="1"/>
          <w:sz w:val="20"/>
          <w:szCs w:val="20"/>
        </w:rPr>
        <w:t>n</w:t>
      </w:r>
      <w:r w:rsidRPr="00F245C5">
        <w:rPr>
          <w:rFonts w:ascii="Arial" w:eastAsia="Verdana" w:hAnsi="Arial" w:cs="Arial"/>
          <w:spacing w:val="-1"/>
          <w:sz w:val="20"/>
          <w:szCs w:val="20"/>
        </w:rPr>
        <w:t>e</w:t>
      </w:r>
      <w:r w:rsidRPr="00F245C5">
        <w:rPr>
          <w:rFonts w:ascii="Arial" w:eastAsia="Verdana" w:hAnsi="Arial" w:cs="Arial"/>
          <w:sz w:val="20"/>
          <w:szCs w:val="20"/>
        </w:rPr>
        <w:t>c</w:t>
      </w:r>
      <w:r w:rsidRPr="00F245C5">
        <w:rPr>
          <w:rFonts w:ascii="Arial" w:eastAsia="Verdana" w:hAnsi="Arial" w:cs="Arial"/>
          <w:spacing w:val="-2"/>
          <w:sz w:val="20"/>
          <w:szCs w:val="20"/>
        </w:rPr>
        <w:t>e</w:t>
      </w:r>
      <w:r w:rsidRPr="00F245C5">
        <w:rPr>
          <w:rFonts w:ascii="Arial" w:eastAsia="Verdana" w:hAnsi="Arial" w:cs="Arial"/>
          <w:sz w:val="20"/>
          <w:szCs w:val="20"/>
        </w:rPr>
        <w:t>s</w:t>
      </w:r>
      <w:r w:rsidRPr="00F245C5">
        <w:rPr>
          <w:rFonts w:ascii="Arial" w:eastAsia="Verdana" w:hAnsi="Arial" w:cs="Arial"/>
          <w:spacing w:val="1"/>
          <w:sz w:val="20"/>
          <w:szCs w:val="20"/>
        </w:rPr>
        <w:t>s</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z w:val="20"/>
          <w:szCs w:val="20"/>
        </w:rPr>
        <w:t>i</w:t>
      </w:r>
      <w:r w:rsidRPr="00F245C5">
        <w:rPr>
          <w:rFonts w:ascii="Arial" w:eastAsia="Verdana" w:hAnsi="Arial" w:cs="Arial"/>
          <w:spacing w:val="4"/>
          <w:sz w:val="20"/>
          <w:szCs w:val="20"/>
        </w:rPr>
        <w:t xml:space="preserve"> </w:t>
      </w:r>
      <w:r w:rsidRPr="00F245C5">
        <w:rPr>
          <w:rFonts w:ascii="Arial" w:eastAsia="Verdana" w:hAnsi="Arial" w:cs="Arial"/>
          <w:sz w:val="20"/>
          <w:szCs w:val="20"/>
        </w:rPr>
        <w:t>su</w:t>
      </w:r>
      <w:r w:rsidRPr="00F245C5">
        <w:rPr>
          <w:rFonts w:ascii="Arial" w:eastAsia="Verdana" w:hAnsi="Arial" w:cs="Arial"/>
          <w:spacing w:val="1"/>
          <w:sz w:val="20"/>
          <w:szCs w:val="20"/>
        </w:rPr>
        <w:t>b</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pacing w:val="1"/>
          <w:sz w:val="20"/>
          <w:szCs w:val="20"/>
        </w:rPr>
        <w:t>nt</w:t>
      </w:r>
      <w:r w:rsidRPr="00F245C5">
        <w:rPr>
          <w:rFonts w:ascii="Arial" w:eastAsia="Verdana" w:hAnsi="Arial" w:cs="Arial"/>
          <w:spacing w:val="-1"/>
          <w:sz w:val="20"/>
          <w:szCs w:val="20"/>
        </w:rPr>
        <w:t>r</w:t>
      </w:r>
      <w:r w:rsidRPr="00F245C5">
        <w:rPr>
          <w:rFonts w:ascii="Arial" w:eastAsia="Verdana" w:hAnsi="Arial" w:cs="Arial"/>
          <w:spacing w:val="2"/>
          <w:sz w:val="20"/>
          <w:szCs w:val="20"/>
        </w:rPr>
        <w:t>a</w:t>
      </w:r>
      <w:r w:rsidRPr="00F245C5">
        <w:rPr>
          <w:rFonts w:ascii="Arial" w:eastAsia="Verdana" w:hAnsi="Arial" w:cs="Arial"/>
          <w:sz w:val="20"/>
          <w:szCs w:val="20"/>
        </w:rPr>
        <w:t>ctar</w:t>
      </w:r>
      <w:r w:rsidRPr="00F245C5">
        <w:rPr>
          <w:rFonts w:ascii="Arial" w:eastAsia="Verdana" w:hAnsi="Arial" w:cs="Arial"/>
          <w:spacing w:val="-4"/>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1"/>
          <w:sz w:val="20"/>
          <w:szCs w:val="20"/>
        </w:rPr>
        <w:t>’</w:t>
      </w:r>
      <w:r w:rsidRPr="00F245C5">
        <w:rPr>
          <w:rFonts w:ascii="Arial" w:eastAsia="Verdana" w:hAnsi="Arial" w:cs="Arial"/>
          <w:spacing w:val="1"/>
          <w:sz w:val="20"/>
          <w:szCs w:val="20"/>
        </w:rPr>
        <w:t>e</w:t>
      </w:r>
      <w:r w:rsidRPr="00F245C5">
        <w:rPr>
          <w:rFonts w:ascii="Arial" w:eastAsia="Verdana" w:hAnsi="Arial" w:cs="Arial"/>
          <w:sz w:val="20"/>
          <w:szCs w:val="20"/>
        </w:rPr>
        <w:t>x</w:t>
      </w:r>
      <w:r w:rsidRPr="00F245C5">
        <w:rPr>
          <w:rFonts w:ascii="Arial" w:eastAsia="Verdana" w:hAnsi="Arial" w:cs="Arial"/>
          <w:spacing w:val="-1"/>
          <w:sz w:val="20"/>
          <w:szCs w:val="20"/>
        </w:rPr>
        <w:t>e</w:t>
      </w:r>
      <w:r w:rsidRPr="00F245C5">
        <w:rPr>
          <w:rFonts w:ascii="Arial" w:eastAsia="Verdana" w:hAnsi="Arial" w:cs="Arial"/>
          <w:sz w:val="20"/>
          <w:szCs w:val="20"/>
        </w:rPr>
        <w:t>c</w:t>
      </w:r>
      <w:r w:rsidRPr="00F245C5">
        <w:rPr>
          <w:rFonts w:ascii="Arial" w:eastAsia="Verdana" w:hAnsi="Arial" w:cs="Arial"/>
          <w:spacing w:val="10"/>
          <w:sz w:val="20"/>
          <w:szCs w:val="20"/>
        </w:rPr>
        <w:t>u</w:t>
      </w:r>
      <w:r w:rsidRPr="00F245C5">
        <w:rPr>
          <w:rFonts w:ascii="Arial" w:eastAsia="Verdana" w:hAnsi="Arial" w:cs="Arial"/>
          <w:sz w:val="20"/>
          <w:szCs w:val="20"/>
        </w:rPr>
        <w:t>c</w:t>
      </w:r>
      <w:r w:rsidRPr="00F245C5">
        <w:rPr>
          <w:rFonts w:ascii="Arial" w:eastAsia="Verdana" w:hAnsi="Arial" w:cs="Arial"/>
          <w:spacing w:val="3"/>
          <w:sz w:val="20"/>
          <w:szCs w:val="20"/>
        </w:rPr>
        <w:t>i</w:t>
      </w:r>
      <w:r w:rsidRPr="00F245C5">
        <w:rPr>
          <w:rFonts w:ascii="Arial" w:eastAsia="Verdana" w:hAnsi="Arial" w:cs="Arial"/>
          <w:sz w:val="20"/>
          <w:szCs w:val="20"/>
        </w:rPr>
        <w:t xml:space="preserve">ó </w:t>
      </w:r>
      <w:r w:rsidRPr="00F245C5">
        <w:rPr>
          <w:rFonts w:ascii="Arial" w:eastAsia="Verdana" w:hAnsi="Arial" w:cs="Arial"/>
          <w:spacing w:val="1"/>
          <w:sz w:val="20"/>
          <w:szCs w:val="20"/>
        </w:rPr>
        <w:t>p</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z w:val="20"/>
          <w:szCs w:val="20"/>
        </w:rPr>
        <w:t>c</w:t>
      </w:r>
      <w:r w:rsidRPr="00F245C5">
        <w:rPr>
          <w:rFonts w:ascii="Arial" w:eastAsia="Verdana" w:hAnsi="Arial" w:cs="Arial"/>
          <w:spacing w:val="3"/>
          <w:sz w:val="20"/>
          <w:szCs w:val="20"/>
        </w:rPr>
        <w:t>i</w:t>
      </w:r>
      <w:r w:rsidRPr="00F245C5">
        <w:rPr>
          <w:rFonts w:ascii="Arial" w:eastAsia="Verdana" w:hAnsi="Arial" w:cs="Arial"/>
          <w:sz w:val="20"/>
          <w:szCs w:val="20"/>
        </w:rPr>
        <w:t>al</w:t>
      </w:r>
      <w:r w:rsidRPr="00F245C5">
        <w:rPr>
          <w:rFonts w:ascii="Arial" w:eastAsia="Verdana" w:hAnsi="Arial" w:cs="Arial"/>
          <w:spacing w:val="5"/>
          <w:sz w:val="20"/>
          <w:szCs w:val="20"/>
        </w:rPr>
        <w:t xml:space="preserve"> </w:t>
      </w:r>
      <w:r w:rsidRPr="00F245C5">
        <w:rPr>
          <w:rFonts w:ascii="Arial" w:eastAsia="Verdana" w:hAnsi="Arial" w:cs="Arial"/>
          <w:spacing w:val="1"/>
          <w:sz w:val="20"/>
          <w:szCs w:val="20"/>
        </w:rPr>
        <w:t>d</w:t>
      </w:r>
      <w:r w:rsidRPr="00F245C5">
        <w:rPr>
          <w:rFonts w:ascii="Arial" w:eastAsia="Verdana" w:hAnsi="Arial" w:cs="Arial"/>
          <w:spacing w:val="-1"/>
          <w:sz w:val="20"/>
          <w:szCs w:val="20"/>
        </w:rPr>
        <w:t>’</w:t>
      </w:r>
      <w:r w:rsidRPr="00F245C5">
        <w:rPr>
          <w:rFonts w:ascii="Arial" w:eastAsia="Verdana" w:hAnsi="Arial" w:cs="Arial"/>
          <w:sz w:val="20"/>
          <w:szCs w:val="20"/>
        </w:rPr>
        <w:t>ac</w:t>
      </w:r>
      <w:r w:rsidRPr="00F245C5">
        <w:rPr>
          <w:rFonts w:ascii="Arial" w:eastAsia="Verdana" w:hAnsi="Arial" w:cs="Arial"/>
          <w:spacing w:val="-1"/>
          <w:sz w:val="20"/>
          <w:szCs w:val="20"/>
        </w:rPr>
        <w:t>or</w:t>
      </w:r>
      <w:r w:rsidRPr="00F245C5">
        <w:rPr>
          <w:rFonts w:ascii="Arial" w:eastAsia="Verdana" w:hAnsi="Arial" w:cs="Arial"/>
          <w:sz w:val="20"/>
          <w:szCs w:val="20"/>
        </w:rPr>
        <w:t>d a</w:t>
      </w:r>
      <w:r w:rsidRPr="00F245C5">
        <w:rPr>
          <w:rFonts w:ascii="Arial" w:eastAsia="Verdana" w:hAnsi="Arial" w:cs="Arial"/>
          <w:spacing w:val="1"/>
          <w:sz w:val="20"/>
          <w:szCs w:val="20"/>
        </w:rPr>
        <w:t>m</w:t>
      </w:r>
      <w:r w:rsidRPr="00F245C5">
        <w:rPr>
          <w:rFonts w:ascii="Arial" w:eastAsia="Verdana" w:hAnsi="Arial" w:cs="Arial"/>
          <w:sz w:val="20"/>
          <w:szCs w:val="20"/>
        </w:rPr>
        <w:t>b</w:t>
      </w:r>
      <w:r w:rsidRPr="00F245C5">
        <w:rPr>
          <w:rFonts w:ascii="Arial" w:eastAsia="Verdana" w:hAnsi="Arial" w:cs="Arial"/>
          <w:spacing w:val="-2"/>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z w:val="20"/>
          <w:szCs w:val="20"/>
        </w:rPr>
        <w:t>s</w:t>
      </w:r>
      <w:r w:rsidRPr="00F245C5">
        <w:rPr>
          <w:rFonts w:ascii="Arial" w:eastAsia="Verdana" w:hAnsi="Arial" w:cs="Arial"/>
          <w:spacing w:val="-2"/>
          <w:sz w:val="20"/>
          <w:szCs w:val="20"/>
        </w:rPr>
        <w:t xml:space="preserve"> </w:t>
      </w:r>
      <w:r w:rsidRPr="00F245C5">
        <w:rPr>
          <w:rFonts w:ascii="Arial" w:eastAsia="Verdana" w:hAnsi="Arial" w:cs="Arial"/>
          <w:spacing w:val="2"/>
          <w:sz w:val="20"/>
          <w:szCs w:val="20"/>
        </w:rPr>
        <w:t>s</w:t>
      </w:r>
      <w:r w:rsidRPr="00F245C5">
        <w:rPr>
          <w:rFonts w:ascii="Arial" w:eastAsia="Verdana" w:hAnsi="Arial" w:cs="Arial"/>
          <w:spacing w:val="-1"/>
          <w:sz w:val="20"/>
          <w:szCs w:val="20"/>
        </w:rPr>
        <w:t>e</w:t>
      </w:r>
      <w:r w:rsidRPr="00F245C5">
        <w:rPr>
          <w:rFonts w:ascii="Arial" w:eastAsia="Verdana" w:hAnsi="Arial" w:cs="Arial"/>
          <w:spacing w:val="1"/>
          <w:sz w:val="20"/>
          <w:szCs w:val="20"/>
        </w:rPr>
        <w:t>gü</w:t>
      </w:r>
      <w:r w:rsidRPr="00F245C5">
        <w:rPr>
          <w:rFonts w:ascii="Arial" w:eastAsia="Verdana" w:hAnsi="Arial" w:cs="Arial"/>
          <w:spacing w:val="-1"/>
          <w:sz w:val="20"/>
          <w:szCs w:val="20"/>
        </w:rPr>
        <w:t>e</w:t>
      </w:r>
      <w:r w:rsidRPr="00F245C5">
        <w:rPr>
          <w:rFonts w:ascii="Arial" w:eastAsia="Verdana" w:hAnsi="Arial" w:cs="Arial"/>
          <w:spacing w:val="1"/>
          <w:sz w:val="20"/>
          <w:szCs w:val="20"/>
        </w:rPr>
        <w:t>nt</w:t>
      </w:r>
      <w:r w:rsidRPr="00F245C5">
        <w:rPr>
          <w:rFonts w:ascii="Arial" w:eastAsia="Verdana" w:hAnsi="Arial" w:cs="Arial"/>
          <w:sz w:val="20"/>
          <w:szCs w:val="20"/>
        </w:rPr>
        <w:t>s</w:t>
      </w:r>
      <w:r w:rsidRPr="00F245C5">
        <w:rPr>
          <w:rFonts w:ascii="Arial" w:eastAsia="Verdana" w:hAnsi="Arial" w:cs="Arial"/>
          <w:spacing w:val="-8"/>
          <w:sz w:val="20"/>
          <w:szCs w:val="20"/>
        </w:rPr>
        <w:t xml:space="preserve"> </w:t>
      </w:r>
      <w:r w:rsidRPr="00F245C5">
        <w:rPr>
          <w:rFonts w:ascii="Arial" w:eastAsia="Verdana" w:hAnsi="Arial" w:cs="Arial"/>
          <w:spacing w:val="3"/>
          <w:sz w:val="20"/>
          <w:szCs w:val="20"/>
        </w:rPr>
        <w:t>d</w:t>
      </w:r>
      <w:r w:rsidRPr="00F245C5">
        <w:rPr>
          <w:rFonts w:ascii="Arial" w:eastAsia="Verdana" w:hAnsi="Arial" w:cs="Arial"/>
          <w:spacing w:val="-1"/>
          <w:sz w:val="20"/>
          <w:szCs w:val="20"/>
        </w:rPr>
        <w:t>e</w:t>
      </w:r>
      <w:r w:rsidRPr="00F245C5">
        <w:rPr>
          <w:rFonts w:ascii="Arial" w:eastAsia="Verdana" w:hAnsi="Arial" w:cs="Arial"/>
          <w:spacing w:val="1"/>
          <w:sz w:val="20"/>
          <w:szCs w:val="20"/>
        </w:rPr>
        <w:t>ter</w:t>
      </w:r>
      <w:r w:rsidRPr="00F245C5">
        <w:rPr>
          <w:rFonts w:ascii="Arial" w:eastAsia="Verdana" w:hAnsi="Arial" w:cs="Arial"/>
          <w:sz w:val="20"/>
          <w:szCs w:val="20"/>
        </w:rPr>
        <w:t>m</w:t>
      </w:r>
      <w:r w:rsidRPr="00F245C5">
        <w:rPr>
          <w:rFonts w:ascii="Arial" w:eastAsia="Verdana" w:hAnsi="Arial" w:cs="Arial"/>
          <w:spacing w:val="3"/>
          <w:sz w:val="20"/>
          <w:szCs w:val="20"/>
        </w:rPr>
        <w:t>i</w:t>
      </w:r>
      <w:r w:rsidRPr="00F245C5">
        <w:rPr>
          <w:rFonts w:ascii="Arial" w:eastAsia="Verdana" w:hAnsi="Arial" w:cs="Arial"/>
          <w:spacing w:val="1"/>
          <w:sz w:val="20"/>
          <w:szCs w:val="20"/>
        </w:rPr>
        <w:t>n</w:t>
      </w:r>
      <w:r w:rsidRPr="00F245C5">
        <w:rPr>
          <w:rFonts w:ascii="Arial" w:eastAsia="Verdana" w:hAnsi="Arial" w:cs="Arial"/>
          <w:sz w:val="20"/>
          <w:szCs w:val="20"/>
        </w:rPr>
        <w:t>a</w:t>
      </w:r>
      <w:r w:rsidRPr="00F245C5">
        <w:rPr>
          <w:rFonts w:ascii="Arial" w:eastAsia="Verdana" w:hAnsi="Arial" w:cs="Arial"/>
          <w:spacing w:val="-3"/>
          <w:sz w:val="20"/>
          <w:szCs w:val="20"/>
        </w:rPr>
        <w:t>c</w:t>
      </w:r>
      <w:r w:rsidRPr="00F245C5">
        <w:rPr>
          <w:rFonts w:ascii="Arial" w:eastAsia="Verdana" w:hAnsi="Arial" w:cs="Arial"/>
          <w:spacing w:val="3"/>
          <w:sz w:val="20"/>
          <w:szCs w:val="20"/>
        </w:rPr>
        <w:t>i</w:t>
      </w:r>
      <w:r w:rsidRPr="00F245C5">
        <w:rPr>
          <w:rFonts w:ascii="Arial" w:eastAsia="Verdana" w:hAnsi="Arial" w:cs="Arial"/>
          <w:spacing w:val="-1"/>
          <w:sz w:val="20"/>
          <w:szCs w:val="20"/>
        </w:rPr>
        <w:t>o</w:t>
      </w:r>
      <w:r w:rsidRPr="00F245C5">
        <w:rPr>
          <w:rFonts w:ascii="Arial" w:eastAsia="Verdana" w:hAnsi="Arial" w:cs="Arial"/>
          <w:spacing w:val="1"/>
          <w:sz w:val="20"/>
          <w:szCs w:val="20"/>
        </w:rPr>
        <w:t>n</w:t>
      </w:r>
      <w:r w:rsidRPr="00F245C5">
        <w:rPr>
          <w:rFonts w:ascii="Arial" w:eastAsia="Verdana" w:hAnsi="Arial" w:cs="Arial"/>
          <w:sz w:val="20"/>
          <w:szCs w:val="20"/>
        </w:rPr>
        <w:t>s,</w:t>
      </w:r>
      <w:r w:rsidRPr="00F245C5">
        <w:rPr>
          <w:rFonts w:ascii="Arial" w:eastAsia="Verdana" w:hAnsi="Arial" w:cs="Arial"/>
          <w:spacing w:val="-16"/>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m</w:t>
      </w:r>
      <w:r w:rsidRPr="00F245C5">
        <w:rPr>
          <w:rFonts w:ascii="Arial" w:eastAsia="Verdana" w:hAnsi="Arial" w:cs="Arial"/>
          <w:sz w:val="20"/>
          <w:szCs w:val="20"/>
        </w:rPr>
        <w:t>b</w:t>
      </w:r>
      <w:r w:rsidRPr="00F245C5">
        <w:rPr>
          <w:rFonts w:ascii="Arial" w:eastAsia="Verdana" w:hAnsi="Arial" w:cs="Arial"/>
          <w:spacing w:val="-2"/>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l</w:t>
      </w:r>
      <w:r w:rsidRPr="00F245C5">
        <w:rPr>
          <w:rFonts w:ascii="Arial" w:eastAsia="Verdana" w:hAnsi="Arial" w:cs="Arial"/>
          <w:spacing w:val="2"/>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z w:val="20"/>
          <w:szCs w:val="20"/>
        </w:rPr>
        <w:t>m</w:t>
      </w:r>
      <w:r w:rsidRPr="00F245C5">
        <w:rPr>
          <w:rFonts w:ascii="Arial" w:eastAsia="Verdana" w:hAnsi="Arial" w:cs="Arial"/>
          <w:spacing w:val="3"/>
          <w:sz w:val="20"/>
          <w:szCs w:val="20"/>
        </w:rPr>
        <w:t>p</w:t>
      </w:r>
      <w:r w:rsidRPr="00F245C5">
        <w:rPr>
          <w:rFonts w:ascii="Arial" w:eastAsia="Verdana" w:hAnsi="Arial" w:cs="Arial"/>
          <w:spacing w:val="-1"/>
          <w:sz w:val="20"/>
          <w:szCs w:val="20"/>
        </w:rPr>
        <w:t>ro</w:t>
      </w:r>
      <w:r w:rsidRPr="00F245C5">
        <w:rPr>
          <w:rFonts w:ascii="Arial" w:eastAsia="Verdana" w:hAnsi="Arial" w:cs="Arial"/>
          <w:sz w:val="20"/>
          <w:szCs w:val="20"/>
        </w:rPr>
        <w:t>m</w:t>
      </w:r>
      <w:r w:rsidRPr="00F245C5">
        <w:rPr>
          <w:rFonts w:ascii="Arial" w:eastAsia="Verdana" w:hAnsi="Arial" w:cs="Arial"/>
          <w:spacing w:val="3"/>
          <w:sz w:val="20"/>
          <w:szCs w:val="20"/>
        </w:rPr>
        <w:t>í</w:t>
      </w:r>
      <w:r w:rsidRPr="00F245C5">
        <w:rPr>
          <w:rFonts w:ascii="Arial" w:eastAsia="Verdana" w:hAnsi="Arial" w:cs="Arial"/>
          <w:sz w:val="20"/>
          <w:szCs w:val="20"/>
        </w:rPr>
        <w:t>s</w:t>
      </w:r>
      <w:r w:rsidRPr="00F245C5">
        <w:rPr>
          <w:rFonts w:ascii="Arial" w:eastAsia="Verdana" w:hAnsi="Arial" w:cs="Arial"/>
          <w:spacing w:val="-10"/>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xp</w:t>
      </w:r>
      <w:r w:rsidRPr="00F245C5">
        <w:rPr>
          <w:rFonts w:ascii="Arial" w:eastAsia="Verdana" w:hAnsi="Arial" w:cs="Arial"/>
          <w:spacing w:val="1"/>
          <w:sz w:val="20"/>
          <w:szCs w:val="20"/>
        </w:rPr>
        <w:t>l</w:t>
      </w:r>
      <w:r w:rsidRPr="00F245C5">
        <w:rPr>
          <w:rFonts w:ascii="Arial" w:eastAsia="Verdana" w:hAnsi="Arial" w:cs="Arial"/>
          <w:spacing w:val="3"/>
          <w:sz w:val="20"/>
          <w:szCs w:val="20"/>
        </w:rPr>
        <w:t>í</w:t>
      </w:r>
      <w:r w:rsidRPr="00F245C5">
        <w:rPr>
          <w:rFonts w:ascii="Arial" w:eastAsia="Verdana" w:hAnsi="Arial" w:cs="Arial"/>
          <w:sz w:val="20"/>
          <w:szCs w:val="20"/>
        </w:rPr>
        <w:t>c</w:t>
      </w:r>
      <w:r w:rsidRPr="00F245C5">
        <w:rPr>
          <w:rFonts w:ascii="Arial" w:eastAsia="Verdana" w:hAnsi="Arial" w:cs="Arial"/>
          <w:spacing w:val="2"/>
          <w:sz w:val="20"/>
          <w:szCs w:val="20"/>
        </w:rPr>
        <w:t>i</w:t>
      </w:r>
      <w:r w:rsidRPr="00F245C5">
        <w:rPr>
          <w:rFonts w:ascii="Arial" w:eastAsia="Verdana" w:hAnsi="Arial" w:cs="Arial"/>
          <w:sz w:val="20"/>
          <w:szCs w:val="20"/>
        </w:rPr>
        <w:t>t</w:t>
      </w:r>
      <w:r w:rsidRPr="00F245C5">
        <w:rPr>
          <w:rFonts w:ascii="Arial" w:eastAsia="Verdana" w:hAnsi="Arial" w:cs="Arial"/>
          <w:spacing w:val="-5"/>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e</w:t>
      </w:r>
      <w:r w:rsidRPr="00F245C5">
        <w:rPr>
          <w:rFonts w:ascii="Arial" w:eastAsia="Verdana" w:hAnsi="Arial" w:cs="Arial"/>
          <w:spacing w:val="-2"/>
          <w:sz w:val="20"/>
          <w:szCs w:val="20"/>
        </w:rPr>
        <w:t xml:space="preserve"> </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z w:val="20"/>
          <w:szCs w:val="20"/>
        </w:rPr>
        <w:t>m</w:t>
      </w:r>
      <w:r w:rsidRPr="00F245C5">
        <w:rPr>
          <w:rFonts w:ascii="Arial" w:eastAsia="Verdana" w:hAnsi="Arial" w:cs="Arial"/>
          <w:spacing w:val="1"/>
          <w:sz w:val="20"/>
          <w:szCs w:val="20"/>
        </w:rPr>
        <w:t>p</w:t>
      </w:r>
      <w:r w:rsidRPr="00F245C5">
        <w:rPr>
          <w:rFonts w:ascii="Arial" w:eastAsia="Verdana" w:hAnsi="Arial" w:cs="Arial"/>
          <w:sz w:val="20"/>
          <w:szCs w:val="20"/>
        </w:rPr>
        <w:t>lir</w:t>
      </w:r>
      <w:r w:rsidRPr="00F245C5">
        <w:rPr>
          <w:rFonts w:ascii="Arial" w:eastAsia="Verdana" w:hAnsi="Arial" w:cs="Arial"/>
          <w:spacing w:val="-7"/>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m</w:t>
      </w:r>
      <w:r w:rsidRPr="00F245C5">
        <w:rPr>
          <w:rFonts w:ascii="Arial" w:eastAsia="Verdana" w:hAnsi="Arial" w:cs="Arial"/>
          <w:sz w:val="20"/>
          <w:szCs w:val="20"/>
        </w:rPr>
        <w:t xml:space="preserve">b </w:t>
      </w:r>
      <w:r w:rsidRPr="00F245C5">
        <w:rPr>
          <w:rFonts w:ascii="Arial" w:eastAsia="Verdana" w:hAnsi="Arial" w:cs="Arial"/>
          <w:spacing w:val="-1"/>
          <w:sz w:val="20"/>
          <w:szCs w:val="20"/>
        </w:rPr>
        <w:t>e</w:t>
      </w:r>
      <w:r w:rsidRPr="00F245C5">
        <w:rPr>
          <w:rFonts w:ascii="Arial" w:eastAsia="Verdana" w:hAnsi="Arial" w:cs="Arial"/>
          <w:spacing w:val="3"/>
          <w:sz w:val="20"/>
          <w:szCs w:val="20"/>
        </w:rPr>
        <w:t>l</w:t>
      </w:r>
      <w:r w:rsidRPr="00F245C5">
        <w:rPr>
          <w:rFonts w:ascii="Arial" w:eastAsia="Verdana" w:hAnsi="Arial" w:cs="Arial"/>
          <w:sz w:val="20"/>
          <w:szCs w:val="20"/>
        </w:rPr>
        <w:t>s</w:t>
      </w:r>
      <w:r w:rsidRPr="00F245C5">
        <w:rPr>
          <w:rFonts w:ascii="Arial" w:eastAsia="Verdana" w:hAnsi="Arial" w:cs="Arial"/>
          <w:spacing w:val="-2"/>
          <w:sz w:val="20"/>
          <w:szCs w:val="20"/>
        </w:rPr>
        <w:t xml:space="preserve"> </w:t>
      </w:r>
      <w:r w:rsidRPr="00F245C5">
        <w:rPr>
          <w:rFonts w:ascii="Arial" w:eastAsia="Verdana" w:hAnsi="Arial" w:cs="Arial"/>
          <w:spacing w:val="1"/>
          <w:sz w:val="20"/>
          <w:szCs w:val="20"/>
        </w:rPr>
        <w:t>t</w:t>
      </w:r>
      <w:r w:rsidRPr="00F245C5">
        <w:rPr>
          <w:rFonts w:ascii="Arial" w:eastAsia="Verdana" w:hAnsi="Arial" w:cs="Arial"/>
          <w:spacing w:val="-1"/>
          <w:sz w:val="20"/>
          <w:szCs w:val="20"/>
        </w:rPr>
        <w:t>er</w:t>
      </w:r>
      <w:r w:rsidRPr="00F245C5">
        <w:rPr>
          <w:rFonts w:ascii="Arial" w:eastAsia="Verdana" w:hAnsi="Arial" w:cs="Arial"/>
          <w:sz w:val="20"/>
          <w:szCs w:val="20"/>
        </w:rPr>
        <w:t>m</w:t>
      </w:r>
      <w:r w:rsidRPr="00F245C5">
        <w:rPr>
          <w:rFonts w:ascii="Arial" w:eastAsia="Verdana" w:hAnsi="Arial" w:cs="Arial"/>
          <w:spacing w:val="3"/>
          <w:sz w:val="20"/>
          <w:szCs w:val="20"/>
        </w:rPr>
        <w:t>i</w:t>
      </w:r>
      <w:r w:rsidRPr="00F245C5">
        <w:rPr>
          <w:rFonts w:ascii="Arial" w:eastAsia="Verdana" w:hAnsi="Arial" w:cs="Arial"/>
          <w:spacing w:val="1"/>
          <w:sz w:val="20"/>
          <w:szCs w:val="20"/>
        </w:rPr>
        <w:t>n</w:t>
      </w:r>
      <w:r w:rsidRPr="00F245C5">
        <w:rPr>
          <w:rFonts w:ascii="Arial" w:eastAsia="Verdana" w:hAnsi="Arial" w:cs="Arial"/>
          <w:spacing w:val="3"/>
          <w:sz w:val="20"/>
          <w:szCs w:val="20"/>
        </w:rPr>
        <w:t>i</w:t>
      </w:r>
      <w:r w:rsidRPr="00F245C5">
        <w:rPr>
          <w:rFonts w:ascii="Arial" w:eastAsia="Verdana" w:hAnsi="Arial" w:cs="Arial"/>
          <w:sz w:val="20"/>
          <w:szCs w:val="20"/>
        </w:rPr>
        <w:t>s</w:t>
      </w:r>
      <w:r w:rsidRPr="00F245C5">
        <w:rPr>
          <w:rFonts w:ascii="Arial" w:eastAsia="Verdana" w:hAnsi="Arial" w:cs="Arial"/>
          <w:spacing w:val="-7"/>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 xml:space="preserve">e </w:t>
      </w:r>
      <w:r w:rsidRPr="00F245C5">
        <w:rPr>
          <w:rFonts w:ascii="Arial" w:eastAsia="Verdana" w:hAnsi="Arial" w:cs="Arial"/>
          <w:spacing w:val="1"/>
          <w:sz w:val="20"/>
          <w:szCs w:val="20"/>
        </w:rPr>
        <w:t>p</w:t>
      </w:r>
      <w:r w:rsidRPr="00F245C5">
        <w:rPr>
          <w:rFonts w:ascii="Arial" w:eastAsia="Verdana" w:hAnsi="Arial" w:cs="Arial"/>
          <w:sz w:val="20"/>
          <w:szCs w:val="20"/>
        </w:rPr>
        <w:t>a</w:t>
      </w:r>
      <w:r w:rsidRPr="00F245C5">
        <w:rPr>
          <w:rFonts w:ascii="Arial" w:eastAsia="Verdana" w:hAnsi="Arial" w:cs="Arial"/>
          <w:spacing w:val="1"/>
          <w:sz w:val="20"/>
          <w:szCs w:val="20"/>
        </w:rPr>
        <w:t>g</w:t>
      </w:r>
      <w:r w:rsidRPr="00F245C5">
        <w:rPr>
          <w:rFonts w:ascii="Arial" w:eastAsia="Verdana" w:hAnsi="Arial" w:cs="Arial"/>
          <w:sz w:val="20"/>
          <w:szCs w:val="20"/>
        </w:rPr>
        <w:t>a</w:t>
      </w:r>
      <w:r w:rsidRPr="00F245C5">
        <w:rPr>
          <w:rFonts w:ascii="Arial" w:eastAsia="Verdana" w:hAnsi="Arial" w:cs="Arial"/>
          <w:spacing w:val="1"/>
          <w:sz w:val="20"/>
          <w:szCs w:val="20"/>
        </w:rPr>
        <w:t>m</w:t>
      </w:r>
      <w:r w:rsidRPr="00F245C5">
        <w:rPr>
          <w:rFonts w:ascii="Arial" w:eastAsia="Verdana" w:hAnsi="Arial" w:cs="Arial"/>
          <w:spacing w:val="-1"/>
          <w:sz w:val="20"/>
          <w:szCs w:val="20"/>
        </w:rPr>
        <w:t>e</w:t>
      </w:r>
      <w:r w:rsidRPr="00F245C5">
        <w:rPr>
          <w:rFonts w:ascii="Arial" w:eastAsia="Verdana" w:hAnsi="Arial" w:cs="Arial"/>
          <w:spacing w:val="1"/>
          <w:sz w:val="20"/>
          <w:szCs w:val="20"/>
        </w:rPr>
        <w:t>n</w:t>
      </w:r>
      <w:r w:rsidRPr="00F245C5">
        <w:rPr>
          <w:rFonts w:ascii="Arial" w:eastAsia="Verdana" w:hAnsi="Arial" w:cs="Arial"/>
          <w:sz w:val="20"/>
          <w:szCs w:val="20"/>
        </w:rPr>
        <w:t>t</w:t>
      </w:r>
      <w:r w:rsidRPr="00F245C5">
        <w:rPr>
          <w:rFonts w:ascii="Arial" w:eastAsia="Verdana" w:hAnsi="Arial" w:cs="Arial"/>
          <w:spacing w:val="-10"/>
          <w:sz w:val="20"/>
          <w:szCs w:val="20"/>
        </w:rPr>
        <w:t xml:space="preserve"> </w:t>
      </w:r>
      <w:r w:rsidRPr="00F245C5">
        <w:rPr>
          <w:rFonts w:ascii="Arial" w:eastAsia="Verdana" w:hAnsi="Arial" w:cs="Arial"/>
          <w:sz w:val="20"/>
          <w:szCs w:val="20"/>
        </w:rPr>
        <w:t>q</w:t>
      </w:r>
      <w:r w:rsidRPr="00F245C5">
        <w:rPr>
          <w:rFonts w:ascii="Arial" w:eastAsia="Verdana" w:hAnsi="Arial" w:cs="Arial"/>
          <w:spacing w:val="1"/>
          <w:sz w:val="20"/>
          <w:szCs w:val="20"/>
        </w:rPr>
        <w:t>u</w:t>
      </w:r>
      <w:r w:rsidRPr="00F245C5">
        <w:rPr>
          <w:rFonts w:ascii="Arial" w:eastAsia="Verdana" w:hAnsi="Arial" w:cs="Arial"/>
          <w:sz w:val="20"/>
          <w:szCs w:val="20"/>
        </w:rPr>
        <w:t>e</w:t>
      </w:r>
      <w:r w:rsidRPr="00F245C5">
        <w:rPr>
          <w:rFonts w:ascii="Arial" w:eastAsia="Verdana" w:hAnsi="Arial" w:cs="Arial"/>
          <w:spacing w:val="-4"/>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sta</w:t>
      </w:r>
      <w:r w:rsidRPr="00F245C5">
        <w:rPr>
          <w:rFonts w:ascii="Arial" w:eastAsia="Verdana" w:hAnsi="Arial" w:cs="Arial"/>
          <w:spacing w:val="1"/>
          <w:sz w:val="20"/>
          <w:szCs w:val="20"/>
        </w:rPr>
        <w:t>b</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pacing w:val="3"/>
          <w:sz w:val="20"/>
          <w:szCs w:val="20"/>
        </w:rPr>
        <w:t>i</w:t>
      </w:r>
      <w:r w:rsidRPr="00F245C5">
        <w:rPr>
          <w:rFonts w:ascii="Arial" w:eastAsia="Verdana" w:hAnsi="Arial" w:cs="Arial"/>
          <w:sz w:val="20"/>
          <w:szCs w:val="20"/>
        </w:rPr>
        <w:t>x</w:t>
      </w:r>
      <w:r w:rsidRPr="00F245C5">
        <w:rPr>
          <w:rFonts w:ascii="Arial" w:eastAsia="Verdana" w:hAnsi="Arial" w:cs="Arial"/>
          <w:spacing w:val="-10"/>
          <w:sz w:val="20"/>
          <w:szCs w:val="20"/>
        </w:rPr>
        <w:t xml:space="preserve"> </w:t>
      </w:r>
      <w:r w:rsidRPr="00F245C5">
        <w:rPr>
          <w:rFonts w:ascii="Arial" w:eastAsia="Verdana" w:hAnsi="Arial" w:cs="Arial"/>
          <w:spacing w:val="3"/>
          <w:sz w:val="20"/>
          <w:szCs w:val="20"/>
        </w:rPr>
        <w:t>l</w:t>
      </w:r>
      <w:r w:rsidRPr="00F245C5">
        <w:rPr>
          <w:rFonts w:ascii="Arial" w:eastAsia="Verdana" w:hAnsi="Arial" w:cs="Arial"/>
          <w:sz w:val="20"/>
          <w:szCs w:val="20"/>
        </w:rPr>
        <w:t>a</w:t>
      </w:r>
      <w:r w:rsidRPr="00F245C5">
        <w:rPr>
          <w:rFonts w:ascii="Arial" w:eastAsia="Verdana" w:hAnsi="Arial" w:cs="Arial"/>
          <w:spacing w:val="-5"/>
          <w:sz w:val="20"/>
          <w:szCs w:val="20"/>
        </w:rPr>
        <w:t xml:space="preserve"> </w:t>
      </w:r>
      <w:r w:rsidRPr="00F245C5">
        <w:rPr>
          <w:rFonts w:ascii="Arial" w:eastAsia="Verdana" w:hAnsi="Arial" w:cs="Arial"/>
          <w:spacing w:val="3"/>
          <w:sz w:val="20"/>
          <w:szCs w:val="20"/>
        </w:rPr>
        <w:t>l</w:t>
      </w:r>
      <w:r w:rsidRPr="00F245C5">
        <w:rPr>
          <w:rFonts w:ascii="Arial" w:eastAsia="Verdana" w:hAnsi="Arial" w:cs="Arial"/>
          <w:spacing w:val="-1"/>
          <w:sz w:val="20"/>
          <w:szCs w:val="20"/>
        </w:rPr>
        <w:t>e</w:t>
      </w:r>
      <w:r w:rsidRPr="00F245C5">
        <w:rPr>
          <w:rFonts w:ascii="Arial" w:eastAsia="Verdana" w:hAnsi="Arial" w:cs="Arial"/>
          <w:spacing w:val="1"/>
          <w:sz w:val="20"/>
          <w:szCs w:val="20"/>
        </w:rPr>
        <w:t>g</w:t>
      </w:r>
      <w:r w:rsidRPr="00F245C5">
        <w:rPr>
          <w:rFonts w:ascii="Arial" w:eastAsia="Verdana" w:hAnsi="Arial" w:cs="Arial"/>
          <w:spacing w:val="3"/>
          <w:sz w:val="20"/>
          <w:szCs w:val="20"/>
        </w:rPr>
        <w:t>i</w:t>
      </w:r>
      <w:r w:rsidRPr="00F245C5">
        <w:rPr>
          <w:rFonts w:ascii="Arial" w:eastAsia="Verdana" w:hAnsi="Arial" w:cs="Arial"/>
          <w:spacing w:val="-3"/>
          <w:sz w:val="20"/>
          <w:szCs w:val="20"/>
        </w:rPr>
        <w:t>s</w:t>
      </w:r>
      <w:r w:rsidRPr="00F245C5">
        <w:rPr>
          <w:rFonts w:ascii="Arial" w:eastAsia="Verdana" w:hAnsi="Arial" w:cs="Arial"/>
          <w:spacing w:val="3"/>
          <w:sz w:val="20"/>
          <w:szCs w:val="20"/>
        </w:rPr>
        <w:t>l</w:t>
      </w:r>
      <w:r w:rsidRPr="00F245C5">
        <w:rPr>
          <w:rFonts w:ascii="Arial" w:eastAsia="Verdana" w:hAnsi="Arial" w:cs="Arial"/>
          <w:sz w:val="20"/>
          <w:szCs w:val="20"/>
        </w:rPr>
        <w:t>a</w:t>
      </w:r>
      <w:r w:rsidRPr="00F245C5">
        <w:rPr>
          <w:rFonts w:ascii="Arial" w:eastAsia="Verdana" w:hAnsi="Arial" w:cs="Arial"/>
          <w:spacing w:val="-3"/>
          <w:sz w:val="20"/>
          <w:szCs w:val="20"/>
        </w:rPr>
        <w:t>c</w:t>
      </w:r>
      <w:r w:rsidRPr="00F245C5">
        <w:rPr>
          <w:rFonts w:ascii="Arial" w:eastAsia="Verdana" w:hAnsi="Arial" w:cs="Arial"/>
          <w:spacing w:val="3"/>
          <w:sz w:val="20"/>
          <w:szCs w:val="20"/>
        </w:rPr>
        <w:t>i</w:t>
      </w:r>
      <w:r w:rsidRPr="00F245C5">
        <w:rPr>
          <w:rFonts w:ascii="Arial" w:eastAsia="Verdana" w:hAnsi="Arial" w:cs="Arial"/>
          <w:sz w:val="20"/>
          <w:szCs w:val="20"/>
        </w:rPr>
        <w:t>ó</w:t>
      </w:r>
      <w:r w:rsidRPr="00F245C5">
        <w:rPr>
          <w:rFonts w:ascii="Arial" w:eastAsia="Verdana" w:hAnsi="Arial" w:cs="Arial"/>
          <w:spacing w:val="-10"/>
          <w:sz w:val="20"/>
          <w:szCs w:val="20"/>
        </w:rPr>
        <w:t xml:space="preserve"> </w:t>
      </w:r>
      <w:r w:rsidRPr="00F245C5">
        <w:rPr>
          <w:rFonts w:ascii="Arial" w:eastAsia="Verdana" w:hAnsi="Arial" w:cs="Arial"/>
          <w:spacing w:val="-1"/>
          <w:sz w:val="20"/>
          <w:szCs w:val="20"/>
        </w:rPr>
        <w:t>v</w:t>
      </w:r>
      <w:r w:rsidRPr="00F245C5">
        <w:rPr>
          <w:rFonts w:ascii="Arial" w:eastAsia="Verdana" w:hAnsi="Arial" w:cs="Arial"/>
          <w:spacing w:val="3"/>
          <w:sz w:val="20"/>
          <w:szCs w:val="20"/>
        </w:rPr>
        <w:t>i</w:t>
      </w:r>
      <w:r w:rsidRPr="00F245C5">
        <w:rPr>
          <w:rFonts w:ascii="Arial" w:eastAsia="Verdana" w:hAnsi="Arial" w:cs="Arial"/>
          <w:spacing w:val="1"/>
          <w:sz w:val="20"/>
          <w:szCs w:val="20"/>
        </w:rPr>
        <w:t>g</w:t>
      </w:r>
      <w:r w:rsidRPr="00F245C5">
        <w:rPr>
          <w:rFonts w:ascii="Arial" w:eastAsia="Verdana" w:hAnsi="Arial" w:cs="Arial"/>
          <w:spacing w:val="-1"/>
          <w:sz w:val="20"/>
          <w:szCs w:val="20"/>
        </w:rPr>
        <w:t>e</w:t>
      </w:r>
      <w:r w:rsidRPr="00F245C5">
        <w:rPr>
          <w:rFonts w:ascii="Arial" w:eastAsia="Verdana" w:hAnsi="Arial" w:cs="Arial"/>
          <w:spacing w:val="1"/>
          <w:sz w:val="20"/>
          <w:szCs w:val="20"/>
        </w:rPr>
        <w:t>nt</w:t>
      </w:r>
      <w:r w:rsidRPr="00F245C5">
        <w:rPr>
          <w:rFonts w:ascii="Arial" w:eastAsia="Verdana" w:hAnsi="Arial" w:cs="Arial"/>
          <w:sz w:val="20"/>
          <w:szCs w:val="20"/>
        </w:rPr>
        <w:t>:</w:t>
      </w:r>
    </w:p>
    <w:p w14:paraId="1E3CB0AD" w14:textId="77777777" w:rsidR="00D525DC" w:rsidRPr="00F245C5" w:rsidRDefault="00D525DC" w:rsidP="00D525DC">
      <w:pPr>
        <w:spacing w:line="200" w:lineRule="exact"/>
        <w:ind w:left="708"/>
        <w:jc w:val="both"/>
        <w:rPr>
          <w:rFonts w:ascii="Arial" w:hAnsi="Arial" w:cs="Arial"/>
          <w:sz w:val="20"/>
          <w:szCs w:val="20"/>
        </w:rPr>
      </w:pPr>
    </w:p>
    <w:p w14:paraId="19529618" w14:textId="77777777" w:rsidR="00D525DC" w:rsidRPr="00F245C5" w:rsidRDefault="00D525DC" w:rsidP="00D525DC">
      <w:pPr>
        <w:spacing w:line="200" w:lineRule="exact"/>
        <w:ind w:left="708"/>
        <w:jc w:val="both"/>
        <w:rPr>
          <w:rFonts w:ascii="Arial" w:hAnsi="Arial" w:cs="Arial"/>
          <w:sz w:val="20"/>
          <w:szCs w:val="20"/>
        </w:rPr>
      </w:pPr>
    </w:p>
    <w:p w14:paraId="1054E7DF" w14:textId="77777777" w:rsidR="00D525DC" w:rsidRPr="00F245C5" w:rsidRDefault="00D525DC" w:rsidP="00D525DC">
      <w:pPr>
        <w:numPr>
          <w:ilvl w:val="0"/>
          <w:numId w:val="10"/>
        </w:numPr>
        <w:spacing w:line="200" w:lineRule="exact"/>
        <w:ind w:left="1428"/>
        <w:jc w:val="both"/>
        <w:rPr>
          <w:rFonts w:ascii="Arial" w:hAnsi="Arial" w:cs="Arial"/>
          <w:sz w:val="20"/>
          <w:szCs w:val="20"/>
        </w:rPr>
      </w:pPr>
      <w:r w:rsidRPr="00F245C5">
        <w:rPr>
          <w:rFonts w:ascii="Arial" w:eastAsia="Verdana" w:hAnsi="Arial" w:cs="Arial"/>
          <w:i/>
          <w:sz w:val="20"/>
          <w:szCs w:val="20"/>
        </w:rPr>
        <w:t>I</w:t>
      </w:r>
      <w:r w:rsidRPr="00F245C5">
        <w:rPr>
          <w:rFonts w:ascii="Arial" w:eastAsia="Verdana" w:hAnsi="Arial" w:cs="Arial"/>
          <w:i/>
          <w:spacing w:val="1"/>
          <w:sz w:val="20"/>
          <w:szCs w:val="20"/>
        </w:rPr>
        <w:t>d</w:t>
      </w:r>
      <w:r w:rsidRPr="00F245C5">
        <w:rPr>
          <w:rFonts w:ascii="Arial" w:eastAsia="Verdana" w:hAnsi="Arial" w:cs="Arial"/>
          <w:i/>
          <w:spacing w:val="-1"/>
          <w:sz w:val="20"/>
          <w:szCs w:val="20"/>
        </w:rPr>
        <w:t>e</w:t>
      </w:r>
      <w:r w:rsidRPr="00F245C5">
        <w:rPr>
          <w:rFonts w:ascii="Arial" w:eastAsia="Verdana" w:hAnsi="Arial" w:cs="Arial"/>
          <w:i/>
          <w:spacing w:val="1"/>
          <w:sz w:val="20"/>
          <w:szCs w:val="20"/>
        </w:rPr>
        <w:t>nt</w:t>
      </w:r>
      <w:r w:rsidRPr="00F245C5">
        <w:rPr>
          <w:rFonts w:ascii="Arial" w:eastAsia="Verdana" w:hAnsi="Arial" w:cs="Arial"/>
          <w:i/>
          <w:sz w:val="20"/>
          <w:szCs w:val="20"/>
        </w:rPr>
        <w:t>ifica</w:t>
      </w:r>
      <w:r w:rsidRPr="00F245C5">
        <w:rPr>
          <w:rFonts w:ascii="Arial" w:eastAsia="Verdana" w:hAnsi="Arial" w:cs="Arial"/>
          <w:i/>
          <w:spacing w:val="-1"/>
          <w:sz w:val="20"/>
          <w:szCs w:val="20"/>
        </w:rPr>
        <w:t>c</w:t>
      </w:r>
      <w:r w:rsidRPr="00F245C5">
        <w:rPr>
          <w:rFonts w:ascii="Arial" w:eastAsia="Verdana" w:hAnsi="Arial" w:cs="Arial"/>
          <w:i/>
          <w:spacing w:val="3"/>
          <w:sz w:val="20"/>
          <w:szCs w:val="20"/>
        </w:rPr>
        <w:t>i</w:t>
      </w:r>
      <w:r w:rsidRPr="00F245C5">
        <w:rPr>
          <w:rFonts w:ascii="Arial" w:eastAsia="Verdana" w:hAnsi="Arial" w:cs="Arial"/>
          <w:i/>
          <w:sz w:val="20"/>
          <w:szCs w:val="20"/>
        </w:rPr>
        <w:t>ó</w:t>
      </w:r>
      <w:r w:rsidRPr="00F245C5">
        <w:rPr>
          <w:rFonts w:ascii="Arial" w:eastAsia="Verdana" w:hAnsi="Arial" w:cs="Arial"/>
          <w:i/>
          <w:spacing w:val="-13"/>
          <w:sz w:val="20"/>
          <w:szCs w:val="20"/>
        </w:rPr>
        <w:t xml:space="preserve"> </w:t>
      </w:r>
      <w:r w:rsidRPr="00F245C5">
        <w:rPr>
          <w:rFonts w:ascii="Arial" w:eastAsia="Verdana" w:hAnsi="Arial" w:cs="Arial"/>
          <w:i/>
          <w:sz w:val="20"/>
          <w:szCs w:val="20"/>
        </w:rPr>
        <w:t>d</w:t>
      </w:r>
      <w:r w:rsidRPr="00F245C5">
        <w:rPr>
          <w:rFonts w:ascii="Arial" w:eastAsia="Verdana" w:hAnsi="Arial" w:cs="Arial"/>
          <w:i/>
          <w:spacing w:val="-1"/>
          <w:sz w:val="20"/>
          <w:szCs w:val="20"/>
        </w:rPr>
        <w:t>e</w:t>
      </w:r>
      <w:r w:rsidRPr="00F245C5">
        <w:rPr>
          <w:rFonts w:ascii="Arial" w:eastAsia="Verdana" w:hAnsi="Arial" w:cs="Arial"/>
          <w:i/>
          <w:sz w:val="20"/>
          <w:szCs w:val="20"/>
        </w:rPr>
        <w:t>l</w:t>
      </w:r>
      <w:r w:rsidRPr="00F245C5">
        <w:rPr>
          <w:rFonts w:ascii="Arial" w:eastAsia="Verdana" w:hAnsi="Arial" w:cs="Arial"/>
          <w:i/>
          <w:spacing w:val="-1"/>
          <w:sz w:val="20"/>
          <w:szCs w:val="20"/>
        </w:rPr>
        <w:t xml:space="preserve"> </w:t>
      </w:r>
      <w:r w:rsidRPr="00F245C5">
        <w:rPr>
          <w:rFonts w:ascii="Arial" w:eastAsia="Verdana" w:hAnsi="Arial" w:cs="Arial"/>
          <w:i/>
          <w:sz w:val="20"/>
          <w:szCs w:val="20"/>
        </w:rPr>
        <w:t>nom</w:t>
      </w:r>
      <w:r w:rsidRPr="00F245C5">
        <w:rPr>
          <w:rFonts w:ascii="Arial" w:eastAsia="Verdana" w:hAnsi="Arial" w:cs="Arial"/>
          <w:i/>
          <w:spacing w:val="-2"/>
          <w:sz w:val="20"/>
          <w:szCs w:val="20"/>
        </w:rPr>
        <w:t xml:space="preserve"> de l’empresa </w:t>
      </w:r>
      <w:r w:rsidRPr="00F245C5">
        <w:rPr>
          <w:rFonts w:ascii="Arial" w:eastAsia="Verdana" w:hAnsi="Arial" w:cs="Arial"/>
          <w:i/>
          <w:sz w:val="20"/>
          <w:szCs w:val="20"/>
        </w:rPr>
        <w:t>o</w:t>
      </w:r>
      <w:r w:rsidRPr="00F245C5">
        <w:rPr>
          <w:rFonts w:ascii="Arial" w:eastAsia="Verdana" w:hAnsi="Arial" w:cs="Arial"/>
          <w:i/>
          <w:spacing w:val="-1"/>
          <w:sz w:val="20"/>
          <w:szCs w:val="20"/>
        </w:rPr>
        <w:t xml:space="preserve"> e</w:t>
      </w:r>
      <w:r w:rsidRPr="00F245C5">
        <w:rPr>
          <w:rFonts w:ascii="Arial" w:eastAsia="Verdana" w:hAnsi="Arial" w:cs="Arial"/>
          <w:i/>
          <w:sz w:val="20"/>
          <w:szCs w:val="20"/>
        </w:rPr>
        <w:t>l</w:t>
      </w:r>
      <w:r w:rsidRPr="00F245C5">
        <w:rPr>
          <w:rFonts w:ascii="Arial" w:eastAsia="Verdana" w:hAnsi="Arial" w:cs="Arial"/>
          <w:i/>
          <w:spacing w:val="-2"/>
          <w:sz w:val="20"/>
          <w:szCs w:val="20"/>
        </w:rPr>
        <w:t xml:space="preserve"> </w:t>
      </w:r>
      <w:r w:rsidRPr="00F245C5">
        <w:rPr>
          <w:rFonts w:ascii="Arial" w:eastAsia="Verdana" w:hAnsi="Arial" w:cs="Arial"/>
          <w:i/>
          <w:sz w:val="20"/>
          <w:szCs w:val="20"/>
        </w:rPr>
        <w:t>p</w:t>
      </w:r>
      <w:r w:rsidRPr="00F245C5">
        <w:rPr>
          <w:rFonts w:ascii="Arial" w:eastAsia="Verdana" w:hAnsi="Arial" w:cs="Arial"/>
          <w:i/>
          <w:spacing w:val="1"/>
          <w:sz w:val="20"/>
          <w:szCs w:val="20"/>
        </w:rPr>
        <w:t>e</w:t>
      </w:r>
      <w:r w:rsidRPr="00F245C5">
        <w:rPr>
          <w:rFonts w:ascii="Arial" w:eastAsia="Verdana" w:hAnsi="Arial" w:cs="Arial"/>
          <w:i/>
          <w:spacing w:val="-1"/>
          <w:sz w:val="20"/>
          <w:szCs w:val="20"/>
        </w:rPr>
        <w:t>r</w:t>
      </w:r>
      <w:r w:rsidRPr="00F245C5">
        <w:rPr>
          <w:rFonts w:ascii="Arial" w:eastAsia="Verdana" w:hAnsi="Arial" w:cs="Arial"/>
          <w:i/>
          <w:sz w:val="20"/>
          <w:szCs w:val="20"/>
        </w:rPr>
        <w:t>fil</w:t>
      </w:r>
      <w:r w:rsidRPr="00F245C5">
        <w:rPr>
          <w:rFonts w:ascii="Arial" w:eastAsia="Verdana" w:hAnsi="Arial" w:cs="Arial"/>
          <w:i/>
          <w:spacing w:val="-3"/>
          <w:sz w:val="20"/>
          <w:szCs w:val="20"/>
        </w:rPr>
        <w:t xml:space="preserve"> </w:t>
      </w:r>
      <w:r w:rsidRPr="00F245C5">
        <w:rPr>
          <w:rFonts w:ascii="Arial" w:eastAsia="Verdana" w:hAnsi="Arial" w:cs="Arial"/>
          <w:i/>
          <w:spacing w:val="-1"/>
          <w:sz w:val="20"/>
          <w:szCs w:val="20"/>
        </w:rPr>
        <w:t>e</w:t>
      </w:r>
      <w:r w:rsidRPr="00F245C5">
        <w:rPr>
          <w:rFonts w:ascii="Arial" w:eastAsia="Verdana" w:hAnsi="Arial" w:cs="Arial"/>
          <w:i/>
          <w:sz w:val="20"/>
          <w:szCs w:val="20"/>
        </w:rPr>
        <w:t>m</w:t>
      </w:r>
      <w:r w:rsidRPr="00F245C5">
        <w:rPr>
          <w:rFonts w:ascii="Arial" w:eastAsia="Verdana" w:hAnsi="Arial" w:cs="Arial"/>
          <w:i/>
          <w:spacing w:val="3"/>
          <w:sz w:val="20"/>
          <w:szCs w:val="20"/>
        </w:rPr>
        <w:t>p</w:t>
      </w:r>
      <w:r w:rsidRPr="00F245C5">
        <w:rPr>
          <w:rFonts w:ascii="Arial" w:eastAsia="Verdana" w:hAnsi="Arial" w:cs="Arial"/>
          <w:i/>
          <w:spacing w:val="-1"/>
          <w:sz w:val="20"/>
          <w:szCs w:val="20"/>
        </w:rPr>
        <w:t>r</w:t>
      </w:r>
      <w:r w:rsidRPr="00F245C5">
        <w:rPr>
          <w:rFonts w:ascii="Arial" w:eastAsia="Verdana" w:hAnsi="Arial" w:cs="Arial"/>
          <w:i/>
          <w:spacing w:val="1"/>
          <w:sz w:val="20"/>
          <w:szCs w:val="20"/>
        </w:rPr>
        <w:t>e</w:t>
      </w:r>
      <w:r w:rsidRPr="00F245C5">
        <w:rPr>
          <w:rFonts w:ascii="Arial" w:eastAsia="Verdana" w:hAnsi="Arial" w:cs="Arial"/>
          <w:i/>
          <w:sz w:val="20"/>
          <w:szCs w:val="20"/>
        </w:rPr>
        <w:t>sa</w:t>
      </w:r>
      <w:r w:rsidRPr="00F245C5">
        <w:rPr>
          <w:rFonts w:ascii="Arial" w:eastAsia="Verdana" w:hAnsi="Arial" w:cs="Arial"/>
          <w:i/>
          <w:spacing w:val="-1"/>
          <w:sz w:val="20"/>
          <w:szCs w:val="20"/>
        </w:rPr>
        <w:t>r</w:t>
      </w:r>
      <w:r w:rsidRPr="00F245C5">
        <w:rPr>
          <w:rFonts w:ascii="Arial" w:eastAsia="Verdana" w:hAnsi="Arial" w:cs="Arial"/>
          <w:i/>
          <w:sz w:val="20"/>
          <w:szCs w:val="20"/>
        </w:rPr>
        <w:t xml:space="preserve">ial i del representant/s legals de l’empresa </w:t>
      </w:r>
      <w:proofErr w:type="spellStart"/>
      <w:r w:rsidRPr="00F245C5">
        <w:rPr>
          <w:rFonts w:ascii="Arial" w:eastAsia="Verdana" w:hAnsi="Arial" w:cs="Arial"/>
          <w:i/>
          <w:sz w:val="20"/>
          <w:szCs w:val="20"/>
        </w:rPr>
        <w:t>subcontractista</w:t>
      </w:r>
      <w:proofErr w:type="spellEnd"/>
      <w:r w:rsidRPr="00F245C5">
        <w:rPr>
          <w:rFonts w:ascii="Arial" w:eastAsia="Verdana" w:hAnsi="Arial" w:cs="Arial"/>
          <w:i/>
          <w:sz w:val="20"/>
          <w:szCs w:val="20"/>
        </w:rPr>
        <w:t xml:space="preserve"> </w:t>
      </w:r>
    </w:p>
    <w:p w14:paraId="244FFEA0" w14:textId="77777777" w:rsidR="00D525DC" w:rsidRPr="00F245C5" w:rsidRDefault="00D525DC" w:rsidP="00D525DC">
      <w:pPr>
        <w:numPr>
          <w:ilvl w:val="0"/>
          <w:numId w:val="10"/>
        </w:numPr>
        <w:spacing w:line="200" w:lineRule="exact"/>
        <w:ind w:left="1428"/>
        <w:jc w:val="both"/>
        <w:rPr>
          <w:rFonts w:ascii="Arial" w:hAnsi="Arial" w:cs="Arial"/>
          <w:sz w:val="20"/>
          <w:szCs w:val="20"/>
        </w:rPr>
      </w:pPr>
      <w:r w:rsidRPr="00F245C5">
        <w:rPr>
          <w:rFonts w:ascii="Arial" w:eastAsia="Verdana" w:hAnsi="Arial" w:cs="Arial"/>
          <w:i/>
          <w:spacing w:val="1"/>
          <w:sz w:val="20"/>
          <w:szCs w:val="20"/>
        </w:rPr>
        <w:t>D</w:t>
      </w:r>
      <w:r w:rsidRPr="00F245C5">
        <w:rPr>
          <w:rFonts w:ascii="Arial" w:eastAsia="Verdana" w:hAnsi="Arial" w:cs="Arial"/>
          <w:i/>
          <w:spacing w:val="-1"/>
          <w:sz w:val="20"/>
          <w:szCs w:val="20"/>
        </w:rPr>
        <w:t>e</w:t>
      </w:r>
      <w:r w:rsidRPr="00F245C5">
        <w:rPr>
          <w:rFonts w:ascii="Arial" w:eastAsia="Verdana" w:hAnsi="Arial" w:cs="Arial"/>
          <w:i/>
          <w:spacing w:val="1"/>
          <w:sz w:val="20"/>
          <w:szCs w:val="20"/>
        </w:rPr>
        <w:t>te</w:t>
      </w:r>
      <w:r w:rsidRPr="00F245C5">
        <w:rPr>
          <w:rFonts w:ascii="Arial" w:eastAsia="Verdana" w:hAnsi="Arial" w:cs="Arial"/>
          <w:i/>
          <w:spacing w:val="-1"/>
          <w:sz w:val="20"/>
          <w:szCs w:val="20"/>
        </w:rPr>
        <w:t>r</w:t>
      </w:r>
      <w:r w:rsidRPr="00F245C5">
        <w:rPr>
          <w:rFonts w:ascii="Arial" w:eastAsia="Verdana" w:hAnsi="Arial" w:cs="Arial"/>
          <w:i/>
          <w:sz w:val="20"/>
          <w:szCs w:val="20"/>
        </w:rPr>
        <w:t>m</w:t>
      </w:r>
      <w:r w:rsidRPr="00F245C5">
        <w:rPr>
          <w:rFonts w:ascii="Arial" w:eastAsia="Verdana" w:hAnsi="Arial" w:cs="Arial"/>
          <w:i/>
          <w:spacing w:val="1"/>
          <w:sz w:val="20"/>
          <w:szCs w:val="20"/>
        </w:rPr>
        <w:t>in</w:t>
      </w:r>
      <w:r w:rsidRPr="00F245C5">
        <w:rPr>
          <w:rFonts w:ascii="Arial" w:eastAsia="Verdana" w:hAnsi="Arial" w:cs="Arial"/>
          <w:i/>
          <w:sz w:val="20"/>
          <w:szCs w:val="20"/>
        </w:rPr>
        <w:t>ació</w:t>
      </w:r>
      <w:r w:rsidRPr="00F245C5">
        <w:rPr>
          <w:rFonts w:ascii="Arial" w:eastAsia="Verdana" w:hAnsi="Arial" w:cs="Arial"/>
          <w:i/>
          <w:spacing w:val="-14"/>
          <w:sz w:val="20"/>
          <w:szCs w:val="20"/>
        </w:rPr>
        <w:t xml:space="preserve"> </w:t>
      </w:r>
      <w:r w:rsidRPr="00F245C5">
        <w:rPr>
          <w:rFonts w:ascii="Arial" w:eastAsia="Verdana" w:hAnsi="Arial" w:cs="Arial"/>
          <w:i/>
          <w:spacing w:val="3"/>
          <w:sz w:val="20"/>
          <w:szCs w:val="20"/>
        </w:rPr>
        <w:t>d</w:t>
      </w:r>
      <w:r w:rsidRPr="00F245C5">
        <w:rPr>
          <w:rFonts w:ascii="Arial" w:eastAsia="Verdana" w:hAnsi="Arial" w:cs="Arial"/>
          <w:i/>
          <w:sz w:val="20"/>
          <w:szCs w:val="20"/>
        </w:rPr>
        <w:t>e</w:t>
      </w:r>
      <w:r w:rsidRPr="00F245C5">
        <w:rPr>
          <w:rFonts w:ascii="Arial" w:eastAsia="Verdana" w:hAnsi="Arial" w:cs="Arial"/>
          <w:i/>
          <w:spacing w:val="-3"/>
          <w:sz w:val="20"/>
          <w:szCs w:val="20"/>
        </w:rPr>
        <w:t xml:space="preserve"> </w:t>
      </w:r>
      <w:r w:rsidRPr="00F245C5">
        <w:rPr>
          <w:rFonts w:ascii="Arial" w:eastAsia="Verdana" w:hAnsi="Arial" w:cs="Arial"/>
          <w:i/>
          <w:sz w:val="20"/>
          <w:szCs w:val="20"/>
        </w:rPr>
        <w:t>la</w:t>
      </w:r>
      <w:r w:rsidRPr="00F245C5">
        <w:rPr>
          <w:rFonts w:ascii="Arial" w:eastAsia="Verdana" w:hAnsi="Arial" w:cs="Arial"/>
          <w:i/>
          <w:spacing w:val="1"/>
          <w:sz w:val="20"/>
          <w:szCs w:val="20"/>
        </w:rPr>
        <w:t>/</w:t>
      </w:r>
      <w:r w:rsidRPr="00F245C5">
        <w:rPr>
          <w:rFonts w:ascii="Arial" w:eastAsia="Verdana" w:hAnsi="Arial" w:cs="Arial"/>
          <w:i/>
          <w:spacing w:val="3"/>
          <w:sz w:val="20"/>
          <w:szCs w:val="20"/>
        </w:rPr>
        <w:t>l</w:t>
      </w:r>
      <w:r w:rsidRPr="00F245C5">
        <w:rPr>
          <w:rFonts w:ascii="Arial" w:eastAsia="Verdana" w:hAnsi="Arial" w:cs="Arial"/>
          <w:i/>
          <w:spacing w:val="-1"/>
          <w:sz w:val="20"/>
          <w:szCs w:val="20"/>
        </w:rPr>
        <w:t>e</w:t>
      </w:r>
      <w:r w:rsidRPr="00F245C5">
        <w:rPr>
          <w:rFonts w:ascii="Arial" w:eastAsia="Verdana" w:hAnsi="Arial" w:cs="Arial"/>
          <w:i/>
          <w:sz w:val="20"/>
          <w:szCs w:val="20"/>
        </w:rPr>
        <w:t>s</w:t>
      </w:r>
      <w:r w:rsidRPr="00F245C5">
        <w:rPr>
          <w:rFonts w:ascii="Arial" w:eastAsia="Verdana" w:hAnsi="Arial" w:cs="Arial"/>
          <w:i/>
          <w:spacing w:val="-6"/>
          <w:sz w:val="20"/>
          <w:szCs w:val="20"/>
        </w:rPr>
        <w:t xml:space="preserve"> </w:t>
      </w:r>
      <w:r w:rsidRPr="00F245C5">
        <w:rPr>
          <w:rFonts w:ascii="Arial" w:eastAsia="Verdana" w:hAnsi="Arial" w:cs="Arial"/>
          <w:i/>
          <w:spacing w:val="3"/>
          <w:sz w:val="20"/>
          <w:szCs w:val="20"/>
        </w:rPr>
        <w:t>p</w:t>
      </w:r>
      <w:r w:rsidRPr="00F245C5">
        <w:rPr>
          <w:rFonts w:ascii="Arial" w:eastAsia="Verdana" w:hAnsi="Arial" w:cs="Arial"/>
          <w:i/>
          <w:sz w:val="20"/>
          <w:szCs w:val="20"/>
        </w:rPr>
        <w:t>a</w:t>
      </w:r>
      <w:r w:rsidRPr="00F245C5">
        <w:rPr>
          <w:rFonts w:ascii="Arial" w:eastAsia="Verdana" w:hAnsi="Arial" w:cs="Arial"/>
          <w:i/>
          <w:spacing w:val="-1"/>
          <w:sz w:val="20"/>
          <w:szCs w:val="20"/>
        </w:rPr>
        <w:t>r</w:t>
      </w:r>
      <w:r w:rsidRPr="00F245C5">
        <w:rPr>
          <w:rFonts w:ascii="Arial" w:eastAsia="Verdana" w:hAnsi="Arial" w:cs="Arial"/>
          <w:i/>
          <w:spacing w:val="1"/>
          <w:sz w:val="20"/>
          <w:szCs w:val="20"/>
        </w:rPr>
        <w:t>t/</w:t>
      </w:r>
      <w:r w:rsidRPr="00F245C5">
        <w:rPr>
          <w:rFonts w:ascii="Arial" w:eastAsia="Verdana" w:hAnsi="Arial" w:cs="Arial"/>
          <w:i/>
          <w:sz w:val="20"/>
          <w:szCs w:val="20"/>
        </w:rPr>
        <w:t>s</w:t>
      </w:r>
      <w:r w:rsidRPr="00F245C5">
        <w:rPr>
          <w:rFonts w:ascii="Arial" w:eastAsia="Verdana" w:hAnsi="Arial" w:cs="Arial"/>
          <w:i/>
          <w:spacing w:val="-7"/>
          <w:sz w:val="20"/>
          <w:szCs w:val="20"/>
        </w:rPr>
        <w:t xml:space="preserve"> </w:t>
      </w:r>
      <w:r w:rsidRPr="00F245C5">
        <w:rPr>
          <w:rFonts w:ascii="Arial" w:eastAsia="Verdana" w:hAnsi="Arial" w:cs="Arial"/>
          <w:i/>
          <w:spacing w:val="3"/>
          <w:sz w:val="20"/>
          <w:szCs w:val="20"/>
        </w:rPr>
        <w:t>d</w:t>
      </w:r>
      <w:r w:rsidRPr="00F245C5">
        <w:rPr>
          <w:rFonts w:ascii="Arial" w:eastAsia="Verdana" w:hAnsi="Arial" w:cs="Arial"/>
          <w:i/>
          <w:spacing w:val="-1"/>
          <w:sz w:val="20"/>
          <w:szCs w:val="20"/>
        </w:rPr>
        <w:t>e</w:t>
      </w:r>
      <w:r w:rsidRPr="00F245C5">
        <w:rPr>
          <w:rFonts w:ascii="Arial" w:eastAsia="Verdana" w:hAnsi="Arial" w:cs="Arial"/>
          <w:i/>
          <w:sz w:val="20"/>
          <w:szCs w:val="20"/>
        </w:rPr>
        <w:t>l</w:t>
      </w:r>
      <w:r w:rsidRPr="00F245C5">
        <w:rPr>
          <w:rFonts w:ascii="Arial" w:eastAsia="Verdana" w:hAnsi="Arial" w:cs="Arial"/>
          <w:i/>
          <w:spacing w:val="-3"/>
          <w:sz w:val="20"/>
          <w:szCs w:val="20"/>
        </w:rPr>
        <w:t xml:space="preserve"> </w:t>
      </w:r>
      <w:r w:rsidRPr="00F245C5">
        <w:rPr>
          <w:rFonts w:ascii="Arial" w:eastAsia="Verdana" w:hAnsi="Arial" w:cs="Arial"/>
          <w:i/>
          <w:spacing w:val="1"/>
          <w:sz w:val="20"/>
          <w:szCs w:val="20"/>
        </w:rPr>
        <w:t>c</w:t>
      </w:r>
      <w:r w:rsidRPr="00F245C5">
        <w:rPr>
          <w:rFonts w:ascii="Arial" w:eastAsia="Verdana" w:hAnsi="Arial" w:cs="Arial"/>
          <w:i/>
          <w:spacing w:val="-1"/>
          <w:sz w:val="20"/>
          <w:szCs w:val="20"/>
        </w:rPr>
        <w:t>o</w:t>
      </w:r>
      <w:r w:rsidRPr="00F245C5">
        <w:rPr>
          <w:rFonts w:ascii="Arial" w:eastAsia="Verdana" w:hAnsi="Arial" w:cs="Arial"/>
          <w:i/>
          <w:spacing w:val="1"/>
          <w:sz w:val="20"/>
          <w:szCs w:val="20"/>
        </w:rPr>
        <w:t>nt</w:t>
      </w:r>
      <w:r w:rsidRPr="00F245C5">
        <w:rPr>
          <w:rFonts w:ascii="Arial" w:eastAsia="Verdana" w:hAnsi="Arial" w:cs="Arial"/>
          <w:i/>
          <w:spacing w:val="-1"/>
          <w:sz w:val="20"/>
          <w:szCs w:val="20"/>
        </w:rPr>
        <w:t>r</w:t>
      </w:r>
      <w:r w:rsidRPr="00F245C5">
        <w:rPr>
          <w:rFonts w:ascii="Arial" w:eastAsia="Verdana" w:hAnsi="Arial" w:cs="Arial"/>
          <w:i/>
          <w:sz w:val="20"/>
          <w:szCs w:val="20"/>
        </w:rPr>
        <w:t>ac</w:t>
      </w:r>
      <w:r w:rsidRPr="00F245C5">
        <w:rPr>
          <w:rFonts w:ascii="Arial" w:eastAsia="Verdana" w:hAnsi="Arial" w:cs="Arial"/>
          <w:i/>
          <w:spacing w:val="3"/>
          <w:sz w:val="20"/>
          <w:szCs w:val="20"/>
        </w:rPr>
        <w:t>t</w:t>
      </w:r>
      <w:r w:rsidRPr="00F245C5">
        <w:rPr>
          <w:rFonts w:ascii="Arial" w:eastAsia="Verdana" w:hAnsi="Arial" w:cs="Arial"/>
          <w:i/>
          <w:sz w:val="20"/>
          <w:szCs w:val="20"/>
        </w:rPr>
        <w:t>e</w:t>
      </w:r>
      <w:r w:rsidRPr="00F245C5">
        <w:rPr>
          <w:rFonts w:ascii="Arial" w:eastAsia="Verdana" w:hAnsi="Arial" w:cs="Arial"/>
          <w:i/>
          <w:spacing w:val="-10"/>
          <w:sz w:val="20"/>
          <w:szCs w:val="20"/>
        </w:rPr>
        <w:t xml:space="preserve"> </w:t>
      </w:r>
      <w:r w:rsidRPr="00F245C5">
        <w:rPr>
          <w:rFonts w:ascii="Arial" w:eastAsia="Verdana" w:hAnsi="Arial" w:cs="Arial"/>
          <w:i/>
          <w:sz w:val="20"/>
          <w:szCs w:val="20"/>
        </w:rPr>
        <w:t>a</w:t>
      </w:r>
      <w:r w:rsidRPr="00F245C5">
        <w:rPr>
          <w:rFonts w:ascii="Arial" w:eastAsia="Verdana" w:hAnsi="Arial" w:cs="Arial"/>
          <w:i/>
          <w:spacing w:val="1"/>
          <w:sz w:val="20"/>
          <w:szCs w:val="20"/>
        </w:rPr>
        <w:t xml:space="preserve"> r</w:t>
      </w:r>
      <w:r w:rsidRPr="00F245C5">
        <w:rPr>
          <w:rFonts w:ascii="Arial" w:eastAsia="Verdana" w:hAnsi="Arial" w:cs="Arial"/>
          <w:i/>
          <w:spacing w:val="-1"/>
          <w:sz w:val="20"/>
          <w:szCs w:val="20"/>
        </w:rPr>
        <w:t>e</w:t>
      </w:r>
      <w:r w:rsidRPr="00F245C5">
        <w:rPr>
          <w:rFonts w:ascii="Arial" w:eastAsia="Verdana" w:hAnsi="Arial" w:cs="Arial"/>
          <w:i/>
          <w:spacing w:val="2"/>
          <w:sz w:val="20"/>
          <w:szCs w:val="20"/>
        </w:rPr>
        <w:t>a</w:t>
      </w:r>
      <w:r w:rsidRPr="00F245C5">
        <w:rPr>
          <w:rFonts w:ascii="Arial" w:eastAsia="Verdana" w:hAnsi="Arial" w:cs="Arial"/>
          <w:i/>
          <w:sz w:val="20"/>
          <w:szCs w:val="20"/>
        </w:rPr>
        <w:t>li</w:t>
      </w:r>
      <w:r w:rsidRPr="00F245C5">
        <w:rPr>
          <w:rFonts w:ascii="Arial" w:eastAsia="Verdana" w:hAnsi="Arial" w:cs="Arial"/>
          <w:i/>
          <w:spacing w:val="1"/>
          <w:sz w:val="20"/>
          <w:szCs w:val="20"/>
        </w:rPr>
        <w:t>tz</w:t>
      </w:r>
      <w:r w:rsidRPr="00F245C5">
        <w:rPr>
          <w:rFonts w:ascii="Arial" w:eastAsia="Verdana" w:hAnsi="Arial" w:cs="Arial"/>
          <w:i/>
          <w:sz w:val="20"/>
          <w:szCs w:val="20"/>
        </w:rPr>
        <w:t>ar</w:t>
      </w:r>
      <w:r w:rsidRPr="00F245C5">
        <w:rPr>
          <w:rFonts w:ascii="Arial" w:eastAsia="Verdana" w:hAnsi="Arial" w:cs="Arial"/>
          <w:i/>
          <w:spacing w:val="-9"/>
          <w:sz w:val="20"/>
          <w:szCs w:val="20"/>
        </w:rPr>
        <w:t xml:space="preserve"> </w:t>
      </w:r>
      <w:r w:rsidRPr="00F245C5">
        <w:rPr>
          <w:rFonts w:ascii="Arial" w:eastAsia="Verdana" w:hAnsi="Arial" w:cs="Arial"/>
          <w:i/>
          <w:sz w:val="20"/>
          <w:szCs w:val="20"/>
        </w:rPr>
        <w:t>p</w:t>
      </w:r>
      <w:r w:rsidRPr="00F245C5">
        <w:rPr>
          <w:rFonts w:ascii="Arial" w:eastAsia="Verdana" w:hAnsi="Arial" w:cs="Arial"/>
          <w:i/>
          <w:spacing w:val="-1"/>
          <w:sz w:val="20"/>
          <w:szCs w:val="20"/>
        </w:rPr>
        <w:t>e</w:t>
      </w:r>
      <w:r w:rsidRPr="00F245C5">
        <w:rPr>
          <w:rFonts w:ascii="Arial" w:eastAsia="Verdana" w:hAnsi="Arial" w:cs="Arial"/>
          <w:i/>
          <w:sz w:val="20"/>
          <w:szCs w:val="20"/>
        </w:rPr>
        <w:t>l</w:t>
      </w:r>
      <w:r w:rsidRPr="00F245C5">
        <w:rPr>
          <w:rFonts w:ascii="Arial" w:eastAsia="Verdana" w:hAnsi="Arial" w:cs="Arial"/>
          <w:i/>
          <w:spacing w:val="1"/>
          <w:sz w:val="20"/>
          <w:szCs w:val="20"/>
        </w:rPr>
        <w:t>/</w:t>
      </w:r>
      <w:r w:rsidRPr="00F245C5">
        <w:rPr>
          <w:rFonts w:ascii="Arial" w:eastAsia="Verdana" w:hAnsi="Arial" w:cs="Arial"/>
          <w:i/>
          <w:sz w:val="20"/>
          <w:szCs w:val="20"/>
        </w:rPr>
        <w:t xml:space="preserve">s </w:t>
      </w:r>
      <w:proofErr w:type="spellStart"/>
      <w:r w:rsidRPr="00F245C5">
        <w:rPr>
          <w:rFonts w:ascii="Arial" w:eastAsia="Verdana" w:hAnsi="Arial" w:cs="Arial"/>
          <w:i/>
          <w:spacing w:val="-1"/>
          <w:sz w:val="20"/>
          <w:szCs w:val="20"/>
        </w:rPr>
        <w:t>s</w:t>
      </w:r>
      <w:r w:rsidRPr="00F245C5">
        <w:rPr>
          <w:rFonts w:ascii="Arial" w:eastAsia="Verdana" w:hAnsi="Arial" w:cs="Arial"/>
          <w:i/>
          <w:spacing w:val="1"/>
          <w:sz w:val="20"/>
          <w:szCs w:val="20"/>
        </w:rPr>
        <w:t>ub</w:t>
      </w:r>
      <w:r w:rsidRPr="00F245C5">
        <w:rPr>
          <w:rFonts w:ascii="Arial" w:eastAsia="Verdana" w:hAnsi="Arial" w:cs="Arial"/>
          <w:i/>
          <w:spacing w:val="2"/>
          <w:sz w:val="20"/>
          <w:szCs w:val="20"/>
        </w:rPr>
        <w:t>c</w:t>
      </w:r>
      <w:r w:rsidRPr="00F245C5">
        <w:rPr>
          <w:rFonts w:ascii="Arial" w:eastAsia="Verdana" w:hAnsi="Arial" w:cs="Arial"/>
          <w:i/>
          <w:spacing w:val="-1"/>
          <w:sz w:val="20"/>
          <w:szCs w:val="20"/>
        </w:rPr>
        <w:t>o</w:t>
      </w:r>
      <w:r w:rsidRPr="00F245C5">
        <w:rPr>
          <w:rFonts w:ascii="Arial" w:eastAsia="Verdana" w:hAnsi="Arial" w:cs="Arial"/>
          <w:i/>
          <w:spacing w:val="1"/>
          <w:sz w:val="20"/>
          <w:szCs w:val="20"/>
        </w:rPr>
        <w:t>nt</w:t>
      </w:r>
      <w:r w:rsidRPr="00F245C5">
        <w:rPr>
          <w:rFonts w:ascii="Arial" w:eastAsia="Verdana" w:hAnsi="Arial" w:cs="Arial"/>
          <w:i/>
          <w:spacing w:val="-1"/>
          <w:sz w:val="20"/>
          <w:szCs w:val="20"/>
        </w:rPr>
        <w:t>r</w:t>
      </w:r>
      <w:r w:rsidRPr="00F245C5">
        <w:rPr>
          <w:rFonts w:ascii="Arial" w:eastAsia="Verdana" w:hAnsi="Arial" w:cs="Arial"/>
          <w:i/>
          <w:sz w:val="20"/>
          <w:szCs w:val="20"/>
        </w:rPr>
        <w:t>act</w:t>
      </w:r>
      <w:r w:rsidRPr="00F245C5">
        <w:rPr>
          <w:rFonts w:ascii="Arial" w:eastAsia="Verdana" w:hAnsi="Arial" w:cs="Arial"/>
          <w:i/>
          <w:spacing w:val="3"/>
          <w:sz w:val="20"/>
          <w:szCs w:val="20"/>
        </w:rPr>
        <w:t>i</w:t>
      </w:r>
      <w:r w:rsidRPr="00F245C5">
        <w:rPr>
          <w:rFonts w:ascii="Arial" w:eastAsia="Verdana" w:hAnsi="Arial" w:cs="Arial"/>
          <w:i/>
          <w:sz w:val="20"/>
          <w:szCs w:val="20"/>
        </w:rPr>
        <w:t>sta</w:t>
      </w:r>
      <w:proofErr w:type="spellEnd"/>
      <w:r w:rsidRPr="00F245C5">
        <w:rPr>
          <w:rFonts w:ascii="Arial" w:eastAsia="Verdana" w:hAnsi="Arial" w:cs="Arial"/>
          <w:i/>
          <w:spacing w:val="1"/>
          <w:sz w:val="20"/>
          <w:szCs w:val="20"/>
        </w:rPr>
        <w:t>/</w:t>
      </w:r>
      <w:r w:rsidRPr="00F245C5">
        <w:rPr>
          <w:rFonts w:ascii="Arial" w:eastAsia="Verdana" w:hAnsi="Arial" w:cs="Arial"/>
          <w:i/>
          <w:spacing w:val="-1"/>
          <w:sz w:val="20"/>
          <w:szCs w:val="20"/>
        </w:rPr>
        <w:t>e</w:t>
      </w:r>
      <w:r w:rsidRPr="00F245C5">
        <w:rPr>
          <w:rFonts w:ascii="Arial" w:eastAsia="Verdana" w:hAnsi="Arial" w:cs="Arial"/>
          <w:i/>
          <w:sz w:val="20"/>
          <w:szCs w:val="20"/>
        </w:rPr>
        <w:t xml:space="preserve">s i que pretén subcontractar </w:t>
      </w:r>
    </w:p>
    <w:p w14:paraId="2BE804D6" w14:textId="77777777" w:rsidR="00D525DC" w:rsidRPr="00F245C5" w:rsidRDefault="00D525DC" w:rsidP="00D525DC">
      <w:pPr>
        <w:numPr>
          <w:ilvl w:val="0"/>
          <w:numId w:val="10"/>
        </w:numPr>
        <w:spacing w:line="200" w:lineRule="exact"/>
        <w:ind w:left="1428"/>
        <w:jc w:val="both"/>
        <w:rPr>
          <w:rFonts w:ascii="Arial" w:hAnsi="Arial" w:cs="Arial"/>
          <w:sz w:val="20"/>
          <w:szCs w:val="20"/>
        </w:rPr>
      </w:pPr>
      <w:r w:rsidRPr="00F245C5">
        <w:rPr>
          <w:rFonts w:ascii="Arial" w:eastAsia="Verdana" w:hAnsi="Arial" w:cs="Arial"/>
          <w:i/>
          <w:sz w:val="20"/>
          <w:szCs w:val="20"/>
        </w:rPr>
        <w:t>Import de la subcontractació</w:t>
      </w:r>
    </w:p>
    <w:p w14:paraId="7F0E4EDE" w14:textId="77777777" w:rsidR="00D525DC" w:rsidRPr="00F245C5" w:rsidRDefault="00D525DC" w:rsidP="00D525DC">
      <w:pPr>
        <w:tabs>
          <w:tab w:val="left" w:pos="2200"/>
          <w:tab w:val="left" w:pos="2620"/>
          <w:tab w:val="left" w:pos="3660"/>
        </w:tabs>
        <w:spacing w:line="226" w:lineRule="exact"/>
        <w:ind w:left="1405" w:right="122" w:hanging="360"/>
        <w:jc w:val="both"/>
        <w:rPr>
          <w:rFonts w:ascii="Arial" w:eastAsia="Verdana" w:hAnsi="Arial" w:cs="Arial"/>
          <w:sz w:val="20"/>
          <w:szCs w:val="20"/>
        </w:rPr>
      </w:pPr>
      <w:r w:rsidRPr="00F245C5">
        <w:rPr>
          <w:rFonts w:ascii="Arial" w:eastAsia="Arial" w:hAnsi="Arial" w:cs="Arial"/>
          <w:i/>
          <w:spacing w:val="1"/>
          <w:sz w:val="20"/>
          <w:szCs w:val="20"/>
        </w:rPr>
        <w:t>c</w:t>
      </w:r>
      <w:r w:rsidRPr="00F245C5">
        <w:rPr>
          <w:rFonts w:ascii="Arial" w:eastAsia="Arial" w:hAnsi="Arial" w:cs="Arial"/>
          <w:i/>
          <w:sz w:val="20"/>
          <w:szCs w:val="20"/>
        </w:rPr>
        <w:t xml:space="preserve">)  </w:t>
      </w:r>
      <w:r w:rsidRPr="00F245C5">
        <w:rPr>
          <w:rFonts w:ascii="Arial" w:eastAsia="Verdana" w:hAnsi="Arial" w:cs="Arial"/>
          <w:i/>
          <w:sz w:val="20"/>
          <w:szCs w:val="20"/>
        </w:rPr>
        <w:t>I</w:t>
      </w:r>
      <w:r w:rsidRPr="00F245C5">
        <w:rPr>
          <w:rFonts w:ascii="Arial" w:eastAsia="Verdana" w:hAnsi="Arial" w:cs="Arial"/>
          <w:i/>
          <w:spacing w:val="1"/>
          <w:sz w:val="20"/>
          <w:szCs w:val="20"/>
        </w:rPr>
        <w:t>nd</w:t>
      </w:r>
      <w:r w:rsidRPr="00F245C5">
        <w:rPr>
          <w:rFonts w:ascii="Arial" w:eastAsia="Verdana" w:hAnsi="Arial" w:cs="Arial"/>
          <w:i/>
          <w:sz w:val="20"/>
          <w:szCs w:val="20"/>
        </w:rPr>
        <w:t>ica</w:t>
      </w:r>
      <w:r w:rsidRPr="00F245C5">
        <w:rPr>
          <w:rFonts w:ascii="Arial" w:eastAsia="Verdana" w:hAnsi="Arial" w:cs="Arial"/>
          <w:i/>
          <w:spacing w:val="-1"/>
          <w:sz w:val="20"/>
          <w:szCs w:val="20"/>
        </w:rPr>
        <w:t>c</w:t>
      </w:r>
      <w:r w:rsidRPr="00F245C5">
        <w:rPr>
          <w:rFonts w:ascii="Arial" w:eastAsia="Verdana" w:hAnsi="Arial" w:cs="Arial"/>
          <w:i/>
          <w:sz w:val="20"/>
          <w:szCs w:val="20"/>
        </w:rPr>
        <w:t>ió</w:t>
      </w:r>
      <w:r w:rsidRPr="00F245C5">
        <w:rPr>
          <w:rFonts w:ascii="Arial" w:eastAsia="Verdana" w:hAnsi="Arial" w:cs="Arial"/>
          <w:i/>
          <w:spacing w:val="25"/>
          <w:sz w:val="20"/>
          <w:szCs w:val="20"/>
        </w:rPr>
        <w:t xml:space="preserve"> </w:t>
      </w:r>
      <w:r w:rsidRPr="00F245C5">
        <w:rPr>
          <w:rFonts w:ascii="Arial" w:eastAsia="Verdana" w:hAnsi="Arial" w:cs="Arial"/>
          <w:i/>
          <w:spacing w:val="3"/>
          <w:sz w:val="20"/>
          <w:szCs w:val="20"/>
        </w:rPr>
        <w:t>d</w:t>
      </w:r>
      <w:r w:rsidRPr="00F245C5">
        <w:rPr>
          <w:rFonts w:ascii="Arial" w:eastAsia="Verdana" w:hAnsi="Arial" w:cs="Arial"/>
          <w:i/>
          <w:spacing w:val="-1"/>
          <w:sz w:val="20"/>
          <w:szCs w:val="20"/>
        </w:rPr>
        <w:t>e</w:t>
      </w:r>
      <w:r w:rsidRPr="00F245C5">
        <w:rPr>
          <w:rFonts w:ascii="Arial" w:eastAsia="Verdana" w:hAnsi="Arial" w:cs="Arial"/>
          <w:i/>
          <w:sz w:val="20"/>
          <w:szCs w:val="20"/>
        </w:rPr>
        <w:t xml:space="preserve">l % </w:t>
      </w:r>
      <w:r w:rsidRPr="00F245C5">
        <w:rPr>
          <w:rFonts w:ascii="Arial" w:eastAsia="Verdana" w:hAnsi="Arial" w:cs="Arial"/>
          <w:i/>
          <w:spacing w:val="2"/>
          <w:sz w:val="20"/>
          <w:szCs w:val="20"/>
        </w:rPr>
        <w:t>s</w:t>
      </w:r>
      <w:r w:rsidRPr="00F245C5">
        <w:rPr>
          <w:rFonts w:ascii="Arial" w:eastAsia="Verdana" w:hAnsi="Arial" w:cs="Arial"/>
          <w:i/>
          <w:spacing w:val="-1"/>
          <w:sz w:val="20"/>
          <w:szCs w:val="20"/>
        </w:rPr>
        <w:t>o</w:t>
      </w:r>
      <w:r w:rsidRPr="00F245C5">
        <w:rPr>
          <w:rFonts w:ascii="Arial" w:eastAsia="Verdana" w:hAnsi="Arial" w:cs="Arial"/>
          <w:i/>
          <w:spacing w:val="1"/>
          <w:sz w:val="20"/>
          <w:szCs w:val="20"/>
        </w:rPr>
        <w:t>br</w:t>
      </w:r>
      <w:r w:rsidRPr="00F245C5">
        <w:rPr>
          <w:rFonts w:ascii="Arial" w:eastAsia="Verdana" w:hAnsi="Arial" w:cs="Arial"/>
          <w:i/>
          <w:sz w:val="20"/>
          <w:szCs w:val="20"/>
        </w:rPr>
        <w:t xml:space="preserve">e </w:t>
      </w:r>
      <w:r w:rsidRPr="00F245C5">
        <w:rPr>
          <w:rFonts w:ascii="Arial" w:eastAsia="Verdana" w:hAnsi="Arial" w:cs="Arial"/>
          <w:i/>
          <w:spacing w:val="-1"/>
          <w:sz w:val="20"/>
          <w:szCs w:val="20"/>
        </w:rPr>
        <w:t>e</w:t>
      </w:r>
      <w:r w:rsidRPr="00F245C5">
        <w:rPr>
          <w:rFonts w:ascii="Arial" w:eastAsia="Verdana" w:hAnsi="Arial" w:cs="Arial"/>
          <w:i/>
          <w:sz w:val="20"/>
          <w:szCs w:val="20"/>
        </w:rPr>
        <w:t xml:space="preserve">l </w:t>
      </w:r>
      <w:r w:rsidRPr="00F245C5">
        <w:rPr>
          <w:rFonts w:ascii="Arial" w:eastAsia="Verdana" w:hAnsi="Arial" w:cs="Arial"/>
          <w:i/>
          <w:spacing w:val="3"/>
          <w:sz w:val="20"/>
          <w:szCs w:val="20"/>
        </w:rPr>
        <w:t>p</w:t>
      </w:r>
      <w:r w:rsidRPr="00F245C5">
        <w:rPr>
          <w:rFonts w:ascii="Arial" w:eastAsia="Verdana" w:hAnsi="Arial" w:cs="Arial"/>
          <w:i/>
          <w:spacing w:val="-1"/>
          <w:sz w:val="20"/>
          <w:szCs w:val="20"/>
        </w:rPr>
        <w:t>re</w:t>
      </w:r>
      <w:r w:rsidRPr="00F245C5">
        <w:rPr>
          <w:rFonts w:ascii="Arial" w:eastAsia="Verdana" w:hAnsi="Arial" w:cs="Arial"/>
          <w:i/>
          <w:sz w:val="20"/>
          <w:szCs w:val="20"/>
        </w:rPr>
        <w:t>u</w:t>
      </w:r>
      <w:r w:rsidRPr="00F245C5">
        <w:rPr>
          <w:rFonts w:ascii="Arial" w:eastAsia="Verdana" w:hAnsi="Arial" w:cs="Arial"/>
          <w:i/>
          <w:spacing w:val="32"/>
          <w:sz w:val="20"/>
          <w:szCs w:val="20"/>
        </w:rPr>
        <w:t xml:space="preserve"> </w:t>
      </w:r>
      <w:r w:rsidRPr="00F245C5">
        <w:rPr>
          <w:rFonts w:ascii="Arial" w:eastAsia="Verdana" w:hAnsi="Arial" w:cs="Arial"/>
          <w:i/>
          <w:spacing w:val="3"/>
          <w:sz w:val="20"/>
          <w:szCs w:val="20"/>
        </w:rPr>
        <w:t>t</w:t>
      </w:r>
      <w:r w:rsidRPr="00F245C5">
        <w:rPr>
          <w:rFonts w:ascii="Arial" w:eastAsia="Verdana" w:hAnsi="Arial" w:cs="Arial"/>
          <w:i/>
          <w:spacing w:val="-1"/>
          <w:sz w:val="20"/>
          <w:szCs w:val="20"/>
        </w:rPr>
        <w:t>o</w:t>
      </w:r>
      <w:r w:rsidRPr="00F245C5">
        <w:rPr>
          <w:rFonts w:ascii="Arial" w:eastAsia="Verdana" w:hAnsi="Arial" w:cs="Arial"/>
          <w:i/>
          <w:spacing w:val="1"/>
          <w:sz w:val="20"/>
          <w:szCs w:val="20"/>
        </w:rPr>
        <w:t>t</w:t>
      </w:r>
      <w:r w:rsidRPr="00F245C5">
        <w:rPr>
          <w:rFonts w:ascii="Arial" w:eastAsia="Verdana" w:hAnsi="Arial" w:cs="Arial"/>
          <w:i/>
          <w:sz w:val="20"/>
          <w:szCs w:val="20"/>
        </w:rPr>
        <w:t>al</w:t>
      </w:r>
      <w:r w:rsidRPr="00F245C5">
        <w:rPr>
          <w:rFonts w:ascii="Arial" w:eastAsia="Verdana" w:hAnsi="Arial" w:cs="Arial"/>
          <w:i/>
          <w:spacing w:val="31"/>
          <w:sz w:val="20"/>
          <w:szCs w:val="20"/>
        </w:rPr>
        <w:t xml:space="preserve"> </w:t>
      </w:r>
      <w:r w:rsidRPr="00F245C5">
        <w:rPr>
          <w:rFonts w:ascii="Arial" w:eastAsia="Verdana" w:hAnsi="Arial" w:cs="Arial"/>
          <w:i/>
          <w:spacing w:val="3"/>
          <w:sz w:val="20"/>
          <w:szCs w:val="20"/>
        </w:rPr>
        <w:t>d</w:t>
      </w:r>
      <w:r w:rsidRPr="00F245C5">
        <w:rPr>
          <w:rFonts w:ascii="Arial" w:eastAsia="Verdana" w:hAnsi="Arial" w:cs="Arial"/>
          <w:i/>
          <w:spacing w:val="-1"/>
          <w:sz w:val="20"/>
          <w:szCs w:val="20"/>
        </w:rPr>
        <w:t>e</w:t>
      </w:r>
      <w:r w:rsidRPr="00F245C5">
        <w:rPr>
          <w:rFonts w:ascii="Arial" w:eastAsia="Verdana" w:hAnsi="Arial" w:cs="Arial"/>
          <w:i/>
          <w:sz w:val="20"/>
          <w:szCs w:val="20"/>
        </w:rPr>
        <w:t>l</w:t>
      </w:r>
      <w:r w:rsidRPr="00F245C5">
        <w:rPr>
          <w:rFonts w:ascii="Arial" w:eastAsia="Verdana" w:hAnsi="Arial" w:cs="Arial"/>
          <w:i/>
          <w:spacing w:val="32"/>
          <w:sz w:val="20"/>
          <w:szCs w:val="20"/>
        </w:rPr>
        <w:t xml:space="preserve"> </w:t>
      </w:r>
      <w:r w:rsidRPr="00F245C5">
        <w:rPr>
          <w:rFonts w:ascii="Arial" w:eastAsia="Verdana" w:hAnsi="Arial" w:cs="Arial"/>
          <w:i/>
          <w:spacing w:val="2"/>
          <w:sz w:val="20"/>
          <w:szCs w:val="20"/>
        </w:rPr>
        <w:t>c</w:t>
      </w:r>
      <w:r w:rsidRPr="00F245C5">
        <w:rPr>
          <w:rFonts w:ascii="Arial" w:eastAsia="Verdana" w:hAnsi="Arial" w:cs="Arial"/>
          <w:i/>
          <w:spacing w:val="1"/>
          <w:sz w:val="20"/>
          <w:szCs w:val="20"/>
        </w:rPr>
        <w:t>ont</w:t>
      </w:r>
      <w:r w:rsidRPr="00F245C5">
        <w:rPr>
          <w:rFonts w:ascii="Arial" w:eastAsia="Verdana" w:hAnsi="Arial" w:cs="Arial"/>
          <w:i/>
          <w:spacing w:val="-1"/>
          <w:sz w:val="20"/>
          <w:szCs w:val="20"/>
        </w:rPr>
        <w:t>r</w:t>
      </w:r>
      <w:r w:rsidRPr="00F245C5">
        <w:rPr>
          <w:rFonts w:ascii="Arial" w:eastAsia="Verdana" w:hAnsi="Arial" w:cs="Arial"/>
          <w:i/>
          <w:sz w:val="20"/>
          <w:szCs w:val="20"/>
        </w:rPr>
        <w:t>acte</w:t>
      </w:r>
      <w:r w:rsidRPr="00F245C5">
        <w:rPr>
          <w:rFonts w:ascii="Arial" w:eastAsia="Verdana" w:hAnsi="Arial" w:cs="Arial"/>
          <w:i/>
          <w:spacing w:val="25"/>
          <w:sz w:val="20"/>
          <w:szCs w:val="20"/>
        </w:rPr>
        <w:t xml:space="preserve"> </w:t>
      </w:r>
      <w:r w:rsidRPr="00F245C5">
        <w:rPr>
          <w:rFonts w:ascii="Arial" w:eastAsia="Verdana" w:hAnsi="Arial" w:cs="Arial"/>
          <w:i/>
          <w:spacing w:val="1"/>
          <w:sz w:val="20"/>
          <w:szCs w:val="20"/>
        </w:rPr>
        <w:t>q</w:t>
      </w:r>
      <w:r w:rsidRPr="00F245C5">
        <w:rPr>
          <w:rFonts w:ascii="Arial" w:eastAsia="Verdana" w:hAnsi="Arial" w:cs="Arial"/>
          <w:i/>
          <w:spacing w:val="3"/>
          <w:sz w:val="20"/>
          <w:szCs w:val="20"/>
        </w:rPr>
        <w:t>u</w:t>
      </w:r>
      <w:r w:rsidRPr="00F245C5">
        <w:rPr>
          <w:rFonts w:ascii="Arial" w:eastAsia="Verdana" w:hAnsi="Arial" w:cs="Arial"/>
          <w:i/>
          <w:sz w:val="20"/>
          <w:szCs w:val="20"/>
        </w:rPr>
        <w:t>e</w:t>
      </w:r>
      <w:r w:rsidRPr="00F245C5">
        <w:rPr>
          <w:rFonts w:ascii="Arial" w:eastAsia="Verdana" w:hAnsi="Arial" w:cs="Arial"/>
          <w:i/>
          <w:spacing w:val="33"/>
          <w:sz w:val="20"/>
          <w:szCs w:val="20"/>
        </w:rPr>
        <w:t xml:space="preserve"> </w:t>
      </w:r>
      <w:r w:rsidRPr="00F245C5">
        <w:rPr>
          <w:rFonts w:ascii="Arial" w:eastAsia="Verdana" w:hAnsi="Arial" w:cs="Arial"/>
          <w:i/>
          <w:sz w:val="20"/>
          <w:szCs w:val="20"/>
        </w:rPr>
        <w:t>su</w:t>
      </w:r>
      <w:r w:rsidRPr="00F245C5">
        <w:rPr>
          <w:rFonts w:ascii="Arial" w:eastAsia="Verdana" w:hAnsi="Arial" w:cs="Arial"/>
          <w:i/>
          <w:spacing w:val="1"/>
          <w:sz w:val="20"/>
          <w:szCs w:val="20"/>
        </w:rPr>
        <w:t>p</w:t>
      </w:r>
      <w:r w:rsidRPr="00F245C5">
        <w:rPr>
          <w:rFonts w:ascii="Arial" w:eastAsia="Verdana" w:hAnsi="Arial" w:cs="Arial"/>
          <w:i/>
          <w:spacing w:val="-1"/>
          <w:sz w:val="20"/>
          <w:szCs w:val="20"/>
        </w:rPr>
        <w:t>o</w:t>
      </w:r>
      <w:r w:rsidRPr="00F245C5">
        <w:rPr>
          <w:rFonts w:ascii="Arial" w:eastAsia="Verdana" w:hAnsi="Arial" w:cs="Arial"/>
          <w:i/>
          <w:sz w:val="20"/>
          <w:szCs w:val="20"/>
        </w:rPr>
        <w:t>s</w:t>
      </w:r>
      <w:r w:rsidRPr="00F245C5">
        <w:rPr>
          <w:rFonts w:ascii="Arial" w:eastAsia="Verdana" w:hAnsi="Arial" w:cs="Arial"/>
          <w:i/>
          <w:spacing w:val="2"/>
          <w:sz w:val="20"/>
          <w:szCs w:val="20"/>
        </w:rPr>
        <w:t>a</w:t>
      </w:r>
      <w:r w:rsidRPr="00F245C5">
        <w:rPr>
          <w:rFonts w:ascii="Arial" w:eastAsia="Verdana" w:hAnsi="Arial" w:cs="Arial"/>
          <w:i/>
          <w:spacing w:val="-1"/>
          <w:sz w:val="20"/>
          <w:szCs w:val="20"/>
        </w:rPr>
        <w:t>r</w:t>
      </w:r>
      <w:r w:rsidRPr="00F245C5">
        <w:rPr>
          <w:rFonts w:ascii="Arial" w:eastAsia="Verdana" w:hAnsi="Arial" w:cs="Arial"/>
          <w:i/>
          <w:sz w:val="20"/>
          <w:szCs w:val="20"/>
        </w:rPr>
        <w:t>à</w:t>
      </w:r>
      <w:r w:rsidRPr="00F245C5">
        <w:rPr>
          <w:rFonts w:ascii="Arial" w:eastAsia="Verdana" w:hAnsi="Arial" w:cs="Arial"/>
          <w:i/>
          <w:spacing w:val="26"/>
          <w:sz w:val="20"/>
          <w:szCs w:val="20"/>
        </w:rPr>
        <w:t xml:space="preserve"> </w:t>
      </w:r>
      <w:r w:rsidRPr="00F245C5">
        <w:rPr>
          <w:rFonts w:ascii="Arial" w:eastAsia="Verdana" w:hAnsi="Arial" w:cs="Arial"/>
          <w:i/>
          <w:spacing w:val="3"/>
          <w:sz w:val="20"/>
          <w:szCs w:val="20"/>
        </w:rPr>
        <w:t>l</w:t>
      </w:r>
      <w:r w:rsidRPr="00F245C5">
        <w:rPr>
          <w:rFonts w:ascii="Arial" w:eastAsia="Verdana" w:hAnsi="Arial" w:cs="Arial"/>
          <w:i/>
          <w:sz w:val="20"/>
          <w:szCs w:val="20"/>
        </w:rPr>
        <w:t>a</w:t>
      </w:r>
      <w:r w:rsidRPr="00F245C5">
        <w:rPr>
          <w:rFonts w:ascii="Arial" w:eastAsia="Verdana" w:hAnsi="Arial" w:cs="Arial"/>
          <w:i/>
          <w:spacing w:val="1"/>
          <w:sz w:val="20"/>
          <w:szCs w:val="20"/>
        </w:rPr>
        <w:t>/</w:t>
      </w:r>
      <w:r w:rsidRPr="00F245C5">
        <w:rPr>
          <w:rFonts w:ascii="Arial" w:eastAsia="Verdana" w:hAnsi="Arial" w:cs="Arial"/>
          <w:i/>
          <w:spacing w:val="-1"/>
          <w:sz w:val="20"/>
          <w:szCs w:val="20"/>
        </w:rPr>
        <w:t>e</w:t>
      </w:r>
      <w:r w:rsidRPr="00F245C5">
        <w:rPr>
          <w:rFonts w:ascii="Arial" w:eastAsia="Verdana" w:hAnsi="Arial" w:cs="Arial"/>
          <w:i/>
          <w:sz w:val="20"/>
          <w:szCs w:val="20"/>
        </w:rPr>
        <w:t>s</w:t>
      </w:r>
      <w:r w:rsidRPr="00F245C5">
        <w:rPr>
          <w:rFonts w:ascii="Arial" w:eastAsia="Verdana" w:hAnsi="Arial" w:cs="Arial"/>
          <w:i/>
          <w:spacing w:val="29"/>
          <w:sz w:val="20"/>
          <w:szCs w:val="20"/>
        </w:rPr>
        <w:t xml:space="preserve"> </w:t>
      </w:r>
      <w:r w:rsidRPr="00F245C5">
        <w:rPr>
          <w:rFonts w:ascii="Arial" w:eastAsia="Verdana" w:hAnsi="Arial" w:cs="Arial"/>
          <w:i/>
          <w:spacing w:val="3"/>
          <w:sz w:val="20"/>
          <w:szCs w:val="20"/>
        </w:rPr>
        <w:t>p</w:t>
      </w:r>
      <w:r w:rsidRPr="00F245C5">
        <w:rPr>
          <w:rFonts w:ascii="Arial" w:eastAsia="Verdana" w:hAnsi="Arial" w:cs="Arial"/>
          <w:i/>
          <w:spacing w:val="-1"/>
          <w:sz w:val="20"/>
          <w:szCs w:val="20"/>
        </w:rPr>
        <w:t>r</w:t>
      </w:r>
      <w:r w:rsidRPr="00F245C5">
        <w:rPr>
          <w:rFonts w:ascii="Arial" w:eastAsia="Verdana" w:hAnsi="Arial" w:cs="Arial"/>
          <w:i/>
          <w:spacing w:val="1"/>
          <w:sz w:val="20"/>
          <w:szCs w:val="20"/>
        </w:rPr>
        <w:t>e</w:t>
      </w:r>
      <w:r w:rsidRPr="00F245C5">
        <w:rPr>
          <w:rFonts w:ascii="Arial" w:eastAsia="Verdana" w:hAnsi="Arial" w:cs="Arial"/>
          <w:i/>
          <w:sz w:val="20"/>
          <w:szCs w:val="20"/>
        </w:rPr>
        <w:t>stac</w:t>
      </w:r>
      <w:r w:rsidRPr="00F245C5">
        <w:rPr>
          <w:rFonts w:ascii="Arial" w:eastAsia="Verdana" w:hAnsi="Arial" w:cs="Arial"/>
          <w:i/>
          <w:spacing w:val="3"/>
          <w:sz w:val="20"/>
          <w:szCs w:val="20"/>
        </w:rPr>
        <w:t>i</w:t>
      </w:r>
      <w:r w:rsidRPr="00F245C5">
        <w:rPr>
          <w:rFonts w:ascii="Arial" w:eastAsia="Verdana" w:hAnsi="Arial" w:cs="Arial"/>
          <w:i/>
          <w:spacing w:val="-1"/>
          <w:sz w:val="20"/>
          <w:szCs w:val="20"/>
        </w:rPr>
        <w:t>ó</w:t>
      </w:r>
      <w:r w:rsidRPr="00F245C5">
        <w:rPr>
          <w:rFonts w:ascii="Arial" w:eastAsia="Verdana" w:hAnsi="Arial" w:cs="Arial"/>
          <w:i/>
          <w:spacing w:val="1"/>
          <w:sz w:val="20"/>
          <w:szCs w:val="20"/>
        </w:rPr>
        <w:t>/</w:t>
      </w:r>
      <w:proofErr w:type="spellStart"/>
      <w:r w:rsidRPr="00F245C5">
        <w:rPr>
          <w:rFonts w:ascii="Arial" w:eastAsia="Verdana" w:hAnsi="Arial" w:cs="Arial"/>
          <w:i/>
          <w:spacing w:val="-1"/>
          <w:sz w:val="20"/>
          <w:szCs w:val="20"/>
        </w:rPr>
        <w:t>o</w:t>
      </w:r>
      <w:r w:rsidRPr="00F245C5">
        <w:rPr>
          <w:rFonts w:ascii="Arial" w:eastAsia="Verdana" w:hAnsi="Arial" w:cs="Arial"/>
          <w:i/>
          <w:spacing w:val="1"/>
          <w:sz w:val="20"/>
          <w:szCs w:val="20"/>
        </w:rPr>
        <w:t>n</w:t>
      </w:r>
      <w:r w:rsidRPr="00F245C5">
        <w:rPr>
          <w:rFonts w:ascii="Arial" w:eastAsia="Verdana" w:hAnsi="Arial" w:cs="Arial"/>
          <w:i/>
          <w:sz w:val="20"/>
          <w:szCs w:val="20"/>
        </w:rPr>
        <w:t>s</w:t>
      </w:r>
      <w:proofErr w:type="spellEnd"/>
      <w:r w:rsidRPr="00F245C5">
        <w:rPr>
          <w:rFonts w:ascii="Arial" w:eastAsia="Verdana" w:hAnsi="Arial" w:cs="Arial"/>
          <w:i/>
          <w:sz w:val="20"/>
          <w:szCs w:val="20"/>
        </w:rPr>
        <w:t xml:space="preserve"> su</w:t>
      </w:r>
      <w:r w:rsidRPr="00F245C5">
        <w:rPr>
          <w:rFonts w:ascii="Arial" w:eastAsia="Verdana" w:hAnsi="Arial" w:cs="Arial"/>
          <w:i/>
          <w:spacing w:val="1"/>
          <w:sz w:val="20"/>
          <w:szCs w:val="20"/>
        </w:rPr>
        <w:t>b</w:t>
      </w:r>
      <w:r w:rsidRPr="00F245C5">
        <w:rPr>
          <w:rFonts w:ascii="Arial" w:eastAsia="Verdana" w:hAnsi="Arial" w:cs="Arial"/>
          <w:i/>
          <w:sz w:val="20"/>
          <w:szCs w:val="20"/>
        </w:rPr>
        <w:t>c</w:t>
      </w:r>
      <w:r w:rsidRPr="00F245C5">
        <w:rPr>
          <w:rFonts w:ascii="Arial" w:eastAsia="Verdana" w:hAnsi="Arial" w:cs="Arial"/>
          <w:i/>
          <w:spacing w:val="-2"/>
          <w:sz w:val="20"/>
          <w:szCs w:val="20"/>
        </w:rPr>
        <w:t>o</w:t>
      </w:r>
      <w:r w:rsidRPr="00F245C5">
        <w:rPr>
          <w:rFonts w:ascii="Arial" w:eastAsia="Verdana" w:hAnsi="Arial" w:cs="Arial"/>
          <w:i/>
          <w:spacing w:val="1"/>
          <w:sz w:val="20"/>
          <w:szCs w:val="20"/>
        </w:rPr>
        <w:t>nt</w:t>
      </w:r>
      <w:r w:rsidRPr="00F245C5">
        <w:rPr>
          <w:rFonts w:ascii="Arial" w:eastAsia="Verdana" w:hAnsi="Arial" w:cs="Arial"/>
          <w:i/>
          <w:spacing w:val="-1"/>
          <w:sz w:val="20"/>
          <w:szCs w:val="20"/>
        </w:rPr>
        <w:t>r</w:t>
      </w:r>
      <w:r w:rsidRPr="00F245C5">
        <w:rPr>
          <w:rFonts w:ascii="Arial" w:eastAsia="Verdana" w:hAnsi="Arial" w:cs="Arial"/>
          <w:i/>
          <w:spacing w:val="2"/>
          <w:sz w:val="20"/>
          <w:szCs w:val="20"/>
        </w:rPr>
        <w:t>a</w:t>
      </w:r>
      <w:r w:rsidRPr="00F245C5">
        <w:rPr>
          <w:rFonts w:ascii="Arial" w:eastAsia="Verdana" w:hAnsi="Arial" w:cs="Arial"/>
          <w:i/>
          <w:sz w:val="20"/>
          <w:szCs w:val="20"/>
        </w:rPr>
        <w:t>cta</w:t>
      </w:r>
      <w:r w:rsidRPr="00F245C5">
        <w:rPr>
          <w:rFonts w:ascii="Arial" w:eastAsia="Verdana" w:hAnsi="Arial" w:cs="Arial"/>
          <w:i/>
          <w:spacing w:val="1"/>
          <w:sz w:val="20"/>
          <w:szCs w:val="20"/>
        </w:rPr>
        <w:t>d</w:t>
      </w:r>
      <w:r w:rsidRPr="00F245C5">
        <w:rPr>
          <w:rFonts w:ascii="Arial" w:eastAsia="Verdana" w:hAnsi="Arial" w:cs="Arial"/>
          <w:i/>
          <w:sz w:val="20"/>
          <w:szCs w:val="20"/>
        </w:rPr>
        <w:t>a</w:t>
      </w:r>
      <w:r w:rsidRPr="00F245C5">
        <w:rPr>
          <w:rFonts w:ascii="Arial" w:eastAsia="Verdana" w:hAnsi="Arial" w:cs="Arial"/>
          <w:i/>
          <w:spacing w:val="1"/>
          <w:sz w:val="20"/>
          <w:szCs w:val="20"/>
        </w:rPr>
        <w:t>/</w:t>
      </w:r>
      <w:r w:rsidRPr="00F245C5">
        <w:rPr>
          <w:rFonts w:ascii="Arial" w:eastAsia="Verdana" w:hAnsi="Arial" w:cs="Arial"/>
          <w:i/>
          <w:spacing w:val="-1"/>
          <w:sz w:val="20"/>
          <w:szCs w:val="20"/>
        </w:rPr>
        <w:t>e</w:t>
      </w:r>
      <w:r w:rsidRPr="00F245C5">
        <w:rPr>
          <w:rFonts w:ascii="Arial" w:eastAsia="Verdana" w:hAnsi="Arial" w:cs="Arial"/>
          <w:i/>
          <w:spacing w:val="2"/>
          <w:sz w:val="20"/>
          <w:szCs w:val="20"/>
        </w:rPr>
        <w:t>s</w:t>
      </w:r>
      <w:r w:rsidRPr="00F245C5">
        <w:rPr>
          <w:rFonts w:ascii="Arial" w:eastAsia="Verdana" w:hAnsi="Arial" w:cs="Arial"/>
          <w:i/>
          <w:sz w:val="20"/>
          <w:szCs w:val="20"/>
        </w:rPr>
        <w:t>.</w:t>
      </w:r>
    </w:p>
    <w:p w14:paraId="62F4A5A3" w14:textId="77777777" w:rsidR="00D525DC" w:rsidRPr="00F245C5" w:rsidRDefault="00D525DC" w:rsidP="00D525DC">
      <w:pPr>
        <w:spacing w:line="224" w:lineRule="exact"/>
        <w:ind w:left="1405" w:right="108" w:hanging="360"/>
        <w:jc w:val="both"/>
        <w:rPr>
          <w:rFonts w:ascii="Arial" w:eastAsia="Verdana" w:hAnsi="Arial" w:cs="Arial"/>
          <w:i/>
          <w:sz w:val="20"/>
          <w:szCs w:val="20"/>
        </w:rPr>
      </w:pPr>
      <w:r w:rsidRPr="00F245C5">
        <w:rPr>
          <w:rFonts w:ascii="Arial" w:eastAsia="Arial" w:hAnsi="Arial" w:cs="Arial"/>
          <w:i/>
          <w:sz w:val="20"/>
          <w:szCs w:val="20"/>
        </w:rPr>
        <w:t xml:space="preserve">d)  </w:t>
      </w:r>
      <w:r w:rsidRPr="00F245C5">
        <w:rPr>
          <w:rFonts w:ascii="Arial" w:eastAsia="Verdana" w:hAnsi="Arial" w:cs="Arial"/>
          <w:i/>
          <w:sz w:val="20"/>
          <w:szCs w:val="20"/>
        </w:rPr>
        <w:t>Si</w:t>
      </w:r>
      <w:r w:rsidRPr="00F245C5">
        <w:rPr>
          <w:rFonts w:ascii="Arial" w:eastAsia="Verdana" w:hAnsi="Arial" w:cs="Arial"/>
          <w:i/>
          <w:spacing w:val="58"/>
          <w:sz w:val="20"/>
          <w:szCs w:val="20"/>
        </w:rPr>
        <w:t xml:space="preserve"> </w:t>
      </w:r>
      <w:r w:rsidRPr="00F245C5">
        <w:rPr>
          <w:rFonts w:ascii="Arial" w:eastAsia="Verdana" w:hAnsi="Arial" w:cs="Arial"/>
          <w:i/>
          <w:sz w:val="20"/>
          <w:szCs w:val="20"/>
        </w:rPr>
        <w:t>s</w:t>
      </w:r>
      <w:r w:rsidRPr="00F245C5">
        <w:rPr>
          <w:rFonts w:ascii="Arial" w:eastAsia="Verdana" w:hAnsi="Arial" w:cs="Arial"/>
          <w:i/>
          <w:spacing w:val="-1"/>
          <w:sz w:val="20"/>
          <w:szCs w:val="20"/>
        </w:rPr>
        <w:t>’e</w:t>
      </w:r>
      <w:r w:rsidRPr="00F245C5">
        <w:rPr>
          <w:rFonts w:ascii="Arial" w:eastAsia="Verdana" w:hAnsi="Arial" w:cs="Arial"/>
          <w:i/>
          <w:spacing w:val="2"/>
          <w:sz w:val="20"/>
          <w:szCs w:val="20"/>
        </w:rPr>
        <w:t>s</w:t>
      </w:r>
      <w:r w:rsidRPr="00F245C5">
        <w:rPr>
          <w:rFonts w:ascii="Arial" w:eastAsia="Verdana" w:hAnsi="Arial" w:cs="Arial"/>
          <w:i/>
          <w:sz w:val="20"/>
          <w:szCs w:val="20"/>
        </w:rPr>
        <w:t>ca</w:t>
      </w:r>
      <w:r w:rsidRPr="00F245C5">
        <w:rPr>
          <w:rFonts w:ascii="Arial" w:eastAsia="Verdana" w:hAnsi="Arial" w:cs="Arial"/>
          <w:i/>
          <w:spacing w:val="1"/>
          <w:sz w:val="20"/>
          <w:szCs w:val="20"/>
        </w:rPr>
        <w:t>u</w:t>
      </w:r>
      <w:r w:rsidRPr="00F245C5">
        <w:rPr>
          <w:rFonts w:ascii="Arial" w:eastAsia="Verdana" w:hAnsi="Arial" w:cs="Arial"/>
          <w:i/>
          <w:sz w:val="20"/>
          <w:szCs w:val="20"/>
        </w:rPr>
        <w:t>,</w:t>
      </w:r>
      <w:r w:rsidRPr="00F245C5">
        <w:rPr>
          <w:rFonts w:ascii="Arial" w:eastAsia="Verdana" w:hAnsi="Arial" w:cs="Arial"/>
          <w:i/>
          <w:spacing w:val="50"/>
          <w:sz w:val="20"/>
          <w:szCs w:val="20"/>
        </w:rPr>
        <w:t xml:space="preserve"> </w:t>
      </w:r>
      <w:r w:rsidRPr="00F245C5">
        <w:rPr>
          <w:rFonts w:ascii="Arial" w:eastAsia="Verdana" w:hAnsi="Arial" w:cs="Arial"/>
          <w:i/>
          <w:spacing w:val="1"/>
          <w:sz w:val="20"/>
          <w:szCs w:val="20"/>
        </w:rPr>
        <w:t>pr</w:t>
      </w:r>
      <w:r w:rsidRPr="00F245C5">
        <w:rPr>
          <w:rFonts w:ascii="Arial" w:eastAsia="Verdana" w:hAnsi="Arial" w:cs="Arial"/>
          <w:i/>
          <w:spacing w:val="-1"/>
          <w:sz w:val="20"/>
          <w:szCs w:val="20"/>
        </w:rPr>
        <w:t>e</w:t>
      </w:r>
      <w:r w:rsidRPr="00F245C5">
        <w:rPr>
          <w:rFonts w:ascii="Arial" w:eastAsia="Verdana" w:hAnsi="Arial" w:cs="Arial"/>
          <w:i/>
          <w:spacing w:val="2"/>
          <w:sz w:val="20"/>
          <w:szCs w:val="20"/>
        </w:rPr>
        <w:t>s</w:t>
      </w:r>
      <w:r w:rsidRPr="00F245C5">
        <w:rPr>
          <w:rFonts w:ascii="Arial" w:eastAsia="Verdana" w:hAnsi="Arial" w:cs="Arial"/>
          <w:i/>
          <w:spacing w:val="-1"/>
          <w:sz w:val="20"/>
          <w:szCs w:val="20"/>
        </w:rPr>
        <w:t>e</w:t>
      </w:r>
      <w:r w:rsidRPr="00F245C5">
        <w:rPr>
          <w:rFonts w:ascii="Arial" w:eastAsia="Verdana" w:hAnsi="Arial" w:cs="Arial"/>
          <w:i/>
          <w:spacing w:val="1"/>
          <w:sz w:val="20"/>
          <w:szCs w:val="20"/>
        </w:rPr>
        <w:t>nt</w:t>
      </w:r>
      <w:r w:rsidRPr="00F245C5">
        <w:rPr>
          <w:rFonts w:ascii="Arial" w:eastAsia="Verdana" w:hAnsi="Arial" w:cs="Arial"/>
          <w:i/>
          <w:sz w:val="20"/>
          <w:szCs w:val="20"/>
        </w:rPr>
        <w:t>ar</w:t>
      </w:r>
      <w:r w:rsidRPr="00F245C5">
        <w:rPr>
          <w:rFonts w:ascii="Arial" w:eastAsia="Verdana" w:hAnsi="Arial" w:cs="Arial"/>
          <w:i/>
          <w:spacing w:val="49"/>
          <w:sz w:val="20"/>
          <w:szCs w:val="20"/>
        </w:rPr>
        <w:t xml:space="preserve"> </w:t>
      </w:r>
      <w:r w:rsidRPr="00F245C5">
        <w:rPr>
          <w:rFonts w:ascii="Arial" w:eastAsia="Verdana" w:hAnsi="Arial" w:cs="Arial"/>
          <w:i/>
          <w:sz w:val="20"/>
          <w:szCs w:val="20"/>
        </w:rPr>
        <w:t>declaració responsable</w:t>
      </w:r>
      <w:r w:rsidRPr="00F245C5">
        <w:rPr>
          <w:rFonts w:ascii="Arial" w:eastAsia="Verdana" w:hAnsi="Arial" w:cs="Arial"/>
          <w:i/>
          <w:spacing w:val="54"/>
          <w:sz w:val="20"/>
          <w:szCs w:val="20"/>
        </w:rPr>
        <w:t xml:space="preserve"> </w:t>
      </w:r>
      <w:r w:rsidRPr="00F245C5">
        <w:rPr>
          <w:rFonts w:ascii="Arial" w:eastAsia="Verdana" w:hAnsi="Arial" w:cs="Arial"/>
          <w:i/>
          <w:spacing w:val="2"/>
          <w:sz w:val="20"/>
          <w:szCs w:val="20"/>
        </w:rPr>
        <w:t>s</w:t>
      </w:r>
      <w:r w:rsidRPr="00F245C5">
        <w:rPr>
          <w:rFonts w:ascii="Arial" w:eastAsia="Verdana" w:hAnsi="Arial" w:cs="Arial"/>
          <w:i/>
          <w:spacing w:val="-1"/>
          <w:sz w:val="20"/>
          <w:szCs w:val="20"/>
        </w:rPr>
        <w:t>e</w:t>
      </w:r>
      <w:r w:rsidRPr="00F245C5">
        <w:rPr>
          <w:rFonts w:ascii="Arial" w:eastAsia="Verdana" w:hAnsi="Arial" w:cs="Arial"/>
          <w:i/>
          <w:spacing w:val="1"/>
          <w:sz w:val="20"/>
          <w:szCs w:val="20"/>
        </w:rPr>
        <w:t>p</w:t>
      </w:r>
      <w:r w:rsidRPr="00F245C5">
        <w:rPr>
          <w:rFonts w:ascii="Arial" w:eastAsia="Verdana" w:hAnsi="Arial" w:cs="Arial"/>
          <w:i/>
          <w:sz w:val="20"/>
          <w:szCs w:val="20"/>
        </w:rPr>
        <w:t>a</w:t>
      </w:r>
      <w:r w:rsidRPr="00F245C5">
        <w:rPr>
          <w:rFonts w:ascii="Arial" w:eastAsia="Verdana" w:hAnsi="Arial" w:cs="Arial"/>
          <w:i/>
          <w:spacing w:val="1"/>
          <w:sz w:val="20"/>
          <w:szCs w:val="20"/>
        </w:rPr>
        <w:t>r</w:t>
      </w:r>
      <w:r w:rsidRPr="00F245C5">
        <w:rPr>
          <w:rFonts w:ascii="Arial" w:eastAsia="Verdana" w:hAnsi="Arial" w:cs="Arial"/>
          <w:i/>
          <w:sz w:val="20"/>
          <w:szCs w:val="20"/>
        </w:rPr>
        <w:t>ada</w:t>
      </w:r>
      <w:r w:rsidRPr="00F245C5">
        <w:rPr>
          <w:rFonts w:ascii="Arial" w:eastAsia="Verdana" w:hAnsi="Arial" w:cs="Arial"/>
          <w:i/>
          <w:spacing w:val="52"/>
          <w:sz w:val="20"/>
          <w:szCs w:val="20"/>
        </w:rPr>
        <w:t xml:space="preserve"> </w:t>
      </w:r>
      <w:r w:rsidRPr="00F245C5">
        <w:rPr>
          <w:rFonts w:ascii="Arial" w:eastAsia="Verdana" w:hAnsi="Arial" w:cs="Arial"/>
          <w:i/>
          <w:spacing w:val="1"/>
          <w:sz w:val="20"/>
          <w:szCs w:val="20"/>
        </w:rPr>
        <w:t>d</w:t>
      </w:r>
      <w:r w:rsidRPr="00F245C5">
        <w:rPr>
          <w:rFonts w:ascii="Arial" w:eastAsia="Verdana" w:hAnsi="Arial" w:cs="Arial"/>
          <w:i/>
          <w:sz w:val="20"/>
          <w:szCs w:val="20"/>
        </w:rPr>
        <w:t>e</w:t>
      </w:r>
      <w:r w:rsidRPr="00F245C5">
        <w:rPr>
          <w:rFonts w:ascii="Arial" w:eastAsia="Verdana" w:hAnsi="Arial" w:cs="Arial"/>
          <w:i/>
          <w:spacing w:val="58"/>
          <w:sz w:val="20"/>
          <w:szCs w:val="20"/>
        </w:rPr>
        <w:t xml:space="preserve"> </w:t>
      </w:r>
      <w:r w:rsidRPr="00F245C5">
        <w:rPr>
          <w:rFonts w:ascii="Arial" w:eastAsia="Verdana" w:hAnsi="Arial" w:cs="Arial"/>
          <w:i/>
          <w:sz w:val="20"/>
          <w:szCs w:val="20"/>
        </w:rPr>
        <w:t>cadas</w:t>
      </w:r>
      <w:r w:rsidRPr="00F245C5">
        <w:rPr>
          <w:rFonts w:ascii="Arial" w:eastAsia="Verdana" w:hAnsi="Arial" w:cs="Arial"/>
          <w:i/>
          <w:spacing w:val="-1"/>
          <w:sz w:val="20"/>
          <w:szCs w:val="20"/>
        </w:rPr>
        <w:t>c</w:t>
      </w:r>
      <w:r w:rsidRPr="00F245C5">
        <w:rPr>
          <w:rFonts w:ascii="Arial" w:eastAsia="Verdana" w:hAnsi="Arial" w:cs="Arial"/>
          <w:i/>
          <w:spacing w:val="1"/>
          <w:sz w:val="20"/>
          <w:szCs w:val="20"/>
        </w:rPr>
        <w:t>un</w:t>
      </w:r>
      <w:r w:rsidRPr="00F245C5">
        <w:rPr>
          <w:rFonts w:ascii="Arial" w:eastAsia="Verdana" w:hAnsi="Arial" w:cs="Arial"/>
          <w:i/>
          <w:sz w:val="20"/>
          <w:szCs w:val="20"/>
        </w:rPr>
        <w:t>a</w:t>
      </w:r>
      <w:r w:rsidRPr="00F245C5">
        <w:rPr>
          <w:rFonts w:ascii="Arial" w:eastAsia="Verdana" w:hAnsi="Arial" w:cs="Arial"/>
          <w:i/>
          <w:spacing w:val="49"/>
          <w:sz w:val="20"/>
          <w:szCs w:val="20"/>
        </w:rPr>
        <w:t xml:space="preserve"> </w:t>
      </w:r>
      <w:r w:rsidRPr="00F245C5">
        <w:rPr>
          <w:rFonts w:ascii="Arial" w:eastAsia="Verdana" w:hAnsi="Arial" w:cs="Arial"/>
          <w:i/>
          <w:spacing w:val="1"/>
          <w:sz w:val="20"/>
          <w:szCs w:val="20"/>
        </w:rPr>
        <w:t>d</w:t>
      </w:r>
      <w:r w:rsidRPr="00F245C5">
        <w:rPr>
          <w:rFonts w:ascii="Arial" w:eastAsia="Verdana" w:hAnsi="Arial" w:cs="Arial"/>
          <w:i/>
          <w:sz w:val="20"/>
          <w:szCs w:val="20"/>
        </w:rPr>
        <w:t>e</w:t>
      </w:r>
      <w:r w:rsidRPr="00F245C5">
        <w:rPr>
          <w:rFonts w:ascii="Arial" w:eastAsia="Verdana" w:hAnsi="Arial" w:cs="Arial"/>
          <w:i/>
          <w:spacing w:val="55"/>
          <w:sz w:val="20"/>
          <w:szCs w:val="20"/>
        </w:rPr>
        <w:t xml:space="preserve"> </w:t>
      </w:r>
      <w:r w:rsidRPr="00F245C5">
        <w:rPr>
          <w:rFonts w:ascii="Arial" w:eastAsia="Verdana" w:hAnsi="Arial" w:cs="Arial"/>
          <w:i/>
          <w:sz w:val="20"/>
          <w:szCs w:val="20"/>
        </w:rPr>
        <w:t>l</w:t>
      </w:r>
      <w:r w:rsidRPr="00F245C5">
        <w:rPr>
          <w:rFonts w:ascii="Arial" w:eastAsia="Verdana" w:hAnsi="Arial" w:cs="Arial"/>
          <w:i/>
          <w:spacing w:val="-1"/>
          <w:sz w:val="20"/>
          <w:szCs w:val="20"/>
        </w:rPr>
        <w:t>e</w:t>
      </w:r>
      <w:r w:rsidRPr="00F245C5">
        <w:rPr>
          <w:rFonts w:ascii="Arial" w:eastAsia="Verdana" w:hAnsi="Arial" w:cs="Arial"/>
          <w:i/>
          <w:sz w:val="20"/>
          <w:szCs w:val="20"/>
        </w:rPr>
        <w:t>s</w:t>
      </w:r>
      <w:r w:rsidRPr="00F245C5">
        <w:rPr>
          <w:rFonts w:ascii="Arial" w:eastAsia="Verdana" w:hAnsi="Arial" w:cs="Arial"/>
          <w:i/>
          <w:spacing w:val="56"/>
          <w:sz w:val="20"/>
          <w:szCs w:val="20"/>
        </w:rPr>
        <w:t xml:space="preserve"> </w:t>
      </w:r>
      <w:r w:rsidRPr="00F245C5">
        <w:rPr>
          <w:rFonts w:ascii="Arial" w:eastAsia="Verdana" w:hAnsi="Arial" w:cs="Arial"/>
          <w:i/>
          <w:spacing w:val="1"/>
          <w:sz w:val="20"/>
          <w:szCs w:val="20"/>
        </w:rPr>
        <w:t>e</w:t>
      </w:r>
      <w:r w:rsidRPr="00F245C5">
        <w:rPr>
          <w:rFonts w:ascii="Arial" w:eastAsia="Verdana" w:hAnsi="Arial" w:cs="Arial"/>
          <w:i/>
          <w:spacing w:val="3"/>
          <w:sz w:val="20"/>
          <w:szCs w:val="20"/>
        </w:rPr>
        <w:t>m</w:t>
      </w:r>
      <w:r w:rsidRPr="00F245C5">
        <w:rPr>
          <w:rFonts w:ascii="Arial" w:eastAsia="Verdana" w:hAnsi="Arial" w:cs="Arial"/>
          <w:i/>
          <w:spacing w:val="1"/>
          <w:sz w:val="20"/>
          <w:szCs w:val="20"/>
        </w:rPr>
        <w:t>p</w:t>
      </w:r>
      <w:r w:rsidRPr="00F245C5">
        <w:rPr>
          <w:rFonts w:ascii="Arial" w:eastAsia="Verdana" w:hAnsi="Arial" w:cs="Arial"/>
          <w:i/>
          <w:spacing w:val="-1"/>
          <w:sz w:val="20"/>
          <w:szCs w:val="20"/>
        </w:rPr>
        <w:t>r</w:t>
      </w:r>
      <w:r w:rsidRPr="00F245C5">
        <w:rPr>
          <w:rFonts w:ascii="Arial" w:eastAsia="Verdana" w:hAnsi="Arial" w:cs="Arial"/>
          <w:i/>
          <w:spacing w:val="1"/>
          <w:sz w:val="20"/>
          <w:szCs w:val="20"/>
        </w:rPr>
        <w:t>e</w:t>
      </w:r>
      <w:r w:rsidRPr="00F245C5">
        <w:rPr>
          <w:rFonts w:ascii="Arial" w:eastAsia="Verdana" w:hAnsi="Arial" w:cs="Arial"/>
          <w:i/>
          <w:sz w:val="20"/>
          <w:szCs w:val="20"/>
        </w:rPr>
        <w:t>s</w:t>
      </w:r>
      <w:r w:rsidRPr="00F245C5">
        <w:rPr>
          <w:rFonts w:ascii="Arial" w:eastAsia="Verdana" w:hAnsi="Arial" w:cs="Arial"/>
          <w:i/>
          <w:spacing w:val="9"/>
          <w:sz w:val="20"/>
          <w:szCs w:val="20"/>
        </w:rPr>
        <w:t>e</w:t>
      </w:r>
      <w:r w:rsidRPr="00F245C5">
        <w:rPr>
          <w:rFonts w:ascii="Arial" w:eastAsia="Verdana" w:hAnsi="Arial" w:cs="Arial"/>
          <w:i/>
          <w:sz w:val="20"/>
          <w:szCs w:val="20"/>
        </w:rPr>
        <w:t>s</w:t>
      </w:r>
      <w:r w:rsidRPr="00F245C5">
        <w:rPr>
          <w:rFonts w:ascii="Arial" w:eastAsia="Verdana" w:hAnsi="Arial" w:cs="Arial"/>
          <w:i/>
          <w:spacing w:val="49"/>
          <w:sz w:val="20"/>
          <w:szCs w:val="20"/>
        </w:rPr>
        <w:t xml:space="preserve"> </w:t>
      </w:r>
      <w:r w:rsidRPr="00F245C5">
        <w:rPr>
          <w:rFonts w:ascii="Arial" w:eastAsia="Verdana" w:hAnsi="Arial" w:cs="Arial"/>
          <w:i/>
          <w:spacing w:val="1"/>
          <w:sz w:val="20"/>
          <w:szCs w:val="20"/>
        </w:rPr>
        <w:t>qu</w:t>
      </w:r>
      <w:r w:rsidRPr="00F245C5">
        <w:rPr>
          <w:rFonts w:ascii="Arial" w:eastAsia="Verdana" w:hAnsi="Arial" w:cs="Arial"/>
          <w:i/>
          <w:sz w:val="20"/>
          <w:szCs w:val="20"/>
        </w:rPr>
        <w:t xml:space="preserve">e </w:t>
      </w:r>
      <w:r w:rsidRPr="00F245C5">
        <w:rPr>
          <w:rFonts w:ascii="Arial" w:eastAsia="Verdana" w:hAnsi="Arial" w:cs="Arial"/>
          <w:i/>
          <w:spacing w:val="1"/>
          <w:sz w:val="20"/>
          <w:szCs w:val="20"/>
        </w:rPr>
        <w:t>t</w:t>
      </w:r>
      <w:r w:rsidRPr="00F245C5">
        <w:rPr>
          <w:rFonts w:ascii="Arial" w:eastAsia="Verdana" w:hAnsi="Arial" w:cs="Arial"/>
          <w:i/>
          <w:sz w:val="20"/>
          <w:szCs w:val="20"/>
        </w:rPr>
        <w:t>i</w:t>
      </w:r>
      <w:r w:rsidRPr="00F245C5">
        <w:rPr>
          <w:rFonts w:ascii="Arial" w:eastAsia="Verdana" w:hAnsi="Arial" w:cs="Arial"/>
          <w:i/>
          <w:spacing w:val="1"/>
          <w:sz w:val="20"/>
          <w:szCs w:val="20"/>
        </w:rPr>
        <w:t>ng</w:t>
      </w:r>
      <w:r w:rsidRPr="00F245C5">
        <w:rPr>
          <w:rFonts w:ascii="Arial" w:eastAsia="Verdana" w:hAnsi="Arial" w:cs="Arial"/>
          <w:i/>
          <w:spacing w:val="-1"/>
          <w:sz w:val="20"/>
          <w:szCs w:val="20"/>
        </w:rPr>
        <w:t>u</w:t>
      </w:r>
      <w:r w:rsidRPr="00F245C5">
        <w:rPr>
          <w:rFonts w:ascii="Arial" w:eastAsia="Verdana" w:hAnsi="Arial" w:cs="Arial"/>
          <w:i/>
          <w:sz w:val="20"/>
          <w:szCs w:val="20"/>
        </w:rPr>
        <w:t>i i</w:t>
      </w:r>
      <w:r w:rsidRPr="00F245C5">
        <w:rPr>
          <w:rFonts w:ascii="Arial" w:eastAsia="Verdana" w:hAnsi="Arial" w:cs="Arial"/>
          <w:i/>
          <w:spacing w:val="1"/>
          <w:sz w:val="20"/>
          <w:szCs w:val="20"/>
        </w:rPr>
        <w:t>nt</w:t>
      </w:r>
      <w:r w:rsidRPr="00F245C5">
        <w:rPr>
          <w:rFonts w:ascii="Arial" w:eastAsia="Verdana" w:hAnsi="Arial" w:cs="Arial"/>
          <w:i/>
          <w:spacing w:val="-1"/>
          <w:sz w:val="20"/>
          <w:szCs w:val="20"/>
        </w:rPr>
        <w:t>e</w:t>
      </w:r>
      <w:r w:rsidRPr="00F245C5">
        <w:rPr>
          <w:rFonts w:ascii="Arial" w:eastAsia="Verdana" w:hAnsi="Arial" w:cs="Arial"/>
          <w:i/>
          <w:spacing w:val="1"/>
          <w:sz w:val="20"/>
          <w:szCs w:val="20"/>
        </w:rPr>
        <w:t>n</w:t>
      </w:r>
      <w:r w:rsidRPr="00F245C5">
        <w:rPr>
          <w:rFonts w:ascii="Arial" w:eastAsia="Verdana" w:hAnsi="Arial" w:cs="Arial"/>
          <w:i/>
          <w:sz w:val="20"/>
          <w:szCs w:val="20"/>
        </w:rPr>
        <w:t>ció</w:t>
      </w:r>
      <w:r w:rsidRPr="00F245C5">
        <w:rPr>
          <w:rFonts w:ascii="Arial" w:eastAsia="Verdana" w:hAnsi="Arial" w:cs="Arial"/>
          <w:i/>
          <w:spacing w:val="-9"/>
          <w:sz w:val="20"/>
          <w:szCs w:val="20"/>
        </w:rPr>
        <w:t xml:space="preserve"> </w:t>
      </w:r>
      <w:r w:rsidRPr="00F245C5">
        <w:rPr>
          <w:rFonts w:ascii="Arial" w:eastAsia="Verdana" w:hAnsi="Arial" w:cs="Arial"/>
          <w:i/>
          <w:spacing w:val="2"/>
          <w:sz w:val="20"/>
          <w:szCs w:val="20"/>
        </w:rPr>
        <w:t>d</w:t>
      </w:r>
      <w:r w:rsidRPr="00F245C5">
        <w:rPr>
          <w:rFonts w:ascii="Arial" w:eastAsia="Verdana" w:hAnsi="Arial" w:cs="Arial"/>
          <w:i/>
          <w:sz w:val="20"/>
          <w:szCs w:val="20"/>
        </w:rPr>
        <w:t>e</w:t>
      </w:r>
      <w:r w:rsidRPr="00F245C5">
        <w:rPr>
          <w:rFonts w:ascii="Arial" w:eastAsia="Verdana" w:hAnsi="Arial" w:cs="Arial"/>
          <w:i/>
          <w:spacing w:val="-3"/>
          <w:sz w:val="20"/>
          <w:szCs w:val="20"/>
        </w:rPr>
        <w:t xml:space="preserve"> </w:t>
      </w:r>
      <w:r w:rsidRPr="00F245C5">
        <w:rPr>
          <w:rFonts w:ascii="Arial" w:eastAsia="Verdana" w:hAnsi="Arial" w:cs="Arial"/>
          <w:i/>
          <w:spacing w:val="-1"/>
          <w:sz w:val="20"/>
          <w:szCs w:val="20"/>
        </w:rPr>
        <w:t>s</w:t>
      </w:r>
      <w:r w:rsidRPr="00F245C5">
        <w:rPr>
          <w:rFonts w:ascii="Arial" w:eastAsia="Verdana" w:hAnsi="Arial" w:cs="Arial"/>
          <w:i/>
          <w:spacing w:val="1"/>
          <w:sz w:val="20"/>
          <w:szCs w:val="20"/>
        </w:rPr>
        <w:t>ub</w:t>
      </w:r>
      <w:r w:rsidRPr="00F245C5">
        <w:rPr>
          <w:rFonts w:ascii="Arial" w:eastAsia="Verdana" w:hAnsi="Arial" w:cs="Arial"/>
          <w:i/>
          <w:spacing w:val="2"/>
          <w:sz w:val="20"/>
          <w:szCs w:val="20"/>
        </w:rPr>
        <w:t>c</w:t>
      </w:r>
      <w:r w:rsidRPr="00F245C5">
        <w:rPr>
          <w:rFonts w:ascii="Arial" w:eastAsia="Verdana" w:hAnsi="Arial" w:cs="Arial"/>
          <w:i/>
          <w:spacing w:val="-1"/>
          <w:sz w:val="20"/>
          <w:szCs w:val="20"/>
        </w:rPr>
        <w:t>o</w:t>
      </w:r>
      <w:r w:rsidRPr="00F245C5">
        <w:rPr>
          <w:rFonts w:ascii="Arial" w:eastAsia="Verdana" w:hAnsi="Arial" w:cs="Arial"/>
          <w:i/>
          <w:spacing w:val="1"/>
          <w:sz w:val="20"/>
          <w:szCs w:val="20"/>
        </w:rPr>
        <w:t>nt</w:t>
      </w:r>
      <w:r w:rsidRPr="00F245C5">
        <w:rPr>
          <w:rFonts w:ascii="Arial" w:eastAsia="Verdana" w:hAnsi="Arial" w:cs="Arial"/>
          <w:i/>
          <w:spacing w:val="-1"/>
          <w:sz w:val="20"/>
          <w:szCs w:val="20"/>
        </w:rPr>
        <w:t>r</w:t>
      </w:r>
      <w:r w:rsidRPr="00F245C5">
        <w:rPr>
          <w:rFonts w:ascii="Arial" w:eastAsia="Verdana" w:hAnsi="Arial" w:cs="Arial"/>
          <w:i/>
          <w:spacing w:val="2"/>
          <w:sz w:val="20"/>
          <w:szCs w:val="20"/>
        </w:rPr>
        <w:t>a</w:t>
      </w:r>
      <w:r w:rsidRPr="00F245C5">
        <w:rPr>
          <w:rFonts w:ascii="Arial" w:eastAsia="Verdana" w:hAnsi="Arial" w:cs="Arial"/>
          <w:i/>
          <w:sz w:val="20"/>
          <w:szCs w:val="20"/>
        </w:rPr>
        <w:t>ctar</w:t>
      </w:r>
      <w:r w:rsidRPr="00F245C5">
        <w:rPr>
          <w:rFonts w:ascii="Arial" w:eastAsia="Verdana" w:hAnsi="Arial" w:cs="Arial"/>
          <w:i/>
          <w:spacing w:val="-15"/>
          <w:sz w:val="20"/>
          <w:szCs w:val="20"/>
        </w:rPr>
        <w:t xml:space="preserve"> </w:t>
      </w:r>
      <w:r w:rsidRPr="00F245C5">
        <w:rPr>
          <w:rFonts w:ascii="Arial" w:eastAsia="Verdana" w:hAnsi="Arial" w:cs="Arial"/>
          <w:i/>
          <w:sz w:val="20"/>
          <w:szCs w:val="20"/>
        </w:rPr>
        <w:t>d</w:t>
      </w:r>
      <w:r w:rsidRPr="00F245C5">
        <w:rPr>
          <w:rFonts w:ascii="Arial" w:eastAsia="Verdana" w:hAnsi="Arial" w:cs="Arial"/>
          <w:i/>
          <w:spacing w:val="-1"/>
          <w:sz w:val="20"/>
          <w:szCs w:val="20"/>
        </w:rPr>
        <w:t>e</w:t>
      </w:r>
      <w:r w:rsidRPr="00F245C5">
        <w:rPr>
          <w:rFonts w:ascii="Arial" w:eastAsia="Verdana" w:hAnsi="Arial" w:cs="Arial"/>
          <w:i/>
          <w:spacing w:val="1"/>
          <w:sz w:val="20"/>
          <w:szCs w:val="20"/>
        </w:rPr>
        <w:t>gud</w:t>
      </w:r>
      <w:r w:rsidRPr="00F245C5">
        <w:rPr>
          <w:rFonts w:ascii="Arial" w:eastAsia="Verdana" w:hAnsi="Arial" w:cs="Arial"/>
          <w:i/>
          <w:sz w:val="20"/>
          <w:szCs w:val="20"/>
        </w:rPr>
        <w:t>a</w:t>
      </w:r>
      <w:r w:rsidRPr="00F245C5">
        <w:rPr>
          <w:rFonts w:ascii="Arial" w:eastAsia="Verdana" w:hAnsi="Arial" w:cs="Arial"/>
          <w:i/>
          <w:spacing w:val="3"/>
          <w:sz w:val="20"/>
          <w:szCs w:val="20"/>
        </w:rPr>
        <w:t>m</w:t>
      </w:r>
      <w:r w:rsidRPr="00F245C5">
        <w:rPr>
          <w:rFonts w:ascii="Arial" w:eastAsia="Verdana" w:hAnsi="Arial" w:cs="Arial"/>
          <w:i/>
          <w:spacing w:val="-1"/>
          <w:sz w:val="20"/>
          <w:szCs w:val="20"/>
        </w:rPr>
        <w:t>e</w:t>
      </w:r>
      <w:r w:rsidRPr="00F245C5">
        <w:rPr>
          <w:rFonts w:ascii="Arial" w:eastAsia="Verdana" w:hAnsi="Arial" w:cs="Arial"/>
          <w:i/>
          <w:spacing w:val="1"/>
          <w:sz w:val="20"/>
          <w:szCs w:val="20"/>
        </w:rPr>
        <w:t>n</w:t>
      </w:r>
      <w:r w:rsidRPr="00F245C5">
        <w:rPr>
          <w:rFonts w:ascii="Arial" w:eastAsia="Verdana" w:hAnsi="Arial" w:cs="Arial"/>
          <w:i/>
          <w:sz w:val="20"/>
          <w:szCs w:val="20"/>
        </w:rPr>
        <w:t>t</w:t>
      </w:r>
      <w:r w:rsidRPr="00F245C5">
        <w:rPr>
          <w:rFonts w:ascii="Arial" w:eastAsia="Verdana" w:hAnsi="Arial" w:cs="Arial"/>
          <w:i/>
          <w:spacing w:val="-13"/>
          <w:sz w:val="20"/>
          <w:szCs w:val="20"/>
        </w:rPr>
        <w:t xml:space="preserve"> </w:t>
      </w:r>
      <w:r w:rsidRPr="00F245C5">
        <w:rPr>
          <w:rFonts w:ascii="Arial" w:eastAsia="Verdana" w:hAnsi="Arial" w:cs="Arial"/>
          <w:i/>
          <w:spacing w:val="-1"/>
          <w:sz w:val="20"/>
          <w:szCs w:val="20"/>
        </w:rPr>
        <w:t>s</w:t>
      </w:r>
      <w:r w:rsidRPr="00F245C5">
        <w:rPr>
          <w:rFonts w:ascii="Arial" w:eastAsia="Verdana" w:hAnsi="Arial" w:cs="Arial"/>
          <w:i/>
          <w:sz w:val="20"/>
          <w:szCs w:val="20"/>
        </w:rPr>
        <w:t>i</w:t>
      </w:r>
      <w:r w:rsidRPr="00F245C5">
        <w:rPr>
          <w:rFonts w:ascii="Arial" w:eastAsia="Verdana" w:hAnsi="Arial" w:cs="Arial"/>
          <w:i/>
          <w:spacing w:val="1"/>
          <w:sz w:val="20"/>
          <w:szCs w:val="20"/>
        </w:rPr>
        <w:t>gn</w:t>
      </w:r>
      <w:r w:rsidRPr="00F245C5">
        <w:rPr>
          <w:rFonts w:ascii="Arial" w:eastAsia="Verdana" w:hAnsi="Arial" w:cs="Arial"/>
          <w:i/>
          <w:sz w:val="20"/>
          <w:szCs w:val="20"/>
        </w:rPr>
        <w:t>a</w:t>
      </w:r>
      <w:r w:rsidRPr="00F245C5">
        <w:rPr>
          <w:rFonts w:ascii="Arial" w:eastAsia="Verdana" w:hAnsi="Arial" w:cs="Arial"/>
          <w:i/>
          <w:spacing w:val="1"/>
          <w:sz w:val="20"/>
          <w:szCs w:val="20"/>
        </w:rPr>
        <w:t>t</w:t>
      </w:r>
    </w:p>
    <w:p w14:paraId="5E835C51" w14:textId="77777777" w:rsidR="00D525DC" w:rsidRPr="00F245C5" w:rsidRDefault="00D525DC" w:rsidP="00D525DC">
      <w:pPr>
        <w:spacing w:line="224" w:lineRule="exact"/>
        <w:ind w:left="1405" w:right="108" w:hanging="360"/>
        <w:jc w:val="both"/>
        <w:rPr>
          <w:rFonts w:ascii="Arial" w:eastAsia="Verdana" w:hAnsi="Arial" w:cs="Arial"/>
          <w:sz w:val="20"/>
          <w:szCs w:val="20"/>
        </w:rPr>
      </w:pPr>
      <w:r w:rsidRPr="00F245C5">
        <w:rPr>
          <w:rFonts w:ascii="Arial" w:eastAsia="Arial" w:hAnsi="Arial" w:cs="Arial"/>
          <w:i/>
          <w:sz w:val="20"/>
          <w:szCs w:val="20"/>
        </w:rPr>
        <w:t xml:space="preserve">e)  </w:t>
      </w:r>
      <w:r w:rsidRPr="00F245C5">
        <w:rPr>
          <w:rFonts w:ascii="Arial" w:eastAsia="Verdana" w:hAnsi="Arial" w:cs="Arial"/>
          <w:i/>
          <w:sz w:val="20"/>
          <w:szCs w:val="20"/>
        </w:rPr>
        <w:t>Si</w:t>
      </w:r>
      <w:r w:rsidRPr="00F245C5">
        <w:rPr>
          <w:rFonts w:ascii="Arial" w:eastAsia="Verdana" w:hAnsi="Arial" w:cs="Arial"/>
          <w:i/>
          <w:spacing w:val="58"/>
          <w:sz w:val="20"/>
          <w:szCs w:val="20"/>
        </w:rPr>
        <w:t xml:space="preserve"> </w:t>
      </w:r>
      <w:r w:rsidRPr="00F245C5">
        <w:rPr>
          <w:rFonts w:ascii="Arial" w:eastAsia="Verdana" w:hAnsi="Arial" w:cs="Arial"/>
          <w:i/>
          <w:sz w:val="20"/>
          <w:szCs w:val="20"/>
        </w:rPr>
        <w:t>s</w:t>
      </w:r>
      <w:r w:rsidRPr="00F245C5">
        <w:rPr>
          <w:rFonts w:ascii="Arial" w:eastAsia="Verdana" w:hAnsi="Arial" w:cs="Arial"/>
          <w:i/>
          <w:spacing w:val="-1"/>
          <w:sz w:val="20"/>
          <w:szCs w:val="20"/>
        </w:rPr>
        <w:t>’e</w:t>
      </w:r>
      <w:r w:rsidRPr="00F245C5">
        <w:rPr>
          <w:rFonts w:ascii="Arial" w:eastAsia="Verdana" w:hAnsi="Arial" w:cs="Arial"/>
          <w:i/>
          <w:spacing w:val="2"/>
          <w:sz w:val="20"/>
          <w:szCs w:val="20"/>
        </w:rPr>
        <w:t>s</w:t>
      </w:r>
      <w:r w:rsidRPr="00F245C5">
        <w:rPr>
          <w:rFonts w:ascii="Arial" w:eastAsia="Verdana" w:hAnsi="Arial" w:cs="Arial"/>
          <w:i/>
          <w:sz w:val="20"/>
          <w:szCs w:val="20"/>
        </w:rPr>
        <w:t>ca</w:t>
      </w:r>
      <w:r w:rsidRPr="00F245C5">
        <w:rPr>
          <w:rFonts w:ascii="Arial" w:eastAsia="Verdana" w:hAnsi="Arial" w:cs="Arial"/>
          <w:i/>
          <w:spacing w:val="1"/>
          <w:sz w:val="20"/>
          <w:szCs w:val="20"/>
        </w:rPr>
        <w:t>u</w:t>
      </w:r>
      <w:r w:rsidRPr="00F245C5">
        <w:rPr>
          <w:rFonts w:ascii="Arial" w:eastAsia="Verdana" w:hAnsi="Arial" w:cs="Arial"/>
          <w:i/>
          <w:sz w:val="20"/>
          <w:szCs w:val="20"/>
        </w:rPr>
        <w:t>,</w:t>
      </w:r>
      <w:r w:rsidRPr="00F245C5">
        <w:rPr>
          <w:rFonts w:ascii="Arial" w:eastAsia="Verdana" w:hAnsi="Arial" w:cs="Arial"/>
          <w:i/>
          <w:spacing w:val="50"/>
          <w:sz w:val="20"/>
          <w:szCs w:val="20"/>
        </w:rPr>
        <w:t xml:space="preserve"> </w:t>
      </w:r>
      <w:r w:rsidRPr="00F245C5">
        <w:rPr>
          <w:rFonts w:ascii="Arial" w:eastAsia="Verdana" w:hAnsi="Arial" w:cs="Arial"/>
          <w:i/>
          <w:spacing w:val="1"/>
          <w:sz w:val="20"/>
          <w:szCs w:val="20"/>
        </w:rPr>
        <w:t xml:space="preserve">justificar suficientment l’aptitud del/s </w:t>
      </w:r>
      <w:proofErr w:type="spellStart"/>
      <w:r w:rsidRPr="00F245C5">
        <w:rPr>
          <w:rFonts w:ascii="Arial" w:eastAsia="Verdana" w:hAnsi="Arial" w:cs="Arial"/>
          <w:i/>
          <w:spacing w:val="1"/>
          <w:sz w:val="20"/>
          <w:szCs w:val="20"/>
        </w:rPr>
        <w:t>subcontractista</w:t>
      </w:r>
      <w:proofErr w:type="spellEnd"/>
      <w:r w:rsidRPr="00F245C5">
        <w:rPr>
          <w:rFonts w:ascii="Arial" w:eastAsia="Verdana" w:hAnsi="Arial" w:cs="Arial"/>
          <w:i/>
          <w:spacing w:val="1"/>
          <w:sz w:val="20"/>
          <w:szCs w:val="20"/>
        </w:rPr>
        <w:t xml:space="preserve">/es per executar la prestació principal per referència als elements tècnics i humans de què disposa i a la seva experiència </w:t>
      </w:r>
    </w:p>
    <w:p w14:paraId="70798429" w14:textId="77777777" w:rsidR="00D525DC" w:rsidRPr="00F245C5" w:rsidRDefault="00D525DC" w:rsidP="00D525DC">
      <w:pPr>
        <w:spacing w:line="200" w:lineRule="exact"/>
        <w:ind w:left="708"/>
        <w:jc w:val="both"/>
        <w:rPr>
          <w:rFonts w:ascii="Arial" w:hAnsi="Arial" w:cs="Arial"/>
          <w:sz w:val="20"/>
          <w:szCs w:val="20"/>
        </w:rPr>
      </w:pPr>
    </w:p>
    <w:p w14:paraId="00D018F3" w14:textId="77777777" w:rsidR="00D525DC" w:rsidRPr="00F245C5" w:rsidRDefault="00D525DC" w:rsidP="00D525DC">
      <w:pPr>
        <w:ind w:left="708" w:right="120"/>
        <w:jc w:val="both"/>
        <w:rPr>
          <w:rFonts w:ascii="Arial" w:eastAsia="Verdana" w:hAnsi="Arial" w:cs="Arial"/>
          <w:sz w:val="20"/>
          <w:szCs w:val="20"/>
        </w:rPr>
      </w:pPr>
      <w:r w:rsidRPr="00F245C5">
        <w:rPr>
          <w:rFonts w:ascii="Arial" w:eastAsia="Verdana" w:hAnsi="Arial" w:cs="Arial"/>
          <w:spacing w:val="-1"/>
          <w:sz w:val="20"/>
          <w:szCs w:val="20"/>
        </w:rPr>
        <w:t>Q</w:t>
      </w:r>
      <w:r w:rsidRPr="00F245C5">
        <w:rPr>
          <w:rFonts w:ascii="Arial" w:eastAsia="Verdana" w:hAnsi="Arial" w:cs="Arial"/>
          <w:spacing w:val="1"/>
          <w:sz w:val="20"/>
          <w:szCs w:val="20"/>
        </w:rPr>
        <w:t>u</w:t>
      </w:r>
      <w:r w:rsidRPr="00F245C5">
        <w:rPr>
          <w:rFonts w:ascii="Arial" w:eastAsia="Verdana" w:hAnsi="Arial" w:cs="Arial"/>
          <w:sz w:val="20"/>
          <w:szCs w:val="20"/>
        </w:rPr>
        <w:t>e</w:t>
      </w:r>
      <w:r w:rsidRPr="00F245C5">
        <w:rPr>
          <w:rFonts w:ascii="Arial" w:eastAsia="Verdana" w:hAnsi="Arial" w:cs="Arial"/>
          <w:spacing w:val="41"/>
          <w:sz w:val="20"/>
          <w:szCs w:val="20"/>
        </w:rPr>
        <w:t xml:space="preserve"> </w:t>
      </w:r>
      <w:r w:rsidRPr="00F245C5">
        <w:rPr>
          <w:rFonts w:ascii="Arial" w:eastAsia="Verdana" w:hAnsi="Arial" w:cs="Arial"/>
          <w:spacing w:val="3"/>
          <w:sz w:val="20"/>
          <w:szCs w:val="20"/>
        </w:rPr>
        <w:t>t</w:t>
      </w:r>
      <w:r w:rsidRPr="00F245C5">
        <w:rPr>
          <w:rFonts w:ascii="Arial" w:eastAsia="Verdana" w:hAnsi="Arial" w:cs="Arial"/>
          <w:spacing w:val="-1"/>
          <w:sz w:val="20"/>
          <w:szCs w:val="20"/>
        </w:rPr>
        <w:t>o</w:t>
      </w:r>
      <w:r w:rsidRPr="00F245C5">
        <w:rPr>
          <w:rFonts w:ascii="Arial" w:eastAsia="Verdana" w:hAnsi="Arial" w:cs="Arial"/>
          <w:spacing w:val="1"/>
          <w:sz w:val="20"/>
          <w:szCs w:val="20"/>
        </w:rPr>
        <w:t>t</w:t>
      </w:r>
      <w:r w:rsidRPr="00F245C5">
        <w:rPr>
          <w:rFonts w:ascii="Arial" w:eastAsia="Verdana" w:hAnsi="Arial" w:cs="Arial"/>
          <w:sz w:val="20"/>
          <w:szCs w:val="20"/>
        </w:rPr>
        <w:t>s</w:t>
      </w:r>
      <w:r w:rsidRPr="00F245C5">
        <w:rPr>
          <w:rFonts w:ascii="Arial" w:eastAsia="Verdana" w:hAnsi="Arial" w:cs="Arial"/>
          <w:spacing w:val="45"/>
          <w:sz w:val="20"/>
          <w:szCs w:val="20"/>
        </w:rPr>
        <w:t xml:space="preserve"> </w:t>
      </w:r>
      <w:r w:rsidRPr="00F245C5">
        <w:rPr>
          <w:rFonts w:ascii="Arial" w:eastAsia="Verdana" w:hAnsi="Arial" w:cs="Arial"/>
          <w:spacing w:val="-1"/>
          <w:sz w:val="20"/>
          <w:szCs w:val="20"/>
        </w:rPr>
        <w:t>e</w:t>
      </w:r>
      <w:r w:rsidRPr="00F245C5">
        <w:rPr>
          <w:rFonts w:ascii="Arial" w:eastAsia="Verdana" w:hAnsi="Arial" w:cs="Arial"/>
          <w:spacing w:val="3"/>
          <w:sz w:val="20"/>
          <w:szCs w:val="20"/>
        </w:rPr>
        <w:t>l</w:t>
      </w:r>
      <w:r w:rsidRPr="00F245C5">
        <w:rPr>
          <w:rFonts w:ascii="Arial" w:eastAsia="Verdana" w:hAnsi="Arial" w:cs="Arial"/>
          <w:sz w:val="20"/>
          <w:szCs w:val="20"/>
        </w:rPr>
        <w:t>s</w:t>
      </w:r>
      <w:r w:rsidRPr="00F245C5">
        <w:rPr>
          <w:rFonts w:ascii="Arial" w:eastAsia="Verdana" w:hAnsi="Arial" w:cs="Arial"/>
          <w:spacing w:val="44"/>
          <w:sz w:val="20"/>
          <w:szCs w:val="20"/>
        </w:rPr>
        <w:t xml:space="preserve"> </w:t>
      </w:r>
      <w:r w:rsidRPr="00F245C5">
        <w:rPr>
          <w:rFonts w:ascii="Arial" w:eastAsia="Verdana" w:hAnsi="Arial" w:cs="Arial"/>
          <w:spacing w:val="1"/>
          <w:sz w:val="20"/>
          <w:szCs w:val="20"/>
        </w:rPr>
        <w:t>d</w:t>
      </w:r>
      <w:r w:rsidRPr="00F245C5">
        <w:rPr>
          <w:rFonts w:ascii="Arial" w:eastAsia="Verdana" w:hAnsi="Arial" w:cs="Arial"/>
          <w:spacing w:val="-1"/>
          <w:sz w:val="20"/>
          <w:szCs w:val="20"/>
        </w:rPr>
        <w:t>o</w:t>
      </w:r>
      <w:r w:rsidRPr="00F245C5">
        <w:rPr>
          <w:rFonts w:ascii="Arial" w:eastAsia="Verdana" w:hAnsi="Arial" w:cs="Arial"/>
          <w:sz w:val="20"/>
          <w:szCs w:val="20"/>
        </w:rPr>
        <w:t>cu</w:t>
      </w:r>
      <w:r w:rsidRPr="00F245C5">
        <w:rPr>
          <w:rFonts w:ascii="Arial" w:eastAsia="Verdana" w:hAnsi="Arial" w:cs="Arial"/>
          <w:spacing w:val="1"/>
          <w:sz w:val="20"/>
          <w:szCs w:val="20"/>
        </w:rPr>
        <w:t>m</w:t>
      </w:r>
      <w:r w:rsidRPr="00F245C5">
        <w:rPr>
          <w:rFonts w:ascii="Arial" w:eastAsia="Verdana" w:hAnsi="Arial" w:cs="Arial"/>
          <w:spacing w:val="-1"/>
          <w:sz w:val="20"/>
          <w:szCs w:val="20"/>
        </w:rPr>
        <w:t>e</w:t>
      </w:r>
      <w:r w:rsidRPr="00F245C5">
        <w:rPr>
          <w:rFonts w:ascii="Arial" w:eastAsia="Verdana" w:hAnsi="Arial" w:cs="Arial"/>
          <w:spacing w:val="1"/>
          <w:sz w:val="20"/>
          <w:szCs w:val="20"/>
        </w:rPr>
        <w:t>n</w:t>
      </w:r>
      <w:r w:rsidRPr="00F245C5">
        <w:rPr>
          <w:rFonts w:ascii="Arial" w:eastAsia="Verdana" w:hAnsi="Arial" w:cs="Arial"/>
          <w:spacing w:val="3"/>
          <w:sz w:val="20"/>
          <w:szCs w:val="20"/>
        </w:rPr>
        <w:t>t</w:t>
      </w:r>
      <w:r w:rsidRPr="00F245C5">
        <w:rPr>
          <w:rFonts w:ascii="Arial" w:eastAsia="Verdana" w:hAnsi="Arial" w:cs="Arial"/>
          <w:sz w:val="20"/>
          <w:szCs w:val="20"/>
        </w:rPr>
        <w:t>s</w:t>
      </w:r>
      <w:r w:rsidRPr="00F245C5">
        <w:rPr>
          <w:rFonts w:ascii="Arial" w:eastAsia="Verdana" w:hAnsi="Arial" w:cs="Arial"/>
          <w:spacing w:val="35"/>
          <w:sz w:val="20"/>
          <w:szCs w:val="20"/>
        </w:rPr>
        <w:t xml:space="preserve"> </w:t>
      </w:r>
      <w:r w:rsidRPr="00F245C5">
        <w:rPr>
          <w:rFonts w:ascii="Arial" w:eastAsia="Verdana" w:hAnsi="Arial" w:cs="Arial"/>
          <w:spacing w:val="1"/>
          <w:sz w:val="20"/>
          <w:szCs w:val="20"/>
        </w:rPr>
        <w:t>r</w:t>
      </w:r>
      <w:r w:rsidRPr="00F245C5">
        <w:rPr>
          <w:rFonts w:ascii="Arial" w:eastAsia="Verdana" w:hAnsi="Arial" w:cs="Arial"/>
          <w:spacing w:val="-1"/>
          <w:sz w:val="20"/>
          <w:szCs w:val="20"/>
        </w:rPr>
        <w:t>e</w:t>
      </w:r>
      <w:r w:rsidRPr="00F245C5">
        <w:rPr>
          <w:rFonts w:ascii="Arial" w:eastAsia="Verdana" w:hAnsi="Arial" w:cs="Arial"/>
          <w:spacing w:val="3"/>
          <w:sz w:val="20"/>
          <w:szCs w:val="20"/>
        </w:rPr>
        <w:t>l</w:t>
      </w:r>
      <w:r w:rsidRPr="00F245C5">
        <w:rPr>
          <w:rFonts w:ascii="Arial" w:eastAsia="Verdana" w:hAnsi="Arial" w:cs="Arial"/>
          <w:sz w:val="20"/>
          <w:szCs w:val="20"/>
        </w:rPr>
        <w:t>ac</w:t>
      </w:r>
      <w:r w:rsidRPr="00F245C5">
        <w:rPr>
          <w:rFonts w:ascii="Arial" w:eastAsia="Verdana" w:hAnsi="Arial" w:cs="Arial"/>
          <w:spacing w:val="3"/>
          <w:sz w:val="20"/>
          <w:szCs w:val="20"/>
        </w:rPr>
        <w:t>i</w:t>
      </w:r>
      <w:r w:rsidRPr="00F245C5">
        <w:rPr>
          <w:rFonts w:ascii="Arial" w:eastAsia="Verdana" w:hAnsi="Arial" w:cs="Arial"/>
          <w:spacing w:val="-1"/>
          <w:sz w:val="20"/>
          <w:szCs w:val="20"/>
        </w:rPr>
        <w:t>o</w:t>
      </w:r>
      <w:r w:rsidRPr="00F245C5">
        <w:rPr>
          <w:rFonts w:ascii="Arial" w:eastAsia="Verdana" w:hAnsi="Arial" w:cs="Arial"/>
          <w:spacing w:val="1"/>
          <w:sz w:val="20"/>
          <w:szCs w:val="20"/>
        </w:rPr>
        <w:t>n</w:t>
      </w:r>
      <w:r w:rsidRPr="00F245C5">
        <w:rPr>
          <w:rFonts w:ascii="Arial" w:eastAsia="Verdana" w:hAnsi="Arial" w:cs="Arial"/>
          <w:sz w:val="20"/>
          <w:szCs w:val="20"/>
        </w:rPr>
        <w:t>a</w:t>
      </w:r>
      <w:r w:rsidRPr="00F245C5">
        <w:rPr>
          <w:rFonts w:ascii="Arial" w:eastAsia="Verdana" w:hAnsi="Arial" w:cs="Arial"/>
          <w:spacing w:val="1"/>
          <w:sz w:val="20"/>
          <w:szCs w:val="20"/>
        </w:rPr>
        <w:t>t</w:t>
      </w:r>
      <w:r w:rsidRPr="00F245C5">
        <w:rPr>
          <w:rFonts w:ascii="Arial" w:eastAsia="Verdana" w:hAnsi="Arial" w:cs="Arial"/>
          <w:sz w:val="20"/>
          <w:szCs w:val="20"/>
        </w:rPr>
        <w:t>s</w:t>
      </w:r>
      <w:r w:rsidRPr="00F245C5">
        <w:rPr>
          <w:rFonts w:ascii="Arial" w:eastAsia="Verdana" w:hAnsi="Arial" w:cs="Arial"/>
          <w:spacing w:val="36"/>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m</w:t>
      </w:r>
      <w:r w:rsidRPr="00F245C5">
        <w:rPr>
          <w:rFonts w:ascii="Arial" w:eastAsia="Verdana" w:hAnsi="Arial" w:cs="Arial"/>
          <w:sz w:val="20"/>
          <w:szCs w:val="20"/>
        </w:rPr>
        <w:t>b</w:t>
      </w:r>
      <w:r w:rsidRPr="00F245C5">
        <w:rPr>
          <w:rFonts w:ascii="Arial" w:eastAsia="Verdana" w:hAnsi="Arial" w:cs="Arial"/>
          <w:spacing w:val="43"/>
          <w:sz w:val="20"/>
          <w:szCs w:val="20"/>
        </w:rPr>
        <w:t xml:space="preserve"> </w:t>
      </w:r>
      <w:r w:rsidRPr="00F245C5">
        <w:rPr>
          <w:rFonts w:ascii="Arial" w:eastAsia="Verdana" w:hAnsi="Arial" w:cs="Arial"/>
          <w:sz w:val="20"/>
          <w:szCs w:val="20"/>
        </w:rPr>
        <w:t>a</w:t>
      </w:r>
      <w:r w:rsidRPr="00F245C5">
        <w:rPr>
          <w:rFonts w:ascii="Arial" w:eastAsia="Verdana" w:hAnsi="Arial" w:cs="Arial"/>
          <w:spacing w:val="1"/>
          <w:sz w:val="20"/>
          <w:szCs w:val="20"/>
        </w:rPr>
        <w:t>qu</w:t>
      </w:r>
      <w:r w:rsidRPr="00F245C5">
        <w:rPr>
          <w:rFonts w:ascii="Arial" w:eastAsia="Verdana" w:hAnsi="Arial" w:cs="Arial"/>
          <w:spacing w:val="-1"/>
          <w:sz w:val="20"/>
          <w:szCs w:val="20"/>
        </w:rPr>
        <w:t>e</w:t>
      </w:r>
      <w:r w:rsidRPr="00F245C5">
        <w:rPr>
          <w:rFonts w:ascii="Arial" w:eastAsia="Verdana" w:hAnsi="Arial" w:cs="Arial"/>
          <w:sz w:val="20"/>
          <w:szCs w:val="20"/>
        </w:rPr>
        <w:t>sta</w:t>
      </w:r>
      <w:r w:rsidRPr="00F245C5">
        <w:rPr>
          <w:rFonts w:ascii="Arial" w:eastAsia="Verdana" w:hAnsi="Arial" w:cs="Arial"/>
          <w:spacing w:val="39"/>
          <w:sz w:val="20"/>
          <w:szCs w:val="20"/>
        </w:rPr>
        <w:t xml:space="preserve"> </w:t>
      </w:r>
      <w:r w:rsidRPr="00F245C5">
        <w:rPr>
          <w:rFonts w:ascii="Arial" w:eastAsia="Verdana" w:hAnsi="Arial" w:cs="Arial"/>
          <w:sz w:val="20"/>
          <w:szCs w:val="20"/>
        </w:rPr>
        <w:t>su</w:t>
      </w:r>
      <w:r w:rsidRPr="00F245C5">
        <w:rPr>
          <w:rFonts w:ascii="Arial" w:eastAsia="Verdana" w:hAnsi="Arial" w:cs="Arial"/>
          <w:spacing w:val="3"/>
          <w:sz w:val="20"/>
          <w:szCs w:val="20"/>
        </w:rPr>
        <w:t>b</w:t>
      </w:r>
      <w:r w:rsidRPr="00F245C5">
        <w:rPr>
          <w:rFonts w:ascii="Arial" w:eastAsia="Verdana" w:hAnsi="Arial" w:cs="Arial"/>
          <w:sz w:val="20"/>
          <w:szCs w:val="20"/>
        </w:rPr>
        <w:t>c</w:t>
      </w:r>
      <w:r w:rsidRPr="00F245C5">
        <w:rPr>
          <w:rFonts w:ascii="Arial" w:eastAsia="Verdana" w:hAnsi="Arial" w:cs="Arial"/>
          <w:spacing w:val="-2"/>
          <w:sz w:val="20"/>
          <w:szCs w:val="20"/>
        </w:rPr>
        <w:t>o</w:t>
      </w:r>
      <w:r w:rsidRPr="00F245C5">
        <w:rPr>
          <w:rFonts w:ascii="Arial" w:eastAsia="Verdana" w:hAnsi="Arial" w:cs="Arial"/>
          <w:spacing w:val="1"/>
          <w:sz w:val="20"/>
          <w:szCs w:val="20"/>
        </w:rPr>
        <w:t>nt</w:t>
      </w:r>
      <w:r w:rsidRPr="00F245C5">
        <w:rPr>
          <w:rFonts w:ascii="Arial" w:eastAsia="Verdana" w:hAnsi="Arial" w:cs="Arial"/>
          <w:spacing w:val="-1"/>
          <w:sz w:val="20"/>
          <w:szCs w:val="20"/>
        </w:rPr>
        <w:t>r</w:t>
      </w:r>
      <w:r w:rsidRPr="00F245C5">
        <w:rPr>
          <w:rFonts w:ascii="Arial" w:eastAsia="Verdana" w:hAnsi="Arial" w:cs="Arial"/>
          <w:spacing w:val="2"/>
          <w:sz w:val="20"/>
          <w:szCs w:val="20"/>
        </w:rPr>
        <w:t>a</w:t>
      </w:r>
      <w:r w:rsidRPr="00F245C5">
        <w:rPr>
          <w:rFonts w:ascii="Arial" w:eastAsia="Verdana" w:hAnsi="Arial" w:cs="Arial"/>
          <w:sz w:val="20"/>
          <w:szCs w:val="20"/>
        </w:rPr>
        <w:t>ctac</w:t>
      </w:r>
      <w:r w:rsidRPr="00F245C5">
        <w:rPr>
          <w:rFonts w:ascii="Arial" w:eastAsia="Verdana" w:hAnsi="Arial" w:cs="Arial"/>
          <w:spacing w:val="3"/>
          <w:sz w:val="20"/>
          <w:szCs w:val="20"/>
        </w:rPr>
        <w:t>i</w:t>
      </w:r>
      <w:r w:rsidRPr="00F245C5">
        <w:rPr>
          <w:rFonts w:ascii="Arial" w:eastAsia="Verdana" w:hAnsi="Arial" w:cs="Arial"/>
          <w:sz w:val="20"/>
          <w:szCs w:val="20"/>
        </w:rPr>
        <w:t>ó</w:t>
      </w:r>
      <w:r w:rsidRPr="00F245C5">
        <w:rPr>
          <w:rFonts w:ascii="Arial" w:eastAsia="Verdana" w:hAnsi="Arial" w:cs="Arial"/>
          <w:spacing w:val="31"/>
          <w:sz w:val="20"/>
          <w:szCs w:val="20"/>
        </w:rPr>
        <w:t xml:space="preserve"> </w:t>
      </w:r>
      <w:r w:rsidRPr="00F245C5">
        <w:rPr>
          <w:rFonts w:ascii="Arial" w:eastAsia="Verdana" w:hAnsi="Arial" w:cs="Arial"/>
          <w:spacing w:val="1"/>
          <w:sz w:val="20"/>
          <w:szCs w:val="20"/>
        </w:rPr>
        <w:t>e</w:t>
      </w:r>
      <w:r w:rsidRPr="00F245C5">
        <w:rPr>
          <w:rFonts w:ascii="Arial" w:eastAsia="Verdana" w:hAnsi="Arial" w:cs="Arial"/>
          <w:sz w:val="20"/>
          <w:szCs w:val="20"/>
        </w:rPr>
        <w:t>s</w:t>
      </w:r>
      <w:r w:rsidRPr="00F245C5">
        <w:rPr>
          <w:rFonts w:ascii="Arial" w:eastAsia="Verdana" w:hAnsi="Arial" w:cs="Arial"/>
          <w:spacing w:val="44"/>
          <w:sz w:val="20"/>
          <w:szCs w:val="20"/>
        </w:rPr>
        <w:t xml:space="preserve"> </w:t>
      </w:r>
      <w:r w:rsidRPr="00F245C5">
        <w:rPr>
          <w:rFonts w:ascii="Arial" w:eastAsia="Verdana" w:hAnsi="Arial" w:cs="Arial"/>
          <w:spacing w:val="1"/>
          <w:sz w:val="20"/>
          <w:szCs w:val="20"/>
        </w:rPr>
        <w:t>pr</w:t>
      </w:r>
      <w:r w:rsidRPr="00F245C5">
        <w:rPr>
          <w:rFonts w:ascii="Arial" w:eastAsia="Verdana" w:hAnsi="Arial" w:cs="Arial"/>
          <w:spacing w:val="-1"/>
          <w:sz w:val="20"/>
          <w:szCs w:val="20"/>
        </w:rPr>
        <w:t>e</w:t>
      </w:r>
      <w:r w:rsidRPr="00F245C5">
        <w:rPr>
          <w:rFonts w:ascii="Arial" w:eastAsia="Verdana" w:hAnsi="Arial" w:cs="Arial"/>
          <w:spacing w:val="2"/>
          <w:sz w:val="20"/>
          <w:szCs w:val="20"/>
        </w:rPr>
        <w:t>s</w:t>
      </w:r>
      <w:r w:rsidRPr="00F245C5">
        <w:rPr>
          <w:rFonts w:ascii="Arial" w:eastAsia="Verdana" w:hAnsi="Arial" w:cs="Arial"/>
          <w:spacing w:val="-1"/>
          <w:sz w:val="20"/>
          <w:szCs w:val="20"/>
        </w:rPr>
        <w:t>e</w:t>
      </w:r>
      <w:r w:rsidRPr="00F245C5">
        <w:rPr>
          <w:rFonts w:ascii="Arial" w:eastAsia="Verdana" w:hAnsi="Arial" w:cs="Arial"/>
          <w:spacing w:val="1"/>
          <w:sz w:val="20"/>
          <w:szCs w:val="20"/>
        </w:rPr>
        <w:t>nt</w:t>
      </w:r>
      <w:r w:rsidRPr="00F245C5">
        <w:rPr>
          <w:rFonts w:ascii="Arial" w:eastAsia="Verdana" w:hAnsi="Arial" w:cs="Arial"/>
          <w:sz w:val="20"/>
          <w:szCs w:val="20"/>
        </w:rPr>
        <w:t>a</w:t>
      </w:r>
      <w:r w:rsidRPr="00F245C5">
        <w:rPr>
          <w:rFonts w:ascii="Arial" w:eastAsia="Verdana" w:hAnsi="Arial" w:cs="Arial"/>
          <w:spacing w:val="-1"/>
          <w:sz w:val="20"/>
          <w:szCs w:val="20"/>
        </w:rPr>
        <w:t>r</w:t>
      </w:r>
      <w:r w:rsidRPr="00F245C5">
        <w:rPr>
          <w:rFonts w:ascii="Arial" w:eastAsia="Verdana" w:hAnsi="Arial" w:cs="Arial"/>
          <w:sz w:val="20"/>
          <w:szCs w:val="20"/>
        </w:rPr>
        <w:t>an</w:t>
      </w:r>
      <w:r w:rsidRPr="00F245C5">
        <w:rPr>
          <w:rFonts w:ascii="Arial" w:eastAsia="Verdana" w:hAnsi="Arial" w:cs="Arial"/>
          <w:spacing w:val="36"/>
          <w:sz w:val="20"/>
          <w:szCs w:val="20"/>
        </w:rPr>
        <w:t xml:space="preserve"> </w:t>
      </w:r>
      <w:r w:rsidRPr="00F245C5">
        <w:rPr>
          <w:rFonts w:ascii="Arial" w:eastAsia="Verdana" w:hAnsi="Arial" w:cs="Arial"/>
          <w:spacing w:val="1"/>
          <w:sz w:val="20"/>
          <w:szCs w:val="20"/>
        </w:rPr>
        <w:t>d</w:t>
      </w:r>
      <w:r w:rsidRPr="00F245C5">
        <w:rPr>
          <w:rFonts w:ascii="Arial" w:eastAsia="Verdana" w:hAnsi="Arial" w:cs="Arial"/>
          <w:sz w:val="20"/>
          <w:szCs w:val="20"/>
        </w:rPr>
        <w:t>ava</w:t>
      </w:r>
      <w:r w:rsidRPr="00F245C5">
        <w:rPr>
          <w:rFonts w:ascii="Arial" w:eastAsia="Verdana" w:hAnsi="Arial" w:cs="Arial"/>
          <w:spacing w:val="1"/>
          <w:sz w:val="20"/>
          <w:szCs w:val="20"/>
        </w:rPr>
        <w:t>n</w:t>
      </w:r>
      <w:r w:rsidRPr="00F245C5">
        <w:rPr>
          <w:rFonts w:ascii="Arial" w:eastAsia="Verdana" w:hAnsi="Arial" w:cs="Arial"/>
          <w:sz w:val="20"/>
          <w:szCs w:val="20"/>
        </w:rPr>
        <w:t xml:space="preserve">t </w:t>
      </w:r>
      <w:r w:rsidRPr="00F245C5">
        <w:rPr>
          <w:rFonts w:ascii="Arial" w:eastAsia="Verdana" w:hAnsi="Arial" w:cs="Arial"/>
          <w:spacing w:val="3"/>
          <w:sz w:val="20"/>
          <w:szCs w:val="20"/>
        </w:rPr>
        <w:t>del Consell Comarcal del Pla d’Urgell</w:t>
      </w:r>
      <w:r w:rsidRPr="00F245C5">
        <w:rPr>
          <w:rFonts w:ascii="Arial" w:eastAsia="Verdana" w:hAnsi="Arial" w:cs="Arial"/>
          <w:spacing w:val="-10"/>
          <w:sz w:val="20"/>
          <w:szCs w:val="20"/>
        </w:rPr>
        <w:t xml:space="preserve"> </w:t>
      </w:r>
      <w:r w:rsidRPr="00F245C5">
        <w:rPr>
          <w:rFonts w:ascii="Arial" w:eastAsia="Verdana" w:hAnsi="Arial" w:cs="Arial"/>
          <w:spacing w:val="3"/>
          <w:sz w:val="20"/>
          <w:szCs w:val="20"/>
        </w:rPr>
        <w:t>q</w:t>
      </w:r>
      <w:r w:rsidRPr="00F245C5">
        <w:rPr>
          <w:rFonts w:ascii="Arial" w:eastAsia="Verdana" w:hAnsi="Arial" w:cs="Arial"/>
          <w:spacing w:val="1"/>
          <w:sz w:val="20"/>
          <w:szCs w:val="20"/>
        </w:rPr>
        <w:t>u</w:t>
      </w:r>
      <w:r w:rsidRPr="00F245C5">
        <w:rPr>
          <w:rFonts w:ascii="Arial" w:eastAsia="Verdana" w:hAnsi="Arial" w:cs="Arial"/>
          <w:sz w:val="20"/>
          <w:szCs w:val="20"/>
        </w:rPr>
        <w:t>an</w:t>
      </w:r>
      <w:r w:rsidRPr="00F245C5">
        <w:rPr>
          <w:rFonts w:ascii="Arial" w:eastAsia="Verdana" w:hAnsi="Arial" w:cs="Arial"/>
          <w:spacing w:val="-4"/>
          <w:sz w:val="20"/>
          <w:szCs w:val="20"/>
        </w:rPr>
        <w:t xml:space="preserve"> </w:t>
      </w:r>
      <w:r w:rsidRPr="00F245C5">
        <w:rPr>
          <w:rFonts w:ascii="Arial" w:eastAsia="Verdana" w:hAnsi="Arial" w:cs="Arial"/>
          <w:sz w:val="20"/>
          <w:szCs w:val="20"/>
        </w:rPr>
        <w:t>a</w:t>
      </w:r>
      <w:r w:rsidRPr="00F245C5">
        <w:rPr>
          <w:rFonts w:ascii="Arial" w:eastAsia="Verdana" w:hAnsi="Arial" w:cs="Arial"/>
          <w:spacing w:val="3"/>
          <w:sz w:val="20"/>
          <w:szCs w:val="20"/>
        </w:rPr>
        <w:t>i</w:t>
      </w:r>
      <w:r w:rsidRPr="00F245C5">
        <w:rPr>
          <w:rFonts w:ascii="Arial" w:eastAsia="Verdana" w:hAnsi="Arial" w:cs="Arial"/>
          <w:spacing w:val="-3"/>
          <w:sz w:val="20"/>
          <w:szCs w:val="20"/>
        </w:rPr>
        <w:t>x</w:t>
      </w:r>
      <w:r w:rsidRPr="00F245C5">
        <w:rPr>
          <w:rFonts w:ascii="Arial" w:eastAsia="Verdana" w:hAnsi="Arial" w:cs="Arial"/>
          <w:sz w:val="20"/>
          <w:szCs w:val="20"/>
        </w:rPr>
        <w:t>í</w:t>
      </w:r>
      <w:r w:rsidRPr="00F245C5">
        <w:rPr>
          <w:rFonts w:ascii="Arial" w:eastAsia="Verdana" w:hAnsi="Arial" w:cs="Arial"/>
          <w:spacing w:val="-1"/>
          <w:sz w:val="20"/>
          <w:szCs w:val="20"/>
        </w:rPr>
        <w:t xml:space="preserve"> </w:t>
      </w:r>
      <w:r w:rsidRPr="00F245C5">
        <w:rPr>
          <w:rFonts w:ascii="Arial" w:eastAsia="Verdana" w:hAnsi="Arial" w:cs="Arial"/>
          <w:sz w:val="20"/>
          <w:szCs w:val="20"/>
        </w:rPr>
        <w:t>ho</w:t>
      </w:r>
      <w:r w:rsidRPr="00F245C5">
        <w:rPr>
          <w:rFonts w:ascii="Arial" w:eastAsia="Verdana" w:hAnsi="Arial" w:cs="Arial"/>
          <w:spacing w:val="-3"/>
          <w:sz w:val="20"/>
          <w:szCs w:val="20"/>
        </w:rPr>
        <w:t xml:space="preserve"> </w:t>
      </w:r>
      <w:r w:rsidRPr="00F245C5">
        <w:rPr>
          <w:rFonts w:ascii="Arial" w:eastAsia="Verdana" w:hAnsi="Arial" w:cs="Arial"/>
          <w:spacing w:val="-1"/>
          <w:sz w:val="20"/>
          <w:szCs w:val="20"/>
        </w:rPr>
        <w:t>re</w:t>
      </w:r>
      <w:r w:rsidRPr="00F245C5">
        <w:rPr>
          <w:rFonts w:ascii="Arial" w:eastAsia="Verdana" w:hAnsi="Arial" w:cs="Arial"/>
          <w:spacing w:val="1"/>
          <w:sz w:val="20"/>
          <w:szCs w:val="20"/>
        </w:rPr>
        <w:t>quer</w:t>
      </w:r>
      <w:r w:rsidRPr="00F245C5">
        <w:rPr>
          <w:rFonts w:ascii="Arial" w:eastAsia="Verdana" w:hAnsi="Arial" w:cs="Arial"/>
          <w:spacing w:val="-1"/>
          <w:sz w:val="20"/>
          <w:szCs w:val="20"/>
        </w:rPr>
        <w:t>e</w:t>
      </w:r>
      <w:r w:rsidRPr="00F245C5">
        <w:rPr>
          <w:rFonts w:ascii="Arial" w:eastAsia="Verdana" w:hAnsi="Arial" w:cs="Arial"/>
          <w:spacing w:val="3"/>
          <w:sz w:val="20"/>
          <w:szCs w:val="20"/>
        </w:rPr>
        <w:t>i</w:t>
      </w:r>
      <w:r w:rsidRPr="00F245C5">
        <w:rPr>
          <w:rFonts w:ascii="Arial" w:eastAsia="Verdana" w:hAnsi="Arial" w:cs="Arial"/>
          <w:sz w:val="20"/>
          <w:szCs w:val="20"/>
        </w:rPr>
        <w:t>x</w:t>
      </w:r>
      <w:r w:rsidRPr="00F245C5">
        <w:rPr>
          <w:rFonts w:ascii="Arial" w:eastAsia="Verdana" w:hAnsi="Arial" w:cs="Arial"/>
          <w:spacing w:val="3"/>
          <w:sz w:val="20"/>
          <w:szCs w:val="20"/>
        </w:rPr>
        <w:t>i</w:t>
      </w:r>
      <w:r w:rsidRPr="00F245C5">
        <w:rPr>
          <w:rFonts w:ascii="Arial" w:eastAsia="Verdana" w:hAnsi="Arial" w:cs="Arial"/>
          <w:sz w:val="20"/>
          <w:szCs w:val="20"/>
        </w:rPr>
        <w:t>.</w:t>
      </w:r>
    </w:p>
    <w:p w14:paraId="4A59E616" w14:textId="77777777" w:rsidR="00D525DC" w:rsidRPr="00F245C5" w:rsidRDefault="00D525DC" w:rsidP="00D525DC">
      <w:pPr>
        <w:spacing w:before="9" w:line="150" w:lineRule="exact"/>
        <w:jc w:val="both"/>
        <w:rPr>
          <w:rFonts w:ascii="Arial" w:hAnsi="Arial" w:cs="Arial"/>
          <w:sz w:val="20"/>
          <w:szCs w:val="20"/>
        </w:rPr>
      </w:pPr>
    </w:p>
    <w:p w14:paraId="75DCC297" w14:textId="77777777" w:rsidR="00D525DC" w:rsidRPr="00F245C5" w:rsidRDefault="00D525DC" w:rsidP="00D525DC">
      <w:pPr>
        <w:spacing w:line="200" w:lineRule="exact"/>
        <w:ind w:left="708"/>
        <w:jc w:val="both"/>
        <w:rPr>
          <w:rFonts w:ascii="Arial" w:hAnsi="Arial" w:cs="Arial"/>
          <w:sz w:val="20"/>
          <w:szCs w:val="20"/>
        </w:rPr>
      </w:pPr>
    </w:p>
    <w:p w14:paraId="3122160A" w14:textId="77777777" w:rsidR="00D525DC" w:rsidRPr="00F245C5" w:rsidRDefault="00D525DC" w:rsidP="00D525DC">
      <w:pPr>
        <w:pStyle w:val="Prrafodelista"/>
        <w:numPr>
          <w:ilvl w:val="0"/>
          <w:numId w:val="7"/>
        </w:numPr>
        <w:spacing w:line="200" w:lineRule="exact"/>
        <w:ind w:left="1068"/>
        <w:contextualSpacing w:val="0"/>
        <w:jc w:val="both"/>
        <w:rPr>
          <w:rFonts w:cs="Arial"/>
          <w:sz w:val="20"/>
          <w:u w:val="single"/>
        </w:rPr>
      </w:pPr>
      <w:r w:rsidRPr="00F245C5">
        <w:rPr>
          <w:rFonts w:cs="Arial"/>
          <w:sz w:val="20"/>
          <w:u w:val="single"/>
        </w:rPr>
        <w:t>OPCIÓ B</w:t>
      </w:r>
    </w:p>
    <w:p w14:paraId="03B448CA" w14:textId="77777777" w:rsidR="00D525DC" w:rsidRPr="00F245C5" w:rsidRDefault="00D525DC" w:rsidP="00D525DC">
      <w:pPr>
        <w:spacing w:line="200" w:lineRule="exact"/>
        <w:ind w:left="708"/>
        <w:jc w:val="both"/>
        <w:rPr>
          <w:rFonts w:ascii="Arial" w:hAnsi="Arial" w:cs="Arial"/>
          <w:sz w:val="20"/>
          <w:szCs w:val="20"/>
        </w:rPr>
      </w:pPr>
    </w:p>
    <w:p w14:paraId="365927FA" w14:textId="77777777" w:rsidR="00D525DC" w:rsidRPr="007039F9" w:rsidRDefault="00D525DC" w:rsidP="00D525DC">
      <w:pPr>
        <w:ind w:left="708"/>
        <w:jc w:val="both"/>
        <w:rPr>
          <w:rFonts w:ascii="Arial" w:eastAsia="Verdana" w:hAnsi="Arial" w:cs="Arial"/>
          <w:sz w:val="20"/>
          <w:szCs w:val="20"/>
        </w:rPr>
      </w:pPr>
      <w:r w:rsidRPr="00F245C5">
        <w:rPr>
          <w:rFonts w:ascii="Arial" w:eastAsia="Verdana" w:hAnsi="Arial" w:cs="Arial"/>
          <w:sz w:val="20"/>
          <w:szCs w:val="20"/>
        </w:rPr>
        <w:t>Que en cas de resultar l’empresa adjudicatària no tinc la intenció de subcontractar</w:t>
      </w:r>
      <w:r w:rsidRPr="007039F9">
        <w:rPr>
          <w:rFonts w:ascii="Arial" w:eastAsia="Verdana" w:hAnsi="Arial" w:cs="Arial"/>
          <w:sz w:val="20"/>
          <w:szCs w:val="20"/>
        </w:rPr>
        <w:t xml:space="preserve"> </w:t>
      </w:r>
    </w:p>
    <w:p w14:paraId="155F7D50" w14:textId="77777777" w:rsidR="00D525DC" w:rsidRPr="00A27D73" w:rsidRDefault="00D525DC" w:rsidP="00D525DC">
      <w:pPr>
        <w:jc w:val="both"/>
        <w:rPr>
          <w:rFonts w:ascii="Arial" w:hAnsi="Arial" w:cs="Arial"/>
          <w:sz w:val="20"/>
          <w:szCs w:val="20"/>
        </w:rPr>
      </w:pPr>
    </w:p>
    <w:p w14:paraId="0B57113A" w14:textId="77777777" w:rsidR="00D525DC" w:rsidRPr="0064365E" w:rsidRDefault="00D525DC" w:rsidP="00D525DC">
      <w:pPr>
        <w:pStyle w:val="Prrafodelista"/>
        <w:numPr>
          <w:ilvl w:val="0"/>
          <w:numId w:val="12"/>
        </w:numPr>
        <w:autoSpaceDE w:val="0"/>
        <w:autoSpaceDN w:val="0"/>
        <w:adjustRightInd w:val="0"/>
        <w:ind w:left="567"/>
        <w:jc w:val="both"/>
        <w:rPr>
          <w:rFonts w:cs="Arial"/>
          <w:color w:val="000000"/>
          <w:sz w:val="20"/>
        </w:rPr>
      </w:pPr>
      <w:r w:rsidRPr="0064365E">
        <w:rPr>
          <w:rFonts w:cs="Arial"/>
          <w:sz w:val="20"/>
        </w:rPr>
        <w:t xml:space="preserve">Que s’obliga a complir amb </w:t>
      </w:r>
      <w:r w:rsidRPr="0064365E">
        <w:rPr>
          <w:rFonts w:cs="Arial"/>
          <w:color w:val="000000"/>
          <w:sz w:val="20"/>
        </w:rPr>
        <w:t xml:space="preserve">allò l’establert en el Reglament (UE) 2016/679, del Parlament Europeu i del Consell, de 27 d’abril de 2016, relatiu a la protecció de les persones físiques pel que fa al tractament de dades personals i a la lliure circulació d’aquestes dades i la Llei Orgànica 3/2018, de 5 de desembre, de Protecció de Dades Personals i garantia dels drets digitals. </w:t>
      </w:r>
    </w:p>
    <w:p w14:paraId="263C8329" w14:textId="77777777" w:rsidR="00D525DC" w:rsidRPr="0064365E" w:rsidRDefault="00D525DC" w:rsidP="00D525DC">
      <w:pPr>
        <w:autoSpaceDE w:val="0"/>
        <w:autoSpaceDN w:val="0"/>
        <w:adjustRightInd w:val="0"/>
        <w:rPr>
          <w:rFonts w:cs="Arial"/>
          <w:szCs w:val="20"/>
        </w:rPr>
      </w:pPr>
    </w:p>
    <w:p w14:paraId="7A80925C" w14:textId="77777777" w:rsidR="00D525DC" w:rsidRPr="00F245C5" w:rsidRDefault="00D525DC" w:rsidP="00D525DC">
      <w:pPr>
        <w:pStyle w:val="Prrafodelista"/>
        <w:numPr>
          <w:ilvl w:val="0"/>
          <w:numId w:val="9"/>
        </w:numPr>
        <w:spacing w:after="200" w:line="276" w:lineRule="auto"/>
        <w:contextualSpacing w:val="0"/>
        <w:jc w:val="both"/>
        <w:rPr>
          <w:rFonts w:cs="Arial"/>
          <w:sz w:val="20"/>
        </w:rPr>
      </w:pPr>
      <w:r w:rsidRPr="00F245C5">
        <w:rPr>
          <w:rFonts w:cs="Arial"/>
          <w:sz w:val="20"/>
        </w:rPr>
        <w:t>Que disposa o es compromet a disposar en cas de resultar adjudicatari de la corresponent pòlissa de responsabilitat civil.</w:t>
      </w:r>
    </w:p>
    <w:p w14:paraId="317BC4CA" w14:textId="77777777" w:rsidR="00D525DC" w:rsidRPr="0064365E" w:rsidRDefault="00D525DC" w:rsidP="00D525DC">
      <w:pPr>
        <w:pStyle w:val="Prrafodelista"/>
        <w:numPr>
          <w:ilvl w:val="0"/>
          <w:numId w:val="9"/>
        </w:numPr>
        <w:contextualSpacing w:val="0"/>
        <w:jc w:val="both"/>
        <w:rPr>
          <w:rFonts w:cs="Arial"/>
          <w:b/>
          <w:sz w:val="20"/>
        </w:rPr>
      </w:pPr>
      <w:r w:rsidRPr="00F245C5">
        <w:rPr>
          <w:rFonts w:cs="Arial"/>
          <w:sz w:val="20"/>
        </w:rPr>
        <w:t>Que, en cas que es tracti d’empresa estrangera, es sotmet a la jurisdicció dels Jutjats i Tribunals espanyols.</w:t>
      </w:r>
    </w:p>
    <w:p w14:paraId="74394C7A" w14:textId="77777777" w:rsidR="00D525DC" w:rsidRDefault="00D525DC" w:rsidP="00D525DC">
      <w:pPr>
        <w:rPr>
          <w:rFonts w:cs="Arial"/>
          <w:b/>
          <w:sz w:val="20"/>
        </w:rPr>
      </w:pPr>
    </w:p>
    <w:p w14:paraId="5537CF04" w14:textId="77777777" w:rsidR="00D525DC" w:rsidRPr="0064365E" w:rsidRDefault="00D525DC" w:rsidP="00D525DC">
      <w:pPr>
        <w:pStyle w:val="Prrafodelista"/>
        <w:numPr>
          <w:ilvl w:val="0"/>
          <w:numId w:val="12"/>
        </w:numPr>
        <w:spacing w:before="100" w:after="100"/>
        <w:ind w:left="426"/>
        <w:jc w:val="both"/>
        <w:rPr>
          <w:rFonts w:cs="Arial"/>
          <w:sz w:val="20"/>
        </w:rPr>
      </w:pPr>
      <w:r w:rsidRPr="0064365E">
        <w:rPr>
          <w:rFonts w:cs="Arial"/>
          <w:sz w:val="20"/>
        </w:rPr>
        <w:t>Que, en cas de resultar proposat com a adjudicatari, es compromet a aportar la documentació assenyalada en la clàusula 1.19) del Plec de Clàusules Administratives.</w:t>
      </w:r>
    </w:p>
    <w:p w14:paraId="590DBF78" w14:textId="77777777" w:rsidR="00D525DC" w:rsidRPr="0064365E" w:rsidRDefault="00D525DC" w:rsidP="00D525DC">
      <w:pPr>
        <w:rPr>
          <w:rFonts w:cs="Arial"/>
          <w:b/>
          <w:sz w:val="20"/>
        </w:rPr>
      </w:pPr>
    </w:p>
    <w:p w14:paraId="7F773176" w14:textId="77777777" w:rsidR="00D525DC" w:rsidRPr="00A27D73" w:rsidRDefault="00D525DC" w:rsidP="00D525DC">
      <w:pPr>
        <w:pStyle w:val="Prrafodelista"/>
        <w:ind w:left="502"/>
        <w:rPr>
          <w:rFonts w:cs="Arial"/>
          <w:b/>
          <w:sz w:val="20"/>
        </w:rPr>
      </w:pPr>
    </w:p>
    <w:p w14:paraId="1AB17807" w14:textId="77777777" w:rsidR="00D525DC" w:rsidRPr="0064365E" w:rsidRDefault="00D525DC" w:rsidP="00D525DC">
      <w:pPr>
        <w:pStyle w:val="Prrafodelista"/>
        <w:ind w:left="502"/>
        <w:rPr>
          <w:rFonts w:cs="Arial"/>
          <w:b/>
          <w:sz w:val="20"/>
        </w:rPr>
      </w:pPr>
      <w:r w:rsidRPr="0064365E">
        <w:rPr>
          <w:rFonts w:cs="Arial"/>
          <w:sz w:val="20"/>
        </w:rPr>
        <w:t>Es designa com a persona/es autoritzada/es per a rebre l’avís de les notificacions, comunicacions i requeriments per mitjans electrònics a:</w:t>
      </w:r>
      <w:r w:rsidRPr="0064365E">
        <w:rPr>
          <w:rFonts w:cs="Arial"/>
          <w:b/>
          <w:sz w:val="20"/>
          <w:vertAlign w:val="superscript"/>
        </w:rPr>
        <w:t xml:space="preserve">  </w:t>
      </w:r>
    </w:p>
    <w:p w14:paraId="25565745" w14:textId="77777777" w:rsidR="00D525DC" w:rsidRDefault="00D525DC" w:rsidP="00D525DC">
      <w:pPr>
        <w:ind w:left="284"/>
        <w:jc w:val="both"/>
        <w:rPr>
          <w:rFonts w:ascii="Arial" w:hAnsi="Arial" w:cs="Arial"/>
          <w:sz w:val="20"/>
          <w:szCs w:val="20"/>
        </w:rPr>
      </w:pPr>
    </w:p>
    <w:p w14:paraId="205A17F5" w14:textId="77777777" w:rsidR="00D525DC" w:rsidRDefault="00D525DC" w:rsidP="00D525DC">
      <w:pPr>
        <w:ind w:left="284"/>
        <w:jc w:val="both"/>
        <w:rPr>
          <w:rFonts w:ascii="Arial" w:hAnsi="Arial" w:cs="Arial"/>
          <w:sz w:val="20"/>
          <w:szCs w:val="20"/>
        </w:rPr>
      </w:pPr>
    </w:p>
    <w:p w14:paraId="65A5446C" w14:textId="77777777" w:rsidR="00D525DC" w:rsidRDefault="00D525DC" w:rsidP="00D525DC">
      <w:pPr>
        <w:ind w:left="284"/>
        <w:jc w:val="both"/>
        <w:rPr>
          <w:rFonts w:ascii="Arial" w:hAnsi="Arial" w:cs="Arial"/>
          <w:sz w:val="20"/>
          <w:szCs w:val="20"/>
        </w:rPr>
      </w:pPr>
    </w:p>
    <w:p w14:paraId="53528347" w14:textId="77777777" w:rsidR="00D525DC" w:rsidRDefault="00D525DC" w:rsidP="00D525DC">
      <w:pPr>
        <w:ind w:left="284"/>
        <w:jc w:val="both"/>
        <w:rPr>
          <w:rFonts w:ascii="Arial" w:hAnsi="Arial" w:cs="Arial"/>
          <w:sz w:val="20"/>
          <w:szCs w:val="20"/>
        </w:rPr>
      </w:pPr>
    </w:p>
    <w:p w14:paraId="05563E86" w14:textId="77777777" w:rsidR="00D525DC" w:rsidRDefault="00D525DC" w:rsidP="00D525DC">
      <w:pPr>
        <w:ind w:left="284"/>
        <w:jc w:val="both"/>
        <w:rPr>
          <w:rFonts w:ascii="Arial" w:hAnsi="Arial" w:cs="Arial"/>
          <w:sz w:val="20"/>
          <w:szCs w:val="20"/>
        </w:rPr>
      </w:pPr>
    </w:p>
    <w:p w14:paraId="7289E1CE" w14:textId="77777777" w:rsidR="00D525DC" w:rsidRPr="0064365E" w:rsidRDefault="00D525DC" w:rsidP="00D525DC">
      <w:pPr>
        <w:ind w:left="284"/>
        <w:jc w:val="both"/>
        <w:rPr>
          <w:rFonts w:ascii="Arial" w:hAnsi="Arial" w:cs="Arial"/>
          <w:sz w:val="20"/>
          <w:szCs w:val="20"/>
        </w:rPr>
      </w:pPr>
    </w:p>
    <w:tbl>
      <w:tblPr>
        <w:tblW w:w="7856"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015"/>
        <w:gridCol w:w="2015"/>
        <w:gridCol w:w="2016"/>
      </w:tblGrid>
      <w:tr w:rsidR="00D525DC" w:rsidRPr="0064365E" w14:paraId="76B306F3" w14:textId="77777777" w:rsidTr="00E505B0">
        <w:tc>
          <w:tcPr>
            <w:tcW w:w="1810" w:type="dxa"/>
          </w:tcPr>
          <w:p w14:paraId="7C5ECAC7"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lastRenderedPageBreak/>
              <w:t>Persona/es autoritzada/es*</w:t>
            </w:r>
          </w:p>
        </w:tc>
        <w:tc>
          <w:tcPr>
            <w:tcW w:w="2015" w:type="dxa"/>
          </w:tcPr>
          <w:p w14:paraId="5B9636E4"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t>DNI*</w:t>
            </w:r>
          </w:p>
        </w:tc>
        <w:tc>
          <w:tcPr>
            <w:tcW w:w="2015" w:type="dxa"/>
          </w:tcPr>
          <w:p w14:paraId="2CC4B9BF"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t>Correu electrònic</w:t>
            </w:r>
          </w:p>
          <w:p w14:paraId="1216A3F7"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t>professional*</w:t>
            </w:r>
          </w:p>
        </w:tc>
        <w:tc>
          <w:tcPr>
            <w:tcW w:w="2016" w:type="dxa"/>
          </w:tcPr>
          <w:p w14:paraId="099CEA77"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t>Mòbil</w:t>
            </w:r>
          </w:p>
          <w:p w14:paraId="63DB7F64" w14:textId="77777777" w:rsidR="00D525DC" w:rsidRPr="0064365E" w:rsidRDefault="00D525DC" w:rsidP="00E505B0">
            <w:pPr>
              <w:jc w:val="both"/>
              <w:rPr>
                <w:rFonts w:ascii="Arial" w:eastAsia="Calibri" w:hAnsi="Arial" w:cs="Arial"/>
                <w:sz w:val="20"/>
                <w:szCs w:val="20"/>
              </w:rPr>
            </w:pPr>
            <w:r w:rsidRPr="0064365E">
              <w:rPr>
                <w:rFonts w:ascii="Arial" w:eastAsia="Calibri" w:hAnsi="Arial" w:cs="Arial"/>
                <w:sz w:val="20"/>
                <w:szCs w:val="20"/>
              </w:rPr>
              <w:t>professional</w:t>
            </w:r>
          </w:p>
        </w:tc>
      </w:tr>
      <w:tr w:rsidR="00D525DC" w:rsidRPr="0064365E" w14:paraId="6943189A" w14:textId="77777777" w:rsidTr="00E505B0">
        <w:tc>
          <w:tcPr>
            <w:tcW w:w="1810" w:type="dxa"/>
          </w:tcPr>
          <w:p w14:paraId="4D1EA07F" w14:textId="77777777" w:rsidR="00D525DC" w:rsidRPr="0064365E" w:rsidRDefault="00D525DC" w:rsidP="00E505B0">
            <w:pPr>
              <w:jc w:val="both"/>
              <w:rPr>
                <w:rFonts w:ascii="Arial" w:eastAsia="Calibri" w:hAnsi="Arial" w:cs="Arial"/>
                <w:sz w:val="20"/>
                <w:szCs w:val="20"/>
              </w:rPr>
            </w:pPr>
          </w:p>
          <w:p w14:paraId="2B000AAB" w14:textId="77777777" w:rsidR="00D525DC" w:rsidRPr="0064365E" w:rsidRDefault="00D525DC" w:rsidP="00E505B0">
            <w:pPr>
              <w:jc w:val="both"/>
              <w:rPr>
                <w:rFonts w:ascii="Arial" w:eastAsia="Calibri" w:hAnsi="Arial" w:cs="Arial"/>
                <w:sz w:val="20"/>
                <w:szCs w:val="20"/>
              </w:rPr>
            </w:pPr>
          </w:p>
        </w:tc>
        <w:tc>
          <w:tcPr>
            <w:tcW w:w="2015" w:type="dxa"/>
          </w:tcPr>
          <w:p w14:paraId="3BA6167E" w14:textId="77777777" w:rsidR="00D525DC" w:rsidRPr="0064365E" w:rsidRDefault="00D525DC" w:rsidP="00E505B0">
            <w:pPr>
              <w:jc w:val="both"/>
              <w:rPr>
                <w:rFonts w:ascii="Arial" w:eastAsia="Calibri" w:hAnsi="Arial" w:cs="Arial"/>
                <w:sz w:val="20"/>
                <w:szCs w:val="20"/>
              </w:rPr>
            </w:pPr>
          </w:p>
        </w:tc>
        <w:tc>
          <w:tcPr>
            <w:tcW w:w="2015" w:type="dxa"/>
          </w:tcPr>
          <w:p w14:paraId="6DB9A77A" w14:textId="77777777" w:rsidR="00D525DC" w:rsidRPr="0064365E" w:rsidRDefault="00D525DC" w:rsidP="00E505B0">
            <w:pPr>
              <w:jc w:val="both"/>
              <w:rPr>
                <w:rFonts w:ascii="Arial" w:eastAsia="Calibri" w:hAnsi="Arial" w:cs="Arial"/>
                <w:sz w:val="20"/>
                <w:szCs w:val="20"/>
              </w:rPr>
            </w:pPr>
          </w:p>
        </w:tc>
        <w:tc>
          <w:tcPr>
            <w:tcW w:w="2016" w:type="dxa"/>
          </w:tcPr>
          <w:p w14:paraId="065AED02" w14:textId="77777777" w:rsidR="00D525DC" w:rsidRPr="0064365E" w:rsidRDefault="00D525DC" w:rsidP="00E505B0">
            <w:pPr>
              <w:jc w:val="both"/>
              <w:rPr>
                <w:rFonts w:ascii="Arial" w:eastAsia="Calibri" w:hAnsi="Arial" w:cs="Arial"/>
                <w:sz w:val="20"/>
                <w:szCs w:val="20"/>
              </w:rPr>
            </w:pPr>
          </w:p>
        </w:tc>
      </w:tr>
      <w:tr w:rsidR="00D525DC" w:rsidRPr="0064365E" w14:paraId="273B9D09" w14:textId="77777777" w:rsidTr="00E505B0">
        <w:tc>
          <w:tcPr>
            <w:tcW w:w="1810" w:type="dxa"/>
          </w:tcPr>
          <w:p w14:paraId="4E13B299" w14:textId="77777777" w:rsidR="00D525DC" w:rsidRPr="0064365E" w:rsidRDefault="00D525DC" w:rsidP="00E505B0">
            <w:pPr>
              <w:jc w:val="both"/>
              <w:rPr>
                <w:rFonts w:ascii="Arial" w:eastAsia="Calibri" w:hAnsi="Arial" w:cs="Arial"/>
                <w:sz w:val="20"/>
                <w:szCs w:val="20"/>
              </w:rPr>
            </w:pPr>
          </w:p>
          <w:p w14:paraId="64B76B93" w14:textId="77777777" w:rsidR="00D525DC" w:rsidRPr="0064365E" w:rsidRDefault="00D525DC" w:rsidP="00E505B0">
            <w:pPr>
              <w:jc w:val="both"/>
              <w:rPr>
                <w:rFonts w:ascii="Arial" w:eastAsia="Calibri" w:hAnsi="Arial" w:cs="Arial"/>
                <w:sz w:val="20"/>
                <w:szCs w:val="20"/>
              </w:rPr>
            </w:pPr>
          </w:p>
        </w:tc>
        <w:tc>
          <w:tcPr>
            <w:tcW w:w="2015" w:type="dxa"/>
          </w:tcPr>
          <w:p w14:paraId="6BA6D7FE" w14:textId="77777777" w:rsidR="00D525DC" w:rsidRPr="0064365E" w:rsidRDefault="00D525DC" w:rsidP="00E505B0">
            <w:pPr>
              <w:jc w:val="both"/>
              <w:rPr>
                <w:rFonts w:ascii="Arial" w:eastAsia="Calibri" w:hAnsi="Arial" w:cs="Arial"/>
                <w:sz w:val="20"/>
                <w:szCs w:val="20"/>
              </w:rPr>
            </w:pPr>
          </w:p>
        </w:tc>
        <w:tc>
          <w:tcPr>
            <w:tcW w:w="2015" w:type="dxa"/>
          </w:tcPr>
          <w:p w14:paraId="7AB91332" w14:textId="77777777" w:rsidR="00D525DC" w:rsidRPr="0064365E" w:rsidRDefault="00D525DC" w:rsidP="00E505B0">
            <w:pPr>
              <w:jc w:val="both"/>
              <w:rPr>
                <w:rFonts w:ascii="Arial" w:eastAsia="Calibri" w:hAnsi="Arial" w:cs="Arial"/>
                <w:sz w:val="20"/>
                <w:szCs w:val="20"/>
              </w:rPr>
            </w:pPr>
          </w:p>
        </w:tc>
        <w:tc>
          <w:tcPr>
            <w:tcW w:w="2016" w:type="dxa"/>
          </w:tcPr>
          <w:p w14:paraId="292262F8" w14:textId="77777777" w:rsidR="00D525DC" w:rsidRPr="0064365E" w:rsidRDefault="00D525DC" w:rsidP="00E505B0">
            <w:pPr>
              <w:jc w:val="both"/>
              <w:rPr>
                <w:rFonts w:ascii="Arial" w:eastAsia="Calibri" w:hAnsi="Arial" w:cs="Arial"/>
                <w:sz w:val="20"/>
                <w:szCs w:val="20"/>
              </w:rPr>
            </w:pPr>
          </w:p>
        </w:tc>
      </w:tr>
    </w:tbl>
    <w:p w14:paraId="35042D0D" w14:textId="77777777" w:rsidR="00D525DC" w:rsidRPr="0064365E" w:rsidRDefault="00D525DC" w:rsidP="00D525DC">
      <w:pPr>
        <w:ind w:left="708"/>
        <w:jc w:val="both"/>
        <w:rPr>
          <w:rFonts w:ascii="Arial" w:hAnsi="Arial" w:cs="Arial"/>
          <w:i/>
          <w:sz w:val="20"/>
          <w:szCs w:val="20"/>
        </w:rPr>
      </w:pPr>
      <w:r w:rsidRPr="0064365E">
        <w:rPr>
          <w:rFonts w:ascii="Arial" w:hAnsi="Arial" w:cs="Arial"/>
          <w:i/>
          <w:sz w:val="20"/>
          <w:szCs w:val="20"/>
        </w:rPr>
        <w:t>*Camps obligatoris.</w:t>
      </w:r>
    </w:p>
    <w:p w14:paraId="7C4109D6" w14:textId="77777777" w:rsidR="00D525DC" w:rsidRPr="0064365E" w:rsidRDefault="00D525DC" w:rsidP="00D525DC">
      <w:pPr>
        <w:ind w:left="426"/>
        <w:jc w:val="both"/>
        <w:rPr>
          <w:rFonts w:ascii="Arial" w:hAnsi="Arial" w:cs="Arial"/>
          <w:sz w:val="20"/>
          <w:szCs w:val="20"/>
        </w:rPr>
      </w:pPr>
    </w:p>
    <w:p w14:paraId="662346D5" w14:textId="77777777" w:rsidR="00D525DC" w:rsidRPr="0064365E" w:rsidRDefault="00D525DC" w:rsidP="00D525DC">
      <w:pPr>
        <w:ind w:left="426"/>
        <w:jc w:val="both"/>
        <w:rPr>
          <w:rFonts w:ascii="Arial" w:hAnsi="Arial" w:cs="Arial"/>
          <w:sz w:val="20"/>
          <w:szCs w:val="20"/>
        </w:rPr>
      </w:pPr>
      <w:r w:rsidRPr="0064365E">
        <w:rPr>
          <w:rFonts w:ascii="Arial" w:hAnsi="Arial" w:cs="Arial"/>
          <w:sz w:val="20"/>
          <w:szCs w:val="20"/>
        </w:rPr>
        <w:t xml:space="preserve">Si l’adreça electrònica o el número de telèfon mòbil facilitats a efectes d’avís de notificació, </w:t>
      </w:r>
      <w:r w:rsidRPr="0064365E">
        <w:rPr>
          <w:rFonts w:ascii="Arial" w:hAnsi="Arial" w:cs="Arial"/>
          <w:sz w:val="20"/>
          <w:szCs w:val="20"/>
          <w:lang w:eastAsia="ca-ES"/>
        </w:rPr>
        <w:t>comunicacions i requeriments</w:t>
      </w:r>
      <w:r w:rsidRPr="0064365E">
        <w:rPr>
          <w:rFonts w:ascii="Arial" w:hAnsi="Arial" w:cs="Arial"/>
          <w:sz w:val="20"/>
          <w:szCs w:val="20"/>
        </w:rPr>
        <w:t xml:space="preserve"> quedessin en desús, s’haurà de comunicar la dita circumstància, per escrit, al Consell Comarcal del Pla d’Urgell per tal de fer la modificació corresponent.</w:t>
      </w:r>
    </w:p>
    <w:p w14:paraId="72614F63" w14:textId="77777777" w:rsidR="00D525DC" w:rsidRPr="0064365E" w:rsidRDefault="00D525DC" w:rsidP="00D525DC">
      <w:pPr>
        <w:tabs>
          <w:tab w:val="num" w:pos="900"/>
        </w:tabs>
        <w:jc w:val="both"/>
        <w:rPr>
          <w:rFonts w:ascii="Arial" w:hAnsi="Arial" w:cs="Arial"/>
          <w:sz w:val="20"/>
          <w:szCs w:val="20"/>
        </w:rPr>
      </w:pPr>
    </w:p>
    <w:p w14:paraId="1A2F8C64" w14:textId="77777777" w:rsidR="00D525DC" w:rsidRPr="007A605C" w:rsidRDefault="00D525DC" w:rsidP="00D525DC">
      <w:pPr>
        <w:jc w:val="both"/>
        <w:rPr>
          <w:rFonts w:ascii="Arial" w:hAnsi="Arial" w:cs="Arial"/>
          <w:b/>
          <w:bCs/>
          <w:sz w:val="20"/>
          <w:szCs w:val="20"/>
        </w:rPr>
      </w:pPr>
      <w:r w:rsidRPr="0064365E">
        <w:rPr>
          <w:rFonts w:ascii="Arial" w:hAnsi="Arial" w:cs="Arial"/>
          <w:b/>
          <w:bCs/>
          <w:sz w:val="20"/>
          <w:szCs w:val="20"/>
        </w:rPr>
        <w:t>SIGNATURA ELECTRÒNICA</w:t>
      </w:r>
    </w:p>
    <w:p w14:paraId="518C6930" w14:textId="2D29A2E2" w:rsidR="00F76270" w:rsidRPr="00D525DC" w:rsidRDefault="00D525DC" w:rsidP="00D525DC">
      <w:r w:rsidRPr="007A605C">
        <w:rPr>
          <w:rFonts w:ascii="Arial" w:hAnsi="Arial" w:cs="Arial"/>
          <w:b/>
          <w:bCs/>
          <w:sz w:val="20"/>
          <w:szCs w:val="20"/>
        </w:rPr>
        <w:br w:type="page"/>
      </w:r>
    </w:p>
    <w:sectPr w:rsidR="00F76270" w:rsidRPr="00D525DC" w:rsidSect="00A07BF7">
      <w:headerReference w:type="even" r:id="rId12"/>
      <w:headerReference w:type="default" r:id="rId13"/>
      <w:footerReference w:type="default" r:id="rId14"/>
      <w:headerReference w:type="first" r:id="rId15"/>
      <w:pgSz w:w="11906" w:h="16838" w:code="9"/>
      <w:pgMar w:top="2155" w:right="1701" w:bottom="1134" w:left="1701"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60D8" w14:textId="77777777" w:rsidR="00470791" w:rsidRPr="00F76270" w:rsidRDefault="00470791" w:rsidP="00FC7A33">
      <w:r w:rsidRPr="00F76270">
        <w:separator/>
      </w:r>
    </w:p>
  </w:endnote>
  <w:endnote w:type="continuationSeparator" w:id="0">
    <w:p w14:paraId="7C0AED5B" w14:textId="77777777" w:rsidR="00470791" w:rsidRPr="00F76270" w:rsidRDefault="00470791" w:rsidP="00FC7A33">
      <w:r w:rsidRPr="00F76270">
        <w:continuationSeparator/>
      </w:r>
    </w:p>
  </w:endnote>
  <w:endnote w:type="continuationNotice" w:id="1">
    <w:p w14:paraId="31A57AF3" w14:textId="77777777" w:rsidR="00470791" w:rsidRPr="00F76270" w:rsidRDefault="00470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F424" w14:textId="77777777" w:rsidR="008D0CEB" w:rsidRPr="00F76270" w:rsidRDefault="008D0CEB" w:rsidP="00AE2DEB">
    <w:r w:rsidRPr="00F76270">
      <w:rPr>
        <w:noProof/>
        <w:lang w:val="es-ES" w:eastAsia="es-ES"/>
      </w:rPr>
      <w:drawing>
        <wp:anchor distT="0" distB="0" distL="114300" distR="114300" simplePos="0" relativeHeight="251661315" behindDoc="1" locked="0" layoutInCell="1" allowOverlap="1" wp14:anchorId="2F09434E" wp14:editId="1167E539">
          <wp:simplePos x="0" y="0"/>
          <wp:positionH relativeFrom="column">
            <wp:posOffset>-1042035</wp:posOffset>
          </wp:positionH>
          <wp:positionV relativeFrom="paragraph">
            <wp:posOffset>-326390</wp:posOffset>
          </wp:positionV>
          <wp:extent cx="1080000" cy="1080000"/>
          <wp:effectExtent l="0" t="0" r="6350" b="6350"/>
          <wp:wrapNone/>
          <wp:docPr id="681810994" name="Imagen 2" descr="Gráfico, Gráfico de burbuj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10994" name="Imagen 2" descr="Gráfico, Gráfico de burbujas&#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page">
            <wp14:pctWidth>0</wp14:pctWidth>
          </wp14:sizeRelH>
          <wp14:sizeRelV relativeFrom="page">
            <wp14:pctHeight>0</wp14:pctHeight>
          </wp14:sizeRelV>
        </wp:anchor>
      </w:drawing>
    </w:r>
  </w:p>
  <w:tbl>
    <w:tblPr>
      <w:tblW w:w="5334" w:type="pct"/>
      <w:jc w:val="center"/>
      <w:tblCellMar>
        <w:top w:w="144" w:type="dxa"/>
        <w:left w:w="115" w:type="dxa"/>
        <w:bottom w:w="144" w:type="dxa"/>
        <w:right w:w="115" w:type="dxa"/>
      </w:tblCellMar>
      <w:tblLook w:val="04A0" w:firstRow="1" w:lastRow="0" w:firstColumn="1" w:lastColumn="0" w:noHBand="0" w:noVBand="1"/>
    </w:tblPr>
    <w:tblGrid>
      <w:gridCol w:w="4323"/>
      <w:gridCol w:w="4749"/>
    </w:tblGrid>
    <w:tr w:rsidR="001F078F" w:rsidRPr="00F76270" w14:paraId="6A1CEEAE" w14:textId="77777777" w:rsidTr="003929B8">
      <w:trPr>
        <w:trHeight w:hRule="exact" w:val="115"/>
        <w:jc w:val="center"/>
      </w:trPr>
      <w:tc>
        <w:tcPr>
          <w:tcW w:w="4323" w:type="dxa"/>
          <w:shd w:val="clear" w:color="auto" w:fill="009D82"/>
          <w:tcMar>
            <w:top w:w="0" w:type="dxa"/>
            <w:bottom w:w="0" w:type="dxa"/>
          </w:tcMar>
        </w:tcPr>
        <w:p w14:paraId="6C58FF03" w14:textId="77777777" w:rsidR="001F078F" w:rsidRPr="00F76270" w:rsidRDefault="001F078F" w:rsidP="00AE2DEB">
          <w:pPr>
            <w:pStyle w:val="Encabezado"/>
          </w:pPr>
        </w:p>
        <w:p w14:paraId="2D3C128C" w14:textId="77777777" w:rsidR="003929B8" w:rsidRPr="00F76270" w:rsidRDefault="003929B8" w:rsidP="00AE2DEB">
          <w:pPr>
            <w:pStyle w:val="Encabezado"/>
          </w:pPr>
        </w:p>
        <w:p w14:paraId="74A05375" w14:textId="77777777" w:rsidR="003929B8" w:rsidRPr="00F76270" w:rsidRDefault="003929B8" w:rsidP="00AE2DEB">
          <w:pPr>
            <w:pStyle w:val="Encabezado"/>
          </w:pPr>
        </w:p>
        <w:p w14:paraId="45AE9E19" w14:textId="77777777" w:rsidR="003929B8" w:rsidRPr="00F76270" w:rsidRDefault="003929B8" w:rsidP="00AE2DEB">
          <w:pPr>
            <w:pStyle w:val="Encabezado"/>
          </w:pPr>
        </w:p>
      </w:tc>
      <w:tc>
        <w:tcPr>
          <w:tcW w:w="4749" w:type="dxa"/>
          <w:shd w:val="clear" w:color="auto" w:fill="009D82"/>
          <w:tcMar>
            <w:top w:w="0" w:type="dxa"/>
            <w:bottom w:w="0" w:type="dxa"/>
          </w:tcMar>
        </w:tcPr>
        <w:p w14:paraId="56F402D1" w14:textId="77777777" w:rsidR="001F078F" w:rsidRPr="00F76270" w:rsidRDefault="001F078F" w:rsidP="00AE2DEB">
          <w:pPr>
            <w:pStyle w:val="Encabezado"/>
          </w:pPr>
        </w:p>
      </w:tc>
    </w:tr>
    <w:tr w:rsidR="001F078F" w:rsidRPr="00F76270" w14:paraId="71A1DC9F" w14:textId="77777777" w:rsidTr="003929B8">
      <w:trPr>
        <w:trHeight w:val="26"/>
        <w:jc w:val="center"/>
      </w:trPr>
      <w:tc>
        <w:tcPr>
          <w:tcW w:w="4323" w:type="dxa"/>
          <w:vAlign w:val="center"/>
        </w:tcPr>
        <w:p w14:paraId="72FD727B" w14:textId="77777777" w:rsidR="001F078F" w:rsidRPr="00F76270" w:rsidRDefault="008D0CEB" w:rsidP="00AE2DEB">
          <w:pPr>
            <w:pStyle w:val="Piedepgina"/>
          </w:pPr>
          <w:proofErr w:type="spellStart"/>
          <w:r w:rsidRPr="00F76270">
            <w:t>doc:</w:t>
          </w:r>
          <w:r w:rsidR="0046382D" w:rsidRPr="00F76270">
            <w:t>GENERIC</w:t>
          </w:r>
          <w:proofErr w:type="spellEnd"/>
          <w:r w:rsidR="0046382D" w:rsidRPr="00F76270">
            <w:t xml:space="preserve"> </w:t>
          </w:r>
          <w:r w:rsidRPr="00F76270">
            <w:t xml:space="preserve"> v: </w:t>
          </w:r>
          <w:r w:rsidR="00C169E2" w:rsidRPr="00F76270">
            <w:t>1</w:t>
          </w:r>
          <w:r w:rsidRPr="00F76270">
            <w:t>.0</w:t>
          </w:r>
        </w:p>
        <w:p w14:paraId="001DE0C2" w14:textId="77777777" w:rsidR="003929B8" w:rsidRPr="00F76270" w:rsidRDefault="003929B8" w:rsidP="00AE2DEB">
          <w:pPr>
            <w:pStyle w:val="Piedepgina"/>
          </w:pPr>
        </w:p>
      </w:tc>
      <w:tc>
        <w:tcPr>
          <w:tcW w:w="4749" w:type="dxa"/>
          <w:vAlign w:val="center"/>
        </w:tcPr>
        <w:p w14:paraId="1544208F" w14:textId="77777777" w:rsidR="001F078F" w:rsidRPr="00F76270" w:rsidRDefault="001F078F" w:rsidP="003929B8">
          <w:pPr>
            <w:pStyle w:val="Piedepgina"/>
            <w:jc w:val="right"/>
          </w:pPr>
          <w:r w:rsidRPr="00F76270">
            <w:fldChar w:fldCharType="begin"/>
          </w:r>
          <w:r w:rsidRPr="00F76270">
            <w:instrText>PAGE   \* MERGEFORMAT</w:instrText>
          </w:r>
          <w:r w:rsidRPr="00F76270">
            <w:fldChar w:fldCharType="separate"/>
          </w:r>
          <w:r w:rsidR="001C7D56">
            <w:rPr>
              <w:noProof/>
            </w:rPr>
            <w:t>1</w:t>
          </w:r>
          <w:r w:rsidRPr="00F76270">
            <w:fldChar w:fldCharType="end"/>
          </w:r>
        </w:p>
      </w:tc>
    </w:tr>
  </w:tbl>
  <w:p w14:paraId="6999C3B1" w14:textId="77777777" w:rsidR="54CE635A" w:rsidRPr="00F76270" w:rsidRDefault="54CE635A" w:rsidP="00AE2D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AC2D" w14:textId="77777777" w:rsidR="00470791" w:rsidRPr="00F76270" w:rsidRDefault="00470791" w:rsidP="00FC7A33">
      <w:r w:rsidRPr="00F76270">
        <w:separator/>
      </w:r>
    </w:p>
  </w:footnote>
  <w:footnote w:type="continuationSeparator" w:id="0">
    <w:p w14:paraId="399F54BB" w14:textId="77777777" w:rsidR="00470791" w:rsidRPr="00F76270" w:rsidRDefault="00470791" w:rsidP="00FC7A33">
      <w:r w:rsidRPr="00F76270">
        <w:continuationSeparator/>
      </w:r>
    </w:p>
  </w:footnote>
  <w:footnote w:type="continuationNotice" w:id="1">
    <w:p w14:paraId="12B3B1B4" w14:textId="77777777" w:rsidR="00470791" w:rsidRPr="00F76270" w:rsidRDefault="004707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C6F" w14:textId="77777777" w:rsidR="00FC7A33" w:rsidRPr="00F76270" w:rsidRDefault="00470791" w:rsidP="00C36901">
    <w:r>
      <w:pict w14:anchorId="4E15C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2784" o:spid="_x0000_s1026" type="#_x0000_t75" style="position:absolute;margin-left:0;margin-top:0;width:400pt;height:600pt;z-index:-251658239;mso-wrap-edited:f;mso-position-horizontal:center;mso-position-horizontal-relative:margin;mso-position-vertical:center;mso-position-vertical-relative:margin" o:allowincell="f">
          <v:imagedata r:id="rId1" o:title="Sin títul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5DED" w14:textId="77777777" w:rsidR="00FC7A33" w:rsidRPr="00F76270" w:rsidRDefault="00F4733A" w:rsidP="00A0382F">
    <w:pPr>
      <w:pStyle w:val="Normalccpu"/>
    </w:pPr>
    <w:r w:rsidRPr="00F76270">
      <w:rPr>
        <w:noProof/>
        <w:lang w:val="es-ES" w:eastAsia="es-ES"/>
      </w:rPr>
      <w:drawing>
        <wp:anchor distT="0" distB="0" distL="114300" distR="114300" simplePos="0" relativeHeight="251660291" behindDoc="0" locked="0" layoutInCell="1" allowOverlap="1" wp14:anchorId="348A1F85" wp14:editId="31E8120D">
          <wp:simplePos x="0" y="0"/>
          <wp:positionH relativeFrom="column">
            <wp:posOffset>-51435</wp:posOffset>
          </wp:positionH>
          <wp:positionV relativeFrom="page">
            <wp:posOffset>457200</wp:posOffset>
          </wp:positionV>
          <wp:extent cx="1734185" cy="489585"/>
          <wp:effectExtent l="0" t="0" r="0" b="5715"/>
          <wp:wrapNone/>
          <wp:docPr id="524720290" name="Imagen 1"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20290" name="Imagen 1" descr="Imagen que contiene 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734185" cy="4895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E6CD6" w14:textId="77777777" w:rsidR="00FC7A33" w:rsidRPr="00F76270" w:rsidRDefault="00470791" w:rsidP="00C36901">
    <w:r>
      <w:pict w14:anchorId="59D18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32783" o:spid="_x0000_s1025" type="#_x0000_t75" style="position:absolute;margin-left:0;margin-top:0;width:400pt;height:600pt;z-index:-251658240;mso-wrap-edited:f;mso-position-horizontal:center;mso-position-horizontal-relative:margin;mso-position-vertical:center;mso-position-vertical-relative:margin" o:allowincell="f">
          <v:imagedata r:id="rId1" o:title="Sin títul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3158"/>
    <w:multiLevelType w:val="hybridMultilevel"/>
    <w:tmpl w:val="38C08EAC"/>
    <w:lvl w:ilvl="0" w:tplc="301E655C">
      <w:start w:val="3"/>
      <w:numFmt w:val="bullet"/>
      <w:lvlText w:val=""/>
      <w:lvlJc w:val="left"/>
      <w:pPr>
        <w:ind w:left="360" w:hanging="360"/>
      </w:pPr>
      <w:rPr>
        <w:rFonts w:ascii="Wingdings 2" w:eastAsia="Times New Roman" w:hAnsi="Wingdings 2" w:cs="Times New Roman" w:hint="default"/>
      </w:rPr>
    </w:lvl>
    <w:lvl w:ilvl="1" w:tplc="04030003">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1" w15:restartNumberingAfterBreak="0">
    <w:nsid w:val="082936A9"/>
    <w:multiLevelType w:val="hybridMultilevel"/>
    <w:tmpl w:val="80B4DF4A"/>
    <w:lvl w:ilvl="0" w:tplc="3964293A">
      <w:start w:val="1"/>
      <w:numFmt w:val="decimal"/>
      <w:pStyle w:val="Subtitolsnum"/>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FB0B6B"/>
    <w:multiLevelType w:val="hybridMultilevel"/>
    <w:tmpl w:val="1E6C5492"/>
    <w:lvl w:ilvl="0" w:tplc="CDAE3D04">
      <w:start w:val="1"/>
      <w:numFmt w:val="lowerLetter"/>
      <w:lvlText w:val="%1)"/>
      <w:lvlJc w:val="left"/>
      <w:pPr>
        <w:ind w:left="720" w:hanging="360"/>
      </w:pPr>
      <w:rPr>
        <w: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A6E2535"/>
    <w:multiLevelType w:val="hybridMultilevel"/>
    <w:tmpl w:val="3F60B2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50F7AFA"/>
    <w:multiLevelType w:val="hybridMultilevel"/>
    <w:tmpl w:val="6106C18E"/>
    <w:lvl w:ilvl="0" w:tplc="382A0BD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71343A7"/>
    <w:multiLevelType w:val="hybridMultilevel"/>
    <w:tmpl w:val="75A6DA00"/>
    <w:lvl w:ilvl="0" w:tplc="ED684FE2">
      <w:numFmt w:val="bullet"/>
      <w:lvlText w:val="-"/>
      <w:lvlJc w:val="left"/>
      <w:pPr>
        <w:ind w:left="502" w:hanging="360"/>
      </w:pPr>
      <w:rPr>
        <w:rFonts w:ascii="Arial" w:eastAsia="Times New Roman" w:hAnsi="Arial" w:cs="Aria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33AC07D9"/>
    <w:multiLevelType w:val="hybridMultilevel"/>
    <w:tmpl w:val="12FA57A8"/>
    <w:lvl w:ilvl="0" w:tplc="ED684FE2">
      <w:numFmt w:val="bullet"/>
      <w:lvlText w:val="-"/>
      <w:lvlJc w:val="left"/>
      <w:pPr>
        <w:tabs>
          <w:tab w:val="num" w:pos="1440"/>
        </w:tabs>
        <w:ind w:left="1440" w:hanging="360"/>
      </w:pPr>
      <w:rPr>
        <w:rFonts w:ascii="Arial" w:eastAsia="Times New Roman" w:hAnsi="Arial" w:cs="Aria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B04460C"/>
    <w:multiLevelType w:val="hybridMultilevel"/>
    <w:tmpl w:val="079AE188"/>
    <w:lvl w:ilvl="0" w:tplc="C6344AC0">
      <w:start w:val="3"/>
      <w:numFmt w:val="bullet"/>
      <w:lvlText w:val=""/>
      <w:lvlJc w:val="left"/>
      <w:pPr>
        <w:ind w:left="720" w:hanging="360"/>
      </w:pPr>
      <w:rPr>
        <w:rFonts w:ascii="Wingdings 2" w:eastAsia="Times New Roman" w:hAnsi="Wingdings 2" w:cs="Times New Roman" w:hint="default"/>
        <w:strike w:val="0"/>
        <w:dstrike w:val="0"/>
        <w:color w:val="auto"/>
        <w:u w:val="none"/>
        <w:effect w:val="none"/>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3DFC30F6"/>
    <w:multiLevelType w:val="hybridMultilevel"/>
    <w:tmpl w:val="143CC716"/>
    <w:lvl w:ilvl="0" w:tplc="0FEC361E">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58E87811"/>
    <w:multiLevelType w:val="hybridMultilevel"/>
    <w:tmpl w:val="184ECDD0"/>
    <w:lvl w:ilvl="0" w:tplc="42A8BA2C">
      <w:start w:val="3"/>
      <w:numFmt w:val="bullet"/>
      <w:lvlText w:val=""/>
      <w:lvlJc w:val="left"/>
      <w:pPr>
        <w:ind w:left="1428" w:hanging="360"/>
      </w:pPr>
      <w:rPr>
        <w:rFonts w:ascii="Wingdings 2" w:eastAsia="Times New Roman" w:hAnsi="Wingdings 2" w:cs="Times New Roman" w:hint="default"/>
        <w:sz w:val="20"/>
        <w:szCs w:val="20"/>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67A735D7"/>
    <w:multiLevelType w:val="hybridMultilevel"/>
    <w:tmpl w:val="0F78D0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296907553">
    <w:abstractNumId w:val="3"/>
  </w:num>
  <w:num w:numId="2" w16cid:durableId="1492717300">
    <w:abstractNumId w:val="10"/>
  </w:num>
  <w:num w:numId="3" w16cid:durableId="1828475277">
    <w:abstractNumId w:val="1"/>
  </w:num>
  <w:num w:numId="4" w16cid:durableId="85425579">
    <w:abstractNumId w:val="4"/>
  </w:num>
  <w:num w:numId="5" w16cid:durableId="1732076842">
    <w:abstractNumId w:val="1"/>
  </w:num>
  <w:num w:numId="6" w16cid:durableId="2120103836">
    <w:abstractNumId w:val="6"/>
  </w:num>
  <w:num w:numId="7" w16cid:durableId="757872371">
    <w:abstractNumId w:val="0"/>
  </w:num>
  <w:num w:numId="8" w16cid:durableId="7492863">
    <w:abstractNumId w:val="9"/>
  </w:num>
  <w:num w:numId="9" w16cid:durableId="1424498533">
    <w:abstractNumId w:val="5"/>
  </w:num>
  <w:num w:numId="10" w16cid:durableId="583491930">
    <w:abstractNumId w:val="2"/>
    <w:lvlOverride w:ilvl="0">
      <w:startOverride w:val="1"/>
    </w:lvlOverride>
    <w:lvlOverride w:ilvl="1"/>
    <w:lvlOverride w:ilvl="2"/>
    <w:lvlOverride w:ilvl="3"/>
    <w:lvlOverride w:ilvl="4"/>
    <w:lvlOverride w:ilvl="5"/>
    <w:lvlOverride w:ilvl="6"/>
    <w:lvlOverride w:ilvl="7"/>
    <w:lvlOverride w:ilvl="8"/>
  </w:num>
  <w:num w:numId="11" w16cid:durableId="1330063998">
    <w:abstractNumId w:val="7"/>
  </w:num>
  <w:num w:numId="12" w16cid:durableId="5182034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styleLockQFSet/>
  <w:defaultTabStop w:val="708"/>
  <w:hyphenationZone w:val="425"/>
  <w:drawingGridHorizontalSpacing w:val="105"/>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12F"/>
    <w:rsid w:val="000058B7"/>
    <w:rsid w:val="000220F6"/>
    <w:rsid w:val="00022A32"/>
    <w:rsid w:val="00055904"/>
    <w:rsid w:val="00084C91"/>
    <w:rsid w:val="000A0132"/>
    <w:rsid w:val="000B2B12"/>
    <w:rsid w:val="000D1CAB"/>
    <w:rsid w:val="000E15E1"/>
    <w:rsid w:val="000F2429"/>
    <w:rsid w:val="00102AE1"/>
    <w:rsid w:val="00111CDE"/>
    <w:rsid w:val="0015741B"/>
    <w:rsid w:val="001A2F03"/>
    <w:rsid w:val="001A3321"/>
    <w:rsid w:val="001B33C1"/>
    <w:rsid w:val="001B36DA"/>
    <w:rsid w:val="001C0299"/>
    <w:rsid w:val="001C6BFF"/>
    <w:rsid w:val="001C7D56"/>
    <w:rsid w:val="001F078F"/>
    <w:rsid w:val="00237DFE"/>
    <w:rsid w:val="002472AE"/>
    <w:rsid w:val="00253521"/>
    <w:rsid w:val="0026012E"/>
    <w:rsid w:val="00271509"/>
    <w:rsid w:val="0028370F"/>
    <w:rsid w:val="00285244"/>
    <w:rsid w:val="00290E08"/>
    <w:rsid w:val="002948C4"/>
    <w:rsid w:val="002B14FF"/>
    <w:rsid w:val="002D07E7"/>
    <w:rsid w:val="002D717A"/>
    <w:rsid w:val="0030606C"/>
    <w:rsid w:val="00306434"/>
    <w:rsid w:val="00332EE9"/>
    <w:rsid w:val="00342362"/>
    <w:rsid w:val="0034337F"/>
    <w:rsid w:val="00355436"/>
    <w:rsid w:val="003566DA"/>
    <w:rsid w:val="00366CC6"/>
    <w:rsid w:val="00372291"/>
    <w:rsid w:val="00386124"/>
    <w:rsid w:val="00391584"/>
    <w:rsid w:val="003929B8"/>
    <w:rsid w:val="00393101"/>
    <w:rsid w:val="003B1B19"/>
    <w:rsid w:val="003B1F5A"/>
    <w:rsid w:val="003D760A"/>
    <w:rsid w:val="003E07DC"/>
    <w:rsid w:val="003E3CD8"/>
    <w:rsid w:val="00404337"/>
    <w:rsid w:val="00415AEF"/>
    <w:rsid w:val="004162D5"/>
    <w:rsid w:val="00417896"/>
    <w:rsid w:val="00421666"/>
    <w:rsid w:val="00433975"/>
    <w:rsid w:val="004363B6"/>
    <w:rsid w:val="004378C0"/>
    <w:rsid w:val="0044092D"/>
    <w:rsid w:val="00442A36"/>
    <w:rsid w:val="00442DB9"/>
    <w:rsid w:val="00450C7A"/>
    <w:rsid w:val="0046382D"/>
    <w:rsid w:val="00465D39"/>
    <w:rsid w:val="00470791"/>
    <w:rsid w:val="00486645"/>
    <w:rsid w:val="004D119B"/>
    <w:rsid w:val="004D4841"/>
    <w:rsid w:val="004E416F"/>
    <w:rsid w:val="0050451F"/>
    <w:rsid w:val="00530FEC"/>
    <w:rsid w:val="00552AEA"/>
    <w:rsid w:val="005818B3"/>
    <w:rsid w:val="005824C5"/>
    <w:rsid w:val="0059212F"/>
    <w:rsid w:val="005B66CB"/>
    <w:rsid w:val="005B7337"/>
    <w:rsid w:val="005C180B"/>
    <w:rsid w:val="005E248B"/>
    <w:rsid w:val="005F5A22"/>
    <w:rsid w:val="0060175E"/>
    <w:rsid w:val="006276F5"/>
    <w:rsid w:val="00670836"/>
    <w:rsid w:val="00675DAB"/>
    <w:rsid w:val="00695867"/>
    <w:rsid w:val="006B52B9"/>
    <w:rsid w:val="006C05F1"/>
    <w:rsid w:val="006D102A"/>
    <w:rsid w:val="006D1D0A"/>
    <w:rsid w:val="006E06F0"/>
    <w:rsid w:val="006E57C8"/>
    <w:rsid w:val="006F1D5F"/>
    <w:rsid w:val="006F213F"/>
    <w:rsid w:val="006F6868"/>
    <w:rsid w:val="007151C1"/>
    <w:rsid w:val="00716260"/>
    <w:rsid w:val="0072323D"/>
    <w:rsid w:val="007254C2"/>
    <w:rsid w:val="0074149C"/>
    <w:rsid w:val="007575EB"/>
    <w:rsid w:val="00771521"/>
    <w:rsid w:val="007761DB"/>
    <w:rsid w:val="00797A5A"/>
    <w:rsid w:val="007D0D70"/>
    <w:rsid w:val="007F2925"/>
    <w:rsid w:val="007F3C66"/>
    <w:rsid w:val="00801477"/>
    <w:rsid w:val="008053FF"/>
    <w:rsid w:val="00821B63"/>
    <w:rsid w:val="00823A49"/>
    <w:rsid w:val="00827032"/>
    <w:rsid w:val="00881469"/>
    <w:rsid w:val="00883D61"/>
    <w:rsid w:val="00884024"/>
    <w:rsid w:val="008A18AC"/>
    <w:rsid w:val="008B6CFC"/>
    <w:rsid w:val="008D0CEB"/>
    <w:rsid w:val="008D47DB"/>
    <w:rsid w:val="008D4BC5"/>
    <w:rsid w:val="008D789F"/>
    <w:rsid w:val="008E01D8"/>
    <w:rsid w:val="00930D03"/>
    <w:rsid w:val="00945E31"/>
    <w:rsid w:val="009479D9"/>
    <w:rsid w:val="00952C12"/>
    <w:rsid w:val="00964A91"/>
    <w:rsid w:val="0096538D"/>
    <w:rsid w:val="009719C0"/>
    <w:rsid w:val="009A1551"/>
    <w:rsid w:val="009A1E3F"/>
    <w:rsid w:val="009A31F9"/>
    <w:rsid w:val="009A4E56"/>
    <w:rsid w:val="009A6DA2"/>
    <w:rsid w:val="009B0639"/>
    <w:rsid w:val="009B11AC"/>
    <w:rsid w:val="009D37E6"/>
    <w:rsid w:val="009D3C5C"/>
    <w:rsid w:val="009E48F5"/>
    <w:rsid w:val="009E7F97"/>
    <w:rsid w:val="009F2CCA"/>
    <w:rsid w:val="009F6B0C"/>
    <w:rsid w:val="00A0382F"/>
    <w:rsid w:val="00A07BF7"/>
    <w:rsid w:val="00A07E79"/>
    <w:rsid w:val="00A10925"/>
    <w:rsid w:val="00A12E2F"/>
    <w:rsid w:val="00A131F1"/>
    <w:rsid w:val="00A215D5"/>
    <w:rsid w:val="00A42AFF"/>
    <w:rsid w:val="00A4365C"/>
    <w:rsid w:val="00A67A29"/>
    <w:rsid w:val="00A76AC2"/>
    <w:rsid w:val="00AE1A0E"/>
    <w:rsid w:val="00AE2DEB"/>
    <w:rsid w:val="00AF2706"/>
    <w:rsid w:val="00AF53DB"/>
    <w:rsid w:val="00B1055B"/>
    <w:rsid w:val="00B24F5B"/>
    <w:rsid w:val="00B31FD6"/>
    <w:rsid w:val="00B33CC2"/>
    <w:rsid w:val="00B43F7E"/>
    <w:rsid w:val="00B46D1E"/>
    <w:rsid w:val="00B714F9"/>
    <w:rsid w:val="00B910D9"/>
    <w:rsid w:val="00BB7925"/>
    <w:rsid w:val="00BC76F4"/>
    <w:rsid w:val="00BD464C"/>
    <w:rsid w:val="00C10400"/>
    <w:rsid w:val="00C11DCC"/>
    <w:rsid w:val="00C169E2"/>
    <w:rsid w:val="00C20462"/>
    <w:rsid w:val="00C30E0C"/>
    <w:rsid w:val="00C350AF"/>
    <w:rsid w:val="00C36901"/>
    <w:rsid w:val="00C3741E"/>
    <w:rsid w:val="00C475B9"/>
    <w:rsid w:val="00C57A0F"/>
    <w:rsid w:val="00C60E67"/>
    <w:rsid w:val="00C808D0"/>
    <w:rsid w:val="00C811E4"/>
    <w:rsid w:val="00CB0ADA"/>
    <w:rsid w:val="00CC4BF6"/>
    <w:rsid w:val="00CF16F0"/>
    <w:rsid w:val="00D07DDD"/>
    <w:rsid w:val="00D11011"/>
    <w:rsid w:val="00D35D88"/>
    <w:rsid w:val="00D525DC"/>
    <w:rsid w:val="00D5725C"/>
    <w:rsid w:val="00D641D3"/>
    <w:rsid w:val="00D77D84"/>
    <w:rsid w:val="00D92F81"/>
    <w:rsid w:val="00DA4A26"/>
    <w:rsid w:val="00DB02EB"/>
    <w:rsid w:val="00DD14B7"/>
    <w:rsid w:val="00DD16E5"/>
    <w:rsid w:val="00DD5E2F"/>
    <w:rsid w:val="00DE0E06"/>
    <w:rsid w:val="00DF0899"/>
    <w:rsid w:val="00DF0C5E"/>
    <w:rsid w:val="00E156E7"/>
    <w:rsid w:val="00E20037"/>
    <w:rsid w:val="00E37E34"/>
    <w:rsid w:val="00E42034"/>
    <w:rsid w:val="00E52423"/>
    <w:rsid w:val="00E6150E"/>
    <w:rsid w:val="00E643E9"/>
    <w:rsid w:val="00E71DD2"/>
    <w:rsid w:val="00E84292"/>
    <w:rsid w:val="00E87F8A"/>
    <w:rsid w:val="00EA30DE"/>
    <w:rsid w:val="00EA3311"/>
    <w:rsid w:val="00EC2810"/>
    <w:rsid w:val="00EC7D67"/>
    <w:rsid w:val="00ED3600"/>
    <w:rsid w:val="00ED7ACB"/>
    <w:rsid w:val="00EE5002"/>
    <w:rsid w:val="00EE67F0"/>
    <w:rsid w:val="00F12522"/>
    <w:rsid w:val="00F130A5"/>
    <w:rsid w:val="00F24FB9"/>
    <w:rsid w:val="00F4733A"/>
    <w:rsid w:val="00F5007F"/>
    <w:rsid w:val="00F75273"/>
    <w:rsid w:val="00F76270"/>
    <w:rsid w:val="00F97ADC"/>
    <w:rsid w:val="00FA383C"/>
    <w:rsid w:val="00FC7A33"/>
    <w:rsid w:val="00FD2C33"/>
    <w:rsid w:val="00FF2FB3"/>
    <w:rsid w:val="00FF30DA"/>
    <w:rsid w:val="54CE635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FB46E"/>
  <w15:chartTrackingRefBased/>
  <w15:docId w15:val="{7145E5EA-8DC7-4BAC-8050-BB307E15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1"/>
        <w:szCs w:val="21"/>
        <w:lang w:val="es-ES"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semiHidden="1" w:unhideWhenUsed="1"/>
    <w:lsdException w:name="FollowedHyperlink" w:locked="0" w:semiHidden="1" w:unhideWhenUsed="1"/>
    <w:lsdException w:name="Strong"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9"/>
    <w:qFormat/>
    <w:rsid w:val="00F76270"/>
    <w:rPr>
      <w:lang w:val="ca-ES"/>
    </w:rPr>
  </w:style>
  <w:style w:type="paragraph" w:styleId="Ttulo1">
    <w:name w:val="heading 1"/>
    <w:basedOn w:val="Normal"/>
    <w:next w:val="Normal"/>
    <w:link w:val="Ttulo1Car"/>
    <w:uiPriority w:val="9"/>
    <w:qFormat/>
    <w:rsid w:val="00FC7A33"/>
    <w:pPr>
      <w:keepNext/>
      <w:keepLines/>
      <w:spacing w:before="360" w:after="80"/>
      <w:outlineLvl w:val="0"/>
    </w:pPr>
    <w:rPr>
      <w:rFonts w:asciiTheme="majorHAnsi" w:eastAsiaTheme="majorEastAsia" w:hAnsiTheme="majorHAnsi" w:cstheme="majorBidi"/>
      <w:color w:val="007561" w:themeColor="accent1" w:themeShade="BF"/>
      <w:sz w:val="40"/>
      <w:szCs w:val="40"/>
    </w:rPr>
  </w:style>
  <w:style w:type="paragraph" w:styleId="Ttulo2">
    <w:name w:val="heading 2"/>
    <w:basedOn w:val="Normal"/>
    <w:next w:val="Normal"/>
    <w:link w:val="Ttulo2Car"/>
    <w:uiPriority w:val="9"/>
    <w:unhideWhenUsed/>
    <w:qFormat/>
    <w:rsid w:val="00FC7A33"/>
    <w:pPr>
      <w:keepNext/>
      <w:keepLines/>
      <w:spacing w:before="160" w:after="80"/>
      <w:outlineLvl w:val="1"/>
    </w:pPr>
    <w:rPr>
      <w:rFonts w:asciiTheme="majorHAnsi" w:eastAsiaTheme="majorEastAsia" w:hAnsiTheme="majorHAnsi" w:cstheme="majorBidi"/>
      <w:color w:val="007561" w:themeColor="accent1" w:themeShade="BF"/>
      <w:sz w:val="32"/>
      <w:szCs w:val="32"/>
    </w:rPr>
  </w:style>
  <w:style w:type="paragraph" w:styleId="Ttulo3">
    <w:name w:val="heading 3"/>
    <w:basedOn w:val="Normal"/>
    <w:next w:val="Normal"/>
    <w:link w:val="Ttulo3Car"/>
    <w:uiPriority w:val="9"/>
    <w:unhideWhenUsed/>
    <w:qFormat/>
    <w:rsid w:val="00FC7A33"/>
    <w:pPr>
      <w:keepNext/>
      <w:keepLines/>
      <w:spacing w:before="160" w:after="80"/>
      <w:outlineLvl w:val="2"/>
    </w:pPr>
    <w:rPr>
      <w:rFonts w:eastAsiaTheme="majorEastAsia" w:cstheme="majorBidi"/>
      <w:color w:val="007561" w:themeColor="accent1" w:themeShade="BF"/>
      <w:sz w:val="28"/>
      <w:szCs w:val="28"/>
    </w:rPr>
  </w:style>
  <w:style w:type="paragraph" w:styleId="Ttulo4">
    <w:name w:val="heading 4"/>
    <w:basedOn w:val="Normal"/>
    <w:next w:val="Normal"/>
    <w:link w:val="Ttulo4Car"/>
    <w:uiPriority w:val="9"/>
    <w:unhideWhenUsed/>
    <w:qFormat/>
    <w:rsid w:val="00FC7A33"/>
    <w:pPr>
      <w:keepNext/>
      <w:keepLines/>
      <w:spacing w:before="80" w:after="40"/>
      <w:outlineLvl w:val="3"/>
    </w:pPr>
    <w:rPr>
      <w:rFonts w:eastAsiaTheme="majorEastAsia" w:cstheme="majorBidi"/>
      <w:i/>
      <w:iCs/>
      <w:color w:val="007561" w:themeColor="accent1" w:themeShade="BF"/>
    </w:rPr>
  </w:style>
  <w:style w:type="paragraph" w:styleId="Ttulo5">
    <w:name w:val="heading 5"/>
    <w:basedOn w:val="Normal"/>
    <w:next w:val="Normal"/>
    <w:link w:val="Ttulo5Car"/>
    <w:uiPriority w:val="9"/>
    <w:semiHidden/>
    <w:unhideWhenUsed/>
    <w:qFormat/>
    <w:rsid w:val="00FC7A33"/>
    <w:pPr>
      <w:keepNext/>
      <w:keepLines/>
      <w:spacing w:before="80" w:after="40"/>
      <w:outlineLvl w:val="4"/>
    </w:pPr>
    <w:rPr>
      <w:rFonts w:eastAsiaTheme="majorEastAsia" w:cstheme="majorBidi"/>
      <w:color w:val="007561" w:themeColor="accent1" w:themeShade="BF"/>
    </w:rPr>
  </w:style>
  <w:style w:type="paragraph" w:styleId="Ttulo6">
    <w:name w:val="heading 6"/>
    <w:basedOn w:val="Normal"/>
    <w:next w:val="Normal"/>
    <w:link w:val="Ttulo6Car"/>
    <w:uiPriority w:val="9"/>
    <w:semiHidden/>
    <w:unhideWhenUsed/>
    <w:qFormat/>
    <w:rsid w:val="00FC7A3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7A3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7A3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7A3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7A33"/>
    <w:rPr>
      <w:rFonts w:asciiTheme="majorHAnsi" w:eastAsiaTheme="majorEastAsia" w:hAnsiTheme="majorHAnsi" w:cstheme="majorBidi"/>
      <w:color w:val="007561" w:themeColor="accent1" w:themeShade="BF"/>
      <w:sz w:val="40"/>
      <w:szCs w:val="40"/>
      <w:lang w:val="ca-ES"/>
    </w:rPr>
  </w:style>
  <w:style w:type="character" w:customStyle="1" w:styleId="Ttulo2Car">
    <w:name w:val="Título 2 Car"/>
    <w:basedOn w:val="Fuentedeprrafopredeter"/>
    <w:link w:val="Ttulo2"/>
    <w:uiPriority w:val="9"/>
    <w:rsid w:val="00FC7A33"/>
    <w:rPr>
      <w:rFonts w:asciiTheme="majorHAnsi" w:eastAsiaTheme="majorEastAsia" w:hAnsiTheme="majorHAnsi" w:cstheme="majorBidi"/>
      <w:color w:val="007561" w:themeColor="accent1" w:themeShade="BF"/>
      <w:sz w:val="32"/>
      <w:szCs w:val="32"/>
      <w:lang w:val="ca-ES"/>
    </w:rPr>
  </w:style>
  <w:style w:type="character" w:customStyle="1" w:styleId="Ttulo3Car">
    <w:name w:val="Título 3 Car"/>
    <w:basedOn w:val="Fuentedeprrafopredeter"/>
    <w:link w:val="Ttulo3"/>
    <w:uiPriority w:val="9"/>
    <w:rsid w:val="00FC7A33"/>
    <w:rPr>
      <w:rFonts w:eastAsiaTheme="majorEastAsia" w:cstheme="majorBidi"/>
      <w:color w:val="007561" w:themeColor="accent1" w:themeShade="BF"/>
      <w:sz w:val="28"/>
      <w:szCs w:val="28"/>
      <w:lang w:val="ca-ES"/>
    </w:rPr>
  </w:style>
  <w:style w:type="character" w:customStyle="1" w:styleId="Ttulo4Car">
    <w:name w:val="Título 4 Car"/>
    <w:basedOn w:val="Fuentedeprrafopredeter"/>
    <w:link w:val="Ttulo4"/>
    <w:uiPriority w:val="9"/>
    <w:rsid w:val="00FC7A33"/>
    <w:rPr>
      <w:rFonts w:eastAsiaTheme="majorEastAsia" w:cstheme="majorBidi"/>
      <w:i/>
      <w:iCs/>
      <w:color w:val="007561" w:themeColor="accent1" w:themeShade="BF"/>
      <w:lang w:val="ca-ES"/>
    </w:rPr>
  </w:style>
  <w:style w:type="character" w:customStyle="1" w:styleId="Ttulo5Car">
    <w:name w:val="Título 5 Car"/>
    <w:basedOn w:val="Fuentedeprrafopredeter"/>
    <w:link w:val="Ttulo5"/>
    <w:uiPriority w:val="9"/>
    <w:semiHidden/>
    <w:rsid w:val="00FC7A33"/>
    <w:rPr>
      <w:rFonts w:eastAsiaTheme="majorEastAsia" w:cstheme="majorBidi"/>
      <w:color w:val="007561" w:themeColor="accent1" w:themeShade="BF"/>
      <w:lang w:val="ca-ES"/>
    </w:rPr>
  </w:style>
  <w:style w:type="character" w:customStyle="1" w:styleId="Ttulo6Car">
    <w:name w:val="Título 6 Car"/>
    <w:basedOn w:val="Fuentedeprrafopredeter"/>
    <w:link w:val="Ttulo6"/>
    <w:uiPriority w:val="9"/>
    <w:semiHidden/>
    <w:rsid w:val="00FC7A33"/>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FC7A33"/>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FC7A33"/>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FC7A33"/>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FC7A3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7A33"/>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FC7A33"/>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7A33"/>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FC7A33"/>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C7A33"/>
    <w:rPr>
      <w:i/>
      <w:iCs/>
      <w:color w:val="404040" w:themeColor="text1" w:themeTint="BF"/>
      <w:lang w:val="ca-ES"/>
    </w:rPr>
  </w:style>
  <w:style w:type="paragraph" w:styleId="Prrafodelista">
    <w:name w:val="List Paragraph"/>
    <w:basedOn w:val="Normal"/>
    <w:link w:val="PrrafodelistaCar"/>
    <w:uiPriority w:val="34"/>
    <w:qFormat/>
    <w:rsid w:val="00FC7A33"/>
    <w:pPr>
      <w:ind w:left="720"/>
      <w:contextualSpacing/>
    </w:pPr>
  </w:style>
  <w:style w:type="character" w:styleId="nfasisintenso">
    <w:name w:val="Intense Emphasis"/>
    <w:basedOn w:val="Fuentedeprrafopredeter"/>
    <w:uiPriority w:val="21"/>
    <w:qFormat/>
    <w:rsid w:val="00FC7A33"/>
    <w:rPr>
      <w:i/>
      <w:iCs/>
      <w:color w:val="007561" w:themeColor="accent1" w:themeShade="BF"/>
    </w:rPr>
  </w:style>
  <w:style w:type="paragraph" w:styleId="Citadestacada">
    <w:name w:val="Intense Quote"/>
    <w:basedOn w:val="Normal"/>
    <w:next w:val="Normal"/>
    <w:link w:val="CitadestacadaCar"/>
    <w:uiPriority w:val="30"/>
    <w:qFormat/>
    <w:rsid w:val="00FC7A33"/>
    <w:pPr>
      <w:pBdr>
        <w:top w:val="single" w:sz="4" w:space="10" w:color="007561" w:themeColor="accent1" w:themeShade="BF"/>
        <w:bottom w:val="single" w:sz="4" w:space="10" w:color="007561" w:themeColor="accent1" w:themeShade="BF"/>
      </w:pBdr>
      <w:spacing w:before="360" w:after="360"/>
      <w:ind w:left="864" w:right="864"/>
      <w:jc w:val="center"/>
    </w:pPr>
    <w:rPr>
      <w:i/>
      <w:iCs/>
      <w:color w:val="007561" w:themeColor="accent1" w:themeShade="BF"/>
    </w:rPr>
  </w:style>
  <w:style w:type="character" w:customStyle="1" w:styleId="CitadestacadaCar">
    <w:name w:val="Cita destacada Car"/>
    <w:basedOn w:val="Fuentedeprrafopredeter"/>
    <w:link w:val="Citadestacada"/>
    <w:uiPriority w:val="30"/>
    <w:rsid w:val="00FC7A33"/>
    <w:rPr>
      <w:i/>
      <w:iCs/>
      <w:color w:val="007561" w:themeColor="accent1" w:themeShade="BF"/>
      <w:lang w:val="ca-ES"/>
    </w:rPr>
  </w:style>
  <w:style w:type="character" w:styleId="Referenciaintensa">
    <w:name w:val="Intense Reference"/>
    <w:basedOn w:val="Fuentedeprrafopredeter"/>
    <w:uiPriority w:val="32"/>
    <w:qFormat/>
    <w:rsid w:val="00FC7A33"/>
    <w:rPr>
      <w:b/>
      <w:bCs/>
      <w:smallCaps/>
      <w:color w:val="007561" w:themeColor="accent1" w:themeShade="BF"/>
      <w:spacing w:val="5"/>
    </w:rPr>
  </w:style>
  <w:style w:type="paragraph" w:styleId="Encabezado">
    <w:name w:val="header"/>
    <w:basedOn w:val="Normal"/>
    <w:link w:val="EncabezadoCar"/>
    <w:uiPriority w:val="99"/>
    <w:unhideWhenUsed/>
    <w:rsid w:val="00FC7A33"/>
    <w:pPr>
      <w:tabs>
        <w:tab w:val="center" w:pos="4252"/>
        <w:tab w:val="right" w:pos="8504"/>
      </w:tabs>
    </w:pPr>
  </w:style>
  <w:style w:type="character" w:customStyle="1" w:styleId="EncabezadoCar">
    <w:name w:val="Encabezado Car"/>
    <w:basedOn w:val="Fuentedeprrafopredeter"/>
    <w:link w:val="Encabezado"/>
    <w:uiPriority w:val="99"/>
    <w:rsid w:val="00FC7A33"/>
    <w:rPr>
      <w:lang w:val="ca-ES"/>
    </w:rPr>
  </w:style>
  <w:style w:type="paragraph" w:styleId="Piedepgina">
    <w:name w:val="footer"/>
    <w:basedOn w:val="Normal"/>
    <w:link w:val="PiedepginaCar"/>
    <w:uiPriority w:val="99"/>
    <w:unhideWhenUsed/>
    <w:rsid w:val="00FC7A33"/>
    <w:pPr>
      <w:tabs>
        <w:tab w:val="center" w:pos="4252"/>
        <w:tab w:val="right" w:pos="8504"/>
      </w:tabs>
    </w:pPr>
  </w:style>
  <w:style w:type="character" w:customStyle="1" w:styleId="PiedepginaCar">
    <w:name w:val="Pie de página Car"/>
    <w:basedOn w:val="Fuentedeprrafopredeter"/>
    <w:link w:val="Piedepgina"/>
    <w:uiPriority w:val="99"/>
    <w:rsid w:val="00FC7A33"/>
    <w:rPr>
      <w:lang w:val="ca-ES"/>
    </w:rPr>
  </w:style>
  <w:style w:type="table" w:styleId="Tablaconcuadrcula">
    <w:name w:val="Table Grid"/>
    <w:basedOn w:val="Tablanormal"/>
    <w:uiPriority w:val="59"/>
    <w:locked/>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59"/>
    <w:locked/>
    <w:rsid w:val="001B33C1"/>
    <w:rPr>
      <w:rFonts w:eastAsia="Calibri" w:cs="Times New Roman"/>
      <w:kern w:val="0"/>
      <w:sz w:val="20"/>
      <w:szCs w:val="20"/>
      <w:lang w:val="ca-ES"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cpu">
    <w:name w:val="Normal (ccpu)"/>
    <w:link w:val="NormalccpuCar"/>
    <w:qFormat/>
    <w:locked/>
    <w:rsid w:val="0030606C"/>
    <w:pPr>
      <w:spacing w:before="120" w:after="120"/>
      <w:jc w:val="both"/>
    </w:pPr>
    <w:rPr>
      <w:lang w:val="ca-ES"/>
    </w:rPr>
  </w:style>
  <w:style w:type="character" w:customStyle="1" w:styleId="NormalccpuCar">
    <w:name w:val="Normal (ccpu) Car"/>
    <w:basedOn w:val="Fuentedeprrafopredeter"/>
    <w:link w:val="Normalccpu"/>
    <w:rsid w:val="0030606C"/>
    <w:rPr>
      <w:lang w:val="ca-ES"/>
    </w:rPr>
  </w:style>
  <w:style w:type="paragraph" w:customStyle="1" w:styleId="Ttols">
    <w:name w:val="Títols"/>
    <w:basedOn w:val="Normalccpu"/>
    <w:next w:val="Normalccpu"/>
    <w:link w:val="TtolsCar"/>
    <w:uiPriority w:val="1"/>
    <w:qFormat/>
    <w:rsid w:val="00EE67F0"/>
    <w:pPr>
      <w:keepNext/>
      <w:keepLines/>
      <w:jc w:val="center"/>
    </w:pPr>
    <w:rPr>
      <w:b/>
      <w:bCs/>
      <w:sz w:val="32"/>
      <w:szCs w:val="26"/>
    </w:rPr>
  </w:style>
  <w:style w:type="character" w:customStyle="1" w:styleId="TtolsCar">
    <w:name w:val="Títols Car"/>
    <w:basedOn w:val="Ttulo1Car"/>
    <w:link w:val="Ttols"/>
    <w:uiPriority w:val="1"/>
    <w:rsid w:val="00EE67F0"/>
    <w:rPr>
      <w:rFonts w:asciiTheme="majorHAnsi" w:eastAsiaTheme="majorEastAsia" w:hAnsiTheme="majorHAnsi" w:cstheme="majorBidi"/>
      <w:b/>
      <w:bCs/>
      <w:color w:val="007561" w:themeColor="accent1" w:themeShade="BF"/>
      <w:sz w:val="32"/>
      <w:szCs w:val="26"/>
      <w:lang w:val="ca-ES"/>
    </w:rPr>
  </w:style>
  <w:style w:type="paragraph" w:customStyle="1" w:styleId="Subttols">
    <w:name w:val="Subtítols"/>
    <w:next w:val="Normalccpu"/>
    <w:uiPriority w:val="2"/>
    <w:qFormat/>
    <w:rsid w:val="00EE67F0"/>
    <w:pPr>
      <w:spacing w:before="120" w:after="120"/>
    </w:pPr>
    <w:rPr>
      <w:rFonts w:eastAsiaTheme="majorEastAsia" w:cstheme="majorBidi"/>
      <w:b/>
      <w:sz w:val="26"/>
      <w:szCs w:val="40"/>
      <w:lang w:val="ca-ES"/>
    </w:rPr>
  </w:style>
  <w:style w:type="paragraph" w:customStyle="1" w:styleId="Costextnegreta">
    <w:name w:val="Cos text negreta"/>
    <w:basedOn w:val="Normalccpu"/>
    <w:next w:val="Normalccpu"/>
    <w:link w:val="CostextnegretaCar"/>
    <w:uiPriority w:val="99"/>
    <w:locked/>
    <w:rsid w:val="0044092D"/>
    <w:rPr>
      <w:b/>
    </w:rPr>
  </w:style>
  <w:style w:type="character" w:customStyle="1" w:styleId="CostextnegretaCar">
    <w:name w:val="Cos text negreta Car"/>
    <w:basedOn w:val="NormalccpuCar"/>
    <w:link w:val="Costextnegreta"/>
    <w:uiPriority w:val="99"/>
    <w:rsid w:val="007575EB"/>
    <w:rPr>
      <w:rFonts w:ascii="Calibri" w:hAnsi="Calibri"/>
      <w:b/>
      <w:sz w:val="21"/>
      <w:szCs w:val="21"/>
      <w:lang w:val="ca-ES"/>
    </w:rPr>
  </w:style>
  <w:style w:type="paragraph" w:customStyle="1" w:styleId="Costextcursiva">
    <w:name w:val="Cos text cursiva"/>
    <w:basedOn w:val="Normalccpu"/>
    <w:next w:val="Normalccpu"/>
    <w:link w:val="CostextcursivaCar"/>
    <w:uiPriority w:val="99"/>
    <w:locked/>
    <w:rsid w:val="0044092D"/>
    <w:rPr>
      <w:i/>
    </w:rPr>
  </w:style>
  <w:style w:type="character" w:customStyle="1" w:styleId="CostextcursivaCar">
    <w:name w:val="Cos text cursiva Car"/>
    <w:basedOn w:val="NormalccpuCar"/>
    <w:link w:val="Costextcursiva"/>
    <w:uiPriority w:val="99"/>
    <w:rsid w:val="007575EB"/>
    <w:rPr>
      <w:rFonts w:ascii="Calibri" w:hAnsi="Calibri"/>
      <w:i/>
      <w:sz w:val="21"/>
      <w:szCs w:val="21"/>
      <w:lang w:val="ca-ES"/>
    </w:rPr>
  </w:style>
  <w:style w:type="table" w:styleId="Tabladecuadrcula4">
    <w:name w:val="Grid Table 4"/>
    <w:basedOn w:val="Tablanormal"/>
    <w:uiPriority w:val="49"/>
    <w:locked/>
    <w:rsid w:val="009479D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locked/>
    <w:rsid w:val="009479D9"/>
    <w:tblPr>
      <w:tblStyleRowBandSize w:val="1"/>
      <w:tblStyleColBandSize w:val="1"/>
      <w:tblBorders>
        <w:top w:val="single" w:sz="4" w:space="0" w:color="2BFFDA" w:themeColor="accent1" w:themeTint="99"/>
        <w:bottom w:val="single" w:sz="4" w:space="0" w:color="2BFFDA" w:themeColor="accent1" w:themeTint="99"/>
        <w:insideH w:val="single" w:sz="4" w:space="0" w:color="2BFFD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F2" w:themeFill="accent1" w:themeFillTint="33"/>
      </w:tcPr>
    </w:tblStylePr>
    <w:tblStylePr w:type="band1Horz">
      <w:tblPr/>
      <w:tcPr>
        <w:shd w:val="clear" w:color="auto" w:fill="B8FFF2" w:themeFill="accent1" w:themeFillTint="33"/>
      </w:tcPr>
    </w:tblStylePr>
  </w:style>
  <w:style w:type="character" w:styleId="Fuerte">
    <w:name w:val="Strong"/>
    <w:basedOn w:val="Fuentedeprrafopredeter"/>
    <w:uiPriority w:val="22"/>
    <w:qFormat/>
    <w:rsid w:val="00B46D1E"/>
    <w:rPr>
      <w:b/>
      <w:bCs/>
    </w:rPr>
  </w:style>
  <w:style w:type="character" w:styleId="Nmerodepgina">
    <w:name w:val="page number"/>
    <w:basedOn w:val="Fuentedeprrafopredeter"/>
    <w:uiPriority w:val="99"/>
    <w:semiHidden/>
    <w:unhideWhenUsed/>
    <w:rsid w:val="00E20037"/>
  </w:style>
  <w:style w:type="character" w:styleId="Hipervnculo">
    <w:name w:val="Hyperlink"/>
    <w:basedOn w:val="Fuentedeprrafopredeter"/>
    <w:uiPriority w:val="99"/>
    <w:unhideWhenUsed/>
    <w:rsid w:val="003566DA"/>
    <w:rPr>
      <w:color w:val="E5A354" w:themeColor="hyperlink"/>
      <w:u w:val="single"/>
    </w:rPr>
  </w:style>
  <w:style w:type="character" w:customStyle="1" w:styleId="Mencinsinresolver1">
    <w:name w:val="Mención sin resolver1"/>
    <w:basedOn w:val="Fuentedeprrafopredeter"/>
    <w:uiPriority w:val="99"/>
    <w:semiHidden/>
    <w:unhideWhenUsed/>
    <w:locked/>
    <w:rsid w:val="003566DA"/>
    <w:rPr>
      <w:color w:val="605E5C"/>
      <w:shd w:val="clear" w:color="auto" w:fill="E1DFDD"/>
    </w:rPr>
  </w:style>
  <w:style w:type="paragraph" w:customStyle="1" w:styleId="Subtitolssub">
    <w:name w:val="Subtitols sub"/>
    <w:next w:val="Normalccpu"/>
    <w:autoRedefine/>
    <w:uiPriority w:val="3"/>
    <w:qFormat/>
    <w:rsid w:val="00EE67F0"/>
    <w:pPr>
      <w:keepNext/>
      <w:keepLines/>
      <w:tabs>
        <w:tab w:val="left" w:pos="5027"/>
      </w:tabs>
      <w:spacing w:before="120" w:after="120"/>
    </w:pPr>
    <w:rPr>
      <w:rFonts w:eastAsiaTheme="majorEastAsia" w:cstheme="majorBidi"/>
      <w:b/>
      <w:spacing w:val="15"/>
      <w:sz w:val="26"/>
      <w:szCs w:val="28"/>
      <w:u w:val="single"/>
      <w:lang w:val="ca-ES"/>
    </w:rPr>
  </w:style>
  <w:style w:type="paragraph" w:customStyle="1" w:styleId="Subtitolsnum">
    <w:name w:val="Subtitols num"/>
    <w:next w:val="Normalccpu"/>
    <w:uiPriority w:val="4"/>
    <w:qFormat/>
    <w:rsid w:val="007F3C66"/>
    <w:pPr>
      <w:keepNext/>
      <w:keepLines/>
      <w:numPr>
        <w:numId w:val="5"/>
      </w:numPr>
      <w:spacing w:before="120" w:after="120"/>
    </w:pPr>
    <w:rPr>
      <w:rFonts w:eastAsiaTheme="majorEastAsia" w:cstheme="majorBidi"/>
      <w:spacing w:val="15"/>
      <w:sz w:val="26"/>
      <w:szCs w:val="28"/>
      <w:u w:val="single"/>
      <w:lang w:val="ca-ES"/>
    </w:rPr>
  </w:style>
  <w:style w:type="character" w:customStyle="1" w:styleId="Mencinsinresolver2">
    <w:name w:val="Mención sin resolver2"/>
    <w:basedOn w:val="Fuentedeprrafopredeter"/>
    <w:uiPriority w:val="99"/>
    <w:semiHidden/>
    <w:unhideWhenUsed/>
    <w:rsid w:val="003929B8"/>
    <w:rPr>
      <w:color w:val="605E5C"/>
      <w:shd w:val="clear" w:color="auto" w:fill="E1DFDD"/>
    </w:rPr>
  </w:style>
  <w:style w:type="character" w:styleId="Textodelmarcadordeposicin">
    <w:name w:val="Placeholder Text"/>
    <w:basedOn w:val="Fuentedeprrafopredeter"/>
    <w:uiPriority w:val="99"/>
    <w:semiHidden/>
    <w:rsid w:val="0028370F"/>
    <w:rPr>
      <w:color w:val="666666"/>
    </w:rPr>
  </w:style>
  <w:style w:type="character" w:customStyle="1" w:styleId="PrrafodelistaCar">
    <w:name w:val="Párrafo de lista Car"/>
    <w:basedOn w:val="Fuentedeprrafopredeter"/>
    <w:link w:val="Prrafodelista"/>
    <w:uiPriority w:val="34"/>
    <w:rsid w:val="00D5725C"/>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7231">
      <w:bodyDiv w:val="1"/>
      <w:marLeft w:val="0"/>
      <w:marRight w:val="0"/>
      <w:marTop w:val="0"/>
      <w:marBottom w:val="0"/>
      <w:divBdr>
        <w:top w:val="none" w:sz="0" w:space="0" w:color="auto"/>
        <w:left w:val="none" w:sz="0" w:space="0" w:color="auto"/>
        <w:bottom w:val="none" w:sz="0" w:space="0" w:color="auto"/>
        <w:right w:val="none" w:sz="0" w:space="0" w:color="auto"/>
      </w:divBdr>
    </w:div>
    <w:div w:id="408163061">
      <w:bodyDiv w:val="1"/>
      <w:marLeft w:val="0"/>
      <w:marRight w:val="0"/>
      <w:marTop w:val="0"/>
      <w:marBottom w:val="0"/>
      <w:divBdr>
        <w:top w:val="none" w:sz="0" w:space="0" w:color="auto"/>
        <w:left w:val="none" w:sz="0" w:space="0" w:color="auto"/>
        <w:bottom w:val="none" w:sz="0" w:space="0" w:color="auto"/>
        <w:right w:val="none" w:sz="0" w:space="0" w:color="auto"/>
      </w:divBdr>
      <w:divsChild>
        <w:div w:id="1679188024">
          <w:marLeft w:val="432"/>
          <w:marRight w:val="432"/>
          <w:marTop w:val="0"/>
          <w:marBottom w:val="0"/>
          <w:divBdr>
            <w:top w:val="none" w:sz="0" w:space="0" w:color="auto"/>
            <w:left w:val="none" w:sz="0" w:space="0" w:color="auto"/>
            <w:bottom w:val="none" w:sz="0" w:space="0" w:color="auto"/>
            <w:right w:val="none" w:sz="0" w:space="0" w:color="auto"/>
          </w:divBdr>
        </w:div>
        <w:div w:id="2004311898">
          <w:marLeft w:val="432"/>
          <w:marRight w:val="432"/>
          <w:marTop w:val="150"/>
          <w:marBottom w:val="150"/>
          <w:divBdr>
            <w:top w:val="none" w:sz="0" w:space="0" w:color="auto"/>
            <w:left w:val="none" w:sz="0" w:space="0" w:color="auto"/>
            <w:bottom w:val="none" w:sz="0" w:space="0" w:color="auto"/>
            <w:right w:val="none" w:sz="0" w:space="0" w:color="auto"/>
          </w:divBdr>
        </w:div>
      </w:divsChild>
    </w:div>
    <w:div w:id="822238309">
      <w:bodyDiv w:val="1"/>
      <w:marLeft w:val="0"/>
      <w:marRight w:val="0"/>
      <w:marTop w:val="0"/>
      <w:marBottom w:val="0"/>
      <w:divBdr>
        <w:top w:val="none" w:sz="0" w:space="0" w:color="auto"/>
        <w:left w:val="none" w:sz="0" w:space="0" w:color="auto"/>
        <w:bottom w:val="none" w:sz="0" w:space="0" w:color="auto"/>
        <w:right w:val="none" w:sz="0" w:space="0" w:color="auto"/>
      </w:divBdr>
    </w:div>
    <w:div w:id="1808812070">
      <w:bodyDiv w:val="1"/>
      <w:marLeft w:val="0"/>
      <w:marRight w:val="0"/>
      <w:marTop w:val="0"/>
      <w:marBottom w:val="0"/>
      <w:divBdr>
        <w:top w:val="none" w:sz="0" w:space="0" w:color="auto"/>
        <w:left w:val="none" w:sz="0" w:space="0" w:color="auto"/>
        <w:bottom w:val="none" w:sz="0" w:space="0" w:color="auto"/>
        <w:right w:val="none" w:sz="0" w:space="0" w:color="auto"/>
      </w:divBdr>
      <w:divsChild>
        <w:div w:id="719355641">
          <w:marLeft w:val="432"/>
          <w:marRight w:val="432"/>
          <w:marTop w:val="0"/>
          <w:marBottom w:val="0"/>
          <w:divBdr>
            <w:top w:val="none" w:sz="0" w:space="0" w:color="auto"/>
            <w:left w:val="none" w:sz="0" w:space="0" w:color="auto"/>
            <w:bottom w:val="none" w:sz="0" w:space="0" w:color="auto"/>
            <w:right w:val="none" w:sz="0" w:space="0" w:color="auto"/>
          </w:divBdr>
        </w:div>
        <w:div w:id="125150563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Pizarra">
  <a:themeElements>
    <a:clrScheme name="CONSELL_CCPU">
      <a:dk1>
        <a:srgbClr val="000000"/>
      </a:dk1>
      <a:lt1>
        <a:srgbClr val="FFFFFF"/>
      </a:lt1>
      <a:dk2>
        <a:srgbClr val="000000"/>
      </a:dk2>
      <a:lt2>
        <a:srgbClr val="FFFFFF"/>
      </a:lt2>
      <a:accent1>
        <a:srgbClr val="009D82"/>
      </a:accent1>
      <a:accent2>
        <a:srgbClr val="000000"/>
      </a:accent2>
      <a:accent3>
        <a:srgbClr val="455B56"/>
      </a:accent3>
      <a:accent4>
        <a:srgbClr val="6DC3BE"/>
      </a:accent4>
      <a:accent5>
        <a:srgbClr val="F6F6F5"/>
      </a:accent5>
      <a:accent6>
        <a:srgbClr val="E5A354"/>
      </a:accent6>
      <a:hlink>
        <a:srgbClr val="E5A354"/>
      </a:hlink>
      <a:folHlink>
        <a:srgbClr val="009D82"/>
      </a:folHlink>
    </a:clrScheme>
    <a:fontScheme name="Pizarra">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zarra">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FCF2970035954DBEAB1BF8F2C444EF" ma:contentTypeVersion="10" ma:contentTypeDescription="Crear nuevo documento." ma:contentTypeScope="" ma:versionID="b962c3d05077020487526138a859472e">
  <xsd:schema xmlns:xsd="http://www.w3.org/2001/XMLSchema" xmlns:xs="http://www.w3.org/2001/XMLSchema" xmlns:p="http://schemas.microsoft.com/office/2006/metadata/properties" xmlns:ns2="0f7091fc-9281-4fe2-9ac0-c8c6f8d9e736" targetNamespace="http://schemas.microsoft.com/office/2006/metadata/properties" ma:root="true" ma:fieldsID="7e917e0bffc19ffc9917ec8a6e11bd27" ns2:_="">
    <xsd:import namespace="0f7091fc-9281-4fe2-9ac0-c8c6f8d9e7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Observacions" minOccurs="0"/>
                <xsd:element ref="ns2:versio" minOccurs="0"/>
                <xsd:element ref="ns2:Dataversi_x00f3_" minOccurs="0"/>
                <xsd:element ref="ns2:TIPUS" minOccurs="0"/>
                <xsd:element ref="ns2:Idio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091fc-9281-4fe2-9ac0-c8c6f8d9e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Estado de aprobación" ma:internalName="_x0024_Resources_x003a_core_x002c_Signoff_Status">
      <xsd:simpleType>
        <xsd:restriction base="dms:Text"/>
      </xsd:simpleType>
    </xsd:element>
    <xsd:element name="Observacions" ma:index="13" nillable="true" ma:displayName="Observacions" ma:format="Dropdown" ma:internalName="Observacions">
      <xsd:simpleType>
        <xsd:restriction base="dms:Note">
          <xsd:maxLength value="255"/>
        </xsd:restriction>
      </xsd:simpleType>
    </xsd:element>
    <xsd:element name="versio" ma:index="14" nillable="true" ma:displayName="versio" ma:decimals="1" ma:format="Dropdown" ma:internalName="versio" ma:percentage="FALSE">
      <xsd:simpleType>
        <xsd:restriction base="dms:Number"/>
      </xsd:simpleType>
    </xsd:element>
    <xsd:element name="Dataversi_x00f3_" ma:index="15" nillable="true" ma:displayName="Data versió" ma:format="DateOnly" ma:internalName="Dataversi_x00f3_">
      <xsd:simpleType>
        <xsd:restriction base="dms:DateTime"/>
      </xsd:simpleType>
    </xsd:element>
    <xsd:element name="TIPUS" ma:index="16" nillable="true" ma:displayName="TIPUS" ma:default="Plantilla Word" ma:format="Dropdown" ma:internalName="TIPUS">
      <xsd:simpleType>
        <xsd:restriction base="dms:Choice">
          <xsd:enumeration value="Document Word"/>
          <xsd:enumeration value="Plantilla Word"/>
          <xsd:enumeration value="Notes document"/>
        </xsd:restriction>
      </xsd:simpleType>
    </xsd:element>
    <xsd:element name="Idioma" ma:index="17" nillable="true" ma:displayName="Idioma" ma:default="Català" ma:format="Dropdown" ma:internalName="Idioma">
      <xsd:simpleType>
        <xsd:restriction base="dms:Choice">
          <xsd:enumeration value="Català"/>
          <xsd:enumeration value="Castellà"/>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toredTranscription xmlns="http://schemas.microsoft.com/office/transcription/2022">{"storageType":"DocumentXmlStorage","descriptor":{"transcription":{"transcriptSegments":[{"text":"Bueno.","language":"ca","start":2.9099999999999997,"end":3.3,"speakerId":0},{"text":"El pitjor.","language":"ca","start":5.88,"end":6.35,"speakerId":1},{"text":"Jo quan veig no, no sóc.","language":"ca","start":6.42,"end":10.17,"speakerId":1},{"text":"No, no està tot.","language":"ca","start":11.65,"end":14.11,"speakerId":1},{"text":"Molt bé.","language":"ca","start":16.22,"end":16.799999999999997,"speakerId":1},{"text":"Ara vaig.","language":"ca","start":16.4,"end":17.369999999999997},{"text":"Marc bé.","language":"ca","start":19.009999999999998,"end":21.419999999999998,"speakerId":1},{"text":"Molt bé. Doncs comencem la sessió.","language":"ca","start":24.75,"end":26.53,"speakerId":2},{"text":"D'avui del ple ordinari.","language":"ca","start":26.54,"end":28.96,"speakerId":2},{"text":"El 7 d'octubre.","language":"ca","start":31.93,"end":32.76,"speakerId":2},{"text":"Comencem el nou punt número de l'ordre del dia l'aprovació de l'acta anterior i algun comentari sobre l'acte.","language":"ca","start":34.589999999999996,"end":41.019999999999996,"speakerId":2},{"text":"A l'acte hi ha algun comentari? No va doncs la donem per aprovada. Passem al punt número de Granada, compte dels decrets de Presidència i de les resolucions de gerència. Pel que fa als decrets, donen compte des dels 520.","language":"ca","start":42.66,"end":57.64999999999999,"speakerId":2},{"text":"Fins a l'alt 666 podrà resolucions de diferència data cents 18 fins a la 406. No sé si el meu taula un dubte suposo que si heu tingut necessitat, doncs heu pogut demanar còpies en aquests moments.","language":"ca","start":62.949999999999996,"end":77.32,"speakerId":2},{"text":"Molt bé, doncs passem el punt número 3, proposta d'aprovació del compte general de l'exercici 23.","language":"ca","start":79.89999999999999,"end":85.55999999999999,"speakerId":2},{"text":"Es.","language":"ca","start":85.64999999999999,"end":86.07,"speakerId":2},{"text":"Finalitat d'exigir pressupostari del 23. Cal elaborar el compte general la interventora emès informe favorable sobre elaboració dels comptes.","language":"ca","start":86.88,"end":94.1,"speakerId":2},{"text":"Tot.","language":"ca","start":88.02,"end":89.22,"speakerId":3},{"text":"Atès que els Estats i comptes anuals de l'exercici 23 s'han sotmès a l'informe de la comissió especial de comptes, la qual nen és un dictamen favorable, hem de traçar d'agost exposat el compte general públic en alguns i social de la província del 15 perdó del nou d'agost pel període reglamentari no s'han formulat reclamacions al legacions ni observacions de l'informe favorable de la comissió informativa general de l'u d'octubre.","language":"ca","start":95.1,"end":119.22,"speakerId":2},{"text":"Es proposa al.","language":"ca","start":119.61,"end":120.17999999999999,"speakerId":2},{"text":"Ple aprova definitivament el compte general de l'exercici 2000.","language":"ca","start":120.19,"end":123.92999999999999,"speakerId":2},{"text":"I 3, segona prova definitiva meva documentació complementària per ser retre els esmentats comptes d'autocorrecció esdevinguts com a resultat de l'exercici econòmic 23 a la sindicatura de comptes, d'acord amb el que determinen els articles mencionats en la part expositiva. Molt greu vol per posar preguntar una cosa clara albo, doncs passem a la votació. Vots a favor.","language":"ca","start":124.05,"end":146.35999999999999,"speakerId":2},{"text":"Va jo voldria 1 6 que excuso la.","language":"ca","start":148.09,"end":152.42000000000002,"speakerId":0},{"text":"No.","language":"ca","start":149.92,"end":150.39},{"text":"En acció vale bueno. Gràcies a abstencions.","language":"ca","start":152.9,"end":159.93,"speakerId":2},{"text":"El nació ara perdó esta setmana, hem anat a Sant Esteve.","language":"ca","start":153.35,"end":157.07999999999998,"speakerId":1},{"text":"Molt. Gràcies a tu.","language":"ca","start":161.26,"end":163.94,"speakerId":2},{"text":"Rovira extensió vale.","language":"ca","start":165.34,"end":167.64000000000001,"speakerId":2},{"text":"A mi si si si si.","language":"ca","start":165.42,"end":167.66,"speakerId":0},{"text":"Per cert que gràcies.","language":"ca","start":169.91,"end":171.23,"speakerId":2},{"text":"Passem al punt número quatre, proposta d'aprovació de les despeses de gestió de llocs de treball per a l'exèrcit per al pressupost 2023 en relació a la liquidació del 23.","language":"ca","start":172.81,"end":181.36,"speakerId":2},{"text":"Fi.","language":"ca","start":182.09,"end":182.63,"speakerId":3},{"text":"Perdó de gestió de la treball per al pressupost.","language":"ca","start":182.10999999999999,"end":185.04,"speakerId":2},{"text":"Del 2025 en relació a la liquidació del.","language":"ca","start":185.04999999999998,"end":187.46999999999997,"speakerId":2},{"text":"20 i.","language":"ca","start":187.48,"end":187.7,"speakerId":2},{"text":"3 vale.","language":"ca","start":187.70999999999998,"end":189.62999999999997,"speakerId":2},{"text":"El.","language":"ca","start":190.72,"end":191.88,"speakerId":2},{"text":"O 3 cops directe que fan aquell.","language":"ca","start":194.26999999999998,"end":195.82,"speakerId":2},{"text":"Que s'identifiqui plenament.","language":"ca","start":195.82999999999998,"end":196.83999999999997,"speakerId":2},{"text":"En la prestació de l'activitat del servei formada pel el cost fix.","language":"ca","start":196.85,"end":200.47,"speakerId":2},{"text":"I el cost variable.","language":"ca","start":201.35,"end":202.62,"speakerId":2},{"text":"Valentes que el cost indirecte del servei, aquell que no es pot identificar plenament en el mateix, ha de ser assignat de forma global. El total de.","language":"ca","start":202.85,"end":208.79999999999998,"speakerId":2},{"text":"Serveis del.","language":"ca","start":208.81,"end":209.22,"speakerId":2},{"text":"Consell atès que es considera per al millor estudi econòmic el cost previsible dels serveis.","language":"ca","start":209.23,"end":214.35999999999999,"speakerId":2},{"text":"Vale, atès que el total de treballadors des de 73 segons la relació, junta des que el cost total de la despesa en directe per la gestió finançades de 343.692,80€, consta a l'expedient. Un document adjunts indica que l'import total de les obligacions on a imputar cal club de llocs de treball és aquesta quantitat que.","language":"ca","start":215.70999999999998,"end":235.89,"speakerId":2},{"text":"Tot.","language":"ca","start":215.82999999999998,"end":216.76999999999998,"speakerId":3},{"text":"Ha dit.","language":"ca","start":235.89999999999998,"end":236.36999999999998,"speakerId":2},{"text":"Però tenir fer saber fer fa en ment el cos relatiu a les despeses de gestió s'han calculat els costos indirectes en base a les despeses ordinàries que no tenen un finançament afectat.","language":"ca","start":237.44,"end":245.56,"speakerId":2},{"text":"Atès d'acord amb els càlculs dades actuals i mantenint el criteri fixat aquests darrers anys i sense incloure tots els costos possibles, però sí amb la regularització establerta que pot concloure que permeti 6 i 25 el cost indirecte de gestió serà de 4.708,12€ atès l'informe favorable de la comissió informativa general de l'u d'octubre es proposa al ple l'adopció del segon acords que després de gestió del lloc de treball per al pressupost, moltíssim signe per un import de 4718 amb 12.","language":"ca","start":246.82,"end":275.93,"speakerId":2},{"text":"La pregunta algun dubte molt bé vots a.","language":"ca","start":276.64,"end":279.58,"speakerId":2},{"text":"Favor.","language":"ca","start":279.59,"end":280.76,"speakerId":2},{"text":"Mai extensions gràcies per ser mare punt 5 proposta d'aprovació de l'expedient de modificació de crèdit 1025 davant 24 per l'exercici de crèdits extraordinaris per providència de Presidència i 9 de setembre s'inicia l'expedient l'encarregat d'hisenda ha anat havent de setembre a proposar 3 partides i els imports la interventora el 24 de setembre. A més, informe sobre el present modificació.","language":"ca","start":281.66999999999996,"end":308.65,"speakerId":2},{"text":"Total de despeses a finançar 82.147,24.","language":"ca","start":310.90999999999997,"end":315.38,"speakerId":2},{"text":"Que és com que es financen amb.","language":"ca","start":316.96999999999997,"end":321.16999999999996,"speakerId":2},{"text":"69.087, amb 28 vale i d'altra part, aquesta modificació es finança també anul lacions o baixes de crèdits d'altres aplicacions per import de 13.059.","language":"ca","start":321.78999999999996,"end":333.45,"speakerId":2},{"text":"Euros.","language":"ca","start":333.49,"end":333.86,"speakerId":3},{"text":"Home.","language":"ca","start":334.53999999999996,"end":335.16999999999996,"speakerId":2},{"text":"I em van parlar de comissió de quina eren les partides que es tocaven que es augmentaven i quines ser retallada. Bueno, redó.","language":"ca","start":337.27,"end":344.76,"speakerId":2},{"text":"Hola, però els primer es proposa al ple l'adopció dels meus records, primer a l'expedient de crèdits extraordinaris al número 25 per 24 que cal finançar amb càrrec de romanent líquid de tresoreria i mitjançant en lacions o baixes de crèdits d'altres aplicacions. Segon exposar en públic aquest expedient durant el termini reglamentari de 15 dies mitjançant edicte en el tauler i en la utilització de la província. En cas que no es presenten reclamacions, l'acord serà fam, en cas contrari, el ple disposarà d'un termini d'un mes comptat des de la finalització del període d'exposició pública per res.","language":"ca","start":345.39,"end":380.75,"speakerId":2},{"text":"Hores molt bé el conducte pregunta on venció. Doncs passem a votació. Vots.","language":"ca","start":380.88,"end":386.5,"speakerId":2},{"text":"A favor.","language":"ca","start":386.51,"end":387.51,"speakerId":2},{"text":"Abstencions gràcies a la seva mare pel número 6 proposta de travessera l'expedient de modificació de crèdit número 26 per suplements de crèdit.","language":"ca","start":388.49,"end":398.59000000000003,"speakerId":2},{"text":"No viu per prudència de de Presidència del dia de 19 de setembre s'inicia l'expedient l'encarregat d'hisenda el 20 de setembre proposa les partides de la intervenció en data 24 en est emet. Un informe es proposa al ple opció segons acords, primera experiència suplement de crèdit número 26 que cal finançar mitjançant romanent de tresoreria per despeses.","language":"ca","start":400.81,"end":419.08,"speakerId":2},{"text":"Els segons el següent detall total de despesa, finançar 58.377,92€ i que es financia quan hem dit abans el romanent de tresoreria. Segon, exposar al públic aquest estudiant durant el termini reglamentari de 15 dies hàbils mitjançant la dictadura tauler d'anuncis de la policia de la província i en cas que no es presentin reclamacions, l'acord serà ferm. En cas contrari, el ple disposarà del termini d'un mes des de la finalització del període per resoldre's, no alguna intervenció, alguna pregunta.","language":"ca","start":419.25,"end":449.47,"speakerId":2},{"text":"Bueno, la comissió informativa no ho vaig preguntar, però veig que aquí, per exemple, al servei de telecomunicacions va crear una un suplement de 13.500€.","language":"ca","start":453.46999999999997,"end":466.43999999999994,"speakerId":4},{"text":"16.","language":"ca","start":464.63,"end":464.95},{"text":"16.","language":"ca","start":465.13,"end":465.34},{"text":"Per això és un.","language":"ca","start":466.7,"end":467.71,"speakerId":4},{"text":"És una despesa. És bastant previsible. No és una despesa del capítol dos. És una llavors bueno, no sé si com per exemple, no sé reparacions i manteniments, i això és més imprevisible. És possible que s'hagi de fer modificacions de crèdit.","language":"ca","start":467.9,"end":483.15999999999997,"speakerId":4},{"text":"Aquest aquesta despesa. Bueno, sabeu de per què és aquest.","language":"ca","start":485.42999999999995,"end":489.81999999999994,"speakerId":4},{"text":"Primer, però en aquest moment no no t'ho puc dir. Si vols em pregunto de bona informació i us la faig arribar entre demà i.","language":"ca","start":489.83,"end":496.94,"speakerId":2},{"text":"Demà passat va vale.","language":"ca","start":496.95,"end":498.72999999999996,"speakerId":2},{"text":"Escusa el gerent que per motius de salut, doncs acompanya.","language":"ca","start":502.29999999999995,"end":505.06999999999994,"speakerId":2},{"text":"I de debò arreglat aquest dubte.","language":"ca","start":506.66999999999996,"end":508.28,"speakerId":2},{"text":"Tot.","language":"ca","start":510.25,"end":511.8,"speakerId":3},{"text":"Doncs, sembla que més intervenció passava. Votació vots a favor.","language":"ca","start":510.82,"end":513.63,"speakerId":2},{"text":"Abstencions. Gràcies.","language":"ca","start":514.75,"end":517.32,"speakerId":2},{"text":"La seva mare punt número 7, reconeixements extrajudicials de crèdit doncs les factures relacionades número 108, són 11 113, 123 i 128. Història existència d'unes obligacions econòmiques pendents de pagament adquirits en l'exercici 24 a mesos de juliol, agost i setembre, que consten a la relació que he esmentat abans.","language":"ca","start":519.41,"end":541.56,"speakerId":2},{"text":"Consideren que ha quedat que quedat acreditat que l'obligació que una mica pendent es considera indegudament adquirida per concórrer algun dels supòsits que recull el tribunal de comptes en la seva classificació, vist l'informe de l'òrgan gestor del 24 de setembre, vist l'informe de secretaria del 25 de l'informe d'intervenció del 26, vista la prestació d'entrada i els efectes i els i el defecte o vici observats dels qual emmalalteix l'acte administratiu objecte d'aquest expedient es podrien emmarcar dintre de l'article 37 de la llei nou barra.","language":"ca","start":542.55,"end":571.8599999999999,"speakerId":2},{"text":"2017.","language":"ca","start":571.87,"end":572.7,"speakerId":2},{"text":"Que preveu com a causa de la nul litat dels actes dictats, prescindint total i absolutament del procediment legalment establert.","language":"ca","start":575.22,"end":581.9300000000001,"speakerId":2},{"text":"Examinar la documentació que acompanya i conformitat amb allò que s'ha fixat en els articles 52 ajanta del decret del Reial decret 6.","language":"ca","start":584.0699999999999,"end":590.05,"speakerId":2},{"text":"Cents va renou.","language":"ca","start":590.06,"end":590.78,"speakerId":2},{"text":"9990, atès l'informe favorable de la comissió informativa general es proposa al ple l'adopció dels següents acords, primer aprovar un reconeixement oficial de crèdit en relació a les obligacions econòmiques pendents de pagament i imputació pressupostària adquirits en exercicis 24, l'import de les quals.","language":"ca","start":590.8199999999999,"end":606.3499999999999,"speakerId":2},{"text":"Ascendeix un crim aquí la relació segon, aplicar un càrrec a les aplicacions pressupostàries corresponents del pressupost de l'exercici 2024. Els els corresponents crèdits molt bé, alguna intervenció, alguna consulta.","language":"ca","start":606.85,"end":620.03,"speakerId":2},{"text":"Eh.","language":"ca","start":620.97,"end":621.82},{"text":"Jo hagués fet constatar una mica que.","language":"ca","start":623.41,"end":625.6899999999999,"speakerId":4},{"text":"Aquest tema era nos encara més ai. Cada ple es va va repetir no mateix tema i bueno, lluny de baixar els imports de les factures no s'incremente. Llavors potser una mica mirant l'informe i revisant les factures. Vull dir el mateix mirant l'informe de la interventora no que hi ha, per exemple, despeses que són cada mes la mateixa. Llavors, bueno, suposo que s'ha de fer un procediment de licitació.","language":"ca","start":626.6999999999999,"end":655.16,"speakerId":4},{"text":"Tot.","language":"ca","start":649.47,"end":650.2900000000001,"speakerId":3},{"text":"En aquest cas concret, que que he mirat és l'assessoria assessoria jurídica. Crec que cada mes esta se va repetir el mateix import i clar, al final tot tot tot el tot això es va ser, va repetir tot l'any, pues això s'hauria de fer una licitació d'aquest servei i crec que, pues seria interessant que es fes la la situació. Vull dir, perquè això cada any sempre hi ha coses que són imprevisibles i que no es pots, no les pots preveure, però clar, ja hi ha situacions que crec que s'haurien de fer.","language":"ca","start":655.62,"end":686.49,"speakerId":4},{"text":"I no altre tema també els contractes menors, l'expedient dels contractes menors. Jo crec que també.","language":"ca","start":687.1,"end":691.96,"speakerId":4},{"text":"Sí també es podria fer perquè tinguis moltes vegades, sobretot amb amb l'empresa, aquesta d'absis que esteu feu coses de tant canviem i com tabilitat. Vull dir que es va repetint també pagaments a aquesta empresa. Vull dir, no sé si s'hauria de fer. També pot ser contractes menors, no?","language":"ca","start":692.05,"end":711.8599999999999,"speakerId":4},{"text":"Sí i estem trobada és una. És una cosa que sembla fàcil anar en un principi, però que que que ens porta la seva complexitat, el problema absis que com comentes tu ara és el programa de comptabilitat.","language":"ca","start":712.27,"end":724.87,"speakerId":2},{"text":"I és allò de que.","language":"ca","start":725.29,"end":726.36,"speakerId":2},{"text":"Eh ara ara farem comentaris sense conèixer ben bé l'origen de la història, eh, però és allò de que al seu dia suposo que es digui contractar aquest programari per portar tota la comptabilitat i que ara fer un canvi de programari potser us portarà més maldecaps que no.","language":"ca","start":726.49,"end":741.92,"speakerId":2},{"text":"Però l'estiu a la situació pot ser un contracte menor que potser seria suficient, no sé.","language":"ca","start":741.66,"end":746.73,"speakerId":4},{"text":"És lloat.","language":"ca","start":741.93,"end":742.63,"speakerId":2},{"text":"No sé què hem de buscar la fórmula de reduir al mínim aquestos reconeixements històric socials.","language":"ca","start":747.18,"end":751.9799999999999,"speakerId":2},{"text":"Que.","language":"ca","start":752.52,"end":753.05,"speakerId":1},{"text":"Que quan ja ho hem dit des de fa temps, volia inclús abans des de de d'ocupar la presidència. També era el mateix parell de tu que que es mostra tu de què s'havien de reduir al màxim.","language":"ca","start":754.39,"end":764.3199999999999,"speakerId":2},{"text":"Pobre, doncs passem a votació. Vots a favor.","language":"ca","start":765.52,"end":768.4,"speakerId":2},{"text":"Abstencions. Gràcies.","language":"ca","start":769.41,"end":771.8399999999999,"speakerId":2},{"text":"Passem ara el punt número 8 a proposta de ratificació del decret de Presidència número 606.","language":"ca","start":773.98,"end":779.16,"speakerId":2},{"text":"Relatiu a l'aprovació del conveni de col laboració entre el departament de drets socials i el Consell Comarcal per la prestació dels serveis d'una oficina d'afers d'afers socials i famílies, atès que el departament de drets socials de la Generalitat de Catalunya té com a objectiu o apropar els serveis de les oficines d'afers socials i famílies a les comarques i les poblacions que no disposen d'una oficina permanent, atès que el Consell comarcal ha sol licitat al departament de drets socials l'aplicació del.","language":"ca","start":779.77,"end":804.81,"speakerId":2},{"text":"Servei.","language":"ca","start":804.8199999999999,"end":805.53,"speakerId":2},{"text":"A la seva comarca en la modalitat anomenada horari especial, és a dir, en dies determinats.","language":"ca","start":806.0999999999999,"end":810.0699999999999,"speakerId":2},{"text":"Acordats prèviament.","language":"ca","start":810.14,"end":811.16,"speakerId":2},{"text":"Atès que disposem d'un espai adequat a atès que el departament de drets socials desplaçarà de personal a l'espai cedit pel Consell comarcal i instal larà els recursos tècnics, atès que l'objecte d'aquest conveni és regular, les condicions de l'ús privatiu per part del departament de serveis socials és l'informe de la coordinadora de l'àrea d'atenció a les persones. L'informe de secretaria.","language":"ca","start":812.0999999999999,"end":832.7599999999999,"speakerId":2},{"text":"Resolc primer aprovar el conveni de col laboració entre el departament de drets socials i el Consell Comarcal, segons remetre l'acord del conveni, l'esborrany per tal que aquest concepte marçal el departament de drets socials pel seu coneixement i efectes tercer, publicar el conveni oficial de la província al web del registre de convenis quart autoritzada senyor president, l'assignatura que sí que que aquest decret sigui ratificat en la propera en el proper ple que realitzi.","language":"ca","start":833.8,"end":858.3,"speakerId":2},{"text":"Atès l'informe favorable de la comissió informativa general de data ú d'octubre es pot, cosa podria, doncs, ratificar per Majoria absoluta el decret de Presidència número 606 data 5 de setembre, segon autoritzar el president el senyor d'augment de ser.","language":"ca","start":858.8399999999999,"end":872.17,"speakerId":2},{"text":"Necessari.","language":"ca","start":872.18,"end":872.6899999999999,"speakerId":2},{"text":"Com ha explicat altra vegada aquest conveni ja ho vam.","language":"ca","start":872.99,"end":875.03,"speakerId":2},{"text":"Aprovar.","language":"ca","start":875.04,"end":875.91,"speakerId":2},{"text":"Resulta que entre que vam aprovar i el vam enviar des de drets socials, van modificar alguna clau.","language":"ca","start":876.5,"end":881.56,"speakerId":2},{"text":"Una, per això vam aprovar, per vam aprovar per decret a ratificar aquí en el ple. Doncs per anar avançant feina i ara el que fem és ratificar que tot i això, avui abans d'arribar lo que vam comentar la comissió no mos ha arribat que amb l'encapçalament canviat perquè el document que tenia més diferent. Però bueno, tot lo tot, l'articulat és lo mateix, l'únic que canviés l'encapçalament perquè ha canviat el nom del del departament. Vale molt bé alguna intervenció, una pregunta.","language":"ca","start":881.65,"end":912.8,"speakerId":2},{"text":"Doncs passarem a votació. Vots a favor.","language":"ca","start":913.62,"end":915.96,"speakerId":2},{"text":"Gràcies.","language":"ca","start":917.55,"end":918.2299999999999,"speakerId":2},{"text":"La seva mare punt número 8, proposta d'aprovació del conveni col laboració entre el Consell Comarcal i la Conca.","language":"ca","start":921.27,"end":927.8299999999999,"speakerId":2},{"text":"De.","language":"ca","start":928.25,"end":928.94,"speakerId":3},{"text":"Nou nou.","language":"ca","start":929.25,"end":930.2},{"text":"Perdó. Va ser molt.","language":"ca","start":930.2199999999999,"end":931.18,"speakerId":2},{"text":"U.","language":"ca","start":930.3299999999999,"end":930.8499999999999,"speakerId":0},{"text":"Nou.","language":"ca","start":931.1899999999999,"end":931.6899999999999,"speakerId":2},{"text":"Doncs això com havia col laboració entre 10 cotxes, comarca i la congregación hermanos de la salle en relació al servei de menjador.","language":"ca","start":934.27,"end":939.85,"speakerId":2},{"text":"Escolar.","language":"ca","start":939.86,"end":940.46,"speakerId":2},{"text":"Atès que hem anat 4 de desembre del 23 al ple del Consell Comarcal, va aprovar l'acceptació per delegació de competències en matèria educativa en el marc de l'acord de govern de la delegació de competències.","language":"ca","start":941.29,"end":951.5,"speakerId":2},{"text":"Vale que hi ha uns altres antecedents, atès que consta incorporada a l'expedient de justificativa per a la subscripció de l'esmentat conveni i proposar la seva aprovació atès l'informe de secretaria del dia 24, atès l'informe d'intervenció del dia 20 i.","language":"ca","start":955.2299999999999,"end":967.3599999999999,"speakerId":2},{"text":"5.","language":"ca","start":967.37,"end":967.88,"speakerId":2},{"text":"Atès que d'acord amb l'article 88 del decret 500 barra 90, que atès l'informe favorable de la comissió informativa del dia u d'octubre, es proposa al ple l'adopció, el segon acord, primer aprovació del conveni col laboració entre el Consell Comarcal del pla d'urgell. Hi ha congregacions hermanos la salle.","language":"ca","start":968.75,"end":984.31,"speakerId":2},{"text":"En relació amb el servei de menjador escolar amb efectes retroactius des del 9 de setembre de 24 i fins al 30 de juny del 27, juntament amb.","language":"ca","start":985.51,"end":991.58,"speakerId":2},{"text":"La.","language":"ca","start":991.5899999999999,"end":991.6499999999999,"speakerId":2},{"text":"Nova justificativa del mateix segon notificar l'acord d'aprovació de com en l'esborrany del mateix preparar aquest Consell Comarcal a la salle Mollerussa per al seu.","language":"ca","start":991.66,"end":999.89,"speakerId":2},{"text":"Coneixement i efectes.","language":"ca","start":999.9,"end":1000.98,"speakerId":2},{"text":"Tercer publicar conveni a nivell oficial de.","language":"ca","start":1001.3299999999999,"end":1003.4699999999999,"speakerId":2},{"text":"La província hi ha un altre registre. Conveni.","language":"ca","start":1003.4799999999999,"end":1005.3799999999999,"speakerId":2},{"text":"I tercer pública conveni ha això he llegit poc quart utilitzar el senyor president per la signatura documentació vale, aquest és el conveni que fem pel menjador de la salle que volem explicar el que ja l'havien fet tard per dos anys i ara.","language":"ca","start":1006.55,"end":1021.87,"speakerId":2},{"text":"Ho fem per.","language":"ca","start":1021.88,"end":1022.4399999999999,"speakerId":2},{"text":"Vale una pregunta, bona intervenció, doncs passem a la votació, vots a favor. Gràcies. Em sembla com déu.","language":"ca","start":1022.88,"end":1032.1,"speakerId":2},{"text":"Proposta d'aprovació de les ordenances fiscals de l'anualitat dos.","language":"ca","start":1032.86,"end":1035.84,"speakerId":2},{"text":"1025.","language":"ca","start":1035.85,"end":1036.8799999999999,"speakerId":2},{"text":"Va mateix que hem de fer 27 de maig al 24 el ple del Consell Comarcal va aprovar el conveni entre el Consell Comarcal i els ajuntaments per regular delegació per part dels ajuntaments al Consell de la competència de gestió de residus, el qual s'ha regulen les aportacions municipal en relació amb els serveis de recollida residus municipals en contenidors, recollir les actes voluminosos i la deixalleria comarcal mòbil atesos els informes de la del coordinador del servei de Medi Ambient de 26 de setembre, atès l'informe de la coordinadora de l'àrea d'atenció a les persones del 19 de setem.","language":"ca","start":1043.34,"end":1072.76,"speakerId":2},{"text":"Ara des de l'informe de la coordinadora de l'educació del 20 de setembre, des d'informes secretaria del 26. Aquest és l'informe de tresoreria del 20 i.","language":"ca","start":1072.85,"end":1080.7199999999998,"speakerId":2},{"text":"6.","language":"ca","start":1080.73,"end":1081.45,"speakerId":2},{"text":"Atès l'informe favorable del Consell d'alcaldies en l'altre d'octubre de l'informe favorable de la comissió informativa general de l'u d'octubre es proposa poder adopció segons acords, primer aprovar l'any 25 les modificacions que han quedat incorporades als estudis econòmics realitzats pels tècnics i que consten en l'expedient vinculat a la segona ordenances a dos transport escolar la 3.","language":"ca","start":1081.8999999999999,"end":1104.12,"speakerId":2},{"text":"Amb taxa comarcal per al dipòsit d'eliminació de rius sòlids.","language":"ca","start":1104.56,"end":1107.96,"speakerId":2},{"text":"La 7 la taxa de la deixalleria fixa Comarcal de Castelló escena la veu la veu del servei de menjador escolar la 11 la que regula el preu públic per la utilització de drets seria fixa de Maria rosa, segurament ratificat l'any 25 les seues ordenances la u, que és la de transport per a persones amb disminució IO, dificultat de mobilitat i la raó, la del servei de teleassistència.","language":"ca","start":1108.69,"end":1133.74,"speakerId":2},{"text":"Tercera, a vegades ordenances fiscals 4 5, 6 respectivament de les taxes per al servei de recollida i els municipals per als seus per al servei d'objectes voluminosos i la utilització deixalleria mòbil. Quan sotmetre l'acord d'aprovació inicial, l'expressió pública mitjançant edicte al butlletí oficial de la província i al tauler d'anuncis d'aquest Consell Comarcal per 30 dies hàbils 5 que l'acord definitiu d'aprovació, en el seu cas de delegació i el text íntegre de les modificacions de les ordenances que han estat aprovades públic, que han hagut de final de la província com a tràmit.","language":"ca","start":1134.87,"end":1164.7099999999998,"speakerId":2},{"text":"Previ plaça de vigència.","language":"ca","start":1164.72,"end":1165.88,"speakerId":2},{"text":"6 10 tornar, el president, l'assignatura d'allò que siguin està molt bona intervenció.","language":"ca","start":1166.52,"end":1171.16,"speakerId":2},{"text":"Bueno, doncs passem a la votació. Vots a favor.","language":"ca","start":1172.45,"end":1175.22,"speakerId":2},{"text":"Abstencions. Gràcies.","language":"ca","start":1176.51,"end":1178.65,"speakerId":2},{"text":"Passem al punt 11, proposta d'aprovació de l'acord de cessió d'ús de les instal lacions ubicades a l'avinguda Generalitat del Consell Comarcal del pla d'urgell a l'associació aspid per afavorir la inserció sociolaboral de persones amb discapacitat i amb dificultats laborals i altres serveis d'atenció a les persones.","language":"ca","start":1185.95,"end":1200.76,"speakerId":2},{"text":"Atès que el Consell comarcal té té, entre altres competències, la gestió dels serveis socials dels municipis de la comarca, així com el desenvolupament de programes en matèria de formació, inserció i foment de l'ocupació, atès que hospita és una entitat sense afany de lucre arrelada en la.","language":"ca","start":1203.6299999999999,"end":1217.78,"speakerId":2},{"text":"Demarcació de Lleida.","language":"ca","start":1217.79,"end":1218.79,"speakerId":2},{"text":"Que té com a missió principal afavorir el desenvolupament, desenvolupament personal i professional de les persones amb discapacitat i de col lectius en risc d'exclusió sociolaboral, aportant les eines i el suport necessaris per a que puguin assolir el seu objectiu.","language":"ca","start":1219.08,"end":1232.5,"speakerId":2},{"text":"Atès l'informe de secretaria de 13 de setembre vista la documentación obra en l'expedient altres l'informe favorable de la comissió informativa general es proposa al ple d'acció. Els seus records, primer a la prova, aprovació de l'acord, decisió d'ús de les instal lacions ubicades a l'avinguda.","language":"ca","start":1242.3999999999999,"end":1256.7599999999998,"speakerId":2},{"text":"Ciutat a l'associació aspid per afavorir la inserció sociolaboral de persones amb discapacitat IO amb dificultats laborals i altres serveis d'atenció a les persones supeditada a la finalització del termini d'exposició pública de l'expedient, sense que s'hagin formulat al legacions en cas que s'hi formulen. Aquestes hauran de ser resoltes.","language":"ca","start":1256.85,"end":1274.29,"speakerId":2},{"text":"Pel ple.","language":"ca","start":1274.3,"end":1274.8,"speakerId":2},{"text":"Segon, notificar el present acord a l'associació aspid per al seu coneixement i efectes oportuns, així com també el departament de Governació de la Generalitat de Catalunya. Tercer autoritzar el president l'assignatura documentació que sigui una festa molt bona intervenció.","language":"ca","start":1275.37,"end":1287.29,"speakerId":2},{"text":"Molt bé. Això amb s'ha de trobar per Majoria absoluta. D'acord.","language":"ca","start":1289.22,"end":1295.05,"speakerId":2},{"text":"Bueno bé molt a favor.","language":"ca","start":1295.78,"end":1297.3,"speakerId":2},{"text":"Gràcies.","language":"ca","start":1298.57,"end":1299.1899999999998,"speakerId":2},{"text":"Assenyala el punt 12 proposta de proves seves aportacions ordinàries anuals a l'associació.","language":"ca","start":1301.49,"end":1306.2,"speakerId":2},{"text":"Líder de pagament.","language":"ca","start":1306.21,"end":1307.07,"speakerId":2},{"text":"Però les anualitats 2023 del.","language":"ca","start":1307.48,"end":1309.44,"speakerId":2},{"text":"24.","language":"ca","start":1309.45,"end":1310.19,"speakerId":2},{"text":"I saltar.","language":"ca","start":1314.33,"end":1315.04,"speakerId":2},{"text":"Quin, sí, sí, és a dir, el conveni amb la Diputació de Lleida.","language":"ca","start":1314.48,"end":1319.23,"speakerId":0},{"text":"Oh ah ja hi ha un error el primer bueno, si l'ordre del dia si no sé què passa.","language":"ca","start":1320.57,"end":1329.28,"speakerId":0},{"text":"Jo no sé què.","language":"ca","start":1325.73,"end":1326.33,"speakerId":2},{"text":"Vale sí, tindrà, sí, jo tinc tinc aquí malament, va vale hem tret el 12 és una proposta d'aprovació de l'acord per a la delegació de la Diputació.","language":"ca","start":1328.55,"end":1339.96,"speakerId":2},{"text":"Ah, no ho sé.","language":"ca","start":1332.56,"end":1333.1799999999998,"speakerId":4},{"text":"Lleida vale a l'ordre del dia estava, però hola full de la tinc mal anomenada.","language":"ca","start":1340.06,"end":1345.1799999999998,"speakerId":2},{"text":"Tot.","language":"ca","start":1345.6299999999999,"end":1346.1799999999998,"speakerId":4},{"text":"Tots vale, crec que no sóc especial, atès que el Reial decret dos barra 2004 de 5 de març atès la complexitat que la realització d'aquestes tasques suposa així mateix la seva importància dins del més ampli àmbit de la Hisenda local aconsella la utilització de fórmules que permetin unificar o de cas exercici de les facultats esmentades.","language":"ca","start":1346.06,"end":1369.54,"speakerId":2},{"text":"Dins del sistema que per aquesta finalitat preveuen no normativa local aplicable des que el Consell comarcal presta serveis directament als ajuntaments de la comarca, però també alguns directament a usuaris als que se'ls factura els costos del servei han intervingut en pegats en la fase voluntària, atès que els serveis que es presten directament són els següents, i aquí hi.","language":"ca","start":1370.1299999999999,"end":1387.54,"speakerId":2},{"text":"Ha una relació.","language":"ca","start":1387.55,"end":1388.4099999999999,"speakerId":2},{"text":"Atès que el Consell no disposa dels medis necessaris per iniciar un cobrament en viatge cutiva i la Diputació de Lleida, a través de l'organisme autònom de gestió i recaptació de tributs locals, ofereix a tots els municipis i consells comarcals.","language":"ca","start":1389.01,"end":1400.28,"speakerId":2},{"text":"Aquesta possibilitat.","language":"ca","start":1400.5,"end":1401.56,"speakerId":2},{"text":"Considerem convenient la delegació d'aquestes funcions a la Diputació de Lleida a través del seu organisme o forma de gestió del servei de servei que s'acordi atès l'informe secretària del 17 de juliol, atès la de atès. L'informe favorable de la comissió informativa general de l'u d'octubre, que es proposa al ple l'adopció del següent acord, primer aprovar l'acord de delegació de la diputada a la Diputació de Lleida a través de l'organisme.","language":"ca","start":1403.9099999999999,"end":1427.1599999999999,"speakerId":2},{"text":"O forma de gestió del servei, que s'acordi les facultats que aquest Consell Comarcal té atribuïdes en matèria de recaptació dels ingressos de dret públic que s'especifiquen en el document annex a aquesta proposta en viatge cutiva en els següents conceptes, vale, aquí tenim la relació. Segon, aprovar el document de delegació annex aquesta proposta de les condicions que s'estableixen les obligacions i deures que cada part poden executar-se. Tercer notificar la Diputació de Lleida als efectes que, per la seva part, es procedeixi a l'acceptació de la delegació.","language":"ca","start":1427.85,"end":1458.31,"speakerId":2},{"text":"I conferida quart en haver d'acceptar la delegació el present acord es publiquen en l'últim oficial de la província i en el diari oficial de la Generalitat.","language":"ca","start":1458.3899999999999,"end":1466.36,"speakerId":2},{"text":"Per a coneixement general 5 autoritzar el president per l'assignatura d'orientació que sigui benestar molt bé com pregunta algun dubte. També recordar que aquest punt hem d'aprovar per Majoria absoluta.","language":"ca","start":1466.75,"end":1479.8,"speakerId":2},{"text":"Fa molt de vots a favor.","language":"ca","start":1480.6599999999999,"end":1481.9799999999998,"speakerId":2},{"text":"Gràcies.","language":"ca","start":1483.4199999999998,"end":1484.05,"speakerId":2},{"text":"El seu mare sí enfront 13 proposta d'aprovació de les aportacions ordinàries anuals de l'associació líder ponent per per a desacreditats 2023 i 24.","language":"ca","start":1485.22,"end":1494.3600000000001,"speakerId":2},{"text":"És que pel Consell en sessió realitzada el 19 de desembre del 14, va aprovar els estatuts reguladors de l'associació líder ponent, atès que entredit la gestió i la captació de l'associació Departament de Justícia va procedir a indicar la necessitat d'efectuar unes modificacions a l'article 420 iu, atès que pren Consell en sessió de 12 de maig del 15 va aprovar el nou text dels estatuts, atès que l'assemblea general de l'associació líder en sessió realitzada el 29 de gener del 16, va aprovar ratificar l'aportació ordinària anual de 3.000€ de les entitats públiques.","language":"ca","start":1495.28,"end":1527.96,"speakerId":2},{"text":"Atès que el ple del Consell Comarcal, en sessió realitzada el 10 de juliol 17, va aprovar la modificació dels estatuts consistent en dos articles. Aquí relacionats.","language":"ca","start":1529.1,"end":1538.29,"speakerId":2},{"text":"Atès que en data 4 de desembre del 23 amb perdó, atès que l'assemblea general en sessió realitzada el 16 de maig al 24, va acordar ratificar l'aportació de 3.000€ ordinàries, però abans i 6 24.","language":"ca","start":1541.56,"end":1555.31,"speakerId":2},{"text":"Atès que han anat a quatre desembre 23 el ple del Consell va ratificar l'acord adoptat per per part de l'assemblea general en sessió realitzada el 10 de gener. El 23 donació a l'establiment de la quota ordinària 3000.","language":"ca","start":1557.36,"end":1567.83,"speakerId":2},{"text":"Euros.","language":"ca","start":1567.84,"end":1568.3999999999999,"speakerId":2},{"text":"Atès que la social líder en data 17 de juliol del 24, sol licita aquest Consell que realitza l'aportació ordinària 3.000€ corresponents al 24. Atès l'informe d'intervenció del 26 de setembre, atès l'informe favorable de la comissió informativa general, es proposa al ple de fer el segon acords, primer aprovar la realització d'una aportació ordinària de 6000.","language":"ca","start":1568.9499999999998,"end":1588.7599999999998,"speakerId":2},{"text":"Dons corresponent a les unitats 23 i 24 i segon autoritzar el president per la signatura, documentació que sigui de.","language":"ca","start":1588.85,"end":1595.6899999999998,"speakerId":2},{"text":"Menester.","language":"ca","start":1595.6999999999998,"end":1596.1499999999999,"speakerId":2},{"text":"Molt bé quan intervenció. Bona pregunta. Doncs posem a votació vots a favor.","language":"ca","start":1596.6899999999998,"end":1601.5399999999997,"speakerId":2},{"text":"Gràcies.","language":"ca","start":1602.6,"end":1603.3999999999999,"speakerId":2},{"text":"14 proposta d'aprovació inicial de la declaració de bé cultural d'interès local de l'edifici de calcant del municipi bars atesa la petició realitzada per l'ajuntament dimarts per tal que per part d'aquest Consell s'iniciïn els tràmits perquè sigui declarat bé cultural d'interès local. L'edifici, anomenat calcant, propietat de l'ajuntament.","language":"ca","start":1604.6599999999999,"end":1623.05,"speakerId":2},{"text":"Doncs.","language":"ca","start":1623.25,"end":1623.75},{"text":"Atès a la declaració s'ha de dur a terme en la tramitació de l'expedient administratiu corresponent, en el qual ha de constar l'informe favorable d'un tècnic en patrimoni cultural.","language":"ca","start":1625.8899999999999,"end":1635.07,"speakerId":2},{"text":"Entesa, atès que l'esmentat expedient costa informe de la d'arquitecte municipal senyora noemí banyeres sobre l'edifici que es proposa declarar com a bé cultural d'interès local que acredita el seu estat actual i la història de l'edifici.","language":"ca","start":1636.79,"end":1648.6399999999999,"speakerId":2},{"text":"Aquest informe favorable de la comissió informativa general es proposa al ple de fer segons acords, primer a petició de l'ajuntament. Dimarts ha aprovat inicialment declarar bé cultural d'interès local l'edifici anomenat calcant, ubicat al municipi de Valls i propietat de l'ajuntament.","language":"ca","start":1649.34,"end":1662.61,"speakerId":2},{"text":"I bars d'urgell.","language":"ca","start":1662.62,"end":1663.58,"speakerId":2},{"text":"Segon, que l'esmentat acord sigui publicat en audiovisual de la província.","language":"ca","start":1664.1399999999999,"end":1668.02,"speakerId":2},{"text":"I al tauler.","language":"ca","start":1668.9299999999998,"end":1669.4899999999998},{"text":"D'edictes electrònic d'aquest Consell pel termini de 20 dies tercer que una vegada un acord sigui definitiu, es transmeti un certificat d'aquest acord departament de Cultura per a que es facin inscripció en el catàleg de patrimoni cultural.","language":"ca","start":1669.6899999999998,"end":1680.09,"speakerId":2},{"text":"Quan facultar el president per l'assignatura documentació necessària, molts alguna.","language":"ca","start":1680.53,"end":1684.76,"speakerId":2},{"text":"Perquè si algun comentari d'una pregunta doncs passaríem a votació, doncs a favor.","language":"ca","start":1686.3,"end":1691.4099999999999,"speakerId":2},{"text":"Gràcies.","language":"ca","start":1692.83,"end":1694.3,"speakerId":2},{"text":"Passem el punt 15 proposta aprovació de les bases i la convocatòria del 20 i setè premi de poesia Mercè marçal, atès que el ple d'aquest Consell Comarcal lització plenària ordinària realitzada el dia 17 de setembre del 98 pobles a les bases del primer premi de poesia Maria Mercè marçal és que des del primer premi en element s'ha efectuat la convocatòria del mateix i és voluntat d'aquest Consell Comarcal procedir a la convocatòria del 20 de setembre. Premi Maria Mercè marçal.","language":"ca","start":1696.1499999999999,"end":1721.9599999999998,"speakerId":2},{"text":"Atès que les bases de convocatòries preveu l'atorgament d'un sol premi al guanyador per import de 5.000€ vist l'informe secretaria de 8 de març, vilafort, la intervenció del 26 de.","language":"ca","start":1728.52,"end":1737.55,"speakerId":2},{"text":"Setembre.","language":"ca","start":1737.56,"end":1738.27,"speakerId":2},{"text":"Atès l'informe favorable de la comissió informativa general es proposa al ple l'adopció els següents acords, primer aprovar les bases que han de regular el 20 i setè premi de poesia Maria Mercè marçal el Consell Comarcal del pla d'urgell i la convocatòria de l'esmentat premi segon d'eso, el premi amb un import de 5.000€ a l'obra guanyadora del 27 premi tercer publicar les bases.","language":"ca","start":1739.1699999999998,"end":1757.56,"speakerId":2},{"text":"De la convocatòria botifarra 10 província i al tauler d'anuncis de l'entitat i quan utilitzar el president de la signatura d'allò que sigui menester alguna pregunta o comentari.","language":"ca","start":1758.31,"end":1765.98,"speakerId":2},{"text":"Doncs passem a votació vots a favor.","language":"ca","start":1767.23,"end":1768.98,"speakerId":2},{"text":"Gràcies.","language":"ca","start":1770.9099999999999,"end":1771.79,"speakerId":2},{"text":"Passem ara el punt 16, que és moció de.","language":"ca","start":1772.79,"end":1775.3999999999999,"speakerId":2},{"text":"Suport al correllengua.","language":"ca","start":1775.4099999999999,"end":1776.9099999999999,"speakerId":2},{"text":"D'acord a la moció la banda ja amb a la comissió si algú Barça tornem a llegir sinó acabarem per llegida.","language":"ca","start":1778.25,"end":1784.17,"speakerId":2},{"text":"Llegeix els acords.","language":"ca","start":1786.1299999999999,"end":1787.1599999999999,"speakerId":2},{"text":"Acord dóna suport al coll de 2024 com a instrument reivindicatiu de la societat a favor de la plena normalització en l'ús social de la llengua arreu dels territoris de parla catalana IA favor IA favor de la seva unitat donar suport a les entitats i grups del municipi, municipi o comarca interessats a organitzar fora llengua i aportar la infraestructura i l'ajuda necessàries per al bon desenvolupament de les activitats programades. Fer pública aquesta iniciativa i estem a tots els àmbits quin que siguin propis d'aquesta corporació, donar suport a legislatives de voluntariat promogudes per la cal i encaminades a facilitar.","language":"ca","start":1788.6299999999999,"end":1819.9299999999998,"speakerId":2},{"text":"L'apropiació i l'ús del català oral entre les persones i col lectius, especialment entre la població nouvingut.","language":"ca","start":1820.02,"end":1824.76,"speakerId":2},{"text":"Fer arribar aquest acord, la segona Nacional de la coordinadora d'associacions per la llengua catalana.","language":"ca","start":1825.6499999999999,"end":1829.78,"speakerId":2},{"text":"I els organitzadors locals del correllengua. Molt bé alguna intervenció al respecte. Molt ens passarem a la votació. Vots a favor. Gràcies per ser mare o punt 17 moció en relació a les deficiències recurrents de marcatge de subministrament elèctric de la comarca.","language":"ca","start":1831.97,"end":1848.68,"speakerId":2},{"text":"També si esteu tots d'acord va ser directament a llegir els acords.","language":"ca","start":1849.51,"end":1852.71,"speakerId":2},{"text":"Demanar la direcció general d'energia de la.","language":"ca","start":1853.54,"end":1855.1,"speakerId":2},{"text":"Generalitat de Catalunya.","language":"ca","start":1855.11,"end":1856,"speakerId":2},{"text":"Un informe detallat dels diferents episodis de pagès dels diferents línies de subministrament del pausa durant el regant exigien les empreses que fan ús de la xarxa elèctrica de pause, que va mundina diagnostiquin l'estat de la xarxa i el compliment de les normatives pertinents, així com també les inversions necessàries per minimitzar aquests anys. Tercer transmetre aquest manifest als municipis de la comarca els municipis de les comarques veïnes als consells comarcals de wwf.","language":"ca","start":1856.01,"end":1879.81,"speakerId":2},{"text":"La Diputació de Lleida per tal d'ampliar ne el suport i poder treballar de manera conjunta, però tenia una solució definitiva.","language":"ca","start":1880.07,"end":1886.36,"speakerId":2},{"text":"Com vam dir a la comissió? Aquesta moció es va presentar a través d'un Ajuntament pels problemes que hi ha a la.","language":"ca","start":1887.4099999999999,"end":1895.8999999999999,"speakerId":2},{"text":"Comarca.","language":"ca","start":1895.9099999999999,"end":1896.6,"speakerId":2},{"text":"Amb els ulls davant el drac museu vol fer algun comentari o alguna cosa? Doncs per saber la votació. Vots a favor.","language":"ca","start":1897.35,"end":1904.8899999999999,"speakerId":2},{"text":"Gràcies. Posem el punt 18 moció per declarar la comarca del pla d'urgell com a zona d'especial protecció del medi de mosfet ric i lliure d'efectes nocius d'activitats contaminants.","language":"ca","start":1905.6299999999999,"end":1915.84,"speakerId":2},{"text":"A sota de llegir directament els acords, primer declarar la comarca del pla d'urgell com a zona d'especial protecció del medi mosfera ci lliure d'incineració de residus i instar els òrgans competents per a que no permeti la instal lació i operació de plantes de combustió de residus dins del.","language":"ca","start":1916.9299999999998,"end":1930.2399999999998,"speakerId":2},{"text":"Seu terme comarcal.","language":"ca","start":1930.25,"end":1931.38,"speakerId":2},{"text":"A més, expressar el rebuig contundent de la coma de la comarca de la comunitat del pla d'urgell a ser exposada a la contaminació derivada de la planta de Ginebra, la qual es troba a una distància preocupantment propera a la potencial afectació de la qualitat de l'aire i La Salut.","language":"ca","start":1932.27,"end":1945.76,"speakerId":2},{"text":"Pública.","language":"ca","start":1945.77,"end":1946.34,"speakerId":2},{"text":"Segon, facilitar els recursos necessaris per tal de dur a terme una xerrada informativa adreçada als ciutadans.","language":"ca","start":1946.82,"end":1951.37,"speakerId":2},{"text":"De la comarca.","language":"ca","start":1951.3799999999999,"end":1951.9599999999998,"speakerId":2},{"text":"Per explicar els arguments científics i legals i per retallar els perjudicis que aquesta podria comportar per a La Salut i el benestar de la comunitat tercera, traslladar aquesta moció de municipis de la comarca i per fomentar un front comú en contra de la instal lació de la planta incineradora a les comarques.","language":"ca","start":1952.35,"end":1966.4099999999999,"speakerId":2},{"text":"En contra de la instal lació de la planta incineradora a les comarques de les Garrigues, el pla d'urgell Urgell Segrià promovent la col laboració entre ajuntaments per defensar La Salut i l'entorn natural de la regió.","language":"ca","start":1967.77,"end":1978.26,"speakerId":2},{"text":"Un quart d'una trasllat insta a l'administració de la Generalitat de Catalunya els seus departaments i òrgans competents en matèria de protecció sobre els efectes de la contaminació. Són les persones el medi amb esfèric en particular i el medi ambient endeguin i adoptin totes les mesures adients per la salvaguarda de La Salut de les persones i el medi natural dels municipis afectats de la.","language":"ca","start":1978.82,"end":1996.82,"speakerId":2},{"text":"Parada.","language":"ca","start":1996.83,"end":1997.25,"speakerId":2},{"text":"Molt alguna intervenció.","language":"ca","start":1998.27,"end":1999.71,"speakerId":2},{"text":"Sí.","language":"ca","start":2001.33,"end":2001.6999999999998},{"text":"Jo vivia a la junta de portaveus no que aquesta emoció ja l'havíem passat a ús Roser, no i que nosaltres ens vam abstindre aquí, pues també també amb abstindre, perquè nosaltres considerem que que no entri a analitzar la en profunditat. La problemàtica que tenim a la comarca del pla d'urgell o com a mínim.","language":"ca","start":2010.02,"end":2033.4,"speakerId":4},{"text":"Una part de la comarca que és la part que ens afecta més directament a torregrossa.","language":"ca","start":2033.83,"end":2038.36,"speakerId":4},{"text":"Emoció incideix en la nova nova planta de juneda de nova tracjusa, sense valorar, com com hem dit, el conjunt no hi veiem una anàlisi profunda i acurada de tots aquells elements i contribueixen a augmentar la mala qualitat de l'aire, la mala qualitat del sòl agrícola i la concentració en moments donats de contaminants a l'aire a l'aigua del sòl.","language":"ca","start":2040.12,"end":2061.56,"speakerId":4},{"text":"Nosaltres, el nostre grup ha realitzat un petit estudi de totes les activitats potencialment contaminants que tenim al municipi de torregrossa i al voltant amb una distància entre 6 i 7 quilòmetres i tenim moltes. Hi ha moltes activitats.","language":"ca","start":2062.99,"end":2078.7999999999997,"speakerId":4},{"text":"Que que són potencialment contaminants. Per això diem que trobem el pa que es parli de la problemàtica mediambiental que ja tenim actual.","language":"ca","start":2079.54,"end":2087.96,"speakerId":4},{"text":"En.","language":"ca","start":2088.0499999999997,"end":2088.3199999999997,"speakerId":4},{"text":"Doncs, la problemàtica de la dona atret Josep s'afegirà, però ja tenim. Ja tenim prou problemes de contaminació.","language":"ca","start":2089.14,"end":2096.46,"speakerId":4},{"text":"Aquest estudi que nosaltres hem fet 1/3 de carrera ser els seus voltants. Tenim diferents diferentes plantes de compostatge tornar a sentir ninguna molt a prop de mirar al camp.","language":"ca","start":2097.64,"end":2110.3599999999997,"speakerId":4},{"text":"I ser molt que pateixen ells més que nosaltres, els problemes de males olors i que també contaminen. També són contaminants que.","language":"ca","start":2111.16,"end":2119.2,"speakerId":4},{"text":"Es una una.","language":"ca","start":2119.21,"end":2120.25,"speakerId":4},{"text":"Planta de compostatge i que ara s'ampliarà probablement amb bueno que hi ha un avantprojecte per ampliar la amb amb una planta de biogàs aquestes més modernes, no. Però bueno, la problemàtica que tenim més dels com arriben allà els camions, el camí que porta els camions cap a cap. Aquesta planta vostè genera molt molta por.","language":"ca","start":2120.29,"end":2142.7599999999998,"speakerId":4},{"text":"Tenim també dues plantes a posar-me al camp genera tenim la planta de traç Josep, que ja funciona.","language":"ca","start":2143.3199999999997,"end":2149.5599999999995,"speakerId":4},{"text":"Una altra planta també té tractament de purins. Nosaltres també rebem la influència de la d'una planta que hi ha d'olis.","language":"ca","start":2150.2,"end":2158.5,"speakerId":4},{"text":"A les Borges blanques la general d'olis que genera també a l'hivern, sobretot, pues núvols de fums i golf tenim també a Borges també una termosolar que quan no produeix prou tecnologia solar també creiem. Hi creem gas i crema llenya.","language":"ca","start":2160.31,"end":2176.7599999999998,"speakerId":4},{"text":"Bueno també amb el camp també una planta de combat asfàltic del Roma i la planta. Hi haurà una planta, també probablement de compostatge. Sufría puiggròs. Vull dir que nosaltres rebem influències de de moltes plantes i ara mateix ja ho diu a la posició de.","language":"ca","start":2177.2999999999997,"end":2194.4999999999995,"speakerId":4},{"text":"Hi ha motius d'aquesta moció que la contaminació de la part de Lleida ja sobrepassa els límits, no que que recomana l'oms. Llavors nosaltres no volem restar en cap moment importància a la planta eren de no haver tret jussà.","language":"ca","start":2195.81,"end":2209.56,"speakerId":4},{"text":"Però sí que com hem dit abans, cal abordar l'assumpte, pues amb un únic conjunt d'una única problemàtica que ja que és la que tenim i que ja hi podem incidir perquè els ajuntaments tenim. Tenim molt a dir no més que pot ser que el Consell.","language":"ca","start":2209.97,"end":2224.4199999999996,"speakerId":4},{"text":"També.","language":"ca","start":2224.43,"end":2224.7599999999998,"speakerId":4},{"text":"No amb el problema que que ara mateix ja tenim.","language":"ca","start":2224.77,"end":2228.6,"speakerId":4},{"text":"Bueno para la proposta que el primer punt que viure clar la comarca del pla d'urgell com a zona d'especial protecció del medi atmosfèric i lliure designació de règim.","language":"ca","start":2229.69,"end":2239.96,"speakerId":4},{"text":"Dos és una declaració d'intencions perquè ni la comarca ni els ajuntaments podem fer cap cap declaració de sòl. Ha de fer una administració superior. En tot cas, la Generalitat potser el que més que fer aquesta declaració d'intencions, potser s'hauria de demanar a les administracions superiors.","language":"ca","start":2240.0499999999997,"end":2260.7599999999998,"speakerId":4},{"text":"No i després el segon punt també creiem que és el tema aquest de facilitar els recursos per dur a terme una xerrada. Vull dir, suposo que això ja és ja és una cosa normal que es electricidad facilitar xerrades que probablement si ho demanes també la gent que la més favorables a la planta o els promotors de la planta, aquesta d'haver josé també se'ls avisar. També se'ls oblidi deixar igual no algun local o algun. Vull dir que no, no, no sap, no veiem massa el sentit d'aquest d'aquest segon punt.","language":"ca","start":2260.87,"end":2293.5,"speakerId":4},{"text":"Ens abstindrem tot i que entenem que és que podria ser un primer pas per prendre consciència de la situació mediambiental de la comarca i estarem atents a veure què què és lo que dóna de CiU i recorregut té aquesta iniciativa.","language":"ca","start":2295.29,"end":2309.0099999999998,"speakerId":4},{"text":"Gràcies a les observacions.","language":"ca","start":2310.6099999999997,"end":2313.5599999999995,"speakerId":2},{"text":"Començant per això que has dit de la xerrada i tal home pel que veig aquí ens parla d'una xerrada científica i la xerrada, aquesta hauria de ser més. Hauria de ser 100% objectiva segons les.","language":"ca","start":2314.5099999999998,"end":2324.77,"speakerId":2},{"text":"Aquí d'aquesta redactada. No, no sé.","language":"ca","start":2324.94,"end":2326.84,"speakerId":4},{"text":"I ho.","language":"ca","start":2326.56,"end":2326.95,"speakerId":1},{"text":"Jo la interpreto així la meva perquè diu explicar els arguments científics, il legal, evidentment per i per detallar els prejudicis. Evidentment crec que tots som conscients de.","language":"ca","start":2326.9,"end":2335.39,"speakerId":2},{"text":"Que.","language":"ca","start":2335.4,"end":2335.61,"speakerId":2},{"text":"Beneficis per La Salut no n'hi ha amb pactes. Aquest que porta lo tant ja està bé que parlem aquí prejudicis, però evidentment.","language":"ca","start":2336.48,"end":2343.16,"speakerId":2},{"text":"Part de documents científics il legals vale, és a dir, amb que vingui algú que ens expliqui què és lo. Realment surt d'aquest fum d'aquesta d'això i les competències legals que tenen, per exemple els ajuntaments o com comentaris, el Consell competència legal poca no, no em voldria equivocar, però crec que competència del poble potser és.","language":"ca","start":2343.71,"end":2363.16,"speakerId":2},{"text":"En tràmit urbanístic dels ajuntaments i també tràmit llicència que també val la pena recordar que moltes vegades els sentiments estan lligats.","language":"ca","start":2363.81,"end":2370.75,"speakerId":2},{"text":"De mans i.","language":"ca","start":2370.7599999999998,"end":2371.08,"speakerId":2},{"text":"Peus perquè si es compleix una sèrie de requisits tècnics. Amb el matí va obligació sí a donar la llicència vale i estic totalment d'acord que hauríem d'anar a trucar a les portes de Generalitat i portes de del govern de l'estat, que són els competents amb aquesta.","language":"ca","start":2371.0899999999997,"end":2385.5599999999995,"speakerId":2},{"text":"Notaria III si això és una emoció, això és una declaració política d'intencions polítiques que té la l'efectivitat, la efectivitat jurídica que té, però sí que serveix per pressionar allà on s'ha d'anar per dir-li nois aquí des del territori. No estem d'acord amb aquesta amb aquest empobriment de la qualitat mediambiental i lo que hem de permetre és arribar als extrems de l'àrea metropolitana o de l'àrea del voltant de Tarragona. Els homes com aquestes, que tenen un nivell de contaminació.","language":"ca","start":2385.65,"end":2415.9100000000003,"speakerId":2},{"text":"Molt fort.","language":"ca","start":2415.98,"end":2416.76,"speakerId":2},{"text":"I estic d'acord amb tu que no és només tracta d'una o la que mos conten el territori i no només les plantes de compostatge que també voldria fer esment de que són tecnologies totalment diferent, eh? Vull dir, tracjusa tal com ho plantegen és una ensenyada i les plantes de compostatge, una altra cova que acabarà són dos coses diferents.","language":"ca","start":2417.2799999999997,"end":2436.7599999999998,"speakerId":2},{"text":"Sí.","language":"ca","start":2436.8599999999997,"end":2437.3799999999997,"speakerId":1},{"text":"II voldria que quedés clar, però també tinc indústries. Aquell territori que també contaminen, que estan en polígons i que, per molt que des del món rural ens foten les mans al cap, com que estan dintre del polígon urbà, doncs poden contaminar el que contaminen, complir el règim de los límits que marquen medi ambient.","language":"ca","start":2438.13,"end":2454.71,"speakerId":2},{"text":"Etcètera etcètera vale.","language":"ca","start":2454.72,"end":2455.64,"speakerId":2},{"text":"I estic d'acord amb tu de que potser hauríem de fer un estudi més ampli de del que afectava comarca i de què. I també tindrem en compte que com molt bé has esmentat de que molta o alguna o part del.","language":"ca","start":2456.33,"end":2469.48,"speakerId":2},{"text":"Una mesa que ens arriba no es generen ja la nostra comarca. Les comarques de la.","language":"ca","start":2469.5499999999997,"end":2472.7599999999998,"speakerId":2},{"text":"Perquè en l'aire és lliure, eh? Pic Mossos bufa la marinada o algun altre tipus d'aire. Mos arriben a oci caors. Evidentment lo també té la segona part negativa, però pot ser per mi és més important la part tòxica de de vegades la toxicitat. No haver identificat en una o en concret, a vegades són i no d'hores, no, però assumeixo part dels comentaris que has dit tu, però, però voldria dir que això no que.","language":"ca","start":2473.5299999999997,"end":2503.99,"speakerId":2},{"text":"Amb.","language":"ca","start":2504.31,"end":2504.7599999999998,"speakerId":2},{"text":"Aquestes dues coses que la xerrada hauria de ser una xerrada, tota mena objectiva i que no barregem lo que son compostadores amb amb incinerada final.","language":"ca","start":2505.42,"end":2514.61,"speakerId":2},{"text":"Clar que una cosa són les sinera d'aquesta de la nova tracjusa, és clar, estem rodejats ja pròxim. Josep funciona, funciona com una compostadora clar i ara, pues se suposa que l'administració que superior que ha dit que hi ha autoritzat aquesta planta perquè aquesta plantejar.","language":"ca","start":2515.6,"end":2537.31,"speakerId":4},{"text":"Sí.","language":"ca","start":2517.0099999999998,"end":2517.5499999999997,"speakerId":2},{"text":"Està autoritzada. M'imagino que tenim en compte.","language":"ca","start":2537.68,"end":2539.96,"speakerId":4},{"text":"Tot tot lo que lo que pot dir de de prejudicial per La Salut i ha tingut tan content perquè en un altre cas m'imagino que no l'hagués autoritzat, que aquí també hi ha la part també des dels controls posteriors, perquè les plantes clar en teoria sobre el paper, totes són tot, és enllà funcionar bé. No tot és gran de ser poc contaminant OA contaminació no ha de ser perjudicial per La Salut, però després clar navegant funcionen.","language":"ca","start":2540.0499999999997,"end":2566.3599999999997,"speakerId":4},{"text":"Pues, pues lo contra el control del funcionament és una cosa important que clar municipis doncs és internet en aquest cas.","language":"ca","start":2567.13,"end":2573.36,"speakerId":4},{"text":"Sí que tenim molt a.","language":"ca","start":2573.37,"end":2574.42,"speakerId":4},{"text":"Dir de com funcionen aquestes plantes?","language":"ca","start":2574.43,"end":2576.95,"speakerId":4},{"text":"I.","language":"ca","start":2577.02,"end":2578.59,"speakerId":3},{"text":"Si em recorda el cas de que abans de l'hotel, que a vegades potser fa més més molesta entre cometes, el trànsit de vehicles si vale, pues potser hauríem de plantejar amb no sé si s'hauria.","language":"ca","start":2577.1099999999997,"end":2588.5799999999995,"speakerId":2},{"text":"Sí, sí.","language":"ca","start":2584.0899999999997,"end":2584.7,"speakerId":4},{"text":"Tot.","language":"ca","start":2586.22,"end":2586.73,"speakerId":3},{"text":"D'incloure els pous o.","language":"ca","start":2588.5899999999997,"end":2589.5599999999995,"speakerId":2},{"text":"O en quin tipus de normativa que si es fa una planta d'aquesta ajuda?","language":"ca","start":2589.5699999999997,"end":2592.7599999999998,"speakerId":2},{"text":"Que els accessos passen a ser responsabilitat de la planta i que s'han de mantenir i convers faltar los i tot urbanitzar lo que sí, perquè perquè si no al final això acaba repercutint en les arques municipals. El manteniment d'aquestos.","language":"ca","start":2593.44,"end":2605.7200000000003,"speakerId":2},{"text":"Que se'ls les famílies municipals OA dir la competència de l'ajuntament i la limitació de la velocitat i la limitació de qui pot passar per un cap.","language":"ca","start":2604.75,"end":2613.56,"speakerId":4},{"text":"De tonatge.","language":"ca","start":2612.6099999999997,"end":2613.4799999999996,"speakerId":2},{"text":"Si és competència de l'ajuntament és clau. El que no pots és impedir en un camí que una granja que passa un camió, però la velocitat sí que es pot regular.","language":"ca","start":2613.65,"end":2623.79,"speakerId":4},{"text":"No, però una cosa és una granja que que una setmana o cada 15 dies porta bo tot això i una altra és això que potser trobes 20 camions al dia.","language":"ca","start":2623.41,"end":2631.2599999999998,"speakerId":2},{"text":"La preferida flexo.","language":"ca","start":2626.5099999999998,"end":2627.79,"speakerId":4},{"text":"Si la planta de compostatge aquesta de torregrossa precisament passa per un camí que no estàs faltat. És un camí de terra i pols molta pols. Hi ha una entrada al camí de la carretera que va de Mollerussa Tàrrega.","language":"ca","start":2631.04,"end":2643.96,"speakerId":4},{"text":"Totalment dolenta que els camions a vegades han d'anar a girar. I bueno, jo crec que aquí no es poden àtic. Vull dir, un camí és un camí per passar i factors no per passar camions.","language":"ca","start":2644.0499999999997,"end":2657.6,"speakerId":4},{"text":"Per això que part de les condicions independentas i tal potser urbanísticament. També s'hauria de modificar la normativa per garantir un accés en condicions.","language":"ca","start":2657.54,"end":2667.13,"speakerId":2},{"text":"Molt bé. No sé si algú es vol fer alguna altra aportació si no passaria amb.","language":"ca","start":2668.96,"end":2671.79,"speakerId":2},{"text":"La votació vots a favor.","language":"ca","start":2671.7999999999997,"end":2673.22,"speakerId":2},{"text":"Abstencions. Gràcies.","language":"ca","start":2674.81,"end":2677.11,"speakerId":2},{"text":"S va.","language":"ca","start":2675.17,"end":2678.36,"speakerId":3},{"text":"La seva mare ha donat compte dels acords adoptats a la junta de govern del dia.","language":"ca","start":2680.15,"end":2683.4100000000003,"speakerId":2},{"text":"29 de juliol.","language":"ca","start":2683.42,"end":2684.7000000000003,"speakerId":2},{"text":"Si us sembla bé com que teniu el document, només llegiré els encapçalaments. Proposta d'aprovació de la modificació de contracte administratiu de la gestió del servei públic de recollida des dels ulls sòlids urbans dels ajuntaments de la comarca.","language":"ca","start":2686.5299999999997,"end":2698.68,"speakerId":2},{"text":"Aquest aquest va ser el punt d'urgència.","language":"ca","start":2699.8399999999997,"end":2702.2899999999995,"speakerId":2},{"text":"La primera punt el segon punt és la proposta ratificació del decret 519 l'ampliació del termini per a la presentació sol licituds per a.","language":"ca","start":2703.7799999999997,"end":2710.89,"speakerId":2},{"text":"En el procés d'un laboral fix administratiu ferm.","language":"ca","start":2711.5,"end":2714.69,"speakerId":2},{"text":"I després va aquest altre punt d'urgència, que és el que m'ha dit abans, eh? Del contracte administratiu de la gestió de recollida.","language":"ca","start":2719.77,"end":2725.49,"speakerId":2},{"text":"Ja està que estos són els punts, no?","language":"ca","start":2727.8599999999997,"end":2729.3999999999996,"speakerId":2},{"text":"Sé si ho vam.","language":"ca","start":2729.41,"end":2729.96,"speakerId":2},{"text":"Comentar una cosa que la junta de vaga.","language":"ca","start":2729.97,"end":2731.7799999999997,"speakerId":2},{"text":"Assumptes d'urgència no en tenim perquè li preguntes si algú vol preguntar una cosa fa molt intervindre.","language":"ca","start":2733.15,"end":2740.83,"speakerId":2},{"text":"Doncs res més bueno per acabat el cuer.","language":"ca","start":2743.18,"end":2747.1499999999996,"speakerId":2}],"speakerNames":[null,null,"Carles Palau",null,null]},"audioOneDriveItem":{"driveId":"b!K9jtp0mQT0SHX9yxWrHmAeP-HHdmyqBPkJ7NeyuxYu_U7bMWmvXIQadHFz7oZRbw","itemId":"01AZHO46CD6IJENDNM65DZNYBMBOUMA6ZH"}}}</storedTranscription>
</file>

<file path=customXml/item4.xml><?xml version="1.0" encoding="utf-8"?>
<p:properties xmlns:p="http://schemas.microsoft.com/office/2006/metadata/properties" xmlns:xsi="http://www.w3.org/2001/XMLSchema-instance" xmlns:pc="http://schemas.microsoft.com/office/infopath/2007/PartnerControls">
  <documentManagement>
    <versio xmlns="0f7091fc-9281-4fe2-9ac0-c8c6f8d9e736">1</versio>
    <Dataversi_x00f3_ xmlns="0f7091fc-9281-4fe2-9ac0-c8c6f8d9e736">2025-04-27T07:00:00+00:00</Dataversi_x00f3_>
    <Observacions xmlns="0f7091fc-9281-4fe2-9ac0-c8c6f8d9e736">Plantilla genèrica de documents amb la nova imatge corporativa guardada amb el format de plantilles de word (dotx)</Observacions>
    <_Flow_SignoffStatus xmlns="0f7091fc-9281-4fe2-9ac0-c8c6f8d9e736" xsi:nil="true"/>
    <Idioma xmlns="0f7091fc-9281-4fe2-9ac0-c8c6f8d9e736">Català</Idioma>
    <TIPUS xmlns="0f7091fc-9281-4fe2-9ac0-c8c6f8d9e736">Plantilla Word</TIPU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4B853-2E92-4254-AAC2-C16A3719FC5C}">
  <ds:schemaRefs>
    <ds:schemaRef ds:uri="http://schemas.microsoft.com/sharepoint/v3/contenttype/forms"/>
  </ds:schemaRefs>
</ds:datastoreItem>
</file>

<file path=customXml/itemProps2.xml><?xml version="1.0" encoding="utf-8"?>
<ds:datastoreItem xmlns:ds="http://schemas.openxmlformats.org/officeDocument/2006/customXml" ds:itemID="{84DC23BA-244D-4564-BF10-D2BFA2AF0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091fc-9281-4fe2-9ac0-c8c6f8d9e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CBB0E0-77B8-4363-9A22-F361EE24AB7C}">
  <ds:schemaRefs>
    <ds:schemaRef ds:uri="http://schemas.microsoft.com/office/transcription/2022"/>
  </ds:schemaRefs>
</ds:datastoreItem>
</file>

<file path=customXml/itemProps4.xml><?xml version="1.0" encoding="utf-8"?>
<ds:datastoreItem xmlns:ds="http://schemas.openxmlformats.org/officeDocument/2006/customXml" ds:itemID="{DFCFA90C-7A58-4979-B50A-1EEC196AB35A}">
  <ds:schemaRefs>
    <ds:schemaRef ds:uri="http://schemas.microsoft.com/office/2006/metadata/properties"/>
    <ds:schemaRef ds:uri="http://schemas.microsoft.com/office/infopath/2007/PartnerControls"/>
    <ds:schemaRef ds:uri="0f7091fc-9281-4fe2-9ac0-c8c6f8d9e736"/>
  </ds:schemaRefs>
</ds:datastoreItem>
</file>

<file path=customXml/itemProps5.xml><?xml version="1.0" encoding="utf-8"?>
<ds:datastoreItem xmlns:ds="http://schemas.openxmlformats.org/officeDocument/2006/customXml" ds:itemID="{0184E3A3-BAFA-43AE-8A9E-306F9200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779</Words>
  <Characters>4286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 Pijuan Oró consell</dc:creator>
  <cp:keywords/>
  <dc:description/>
  <cp:lastModifiedBy>Montse Soria - Consell Comarcal del Pla d'Urgell</cp:lastModifiedBy>
  <cp:revision>2</cp:revision>
  <dcterms:created xsi:type="dcterms:W3CDTF">2026-07-07T06:20:00Z</dcterms:created>
  <dcterms:modified xsi:type="dcterms:W3CDTF">2026-07-07T06:20:00Z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0x010100AAFCF2970035954DBEAB1BF8F2C444EF</vt:lpwstr>
  </property>
  <property fmtid="{D5CDD505-2E9C-101B-9397-08002B2CF9AE}" pid="3" name="MediaServiceImageTags">
    <vt:lpwstr/>
  </property>
</Properties>
</file>