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3C2743A9" w:rsidR="00D2052C" w:rsidRDefault="00257A9E" w:rsidP="007A025B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r la contractació del assabentat/ada de les condicions i requisits que s’exigeixen per a poder</w:t>
      </w:r>
      <w:r w:rsidRPr="00CC107B">
        <w:rPr>
          <w:sz w:val="22"/>
          <w:szCs w:val="22"/>
        </w:rPr>
        <w:t xml:space="preserve"> </w:t>
      </w:r>
      <w:r>
        <w:rPr>
          <w:sz w:val="22"/>
          <w:szCs w:val="22"/>
        </w:rPr>
        <w:t>ser adjudicatari/ària</w:t>
      </w:r>
      <w:r w:rsidRPr="00E87B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la </w:t>
      </w:r>
      <w:r w:rsidRPr="00E87BE8">
        <w:rPr>
          <w:sz w:val="22"/>
          <w:szCs w:val="22"/>
        </w:rPr>
        <w:t>CONTRACTACIÓ DE L’ASSEGURANÇA PER ELS DRONS DE</w:t>
      </w:r>
      <w:r>
        <w:rPr>
          <w:sz w:val="22"/>
          <w:szCs w:val="22"/>
        </w:rPr>
        <w:t xml:space="preserve"> </w:t>
      </w:r>
      <w:r w:rsidRPr="00E87BE8">
        <w:rPr>
          <w:sz w:val="22"/>
          <w:szCs w:val="22"/>
        </w:rPr>
        <w:t>L'AGENCIA CATALANA DE L'AIGUA</w:t>
      </w:r>
      <w:r>
        <w:rPr>
          <w:sz w:val="22"/>
          <w:szCs w:val="22"/>
        </w:rPr>
        <w:t xml:space="preserve">, amb </w:t>
      </w:r>
      <w:r w:rsidRPr="0010387C">
        <w:rPr>
          <w:sz w:val="22"/>
          <w:szCs w:val="22"/>
        </w:rPr>
        <w:t>número de clau d’expedient C</w:t>
      </w:r>
      <w:r>
        <w:rPr>
          <w:sz w:val="22"/>
          <w:szCs w:val="22"/>
        </w:rPr>
        <w:t>PF</w:t>
      </w:r>
      <w:r w:rsidRPr="0010387C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308,</w:t>
      </w:r>
      <w:r w:rsidRPr="00C036B4">
        <w:rPr>
          <w:sz w:val="22"/>
          <w:szCs w:val="22"/>
        </w:rPr>
        <w:t xml:space="preserve"> </w:t>
      </w:r>
      <w:r w:rsidRPr="00C96FF8">
        <w:rPr>
          <w:sz w:val="22"/>
          <w:szCs w:val="22"/>
          <w:u w:val="single"/>
        </w:rPr>
        <w:t>no implica el tractament de dades personals</w:t>
      </w:r>
      <w:r w:rsidR="001B207C" w:rsidRPr="001B207C">
        <w:rPr>
          <w:sz w:val="22"/>
          <w:szCs w:val="22"/>
        </w:rPr>
        <w:t>, per la qual cosa ni el seu personal ni, en el seu cas, les empreses subcontractades, poden accedir als arxius, documents i sistemes informàtics en que figurin dites dades</w:t>
      </w:r>
      <w:r w:rsidR="001B207C">
        <w:rPr>
          <w:sz w:val="22"/>
          <w:szCs w:val="22"/>
        </w:rPr>
        <w:t>.</w:t>
      </w:r>
      <w:r w:rsidR="00D2052C" w:rsidRPr="00C036B4">
        <w:rPr>
          <w:sz w:val="22"/>
          <w:szCs w:val="22"/>
        </w:rPr>
        <w:t xml:space="preserve"> No obstant això, en cas de tractament incidental, o en cas que el personal de </w:t>
      </w:r>
      <w:r w:rsidR="00D2052C" w:rsidRPr="00382EB6">
        <w:rPr>
          <w:i/>
          <w:iCs/>
          <w:sz w:val="22"/>
          <w:szCs w:val="22"/>
          <w:highlight w:val="yellow"/>
        </w:rPr>
        <w:t>(empresa contractista)</w:t>
      </w:r>
      <w:r w:rsidR="00D2052C" w:rsidRPr="00382EB6">
        <w:rPr>
          <w:sz w:val="22"/>
          <w:szCs w:val="22"/>
          <w:highlight w:val="yellow"/>
        </w:rPr>
        <w:t>,</w:t>
      </w:r>
      <w:r w:rsidR="00D2052C"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 w:rsidR="00D2052C">
        <w:rPr>
          <w:sz w:val="22"/>
          <w:szCs w:val="22"/>
        </w:rPr>
        <w:t>’</w:t>
      </w:r>
      <w:r w:rsidR="00D2052C"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7BDE99EE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46C904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403B9692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537CE1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7619">
    <w:abstractNumId w:val="12"/>
  </w:num>
  <w:num w:numId="2" w16cid:durableId="1381902111">
    <w:abstractNumId w:val="6"/>
  </w:num>
  <w:num w:numId="3" w16cid:durableId="877667576">
    <w:abstractNumId w:val="17"/>
  </w:num>
  <w:num w:numId="4" w16cid:durableId="1031757922">
    <w:abstractNumId w:val="14"/>
  </w:num>
  <w:num w:numId="5" w16cid:durableId="1355156784">
    <w:abstractNumId w:val="15"/>
  </w:num>
  <w:num w:numId="6" w16cid:durableId="146291976">
    <w:abstractNumId w:val="5"/>
  </w:num>
  <w:num w:numId="7" w16cid:durableId="752631555">
    <w:abstractNumId w:val="4"/>
  </w:num>
  <w:num w:numId="8" w16cid:durableId="216599206">
    <w:abstractNumId w:val="3"/>
  </w:num>
  <w:num w:numId="9" w16cid:durableId="2056924375">
    <w:abstractNumId w:val="16"/>
  </w:num>
  <w:num w:numId="10" w16cid:durableId="1983608578">
    <w:abstractNumId w:val="1"/>
  </w:num>
  <w:num w:numId="11" w16cid:durableId="1774787808">
    <w:abstractNumId w:val="20"/>
  </w:num>
  <w:num w:numId="12" w16cid:durableId="1351645305">
    <w:abstractNumId w:val="26"/>
  </w:num>
  <w:num w:numId="13" w16cid:durableId="649023483">
    <w:abstractNumId w:val="11"/>
  </w:num>
  <w:num w:numId="14" w16cid:durableId="1616788140">
    <w:abstractNumId w:val="8"/>
  </w:num>
  <w:num w:numId="15" w16cid:durableId="575167737">
    <w:abstractNumId w:val="29"/>
  </w:num>
  <w:num w:numId="16" w16cid:durableId="2075469507">
    <w:abstractNumId w:val="27"/>
  </w:num>
  <w:num w:numId="17" w16cid:durableId="395053331">
    <w:abstractNumId w:val="9"/>
  </w:num>
  <w:num w:numId="18" w16cid:durableId="1520661299">
    <w:abstractNumId w:val="25"/>
  </w:num>
  <w:num w:numId="19" w16cid:durableId="2027051003">
    <w:abstractNumId w:val="13"/>
  </w:num>
  <w:num w:numId="20" w16cid:durableId="2008441295">
    <w:abstractNumId w:val="24"/>
  </w:num>
  <w:num w:numId="21" w16cid:durableId="1490830525">
    <w:abstractNumId w:val="2"/>
  </w:num>
  <w:num w:numId="22" w16cid:durableId="1356807982">
    <w:abstractNumId w:val="23"/>
  </w:num>
  <w:num w:numId="23" w16cid:durableId="248664688">
    <w:abstractNumId w:val="28"/>
  </w:num>
  <w:num w:numId="24" w16cid:durableId="1107969771">
    <w:abstractNumId w:val="10"/>
  </w:num>
  <w:num w:numId="25" w16cid:durableId="1844471079">
    <w:abstractNumId w:val="21"/>
  </w:num>
  <w:num w:numId="26" w16cid:durableId="835345548">
    <w:abstractNumId w:val="30"/>
  </w:num>
  <w:num w:numId="27" w16cid:durableId="2045136947">
    <w:abstractNumId w:val="22"/>
  </w:num>
  <w:num w:numId="28" w16cid:durableId="74136824">
    <w:abstractNumId w:val="7"/>
  </w:num>
  <w:num w:numId="29" w16cid:durableId="1225992289">
    <w:abstractNumId w:val="0"/>
  </w:num>
  <w:num w:numId="30" w16cid:durableId="1088117576">
    <w:abstractNumId w:val="19"/>
  </w:num>
  <w:num w:numId="31" w16cid:durableId="166554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003DE5"/>
    <w:rsid w:val="001B207C"/>
    <w:rsid w:val="00257A9E"/>
    <w:rsid w:val="00382EB6"/>
    <w:rsid w:val="00492C59"/>
    <w:rsid w:val="006944CA"/>
    <w:rsid w:val="006C696B"/>
    <w:rsid w:val="007A025B"/>
    <w:rsid w:val="007A45FB"/>
    <w:rsid w:val="009823FA"/>
    <w:rsid w:val="00A01AD5"/>
    <w:rsid w:val="00B60C18"/>
    <w:rsid w:val="00BA3BCC"/>
    <w:rsid w:val="00C96A76"/>
    <w:rsid w:val="00D2052C"/>
    <w:rsid w:val="00D56413"/>
    <w:rsid w:val="00DA3A73"/>
    <w:rsid w:val="00E7082F"/>
    <w:rsid w:val="00E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3661</Characters>
  <Application>Microsoft Office Word</Application>
  <DocSecurity>0</DocSecurity>
  <Lines>98</Lines>
  <Paragraphs>27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13</cp:revision>
  <dcterms:created xsi:type="dcterms:W3CDTF">2025-08-24T17:15:00Z</dcterms:created>
  <dcterms:modified xsi:type="dcterms:W3CDTF">2026-07-02T14:31:00Z</dcterms:modified>
</cp:coreProperties>
</file>