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3EF5D1A3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05467F">
        <w:rPr>
          <w:rFonts w:ascii="Arial" w:eastAsia="Arial Unicode MS" w:hAnsi="Arial" w:cs="Arial"/>
          <w:b/>
          <w:i/>
          <w:lang w:val="ca-ES"/>
        </w:rPr>
        <w:t>6118</w:t>
      </w:r>
      <w:r w:rsidR="000A6030">
        <w:rPr>
          <w:rFonts w:ascii="Arial" w:eastAsia="Arial Unicode MS" w:hAnsi="Arial" w:cs="Arial"/>
          <w:b/>
          <w:i/>
          <w:lang w:val="ca-ES"/>
        </w:rPr>
        <w:t xml:space="preserve">196-lot </w:t>
      </w:r>
      <w:r w:rsidR="00EA6BBE">
        <w:rPr>
          <w:rFonts w:ascii="Arial" w:eastAsia="Arial Unicode MS" w:hAnsi="Arial" w:cs="Arial"/>
          <w:b/>
          <w:i/>
          <w:lang w:val="ca-ES"/>
        </w:rPr>
        <w:t>2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0EC3DC07" w:rsidR="004335DB" w:rsidRDefault="004335DB" w:rsidP="00B105B6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C90D76">
        <w:rPr>
          <w:rFonts w:ascii="Arial" w:hAnsi="Arial" w:cs="Arial"/>
          <w:sz w:val="20"/>
          <w:lang w:val="ca-ES"/>
        </w:rPr>
        <w:t>Responsable Control de Qualitat</w:t>
      </w:r>
      <w:r>
        <w:rPr>
          <w:rFonts w:ascii="Arial" w:hAnsi="Arial" w:cs="Arial"/>
          <w:sz w:val="20"/>
          <w:lang w:val="ca-ES"/>
        </w:rPr>
        <w:t xml:space="preserve"> </w:t>
      </w:r>
      <w:r w:rsidR="00B105B6" w:rsidRPr="00B105B6">
        <w:rPr>
          <w:rFonts w:ascii="Arial" w:hAnsi="Arial" w:cs="Arial"/>
          <w:sz w:val="20"/>
          <w:lang w:val="ca-ES"/>
        </w:rPr>
        <w:t>en obres d’instal·lacions elèctriques de mitja tensió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4854F17" w:rsidR="004335DB" w:rsidRDefault="00652D4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3 anys i fins a 4 anys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24D06EF0" w:rsidR="004335DB" w:rsidRDefault="00652D4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4 anys i fins a 5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1CAE4A3E" w:rsidR="004335DB" w:rsidRDefault="00652D4D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247F2" w:rsidRPr="007247F2">
        <w:rPr>
          <w:rFonts w:ascii="Arial" w:hAnsi="Arial" w:cs="Arial"/>
          <w:sz w:val="20"/>
          <w:lang w:val="ca-ES"/>
        </w:rPr>
        <w:t>Més de 5 anys i fins a 6 anys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641349A2" w14:textId="3CA46CD8" w:rsidR="004335DB" w:rsidRDefault="00652D4D" w:rsidP="004335DB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722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7F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247F2">
        <w:rPr>
          <w:rFonts w:ascii="Arial" w:hAnsi="Arial" w:cs="Arial"/>
          <w:sz w:val="20"/>
          <w:lang w:val="ca-ES"/>
        </w:rPr>
        <w:tab/>
        <w:t xml:space="preserve">        </w:t>
      </w:r>
      <w:r w:rsidR="007247F2" w:rsidRPr="007247F2">
        <w:rPr>
          <w:rFonts w:ascii="Arial" w:hAnsi="Arial" w:cs="Arial"/>
          <w:sz w:val="20"/>
          <w:lang w:val="ca-ES"/>
        </w:rPr>
        <w:t>Més de 6 anys</w:t>
      </w:r>
      <w:r w:rsidR="007247F2">
        <w:rPr>
          <w:rFonts w:ascii="Arial" w:hAnsi="Arial" w:cs="Arial"/>
          <w:sz w:val="20"/>
          <w:lang w:val="ca-ES"/>
        </w:rPr>
        <w:t>.</w:t>
      </w:r>
    </w:p>
    <w:p w14:paraId="308AAB93" w14:textId="77777777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</w:p>
    <w:p w14:paraId="32D0C188" w14:textId="77777777" w:rsidR="00150436" w:rsidRDefault="00150436" w:rsidP="00BC03E8">
      <w:pPr>
        <w:spacing w:after="0"/>
        <w:rPr>
          <w:rFonts w:ascii="Arial" w:hAnsi="Arial" w:cs="Arial"/>
          <w:sz w:val="20"/>
          <w:lang w:val="ca-ES"/>
        </w:rPr>
      </w:pPr>
    </w:p>
    <w:p w14:paraId="501F15BA" w14:textId="32B2379D" w:rsidR="00BC03E8" w:rsidRDefault="00652D4D" w:rsidP="00652D4D">
      <w:pPr>
        <w:spacing w:after="0"/>
        <w:rPr>
          <w:rFonts w:ascii="Arial" w:hAnsi="Arial" w:cs="Arial"/>
          <w:sz w:val="20"/>
          <w:lang w:val="ca-ES"/>
        </w:rPr>
      </w:pPr>
      <w:r w:rsidRPr="00652D4D">
        <w:rPr>
          <w:rFonts w:ascii="Arial" w:hAnsi="Arial" w:cs="Arial"/>
          <w:sz w:val="20"/>
          <w:lang w:val="ca-ES"/>
        </w:rPr>
        <w:t>Relació d’obres d’instal·lacions elèctriques de mitja tensió en les que s’hagin realitzat tasques de Responsable de Control de Qualitat en els darrers tres (3 anys)</w:t>
      </w:r>
      <w:r w:rsidR="00BC03E8">
        <w:rPr>
          <w:rFonts w:ascii="Arial" w:hAnsi="Arial" w:cs="Arial"/>
          <w:sz w:val="20"/>
          <w:lang w:val="ca-ES"/>
        </w:rPr>
        <w:t>:</w:t>
      </w:r>
    </w:p>
    <w:p w14:paraId="539159F5" w14:textId="77777777" w:rsidR="00BC03E8" w:rsidRDefault="00BC03E8" w:rsidP="00BC03E8">
      <w:pPr>
        <w:spacing w:after="0"/>
        <w:rPr>
          <w:rFonts w:ascii="Arial" w:hAnsi="Arial" w:cs="Arial"/>
          <w:sz w:val="20"/>
          <w:lang w:val="ca-ES"/>
        </w:rPr>
      </w:pPr>
    </w:p>
    <w:p w14:paraId="0A350099" w14:textId="1EE6E911" w:rsidR="00BC03E8" w:rsidRDefault="00652D4D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5732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C03E8">
        <w:rPr>
          <w:rFonts w:ascii="Arial" w:hAnsi="Arial" w:cs="Arial"/>
          <w:sz w:val="20"/>
          <w:lang w:val="ca-ES"/>
        </w:rPr>
        <w:tab/>
        <w:t xml:space="preserve">2 obres. </w:t>
      </w:r>
    </w:p>
    <w:p w14:paraId="2E6492F9" w14:textId="51DC427B" w:rsidR="00BC03E8" w:rsidRDefault="00652D4D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25464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C03E8">
        <w:rPr>
          <w:rFonts w:ascii="Arial" w:hAnsi="Arial" w:cs="Arial"/>
          <w:sz w:val="20"/>
          <w:lang w:val="ca-ES"/>
        </w:rPr>
        <w:tab/>
        <w:t>3 obres.</w:t>
      </w:r>
    </w:p>
    <w:p w14:paraId="6367266F" w14:textId="75CA332C" w:rsidR="00BC03E8" w:rsidRDefault="00652D4D" w:rsidP="00BC03E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9264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C03E8">
        <w:rPr>
          <w:rFonts w:ascii="Arial" w:hAnsi="Arial" w:cs="Arial"/>
          <w:sz w:val="20"/>
          <w:lang w:val="ca-ES"/>
        </w:rPr>
        <w:tab/>
        <w:t>4 obres.</w:t>
      </w:r>
    </w:p>
    <w:p w14:paraId="073A5136" w14:textId="5F47E522" w:rsidR="00BC03E8" w:rsidRDefault="00652D4D" w:rsidP="00BC03E8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8627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3E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C03E8">
        <w:rPr>
          <w:rFonts w:ascii="Arial" w:hAnsi="Arial" w:cs="Arial"/>
          <w:sz w:val="20"/>
          <w:lang w:val="ca-ES"/>
        </w:rPr>
        <w:tab/>
        <w:t xml:space="preserve">        </w:t>
      </w:r>
      <w:r w:rsidR="00150436">
        <w:rPr>
          <w:rFonts w:ascii="Arial" w:hAnsi="Arial" w:cs="Arial"/>
          <w:sz w:val="20"/>
          <w:lang w:val="ca-ES"/>
        </w:rPr>
        <w:t>5 obres</w:t>
      </w:r>
      <w:r w:rsidR="00BC03E8">
        <w:rPr>
          <w:rFonts w:ascii="Arial" w:hAnsi="Arial" w:cs="Arial"/>
          <w:sz w:val="20"/>
          <w:lang w:val="ca-ES"/>
        </w:rPr>
        <w:t>.</w:t>
      </w:r>
    </w:p>
    <w:p w14:paraId="52FCAB3C" w14:textId="34380DC7" w:rsidR="004335DB" w:rsidRDefault="00652D4D" w:rsidP="004335DB">
      <w:pPr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8806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43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50436">
        <w:rPr>
          <w:rFonts w:ascii="Arial" w:hAnsi="Arial" w:cs="Arial"/>
          <w:sz w:val="20"/>
          <w:lang w:val="ca-ES"/>
        </w:rPr>
        <w:tab/>
        <w:t xml:space="preserve">        Més de 5 obres.</w:t>
      </w:r>
    </w:p>
    <w:p w14:paraId="00D95EB7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4A90496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73C5AEF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4D3FABD" w14:textId="77777777" w:rsidR="00150436" w:rsidRDefault="0015043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45BAF"/>
    <w:rsid w:val="0005467F"/>
    <w:rsid w:val="000A6030"/>
    <w:rsid w:val="00150436"/>
    <w:rsid w:val="00214D8B"/>
    <w:rsid w:val="003312C7"/>
    <w:rsid w:val="004335DB"/>
    <w:rsid w:val="004F6DCE"/>
    <w:rsid w:val="00652D4D"/>
    <w:rsid w:val="007247F2"/>
    <w:rsid w:val="00816258"/>
    <w:rsid w:val="00873B01"/>
    <w:rsid w:val="008B3750"/>
    <w:rsid w:val="00A166F2"/>
    <w:rsid w:val="00B105B6"/>
    <w:rsid w:val="00BC03E8"/>
    <w:rsid w:val="00BE32A8"/>
    <w:rsid w:val="00C90D76"/>
    <w:rsid w:val="00CA586B"/>
    <w:rsid w:val="00E154BC"/>
    <w:rsid w:val="00EA6BBE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16118196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16118196 - DO CSS CQ EREA Horta Fase 1</TMB_TitolLicitacio>
    <TMB_IDLicitacio xmlns="c8de0594-42e2-4f26-8a69-9df094374455">551349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DocOkMA xmlns="b33c6233-2ab6-44e4-b566-b78dc0012292" xsi:nil="true"/>
    <TMB_OP xmlns="c8de0594-42e2-4f26-8a69-9df094374455">2026-06-25T22:00:00+00:00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2026-06-29T22:00:00+00:00</TMB_CA>
    <TMB_DataAltres xmlns="c8de0594-42e2-4f26-8a69-9df094374455" xsi:nil="true"/>
    <TMB_Perfil xmlns="c8de0594-42e2-4f26-8a69-9df094374455">true</TMB_Perfil>
    <TMB_LastProcessedHash xmlns="c8de0594-42e2-4f26-8a69-9df094374455">2185548dc28dfa55bafbc5884e8da9b71e0607d209d524479ba5de0bd991fd33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17D00-B13C-47CD-B8F5-38012D5D8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5</cp:revision>
  <dcterms:created xsi:type="dcterms:W3CDTF">2026-06-26T10:56:00Z</dcterms:created>
  <dcterms:modified xsi:type="dcterms:W3CDTF">2026-06-26T11:29:00Z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FirstName">
    <vt:lpwstr/>
  </property>
  <property fmtid="{D5CDD505-2E9C-101B-9397-08002B2CF9AE}" pid="23" name="TMB_Perfil">
    <vt:bool>false</vt:bool>
  </property>
  <property fmtid="{D5CDD505-2E9C-101B-9397-08002B2CF9AE}" pid="24" name="b82b7a08db3a4ab5a955c48b15659d84">
    <vt:lpwstr/>
  </property>
</Properties>
</file>