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72F1E" w14:textId="77777777" w:rsidR="005700EE" w:rsidRDefault="000F0E4D">
      <w:pPr>
        <w:jc w:val="both"/>
      </w:pPr>
      <w:r>
        <w:rPr>
          <w:b/>
          <w:bCs/>
        </w:rPr>
        <w:t>ANNEX 2. PROPOSTA ECONÒMICA</w:t>
      </w:r>
    </w:p>
    <w:p w14:paraId="7FA73D0E" w14:textId="77777777" w:rsidR="005700EE" w:rsidRDefault="005700EE">
      <w:pPr>
        <w:jc w:val="both"/>
      </w:pPr>
    </w:p>
    <w:p w14:paraId="4DDE33E7" w14:textId="77777777" w:rsidR="005700EE" w:rsidRDefault="005700EE">
      <w:pPr>
        <w:jc w:val="both"/>
      </w:pPr>
    </w:p>
    <w:p w14:paraId="6079FB75" w14:textId="77777777" w:rsidR="005700EE" w:rsidRDefault="000F0E4D">
      <w:pPr>
        <w:jc w:val="both"/>
      </w:pPr>
      <w:r>
        <w:t>_____________________________, amb DNI núm. ____________, amb adreça de correu electrònic _________________________________ i número de telèfon ________________ , en nom propi i/o, en representació de _________________________________ (la persona física o jurídica que representa), als efectes de prendre part en la licitació:</w:t>
      </w:r>
    </w:p>
    <w:p w14:paraId="42B0AFD7" w14:textId="77777777" w:rsidR="005700EE" w:rsidRDefault="005700EE">
      <w:pPr>
        <w:jc w:val="both"/>
      </w:pPr>
    </w:p>
    <w:p w14:paraId="0F569A02" w14:textId="77777777" w:rsidR="005700EE" w:rsidRDefault="005700EE">
      <w:pPr>
        <w:jc w:val="both"/>
      </w:pPr>
    </w:p>
    <w:p w14:paraId="085EFC79" w14:textId="77777777" w:rsidR="005700EE" w:rsidRDefault="000F0E4D">
      <w:pPr>
        <w:jc w:val="both"/>
      </w:pPr>
      <w:r>
        <w:t>TÍTOL: Contractació de la prestació del Servei de recollida, transport i gestió dels residus especials sòlids i pastosos en petites quantitats de les deixalleries del Consorci per a la Gestió dels Residus Municipals de les Comarques de la Ribera d’Ebre, el Priorat i la Terra Alta</w:t>
      </w:r>
      <w:r>
        <w:rPr>
          <w:i/>
          <w:iCs/>
        </w:rPr>
        <w:t>.</w:t>
      </w:r>
    </w:p>
    <w:p w14:paraId="3F0854D8" w14:textId="77777777" w:rsidR="005700EE" w:rsidRDefault="005700EE">
      <w:pPr>
        <w:jc w:val="both"/>
      </w:pPr>
    </w:p>
    <w:p w14:paraId="3DABC6B9" w14:textId="77777777" w:rsidR="005700EE" w:rsidRDefault="000F0E4D">
      <w:pPr>
        <w:jc w:val="both"/>
      </w:pPr>
      <w:r>
        <w:t xml:space="preserve">EXP: </w:t>
      </w:r>
      <w:r>
        <w:t>34/2026</w:t>
      </w:r>
    </w:p>
    <w:p w14:paraId="01F38266" w14:textId="77777777" w:rsidR="005700EE" w:rsidRDefault="005700EE">
      <w:pPr>
        <w:jc w:val="both"/>
      </w:pPr>
    </w:p>
    <w:p w14:paraId="75DE38B3" w14:textId="77777777" w:rsidR="005700EE" w:rsidRDefault="000F0E4D">
      <w:pPr>
        <w:jc w:val="both"/>
      </w:pPr>
      <w:r>
        <w:t>Es compromet a realitzar les actuacions amb subjecció a les condicions detallades al document «Memòria justificativa de la necessitat de contractar el servei de recollida, transport i gestió dels residus especials sòlids i pastosos en petites quantitats de les deixalleries del Consorci per a la Gestió dels Residus Municipals de les Comarques de la Ribera d’Ebre, el Priorat i la Terra Alta» i d’acord amb les condicions que s’assenyalen a continuació:</w:t>
      </w:r>
    </w:p>
    <w:p w14:paraId="69322D54" w14:textId="77777777" w:rsidR="005700EE" w:rsidRDefault="005700EE">
      <w:pPr>
        <w:jc w:val="both"/>
      </w:pPr>
    </w:p>
    <w:p w14:paraId="4501DB7D" w14:textId="77777777" w:rsidR="005700EE" w:rsidRDefault="000F0E4D">
      <w:pPr>
        <w:pStyle w:val="Pargrafdellista"/>
        <w:numPr>
          <w:ilvl w:val="0"/>
          <w:numId w:val="1"/>
        </w:numPr>
        <w:jc w:val="both"/>
      </w:pPr>
      <w:r>
        <w:t>CRITERI ADJUDICACIÓ 1: Nombre de tones que es proposa recollir fins a assolir el valor estimat del contracte: 14.990,00 € (sense IVA)</w:t>
      </w:r>
    </w:p>
    <w:p w14:paraId="734E1A6E" w14:textId="77777777" w:rsidR="005700EE" w:rsidRDefault="005700EE">
      <w:pPr>
        <w:jc w:val="both"/>
      </w:pPr>
    </w:p>
    <w:tbl>
      <w:tblPr>
        <w:tblStyle w:val="Taulaambquadrcula"/>
        <w:tblW w:w="8784" w:type="dxa"/>
        <w:tblLayout w:type="fixed"/>
        <w:tblLook w:val="04A0" w:firstRow="1" w:lastRow="0" w:firstColumn="1" w:lastColumn="0" w:noHBand="0" w:noVBand="1"/>
      </w:tblPr>
      <w:tblGrid>
        <w:gridCol w:w="5240"/>
        <w:gridCol w:w="3544"/>
      </w:tblGrid>
      <w:tr w:rsidR="005700EE" w14:paraId="53BBC628" w14:textId="77777777">
        <w:tc>
          <w:tcPr>
            <w:tcW w:w="5239" w:type="dxa"/>
          </w:tcPr>
          <w:p w14:paraId="1658EDDE" w14:textId="77777777" w:rsidR="005700EE" w:rsidRDefault="000F0E4D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Tones totals de sòlids i pastosos que es recolliran</w:t>
            </w:r>
          </w:p>
        </w:tc>
        <w:tc>
          <w:tcPr>
            <w:tcW w:w="3544" w:type="dxa"/>
          </w:tcPr>
          <w:p w14:paraId="6CAA1385" w14:textId="77777777" w:rsidR="005700EE" w:rsidRDefault="000F0E4D">
            <w:pPr>
              <w:widowControl w:val="0"/>
              <w:jc w:val="righ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tn</w:t>
            </w:r>
            <w:proofErr w:type="spellEnd"/>
          </w:p>
        </w:tc>
      </w:tr>
    </w:tbl>
    <w:p w14:paraId="65ADDBA6" w14:textId="77777777" w:rsidR="005700EE" w:rsidRDefault="005700EE">
      <w:pPr>
        <w:jc w:val="both"/>
      </w:pPr>
    </w:p>
    <w:p w14:paraId="59D05774" w14:textId="77777777" w:rsidR="005700EE" w:rsidRDefault="000F0E4D">
      <w:pPr>
        <w:jc w:val="both"/>
      </w:pPr>
      <w:r>
        <w:t>Els serveis es facturaran aplicant, sobre les quantitats efectivament recollides, els preus unitaris de la taula següent, a on es desglossen els conceptes valorats a la taula de l’apartat «SISTEMA DE DETERMINACIÓ DEL PREU» de la memòria:</w:t>
      </w:r>
    </w:p>
    <w:p w14:paraId="28B7E96A" w14:textId="77777777" w:rsidR="005700EE" w:rsidRDefault="005700EE">
      <w:pPr>
        <w:jc w:val="both"/>
      </w:pPr>
    </w:p>
    <w:tbl>
      <w:tblPr>
        <w:tblW w:w="8849" w:type="dxa"/>
        <w:tblInd w:w="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6"/>
        <w:gridCol w:w="4003"/>
        <w:gridCol w:w="1419"/>
        <w:gridCol w:w="1491"/>
      </w:tblGrid>
      <w:tr w:rsidR="005700EE" w14:paraId="1958C364" w14:textId="77777777">
        <w:trPr>
          <w:trHeight w:val="288"/>
        </w:trPr>
        <w:tc>
          <w:tcPr>
            <w:tcW w:w="5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/>
            <w:vAlign w:val="bottom"/>
          </w:tcPr>
          <w:p w14:paraId="32824D0B" w14:textId="77777777" w:rsidR="005700EE" w:rsidRDefault="000F0E4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ca-ES"/>
              </w:rPr>
              <w:t>1. Gestió de residus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/>
            <w:vAlign w:val="bottom"/>
          </w:tcPr>
          <w:p w14:paraId="4BD2680D" w14:textId="77777777" w:rsidR="005700EE" w:rsidRDefault="005700E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/>
            <w:vAlign w:val="bottom"/>
          </w:tcPr>
          <w:p w14:paraId="61EE9862" w14:textId="77777777" w:rsidR="005700EE" w:rsidRDefault="005700E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5700EE" w14:paraId="77101BF2" w14:textId="77777777">
        <w:trPr>
          <w:trHeight w:val="403"/>
        </w:trPr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4C9A5B" w14:textId="77777777" w:rsidR="005700EE" w:rsidRDefault="000F0E4D">
            <w:pPr>
              <w:widowControl w:val="0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ca-ES"/>
              </w:rPr>
              <w:t>Codi del residu</w:t>
            </w:r>
          </w:p>
        </w:tc>
        <w:tc>
          <w:tcPr>
            <w:tcW w:w="400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ECA9CC0" w14:textId="77777777" w:rsidR="005700EE" w:rsidRDefault="000F0E4D">
            <w:pPr>
              <w:widowControl w:val="0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ca-ES"/>
              </w:rPr>
              <w:t>Tipus de residu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EC7028" w14:textId="77777777" w:rsidR="005700EE" w:rsidRDefault="000F0E4D">
            <w:pPr>
              <w:widowControl w:val="0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ca-ES"/>
              </w:rPr>
              <w:t>Preu unitari (€/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  <w:lang w:eastAsia="ca-ES"/>
              </w:rPr>
              <w:t>tn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  <w:lang w:eastAsia="ca-ES"/>
              </w:rPr>
              <w:t>)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97727E" w14:textId="77777777" w:rsidR="005700EE" w:rsidRDefault="000F0E4D">
            <w:pPr>
              <w:widowControl w:val="0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ca-ES"/>
              </w:rPr>
              <w:t>Tones totals a recollir</w:t>
            </w:r>
          </w:p>
        </w:tc>
      </w:tr>
      <w:tr w:rsidR="005700EE" w14:paraId="6868ACB2" w14:textId="77777777">
        <w:trPr>
          <w:trHeight w:val="288"/>
        </w:trPr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0CFA64" w14:textId="77777777" w:rsidR="005700EE" w:rsidRDefault="000F0E4D">
            <w:pPr>
              <w:widowControl w:val="0"/>
              <w:tabs>
                <w:tab w:val="left" w:pos="2685"/>
              </w:tabs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ca-ES"/>
              </w:rPr>
              <w:t>200127/ 200128</w:t>
            </w:r>
          </w:p>
        </w:tc>
        <w:tc>
          <w:tcPr>
            <w:tcW w:w="400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CEEA253" w14:textId="77777777" w:rsidR="005700EE" w:rsidRDefault="000F0E4D">
            <w:pPr>
              <w:widowControl w:val="0"/>
              <w:tabs>
                <w:tab w:val="left" w:pos="2685"/>
              </w:tabs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ca-ES"/>
              </w:rPr>
              <w:t>Sòlids i pastosos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9D61561" w14:textId="77777777" w:rsidR="005700EE" w:rsidRDefault="005700EE">
            <w:pPr>
              <w:widowControl w:val="0"/>
              <w:tabs>
                <w:tab w:val="left" w:pos="2685"/>
              </w:tabs>
              <w:jc w:val="right"/>
              <w:rPr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FF122A" w14:textId="77777777" w:rsidR="005700EE" w:rsidRDefault="005700EE">
            <w:pPr>
              <w:widowControl w:val="0"/>
              <w:tabs>
                <w:tab w:val="left" w:pos="2685"/>
              </w:tabs>
              <w:jc w:val="right"/>
              <w:rPr>
                <w:color w:val="000000"/>
                <w:sz w:val="22"/>
                <w:szCs w:val="22"/>
                <w:lang w:eastAsia="ca-ES"/>
              </w:rPr>
            </w:pPr>
          </w:p>
        </w:tc>
      </w:tr>
      <w:tr w:rsidR="005700EE" w14:paraId="6FC3654C" w14:textId="77777777">
        <w:trPr>
          <w:trHeight w:val="288"/>
        </w:trPr>
        <w:tc>
          <w:tcPr>
            <w:tcW w:w="5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/>
            <w:vAlign w:val="bottom"/>
          </w:tcPr>
          <w:p w14:paraId="12B627E5" w14:textId="77777777" w:rsidR="005700EE" w:rsidRDefault="000F0E4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ca-ES"/>
              </w:rPr>
              <w:t>2. Transport de residus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/>
            <w:vAlign w:val="bottom"/>
          </w:tcPr>
          <w:p w14:paraId="71254000" w14:textId="77777777" w:rsidR="005700EE" w:rsidRDefault="005700E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/>
            <w:vAlign w:val="bottom"/>
          </w:tcPr>
          <w:p w14:paraId="3D15289A" w14:textId="77777777" w:rsidR="005700EE" w:rsidRDefault="005700E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5700EE" w14:paraId="233F158D" w14:textId="77777777">
        <w:trPr>
          <w:trHeight w:val="288"/>
        </w:trPr>
        <w:tc>
          <w:tcPr>
            <w:tcW w:w="5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120E25" w14:textId="77777777" w:rsidR="005700EE" w:rsidRDefault="000F0E4D">
            <w:pPr>
              <w:widowControl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ca-ES"/>
              </w:rPr>
              <w:t>Transport dels residus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B56CE4" w14:textId="77777777" w:rsidR="005700EE" w:rsidRDefault="005700EE">
            <w:pPr>
              <w:widowControl w:val="0"/>
              <w:jc w:val="right"/>
              <w:rPr>
                <w:sz w:val="22"/>
                <w:szCs w:val="22"/>
                <w:lang w:eastAsia="ca-ES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1F63A8" w14:textId="77777777" w:rsidR="005700EE" w:rsidRDefault="005700EE">
            <w:pPr>
              <w:widowControl w:val="0"/>
              <w:jc w:val="right"/>
              <w:rPr>
                <w:sz w:val="22"/>
                <w:szCs w:val="22"/>
                <w:lang w:eastAsia="ca-ES"/>
              </w:rPr>
            </w:pPr>
          </w:p>
        </w:tc>
      </w:tr>
    </w:tbl>
    <w:p w14:paraId="462A7CD1" w14:textId="77777777" w:rsidR="005700EE" w:rsidRDefault="005700EE"/>
    <w:p w14:paraId="67033969" w14:textId="77777777" w:rsidR="005700EE" w:rsidRDefault="005700EE"/>
    <w:p w14:paraId="01BE6909" w14:textId="77777777" w:rsidR="005700EE" w:rsidRDefault="000F0E4D">
      <w:pPr>
        <w:jc w:val="both"/>
      </w:pPr>
      <w:r>
        <w:rPr>
          <w:b/>
          <w:bCs/>
        </w:rPr>
        <w:t>Signatura</w:t>
      </w:r>
    </w:p>
    <w:p w14:paraId="00D0235D" w14:textId="77777777" w:rsidR="005700EE" w:rsidRDefault="000F0E4D">
      <w:pPr>
        <w:jc w:val="both"/>
      </w:pPr>
      <w:r>
        <w:t>No seran vàlides les ofertes presentades sense signatura electrònica</w:t>
      </w:r>
    </w:p>
    <w:p w14:paraId="4BE956E4" w14:textId="77777777" w:rsidR="005700EE" w:rsidRDefault="005700EE">
      <w:pPr>
        <w:jc w:val="both"/>
      </w:pPr>
      <w:bookmarkStart w:id="0" w:name="_3cqmetx"/>
      <w:bookmarkEnd w:id="0"/>
    </w:p>
    <w:p w14:paraId="51B74AD4" w14:textId="77777777" w:rsidR="005700EE" w:rsidRDefault="005700EE">
      <w:pPr>
        <w:jc w:val="both"/>
      </w:pPr>
    </w:p>
    <w:tbl>
      <w:tblPr>
        <w:tblpPr w:leftFromText="141" w:rightFromText="141" w:vertAnchor="text" w:horzAnchor="margin" w:tblpXSpec="center" w:tblpY="78"/>
        <w:tblW w:w="7875" w:type="dxa"/>
        <w:jc w:val="center"/>
        <w:tblLayout w:type="fixed"/>
        <w:tblCellMar>
          <w:left w:w="96" w:type="dxa"/>
        </w:tblCellMar>
        <w:tblLook w:val="04A0" w:firstRow="1" w:lastRow="0" w:firstColumn="1" w:lastColumn="0" w:noHBand="0" w:noVBand="1"/>
      </w:tblPr>
      <w:tblGrid>
        <w:gridCol w:w="7875"/>
      </w:tblGrid>
      <w:tr w:rsidR="005700EE" w14:paraId="4AE37D69" w14:textId="77777777">
        <w:trPr>
          <w:jc w:val="center"/>
        </w:trPr>
        <w:tc>
          <w:tcPr>
            <w:tcW w:w="7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7FBE8439" w14:textId="77777777" w:rsidR="005700EE" w:rsidRDefault="000F0E4D">
            <w:pPr>
              <w:widowControl w:val="0"/>
              <w:jc w:val="center"/>
            </w:pPr>
            <w:r>
              <w:rPr>
                <w:b/>
                <w:bCs/>
              </w:rPr>
              <w:t>DOCUMENT SIGNAT ELECTRÒNICAMENT</w:t>
            </w:r>
          </w:p>
        </w:tc>
      </w:tr>
    </w:tbl>
    <w:p w14:paraId="144F04FB" w14:textId="77777777" w:rsidR="005700EE" w:rsidRDefault="005700EE">
      <w:pPr>
        <w:jc w:val="both"/>
      </w:pPr>
    </w:p>
    <w:sectPr w:rsidR="005700EE">
      <w:headerReference w:type="default" r:id="rId7"/>
      <w:footerReference w:type="default" r:id="rId8"/>
      <w:pgSz w:w="11906" w:h="16838"/>
      <w:pgMar w:top="2340" w:right="1274" w:bottom="1417" w:left="1440" w:header="708" w:footer="7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0AC98" w14:textId="77777777" w:rsidR="000F0E4D" w:rsidRDefault="000F0E4D">
      <w:r>
        <w:separator/>
      </w:r>
    </w:p>
  </w:endnote>
  <w:endnote w:type="continuationSeparator" w:id="0">
    <w:p w14:paraId="359E4626" w14:textId="77777777" w:rsidR="000F0E4D" w:rsidRDefault="000F0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22" w:type="dxa"/>
      <w:tblLayout w:type="fixed"/>
      <w:tblLook w:val="01E0" w:firstRow="1" w:lastRow="1" w:firstColumn="1" w:lastColumn="1" w:noHBand="0" w:noVBand="0"/>
    </w:tblPr>
    <w:tblGrid>
      <w:gridCol w:w="3118"/>
      <w:gridCol w:w="6304"/>
    </w:tblGrid>
    <w:tr w:rsidR="005700EE" w14:paraId="661ACDDD" w14:textId="77777777">
      <w:tc>
        <w:tcPr>
          <w:tcW w:w="3118" w:type="dxa"/>
          <w:tcBorders>
            <w:top w:val="single" w:sz="4" w:space="0" w:color="000000"/>
          </w:tcBorders>
        </w:tcPr>
        <w:p w14:paraId="5BC06E6A" w14:textId="77777777" w:rsidR="005700EE" w:rsidRDefault="000F0E4D">
          <w:pPr>
            <w:pStyle w:val="Peu"/>
            <w:widowControl w:val="0"/>
            <w:rPr>
              <w:sz w:val="16"/>
              <w:szCs w:val="16"/>
            </w:rPr>
          </w:pPr>
          <w:r>
            <w:rPr>
              <w:sz w:val="16"/>
              <w:szCs w:val="16"/>
            </w:rPr>
            <w:t>Pl. Sant Roc,2 – MÓRA D’EBRE</w:t>
          </w:r>
        </w:p>
      </w:tc>
      <w:tc>
        <w:tcPr>
          <w:tcW w:w="6303" w:type="dxa"/>
          <w:tcBorders>
            <w:top w:val="single" w:sz="4" w:space="0" w:color="000000"/>
          </w:tcBorders>
        </w:tcPr>
        <w:p w14:paraId="0058B4C0" w14:textId="77777777" w:rsidR="005700EE" w:rsidRDefault="000F0E4D">
          <w:pPr>
            <w:pStyle w:val="Peu"/>
            <w:widowControl w:val="0"/>
            <w:jc w:val="right"/>
            <w:rPr>
              <w:sz w:val="16"/>
              <w:szCs w:val="16"/>
            </w:rPr>
          </w:pPr>
          <w:r>
            <w:rPr>
              <w:rFonts w:ascii="Wingdings 2" w:eastAsia="Wingdings 2" w:hAnsi="Wingdings 2" w:cs="Wingdings 2"/>
              <w:sz w:val="16"/>
              <w:szCs w:val="16"/>
            </w:rPr>
            <w:t></w:t>
          </w:r>
          <w:r>
            <w:rPr>
              <w:sz w:val="16"/>
              <w:szCs w:val="16"/>
            </w:rPr>
            <w:t xml:space="preserve">  </w:t>
          </w:r>
          <w:r>
            <w:rPr>
              <w:sz w:val="16"/>
              <w:szCs w:val="16"/>
            </w:rPr>
            <w:t>977 401 851 – FAX 977 400 400    CIF P4300068F    Codi RELC 9809100000</w:t>
          </w:r>
        </w:p>
      </w:tc>
    </w:tr>
  </w:tbl>
  <w:p w14:paraId="2D588642" w14:textId="77777777" w:rsidR="005700EE" w:rsidRDefault="005700EE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2E589" w14:textId="77777777" w:rsidR="000F0E4D" w:rsidRDefault="000F0E4D">
      <w:r>
        <w:separator/>
      </w:r>
    </w:p>
  </w:footnote>
  <w:footnote w:type="continuationSeparator" w:id="0">
    <w:p w14:paraId="6FFAEFAB" w14:textId="77777777" w:rsidR="000F0E4D" w:rsidRDefault="000F0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52798" w14:textId="77777777" w:rsidR="005700EE" w:rsidRDefault="000F0E4D">
    <w:pPr>
      <w:pStyle w:val="Capalera"/>
    </w:pPr>
    <w:r>
      <w:rPr>
        <w:noProof/>
      </w:rPr>
      <w:drawing>
        <wp:inline distT="0" distB="0" distL="0" distR="0" wp14:anchorId="65883569" wp14:editId="3575EED0">
          <wp:extent cx="5486400" cy="613410"/>
          <wp:effectExtent l="0" t="0" r="0" b="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13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76CD0"/>
    <w:multiLevelType w:val="multilevel"/>
    <w:tmpl w:val="5AD40F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3DF0931"/>
    <w:multiLevelType w:val="multilevel"/>
    <w:tmpl w:val="B7E8C58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727069769">
    <w:abstractNumId w:val="1"/>
  </w:num>
  <w:num w:numId="2" w16cid:durableId="1564439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0EE"/>
    <w:rsid w:val="000F0E4D"/>
    <w:rsid w:val="001F2C5B"/>
    <w:rsid w:val="0023764D"/>
    <w:rsid w:val="0057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DEDF7"/>
  <w15:docId w15:val="{0D9ECB52-CB59-4013-9FA8-23AEBDC6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5976"/>
    <w:rPr>
      <w:sz w:val="24"/>
      <w:szCs w:val="24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extdeglobusCar">
    <w:name w:val="Text de globus Car"/>
    <w:basedOn w:val="Lletraperdefectedelpargraf"/>
    <w:link w:val="Textdeglobus"/>
    <w:qFormat/>
    <w:rsid w:val="00816DA4"/>
    <w:rPr>
      <w:rFonts w:ascii="Tahoma" w:hAnsi="Tahoma" w:cs="Tahoma"/>
      <w:sz w:val="16"/>
      <w:szCs w:val="16"/>
      <w:lang w:eastAsia="es-ES"/>
    </w:rPr>
  </w:style>
  <w:style w:type="paragraph" w:customStyle="1" w:styleId="Ttulo">
    <w:name w:val="Título"/>
    <w:basedOn w:val="Normal"/>
    <w:next w:val="Textindependen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independent">
    <w:name w:val="Body Text"/>
    <w:basedOn w:val="Normal"/>
    <w:rsid w:val="00B15976"/>
    <w:pPr>
      <w:spacing w:after="140" w:line="276" w:lineRule="auto"/>
    </w:pPr>
  </w:style>
  <w:style w:type="paragraph" w:styleId="Llista">
    <w:name w:val="List"/>
    <w:basedOn w:val="Textindependent"/>
    <w:rsid w:val="00B15976"/>
    <w:rPr>
      <w:rFonts w:cs="Lucida Sans"/>
    </w:rPr>
  </w:style>
  <w:style w:type="paragraph" w:styleId="Llegenda">
    <w:name w:val="caption"/>
    <w:basedOn w:val="Normal"/>
    <w:qFormat/>
    <w:rsid w:val="00B15976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rsid w:val="00B15976"/>
    <w:pPr>
      <w:suppressLineNumbers/>
    </w:pPr>
    <w:rPr>
      <w:rFonts w:cs="Lucida Sans"/>
    </w:rPr>
  </w:style>
  <w:style w:type="paragraph" w:customStyle="1" w:styleId="Encapalament">
    <w:name w:val="Encapçalament"/>
    <w:basedOn w:val="Normal"/>
    <w:next w:val="Textindependen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ex">
    <w:name w:val="Índex"/>
    <w:basedOn w:val="Normal"/>
    <w:qFormat/>
    <w:pPr>
      <w:suppressLineNumbers/>
    </w:pPr>
    <w:rPr>
      <w:rFonts w:cs="Lucida Sans"/>
    </w:rPr>
  </w:style>
  <w:style w:type="paragraph" w:customStyle="1" w:styleId="Ttulo1">
    <w:name w:val="Título1"/>
    <w:basedOn w:val="Normal"/>
    <w:next w:val="Textindependent"/>
    <w:qFormat/>
    <w:rsid w:val="00B1597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IDC3">
    <w:name w:val="toc 3"/>
    <w:basedOn w:val="Normal"/>
    <w:next w:val="Normal"/>
    <w:autoRedefine/>
    <w:semiHidden/>
    <w:rsid w:val="00B15976"/>
    <w:pPr>
      <w:ind w:left="400"/>
    </w:pPr>
    <w:rPr>
      <w:rFonts w:ascii="Arial" w:hAnsi="Arial"/>
      <w:sz w:val="20"/>
      <w:szCs w:val="20"/>
    </w:rPr>
  </w:style>
  <w:style w:type="paragraph" w:customStyle="1" w:styleId="Cabeceraypie">
    <w:name w:val="Cabecera y pie"/>
    <w:basedOn w:val="Normal"/>
    <w:qFormat/>
    <w:rsid w:val="00B15976"/>
  </w:style>
  <w:style w:type="paragraph" w:customStyle="1" w:styleId="Capaleraipeudepgina">
    <w:name w:val="Capçalera i peu de pàgina"/>
    <w:basedOn w:val="Normal"/>
    <w:qFormat/>
  </w:style>
  <w:style w:type="paragraph" w:styleId="Capalera">
    <w:name w:val="header"/>
    <w:basedOn w:val="Normal"/>
    <w:rsid w:val="00B15976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B15976"/>
    <w:pPr>
      <w:tabs>
        <w:tab w:val="center" w:pos="4252"/>
        <w:tab w:val="right" w:pos="8504"/>
      </w:tabs>
    </w:pPr>
  </w:style>
  <w:style w:type="paragraph" w:customStyle="1" w:styleId="Taulanormal1">
    <w:name w:val="Taula normal1"/>
    <w:qFormat/>
    <w:rsid w:val="00B15976"/>
    <w:pPr>
      <w:spacing w:after="160" w:line="252" w:lineRule="auto"/>
    </w:pPr>
    <w:rPr>
      <w:rFonts w:ascii="Calibri" w:eastAsia="Cambria Math" w:hAnsi="Calibri" w:cs="Arial"/>
      <w:kern w:val="2"/>
      <w:sz w:val="22"/>
      <w:szCs w:val="22"/>
      <w:lang w:eastAsia="en-US"/>
    </w:rPr>
  </w:style>
  <w:style w:type="paragraph" w:styleId="Textdeglobus">
    <w:name w:val="Balloon Text"/>
    <w:basedOn w:val="Normal"/>
    <w:link w:val="TextdeglobusCar"/>
    <w:qFormat/>
    <w:rsid w:val="00816DA4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3E30BA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ingutdelmarc">
    <w:name w:val="Contingut del marc"/>
    <w:basedOn w:val="Normal"/>
    <w:qFormat/>
  </w:style>
  <w:style w:type="numbering" w:customStyle="1" w:styleId="Capllista">
    <w:name w:val="Cap llista"/>
    <w:uiPriority w:val="99"/>
    <w:semiHidden/>
    <w:unhideWhenUsed/>
    <w:qFormat/>
  </w:style>
  <w:style w:type="table" w:styleId="Taulaambquadrcula">
    <w:name w:val="Table Grid"/>
    <w:basedOn w:val="Taulanormal"/>
    <w:rsid w:val="00B15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1574</Characters>
  <Application>Microsoft Office Word</Application>
  <DocSecurity>0</DocSecurity>
  <Lines>13</Lines>
  <Paragraphs>3</Paragraphs>
  <ScaleCrop>false</ScaleCrop>
  <Company>ccre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 Garcia</dc:creator>
  <dc:description/>
  <cp:lastModifiedBy>Joan Carles Lacueva (Secretaria CCRE)</cp:lastModifiedBy>
  <cp:revision>2</cp:revision>
  <cp:lastPrinted>2009-01-09T11:46:00Z</cp:lastPrinted>
  <dcterms:created xsi:type="dcterms:W3CDTF">2026-06-30T08:11:00Z</dcterms:created>
  <dcterms:modified xsi:type="dcterms:W3CDTF">2026-06-30T08:11:00Z</dcterms:modified>
  <dc:language>ca-ES</dc:language>
</cp:coreProperties>
</file>