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AACDF" w14:textId="260311B2" w:rsidR="002E49FC" w:rsidRPr="002E49FC" w:rsidRDefault="002E49FC" w:rsidP="002E49FC">
      <w:pPr>
        <w:pStyle w:val="Ttol1"/>
        <w:rPr>
          <w:rFonts w:eastAsia="Times New Roman"/>
          <w:lang w:eastAsia="es-ES"/>
        </w:rPr>
      </w:pPr>
      <w:r w:rsidRPr="002E49FC">
        <w:rPr>
          <w:rFonts w:eastAsia="Times New Roman"/>
          <w:lang w:eastAsia="es-ES"/>
        </w:rPr>
        <w:t>ANNEX</w:t>
      </w:r>
      <w:r>
        <w:rPr>
          <w:rFonts w:eastAsia="Times New Roman"/>
          <w:lang w:eastAsia="es-ES"/>
        </w:rPr>
        <w:t xml:space="preserve"> B</w:t>
      </w:r>
      <w:r w:rsidRPr="002E49FC">
        <w:rPr>
          <w:rFonts w:eastAsia="Times New Roman"/>
          <w:lang w:eastAsia="es-ES"/>
        </w:rPr>
        <w:t>. DECLARACIÓ RESPONSABLE</w:t>
      </w:r>
    </w:p>
    <w:p w14:paraId="4F16DEF9" w14:textId="77777777" w:rsidR="002E49FC" w:rsidRPr="002E49FC" w:rsidRDefault="002E49FC" w:rsidP="002E49FC">
      <w:pPr>
        <w:spacing w:line="360" w:lineRule="auto"/>
        <w:rPr>
          <w:lang w:eastAsia="es-ES"/>
        </w:rPr>
      </w:pPr>
      <w:r w:rsidRPr="002E49FC">
        <w:rPr>
          <w:lang w:eastAsia="es-ES"/>
        </w:rPr>
        <w:t>El Sr./La Sra. ..........................................., amb NIF núm. ...................., en nom propi/en representació de l’empresa ..........................................., en qualitat de ..........................................., segons escriptura pública autoritzada davant del/de la notari/ària ..........................................., en data .................... i amb número de protocol ...................., o document equivalent, amb CIF núm. ...................., domiciliada a ..........................................., carrer ..........................................., núm. ............, (persona de contacte ..........................................., adreça electrònica ........................................... i telèfon ...........................................), opta a la licitació relativa al contracte dels serveis de producció audiovisual i comunicació digital per al projecte divulgatiu sobre drogues i addiccions de la Fundació Institut Hospital del Mar d’Investigacions Mèdiques (IMIM), expedient 08-2026, i</w:t>
      </w:r>
    </w:p>
    <w:p w14:paraId="7FD8E8A7" w14:textId="77777777" w:rsidR="002E49FC" w:rsidRDefault="002E49FC" w:rsidP="002E49FC">
      <w:pPr>
        <w:rPr>
          <w:lang w:eastAsia="es-ES"/>
        </w:rPr>
      </w:pPr>
    </w:p>
    <w:p w14:paraId="3B74C8E1" w14:textId="715C5FED" w:rsidR="002E49FC" w:rsidRPr="002E49FC" w:rsidRDefault="002E49FC" w:rsidP="002E49FC">
      <w:pPr>
        <w:rPr>
          <w:lang w:eastAsia="es-ES"/>
        </w:rPr>
      </w:pPr>
      <w:r w:rsidRPr="002E49FC">
        <w:rPr>
          <w:lang w:eastAsia="es-ES"/>
        </w:rPr>
        <w:t>DECLARA RESPONSABLEMENT:</w:t>
      </w:r>
    </w:p>
    <w:p w14:paraId="0A4B3217" w14:textId="77777777" w:rsidR="002E49FC" w:rsidRPr="002E49FC" w:rsidRDefault="002E49FC" w:rsidP="002E49FC">
      <w:pPr>
        <w:rPr>
          <w:lang w:eastAsia="es-ES"/>
        </w:rPr>
      </w:pPr>
      <w:r w:rsidRPr="002E49FC">
        <w:rPr>
          <w:lang w:eastAsia="es-ES"/>
        </w:rPr>
        <w:t>• Que les facultats de representació que ostenta són suficients i vigents, si actua en representació d’una altra persona o entitat; que reuneix totes i cadascuna de les condicions establertes legalment; que té plena capacitat d’obrar i que no incorre en cap de les prohibicions per contractar previstes als articles 65 a 97 de la Llei 9/2017, de 8 de novembre, de Contractes del Sector Públic.</w:t>
      </w:r>
    </w:p>
    <w:p w14:paraId="01CD4160" w14:textId="77777777" w:rsidR="002E49FC" w:rsidRPr="002E49FC" w:rsidRDefault="002E49FC" w:rsidP="002E49FC">
      <w:pPr>
        <w:rPr>
          <w:lang w:eastAsia="es-ES"/>
        </w:rPr>
      </w:pPr>
      <w:r w:rsidRPr="002E49FC">
        <w:rPr>
          <w:lang w:eastAsia="es-ES"/>
        </w:rPr>
        <w:t>• Que es troba al corrent del compliment de les seves obligacions tributàries i amb la Seguretat Social.</w:t>
      </w:r>
    </w:p>
    <w:p w14:paraId="3A51A903" w14:textId="77777777" w:rsidR="002E49FC" w:rsidRPr="002E49FC" w:rsidRDefault="002E49FC" w:rsidP="002E49FC">
      <w:pPr>
        <w:rPr>
          <w:lang w:eastAsia="es-ES"/>
        </w:rPr>
      </w:pPr>
      <w:r w:rsidRPr="002E49FC">
        <w:rPr>
          <w:lang w:eastAsia="es-ES"/>
        </w:rPr>
        <w:t>• Que compleix amb tots els deures que en matèria preventiva estableix la Llei 31/1995, de 8 de novembre, de prevenció de riscos laborals, i que disposa dels recursos humans i tècnics necessaris per donar compliment a les obligacions derivades del Reial decret 171/2004, de 30 de gener, en matèria de coordinació d’activitats empresarials.</w:t>
      </w:r>
    </w:p>
    <w:p w14:paraId="69CDA737" w14:textId="77777777" w:rsidR="002E49FC" w:rsidRPr="002E49FC" w:rsidRDefault="002E49FC" w:rsidP="002E49FC">
      <w:pPr>
        <w:rPr>
          <w:lang w:eastAsia="es-ES"/>
        </w:rPr>
      </w:pPr>
      <w:r w:rsidRPr="002E49FC">
        <w:rPr>
          <w:lang w:eastAsia="es-ES"/>
        </w:rPr>
        <w:t>• Que no ha celebrat cap acord amb altres operadors econòmics destinat a falsejar la competència en aquest procediment i que no coneix cap conflicte d’interessos vinculat a la seva participació en la licitació.</w:t>
      </w:r>
    </w:p>
    <w:p w14:paraId="1194D2A2" w14:textId="77777777" w:rsidR="002E49FC" w:rsidRPr="002E49FC" w:rsidRDefault="002E49FC" w:rsidP="002E49FC">
      <w:pPr>
        <w:rPr>
          <w:lang w:eastAsia="es-ES"/>
        </w:rPr>
      </w:pPr>
      <w:r w:rsidRPr="002E49FC">
        <w:rPr>
          <w:lang w:eastAsia="es-ES"/>
        </w:rPr>
        <w:t>• Que la plantilla de l’empresa està integrada per un nombre de persones treballadores amb discapacitat no inferior al 2 % o que s’ha adoptat alguna de les mesures alternatives previstes legalment (marcar l’opció corresponent):</w:t>
      </w:r>
    </w:p>
    <w:p w14:paraId="156148AD"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SÍ</w:t>
      </w:r>
    </w:p>
    <w:p w14:paraId="502DD4B0"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NO</w:t>
      </w:r>
    </w:p>
    <w:p w14:paraId="0945347D"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NO obligat per normativa</w:t>
      </w:r>
    </w:p>
    <w:p w14:paraId="3EFB5D00" w14:textId="77777777" w:rsidR="002E49FC" w:rsidRPr="002E49FC" w:rsidRDefault="002E49FC" w:rsidP="002E49FC">
      <w:pPr>
        <w:rPr>
          <w:lang w:eastAsia="es-ES"/>
        </w:rPr>
      </w:pPr>
      <w:r w:rsidRPr="002E49FC">
        <w:rPr>
          <w:lang w:eastAsia="es-ES"/>
        </w:rPr>
        <w:t>• Que l’empresa disposa d’un pla d’igualtat d’oportunitats entre dones i homes, en els supòsits legalment exigibles:</w:t>
      </w:r>
    </w:p>
    <w:p w14:paraId="4C2BAEAD"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SÍ</w:t>
      </w:r>
    </w:p>
    <w:p w14:paraId="42D90F58"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NO</w:t>
      </w:r>
    </w:p>
    <w:p w14:paraId="1C2E7D69" w14:textId="77777777" w:rsidR="002E49FC" w:rsidRPr="002E49FC" w:rsidRDefault="002E49FC" w:rsidP="002E49FC">
      <w:pPr>
        <w:rPr>
          <w:lang w:eastAsia="es-ES"/>
        </w:rPr>
      </w:pPr>
      <w:r w:rsidRPr="002E49FC">
        <w:rPr>
          <w:rFonts w:ascii="Segoe UI Symbol" w:hAnsi="Segoe UI Symbol" w:cs="Segoe UI Symbol"/>
          <w:lang w:eastAsia="es-ES"/>
        </w:rPr>
        <w:lastRenderedPageBreak/>
        <w:t>☐</w:t>
      </w:r>
      <w:r w:rsidRPr="002E49FC">
        <w:rPr>
          <w:lang w:eastAsia="es-ES"/>
        </w:rPr>
        <w:t xml:space="preserve"> NO obligat per normativa</w:t>
      </w:r>
    </w:p>
    <w:p w14:paraId="3E8DE1D6" w14:textId="77777777" w:rsidR="002E49FC" w:rsidRPr="002E49FC" w:rsidRDefault="002E49FC" w:rsidP="002E49FC">
      <w:pPr>
        <w:rPr>
          <w:lang w:eastAsia="es-ES"/>
        </w:rPr>
      </w:pPr>
      <w:r w:rsidRPr="002E49FC">
        <w:rPr>
          <w:lang w:eastAsia="es-ES"/>
        </w:rPr>
        <w:t>• Que, en cas d’empat en les puntuacions obtingudes, facilitarà la informació que li sigui requerida relativa als criteris de desempat previstos al PCAP.</w:t>
      </w:r>
    </w:p>
    <w:p w14:paraId="641DAD86" w14:textId="77777777" w:rsidR="002E49FC" w:rsidRPr="002E49FC" w:rsidRDefault="002E49FC" w:rsidP="002E49FC">
      <w:pPr>
        <w:rPr>
          <w:lang w:eastAsia="es-ES"/>
        </w:rPr>
      </w:pPr>
      <w:r w:rsidRPr="002E49FC">
        <w:rPr>
          <w:lang w:eastAsia="es-ES"/>
        </w:rPr>
        <w:t>• Respecte de l’Impost sobre el Valor Afegit (IVA):</w:t>
      </w:r>
    </w:p>
    <w:p w14:paraId="6196E543"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Està subjecta a l’IVA.</w:t>
      </w:r>
    </w:p>
    <w:p w14:paraId="74E637A5"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Està no subjecta o exempta de l’IVA i es mantenen vigents les circumstàncies que van donar lloc a la no-subjecció o exempció.</w:t>
      </w:r>
    </w:p>
    <w:p w14:paraId="3EF19BE5" w14:textId="77777777" w:rsidR="002E49FC" w:rsidRPr="002E49FC" w:rsidRDefault="002E49FC" w:rsidP="002E49FC">
      <w:pPr>
        <w:rPr>
          <w:lang w:eastAsia="es-ES"/>
        </w:rPr>
      </w:pPr>
      <w:r w:rsidRPr="002E49FC">
        <w:rPr>
          <w:lang w:eastAsia="es-ES"/>
        </w:rPr>
        <w:t>• Respecte de l’Impost sobre Activitats Econòmiques (IAE):</w:t>
      </w:r>
    </w:p>
    <w:p w14:paraId="55F669D8"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Està subjecta a l’IAE.</w:t>
      </w:r>
    </w:p>
    <w:p w14:paraId="69477283"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Està no subjecta o exempta de l’IAE i es mantenen vigents les circumstàncies que van donar lloc a la no-subjecció o exempció.</w:t>
      </w:r>
    </w:p>
    <w:p w14:paraId="7500ECC5" w14:textId="77777777" w:rsidR="002E49FC" w:rsidRPr="002E49FC" w:rsidRDefault="002E49FC" w:rsidP="002E49FC">
      <w:pPr>
        <w:rPr>
          <w:lang w:eastAsia="es-ES"/>
        </w:rPr>
      </w:pPr>
      <w:r w:rsidRPr="002E49FC">
        <w:rPr>
          <w:lang w:eastAsia="es-ES"/>
        </w:rPr>
        <w:t>• Que compleix amb el requisit de solvència econòmica i financera exigit al PCAP, de manera que el volum anual de negocis referit al millor exercici dels tres últims disponibles és igual o superior al pressupost base de licitació del lot o lots als quals presenta oferta.</w:t>
      </w:r>
    </w:p>
    <w:p w14:paraId="3F8831F6" w14:textId="28BCDAB1" w:rsidR="002E49FC" w:rsidRPr="002E49FC" w:rsidRDefault="002E49FC" w:rsidP="002E49FC">
      <w:pPr>
        <w:rPr>
          <w:lang w:eastAsia="es-ES"/>
        </w:rPr>
      </w:pPr>
      <w:r w:rsidRPr="002E49FC">
        <w:rPr>
          <w:lang w:eastAsia="es-ES"/>
        </w:rPr>
        <w:t>• Que compleix amb el requisit de solvència tècnica o professional exigit al PCAP i que ha executat serveis de naturalesa igual o similar als que constitueixen l’objecte del lot corresponent, per un import anual acumulat en l’any de major execució igual o superior al 70% de l’anualitat mitjana del lot.</w:t>
      </w:r>
    </w:p>
    <w:p w14:paraId="66F16F86" w14:textId="77777777" w:rsidR="002E49FC" w:rsidRPr="002E49FC" w:rsidRDefault="002E49FC" w:rsidP="002E49FC">
      <w:pPr>
        <w:rPr>
          <w:lang w:eastAsia="es-ES"/>
        </w:rPr>
      </w:pPr>
      <w:r w:rsidRPr="002E49FC">
        <w:rPr>
          <w:lang w:eastAsia="es-ES"/>
        </w:rPr>
        <w:t>• Que es compromet a adscriure a l’execució del contracte els recursos humans i materials mínims exigits al Plec de Prescripcions Tècniques per al lot o lots als quals presenta oferta, d’acord amb l’article 76 de la LCSP.</w:t>
      </w:r>
    </w:p>
    <w:p w14:paraId="57505A9E" w14:textId="77777777" w:rsidR="002E49FC" w:rsidRPr="002E49FC" w:rsidRDefault="002E49FC" w:rsidP="002E49FC">
      <w:pPr>
        <w:rPr>
          <w:lang w:eastAsia="es-ES"/>
        </w:rPr>
      </w:pPr>
      <w:r w:rsidRPr="002E49FC">
        <w:rPr>
          <w:lang w:eastAsia="es-ES"/>
        </w:rPr>
        <w:t>• Que, en cas que tingui intenció de concórrer en unió temporal d’empreses (UTE), declara:</w:t>
      </w:r>
    </w:p>
    <w:p w14:paraId="40B151AA"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SÍ té intenció de concórrer en UTE. En aquest cas, aportarà una declaració responsable per cadascuna de les empreses participants i el compromís de constitució de la UTE amb indicació del percentatge de participació corresponent.</w:t>
      </w:r>
    </w:p>
    <w:p w14:paraId="6D96C0AB"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NO té intenció de concórrer en UTE.</w:t>
      </w:r>
    </w:p>
    <w:p w14:paraId="4B6A5F20" w14:textId="77777777" w:rsidR="002E49FC" w:rsidRPr="002E49FC" w:rsidRDefault="002E49FC" w:rsidP="002E49FC">
      <w:pPr>
        <w:rPr>
          <w:lang w:eastAsia="es-ES"/>
        </w:rPr>
      </w:pPr>
      <w:r w:rsidRPr="002E49FC">
        <w:rPr>
          <w:lang w:eastAsia="es-ES"/>
        </w:rPr>
        <w:t>• Que presenta oferta als següents lots (marcar els que corresponguin):</w:t>
      </w:r>
    </w:p>
    <w:p w14:paraId="4AD023F8"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Lot 1. Servei de producció audiovisual del videopodcast.</w:t>
      </w:r>
    </w:p>
    <w:p w14:paraId="2E00B6AA"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Lot 2. Servei d’estratègia de comunicació digital i planificació de continguts.</w:t>
      </w:r>
    </w:p>
    <w:p w14:paraId="6C6C5BDE"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Lot 3. Servei de creació, edició i gestió de continguts digitals.</w:t>
      </w:r>
    </w:p>
    <w:p w14:paraId="140D31C3" w14:textId="77777777" w:rsidR="002E49FC" w:rsidRPr="002E49FC" w:rsidRDefault="002E49FC" w:rsidP="002E49FC">
      <w:pPr>
        <w:rPr>
          <w:lang w:eastAsia="es-ES"/>
        </w:rPr>
      </w:pPr>
      <w:r w:rsidRPr="002E49FC">
        <w:rPr>
          <w:lang w:eastAsia="es-ES"/>
        </w:rPr>
        <w:t>• En cas de presentar oferta a més d’un lot, manifesta el següent ordre de preferència per a la seva eventual adjudicació:</w:t>
      </w:r>
    </w:p>
    <w:p w14:paraId="593ABEB6" w14:textId="77777777" w:rsidR="002E49FC" w:rsidRPr="002E49FC" w:rsidRDefault="002E49FC" w:rsidP="002E49FC">
      <w:pPr>
        <w:rPr>
          <w:lang w:eastAsia="es-ES"/>
        </w:rPr>
      </w:pPr>
      <w:r w:rsidRPr="002E49FC">
        <w:rPr>
          <w:lang w:eastAsia="es-ES"/>
        </w:rPr>
        <w:t>1r lot de preferència: ____________</w:t>
      </w:r>
    </w:p>
    <w:p w14:paraId="3DB320C9" w14:textId="77777777" w:rsidR="002E49FC" w:rsidRPr="002E49FC" w:rsidRDefault="002E49FC" w:rsidP="002E49FC">
      <w:pPr>
        <w:rPr>
          <w:lang w:eastAsia="es-ES"/>
        </w:rPr>
      </w:pPr>
      <w:r w:rsidRPr="002E49FC">
        <w:rPr>
          <w:lang w:eastAsia="es-ES"/>
        </w:rPr>
        <w:t>2n lot de preferència: ____________</w:t>
      </w:r>
    </w:p>
    <w:p w14:paraId="1BFDA29A" w14:textId="77777777" w:rsidR="002E49FC" w:rsidRPr="002E49FC" w:rsidRDefault="002E49FC" w:rsidP="002E49FC">
      <w:pPr>
        <w:rPr>
          <w:lang w:eastAsia="es-ES"/>
        </w:rPr>
      </w:pPr>
      <w:r w:rsidRPr="002E49FC">
        <w:rPr>
          <w:lang w:eastAsia="es-ES"/>
        </w:rPr>
        <w:t>3r lot de preferència: ____________</w:t>
      </w:r>
    </w:p>
    <w:p w14:paraId="6C53B0C7" w14:textId="77777777" w:rsidR="002E49FC" w:rsidRPr="002E49FC" w:rsidRDefault="002E49FC" w:rsidP="002E49FC">
      <w:pPr>
        <w:rPr>
          <w:lang w:eastAsia="es-ES"/>
        </w:rPr>
      </w:pPr>
      <w:r w:rsidRPr="002E49FC">
        <w:rPr>
          <w:lang w:eastAsia="es-ES"/>
        </w:rPr>
        <w:t xml:space="preserve">El/la sotasignant declara conèixer i acceptar que un mateix licitador només podrà resultar adjudicatari d’un únic lot. En conseqüència, si obtingués la millor puntuació en més d’un lot, l’òrgan de contractació li adjudicarà únicament aquell respecte del qual hagi manifestat una </w:t>
      </w:r>
      <w:r w:rsidRPr="002E49FC">
        <w:rPr>
          <w:lang w:eastAsia="es-ES"/>
        </w:rPr>
        <w:lastRenderedPageBreak/>
        <w:t>preferència superior, i la resta de lots s’adjudicaran als licitadors següents classificats, d’acord amb l’ordre de puntuació obtingut.</w:t>
      </w:r>
    </w:p>
    <w:p w14:paraId="61B1C365" w14:textId="77777777" w:rsidR="002E49FC" w:rsidRDefault="002E49FC" w:rsidP="002E49FC">
      <w:pPr>
        <w:rPr>
          <w:lang w:eastAsia="es-ES"/>
        </w:rPr>
      </w:pPr>
      <w:r w:rsidRPr="002E49FC">
        <w:rPr>
          <w:lang w:eastAsia="es-ES"/>
        </w:rPr>
        <w:t>• Que designa com a persona o persones autoritzades per rebre notificacions, comunicacions i requeriments per mitjans electrònics:</w:t>
      </w:r>
    </w:p>
    <w:p w14:paraId="1D037F39" w14:textId="77777777" w:rsidR="002E49FC" w:rsidRDefault="002E49FC" w:rsidP="002E49FC">
      <w:pPr>
        <w:pStyle w:val="Pargrafdellista"/>
        <w:numPr>
          <w:ilvl w:val="0"/>
          <w:numId w:val="35"/>
        </w:numPr>
        <w:rPr>
          <w:lang w:eastAsia="es-ES"/>
        </w:rPr>
      </w:pPr>
      <w:r>
        <w:rPr>
          <w:lang w:eastAsia="es-ES"/>
        </w:rPr>
        <w:t>Persona autoritzada</w:t>
      </w:r>
    </w:p>
    <w:p w14:paraId="2A34811B" w14:textId="77777777" w:rsidR="002E49FC" w:rsidRDefault="002E49FC" w:rsidP="002E49FC">
      <w:pPr>
        <w:pStyle w:val="Pargrafdellista"/>
        <w:numPr>
          <w:ilvl w:val="0"/>
          <w:numId w:val="35"/>
        </w:numPr>
        <w:rPr>
          <w:lang w:eastAsia="es-ES"/>
        </w:rPr>
      </w:pPr>
      <w:r>
        <w:rPr>
          <w:lang w:eastAsia="es-ES"/>
        </w:rPr>
        <w:t>DNI</w:t>
      </w:r>
    </w:p>
    <w:p w14:paraId="3B49A2A7" w14:textId="77777777" w:rsidR="002E49FC" w:rsidRDefault="002E49FC" w:rsidP="002E49FC">
      <w:pPr>
        <w:pStyle w:val="Pargrafdellista"/>
        <w:numPr>
          <w:ilvl w:val="0"/>
          <w:numId w:val="35"/>
        </w:numPr>
        <w:rPr>
          <w:lang w:eastAsia="es-ES"/>
        </w:rPr>
      </w:pPr>
      <w:r>
        <w:rPr>
          <w:lang w:eastAsia="es-ES"/>
        </w:rPr>
        <w:t>Adreça electrònica professional</w:t>
      </w:r>
    </w:p>
    <w:p w14:paraId="287B8048" w14:textId="12F1C334" w:rsidR="002E49FC" w:rsidRPr="002E49FC" w:rsidRDefault="002E49FC" w:rsidP="002E49FC">
      <w:pPr>
        <w:pStyle w:val="Pargrafdellista"/>
        <w:numPr>
          <w:ilvl w:val="0"/>
          <w:numId w:val="35"/>
        </w:numPr>
        <w:rPr>
          <w:lang w:eastAsia="es-ES"/>
        </w:rPr>
      </w:pPr>
      <w:r>
        <w:rPr>
          <w:lang w:eastAsia="es-ES"/>
        </w:rPr>
        <w:t>Telèfon mòbil professional</w:t>
      </w:r>
    </w:p>
    <w:p w14:paraId="327F5F63" w14:textId="77777777" w:rsidR="002E49FC" w:rsidRPr="002E49FC" w:rsidRDefault="002E49FC" w:rsidP="002E49FC">
      <w:pPr>
        <w:rPr>
          <w:lang w:eastAsia="es-ES"/>
        </w:rPr>
      </w:pPr>
      <w:r w:rsidRPr="002E49FC">
        <w:rPr>
          <w:lang w:eastAsia="es-ES"/>
        </w:rPr>
        <w:t>Si l’adreça electrònica o el número de telèfon facilitats deixessin d’estar operatius, es compromet a comunicar-ho immediatament a la Fundació IMIM.</w:t>
      </w:r>
    </w:p>
    <w:p w14:paraId="5B7B22D8" w14:textId="77777777" w:rsidR="002E49FC" w:rsidRPr="002E49FC" w:rsidRDefault="002E49FC" w:rsidP="002E49FC">
      <w:pPr>
        <w:rPr>
          <w:lang w:eastAsia="es-ES"/>
        </w:rPr>
      </w:pPr>
      <w:r w:rsidRPr="002E49FC">
        <w:rPr>
          <w:lang w:eastAsia="es-ES"/>
        </w:rPr>
        <w:t>• Respecte a la possibilitat de formular ofertes per empreses vinculades:</w:t>
      </w:r>
    </w:p>
    <w:p w14:paraId="1DF4960E"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No pertany a cap grup empresarial.</w:t>
      </w:r>
    </w:p>
    <w:p w14:paraId="4B2D6BE8"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Pertany al grup empresarial ______________________________ i cap altra empresa del grup concorre a aquesta licitació.</w:t>
      </w:r>
    </w:p>
    <w:p w14:paraId="28916E70" w14:textId="77777777" w:rsidR="002E49FC" w:rsidRPr="002E49FC" w:rsidRDefault="002E49FC" w:rsidP="002E49FC">
      <w:pPr>
        <w:rPr>
          <w:lang w:eastAsia="es-ES"/>
        </w:rPr>
      </w:pPr>
      <w:r w:rsidRPr="002E49FC">
        <w:rPr>
          <w:lang w:eastAsia="es-ES"/>
        </w:rPr>
        <w:t>• Que, en cas de resultar proposat com a adjudicatari, es compromet a aportar la documentació acreditativa exigida al PCAP.</w:t>
      </w:r>
    </w:p>
    <w:p w14:paraId="6E467947" w14:textId="77777777" w:rsidR="002E49FC" w:rsidRPr="002E49FC" w:rsidRDefault="002E49FC" w:rsidP="002E49FC">
      <w:pPr>
        <w:rPr>
          <w:lang w:eastAsia="es-ES"/>
        </w:rPr>
      </w:pPr>
      <w:r w:rsidRPr="002E49FC">
        <w:rPr>
          <w:lang w:eastAsia="es-ES"/>
        </w:rPr>
        <w:t>• Que, en la data final de presentació d’ofertes, compleix el requisit d’estar:</w:t>
      </w:r>
    </w:p>
    <w:p w14:paraId="20A79AA5"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Inscrita en el Registre Oficial de Licitadors i Empreses Classificades del Sector Públic (ROLECE), o</w:t>
      </w:r>
    </w:p>
    <w:p w14:paraId="58E47D8A"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Inscrita en el registre oficial de licitadors de la comunitat autònoma corresponent.</w:t>
      </w:r>
    </w:p>
    <w:p w14:paraId="50B0E98E" w14:textId="77777777" w:rsidR="002E49FC" w:rsidRPr="002E49FC" w:rsidRDefault="002E49FC" w:rsidP="002E49FC">
      <w:pPr>
        <w:rPr>
          <w:lang w:eastAsia="es-ES"/>
        </w:rPr>
      </w:pPr>
      <w:r w:rsidRPr="002E49FC">
        <w:rPr>
          <w:lang w:eastAsia="es-ES"/>
        </w:rPr>
        <w:t>O bé,</w:t>
      </w:r>
    </w:p>
    <w:p w14:paraId="2DFCBEEF" w14:textId="77777777" w:rsidR="002E49FC" w:rsidRPr="002E49FC" w:rsidRDefault="002E49FC" w:rsidP="002E49FC">
      <w:pPr>
        <w:rPr>
          <w:lang w:eastAsia="es-ES"/>
        </w:rPr>
      </w:pPr>
      <w:r w:rsidRPr="002E49FC">
        <w:rPr>
          <w:rFonts w:ascii="Segoe UI Symbol" w:hAnsi="Segoe UI Symbol" w:cs="Segoe UI Symbol"/>
          <w:lang w:eastAsia="es-ES"/>
        </w:rPr>
        <w:t>☐</w:t>
      </w:r>
      <w:r w:rsidRPr="002E49FC">
        <w:rPr>
          <w:lang w:eastAsia="es-ES"/>
        </w:rPr>
        <w:t xml:space="preserve"> Ha presentat la sol·licitud d’inscripció amb anterioritat a la data límit de presentació d’ofertes, juntament amb la documentació preceptiva, i no ha rebut cap requeriment d’esmena.</w:t>
      </w:r>
    </w:p>
    <w:p w14:paraId="5435A234" w14:textId="77777777" w:rsidR="002E49FC" w:rsidRPr="002E49FC" w:rsidRDefault="002E49FC" w:rsidP="002E49FC">
      <w:pPr>
        <w:rPr>
          <w:lang w:eastAsia="es-ES"/>
        </w:rPr>
      </w:pPr>
      <w:r w:rsidRPr="002E49FC">
        <w:rPr>
          <w:lang w:eastAsia="es-ES"/>
        </w:rPr>
        <w:t>I, perquè així consti, signo la present declaració responsable.</w:t>
      </w:r>
    </w:p>
    <w:p w14:paraId="4FAB48EC" w14:textId="77777777" w:rsidR="002E49FC" w:rsidRDefault="002E49FC" w:rsidP="002E49FC">
      <w:pPr>
        <w:rPr>
          <w:lang w:eastAsia="es-ES"/>
        </w:rPr>
      </w:pPr>
    </w:p>
    <w:p w14:paraId="5F5FE5F5" w14:textId="77777777" w:rsidR="002E49FC" w:rsidRDefault="002E49FC" w:rsidP="002E49FC">
      <w:pPr>
        <w:rPr>
          <w:lang w:eastAsia="es-ES"/>
        </w:rPr>
      </w:pPr>
    </w:p>
    <w:p w14:paraId="289C7464" w14:textId="79196C62" w:rsidR="002E49FC" w:rsidRPr="002E49FC" w:rsidRDefault="002E49FC" w:rsidP="002E49FC">
      <w:pPr>
        <w:rPr>
          <w:lang w:eastAsia="es-ES"/>
        </w:rPr>
      </w:pPr>
      <w:r w:rsidRPr="002E49FC">
        <w:rPr>
          <w:lang w:eastAsia="es-ES"/>
        </w:rPr>
        <w:t>(Lloc i data)</w:t>
      </w:r>
    </w:p>
    <w:p w14:paraId="04D407CA" w14:textId="77777777" w:rsidR="002E49FC" w:rsidRPr="002E49FC" w:rsidRDefault="002E49FC" w:rsidP="002E49FC">
      <w:pPr>
        <w:rPr>
          <w:lang w:eastAsia="es-ES"/>
        </w:rPr>
      </w:pPr>
      <w:r w:rsidRPr="002E49FC">
        <w:rPr>
          <w:lang w:eastAsia="es-ES"/>
        </w:rPr>
        <w:t>(Signatura del/de la representant)</w:t>
      </w:r>
    </w:p>
    <w:p w14:paraId="6940E971" w14:textId="77777777" w:rsidR="002E49FC" w:rsidRPr="002E49FC" w:rsidRDefault="002E49FC" w:rsidP="002E49FC">
      <w:pPr>
        <w:rPr>
          <w:lang w:eastAsia="es-ES"/>
        </w:rPr>
      </w:pPr>
      <w:r w:rsidRPr="002E49FC">
        <w:rPr>
          <w:lang w:eastAsia="es-ES"/>
        </w:rPr>
        <w:t>(Segell de l’empresa)</w:t>
      </w:r>
    </w:p>
    <w:p w14:paraId="5EC0A0BB" w14:textId="40DF875B" w:rsidR="00026251" w:rsidRPr="002E49FC" w:rsidRDefault="00026251" w:rsidP="002E49FC"/>
    <w:sectPr w:rsidR="00026251" w:rsidRPr="002E49FC" w:rsidSect="009D5075">
      <w:headerReference w:type="default" r:id="rId8"/>
      <w:pgSz w:w="11906" w:h="16838"/>
      <w:pgMar w:top="22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4925D" w14:textId="77777777" w:rsidR="008E5C8C" w:rsidRDefault="008E5C8C" w:rsidP="00462B8F">
      <w:pPr>
        <w:spacing w:before="0" w:after="0" w:line="240" w:lineRule="auto"/>
      </w:pPr>
      <w:r>
        <w:separator/>
      </w:r>
    </w:p>
  </w:endnote>
  <w:endnote w:type="continuationSeparator" w:id="0">
    <w:p w14:paraId="10BD3BDA" w14:textId="77777777" w:rsidR="008E5C8C" w:rsidRDefault="008E5C8C" w:rsidP="00462B8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DFC46" w14:textId="77777777" w:rsidR="008E5C8C" w:rsidRDefault="008E5C8C" w:rsidP="00462B8F">
      <w:pPr>
        <w:spacing w:before="0" w:after="0" w:line="240" w:lineRule="auto"/>
      </w:pPr>
      <w:r>
        <w:separator/>
      </w:r>
    </w:p>
  </w:footnote>
  <w:footnote w:type="continuationSeparator" w:id="0">
    <w:p w14:paraId="3FF1CC57" w14:textId="77777777" w:rsidR="008E5C8C" w:rsidRDefault="008E5C8C" w:rsidP="00462B8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DC62C" w14:textId="4B14D9F7" w:rsidR="00462B8F" w:rsidRDefault="00A177C3" w:rsidP="001E4571">
    <w:pPr>
      <w:pStyle w:val="Capalera"/>
      <w:jc w:val="right"/>
    </w:pPr>
    <w:r w:rsidRPr="00A177C3">
      <w:rPr>
        <w:noProof/>
      </w:rPr>
      <w:drawing>
        <wp:anchor distT="0" distB="0" distL="114300" distR="114300" simplePos="0" relativeHeight="251660288" behindDoc="0" locked="0" layoutInCell="1" allowOverlap="1" wp14:anchorId="47EB6FC0" wp14:editId="01E89B72">
          <wp:simplePos x="0" y="0"/>
          <wp:positionH relativeFrom="margin">
            <wp:align>right</wp:align>
          </wp:positionH>
          <wp:positionV relativeFrom="paragraph">
            <wp:posOffset>-281214</wp:posOffset>
          </wp:positionV>
          <wp:extent cx="2845435" cy="1001395"/>
          <wp:effectExtent l="0" t="0" r="0" b="825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45435" cy="1001395"/>
                  </a:xfrm>
                  <a:prstGeom prst="rect">
                    <a:avLst/>
                  </a:prstGeom>
                </pic:spPr>
              </pic:pic>
            </a:graphicData>
          </a:graphic>
          <wp14:sizeRelH relativeFrom="margin">
            <wp14:pctWidth>0</wp14:pctWidth>
          </wp14:sizeRelH>
          <wp14:sizeRelV relativeFrom="margin">
            <wp14:pctHeight>0</wp14:pctHeight>
          </wp14:sizeRelV>
        </wp:anchor>
      </w:drawing>
    </w:r>
    <w:r w:rsidR="00462B8F" w:rsidRPr="00846AA8">
      <w:rPr>
        <w:noProof/>
      </w:rPr>
      <w:drawing>
        <wp:anchor distT="0" distB="0" distL="114300" distR="114300" simplePos="0" relativeHeight="251659264" behindDoc="1" locked="0" layoutInCell="1" allowOverlap="1" wp14:anchorId="43E000CE" wp14:editId="0F437748">
          <wp:simplePos x="0" y="0"/>
          <wp:positionH relativeFrom="margin">
            <wp:posOffset>-387985</wp:posOffset>
          </wp:positionH>
          <wp:positionV relativeFrom="paragraph">
            <wp:posOffset>96520</wp:posOffset>
          </wp:positionV>
          <wp:extent cx="1790700" cy="419735"/>
          <wp:effectExtent l="0" t="0" r="0" b="0"/>
          <wp:wrapTopAndBottom/>
          <wp:docPr id="1738454268" name="Imagen 85280515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06445" name="Imagen 1170406445" descr="Imagen en blanco y negro&#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0700" cy="419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457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89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A459F2"/>
    <w:multiLevelType w:val="hybridMultilevel"/>
    <w:tmpl w:val="ACC8F0BE"/>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BD3DA6"/>
    <w:multiLevelType w:val="hybridMultilevel"/>
    <w:tmpl w:val="85D4925C"/>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F464CC"/>
    <w:multiLevelType w:val="hybridMultilevel"/>
    <w:tmpl w:val="87A2F9CE"/>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AA6DF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807611"/>
    <w:multiLevelType w:val="hybridMultilevel"/>
    <w:tmpl w:val="941A36C6"/>
    <w:lvl w:ilvl="0" w:tplc="A364CBB6">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7F54921"/>
    <w:multiLevelType w:val="hybridMultilevel"/>
    <w:tmpl w:val="854AC9EA"/>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CE11FDA"/>
    <w:multiLevelType w:val="hybridMultilevel"/>
    <w:tmpl w:val="5DC4BBE8"/>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D61563D"/>
    <w:multiLevelType w:val="hybridMultilevel"/>
    <w:tmpl w:val="4B44E3F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3AD4CC6"/>
    <w:multiLevelType w:val="hybridMultilevel"/>
    <w:tmpl w:val="00B0B720"/>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7646F15"/>
    <w:multiLevelType w:val="hybridMultilevel"/>
    <w:tmpl w:val="75EA05E4"/>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803CB1"/>
    <w:multiLevelType w:val="hybridMultilevel"/>
    <w:tmpl w:val="0840E4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9944724"/>
    <w:multiLevelType w:val="multilevel"/>
    <w:tmpl w:val="D5D0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F67E7"/>
    <w:multiLevelType w:val="hybridMultilevel"/>
    <w:tmpl w:val="C5BAF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DD32AC2"/>
    <w:multiLevelType w:val="hybridMultilevel"/>
    <w:tmpl w:val="3FF869D2"/>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DDF7593"/>
    <w:multiLevelType w:val="hybridMultilevel"/>
    <w:tmpl w:val="8E56F494"/>
    <w:lvl w:ilvl="0" w:tplc="4BDC8ACE">
      <w:numFmt w:val="bullet"/>
      <w:lvlText w:val="-"/>
      <w:lvlJc w:val="left"/>
      <w:pPr>
        <w:ind w:left="720" w:hanging="360"/>
      </w:pPr>
      <w:rPr>
        <w:rFonts w:ascii="Arial" w:eastAsiaTheme="maj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F156AB2"/>
    <w:multiLevelType w:val="hybridMultilevel"/>
    <w:tmpl w:val="B1D83E24"/>
    <w:lvl w:ilvl="0" w:tplc="0C0A0001">
      <w:start w:val="1"/>
      <w:numFmt w:val="bullet"/>
      <w:lvlText w:val=""/>
      <w:lvlJc w:val="left"/>
      <w:pPr>
        <w:ind w:left="720" w:hanging="360"/>
      </w:pPr>
      <w:rPr>
        <w:rFonts w:ascii="Symbol" w:hAnsi="Symbol" w:hint="default"/>
      </w:rPr>
    </w:lvl>
    <w:lvl w:ilvl="1" w:tplc="FDCC1226">
      <w:numFmt w:val="bullet"/>
      <w:lvlText w:val="-"/>
      <w:lvlJc w:val="left"/>
      <w:pPr>
        <w:ind w:left="1440" w:hanging="360"/>
      </w:pPr>
      <w:rPr>
        <w:rFonts w:ascii="Calibri" w:eastAsia="Calibri" w:hAnsi="Calibri" w:cs="Calibri" w:hint="default"/>
        <w:w w:val="100"/>
        <w:sz w:val="22"/>
        <w:szCs w:val="22"/>
        <w:lang w:val="ca-ES" w:eastAsia="ca-ES" w:bidi="ca-ES"/>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D7223E"/>
    <w:multiLevelType w:val="hybridMultilevel"/>
    <w:tmpl w:val="319C7F4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6860434"/>
    <w:multiLevelType w:val="hybridMultilevel"/>
    <w:tmpl w:val="4ADA1B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84153E7"/>
    <w:multiLevelType w:val="hybridMultilevel"/>
    <w:tmpl w:val="0F5CB5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9AB030E"/>
    <w:multiLevelType w:val="hybridMultilevel"/>
    <w:tmpl w:val="E222EA7A"/>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1535A8D"/>
    <w:multiLevelType w:val="hybridMultilevel"/>
    <w:tmpl w:val="3E28F908"/>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71D79EF"/>
    <w:multiLevelType w:val="hybridMultilevel"/>
    <w:tmpl w:val="1D50095C"/>
    <w:lvl w:ilvl="0" w:tplc="0C0A000F">
      <w:start w:val="1"/>
      <w:numFmt w:val="decimal"/>
      <w:lvlText w:val="%1."/>
      <w:lvlJc w:val="left"/>
      <w:pPr>
        <w:ind w:left="1296"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4EA41DBF"/>
    <w:multiLevelType w:val="hybridMultilevel"/>
    <w:tmpl w:val="ABE879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0B73C80"/>
    <w:multiLevelType w:val="hybridMultilevel"/>
    <w:tmpl w:val="527CD126"/>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415747E"/>
    <w:multiLevelType w:val="hybridMultilevel"/>
    <w:tmpl w:val="BFEC6730"/>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E4F3CFA"/>
    <w:multiLevelType w:val="hybridMultilevel"/>
    <w:tmpl w:val="0BE4A386"/>
    <w:lvl w:ilvl="0" w:tplc="B4A0ED06">
      <w:start w:val="1"/>
      <w:numFmt w:val="decimal"/>
      <w:lvlText w:val="%1."/>
      <w:lvlJc w:val="left"/>
      <w:pPr>
        <w:ind w:left="720" w:hanging="360"/>
      </w:pPr>
      <w:rPr>
        <w:rFonts w:hint="default"/>
        <w:b/>
        <w:bCs w:val="0"/>
        <w:u w:val="none"/>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62B21DFF"/>
    <w:multiLevelType w:val="hybridMultilevel"/>
    <w:tmpl w:val="E836EEAA"/>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784084A"/>
    <w:multiLevelType w:val="hybridMultilevel"/>
    <w:tmpl w:val="5C361058"/>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BE73D82"/>
    <w:multiLevelType w:val="hybridMultilevel"/>
    <w:tmpl w:val="D5B61D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17C5F86"/>
    <w:multiLevelType w:val="hybridMultilevel"/>
    <w:tmpl w:val="D862B0A4"/>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3AB424A"/>
    <w:multiLevelType w:val="hybridMultilevel"/>
    <w:tmpl w:val="8730CD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3B8269C"/>
    <w:multiLevelType w:val="hybridMultilevel"/>
    <w:tmpl w:val="EAC633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73918F7"/>
    <w:multiLevelType w:val="hybridMultilevel"/>
    <w:tmpl w:val="F59AA2F4"/>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E956253"/>
    <w:multiLevelType w:val="hybridMultilevel"/>
    <w:tmpl w:val="E3A6F51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48436503">
    <w:abstractNumId w:val="4"/>
  </w:num>
  <w:num w:numId="2" w16cid:durableId="1684356887">
    <w:abstractNumId w:val="0"/>
  </w:num>
  <w:num w:numId="3" w16cid:durableId="1481577257">
    <w:abstractNumId w:val="28"/>
  </w:num>
  <w:num w:numId="4" w16cid:durableId="987903887">
    <w:abstractNumId w:val="32"/>
  </w:num>
  <w:num w:numId="5" w16cid:durableId="1253658170">
    <w:abstractNumId w:val="3"/>
  </w:num>
  <w:num w:numId="6" w16cid:durableId="1439377146">
    <w:abstractNumId w:val="14"/>
  </w:num>
  <w:num w:numId="7" w16cid:durableId="1854413489">
    <w:abstractNumId w:val="26"/>
  </w:num>
  <w:num w:numId="8" w16cid:durableId="7025461">
    <w:abstractNumId w:val="21"/>
  </w:num>
  <w:num w:numId="9" w16cid:durableId="165438528">
    <w:abstractNumId w:val="23"/>
  </w:num>
  <w:num w:numId="10" w16cid:durableId="1301304129">
    <w:abstractNumId w:val="30"/>
  </w:num>
  <w:num w:numId="11" w16cid:durableId="1397820025">
    <w:abstractNumId w:val="19"/>
  </w:num>
  <w:num w:numId="12" w16cid:durableId="300422126">
    <w:abstractNumId w:val="8"/>
  </w:num>
  <w:num w:numId="13" w16cid:durableId="1802840841">
    <w:abstractNumId w:val="33"/>
  </w:num>
  <w:num w:numId="14" w16cid:durableId="498078040">
    <w:abstractNumId w:val="31"/>
  </w:num>
  <w:num w:numId="15" w16cid:durableId="1770659087">
    <w:abstractNumId w:val="7"/>
  </w:num>
  <w:num w:numId="16" w16cid:durableId="215431210">
    <w:abstractNumId w:val="15"/>
  </w:num>
  <w:num w:numId="17" w16cid:durableId="1945531097">
    <w:abstractNumId w:val="16"/>
  </w:num>
  <w:num w:numId="18" w16cid:durableId="398943877">
    <w:abstractNumId w:val="20"/>
  </w:num>
  <w:num w:numId="19" w16cid:durableId="1361278943">
    <w:abstractNumId w:val="10"/>
  </w:num>
  <w:num w:numId="20" w16cid:durableId="520898520">
    <w:abstractNumId w:val="12"/>
  </w:num>
  <w:num w:numId="21" w16cid:durableId="1726299158">
    <w:abstractNumId w:val="11"/>
  </w:num>
  <w:num w:numId="22" w16cid:durableId="2009627176">
    <w:abstractNumId w:val="5"/>
  </w:num>
  <w:num w:numId="23" w16cid:durableId="556743843">
    <w:abstractNumId w:val="17"/>
  </w:num>
  <w:num w:numId="24" w16cid:durableId="1315913662">
    <w:abstractNumId w:val="25"/>
  </w:num>
  <w:num w:numId="25" w16cid:durableId="2049449601">
    <w:abstractNumId w:val="22"/>
  </w:num>
  <w:num w:numId="26" w16cid:durableId="882907792">
    <w:abstractNumId w:val="29"/>
  </w:num>
  <w:num w:numId="27" w16cid:durableId="2113931394">
    <w:abstractNumId w:val="9"/>
  </w:num>
  <w:num w:numId="28" w16cid:durableId="161744189">
    <w:abstractNumId w:val="13"/>
  </w:num>
  <w:num w:numId="29" w16cid:durableId="768087407">
    <w:abstractNumId w:val="18"/>
  </w:num>
  <w:num w:numId="30" w16cid:durableId="1139304212">
    <w:abstractNumId w:val="34"/>
  </w:num>
  <w:num w:numId="31" w16cid:durableId="225722750">
    <w:abstractNumId w:val="24"/>
  </w:num>
  <w:num w:numId="32" w16cid:durableId="1353531251">
    <w:abstractNumId w:val="27"/>
  </w:num>
  <w:num w:numId="33" w16cid:durableId="1752198561">
    <w:abstractNumId w:val="1"/>
  </w:num>
  <w:num w:numId="34" w16cid:durableId="1896506724">
    <w:abstractNumId w:val="2"/>
  </w:num>
  <w:num w:numId="35" w16cid:durableId="7678453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CB"/>
    <w:rsid w:val="00020ACB"/>
    <w:rsid w:val="00026251"/>
    <w:rsid w:val="00032169"/>
    <w:rsid w:val="0003420F"/>
    <w:rsid w:val="000363DE"/>
    <w:rsid w:val="00036A60"/>
    <w:rsid w:val="00046CA8"/>
    <w:rsid w:val="0005137D"/>
    <w:rsid w:val="00064AA5"/>
    <w:rsid w:val="000806D9"/>
    <w:rsid w:val="00081201"/>
    <w:rsid w:val="00090F7C"/>
    <w:rsid w:val="000948B6"/>
    <w:rsid w:val="000B2EDD"/>
    <w:rsid w:val="000C295D"/>
    <w:rsid w:val="000D3895"/>
    <w:rsid w:val="000D6528"/>
    <w:rsid w:val="000F024C"/>
    <w:rsid w:val="0010372C"/>
    <w:rsid w:val="001113EA"/>
    <w:rsid w:val="00120169"/>
    <w:rsid w:val="001219F0"/>
    <w:rsid w:val="00132020"/>
    <w:rsid w:val="001349E0"/>
    <w:rsid w:val="00135582"/>
    <w:rsid w:val="00153BB1"/>
    <w:rsid w:val="0017434B"/>
    <w:rsid w:val="00175AEC"/>
    <w:rsid w:val="00181CA4"/>
    <w:rsid w:val="00182225"/>
    <w:rsid w:val="00196B16"/>
    <w:rsid w:val="001B06AC"/>
    <w:rsid w:val="001B2E08"/>
    <w:rsid w:val="001B72FD"/>
    <w:rsid w:val="001C34F6"/>
    <w:rsid w:val="001E4571"/>
    <w:rsid w:val="001F15BE"/>
    <w:rsid w:val="001F3060"/>
    <w:rsid w:val="001F37EE"/>
    <w:rsid w:val="00211049"/>
    <w:rsid w:val="00211BCC"/>
    <w:rsid w:val="0021313E"/>
    <w:rsid w:val="0022410D"/>
    <w:rsid w:val="002334D9"/>
    <w:rsid w:val="0025143F"/>
    <w:rsid w:val="00270D57"/>
    <w:rsid w:val="00274B8E"/>
    <w:rsid w:val="00285EC5"/>
    <w:rsid w:val="00293696"/>
    <w:rsid w:val="002B26BA"/>
    <w:rsid w:val="002B5713"/>
    <w:rsid w:val="002B7E37"/>
    <w:rsid w:val="002D4F87"/>
    <w:rsid w:val="002E021F"/>
    <w:rsid w:val="002E49FC"/>
    <w:rsid w:val="002E6769"/>
    <w:rsid w:val="0030140D"/>
    <w:rsid w:val="00303EFD"/>
    <w:rsid w:val="0031003D"/>
    <w:rsid w:val="00326970"/>
    <w:rsid w:val="003312B4"/>
    <w:rsid w:val="00336407"/>
    <w:rsid w:val="00336509"/>
    <w:rsid w:val="003441EA"/>
    <w:rsid w:val="00344204"/>
    <w:rsid w:val="00356650"/>
    <w:rsid w:val="00362C6F"/>
    <w:rsid w:val="00391255"/>
    <w:rsid w:val="003A16FB"/>
    <w:rsid w:val="003A6733"/>
    <w:rsid w:val="003B2484"/>
    <w:rsid w:val="003C722C"/>
    <w:rsid w:val="003C72C3"/>
    <w:rsid w:val="003D6AF9"/>
    <w:rsid w:val="003E627C"/>
    <w:rsid w:val="003E77DC"/>
    <w:rsid w:val="003F2620"/>
    <w:rsid w:val="003F5CA8"/>
    <w:rsid w:val="00414A01"/>
    <w:rsid w:val="0041630C"/>
    <w:rsid w:val="00441A5D"/>
    <w:rsid w:val="00460A29"/>
    <w:rsid w:val="00462538"/>
    <w:rsid w:val="004628E1"/>
    <w:rsid w:val="00462B8F"/>
    <w:rsid w:val="0049779F"/>
    <w:rsid w:val="004A2B43"/>
    <w:rsid w:val="004A4351"/>
    <w:rsid w:val="004B2ED2"/>
    <w:rsid w:val="004B555F"/>
    <w:rsid w:val="004C46DE"/>
    <w:rsid w:val="004D744A"/>
    <w:rsid w:val="004F6593"/>
    <w:rsid w:val="005018B3"/>
    <w:rsid w:val="0050402E"/>
    <w:rsid w:val="00540171"/>
    <w:rsid w:val="00540424"/>
    <w:rsid w:val="00540AF1"/>
    <w:rsid w:val="00556561"/>
    <w:rsid w:val="00562CF6"/>
    <w:rsid w:val="005975FA"/>
    <w:rsid w:val="005B350A"/>
    <w:rsid w:val="005E4ECF"/>
    <w:rsid w:val="005E50B6"/>
    <w:rsid w:val="005E5DF8"/>
    <w:rsid w:val="00601549"/>
    <w:rsid w:val="006045B0"/>
    <w:rsid w:val="0060516C"/>
    <w:rsid w:val="00607FEF"/>
    <w:rsid w:val="00615704"/>
    <w:rsid w:val="00617EBC"/>
    <w:rsid w:val="006571AB"/>
    <w:rsid w:val="00662013"/>
    <w:rsid w:val="006663A0"/>
    <w:rsid w:val="006668D9"/>
    <w:rsid w:val="00670585"/>
    <w:rsid w:val="006709CF"/>
    <w:rsid w:val="006724FF"/>
    <w:rsid w:val="006810DF"/>
    <w:rsid w:val="00692F90"/>
    <w:rsid w:val="006B7D77"/>
    <w:rsid w:val="006E79DF"/>
    <w:rsid w:val="00713449"/>
    <w:rsid w:val="00720E0D"/>
    <w:rsid w:val="00733EAD"/>
    <w:rsid w:val="00735F67"/>
    <w:rsid w:val="00737368"/>
    <w:rsid w:val="00745F00"/>
    <w:rsid w:val="0076156B"/>
    <w:rsid w:val="00784934"/>
    <w:rsid w:val="00786312"/>
    <w:rsid w:val="0079005F"/>
    <w:rsid w:val="007A5F57"/>
    <w:rsid w:val="007B1A82"/>
    <w:rsid w:val="007C4787"/>
    <w:rsid w:val="007D26E7"/>
    <w:rsid w:val="007D70C1"/>
    <w:rsid w:val="007E2EFF"/>
    <w:rsid w:val="007E642D"/>
    <w:rsid w:val="007E7017"/>
    <w:rsid w:val="008220F3"/>
    <w:rsid w:val="0082398E"/>
    <w:rsid w:val="00827DC7"/>
    <w:rsid w:val="00840626"/>
    <w:rsid w:val="00857B65"/>
    <w:rsid w:val="008638F3"/>
    <w:rsid w:val="00864A6D"/>
    <w:rsid w:val="00882D3E"/>
    <w:rsid w:val="0088467A"/>
    <w:rsid w:val="008C0F0E"/>
    <w:rsid w:val="008C42B6"/>
    <w:rsid w:val="008C4B0D"/>
    <w:rsid w:val="008C5A9A"/>
    <w:rsid w:val="008D14AA"/>
    <w:rsid w:val="008D6749"/>
    <w:rsid w:val="008D709D"/>
    <w:rsid w:val="008E5C8C"/>
    <w:rsid w:val="008F17E9"/>
    <w:rsid w:val="00902E64"/>
    <w:rsid w:val="00922018"/>
    <w:rsid w:val="00947093"/>
    <w:rsid w:val="00952596"/>
    <w:rsid w:val="00990169"/>
    <w:rsid w:val="009A0609"/>
    <w:rsid w:val="009B5948"/>
    <w:rsid w:val="009D5075"/>
    <w:rsid w:val="00A177C3"/>
    <w:rsid w:val="00A45A12"/>
    <w:rsid w:val="00A468DE"/>
    <w:rsid w:val="00A60D1C"/>
    <w:rsid w:val="00A64628"/>
    <w:rsid w:val="00A81023"/>
    <w:rsid w:val="00A9404B"/>
    <w:rsid w:val="00AA4F55"/>
    <w:rsid w:val="00AB036F"/>
    <w:rsid w:val="00AB440B"/>
    <w:rsid w:val="00AC6130"/>
    <w:rsid w:val="00AE744D"/>
    <w:rsid w:val="00AF0E3C"/>
    <w:rsid w:val="00AF2B95"/>
    <w:rsid w:val="00AF3F2A"/>
    <w:rsid w:val="00AF5BBC"/>
    <w:rsid w:val="00AF5C2C"/>
    <w:rsid w:val="00AF68AA"/>
    <w:rsid w:val="00B04260"/>
    <w:rsid w:val="00B134A5"/>
    <w:rsid w:val="00B1643E"/>
    <w:rsid w:val="00B24094"/>
    <w:rsid w:val="00B26880"/>
    <w:rsid w:val="00B30BA2"/>
    <w:rsid w:val="00B316E0"/>
    <w:rsid w:val="00B32EF4"/>
    <w:rsid w:val="00B35F79"/>
    <w:rsid w:val="00B42A28"/>
    <w:rsid w:val="00B70514"/>
    <w:rsid w:val="00B71385"/>
    <w:rsid w:val="00B75746"/>
    <w:rsid w:val="00B77A75"/>
    <w:rsid w:val="00BA7564"/>
    <w:rsid w:val="00BC10BB"/>
    <w:rsid w:val="00BD69E6"/>
    <w:rsid w:val="00BF354F"/>
    <w:rsid w:val="00C036B6"/>
    <w:rsid w:val="00C2135B"/>
    <w:rsid w:val="00C35C24"/>
    <w:rsid w:val="00C5572E"/>
    <w:rsid w:val="00C5636F"/>
    <w:rsid w:val="00C83F98"/>
    <w:rsid w:val="00CA0A63"/>
    <w:rsid w:val="00CA4374"/>
    <w:rsid w:val="00CB7920"/>
    <w:rsid w:val="00CC343D"/>
    <w:rsid w:val="00CC6C59"/>
    <w:rsid w:val="00CD2DAD"/>
    <w:rsid w:val="00CD45E6"/>
    <w:rsid w:val="00CD62EB"/>
    <w:rsid w:val="00CE049D"/>
    <w:rsid w:val="00CE7CD4"/>
    <w:rsid w:val="00CF07BE"/>
    <w:rsid w:val="00CF0C8F"/>
    <w:rsid w:val="00D11529"/>
    <w:rsid w:val="00D1592F"/>
    <w:rsid w:val="00D374E3"/>
    <w:rsid w:val="00D609CC"/>
    <w:rsid w:val="00D90AD6"/>
    <w:rsid w:val="00DA778B"/>
    <w:rsid w:val="00DB0815"/>
    <w:rsid w:val="00DD4EA9"/>
    <w:rsid w:val="00DD7EE5"/>
    <w:rsid w:val="00DE4E65"/>
    <w:rsid w:val="00DF7B1B"/>
    <w:rsid w:val="00E00426"/>
    <w:rsid w:val="00E00907"/>
    <w:rsid w:val="00E04279"/>
    <w:rsid w:val="00E04F87"/>
    <w:rsid w:val="00E10EF2"/>
    <w:rsid w:val="00E1205E"/>
    <w:rsid w:val="00E13139"/>
    <w:rsid w:val="00E1463D"/>
    <w:rsid w:val="00E158C8"/>
    <w:rsid w:val="00E64475"/>
    <w:rsid w:val="00E669A1"/>
    <w:rsid w:val="00E7188B"/>
    <w:rsid w:val="00E727DF"/>
    <w:rsid w:val="00E72DF0"/>
    <w:rsid w:val="00E77CA6"/>
    <w:rsid w:val="00E86FEF"/>
    <w:rsid w:val="00E87664"/>
    <w:rsid w:val="00E97F61"/>
    <w:rsid w:val="00EA5791"/>
    <w:rsid w:val="00EA6050"/>
    <w:rsid w:val="00EC0BE8"/>
    <w:rsid w:val="00ED7D96"/>
    <w:rsid w:val="00EF00C0"/>
    <w:rsid w:val="00EF3724"/>
    <w:rsid w:val="00EF578C"/>
    <w:rsid w:val="00F2122E"/>
    <w:rsid w:val="00F25EE3"/>
    <w:rsid w:val="00F27AD6"/>
    <w:rsid w:val="00F33E0C"/>
    <w:rsid w:val="00F349F8"/>
    <w:rsid w:val="00F46687"/>
    <w:rsid w:val="00F867BC"/>
    <w:rsid w:val="00F9237A"/>
    <w:rsid w:val="00F9285B"/>
    <w:rsid w:val="00F94D9C"/>
    <w:rsid w:val="00FA3305"/>
    <w:rsid w:val="00FC4668"/>
    <w:rsid w:val="00FC5EE0"/>
    <w:rsid w:val="00FD3A99"/>
    <w:rsid w:val="00FE2F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71DE3"/>
  <w15:chartTrackingRefBased/>
  <w15:docId w15:val="{817AD3B6-C230-4044-AAF2-3F2084E4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075"/>
    <w:pPr>
      <w:spacing w:before="120" w:after="120" w:line="276" w:lineRule="auto"/>
      <w:jc w:val="both"/>
    </w:pPr>
    <w:rPr>
      <w:rFonts w:ascii="Arial" w:hAnsi="Arial"/>
      <w:sz w:val="20"/>
      <w:lang w:val="ca-ES"/>
    </w:rPr>
  </w:style>
  <w:style w:type="paragraph" w:styleId="Ttol1">
    <w:name w:val="heading 1"/>
    <w:basedOn w:val="Normal"/>
    <w:next w:val="Normal"/>
    <w:link w:val="Ttol1Car"/>
    <w:uiPriority w:val="9"/>
    <w:qFormat/>
    <w:rsid w:val="00344204"/>
    <w:pPr>
      <w:keepNext/>
      <w:keepLines/>
      <w:spacing w:before="240" w:after="240"/>
      <w:outlineLvl w:val="0"/>
    </w:pPr>
    <w:rPr>
      <w:rFonts w:eastAsiaTheme="majorEastAsia" w:cstheme="majorBidi"/>
      <w:b/>
      <w:szCs w:val="40"/>
    </w:rPr>
  </w:style>
  <w:style w:type="paragraph" w:styleId="Ttol2">
    <w:name w:val="heading 2"/>
    <w:basedOn w:val="Normal"/>
    <w:next w:val="Normal"/>
    <w:link w:val="Ttol2Car"/>
    <w:uiPriority w:val="9"/>
    <w:semiHidden/>
    <w:unhideWhenUsed/>
    <w:qFormat/>
    <w:rsid w:val="00020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020AC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020AC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020AC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020AC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020AC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020AC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020AC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344204"/>
    <w:rPr>
      <w:rFonts w:ascii="Arial" w:eastAsiaTheme="majorEastAsia" w:hAnsi="Arial" w:cstheme="majorBidi"/>
      <w:b/>
      <w:sz w:val="20"/>
      <w:szCs w:val="40"/>
      <w:lang w:val="ca-ES"/>
    </w:rPr>
  </w:style>
  <w:style w:type="character" w:customStyle="1" w:styleId="Ttol2Car">
    <w:name w:val="Títol 2 Car"/>
    <w:basedOn w:val="Lletraperdefectedelpargraf"/>
    <w:link w:val="Ttol2"/>
    <w:uiPriority w:val="9"/>
    <w:semiHidden/>
    <w:rsid w:val="00020ACB"/>
    <w:rPr>
      <w:rFonts w:asciiTheme="majorHAnsi" w:eastAsiaTheme="majorEastAsia" w:hAnsiTheme="majorHAnsi" w:cstheme="majorBidi"/>
      <w:color w:val="0F4761" w:themeColor="accent1" w:themeShade="BF"/>
      <w:sz w:val="32"/>
      <w:szCs w:val="32"/>
      <w:lang w:val="ca-ES"/>
    </w:rPr>
  </w:style>
  <w:style w:type="character" w:customStyle="1" w:styleId="Ttol3Car">
    <w:name w:val="Títol 3 Car"/>
    <w:basedOn w:val="Lletraperdefectedelpargraf"/>
    <w:link w:val="Ttol3"/>
    <w:uiPriority w:val="9"/>
    <w:semiHidden/>
    <w:rsid w:val="00020ACB"/>
    <w:rPr>
      <w:rFonts w:eastAsiaTheme="majorEastAsia" w:cstheme="majorBidi"/>
      <w:color w:val="0F4761" w:themeColor="accent1" w:themeShade="BF"/>
      <w:sz w:val="28"/>
      <w:szCs w:val="28"/>
      <w:lang w:val="ca-ES"/>
    </w:rPr>
  </w:style>
  <w:style w:type="character" w:customStyle="1" w:styleId="Ttol4Car">
    <w:name w:val="Títol 4 Car"/>
    <w:basedOn w:val="Lletraperdefectedelpargraf"/>
    <w:link w:val="Ttol4"/>
    <w:uiPriority w:val="9"/>
    <w:semiHidden/>
    <w:rsid w:val="00020ACB"/>
    <w:rPr>
      <w:rFonts w:eastAsiaTheme="majorEastAsia" w:cstheme="majorBidi"/>
      <w:i/>
      <w:iCs/>
      <w:color w:val="0F4761" w:themeColor="accent1" w:themeShade="BF"/>
      <w:lang w:val="ca-ES"/>
    </w:rPr>
  </w:style>
  <w:style w:type="character" w:customStyle="1" w:styleId="Ttol5Car">
    <w:name w:val="Títol 5 Car"/>
    <w:basedOn w:val="Lletraperdefectedelpargraf"/>
    <w:link w:val="Ttol5"/>
    <w:uiPriority w:val="9"/>
    <w:semiHidden/>
    <w:rsid w:val="00020ACB"/>
    <w:rPr>
      <w:rFonts w:eastAsiaTheme="majorEastAsia" w:cstheme="majorBidi"/>
      <w:color w:val="0F4761" w:themeColor="accent1" w:themeShade="BF"/>
      <w:lang w:val="ca-ES"/>
    </w:rPr>
  </w:style>
  <w:style w:type="character" w:customStyle="1" w:styleId="Ttol6Car">
    <w:name w:val="Títol 6 Car"/>
    <w:basedOn w:val="Lletraperdefectedelpargraf"/>
    <w:link w:val="Ttol6"/>
    <w:uiPriority w:val="9"/>
    <w:semiHidden/>
    <w:rsid w:val="00020ACB"/>
    <w:rPr>
      <w:rFonts w:eastAsiaTheme="majorEastAsia" w:cstheme="majorBidi"/>
      <w:i/>
      <w:iCs/>
      <w:color w:val="595959" w:themeColor="text1" w:themeTint="A6"/>
      <w:lang w:val="ca-ES"/>
    </w:rPr>
  </w:style>
  <w:style w:type="character" w:customStyle="1" w:styleId="Ttol7Car">
    <w:name w:val="Títol 7 Car"/>
    <w:basedOn w:val="Lletraperdefectedelpargraf"/>
    <w:link w:val="Ttol7"/>
    <w:uiPriority w:val="9"/>
    <w:semiHidden/>
    <w:rsid w:val="00020ACB"/>
    <w:rPr>
      <w:rFonts w:eastAsiaTheme="majorEastAsia" w:cstheme="majorBidi"/>
      <w:color w:val="595959" w:themeColor="text1" w:themeTint="A6"/>
      <w:lang w:val="ca-ES"/>
    </w:rPr>
  </w:style>
  <w:style w:type="character" w:customStyle="1" w:styleId="Ttol8Car">
    <w:name w:val="Títol 8 Car"/>
    <w:basedOn w:val="Lletraperdefectedelpargraf"/>
    <w:link w:val="Ttol8"/>
    <w:uiPriority w:val="9"/>
    <w:semiHidden/>
    <w:rsid w:val="00020ACB"/>
    <w:rPr>
      <w:rFonts w:eastAsiaTheme="majorEastAsia" w:cstheme="majorBidi"/>
      <w:i/>
      <w:iCs/>
      <w:color w:val="272727" w:themeColor="text1" w:themeTint="D8"/>
      <w:lang w:val="ca-ES"/>
    </w:rPr>
  </w:style>
  <w:style w:type="character" w:customStyle="1" w:styleId="Ttol9Car">
    <w:name w:val="Títol 9 Car"/>
    <w:basedOn w:val="Lletraperdefectedelpargraf"/>
    <w:link w:val="Ttol9"/>
    <w:uiPriority w:val="9"/>
    <w:semiHidden/>
    <w:rsid w:val="00020ACB"/>
    <w:rPr>
      <w:rFonts w:eastAsiaTheme="majorEastAsia" w:cstheme="majorBidi"/>
      <w:color w:val="272727" w:themeColor="text1" w:themeTint="D8"/>
      <w:lang w:val="ca-ES"/>
    </w:rPr>
  </w:style>
  <w:style w:type="paragraph" w:styleId="Ttol">
    <w:name w:val="Title"/>
    <w:basedOn w:val="Normal"/>
    <w:next w:val="Normal"/>
    <w:link w:val="TtolCar"/>
    <w:uiPriority w:val="10"/>
    <w:qFormat/>
    <w:rsid w:val="00020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020ACB"/>
    <w:rPr>
      <w:rFonts w:asciiTheme="majorHAnsi" w:eastAsiaTheme="majorEastAsia" w:hAnsiTheme="majorHAnsi" w:cstheme="majorBidi"/>
      <w:spacing w:val="-10"/>
      <w:kern w:val="28"/>
      <w:sz w:val="56"/>
      <w:szCs w:val="56"/>
      <w:lang w:val="ca-ES"/>
    </w:rPr>
  </w:style>
  <w:style w:type="paragraph" w:styleId="Subttol">
    <w:name w:val="Subtitle"/>
    <w:basedOn w:val="Normal"/>
    <w:next w:val="Normal"/>
    <w:link w:val="SubttolCar"/>
    <w:uiPriority w:val="11"/>
    <w:qFormat/>
    <w:rsid w:val="00020ACB"/>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020ACB"/>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020ACB"/>
    <w:pPr>
      <w:spacing w:before="160"/>
      <w:jc w:val="center"/>
    </w:pPr>
    <w:rPr>
      <w:i/>
      <w:iCs/>
      <w:color w:val="404040" w:themeColor="text1" w:themeTint="BF"/>
    </w:rPr>
  </w:style>
  <w:style w:type="character" w:customStyle="1" w:styleId="CitaCar">
    <w:name w:val="Cita Car"/>
    <w:basedOn w:val="Lletraperdefectedelpargraf"/>
    <w:link w:val="Cita"/>
    <w:uiPriority w:val="29"/>
    <w:rsid w:val="00020ACB"/>
    <w:rPr>
      <w:i/>
      <w:iCs/>
      <w:color w:val="404040" w:themeColor="text1" w:themeTint="BF"/>
      <w:lang w:val="ca-ES"/>
    </w:rPr>
  </w:style>
  <w:style w:type="paragraph" w:styleId="Pargrafdellista">
    <w:name w:val="List Paragraph"/>
    <w:basedOn w:val="Normal"/>
    <w:uiPriority w:val="1"/>
    <w:qFormat/>
    <w:rsid w:val="00020ACB"/>
    <w:pPr>
      <w:ind w:left="720"/>
      <w:contextualSpacing/>
    </w:pPr>
  </w:style>
  <w:style w:type="character" w:styleId="mfasiintens">
    <w:name w:val="Intense Emphasis"/>
    <w:basedOn w:val="Lletraperdefectedelpargraf"/>
    <w:uiPriority w:val="21"/>
    <w:qFormat/>
    <w:rsid w:val="00020ACB"/>
    <w:rPr>
      <w:i/>
      <w:iCs/>
      <w:color w:val="0F4761" w:themeColor="accent1" w:themeShade="BF"/>
    </w:rPr>
  </w:style>
  <w:style w:type="paragraph" w:styleId="Citaintensa">
    <w:name w:val="Intense Quote"/>
    <w:basedOn w:val="Normal"/>
    <w:next w:val="Normal"/>
    <w:link w:val="CitaintensaCar"/>
    <w:uiPriority w:val="30"/>
    <w:qFormat/>
    <w:rsid w:val="00020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020ACB"/>
    <w:rPr>
      <w:i/>
      <w:iCs/>
      <w:color w:val="0F4761" w:themeColor="accent1" w:themeShade="BF"/>
      <w:lang w:val="ca-ES"/>
    </w:rPr>
  </w:style>
  <w:style w:type="character" w:styleId="Refernciaintensa">
    <w:name w:val="Intense Reference"/>
    <w:basedOn w:val="Lletraperdefectedelpargraf"/>
    <w:uiPriority w:val="32"/>
    <w:qFormat/>
    <w:rsid w:val="00020ACB"/>
    <w:rPr>
      <w:b/>
      <w:bCs/>
      <w:smallCaps/>
      <w:color w:val="0F4761" w:themeColor="accent1" w:themeShade="BF"/>
      <w:spacing w:val="5"/>
    </w:rPr>
  </w:style>
  <w:style w:type="paragraph" w:styleId="Capalera">
    <w:name w:val="header"/>
    <w:basedOn w:val="Normal"/>
    <w:link w:val="CapaleraCar"/>
    <w:uiPriority w:val="99"/>
    <w:unhideWhenUsed/>
    <w:rsid w:val="00462B8F"/>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462B8F"/>
    <w:rPr>
      <w:lang w:val="ca-ES"/>
    </w:rPr>
  </w:style>
  <w:style w:type="paragraph" w:styleId="Peu">
    <w:name w:val="footer"/>
    <w:basedOn w:val="Normal"/>
    <w:link w:val="PeuCar"/>
    <w:uiPriority w:val="99"/>
    <w:unhideWhenUsed/>
    <w:rsid w:val="00462B8F"/>
    <w:pPr>
      <w:tabs>
        <w:tab w:val="center" w:pos="4252"/>
        <w:tab w:val="right" w:pos="8504"/>
      </w:tabs>
      <w:spacing w:after="0" w:line="240" w:lineRule="auto"/>
    </w:pPr>
  </w:style>
  <w:style w:type="character" w:customStyle="1" w:styleId="PeuCar">
    <w:name w:val="Peu Car"/>
    <w:basedOn w:val="Lletraperdefectedelpargraf"/>
    <w:link w:val="Peu"/>
    <w:uiPriority w:val="99"/>
    <w:rsid w:val="00462B8F"/>
    <w:rPr>
      <w:lang w:val="ca-ES"/>
    </w:rPr>
  </w:style>
  <w:style w:type="character" w:styleId="Refernciadecomentari">
    <w:name w:val="annotation reference"/>
    <w:basedOn w:val="Lletraperdefectedelpargraf"/>
    <w:uiPriority w:val="99"/>
    <w:semiHidden/>
    <w:unhideWhenUsed/>
    <w:rsid w:val="00081201"/>
    <w:rPr>
      <w:sz w:val="16"/>
      <w:szCs w:val="16"/>
    </w:rPr>
  </w:style>
  <w:style w:type="paragraph" w:styleId="Textdecomentari">
    <w:name w:val="annotation text"/>
    <w:basedOn w:val="Normal"/>
    <w:link w:val="TextdecomentariCar"/>
    <w:uiPriority w:val="99"/>
    <w:unhideWhenUsed/>
    <w:rsid w:val="00081201"/>
    <w:pPr>
      <w:spacing w:line="240" w:lineRule="auto"/>
    </w:pPr>
    <w:rPr>
      <w:szCs w:val="20"/>
    </w:rPr>
  </w:style>
  <w:style w:type="character" w:customStyle="1" w:styleId="TextdecomentariCar">
    <w:name w:val="Text de comentari Car"/>
    <w:basedOn w:val="Lletraperdefectedelpargraf"/>
    <w:link w:val="Textdecomentari"/>
    <w:uiPriority w:val="99"/>
    <w:rsid w:val="00081201"/>
    <w:rPr>
      <w:rFonts w:ascii="Arial" w:hAnsi="Arial"/>
      <w:sz w:val="20"/>
      <w:szCs w:val="20"/>
      <w:lang w:val="ca-ES"/>
    </w:rPr>
  </w:style>
  <w:style w:type="paragraph" w:styleId="Temadelcomentari">
    <w:name w:val="annotation subject"/>
    <w:basedOn w:val="Textdecomentari"/>
    <w:next w:val="Textdecomentari"/>
    <w:link w:val="TemadelcomentariCar"/>
    <w:uiPriority w:val="99"/>
    <w:semiHidden/>
    <w:unhideWhenUsed/>
    <w:rsid w:val="00081201"/>
    <w:rPr>
      <w:b/>
      <w:bCs/>
    </w:rPr>
  </w:style>
  <w:style w:type="character" w:customStyle="1" w:styleId="TemadelcomentariCar">
    <w:name w:val="Tema del comentari Car"/>
    <w:basedOn w:val="TextdecomentariCar"/>
    <w:link w:val="Temadelcomentari"/>
    <w:uiPriority w:val="99"/>
    <w:semiHidden/>
    <w:rsid w:val="00081201"/>
    <w:rPr>
      <w:rFonts w:ascii="Arial" w:hAnsi="Arial"/>
      <w:b/>
      <w:bCs/>
      <w:sz w:val="20"/>
      <w:szCs w:val="20"/>
      <w:lang w:val="ca-ES"/>
    </w:rPr>
  </w:style>
  <w:style w:type="paragraph" w:styleId="Textindependent">
    <w:name w:val="Body Text"/>
    <w:basedOn w:val="Normal"/>
    <w:link w:val="TextindependentCar"/>
    <w:uiPriority w:val="1"/>
    <w:qFormat/>
    <w:rsid w:val="00441A5D"/>
    <w:pPr>
      <w:widowControl w:val="0"/>
      <w:autoSpaceDE w:val="0"/>
      <w:autoSpaceDN w:val="0"/>
      <w:spacing w:before="0" w:after="0" w:line="240" w:lineRule="auto"/>
      <w:jc w:val="left"/>
    </w:pPr>
    <w:rPr>
      <w:rFonts w:ascii="Calibri" w:eastAsia="Calibri" w:hAnsi="Calibri" w:cs="Calibri"/>
      <w:kern w:val="0"/>
      <w:sz w:val="21"/>
      <w:szCs w:val="21"/>
      <w:lang w:eastAsia="ca-ES" w:bidi="ca-ES"/>
      <w14:ligatures w14:val="none"/>
    </w:rPr>
  </w:style>
  <w:style w:type="character" w:customStyle="1" w:styleId="TextindependentCar">
    <w:name w:val="Text independent Car"/>
    <w:basedOn w:val="Lletraperdefectedelpargraf"/>
    <w:link w:val="Textindependent"/>
    <w:uiPriority w:val="1"/>
    <w:rsid w:val="00441A5D"/>
    <w:rPr>
      <w:rFonts w:ascii="Calibri" w:eastAsia="Calibri" w:hAnsi="Calibri" w:cs="Calibri"/>
      <w:kern w:val="0"/>
      <w:sz w:val="21"/>
      <w:szCs w:val="21"/>
      <w:lang w:val="ca-ES" w:eastAsia="ca-ES" w:bidi="ca-ES"/>
      <w14:ligatures w14:val="none"/>
    </w:rPr>
  </w:style>
  <w:style w:type="table" w:styleId="Taulaambquadrcula">
    <w:name w:val="Table Grid"/>
    <w:basedOn w:val="Taulanormal"/>
    <w:uiPriority w:val="39"/>
    <w:rsid w:val="00D37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globus">
    <w:name w:val="Balloon Text"/>
    <w:basedOn w:val="Normal"/>
    <w:link w:val="TextdeglobusCar"/>
    <w:uiPriority w:val="99"/>
    <w:semiHidden/>
    <w:unhideWhenUsed/>
    <w:rsid w:val="00460A29"/>
    <w:pPr>
      <w:spacing w:before="0"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460A29"/>
    <w:rPr>
      <w:rFonts w:ascii="Segoe UI" w:hAnsi="Segoe UI" w:cs="Segoe UI"/>
      <w:sz w:val="18"/>
      <w:szCs w:val="18"/>
      <w:lang w:val="ca-ES"/>
    </w:rPr>
  </w:style>
  <w:style w:type="paragraph" w:styleId="Revisi">
    <w:name w:val="Revision"/>
    <w:hidden/>
    <w:uiPriority w:val="99"/>
    <w:semiHidden/>
    <w:rsid w:val="00F867BC"/>
    <w:pPr>
      <w:spacing w:after="0" w:line="240" w:lineRule="auto"/>
    </w:pPr>
    <w:rPr>
      <w:rFonts w:ascii="Arial" w:hAnsi="Arial"/>
      <w:sz w:val="20"/>
      <w:lang w:val="ca-ES"/>
    </w:rPr>
  </w:style>
  <w:style w:type="character" w:styleId="Textennegreta">
    <w:name w:val="Strong"/>
    <w:basedOn w:val="Lletraperdefectedelpargraf"/>
    <w:uiPriority w:val="22"/>
    <w:qFormat/>
    <w:rsid w:val="00FC5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498275">
      <w:bodyDiv w:val="1"/>
      <w:marLeft w:val="0"/>
      <w:marRight w:val="0"/>
      <w:marTop w:val="0"/>
      <w:marBottom w:val="0"/>
      <w:divBdr>
        <w:top w:val="none" w:sz="0" w:space="0" w:color="auto"/>
        <w:left w:val="none" w:sz="0" w:space="0" w:color="auto"/>
        <w:bottom w:val="none" w:sz="0" w:space="0" w:color="auto"/>
        <w:right w:val="none" w:sz="0" w:space="0" w:color="auto"/>
      </w:divBdr>
    </w:div>
    <w:div w:id="520554036">
      <w:bodyDiv w:val="1"/>
      <w:marLeft w:val="0"/>
      <w:marRight w:val="0"/>
      <w:marTop w:val="0"/>
      <w:marBottom w:val="0"/>
      <w:divBdr>
        <w:top w:val="none" w:sz="0" w:space="0" w:color="auto"/>
        <w:left w:val="none" w:sz="0" w:space="0" w:color="auto"/>
        <w:bottom w:val="none" w:sz="0" w:space="0" w:color="auto"/>
        <w:right w:val="none" w:sz="0" w:space="0" w:color="auto"/>
      </w:divBdr>
    </w:div>
    <w:div w:id="648439765">
      <w:bodyDiv w:val="1"/>
      <w:marLeft w:val="0"/>
      <w:marRight w:val="0"/>
      <w:marTop w:val="0"/>
      <w:marBottom w:val="0"/>
      <w:divBdr>
        <w:top w:val="none" w:sz="0" w:space="0" w:color="auto"/>
        <w:left w:val="none" w:sz="0" w:space="0" w:color="auto"/>
        <w:bottom w:val="none" w:sz="0" w:space="0" w:color="auto"/>
        <w:right w:val="none" w:sz="0" w:space="0" w:color="auto"/>
      </w:divBdr>
    </w:div>
    <w:div w:id="1031566720">
      <w:bodyDiv w:val="1"/>
      <w:marLeft w:val="0"/>
      <w:marRight w:val="0"/>
      <w:marTop w:val="0"/>
      <w:marBottom w:val="0"/>
      <w:divBdr>
        <w:top w:val="none" w:sz="0" w:space="0" w:color="auto"/>
        <w:left w:val="none" w:sz="0" w:space="0" w:color="auto"/>
        <w:bottom w:val="none" w:sz="0" w:space="0" w:color="auto"/>
        <w:right w:val="none" w:sz="0" w:space="0" w:color="auto"/>
      </w:divBdr>
    </w:div>
    <w:div w:id="1106462621">
      <w:bodyDiv w:val="1"/>
      <w:marLeft w:val="0"/>
      <w:marRight w:val="0"/>
      <w:marTop w:val="0"/>
      <w:marBottom w:val="0"/>
      <w:divBdr>
        <w:top w:val="none" w:sz="0" w:space="0" w:color="auto"/>
        <w:left w:val="none" w:sz="0" w:space="0" w:color="auto"/>
        <w:bottom w:val="none" w:sz="0" w:space="0" w:color="auto"/>
        <w:right w:val="none" w:sz="0" w:space="0" w:color="auto"/>
      </w:divBdr>
    </w:div>
    <w:div w:id="196445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5678-0A9A-4F10-83EF-2F2A5E9F9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1008</Words>
  <Characters>5548</Characters>
  <Application>Microsoft Office Word</Application>
  <DocSecurity>0</DocSecurity>
  <Lines>46</Lines>
  <Paragraphs>13</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Haro</dc:creator>
  <cp:keywords/>
  <dc:description/>
  <cp:lastModifiedBy>Andrea Haro</cp:lastModifiedBy>
  <cp:revision>23</cp:revision>
  <cp:lastPrinted>2026-02-24T10:41:00Z</cp:lastPrinted>
  <dcterms:created xsi:type="dcterms:W3CDTF">2026-06-15T15:06:00Z</dcterms:created>
  <dcterms:modified xsi:type="dcterms:W3CDTF">2026-06-29T11:57:00Z</dcterms:modified>
</cp:coreProperties>
</file>