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71904" w14:textId="77777777" w:rsidR="008B6B17" w:rsidRDefault="008B6B17" w:rsidP="008B6B17">
      <w:pPr>
        <w:widowControl w:val="0"/>
        <w:autoSpaceDE w:val="0"/>
        <w:autoSpaceDN w:val="0"/>
        <w:adjustRightInd w:val="0"/>
        <w:spacing w:line="276" w:lineRule="auto"/>
        <w:ind w:right="54"/>
        <w:jc w:val="both"/>
        <w:rPr>
          <w:rFonts w:eastAsia="Times New Roman" w:cs="Arial"/>
          <w:b/>
          <w:bCs/>
          <w:szCs w:val="20"/>
          <w:lang w:eastAsia="es-ES"/>
        </w:rPr>
      </w:pPr>
    </w:p>
    <w:p w14:paraId="254CEF33" w14:textId="5BA7C540" w:rsidR="008B6B17" w:rsidRPr="000A1C10" w:rsidRDefault="008B6B17" w:rsidP="008B6B17">
      <w:pPr>
        <w:widowControl w:val="0"/>
        <w:autoSpaceDE w:val="0"/>
        <w:autoSpaceDN w:val="0"/>
        <w:adjustRightInd w:val="0"/>
        <w:spacing w:line="276" w:lineRule="auto"/>
        <w:ind w:right="54"/>
        <w:jc w:val="both"/>
        <w:rPr>
          <w:rFonts w:eastAsia="Times New Roman" w:cs="Arial"/>
          <w:b/>
          <w:bCs/>
          <w:szCs w:val="20"/>
          <w:lang w:eastAsia="es-ES"/>
        </w:rPr>
      </w:pPr>
      <w:r w:rsidRPr="000A1C10">
        <w:rPr>
          <w:rFonts w:eastAsia="Times New Roman" w:cs="Arial"/>
          <w:b/>
          <w:bCs/>
          <w:szCs w:val="20"/>
          <w:lang w:eastAsia="es-ES"/>
        </w:rPr>
        <w:t>ANNEX 3 - Proposta tècnica de comunicació digital i audiovisual</w:t>
      </w:r>
    </w:p>
    <w:p w14:paraId="13814B4D" w14:textId="77777777" w:rsidR="008B6B17" w:rsidRPr="000A1C10" w:rsidRDefault="008B6B17" w:rsidP="008B6B17">
      <w:pPr>
        <w:widowControl w:val="0"/>
        <w:autoSpaceDE w:val="0"/>
        <w:autoSpaceDN w:val="0"/>
        <w:adjustRightInd w:val="0"/>
        <w:spacing w:line="276" w:lineRule="auto"/>
        <w:ind w:right="54"/>
        <w:jc w:val="both"/>
        <w:rPr>
          <w:rFonts w:eastAsia="Times New Roman" w:cs="Arial"/>
          <w:szCs w:val="20"/>
          <w:lang w:eastAsia="es-ES"/>
        </w:rPr>
      </w:pPr>
    </w:p>
    <w:p w14:paraId="62327F4B" w14:textId="77777777" w:rsidR="008B6B17" w:rsidRPr="000A1C10" w:rsidRDefault="008B6B17" w:rsidP="008B6B17">
      <w:pPr>
        <w:widowControl w:val="0"/>
        <w:autoSpaceDE w:val="0"/>
        <w:autoSpaceDN w:val="0"/>
        <w:adjustRightInd w:val="0"/>
        <w:spacing w:line="276" w:lineRule="auto"/>
        <w:ind w:right="54"/>
        <w:jc w:val="both"/>
        <w:rPr>
          <w:rFonts w:eastAsia="Times New Roman" w:cs="Arial"/>
          <w:szCs w:val="20"/>
          <w:lang w:eastAsia="es-ES"/>
        </w:rPr>
      </w:pPr>
      <w:r w:rsidRPr="000A1C10">
        <w:rPr>
          <w:rFonts w:eastAsia="Times New Roman" w:cs="Arial"/>
          <w:szCs w:val="20"/>
          <w:lang w:eastAsia="es-ES"/>
        </w:rPr>
        <w:t>Amb l’objectiu de valorar la qualitat tècnica, creativa i comunicativa de les empreses licitadores, aquestes hauran de presentar una proposta tècnica aplicada d’acord amb l’escenari plantejat en el present annex.</w:t>
      </w:r>
    </w:p>
    <w:p w14:paraId="464A5489" w14:textId="77777777" w:rsidR="008B6B17" w:rsidRPr="000A1C10" w:rsidRDefault="008B6B17" w:rsidP="008B6B17">
      <w:pPr>
        <w:widowControl w:val="0"/>
        <w:autoSpaceDE w:val="0"/>
        <w:autoSpaceDN w:val="0"/>
        <w:adjustRightInd w:val="0"/>
        <w:spacing w:line="276" w:lineRule="auto"/>
        <w:ind w:right="54"/>
        <w:jc w:val="both"/>
        <w:rPr>
          <w:rFonts w:eastAsia="Times New Roman" w:cs="Arial"/>
          <w:szCs w:val="20"/>
          <w:lang w:eastAsia="es-ES"/>
        </w:rPr>
      </w:pPr>
      <w:r w:rsidRPr="000A1C10">
        <w:rPr>
          <w:rFonts w:eastAsia="Times New Roman" w:cs="Arial"/>
          <w:szCs w:val="20"/>
          <w:lang w:eastAsia="es-ES"/>
        </w:rPr>
        <w:t>La proposta presentada tindrà per finalitat permetre la valoració dels criteris sotmesos a judici de valor previstos en el present plec.</w:t>
      </w:r>
    </w:p>
    <w:p w14:paraId="2C99E203" w14:textId="77777777" w:rsidR="008B6B17" w:rsidRPr="000A1C10" w:rsidRDefault="008B6B17" w:rsidP="008B6B17">
      <w:pPr>
        <w:widowControl w:val="0"/>
        <w:autoSpaceDE w:val="0"/>
        <w:autoSpaceDN w:val="0"/>
        <w:adjustRightInd w:val="0"/>
        <w:spacing w:line="276" w:lineRule="auto"/>
        <w:ind w:right="54"/>
        <w:jc w:val="both"/>
        <w:rPr>
          <w:rFonts w:eastAsia="Times New Roman" w:cs="Arial"/>
          <w:szCs w:val="20"/>
          <w:lang w:eastAsia="es-ES"/>
        </w:rPr>
      </w:pPr>
    </w:p>
    <w:p w14:paraId="2680698E" w14:textId="77777777" w:rsidR="008B6B17" w:rsidRPr="000A1C10" w:rsidRDefault="008B6B17" w:rsidP="008B6B17">
      <w:pPr>
        <w:widowControl w:val="0"/>
        <w:autoSpaceDE w:val="0"/>
        <w:autoSpaceDN w:val="0"/>
        <w:adjustRightInd w:val="0"/>
        <w:spacing w:line="276" w:lineRule="auto"/>
        <w:ind w:right="54"/>
        <w:jc w:val="both"/>
        <w:rPr>
          <w:rFonts w:eastAsia="Times New Roman" w:cs="Arial"/>
          <w:b/>
          <w:bCs/>
          <w:szCs w:val="20"/>
          <w:lang w:eastAsia="es-ES"/>
        </w:rPr>
      </w:pPr>
      <w:r w:rsidRPr="000A1C10">
        <w:rPr>
          <w:rFonts w:eastAsia="Times New Roman" w:cs="Arial"/>
          <w:b/>
          <w:bCs/>
          <w:szCs w:val="20"/>
          <w:lang w:eastAsia="es-ES"/>
        </w:rPr>
        <w:t>1. Escenari plantejat</w:t>
      </w:r>
    </w:p>
    <w:p w14:paraId="275E259C" w14:textId="77777777" w:rsidR="008B6B17" w:rsidRPr="000A1C10" w:rsidRDefault="008B6B17" w:rsidP="008B6B17">
      <w:pPr>
        <w:widowControl w:val="0"/>
        <w:autoSpaceDE w:val="0"/>
        <w:autoSpaceDN w:val="0"/>
        <w:adjustRightInd w:val="0"/>
        <w:spacing w:line="276" w:lineRule="auto"/>
        <w:ind w:right="54"/>
        <w:jc w:val="both"/>
        <w:rPr>
          <w:rFonts w:eastAsia="Times New Roman" w:cs="Arial"/>
          <w:b/>
          <w:bCs/>
          <w:szCs w:val="20"/>
          <w:lang w:eastAsia="es-ES"/>
        </w:rPr>
      </w:pPr>
    </w:p>
    <w:p w14:paraId="61D58DEA" w14:textId="77777777" w:rsidR="008B6B17" w:rsidRDefault="008B6B17" w:rsidP="008B6B17">
      <w:pPr>
        <w:widowControl w:val="0"/>
        <w:autoSpaceDE w:val="0"/>
        <w:autoSpaceDN w:val="0"/>
        <w:adjustRightInd w:val="0"/>
        <w:spacing w:line="276" w:lineRule="auto"/>
        <w:ind w:right="54"/>
        <w:jc w:val="both"/>
        <w:rPr>
          <w:rFonts w:eastAsia="Times New Roman" w:cs="Arial"/>
          <w:szCs w:val="20"/>
          <w:lang w:eastAsia="es-ES"/>
        </w:rPr>
      </w:pPr>
      <w:r w:rsidRPr="005B513A">
        <w:rPr>
          <w:rFonts w:eastAsia="Times New Roman" w:cs="Arial"/>
          <w:szCs w:val="20"/>
          <w:lang w:eastAsia="es-ES"/>
        </w:rPr>
        <w:t>L’Ajuntament del Morell aprova en sessió plenària una nova línia d’ajuts municipals destinada a donar suport a les persones empadronades al municipi en les despeses derivades de l’inici del curs escolar.</w:t>
      </w:r>
    </w:p>
    <w:p w14:paraId="58B22558" w14:textId="77777777" w:rsidR="008B6B17" w:rsidRDefault="008B6B17" w:rsidP="008B6B17">
      <w:pPr>
        <w:widowControl w:val="0"/>
        <w:autoSpaceDE w:val="0"/>
        <w:autoSpaceDN w:val="0"/>
        <w:adjustRightInd w:val="0"/>
        <w:spacing w:line="276" w:lineRule="auto"/>
        <w:ind w:right="54"/>
        <w:jc w:val="both"/>
        <w:rPr>
          <w:rFonts w:eastAsia="Times New Roman" w:cs="Arial"/>
          <w:szCs w:val="20"/>
          <w:lang w:eastAsia="es-ES"/>
        </w:rPr>
      </w:pPr>
    </w:p>
    <w:p w14:paraId="454F8AEB" w14:textId="77777777" w:rsidR="008B6B17" w:rsidRDefault="008B6B17" w:rsidP="008B6B17">
      <w:pPr>
        <w:widowControl w:val="0"/>
        <w:autoSpaceDE w:val="0"/>
        <w:autoSpaceDN w:val="0"/>
        <w:adjustRightInd w:val="0"/>
        <w:spacing w:line="276" w:lineRule="auto"/>
        <w:ind w:right="54"/>
        <w:jc w:val="both"/>
        <w:rPr>
          <w:rFonts w:eastAsia="Times New Roman" w:cs="Arial"/>
          <w:szCs w:val="20"/>
          <w:lang w:eastAsia="es-ES"/>
        </w:rPr>
      </w:pPr>
      <w:r w:rsidRPr="005B513A">
        <w:rPr>
          <w:rFonts w:eastAsia="Times New Roman" w:cs="Arial"/>
          <w:szCs w:val="20"/>
          <w:lang w:eastAsia="es-ES"/>
        </w:rPr>
        <w:t>La convocatòria inclou ajuts per a l’adquisició de llibres, material escolar i altres recursos educatius destinats a alumnes d’educació infantil i primària empadronats al municipi.</w:t>
      </w:r>
    </w:p>
    <w:p w14:paraId="17912D12" w14:textId="77777777" w:rsidR="008B6B17" w:rsidRPr="000A1C10" w:rsidRDefault="008B6B17" w:rsidP="008B6B17">
      <w:pPr>
        <w:widowControl w:val="0"/>
        <w:autoSpaceDE w:val="0"/>
        <w:autoSpaceDN w:val="0"/>
        <w:adjustRightInd w:val="0"/>
        <w:spacing w:line="276" w:lineRule="auto"/>
        <w:ind w:right="54"/>
        <w:jc w:val="both"/>
        <w:rPr>
          <w:rFonts w:eastAsia="Times New Roman" w:cs="Arial"/>
          <w:szCs w:val="20"/>
          <w:lang w:eastAsia="es-ES"/>
        </w:rPr>
      </w:pPr>
    </w:p>
    <w:p w14:paraId="377ABAE5" w14:textId="77777777" w:rsidR="008B6B17" w:rsidRPr="000A1C10" w:rsidRDefault="008B6B17" w:rsidP="008B6B17">
      <w:pPr>
        <w:widowControl w:val="0"/>
        <w:autoSpaceDE w:val="0"/>
        <w:autoSpaceDN w:val="0"/>
        <w:adjustRightInd w:val="0"/>
        <w:spacing w:line="276" w:lineRule="auto"/>
        <w:ind w:right="54"/>
        <w:jc w:val="both"/>
        <w:rPr>
          <w:rFonts w:eastAsia="Times New Roman" w:cs="Arial"/>
          <w:szCs w:val="20"/>
          <w:lang w:eastAsia="es-ES"/>
        </w:rPr>
      </w:pPr>
      <w:r w:rsidRPr="000A1C10">
        <w:rPr>
          <w:rFonts w:eastAsia="Times New Roman" w:cs="Arial"/>
          <w:szCs w:val="20"/>
          <w:lang w:eastAsia="es-ES"/>
        </w:rPr>
        <w:t>L’empresa licitadora haurà de desenvolupar una proposta de comunicació digital i audiovisual vinculada a la promoció, difusió i cobertura comunicativa de l’esdeveniment, adaptada als canals municipals i al context institucional de l’Ajuntament del Morell.</w:t>
      </w:r>
    </w:p>
    <w:p w14:paraId="7A60B53C" w14:textId="77777777" w:rsidR="008B6B17" w:rsidRPr="000A1C10" w:rsidRDefault="008B6B17" w:rsidP="008B6B17">
      <w:pPr>
        <w:widowControl w:val="0"/>
        <w:autoSpaceDE w:val="0"/>
        <w:autoSpaceDN w:val="0"/>
        <w:adjustRightInd w:val="0"/>
        <w:spacing w:line="276" w:lineRule="auto"/>
        <w:ind w:right="54"/>
        <w:jc w:val="both"/>
        <w:rPr>
          <w:rFonts w:eastAsia="Times New Roman" w:cs="Arial"/>
          <w:szCs w:val="20"/>
          <w:lang w:eastAsia="es-ES"/>
        </w:rPr>
      </w:pPr>
    </w:p>
    <w:p w14:paraId="6B15BB07" w14:textId="77777777" w:rsidR="008B6B17" w:rsidRDefault="008B6B17" w:rsidP="008B6B17">
      <w:pPr>
        <w:widowControl w:val="0"/>
        <w:autoSpaceDE w:val="0"/>
        <w:autoSpaceDN w:val="0"/>
        <w:adjustRightInd w:val="0"/>
        <w:spacing w:line="276" w:lineRule="auto"/>
        <w:ind w:right="54"/>
        <w:jc w:val="both"/>
        <w:rPr>
          <w:rFonts w:eastAsia="Times New Roman" w:cs="Arial"/>
          <w:szCs w:val="20"/>
          <w:lang w:eastAsia="es-ES"/>
        </w:rPr>
      </w:pPr>
      <w:r w:rsidRPr="005B513A">
        <w:rPr>
          <w:rFonts w:eastAsia="Times New Roman" w:cs="Arial"/>
          <w:szCs w:val="20"/>
          <w:lang w:eastAsia="es-ES"/>
        </w:rPr>
        <w:t>A efectes de la proposta, les empreses licitadores podran definir lliurement les característiques concretes dels ajuts, imports, requisits, terminis de presentació de sol·licituds i altres elements complementaris de la campanya informativa, sempre que siguin coherents amb una convocatòria municipal real.</w:t>
      </w:r>
    </w:p>
    <w:p w14:paraId="3BB4DBAD" w14:textId="77777777" w:rsidR="008B6B17" w:rsidRPr="000A1C10" w:rsidRDefault="008B6B17" w:rsidP="008B6B17">
      <w:pPr>
        <w:widowControl w:val="0"/>
        <w:autoSpaceDE w:val="0"/>
        <w:autoSpaceDN w:val="0"/>
        <w:adjustRightInd w:val="0"/>
        <w:spacing w:line="276" w:lineRule="auto"/>
        <w:ind w:right="54"/>
        <w:jc w:val="both"/>
        <w:rPr>
          <w:rFonts w:eastAsia="Times New Roman" w:cs="Arial"/>
          <w:szCs w:val="20"/>
          <w:lang w:eastAsia="es-ES"/>
        </w:rPr>
      </w:pPr>
    </w:p>
    <w:p w14:paraId="245C577D" w14:textId="77777777" w:rsidR="008B6B17" w:rsidRPr="000A1C10" w:rsidRDefault="008B6B17" w:rsidP="008B6B17">
      <w:pPr>
        <w:widowControl w:val="0"/>
        <w:autoSpaceDE w:val="0"/>
        <w:autoSpaceDN w:val="0"/>
        <w:adjustRightInd w:val="0"/>
        <w:spacing w:line="276" w:lineRule="auto"/>
        <w:ind w:right="54"/>
        <w:jc w:val="both"/>
        <w:rPr>
          <w:rFonts w:eastAsia="Times New Roman" w:cs="Arial"/>
          <w:b/>
          <w:bCs/>
          <w:szCs w:val="20"/>
          <w:lang w:eastAsia="es-ES"/>
        </w:rPr>
      </w:pPr>
      <w:r w:rsidRPr="000A1C10">
        <w:rPr>
          <w:rFonts w:eastAsia="Times New Roman" w:cs="Arial"/>
          <w:b/>
          <w:bCs/>
          <w:szCs w:val="20"/>
          <w:lang w:eastAsia="es-ES"/>
        </w:rPr>
        <w:t>2. Continguts a presentar</w:t>
      </w:r>
    </w:p>
    <w:p w14:paraId="05950F82" w14:textId="77777777" w:rsidR="008B6B17" w:rsidRPr="000A1C10" w:rsidRDefault="008B6B17" w:rsidP="008B6B17">
      <w:pPr>
        <w:widowControl w:val="0"/>
        <w:autoSpaceDE w:val="0"/>
        <w:autoSpaceDN w:val="0"/>
        <w:adjustRightInd w:val="0"/>
        <w:spacing w:line="276" w:lineRule="auto"/>
        <w:ind w:right="54"/>
        <w:jc w:val="both"/>
        <w:rPr>
          <w:rFonts w:eastAsia="Times New Roman" w:cs="Arial"/>
          <w:szCs w:val="20"/>
          <w:lang w:eastAsia="es-ES"/>
        </w:rPr>
      </w:pPr>
      <w:r w:rsidRPr="000A1C10">
        <w:rPr>
          <w:rFonts w:eastAsia="Times New Roman" w:cs="Arial"/>
          <w:szCs w:val="20"/>
          <w:lang w:eastAsia="es-ES"/>
        </w:rPr>
        <w:t>La proposta haurà d’incloure</w:t>
      </w:r>
      <w:r>
        <w:rPr>
          <w:rFonts w:eastAsia="Times New Roman" w:cs="Arial"/>
          <w:szCs w:val="20"/>
          <w:lang w:eastAsia="es-ES"/>
        </w:rPr>
        <w:t xml:space="preserve"> </w:t>
      </w:r>
      <w:r w:rsidRPr="000A1C10">
        <w:rPr>
          <w:rFonts w:eastAsia="Times New Roman" w:cs="Arial"/>
          <w:szCs w:val="20"/>
          <w:lang w:eastAsia="es-ES"/>
        </w:rPr>
        <w:t>els següents elements:</w:t>
      </w:r>
    </w:p>
    <w:p w14:paraId="4280B170" w14:textId="77777777" w:rsidR="008B6B17" w:rsidRPr="000A1C10" w:rsidRDefault="008B6B17" w:rsidP="008B6B17">
      <w:pPr>
        <w:widowControl w:val="0"/>
        <w:autoSpaceDE w:val="0"/>
        <w:autoSpaceDN w:val="0"/>
        <w:adjustRightInd w:val="0"/>
        <w:spacing w:line="276" w:lineRule="auto"/>
        <w:ind w:right="54"/>
        <w:jc w:val="both"/>
        <w:rPr>
          <w:rFonts w:eastAsia="Times New Roman" w:cs="Arial"/>
          <w:szCs w:val="20"/>
          <w:lang w:eastAsia="es-ES"/>
        </w:rPr>
      </w:pPr>
    </w:p>
    <w:p w14:paraId="5E23ECE7" w14:textId="77777777" w:rsidR="008B6B17" w:rsidRPr="000A1C10" w:rsidRDefault="008B6B17" w:rsidP="008B6B17">
      <w:pPr>
        <w:widowControl w:val="0"/>
        <w:autoSpaceDE w:val="0"/>
        <w:autoSpaceDN w:val="0"/>
        <w:adjustRightInd w:val="0"/>
        <w:spacing w:line="276" w:lineRule="auto"/>
        <w:ind w:left="360" w:right="54"/>
        <w:jc w:val="both"/>
        <w:rPr>
          <w:rFonts w:eastAsia="Times New Roman" w:cs="Arial"/>
          <w:b/>
          <w:bCs/>
          <w:szCs w:val="20"/>
          <w:lang w:eastAsia="es-ES"/>
        </w:rPr>
      </w:pPr>
      <w:r w:rsidRPr="000A1C10">
        <w:rPr>
          <w:rFonts w:eastAsia="Times New Roman" w:cs="Arial"/>
          <w:b/>
          <w:bCs/>
          <w:szCs w:val="20"/>
          <w:lang w:eastAsia="es-ES"/>
        </w:rPr>
        <w:t>a) Publicació per xarxes socials</w:t>
      </w:r>
    </w:p>
    <w:p w14:paraId="2344443E" w14:textId="77777777" w:rsidR="008B6B17" w:rsidRPr="000A1C10" w:rsidRDefault="008B6B17" w:rsidP="008B6B17">
      <w:pPr>
        <w:widowControl w:val="0"/>
        <w:numPr>
          <w:ilvl w:val="0"/>
          <w:numId w:val="1"/>
        </w:numPr>
        <w:tabs>
          <w:tab w:val="clear" w:pos="720"/>
          <w:tab w:val="num" w:pos="1080"/>
        </w:tabs>
        <w:autoSpaceDE w:val="0"/>
        <w:autoSpaceDN w:val="0"/>
        <w:adjustRightInd w:val="0"/>
        <w:spacing w:line="276" w:lineRule="auto"/>
        <w:ind w:left="1080" w:right="54"/>
        <w:jc w:val="both"/>
        <w:rPr>
          <w:rFonts w:eastAsia="Times New Roman" w:cs="Arial"/>
          <w:szCs w:val="20"/>
          <w:lang w:eastAsia="es-ES"/>
        </w:rPr>
      </w:pPr>
      <w:r w:rsidRPr="000A1C10">
        <w:rPr>
          <w:rFonts w:eastAsia="Times New Roman" w:cs="Arial"/>
          <w:szCs w:val="20"/>
          <w:lang w:eastAsia="es-ES"/>
        </w:rPr>
        <w:t xml:space="preserve">1 proposta de publicació adaptada a Instagram per anunciar </w:t>
      </w:r>
      <w:r>
        <w:rPr>
          <w:rFonts w:eastAsia="Times New Roman" w:cs="Arial"/>
          <w:szCs w:val="20"/>
          <w:lang w:eastAsia="es-ES"/>
        </w:rPr>
        <w:t>la nova línia d’ajuts municipals.</w:t>
      </w:r>
    </w:p>
    <w:p w14:paraId="0CFACEB3" w14:textId="77777777" w:rsidR="008B6B17" w:rsidRPr="000A1C10" w:rsidRDefault="008B6B17" w:rsidP="008B6B17">
      <w:pPr>
        <w:widowControl w:val="0"/>
        <w:numPr>
          <w:ilvl w:val="0"/>
          <w:numId w:val="1"/>
        </w:numPr>
        <w:tabs>
          <w:tab w:val="clear" w:pos="720"/>
          <w:tab w:val="num" w:pos="1080"/>
        </w:tabs>
        <w:autoSpaceDE w:val="0"/>
        <w:autoSpaceDN w:val="0"/>
        <w:adjustRightInd w:val="0"/>
        <w:spacing w:line="276" w:lineRule="auto"/>
        <w:ind w:left="1080" w:right="54"/>
        <w:jc w:val="both"/>
        <w:rPr>
          <w:rFonts w:eastAsia="Times New Roman" w:cs="Arial"/>
          <w:szCs w:val="20"/>
          <w:lang w:eastAsia="es-ES"/>
        </w:rPr>
      </w:pPr>
      <w:r w:rsidRPr="000A1C10">
        <w:rPr>
          <w:rFonts w:eastAsia="Times New Roman" w:cs="Arial"/>
          <w:szCs w:val="20"/>
          <w:lang w:eastAsia="es-ES"/>
        </w:rPr>
        <w:t>El text associat a la publicació</w:t>
      </w:r>
    </w:p>
    <w:p w14:paraId="0CD86A25" w14:textId="77777777" w:rsidR="008B6B17" w:rsidRPr="000A1C10" w:rsidRDefault="008B6B17" w:rsidP="008B6B17">
      <w:pPr>
        <w:widowControl w:val="0"/>
        <w:autoSpaceDE w:val="0"/>
        <w:autoSpaceDN w:val="0"/>
        <w:adjustRightInd w:val="0"/>
        <w:spacing w:line="276" w:lineRule="auto"/>
        <w:ind w:left="1080" w:right="54"/>
        <w:jc w:val="both"/>
        <w:rPr>
          <w:rFonts w:eastAsia="Times New Roman" w:cs="Arial"/>
          <w:szCs w:val="20"/>
          <w:lang w:eastAsia="es-ES"/>
        </w:rPr>
      </w:pPr>
    </w:p>
    <w:p w14:paraId="656CBAFF" w14:textId="77777777" w:rsidR="008B6B17" w:rsidRPr="000A1C10" w:rsidRDefault="008B6B17" w:rsidP="008B6B17">
      <w:pPr>
        <w:widowControl w:val="0"/>
        <w:autoSpaceDE w:val="0"/>
        <w:autoSpaceDN w:val="0"/>
        <w:adjustRightInd w:val="0"/>
        <w:spacing w:line="276" w:lineRule="auto"/>
        <w:ind w:left="360" w:right="54"/>
        <w:jc w:val="both"/>
        <w:rPr>
          <w:rFonts w:eastAsia="Times New Roman" w:cs="Arial"/>
          <w:b/>
          <w:bCs/>
          <w:szCs w:val="20"/>
          <w:lang w:eastAsia="es-ES"/>
        </w:rPr>
      </w:pPr>
      <w:r w:rsidRPr="000A1C10">
        <w:rPr>
          <w:rFonts w:eastAsia="Times New Roman" w:cs="Arial"/>
          <w:b/>
          <w:bCs/>
          <w:szCs w:val="20"/>
          <w:lang w:eastAsia="es-ES"/>
        </w:rPr>
        <w:t>b) Proposta gràfica</w:t>
      </w:r>
    </w:p>
    <w:p w14:paraId="174EB343" w14:textId="77777777" w:rsidR="008B6B17" w:rsidRPr="000A1C10" w:rsidRDefault="008B6B17" w:rsidP="008B6B17">
      <w:pPr>
        <w:widowControl w:val="0"/>
        <w:numPr>
          <w:ilvl w:val="0"/>
          <w:numId w:val="2"/>
        </w:numPr>
        <w:tabs>
          <w:tab w:val="clear" w:pos="720"/>
          <w:tab w:val="num" w:pos="1080"/>
        </w:tabs>
        <w:autoSpaceDE w:val="0"/>
        <w:autoSpaceDN w:val="0"/>
        <w:adjustRightInd w:val="0"/>
        <w:spacing w:line="276" w:lineRule="auto"/>
        <w:ind w:left="1080" w:right="54"/>
        <w:jc w:val="both"/>
        <w:rPr>
          <w:rFonts w:eastAsia="Times New Roman" w:cs="Arial"/>
          <w:szCs w:val="20"/>
          <w:lang w:eastAsia="es-ES"/>
        </w:rPr>
      </w:pPr>
      <w:r w:rsidRPr="000A1C10">
        <w:rPr>
          <w:rFonts w:eastAsia="Times New Roman" w:cs="Arial"/>
          <w:szCs w:val="20"/>
          <w:lang w:eastAsia="es-ES"/>
        </w:rPr>
        <w:t>1 proposta de díptic informatiu</w:t>
      </w:r>
      <w:r>
        <w:rPr>
          <w:rFonts w:eastAsia="Times New Roman" w:cs="Arial"/>
          <w:szCs w:val="20"/>
          <w:lang w:eastAsia="es-ES"/>
        </w:rPr>
        <w:t xml:space="preserve"> amb la informació bàsica de la convocatòria d’ajuts. </w:t>
      </w:r>
      <w:r w:rsidRPr="000A1C10">
        <w:rPr>
          <w:rFonts w:eastAsia="Times New Roman" w:cs="Arial"/>
          <w:szCs w:val="20"/>
          <w:lang w:eastAsia="es-ES"/>
        </w:rPr>
        <w:t xml:space="preserve"> </w:t>
      </w:r>
    </w:p>
    <w:p w14:paraId="413FD706" w14:textId="77777777" w:rsidR="008B6B17" w:rsidRPr="000A1C10" w:rsidRDefault="008B6B17" w:rsidP="008B6B17">
      <w:pPr>
        <w:widowControl w:val="0"/>
        <w:autoSpaceDE w:val="0"/>
        <w:autoSpaceDN w:val="0"/>
        <w:adjustRightInd w:val="0"/>
        <w:spacing w:line="276" w:lineRule="auto"/>
        <w:ind w:left="360" w:right="54"/>
        <w:jc w:val="both"/>
        <w:rPr>
          <w:rFonts w:eastAsia="Times New Roman" w:cs="Arial"/>
          <w:szCs w:val="20"/>
          <w:lang w:eastAsia="es-ES"/>
        </w:rPr>
      </w:pPr>
    </w:p>
    <w:p w14:paraId="4928D82C" w14:textId="77777777" w:rsidR="008B6B17" w:rsidRPr="000A1C10" w:rsidRDefault="008B6B17" w:rsidP="008B6B17">
      <w:pPr>
        <w:widowControl w:val="0"/>
        <w:autoSpaceDE w:val="0"/>
        <w:autoSpaceDN w:val="0"/>
        <w:adjustRightInd w:val="0"/>
        <w:spacing w:line="276" w:lineRule="auto"/>
        <w:ind w:left="360" w:right="54"/>
        <w:jc w:val="both"/>
        <w:rPr>
          <w:rFonts w:eastAsia="Times New Roman" w:cs="Arial"/>
          <w:b/>
          <w:bCs/>
          <w:szCs w:val="20"/>
          <w:lang w:eastAsia="es-ES"/>
        </w:rPr>
      </w:pPr>
      <w:r w:rsidRPr="000A1C10">
        <w:rPr>
          <w:rFonts w:eastAsia="Times New Roman" w:cs="Arial"/>
          <w:b/>
          <w:bCs/>
          <w:szCs w:val="20"/>
          <w:lang w:eastAsia="es-ES"/>
        </w:rPr>
        <w:t>c) Proposta audiovisual</w:t>
      </w:r>
    </w:p>
    <w:p w14:paraId="3EF9E567" w14:textId="77777777" w:rsidR="008B6B17" w:rsidRPr="000A1C10" w:rsidRDefault="008B6B17" w:rsidP="008B6B17">
      <w:pPr>
        <w:widowControl w:val="0"/>
        <w:numPr>
          <w:ilvl w:val="0"/>
          <w:numId w:val="2"/>
        </w:numPr>
        <w:tabs>
          <w:tab w:val="clear" w:pos="720"/>
          <w:tab w:val="num" w:pos="1080"/>
        </w:tabs>
        <w:autoSpaceDE w:val="0"/>
        <w:autoSpaceDN w:val="0"/>
        <w:adjustRightInd w:val="0"/>
        <w:spacing w:line="276" w:lineRule="auto"/>
        <w:ind w:left="1080" w:right="54"/>
        <w:jc w:val="both"/>
        <w:rPr>
          <w:rFonts w:eastAsia="Times New Roman" w:cs="Arial"/>
          <w:szCs w:val="20"/>
          <w:lang w:eastAsia="es-ES"/>
        </w:rPr>
      </w:pPr>
      <w:r w:rsidRPr="000A1C10">
        <w:rPr>
          <w:rFonts w:eastAsia="Times New Roman" w:cs="Arial"/>
          <w:szCs w:val="20"/>
          <w:lang w:eastAsia="es-ES"/>
        </w:rPr>
        <w:t xml:space="preserve">1 proposta de vídeo curt en format </w:t>
      </w:r>
      <w:proofErr w:type="spellStart"/>
      <w:r w:rsidRPr="000A1C10">
        <w:rPr>
          <w:rFonts w:eastAsia="Times New Roman" w:cs="Arial"/>
          <w:szCs w:val="20"/>
          <w:lang w:eastAsia="es-ES"/>
        </w:rPr>
        <w:t>Reel</w:t>
      </w:r>
      <w:proofErr w:type="spellEnd"/>
      <w:r w:rsidRPr="000A1C10">
        <w:rPr>
          <w:rFonts w:eastAsia="Times New Roman" w:cs="Arial"/>
          <w:szCs w:val="20"/>
          <w:lang w:eastAsia="es-ES"/>
        </w:rPr>
        <w:t xml:space="preserve"> per a la </w:t>
      </w:r>
      <w:r>
        <w:rPr>
          <w:rFonts w:eastAsia="Times New Roman" w:cs="Arial"/>
          <w:szCs w:val="20"/>
          <w:lang w:eastAsia="es-ES"/>
        </w:rPr>
        <w:t xml:space="preserve">difusió de la campanya informativa. </w:t>
      </w:r>
    </w:p>
    <w:p w14:paraId="13E27CF5" w14:textId="77777777" w:rsidR="008B6B17" w:rsidRPr="000A1C10" w:rsidRDefault="008B6B17" w:rsidP="008B6B17">
      <w:pPr>
        <w:widowControl w:val="0"/>
        <w:autoSpaceDE w:val="0"/>
        <w:autoSpaceDN w:val="0"/>
        <w:adjustRightInd w:val="0"/>
        <w:spacing w:line="276" w:lineRule="auto"/>
        <w:ind w:left="360" w:right="54"/>
        <w:jc w:val="both"/>
        <w:rPr>
          <w:rFonts w:eastAsia="Times New Roman" w:cs="Arial"/>
          <w:szCs w:val="20"/>
          <w:lang w:eastAsia="es-ES"/>
        </w:rPr>
      </w:pPr>
    </w:p>
    <w:p w14:paraId="72E082FD" w14:textId="77777777" w:rsidR="008B6B17" w:rsidRPr="000A1C10" w:rsidRDefault="008B6B17" w:rsidP="008B6B17">
      <w:pPr>
        <w:widowControl w:val="0"/>
        <w:autoSpaceDE w:val="0"/>
        <w:autoSpaceDN w:val="0"/>
        <w:adjustRightInd w:val="0"/>
        <w:spacing w:line="276" w:lineRule="auto"/>
        <w:ind w:left="360" w:right="54"/>
        <w:jc w:val="both"/>
        <w:rPr>
          <w:rFonts w:eastAsia="Times New Roman" w:cs="Arial"/>
          <w:szCs w:val="20"/>
          <w:lang w:eastAsia="es-ES"/>
        </w:rPr>
      </w:pPr>
      <w:r w:rsidRPr="000A1C10">
        <w:rPr>
          <w:rFonts w:eastAsia="Times New Roman" w:cs="Arial"/>
          <w:szCs w:val="20"/>
          <w:lang w:eastAsia="es-ES"/>
        </w:rPr>
        <w:t>La proposta audiovisual s’haurà d’aportar mitjançant enllaç web accessible incorporat dins la documentació presentada.</w:t>
      </w:r>
    </w:p>
    <w:p w14:paraId="2A0E28C2" w14:textId="77777777" w:rsidR="008B6B17" w:rsidRDefault="008B6B17" w:rsidP="008B6B17">
      <w:pPr>
        <w:widowControl w:val="0"/>
        <w:autoSpaceDE w:val="0"/>
        <w:autoSpaceDN w:val="0"/>
        <w:adjustRightInd w:val="0"/>
        <w:spacing w:line="276" w:lineRule="auto"/>
        <w:ind w:right="54"/>
        <w:jc w:val="both"/>
        <w:rPr>
          <w:rFonts w:eastAsia="Times New Roman" w:cs="Arial"/>
          <w:szCs w:val="20"/>
          <w:lang w:eastAsia="es-ES"/>
        </w:rPr>
      </w:pPr>
    </w:p>
    <w:p w14:paraId="5D0A1BAC" w14:textId="77777777" w:rsidR="00CF1BFA" w:rsidRDefault="00CF1BFA"/>
    <w:sectPr w:rsidR="00CF1BFA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BB7F2" w14:textId="77777777" w:rsidR="00344F2B" w:rsidRDefault="00344F2B" w:rsidP="008B6B17">
      <w:pPr>
        <w:spacing w:line="240" w:lineRule="auto"/>
      </w:pPr>
      <w:r>
        <w:separator/>
      </w:r>
    </w:p>
  </w:endnote>
  <w:endnote w:type="continuationSeparator" w:id="0">
    <w:p w14:paraId="0EB4E31C" w14:textId="77777777" w:rsidR="00344F2B" w:rsidRDefault="00344F2B" w:rsidP="008B6B1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D87A7" w14:textId="0241262C" w:rsidR="008B6B17" w:rsidRDefault="008B6B17">
    <w:pPr>
      <w:pStyle w:val="Piedepgina"/>
    </w:pPr>
    <w:r w:rsidRPr="00DA0426">
      <w:rPr>
        <w:noProof/>
        <w:color w:val="767171" w:themeColor="background2" w:themeShade="80"/>
        <w:sz w:val="14"/>
        <w:szCs w:val="14"/>
        <w:lang w:val="es-ES" w:eastAsia="es-ES"/>
      </w:rPr>
      <w:drawing>
        <wp:anchor distT="0" distB="0" distL="114300" distR="114300" simplePos="0" relativeHeight="251659264" behindDoc="0" locked="0" layoutInCell="1" allowOverlap="1" wp14:anchorId="18621F02" wp14:editId="4C7304B5">
          <wp:simplePos x="0" y="0"/>
          <wp:positionH relativeFrom="margin">
            <wp:posOffset>1438275</wp:posOffset>
          </wp:positionH>
          <wp:positionV relativeFrom="paragraph">
            <wp:posOffset>-66675</wp:posOffset>
          </wp:positionV>
          <wp:extent cx="2787650" cy="238125"/>
          <wp:effectExtent l="0" t="0" r="0" b="9525"/>
          <wp:wrapNone/>
          <wp:docPr id="1470440233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4728954" name="Imatge 82472895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87650" cy="238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8E9C0F" w14:textId="77777777" w:rsidR="00344F2B" w:rsidRDefault="00344F2B" w:rsidP="008B6B17">
      <w:pPr>
        <w:spacing w:line="240" w:lineRule="auto"/>
      </w:pPr>
      <w:r>
        <w:separator/>
      </w:r>
    </w:p>
  </w:footnote>
  <w:footnote w:type="continuationSeparator" w:id="0">
    <w:p w14:paraId="2F14AF86" w14:textId="77777777" w:rsidR="00344F2B" w:rsidRDefault="00344F2B" w:rsidP="008B6B1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5BE84" w14:textId="5D65ACA2" w:rsidR="008B6B17" w:rsidRDefault="008B6B17">
    <w:pPr>
      <w:pStyle w:val="Encabezado"/>
    </w:pPr>
    <w:r>
      <w:rPr>
        <w:noProof/>
        <w:lang w:val="es-ES" w:eastAsia="es-ES"/>
      </w:rPr>
      <w:drawing>
        <wp:inline distT="0" distB="0" distL="0" distR="0" wp14:anchorId="209CB711" wp14:editId="3727D673">
          <wp:extent cx="960000" cy="672000"/>
          <wp:effectExtent l="0" t="0" r="0" b="0"/>
          <wp:docPr id="104022764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0227646" name="Imagen 104022764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0000" cy="67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CB1020"/>
    <w:multiLevelType w:val="multilevel"/>
    <w:tmpl w:val="B3FA0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F67A0F"/>
    <w:multiLevelType w:val="multilevel"/>
    <w:tmpl w:val="E1622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09599880">
    <w:abstractNumId w:val="0"/>
  </w:num>
  <w:num w:numId="2" w16cid:durableId="7994163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D00"/>
    <w:rsid w:val="00114074"/>
    <w:rsid w:val="00344F2B"/>
    <w:rsid w:val="007D6222"/>
    <w:rsid w:val="008B6B17"/>
    <w:rsid w:val="009A0690"/>
    <w:rsid w:val="00AF09A2"/>
    <w:rsid w:val="00CF1BFA"/>
    <w:rsid w:val="00D35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383E6"/>
  <w15:chartTrackingRefBased/>
  <w15:docId w15:val="{5294C709-7704-4FC7-8382-44C9C8884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6B17"/>
    <w:pPr>
      <w:spacing w:after="0" w:line="259" w:lineRule="auto"/>
    </w:pPr>
    <w:rPr>
      <w:rFonts w:ascii="Arial" w:hAnsi="Arial"/>
      <w:kern w:val="0"/>
      <w:sz w:val="20"/>
      <w:szCs w:val="22"/>
      <w:lang w:val="ca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D35D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35D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35D0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35D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35D0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35D0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35D0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35D0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35D0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5D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35D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35D0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35D0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35D00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35D0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35D0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35D0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35D0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35D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35D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35D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35D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35D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35D0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35D0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35D00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35D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35D00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35D00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B6B17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B6B17"/>
    <w:rPr>
      <w:rFonts w:ascii="Arial" w:hAnsi="Arial"/>
      <w:kern w:val="0"/>
      <w:sz w:val="20"/>
      <w:szCs w:val="22"/>
      <w:lang w:val="ca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8B6B17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B6B17"/>
    <w:rPr>
      <w:rFonts w:ascii="Arial" w:hAnsi="Arial"/>
      <w:kern w:val="0"/>
      <w:sz w:val="20"/>
      <w:szCs w:val="22"/>
      <w:lang w:val="ca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1667</Characters>
  <Application>Microsoft Office Word</Application>
  <DocSecurity>0</DocSecurity>
  <Lines>13</Lines>
  <Paragraphs>3</Paragraphs>
  <ScaleCrop>false</ScaleCrop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Fikra El Mansouri Oulad Ahmed</dc:creator>
  <cp:keywords/>
  <dc:description/>
  <cp:lastModifiedBy>Fikra El Mansouri Oulad Ahmed</cp:lastModifiedBy>
  <cp:revision>2</cp:revision>
  <dcterms:created xsi:type="dcterms:W3CDTF">2026-06-04T07:05:00Z</dcterms:created>
  <dcterms:modified xsi:type="dcterms:W3CDTF">2026-06-04T07:05:00Z</dcterms:modified>
</cp:coreProperties>
</file>