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1237" w14:textId="77777777" w:rsidR="003D4EE0" w:rsidRPr="00665EEC" w:rsidRDefault="003D4EE0" w:rsidP="003D4EE0">
      <w:pPr>
        <w:rPr>
          <w:rStyle w:val="Ttoldelllibre"/>
        </w:rPr>
      </w:pPr>
      <w:r w:rsidRPr="00665EEC">
        <w:rPr>
          <w:rStyle w:val="Ttoldelllibre"/>
        </w:rPr>
        <w:t>ANNEX 8  </w:t>
      </w:r>
    </w:p>
    <w:p w14:paraId="7C74AD81" w14:textId="77777777" w:rsidR="003D4EE0" w:rsidRDefault="003D4EE0" w:rsidP="003D4EE0">
      <w:pPr>
        <w:pStyle w:val="TITOLANNEX"/>
      </w:pPr>
      <w:r w:rsidRPr="00010627">
        <w:t>MODEL DE CLÀUSULES PER A SUPÒSITS EN QUÈ L’ENCARREGAT DEL TRACTAMENT TRACTI LES DADES UTILITZANT ELS SISTEMES I ELS LOCALS DEL RESPONSABLE</w:t>
      </w:r>
    </w:p>
    <w:p w14:paraId="233132DD" w14:textId="77777777" w:rsidR="003D4EE0" w:rsidRDefault="003D4EE0" w:rsidP="003D4EE0">
      <w:pPr>
        <w:pStyle w:val="Ttol4"/>
        <w:numPr>
          <w:ilvl w:val="0"/>
          <w:numId w:val="0"/>
        </w:numPr>
        <w:ind w:left="864" w:hanging="864"/>
        <w:jc w:val="left"/>
        <w:rPr>
          <w:color w:val="auto"/>
          <w:sz w:val="24"/>
          <w:szCs w:val="24"/>
        </w:rPr>
      </w:pPr>
    </w:p>
    <w:p w14:paraId="31790BA6" w14:textId="77777777" w:rsidR="003D4EE0" w:rsidRPr="00665EEC" w:rsidRDefault="003D4EE0" w:rsidP="003D4EE0">
      <w:pPr>
        <w:pStyle w:val="Ttol4"/>
        <w:numPr>
          <w:ilvl w:val="0"/>
          <w:numId w:val="0"/>
        </w:numPr>
        <w:ind w:left="864" w:hanging="864"/>
        <w:jc w:val="left"/>
        <w:rPr>
          <w:color w:val="auto"/>
          <w:sz w:val="24"/>
          <w:szCs w:val="24"/>
        </w:rPr>
      </w:pPr>
      <w:r w:rsidRPr="00665EEC">
        <w:rPr>
          <w:color w:val="auto"/>
          <w:sz w:val="24"/>
          <w:szCs w:val="24"/>
        </w:rPr>
        <w:t xml:space="preserve">REUNITS </w:t>
      </w:r>
    </w:p>
    <w:p w14:paraId="0BC09E19" w14:textId="77777777" w:rsidR="003D4EE0" w:rsidRPr="005D6771" w:rsidRDefault="003D4EE0" w:rsidP="003D4EE0">
      <w:pPr>
        <w:spacing w:line="249" w:lineRule="auto"/>
        <w:ind w:left="-1"/>
      </w:pPr>
      <w:r w:rsidRPr="005D6771">
        <w:t xml:space="preserve">D’una banda, el/la Sr./Sra. (nom i cognoms), (càrrec). </w:t>
      </w:r>
    </w:p>
    <w:p w14:paraId="777DE0CC" w14:textId="77777777" w:rsidR="003D4EE0" w:rsidRPr="005D6771" w:rsidRDefault="003D4EE0" w:rsidP="003D4EE0">
      <w:pPr>
        <w:spacing w:line="249" w:lineRule="auto"/>
        <w:ind w:left="-1"/>
      </w:pPr>
      <w:r w:rsidRPr="005D6771">
        <w:t xml:space="preserve">I de l’altra, el/la Sr./Sra. (nom i cognoms), amb DNI (núm.), (en nom propi / en nom i representació de l’empresa), en virtut de l’escriptura de poder mercantil, protocol (núm.), autoritzada pel notari de l’Il·lustre Col·legi Notarial de Catalunya, Sr. (nom i cognoms]), en (data), inscrita al Registre Mercantil de (localitat), en (data), en el full (núm.), (foli), (volum), (inscripció). </w:t>
      </w:r>
    </w:p>
    <w:p w14:paraId="3325E965" w14:textId="77777777" w:rsidR="003D4EE0" w:rsidRPr="005D6771" w:rsidRDefault="003D4EE0" w:rsidP="003D4EE0">
      <w:pPr>
        <w:spacing w:line="259" w:lineRule="auto"/>
        <w:ind w:left="3"/>
        <w:jc w:val="left"/>
      </w:pPr>
      <w:r w:rsidRPr="005D6771">
        <w:t xml:space="preserve"> </w:t>
      </w:r>
    </w:p>
    <w:p w14:paraId="5077A820" w14:textId="77777777" w:rsidR="003D4EE0" w:rsidRPr="005D6771" w:rsidRDefault="003D4EE0" w:rsidP="003D4EE0">
      <w:pPr>
        <w:spacing w:line="249" w:lineRule="auto"/>
        <w:ind w:left="-1"/>
      </w:pPr>
      <w:r w:rsidRPr="005D6771">
        <w:t xml:space="preserve">Ambdues parts, en l’exercici de les funcions que els estan legalment assignades, reconeixent-se recíprocament la capacitat legal necessària per obligar-se de comú acord. </w:t>
      </w:r>
    </w:p>
    <w:p w14:paraId="1979A4B3" w14:textId="77777777" w:rsidR="003D4EE0" w:rsidRPr="005D6771" w:rsidRDefault="003D4EE0" w:rsidP="003D4EE0">
      <w:pPr>
        <w:spacing w:line="259" w:lineRule="auto"/>
        <w:ind w:left="3"/>
        <w:jc w:val="left"/>
      </w:pPr>
      <w:r w:rsidRPr="005D6771">
        <w:t xml:space="preserve"> </w:t>
      </w:r>
    </w:p>
    <w:p w14:paraId="6AB02F08" w14:textId="77777777" w:rsidR="003D4EE0" w:rsidRPr="00665EEC" w:rsidRDefault="003D4EE0" w:rsidP="003D4EE0">
      <w:pPr>
        <w:pStyle w:val="Ttol4"/>
        <w:numPr>
          <w:ilvl w:val="0"/>
          <w:numId w:val="0"/>
        </w:numPr>
        <w:ind w:left="864" w:hanging="864"/>
        <w:jc w:val="left"/>
        <w:rPr>
          <w:color w:val="auto"/>
          <w:sz w:val="24"/>
          <w:szCs w:val="24"/>
        </w:rPr>
      </w:pPr>
      <w:r w:rsidRPr="00665EEC">
        <w:rPr>
          <w:color w:val="auto"/>
          <w:sz w:val="24"/>
          <w:szCs w:val="24"/>
        </w:rPr>
        <w:t xml:space="preserve">MANIFESTEN </w:t>
      </w:r>
    </w:p>
    <w:p w14:paraId="0409351B" w14:textId="77777777" w:rsidR="003D4EE0" w:rsidRPr="005D6771" w:rsidRDefault="003D4EE0" w:rsidP="003D4EE0">
      <w:pPr>
        <w:numPr>
          <w:ilvl w:val="0"/>
          <w:numId w:val="14"/>
        </w:numPr>
        <w:spacing w:line="249" w:lineRule="auto"/>
        <w:ind w:left="709"/>
      </w:pPr>
      <w:r w:rsidRPr="005D6771">
        <w:t xml:space="preserve">Ambdues parts han signat un contracte per a la contractació d’un servei que inclogui 2 persones per al manteniment correctiu i petits evolutius, millora del rendiment, transformació a web responsiva, suport tècnic i manteniment de la documentació relativa a l'eina CONFORCAT per a la gestió integral de les subvencions que promou i gestiona el Consorci, amb expedient </w:t>
      </w:r>
      <w:r w:rsidRPr="001D4450">
        <w:t>001/26.</w:t>
      </w:r>
    </w:p>
    <w:p w14:paraId="7046EF33" w14:textId="77777777" w:rsidR="003D4EE0" w:rsidRPr="005D6771" w:rsidRDefault="003D4EE0" w:rsidP="003D4EE0">
      <w:pPr>
        <w:numPr>
          <w:ilvl w:val="0"/>
          <w:numId w:val="14"/>
        </w:numPr>
        <w:spacing w:line="249" w:lineRule="auto"/>
        <w:ind w:left="709"/>
      </w:pPr>
      <w:r w:rsidRPr="005D6771">
        <w:t xml:space="preserve">Atès que l’execució del contracte esmentat per part de (empresa contractista) comporta tractar dades personals de les quals és responsable el Consorci per a la Formació Contínua de Catalunya,  l’(empresa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14:paraId="6C535FAD" w14:textId="77777777" w:rsidR="003D4EE0" w:rsidRPr="005D6771" w:rsidRDefault="003D4EE0" w:rsidP="003D4EE0">
      <w:pPr>
        <w:numPr>
          <w:ilvl w:val="0"/>
          <w:numId w:val="14"/>
        </w:numPr>
        <w:spacing w:line="249" w:lineRule="auto"/>
        <w:ind w:left="709"/>
      </w:pPr>
      <w:r w:rsidRPr="005D6771">
        <w:t xml:space="preserve">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 </w:t>
      </w:r>
    </w:p>
    <w:p w14:paraId="558A5C45" w14:textId="77777777" w:rsidR="003D4EE0" w:rsidRPr="005D6771" w:rsidRDefault="003D4EE0" w:rsidP="003D4EE0">
      <w:pPr>
        <w:numPr>
          <w:ilvl w:val="0"/>
          <w:numId w:val="14"/>
        </w:numPr>
        <w:spacing w:line="249" w:lineRule="auto"/>
        <w:ind w:left="709"/>
      </w:pPr>
      <w:r w:rsidRPr="005D6771">
        <w:t xml:space="preserve">La necessitat de signar un acord d’encàrrec de tractament de dades de caràcter personal en relació amb el contracte esmentat, en els termes que estableixen els articles 28 del RGPD i 33 de la LOPDGDD. </w:t>
      </w:r>
    </w:p>
    <w:p w14:paraId="3802969D" w14:textId="77777777" w:rsidR="003D4EE0" w:rsidRPr="005D6771" w:rsidRDefault="003D4EE0" w:rsidP="003D4EE0">
      <w:pPr>
        <w:spacing w:after="120"/>
        <w:rPr>
          <w:b/>
          <w:sz w:val="24"/>
        </w:rPr>
      </w:pPr>
    </w:p>
    <w:p w14:paraId="5658CCD1" w14:textId="77777777" w:rsidR="003D4EE0" w:rsidRPr="00665EEC" w:rsidRDefault="003D4EE0" w:rsidP="003D4EE0">
      <w:pPr>
        <w:pStyle w:val="Ttol4"/>
        <w:numPr>
          <w:ilvl w:val="0"/>
          <w:numId w:val="0"/>
        </w:numPr>
        <w:ind w:left="864" w:hanging="864"/>
        <w:jc w:val="left"/>
        <w:rPr>
          <w:color w:val="auto"/>
          <w:sz w:val="24"/>
          <w:szCs w:val="24"/>
        </w:rPr>
      </w:pPr>
      <w:r w:rsidRPr="00665EEC">
        <w:rPr>
          <w:color w:val="auto"/>
          <w:sz w:val="24"/>
          <w:szCs w:val="24"/>
        </w:rPr>
        <w:t xml:space="preserve">CLÀUSULES </w:t>
      </w:r>
    </w:p>
    <w:p w14:paraId="27B64837" w14:textId="77777777" w:rsidR="003D4EE0" w:rsidRPr="00665EEC" w:rsidRDefault="003D4EE0" w:rsidP="003D4EE0">
      <w:pPr>
        <w:pStyle w:val="Ttol"/>
        <w:rPr>
          <w:sz w:val="20"/>
          <w:szCs w:val="20"/>
        </w:rPr>
      </w:pPr>
      <w:bookmarkStart w:id="0" w:name="_Toc232431320"/>
      <w:r w:rsidRPr="00665EEC">
        <w:rPr>
          <w:sz w:val="20"/>
          <w:szCs w:val="20"/>
        </w:rPr>
        <w:t>OBJECTE DE L’ENCÀRREC DEL TRACTAMENT</w:t>
      </w:r>
      <w:bookmarkEnd w:id="0"/>
    </w:p>
    <w:p w14:paraId="16FD3B1A" w14:textId="77777777" w:rsidR="003D4EE0" w:rsidRPr="005D6771" w:rsidRDefault="003D4EE0" w:rsidP="003D4EE0">
      <w:r w:rsidRPr="005D6771">
        <w:t xml:space="preserve">Mitjançant aquestes clàusules s’habilita l’entitat ................, encarregada del tractament, per tractar per compte del Consorci per a la Formació Contínua de Catalunya (Consorci), responsable del tractament, </w:t>
      </w:r>
      <w:r w:rsidRPr="005D6771">
        <w:lastRenderedPageBreak/>
        <w:t>les dades de caràcter personal necessàries per prestar un servei que inclogui 2 persones per al manteniment correctiu i petits evolutius, millora del rendiment, transformació a web responsiva, suport tècnic i manteniment de la documentació relativa a l'eina CONFORCAT per a la gestió integral de les subvencions que promou i gestiona el Consorci.</w:t>
      </w:r>
    </w:p>
    <w:p w14:paraId="0BD1151D" w14:textId="77777777" w:rsidR="003D4EE0" w:rsidRPr="005D6771" w:rsidRDefault="003D4EE0" w:rsidP="003D4EE0">
      <w:r w:rsidRPr="005D6771">
        <w:t>Es tractaran les dades personals necessàries per tal de portar a terme les actuacions amb la concreció següent:</w:t>
      </w:r>
    </w:p>
    <w:p w14:paraId="6F23A3A4" w14:textId="77777777" w:rsidR="003D4EE0" w:rsidRPr="005D6771" w:rsidRDefault="003D4EE0" w:rsidP="003D4EE0">
      <w:pPr>
        <w:sectPr w:rsidR="003D4EE0" w:rsidRPr="005D6771" w:rsidSect="003D4EE0">
          <w:headerReference w:type="default" r:id="rId7"/>
          <w:footerReference w:type="default" r:id="rId8"/>
          <w:pgSz w:w="11906" w:h="16838"/>
          <w:pgMar w:top="1814" w:right="1418" w:bottom="1418" w:left="1418" w:header="709" w:footer="709" w:gutter="0"/>
          <w:cols w:space="708"/>
          <w:docGrid w:linePitch="360"/>
        </w:sectPr>
      </w:pPr>
    </w:p>
    <w:p w14:paraId="4549CDED" w14:textId="77777777" w:rsidR="003D4EE0" w:rsidRPr="005D6771" w:rsidRDefault="003D4EE0" w:rsidP="003D4EE0">
      <w:pPr>
        <w:rPr>
          <w:rFonts w:ascii="MS Gothic" w:eastAsia="MS Gothic" w:hAnsi="MS Gothic"/>
        </w:rPr>
      </w:pPr>
    </w:p>
    <w:p w14:paraId="3B6DE6F9" w14:textId="77777777" w:rsidR="003D4EE0" w:rsidRDefault="003D4EE0" w:rsidP="003D4EE0">
      <w:pPr>
        <w:rPr>
          <w:rFonts w:ascii="MS Gothic" w:eastAsia="MS Gothic" w:hAnsi="MS Gothic"/>
        </w:rPr>
        <w:sectPr w:rsidR="003D4EE0" w:rsidSect="003D4EE0">
          <w:type w:val="continuous"/>
          <w:pgSz w:w="11906" w:h="16838"/>
          <w:pgMar w:top="1814" w:right="1418" w:bottom="1418" w:left="2552" w:header="709" w:footer="709" w:gutter="0"/>
          <w:cols w:space="708"/>
          <w:docGrid w:linePitch="360"/>
        </w:sectPr>
      </w:pPr>
    </w:p>
    <w:p w14:paraId="0242AB30" w14:textId="77777777" w:rsidR="003D4EE0" w:rsidRPr="005D6771" w:rsidRDefault="003D4EE0" w:rsidP="003D4EE0">
      <w:r w:rsidRPr="005D6771">
        <w:rPr>
          <w:rFonts w:ascii="MS Gothic" w:eastAsia="MS Gothic" w:hAnsi="MS Gothic"/>
        </w:rPr>
        <w:t>☒</w:t>
      </w:r>
      <w:r w:rsidRPr="005D6771">
        <w:t xml:space="preserve"> Recollida</w:t>
      </w:r>
      <w:r w:rsidRPr="005D6771">
        <w:tab/>
      </w:r>
      <w:r w:rsidRPr="005D6771">
        <w:tab/>
      </w:r>
    </w:p>
    <w:p w14:paraId="52AE03EA" w14:textId="77777777" w:rsidR="003D4EE0" w:rsidRPr="005D6771" w:rsidRDefault="003D4EE0" w:rsidP="003D4EE0">
      <w:r w:rsidRPr="005D6771">
        <w:rPr>
          <w:rFonts w:ascii="MS Gothic" w:eastAsia="MS Gothic" w:hAnsi="MS Gothic"/>
        </w:rPr>
        <w:t>☒</w:t>
      </w:r>
      <w:r w:rsidRPr="005D6771">
        <w:t xml:space="preserve"> Estructuració</w:t>
      </w:r>
    </w:p>
    <w:p w14:paraId="78D8F9AE" w14:textId="77777777" w:rsidR="003D4EE0" w:rsidRPr="005D6771" w:rsidRDefault="003D4EE0" w:rsidP="003D4EE0">
      <w:r w:rsidRPr="005D6771">
        <w:rPr>
          <w:rFonts w:ascii="MS Gothic" w:eastAsia="MS Gothic" w:hAnsi="MS Gothic"/>
        </w:rPr>
        <w:t>☐</w:t>
      </w:r>
      <w:r w:rsidRPr="005D6771">
        <w:t xml:space="preserve"> Conservació</w:t>
      </w:r>
    </w:p>
    <w:p w14:paraId="36EF789B" w14:textId="77777777" w:rsidR="003D4EE0" w:rsidRPr="005D6771" w:rsidRDefault="003D4EE0" w:rsidP="003D4EE0">
      <w:r w:rsidRPr="005D6771">
        <w:rPr>
          <w:rFonts w:ascii="MS Gothic" w:eastAsia="MS Gothic" w:hAnsi="MS Gothic"/>
        </w:rPr>
        <w:t>☒</w:t>
      </w:r>
      <w:r w:rsidRPr="005D6771">
        <w:t xml:space="preserve"> Consulta</w:t>
      </w:r>
    </w:p>
    <w:p w14:paraId="1BF29778" w14:textId="77777777" w:rsidR="003D4EE0" w:rsidRPr="005D6771" w:rsidRDefault="003D4EE0" w:rsidP="003D4EE0">
      <w:r w:rsidRPr="005D6771">
        <w:rPr>
          <w:rFonts w:ascii="MS Gothic" w:eastAsia="MS Gothic" w:hAnsi="MS Gothic"/>
        </w:rPr>
        <w:t>☐</w:t>
      </w:r>
      <w:r w:rsidRPr="005D6771">
        <w:t xml:space="preserve"> Difusió</w:t>
      </w:r>
    </w:p>
    <w:p w14:paraId="44A9A32C" w14:textId="77777777" w:rsidR="003D4EE0" w:rsidRPr="005D6771" w:rsidRDefault="003D4EE0" w:rsidP="003D4EE0">
      <w:r w:rsidRPr="005D6771">
        <w:rPr>
          <w:rFonts w:ascii="MS Gothic" w:eastAsia="MS Gothic" w:hAnsi="MS Gothic"/>
        </w:rPr>
        <w:t>☐</w:t>
      </w:r>
      <w:r w:rsidRPr="005D6771">
        <w:t xml:space="preserve"> Acarament</w:t>
      </w:r>
    </w:p>
    <w:p w14:paraId="3AE59AE3" w14:textId="77777777" w:rsidR="003D4EE0" w:rsidRPr="005D6771" w:rsidRDefault="003D4EE0" w:rsidP="003D4EE0">
      <w:r w:rsidRPr="005D6771">
        <w:rPr>
          <w:rFonts w:ascii="MS Gothic" w:eastAsia="MS Gothic" w:hAnsi="MS Gothic"/>
        </w:rPr>
        <w:t>☐</w:t>
      </w:r>
      <w:r w:rsidRPr="005D6771">
        <w:t xml:space="preserve"> Supressió</w:t>
      </w:r>
    </w:p>
    <w:p w14:paraId="1573D062" w14:textId="77777777" w:rsidR="003D4EE0" w:rsidRPr="005D6771" w:rsidRDefault="003D4EE0" w:rsidP="003D4EE0">
      <w:pPr>
        <w:jc w:val="left"/>
      </w:pPr>
      <w:r w:rsidRPr="005D6771">
        <w:rPr>
          <w:rFonts w:ascii="MS Gothic" w:eastAsia="MS Gothic" w:hAnsi="MS Gothic"/>
        </w:rPr>
        <w:t>☐</w:t>
      </w:r>
      <w:r w:rsidRPr="005D6771">
        <w:t xml:space="preserve"> Comunicació</w:t>
      </w:r>
    </w:p>
    <w:p w14:paraId="170DF1E2" w14:textId="77777777" w:rsidR="003D4EE0" w:rsidRPr="005D6771" w:rsidRDefault="003D4EE0" w:rsidP="003D4EE0">
      <w:pPr>
        <w:jc w:val="left"/>
      </w:pPr>
      <w:r w:rsidRPr="005D6771">
        <w:rPr>
          <w:rFonts w:ascii="MS Gothic" w:eastAsia="MS Gothic" w:hAnsi="MS Gothic"/>
        </w:rPr>
        <w:t>☒</w:t>
      </w:r>
      <w:r w:rsidRPr="005D6771">
        <w:t xml:space="preserve"> Registre</w:t>
      </w:r>
    </w:p>
    <w:p w14:paraId="0D051A03" w14:textId="77777777" w:rsidR="003D4EE0" w:rsidRPr="005D6771" w:rsidRDefault="003D4EE0" w:rsidP="003D4EE0">
      <w:r w:rsidRPr="005D6771">
        <w:rPr>
          <w:rFonts w:ascii="MS Gothic" w:eastAsia="MS Gothic" w:hAnsi="MS Gothic"/>
        </w:rPr>
        <w:t>☒</w:t>
      </w:r>
      <w:r w:rsidRPr="005D6771">
        <w:t xml:space="preserve"> Modificació</w:t>
      </w:r>
    </w:p>
    <w:p w14:paraId="17C38D54" w14:textId="77777777" w:rsidR="003D4EE0" w:rsidRPr="005D6771" w:rsidRDefault="003D4EE0" w:rsidP="003D4EE0">
      <w:r w:rsidRPr="005D6771">
        <w:rPr>
          <w:rFonts w:ascii="MS Gothic" w:eastAsia="MS Gothic" w:hAnsi="MS Gothic"/>
        </w:rPr>
        <w:t>☒</w:t>
      </w:r>
      <w:r w:rsidRPr="005D6771">
        <w:t xml:space="preserve"> Extracció</w:t>
      </w:r>
    </w:p>
    <w:p w14:paraId="441197BF" w14:textId="77777777" w:rsidR="003D4EE0" w:rsidRPr="005D6771" w:rsidRDefault="003D4EE0" w:rsidP="003D4EE0">
      <w:r w:rsidRPr="005D6771">
        <w:rPr>
          <w:rFonts w:ascii="MS Gothic" w:eastAsia="MS Gothic" w:hAnsi="MS Gothic"/>
        </w:rPr>
        <w:t>☒</w:t>
      </w:r>
      <w:r w:rsidRPr="005D6771">
        <w:t xml:space="preserve"> Comunicació per transmissió</w:t>
      </w:r>
    </w:p>
    <w:p w14:paraId="71F7581F" w14:textId="77777777" w:rsidR="003D4EE0" w:rsidRPr="005D6771" w:rsidRDefault="003D4EE0" w:rsidP="003D4EE0">
      <w:r w:rsidRPr="005D6771">
        <w:rPr>
          <w:rFonts w:ascii="MS Gothic" w:eastAsia="MS Gothic" w:hAnsi="MS Gothic"/>
        </w:rPr>
        <w:t>☒</w:t>
      </w:r>
      <w:r w:rsidRPr="005D6771">
        <w:t xml:space="preserve"> Interconnexió</w:t>
      </w:r>
    </w:p>
    <w:p w14:paraId="38FC8005" w14:textId="77777777" w:rsidR="003D4EE0" w:rsidRPr="005D6771" w:rsidRDefault="003D4EE0" w:rsidP="003D4EE0">
      <w:r w:rsidRPr="005D6771">
        <w:rPr>
          <w:rFonts w:ascii="MS Gothic" w:eastAsia="MS Gothic" w:hAnsi="MS Gothic"/>
        </w:rPr>
        <w:t>☐</w:t>
      </w:r>
      <w:r w:rsidRPr="005D6771">
        <w:t xml:space="preserve"> Limitació</w:t>
      </w:r>
    </w:p>
    <w:p w14:paraId="49C802E1" w14:textId="77777777" w:rsidR="003D4EE0" w:rsidRPr="005D6771" w:rsidRDefault="003D4EE0" w:rsidP="003D4EE0">
      <w:r w:rsidRPr="005D6771">
        <w:rPr>
          <w:rFonts w:ascii="MS Gothic" w:eastAsia="MS Gothic" w:hAnsi="MS Gothic"/>
        </w:rPr>
        <w:t>☐</w:t>
      </w:r>
      <w:r w:rsidRPr="005D6771">
        <w:t xml:space="preserve"> Destrucció</w:t>
      </w:r>
    </w:p>
    <w:p w14:paraId="19233B05" w14:textId="77777777" w:rsidR="003D4EE0" w:rsidRDefault="003D4EE0" w:rsidP="003D4EE0">
      <w:r w:rsidRPr="005D6771">
        <w:rPr>
          <w:rFonts w:ascii="MS Gothic" w:eastAsia="MS Gothic" w:hAnsi="MS Gothic"/>
        </w:rPr>
        <w:t>☐</w:t>
      </w:r>
      <w:r w:rsidRPr="005D6771">
        <w:t xml:space="preserve"> Altres:</w:t>
      </w:r>
    </w:p>
    <w:p w14:paraId="779BFB04" w14:textId="77777777" w:rsidR="003D4EE0" w:rsidRDefault="003D4EE0" w:rsidP="003D4EE0">
      <w:pPr>
        <w:sectPr w:rsidR="003D4EE0" w:rsidSect="003D4EE0">
          <w:type w:val="continuous"/>
          <w:pgSz w:w="11906" w:h="16838"/>
          <w:pgMar w:top="1814" w:right="1418" w:bottom="1418" w:left="2552" w:header="709" w:footer="709" w:gutter="0"/>
          <w:cols w:num="2" w:space="709"/>
          <w:docGrid w:linePitch="360"/>
        </w:sectPr>
      </w:pPr>
    </w:p>
    <w:p w14:paraId="35F9BE3E" w14:textId="77777777" w:rsidR="003D4EE0" w:rsidRDefault="003D4EE0" w:rsidP="003D4EE0"/>
    <w:p w14:paraId="490418AE" w14:textId="77777777" w:rsidR="003D4EE0" w:rsidRPr="005D6771" w:rsidRDefault="003D4EE0" w:rsidP="003D4EE0">
      <w:pPr>
        <w:spacing w:after="120"/>
        <w:ind w:left="-1134"/>
      </w:pPr>
      <w:r w:rsidRPr="005D6771">
        <w:t>D’acord a l’article 122 de la Llei de Contractes del Sector Públic, la finalitat per la qual es cedeixen les dades a l’empresa contractista serà la de la resolució de les incidències notificades al Consorci, la realització de la millora del rendiment amb l’execució de proves de càrrega, d’estrès, de resistència i de seguretat, i el desenvolupament de petits evolutius amb dades reals.</w:t>
      </w:r>
    </w:p>
    <w:p w14:paraId="3D33A1FA" w14:textId="77777777" w:rsidR="003D4EE0" w:rsidRPr="00665EEC" w:rsidRDefault="003D4EE0" w:rsidP="003D4EE0">
      <w:pPr>
        <w:spacing w:after="120"/>
        <w:ind w:left="-1134"/>
      </w:pPr>
      <w:r w:rsidRPr="005D6771">
        <w:t>Les dades es trobaran sempre en els servidors del Consorci.</w:t>
      </w:r>
    </w:p>
    <w:p w14:paraId="00D9DAB3" w14:textId="77777777" w:rsidR="003D4EE0" w:rsidRPr="00665EEC" w:rsidRDefault="003D4EE0" w:rsidP="003D4EE0">
      <w:pPr>
        <w:pStyle w:val="Ttol"/>
        <w:ind w:left="-1134"/>
        <w:rPr>
          <w:sz w:val="20"/>
          <w:szCs w:val="20"/>
        </w:rPr>
      </w:pPr>
      <w:bookmarkStart w:id="1" w:name="_Toc232431321"/>
      <w:r w:rsidRPr="00665EEC">
        <w:rPr>
          <w:sz w:val="20"/>
          <w:szCs w:val="20"/>
        </w:rPr>
        <w:t>IDENTIFICACIÓ DE LA INFORMACIÓ AFECTADA</w:t>
      </w:r>
      <w:bookmarkEnd w:id="1"/>
    </w:p>
    <w:p w14:paraId="40A7C790" w14:textId="77777777" w:rsidR="003D4EE0" w:rsidRPr="005D6771" w:rsidRDefault="003D4EE0" w:rsidP="003D4EE0">
      <w:pPr>
        <w:spacing w:after="120"/>
        <w:ind w:left="-1134"/>
      </w:pPr>
      <w:r w:rsidRPr="005D6771">
        <w:t xml:space="preserve">Per executar les prestacions derivades del compliment de l’objecte d’aquest encàrrec, el Consorci, responsable del tractament, posa a disposició de l’entitat ......................................, encarregada del tractament, la informació que es descriu a continuació:  </w:t>
      </w:r>
    </w:p>
    <w:p w14:paraId="7F9FC48A" w14:textId="77777777" w:rsidR="003D4EE0" w:rsidRPr="005D6771" w:rsidRDefault="003D4EE0" w:rsidP="003D4EE0">
      <w:pPr>
        <w:ind w:left="-1134"/>
      </w:pPr>
      <w:r w:rsidRPr="005D6771">
        <w:t>•</w:t>
      </w:r>
      <w:r w:rsidRPr="005D6771">
        <w:tab/>
        <w:t>Participants de cursos de formació</w:t>
      </w:r>
    </w:p>
    <w:p w14:paraId="2F43D6A6" w14:textId="77777777" w:rsidR="003D4EE0" w:rsidRPr="005D6771" w:rsidRDefault="003D4EE0" w:rsidP="003D4EE0">
      <w:pPr>
        <w:ind w:left="-1134"/>
      </w:pPr>
      <w:r w:rsidRPr="005D6771">
        <w:t>•</w:t>
      </w:r>
      <w:r w:rsidRPr="005D6771">
        <w:tab/>
        <w:t>Representants legals d’entitats que organitzen cursos de formació</w:t>
      </w:r>
    </w:p>
    <w:p w14:paraId="588E632A" w14:textId="77777777" w:rsidR="003D4EE0" w:rsidRPr="005D6771" w:rsidRDefault="003D4EE0" w:rsidP="003D4EE0">
      <w:pPr>
        <w:ind w:left="-1134"/>
      </w:pPr>
      <w:r w:rsidRPr="005D6771">
        <w:t>•</w:t>
      </w:r>
      <w:r w:rsidRPr="005D6771">
        <w:tab/>
        <w:t>Persones formadores</w:t>
      </w:r>
    </w:p>
    <w:p w14:paraId="697F1953" w14:textId="77777777" w:rsidR="003D4EE0" w:rsidRPr="005D6771" w:rsidRDefault="003D4EE0" w:rsidP="003D4EE0">
      <w:pPr>
        <w:ind w:left="-1134"/>
      </w:pPr>
      <w:r w:rsidRPr="005D6771">
        <w:t>•</w:t>
      </w:r>
      <w:r w:rsidRPr="005D6771">
        <w:tab/>
        <w:t>Persones de contacte d’entitats de formació</w:t>
      </w:r>
    </w:p>
    <w:p w14:paraId="4BFB618A" w14:textId="77777777" w:rsidR="003D4EE0" w:rsidRPr="005D6771" w:rsidRDefault="003D4EE0" w:rsidP="003D4EE0">
      <w:pPr>
        <w:ind w:left="-1134"/>
      </w:pPr>
      <w:r w:rsidRPr="005D6771">
        <w:t>•</w:t>
      </w:r>
      <w:r w:rsidRPr="005D6771">
        <w:tab/>
        <w:t>Persones de contacte relacionades amb la subvenció d’Accions de Suport a la Formació.</w:t>
      </w:r>
    </w:p>
    <w:p w14:paraId="05D9C38D" w14:textId="77777777" w:rsidR="003D4EE0" w:rsidRPr="00665EEC" w:rsidRDefault="003D4EE0" w:rsidP="003D4EE0">
      <w:pPr>
        <w:pStyle w:val="Ttol"/>
        <w:ind w:left="-1134"/>
        <w:rPr>
          <w:sz w:val="20"/>
          <w:szCs w:val="20"/>
        </w:rPr>
      </w:pPr>
      <w:bookmarkStart w:id="2" w:name="_Toc232431322"/>
      <w:r w:rsidRPr="00665EEC">
        <w:rPr>
          <w:sz w:val="20"/>
          <w:szCs w:val="20"/>
        </w:rPr>
        <w:t>DURADA</w:t>
      </w:r>
      <w:bookmarkEnd w:id="2"/>
    </w:p>
    <w:p w14:paraId="0E2FB897" w14:textId="77777777" w:rsidR="003D4EE0" w:rsidRPr="005D6771" w:rsidRDefault="003D4EE0" w:rsidP="003D4EE0">
      <w:pPr>
        <w:spacing w:after="120"/>
        <w:ind w:left="-1134"/>
      </w:pPr>
      <w:r w:rsidRPr="005D6771">
        <w:t>Aquest acord té una durada d’acord a l’inici del contracte i fins el 31 de desembre de 2026.</w:t>
      </w:r>
    </w:p>
    <w:p w14:paraId="57C92D74" w14:textId="77777777" w:rsidR="003D4EE0" w:rsidRDefault="003D4EE0" w:rsidP="003D4EE0">
      <w:pPr>
        <w:ind w:left="-993" w:hanging="141"/>
      </w:pPr>
    </w:p>
    <w:p w14:paraId="5BE1A89C" w14:textId="77777777" w:rsidR="003D4EE0" w:rsidRDefault="003D4EE0" w:rsidP="003D4EE0"/>
    <w:p w14:paraId="7B0E50F8" w14:textId="77777777" w:rsidR="003D4EE0" w:rsidRDefault="003D4EE0" w:rsidP="003D4EE0">
      <w:pPr>
        <w:sectPr w:rsidR="003D4EE0" w:rsidSect="003D4EE0">
          <w:type w:val="continuous"/>
          <w:pgSz w:w="11906" w:h="16838"/>
          <w:pgMar w:top="1814" w:right="1418" w:bottom="1418" w:left="2552" w:header="709" w:footer="709" w:gutter="0"/>
          <w:cols w:space="709"/>
          <w:docGrid w:linePitch="360"/>
        </w:sectPr>
      </w:pPr>
    </w:p>
    <w:p w14:paraId="6F45344D" w14:textId="77777777" w:rsidR="003D4EE0" w:rsidRPr="005D6771" w:rsidRDefault="003D4EE0" w:rsidP="003D4EE0">
      <w:pPr>
        <w:sectPr w:rsidR="003D4EE0" w:rsidRPr="005D6771" w:rsidSect="003D4EE0">
          <w:type w:val="continuous"/>
          <w:pgSz w:w="11906" w:h="16838"/>
          <w:pgMar w:top="1814" w:right="1418" w:bottom="1418" w:left="2552" w:header="709" w:footer="709" w:gutter="0"/>
          <w:cols w:space="708"/>
          <w:docGrid w:linePitch="360"/>
        </w:sectPr>
      </w:pPr>
    </w:p>
    <w:p w14:paraId="4CF451B4" w14:textId="77777777" w:rsidR="003D4EE0" w:rsidRPr="00665EEC" w:rsidRDefault="003D4EE0" w:rsidP="003D4EE0">
      <w:pPr>
        <w:pStyle w:val="Ttol"/>
        <w:rPr>
          <w:sz w:val="20"/>
          <w:szCs w:val="20"/>
        </w:rPr>
      </w:pPr>
      <w:bookmarkStart w:id="3" w:name="_Toc232431323"/>
      <w:r w:rsidRPr="00665EEC">
        <w:rPr>
          <w:sz w:val="20"/>
          <w:szCs w:val="20"/>
        </w:rPr>
        <w:lastRenderedPageBreak/>
        <w:t>OBLIGACIONS DE L’ENCARREGAT DEL TRACTAMENT</w:t>
      </w:r>
      <w:bookmarkEnd w:id="3"/>
    </w:p>
    <w:p w14:paraId="53EF373D" w14:textId="77777777" w:rsidR="003D4EE0" w:rsidRPr="005D6771" w:rsidRDefault="003D4EE0" w:rsidP="003D4EE0">
      <w:r w:rsidRPr="005D6771">
        <w:t>L’encarregat del tractament i tot el seu personal s’obliga a:</w:t>
      </w:r>
    </w:p>
    <w:p w14:paraId="1B26F8A1" w14:textId="77777777" w:rsidR="003D4EE0" w:rsidRPr="005D6771" w:rsidRDefault="003D4EE0" w:rsidP="003D4EE0">
      <w:pPr>
        <w:pStyle w:val="Pargrafdellista"/>
        <w:numPr>
          <w:ilvl w:val="0"/>
          <w:numId w:val="9"/>
        </w:numPr>
        <w:ind w:left="714" w:hanging="357"/>
        <w:contextualSpacing w:val="0"/>
      </w:pPr>
      <w:r w:rsidRPr="005D6771">
        <w:t>Utilitzar les dades personals objecte de tractament, o les que reculli per a la seva inclusió, només per a la finalitat objecte d'aquest encàrrec. En cap cas pot utilitzar les dades per a finalitats pròpies.</w:t>
      </w:r>
    </w:p>
    <w:p w14:paraId="411CE752" w14:textId="77777777" w:rsidR="003D4EE0" w:rsidRPr="005D6771" w:rsidRDefault="003D4EE0" w:rsidP="003D4EE0">
      <w:pPr>
        <w:pStyle w:val="Pargrafdellista"/>
        <w:numPr>
          <w:ilvl w:val="0"/>
          <w:numId w:val="9"/>
        </w:numPr>
        <w:ind w:left="714" w:hanging="357"/>
        <w:contextualSpacing w:val="0"/>
      </w:pPr>
      <w:r w:rsidRPr="005D6771">
        <w:t>Tractar les dades d’acord amb les instruccions documentades del responsable del tractament.</w:t>
      </w:r>
    </w:p>
    <w:p w14:paraId="0CE2FC6D" w14:textId="77777777" w:rsidR="003D4EE0" w:rsidRPr="005D6771" w:rsidRDefault="003D4EE0" w:rsidP="003D4EE0">
      <w:pPr>
        <w:pStyle w:val="Pargrafdellista"/>
      </w:pPr>
      <w:r w:rsidRPr="005D6771">
        <w:t>Si l'encarregat del tractament considera que alguna de les instruccions infringeix l’RGPD o qualsevol altra disposició en matèria de protecció de dades de la Unió o dels estats membres, l'encarregat n’ha d’informar immediatament el responsable.</w:t>
      </w:r>
    </w:p>
    <w:p w14:paraId="7AFA8795" w14:textId="77777777" w:rsidR="003D4EE0" w:rsidRPr="005D6771" w:rsidRDefault="003D4EE0" w:rsidP="003D4EE0">
      <w:pPr>
        <w:pStyle w:val="Pargrafdellista"/>
        <w:numPr>
          <w:ilvl w:val="0"/>
          <w:numId w:val="9"/>
        </w:numPr>
        <w:ind w:left="714" w:hanging="357"/>
        <w:contextualSpacing w:val="0"/>
      </w:pPr>
      <w:r w:rsidRPr="005D6771">
        <w:t>Incorporar els tractaments que duu a terme en execució d’aquest contracte al seu registre d’activitats del tractament efectuades per compte d’un responsable, amb el contingut de l’article 30.2 de l’RGPD.2</w:t>
      </w:r>
    </w:p>
    <w:p w14:paraId="783062DA" w14:textId="77777777" w:rsidR="003D4EE0" w:rsidRPr="005D6771" w:rsidRDefault="003D4EE0" w:rsidP="003D4EE0">
      <w:pPr>
        <w:pStyle w:val="Pargrafdellista"/>
        <w:numPr>
          <w:ilvl w:val="0"/>
          <w:numId w:val="9"/>
        </w:numPr>
        <w:ind w:left="714" w:hanging="357"/>
        <w:contextualSpacing w:val="0"/>
      </w:pPr>
      <w:r w:rsidRPr="005D6771">
        <w:t>No comunicar les dades a terceres persones, tret que tingui l'autorització expressa del responsable del tractament, en els supòsits legalment admissibles.</w:t>
      </w:r>
    </w:p>
    <w:p w14:paraId="734D2B9F" w14:textId="77777777" w:rsidR="003D4EE0" w:rsidRPr="005D6771" w:rsidRDefault="003D4EE0" w:rsidP="003D4EE0">
      <w:pPr>
        <w:pStyle w:val="Pargrafdellista"/>
      </w:pPr>
      <w:r w:rsidRPr="005D6771">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728F5849" w14:textId="77777777" w:rsidR="003D4EE0" w:rsidRPr="005D6771" w:rsidRDefault="003D4EE0" w:rsidP="003D4EE0">
      <w:pPr>
        <w:pStyle w:val="Pargrafdellista"/>
      </w:pPr>
      <w:r w:rsidRPr="005D6771">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03AED85" w14:textId="77777777" w:rsidR="003D4EE0" w:rsidRPr="005D6771" w:rsidRDefault="003D4EE0" w:rsidP="003D4EE0">
      <w:pPr>
        <w:pStyle w:val="Pargrafdellista"/>
      </w:pPr>
    </w:p>
    <w:p w14:paraId="6FB6CAAD" w14:textId="77777777" w:rsidR="003D4EE0" w:rsidRPr="005D6771" w:rsidRDefault="003D4EE0" w:rsidP="003D4EE0">
      <w:pPr>
        <w:pStyle w:val="Pargrafdellista"/>
        <w:numPr>
          <w:ilvl w:val="0"/>
          <w:numId w:val="9"/>
        </w:numPr>
        <w:spacing w:before="0" w:after="120" w:line="240" w:lineRule="auto"/>
        <w:contextualSpacing w:val="0"/>
      </w:pPr>
      <w:r w:rsidRPr="005D6771">
        <w:t>No fer còpies de la informació a què tingui accés, llevat que sigui necessari per a l’adequada execució del contracte.</w:t>
      </w:r>
    </w:p>
    <w:p w14:paraId="528A3400" w14:textId="77777777" w:rsidR="003D4EE0" w:rsidRPr="005D6771" w:rsidRDefault="003D4EE0" w:rsidP="003D4EE0">
      <w:pPr>
        <w:pStyle w:val="Pargrafdellista"/>
        <w:numPr>
          <w:ilvl w:val="0"/>
          <w:numId w:val="9"/>
        </w:numPr>
      </w:pPr>
      <w:r w:rsidRPr="005D6771">
        <w:t>No subcontractar cap de les prestacions que formin part de l'objecte d'aquest contracte que comportin el tractament de dades personals, tret dels serveis auxiliars necessaris per al normal funcionament dels serveis de l'encarregat.</w:t>
      </w:r>
    </w:p>
    <w:p w14:paraId="1AF9D478" w14:textId="77777777" w:rsidR="003D4EE0" w:rsidRPr="005D6771" w:rsidRDefault="003D4EE0" w:rsidP="003D4EE0">
      <w:pPr>
        <w:pStyle w:val="Pargrafdellista"/>
      </w:pPr>
      <w:r w:rsidRPr="005D6771">
        <w:t xml:space="preserve">Si cal subcontractar algun tractament, aquest fet s’ha de comunicar prèviament i per escrit al responsable, amb una antelació de [establir un termini mínim d’antelació per fer la comunicació]. Cal indicar els tractaments que es pretén subcontractar i identificar de forma clara i inequívoca l'empresa </w:t>
      </w:r>
      <w:proofErr w:type="spellStart"/>
      <w:r w:rsidRPr="005D6771">
        <w:t>subcontractista</w:t>
      </w:r>
      <w:proofErr w:type="spellEnd"/>
      <w:r w:rsidRPr="005D6771">
        <w:t xml:space="preserve"> i les seves dades de contacte. La subcontractació es pot dur a terme si el responsable no manifesta la seva oposició en el termini establert.</w:t>
      </w:r>
    </w:p>
    <w:p w14:paraId="7D58CBB8" w14:textId="77777777" w:rsidR="003D4EE0" w:rsidRPr="005D6771" w:rsidRDefault="003D4EE0" w:rsidP="003D4EE0">
      <w:pPr>
        <w:pStyle w:val="Pargrafdellista"/>
      </w:pPr>
      <w:r w:rsidRPr="005D6771">
        <w:t xml:space="preserve">El </w:t>
      </w:r>
      <w:proofErr w:type="spellStart"/>
      <w:r w:rsidRPr="005D6771">
        <w:t>subcontractista</w:t>
      </w:r>
      <w:proofErr w:type="spellEnd"/>
      <w:r w:rsidRPr="005D6771">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5D6771">
        <w:t>subencarregat</w:t>
      </w:r>
      <w:proofErr w:type="spellEnd"/>
      <w:r w:rsidRPr="005D6771">
        <w:t xml:space="preserve"> ho incompleix, l'encarregat inicial continua sent plenament responsable davant el responsable pel que fa al compliment de les obligacions.</w:t>
      </w:r>
    </w:p>
    <w:p w14:paraId="528C40A9" w14:textId="77777777" w:rsidR="003D4EE0" w:rsidRPr="005D6771" w:rsidRDefault="003D4EE0" w:rsidP="003D4EE0">
      <w:pPr>
        <w:pStyle w:val="Pargrafdellista"/>
        <w:numPr>
          <w:ilvl w:val="0"/>
          <w:numId w:val="9"/>
        </w:numPr>
        <w:ind w:left="714" w:hanging="357"/>
        <w:contextualSpacing w:val="0"/>
      </w:pPr>
      <w:r w:rsidRPr="005D6771">
        <w:t>Mantenir el deure de secret respecte de les dades de caràcter personal a les quals hagi tingut accés en virtut d’aquest encàrrec, fins i tot després que en finalitzi l’objecte.</w:t>
      </w:r>
    </w:p>
    <w:p w14:paraId="6999861C" w14:textId="77777777" w:rsidR="003D4EE0" w:rsidRPr="005D6771" w:rsidRDefault="003D4EE0" w:rsidP="003D4EE0">
      <w:pPr>
        <w:pStyle w:val="Pargrafdellista"/>
        <w:numPr>
          <w:ilvl w:val="0"/>
          <w:numId w:val="9"/>
        </w:numPr>
        <w:ind w:left="714" w:hanging="357"/>
        <w:contextualSpacing w:val="0"/>
        <w:rPr>
          <w:i/>
          <w:iCs/>
          <w:color w:val="156082"/>
        </w:rPr>
      </w:pPr>
      <w:r w:rsidRPr="005D6771">
        <w:lastRenderedPageBreak/>
        <w:t>Garantir que les persones autoritzades per tractar dades personals es comprometen, de forma expressa i per escrit, a seguir les instruccions del responsable, a respectar la confidencialitat5 i a complir les mesures de seguretat corresponents, de les quals cal informar-los convenientment.</w:t>
      </w:r>
    </w:p>
    <w:p w14:paraId="41BABD88" w14:textId="77777777" w:rsidR="003D4EE0" w:rsidRPr="005D6771" w:rsidRDefault="003D4EE0" w:rsidP="003D4EE0">
      <w:pPr>
        <w:pStyle w:val="Pargrafdellista"/>
        <w:numPr>
          <w:ilvl w:val="0"/>
          <w:numId w:val="9"/>
        </w:numPr>
        <w:ind w:left="714" w:hanging="357"/>
        <w:contextualSpacing w:val="0"/>
        <w:rPr>
          <w:i/>
          <w:iCs/>
          <w:color w:val="156082"/>
        </w:rPr>
      </w:pPr>
      <w:r w:rsidRPr="005D6771">
        <w:t>Mantenir a disposició del responsable la documentació que acredita que es compleix l'obligació que estableix l'apartat anterior.</w:t>
      </w:r>
    </w:p>
    <w:p w14:paraId="3405F0AF" w14:textId="77777777" w:rsidR="003D4EE0" w:rsidRPr="005D6771" w:rsidRDefault="003D4EE0" w:rsidP="003D4EE0">
      <w:pPr>
        <w:pStyle w:val="Pargrafdellista"/>
        <w:numPr>
          <w:ilvl w:val="0"/>
          <w:numId w:val="9"/>
        </w:numPr>
        <w:ind w:left="714" w:hanging="357"/>
        <w:contextualSpacing w:val="0"/>
        <w:rPr>
          <w:i/>
          <w:iCs/>
          <w:color w:val="156082"/>
        </w:rPr>
      </w:pPr>
      <w:r w:rsidRPr="005D6771">
        <w:t>Garantir la formació necessària en matèria de protecció de dades personals de les persones autoritzades per tractar dades personals.</w:t>
      </w:r>
    </w:p>
    <w:p w14:paraId="62EF4117" w14:textId="77777777" w:rsidR="003D4EE0" w:rsidRPr="005D6771" w:rsidRDefault="003D4EE0" w:rsidP="003D4EE0">
      <w:pPr>
        <w:pStyle w:val="Pargrafdellista"/>
        <w:numPr>
          <w:ilvl w:val="0"/>
          <w:numId w:val="9"/>
        </w:numPr>
        <w:ind w:left="714" w:hanging="357"/>
        <w:contextualSpacing w:val="0"/>
        <w:rPr>
          <w:i/>
          <w:iCs/>
          <w:color w:val="156082"/>
        </w:rPr>
      </w:pPr>
      <w:r w:rsidRPr="005D6771">
        <w:t>Assistir el responsable del tractament en la resposta a l'exercici dels drets següents:</w:t>
      </w:r>
    </w:p>
    <w:p w14:paraId="0FA0EF31" w14:textId="77777777" w:rsidR="003D4EE0" w:rsidRPr="005D6771" w:rsidRDefault="003D4EE0" w:rsidP="003D4EE0">
      <w:pPr>
        <w:pStyle w:val="Pargrafdellista"/>
        <w:numPr>
          <w:ilvl w:val="0"/>
          <w:numId w:val="11"/>
        </w:numPr>
      </w:pPr>
      <w:r w:rsidRPr="005D6771">
        <w:t>Accés, rectificació, supressió i oposició</w:t>
      </w:r>
    </w:p>
    <w:p w14:paraId="2C04EA7E" w14:textId="77777777" w:rsidR="003D4EE0" w:rsidRPr="005D6771" w:rsidRDefault="003D4EE0" w:rsidP="003D4EE0">
      <w:pPr>
        <w:pStyle w:val="Pargrafdellista"/>
        <w:numPr>
          <w:ilvl w:val="0"/>
          <w:numId w:val="11"/>
        </w:numPr>
      </w:pPr>
      <w:r w:rsidRPr="005D6771">
        <w:t>Limitació del tractament</w:t>
      </w:r>
    </w:p>
    <w:p w14:paraId="53A4A662" w14:textId="77777777" w:rsidR="003D4EE0" w:rsidRPr="005D6771" w:rsidRDefault="003D4EE0" w:rsidP="003D4EE0">
      <w:pPr>
        <w:pStyle w:val="Pargrafdellista"/>
        <w:numPr>
          <w:ilvl w:val="0"/>
          <w:numId w:val="11"/>
        </w:numPr>
      </w:pPr>
      <w:r w:rsidRPr="005D6771">
        <w:t>Portabilitat de dades</w:t>
      </w:r>
    </w:p>
    <w:p w14:paraId="6E8FE9CC" w14:textId="77777777" w:rsidR="003D4EE0" w:rsidRPr="005D6771" w:rsidRDefault="003D4EE0" w:rsidP="003D4EE0">
      <w:pPr>
        <w:pStyle w:val="Pargrafdellista"/>
        <w:numPr>
          <w:ilvl w:val="0"/>
          <w:numId w:val="11"/>
        </w:numPr>
      </w:pPr>
      <w:r w:rsidRPr="005D6771">
        <w:t>A no ser objecte de decisions individualitzades automatitzades, inclosa l’elaboració de perfils</w:t>
      </w:r>
    </w:p>
    <w:p w14:paraId="22091C0A" w14:textId="77777777" w:rsidR="003D4EE0" w:rsidRPr="005D6771" w:rsidRDefault="003D4EE0" w:rsidP="003D4EE0">
      <w:pPr>
        <w:pStyle w:val="Pargrafdellista"/>
        <w:ind w:left="714"/>
        <w:contextualSpacing w:val="0"/>
      </w:pPr>
      <w:r w:rsidRPr="005D6771">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9" w:history="1">
        <w:r w:rsidRPr="005D6771">
          <w:rPr>
            <w:rStyle w:val="Enlla"/>
          </w:rPr>
          <w:t>protecciodades.conforcat@gencat.cat</w:t>
        </w:r>
      </w:hyperlink>
      <w:r w:rsidRPr="005D6771">
        <w:t>. La comunicació s’ha de fer de forma immediata i en cap cas més enllà de l’endemà del dia laborable en què s’ha rebut la sol·licitud, juntament, si escau, amb altres informacions que puguin ser rellevants per resoldre la sol·licitud.</w:t>
      </w:r>
    </w:p>
    <w:p w14:paraId="528578E2" w14:textId="77777777" w:rsidR="003D4EE0" w:rsidRPr="005D6771" w:rsidRDefault="003D4EE0" w:rsidP="003D4EE0">
      <w:pPr>
        <w:pStyle w:val="Pargrafdellista"/>
        <w:numPr>
          <w:ilvl w:val="0"/>
          <w:numId w:val="9"/>
        </w:numPr>
        <w:ind w:left="714" w:hanging="357"/>
        <w:contextualSpacing w:val="0"/>
      </w:pPr>
      <w:r w:rsidRPr="005D6771">
        <w:t>Notificació de violacions de la seguretat de les dades</w:t>
      </w:r>
      <w:r w:rsidRPr="005D6771">
        <w:rPr>
          <w:i/>
          <w:iCs/>
          <w:color w:val="156082"/>
        </w:rPr>
        <w:t xml:space="preserve">: </w:t>
      </w:r>
      <w:r w:rsidRPr="005D6771">
        <w:t>L'encarregat del tractament ha d’informar el responsable del tractament, sense dilació indeguda i en qualsevol cas abans del termini màxim de període de temps, limitat a un màxim de 72h, i a través del responsable del contracte, de les violacions de la seguretat de les dades personals al seu càrrec de les quals tingui coneixement, juntament amb tota la informació rellevant per documentar i comunicar la incidència.</w:t>
      </w:r>
    </w:p>
    <w:p w14:paraId="657B5A5B" w14:textId="77777777" w:rsidR="003D4EE0" w:rsidRPr="005D6771" w:rsidRDefault="003D4EE0" w:rsidP="003D4EE0">
      <w:pPr>
        <w:pStyle w:val="Pargrafdellista"/>
      </w:pPr>
      <w:r w:rsidRPr="005D6771">
        <w:t>La notificació no és necessària quan sigui improbable que aquesta violació de la seguretat constitueixi un risc per als drets i les llibertats de les persones físiques.</w:t>
      </w:r>
    </w:p>
    <w:p w14:paraId="4846303F" w14:textId="77777777" w:rsidR="003D4EE0" w:rsidRPr="005D6771" w:rsidRDefault="003D4EE0" w:rsidP="003D4EE0">
      <w:pPr>
        <w:pStyle w:val="Pargrafdellista"/>
      </w:pPr>
      <w:r w:rsidRPr="005D6771">
        <w:t>Si se’n disposa, cal facilitar, com a mínim, la informació següent:</w:t>
      </w:r>
    </w:p>
    <w:p w14:paraId="47B5BCE6" w14:textId="77777777" w:rsidR="003D4EE0" w:rsidRPr="005D6771" w:rsidRDefault="003D4EE0" w:rsidP="003D4EE0">
      <w:pPr>
        <w:pStyle w:val="Pargrafdellista"/>
        <w:numPr>
          <w:ilvl w:val="0"/>
          <w:numId w:val="12"/>
        </w:numPr>
      </w:pPr>
      <w:r w:rsidRPr="005D6771">
        <w:t>Descripció de la naturalesa de la violació de la seguretat de les dades personals, incloses, quan sigui possible, les categories i el nombre aproximat de persones interessades afectades i les categories i el nombre aproximat de registres de dades personals afectats.</w:t>
      </w:r>
    </w:p>
    <w:p w14:paraId="221C9F7E" w14:textId="77777777" w:rsidR="003D4EE0" w:rsidRPr="005D6771" w:rsidRDefault="003D4EE0" w:rsidP="003D4EE0">
      <w:pPr>
        <w:pStyle w:val="Pargrafdellista"/>
        <w:numPr>
          <w:ilvl w:val="0"/>
          <w:numId w:val="12"/>
        </w:numPr>
      </w:pPr>
      <w:r w:rsidRPr="005D6771">
        <w:t>Nom i dades de contacte del delegat de protecció de dades o d'un altre punt de contacte en el qual es pugui obtenir més informació.</w:t>
      </w:r>
    </w:p>
    <w:p w14:paraId="3F1F79BE" w14:textId="77777777" w:rsidR="003D4EE0" w:rsidRPr="005D6771" w:rsidRDefault="003D4EE0" w:rsidP="003D4EE0">
      <w:pPr>
        <w:pStyle w:val="Pargrafdellista"/>
        <w:numPr>
          <w:ilvl w:val="0"/>
          <w:numId w:val="12"/>
        </w:numPr>
      </w:pPr>
      <w:r w:rsidRPr="005D6771">
        <w:t>Descripció de les possibles conseqüències de la violació de la seguretat de les dades personals.</w:t>
      </w:r>
    </w:p>
    <w:p w14:paraId="358E471D" w14:textId="77777777" w:rsidR="003D4EE0" w:rsidRPr="005D6771" w:rsidRDefault="003D4EE0" w:rsidP="003D4EE0">
      <w:pPr>
        <w:pStyle w:val="Pargrafdellista"/>
        <w:numPr>
          <w:ilvl w:val="0"/>
          <w:numId w:val="12"/>
        </w:numPr>
      </w:pPr>
      <w:r w:rsidRPr="005D6771">
        <w:t>Descripció de les mesures adoptades o proposades per posar remei a la violació de la seguretat de les dades personals, incloses, si escau, les mesures adoptades per mitigar els possibles efectes negatius.</w:t>
      </w:r>
    </w:p>
    <w:p w14:paraId="2E4AFC40" w14:textId="77777777" w:rsidR="003D4EE0" w:rsidRPr="005D6771" w:rsidRDefault="003D4EE0" w:rsidP="003D4EE0">
      <w:pPr>
        <w:ind w:left="709"/>
      </w:pPr>
      <w:r w:rsidRPr="005D6771">
        <w:t>Si no és possible facilitar la informació simultàniament, i en la mesura en què no ho sigui, la informació s’ha de facilitar de manera gradual sense dilació indeguda.</w:t>
      </w:r>
    </w:p>
    <w:p w14:paraId="0DBBFF7D" w14:textId="77777777" w:rsidR="003D4EE0" w:rsidRPr="005D6771" w:rsidRDefault="003D4EE0" w:rsidP="003D4EE0">
      <w:pPr>
        <w:ind w:left="709"/>
      </w:pPr>
      <w:r w:rsidRPr="005D6771">
        <w:t xml:space="preserve">Correspon a l'encarregat del tractament comunicar en el menor temps possible als interessats les violacions de la seguretat de les dades, quan sigui probable que la violació suposi un alt risc per als drets i les llibertats de les persones físiques.  </w:t>
      </w:r>
    </w:p>
    <w:p w14:paraId="004528E5" w14:textId="77777777" w:rsidR="003D4EE0" w:rsidRPr="005D6771" w:rsidRDefault="003D4EE0" w:rsidP="003D4EE0">
      <w:pPr>
        <w:ind w:left="709"/>
      </w:pPr>
      <w:r w:rsidRPr="005D6771">
        <w:lastRenderedPageBreak/>
        <w:t>La comunicació s’ha de fer en un llenguatge clar i senzill i, com a mínim, cal:</w:t>
      </w:r>
    </w:p>
    <w:p w14:paraId="783E7B6E" w14:textId="77777777" w:rsidR="003D4EE0" w:rsidRPr="005D6771" w:rsidRDefault="003D4EE0" w:rsidP="003D4EE0">
      <w:pPr>
        <w:pStyle w:val="Pargrafdellista"/>
        <w:numPr>
          <w:ilvl w:val="0"/>
          <w:numId w:val="12"/>
        </w:numPr>
      </w:pPr>
      <w:r w:rsidRPr="005D6771">
        <w:t>Explicar la naturalesa de la violació de dades.</w:t>
      </w:r>
    </w:p>
    <w:p w14:paraId="10122B8B" w14:textId="77777777" w:rsidR="003D4EE0" w:rsidRPr="005D6771" w:rsidRDefault="003D4EE0" w:rsidP="003D4EE0">
      <w:pPr>
        <w:pStyle w:val="Pargrafdellista"/>
        <w:numPr>
          <w:ilvl w:val="0"/>
          <w:numId w:val="12"/>
        </w:numPr>
      </w:pPr>
      <w:r w:rsidRPr="005D6771">
        <w:t>Indicar el nom i les dades de contacte del delegat de protecció de dades o d’un altre punt de contacte en què es pugui obtenir més informació.</w:t>
      </w:r>
    </w:p>
    <w:p w14:paraId="241D29AC" w14:textId="77777777" w:rsidR="003D4EE0" w:rsidRPr="005D6771" w:rsidRDefault="003D4EE0" w:rsidP="003D4EE0">
      <w:pPr>
        <w:pStyle w:val="Pargrafdellista"/>
        <w:numPr>
          <w:ilvl w:val="0"/>
          <w:numId w:val="12"/>
        </w:numPr>
      </w:pPr>
      <w:r w:rsidRPr="005D6771">
        <w:t xml:space="preserve">Descriure les possibles conseqüències de la violació de la seguretat de les dades personals. </w:t>
      </w:r>
    </w:p>
    <w:p w14:paraId="0DD46B7A" w14:textId="77777777" w:rsidR="003D4EE0" w:rsidRPr="005D6771" w:rsidRDefault="003D4EE0" w:rsidP="003D4EE0">
      <w:pPr>
        <w:pStyle w:val="Pargrafdellista"/>
        <w:numPr>
          <w:ilvl w:val="0"/>
          <w:numId w:val="12"/>
        </w:numPr>
      </w:pPr>
      <w:r w:rsidRPr="005D6771">
        <w:t>Descriure les mesures adoptades o proposades pel responsable del tractament per posar remei a la violació de la seguretat de les dades personals, incloses, si escau, les mesures adoptades per mitigar els possibles efectes negatius.</w:t>
      </w:r>
    </w:p>
    <w:p w14:paraId="292BDF71" w14:textId="77777777" w:rsidR="003D4EE0" w:rsidRPr="005D6771" w:rsidRDefault="003D4EE0" w:rsidP="003D4EE0">
      <w:pPr>
        <w:pStyle w:val="Pargrafdellista"/>
        <w:numPr>
          <w:ilvl w:val="0"/>
          <w:numId w:val="9"/>
        </w:numPr>
        <w:contextualSpacing w:val="0"/>
      </w:pPr>
      <w:r w:rsidRPr="005D6771">
        <w:t>Donar suport al responsable del tractament a l’hora de fer les avaluacions d'impacte relatives a la protecció de dades, quan escaigui.</w:t>
      </w:r>
    </w:p>
    <w:p w14:paraId="1327CDC4" w14:textId="77777777" w:rsidR="003D4EE0" w:rsidRPr="005D6771" w:rsidRDefault="003D4EE0" w:rsidP="003D4EE0">
      <w:pPr>
        <w:pStyle w:val="Pargrafdellista"/>
        <w:numPr>
          <w:ilvl w:val="0"/>
          <w:numId w:val="9"/>
        </w:numPr>
        <w:contextualSpacing w:val="0"/>
      </w:pPr>
      <w:r w:rsidRPr="005D6771">
        <w:t>Donar suport al responsable del tractament a l’hora de fer les consultes prèvies a l'autoritat de control, quan escaigui.</w:t>
      </w:r>
    </w:p>
    <w:p w14:paraId="790D9843" w14:textId="77777777" w:rsidR="003D4EE0" w:rsidRPr="005D6771" w:rsidRDefault="003D4EE0" w:rsidP="003D4EE0">
      <w:pPr>
        <w:pStyle w:val="Pargrafdellista"/>
        <w:numPr>
          <w:ilvl w:val="0"/>
          <w:numId w:val="9"/>
        </w:numPr>
        <w:contextualSpacing w:val="0"/>
      </w:pPr>
      <w:r w:rsidRPr="005D6771">
        <w:t>Posar a disposició del responsable tota la informació necessària per demostrar que compleix les seves obligacions, així com per realitzar les auditories o les inspeccions que efectuïn el responsable o un altre auditor autoritzat per ell.</w:t>
      </w:r>
    </w:p>
    <w:p w14:paraId="19974E29" w14:textId="77777777" w:rsidR="003D4EE0" w:rsidRPr="005D6771" w:rsidRDefault="003D4EE0" w:rsidP="003D4EE0">
      <w:pPr>
        <w:pStyle w:val="Pargrafdellista"/>
        <w:numPr>
          <w:ilvl w:val="0"/>
          <w:numId w:val="9"/>
        </w:numPr>
        <w:contextualSpacing w:val="0"/>
        <w:rPr>
          <w:i/>
          <w:iCs/>
          <w:color w:val="156082"/>
        </w:rPr>
      </w:pPr>
      <w:r w:rsidRPr="005D6771">
        <w:t>Implantar les mesures de seguretat següents</w:t>
      </w:r>
      <w:r w:rsidRPr="005D6771">
        <w:rPr>
          <w:color w:val="156082"/>
        </w:rPr>
        <w:t xml:space="preserve">, </w:t>
      </w:r>
    </w:p>
    <w:p w14:paraId="5C9E2C45" w14:textId="77777777" w:rsidR="003D4EE0" w:rsidRPr="005D6771" w:rsidRDefault="003D4EE0" w:rsidP="003D4EE0">
      <w:pPr>
        <w:pStyle w:val="Pargrafdellista"/>
        <w:contextualSpacing w:val="0"/>
      </w:pPr>
      <w:r w:rsidRPr="005D6771">
        <w:t xml:space="preserve">Les mesures de seguretat que es deriven de l’aplicació de l’Esquema Nacional de Seguretat (ENS). En tot cas, cal implantar mecanismes per: </w:t>
      </w:r>
    </w:p>
    <w:p w14:paraId="3B1547CE" w14:textId="77777777" w:rsidR="003D4EE0" w:rsidRPr="005D6771" w:rsidRDefault="003D4EE0" w:rsidP="003D4EE0">
      <w:pPr>
        <w:pStyle w:val="Pargrafdellista"/>
        <w:numPr>
          <w:ilvl w:val="0"/>
          <w:numId w:val="13"/>
        </w:numPr>
      </w:pPr>
      <w:r w:rsidRPr="005D6771">
        <w:t xml:space="preserve">Garantir la confidencialitat, integritat, disponibilitat i resiliència permanents dels sistemes i serveis de tractament. </w:t>
      </w:r>
    </w:p>
    <w:p w14:paraId="3A708387" w14:textId="77777777" w:rsidR="003D4EE0" w:rsidRPr="005D6771" w:rsidRDefault="003D4EE0" w:rsidP="003D4EE0">
      <w:pPr>
        <w:pStyle w:val="Pargrafdellista"/>
        <w:numPr>
          <w:ilvl w:val="0"/>
          <w:numId w:val="13"/>
        </w:numPr>
      </w:pPr>
      <w:r w:rsidRPr="005D6771">
        <w:t xml:space="preserve">Restaurar la disponibilitat i l'accés a les dades personals de forma ràpida, en cas d'incident físic o tècnic. </w:t>
      </w:r>
    </w:p>
    <w:p w14:paraId="097295C8" w14:textId="77777777" w:rsidR="003D4EE0" w:rsidRPr="005D6771" w:rsidRDefault="003D4EE0" w:rsidP="003D4EE0">
      <w:pPr>
        <w:pStyle w:val="Pargrafdellista"/>
        <w:numPr>
          <w:ilvl w:val="0"/>
          <w:numId w:val="13"/>
        </w:numPr>
      </w:pPr>
      <w:r w:rsidRPr="005D6771">
        <w:t xml:space="preserve">Verificar, avaluar i valorar, de forma regular, l'eficàcia de les mesures tècniques i organitzatives implantades per garantir la seguretat del tractament. </w:t>
      </w:r>
    </w:p>
    <w:p w14:paraId="0BE8D4EE" w14:textId="77777777" w:rsidR="003D4EE0" w:rsidRPr="005D6771" w:rsidRDefault="003D4EE0" w:rsidP="003D4EE0">
      <w:pPr>
        <w:pStyle w:val="Pargrafdellista"/>
        <w:numPr>
          <w:ilvl w:val="0"/>
          <w:numId w:val="13"/>
        </w:numPr>
      </w:pPr>
      <w:proofErr w:type="spellStart"/>
      <w:r w:rsidRPr="005D6771">
        <w:t>Seudonimitzar</w:t>
      </w:r>
      <w:proofErr w:type="spellEnd"/>
      <w:r w:rsidRPr="005D6771">
        <w:t xml:space="preserve"> i xifrar les dades personals, si escau</w:t>
      </w:r>
    </w:p>
    <w:p w14:paraId="7E3D5592" w14:textId="77777777" w:rsidR="003D4EE0" w:rsidRPr="005D6771" w:rsidRDefault="003D4EE0" w:rsidP="003D4EE0">
      <w:pPr>
        <w:ind w:left="709"/>
        <w:contextualSpacing/>
      </w:pPr>
      <w:r w:rsidRPr="005D6771">
        <w:t>També ha d’adoptar totes aquelles altres mesures que, tenint en compte el conjunt de tractaments que duu a terme, siguin necessàries per garantir un nivell de seguretat adequat al risc.</w:t>
      </w:r>
    </w:p>
    <w:p w14:paraId="1208BB34" w14:textId="77777777" w:rsidR="003D4EE0" w:rsidRPr="005D6771" w:rsidRDefault="003D4EE0" w:rsidP="003D4EE0">
      <w:pPr>
        <w:ind w:left="709"/>
        <w:contextualSpacing/>
      </w:pPr>
      <w:r w:rsidRPr="005D6771">
        <w:t>La documentació relacionada amb la gestió dels riscos, incloent el resultat de les auditories periòdiques que es realitzin, pot ser sol·licitada en qualsevol moment pel responsable del tractament.</w:t>
      </w:r>
    </w:p>
    <w:p w14:paraId="7402626D" w14:textId="77777777" w:rsidR="003D4EE0" w:rsidRPr="005D6771" w:rsidRDefault="003D4EE0" w:rsidP="003D4EE0">
      <w:pPr>
        <w:pStyle w:val="Pargrafdellista"/>
        <w:numPr>
          <w:ilvl w:val="0"/>
          <w:numId w:val="9"/>
        </w:numPr>
      </w:pPr>
      <w:r w:rsidRPr="005D6771">
        <w:t>Designar un delegat de protecció de dades i comunicar-ne la identitat i les dades de contracte al responsable</w:t>
      </w:r>
      <w:r>
        <w:t>, si s’escau</w:t>
      </w:r>
    </w:p>
    <w:p w14:paraId="1A86D3B4" w14:textId="77777777" w:rsidR="003D4EE0" w:rsidRPr="005D6771" w:rsidRDefault="003D4EE0" w:rsidP="003D4EE0">
      <w:pPr>
        <w:pStyle w:val="Pargrafdellista"/>
        <w:numPr>
          <w:ilvl w:val="0"/>
          <w:numId w:val="9"/>
        </w:numPr>
      </w:pPr>
      <w:r w:rsidRPr="005D6771">
        <w:t>En relació al destí de les dades, escollir una de les opcions:</w:t>
      </w:r>
    </w:p>
    <w:p w14:paraId="41746DA4" w14:textId="77777777" w:rsidR="003D4EE0" w:rsidRPr="005D6771" w:rsidRDefault="003D4EE0" w:rsidP="003D4EE0">
      <w:pPr>
        <w:ind w:left="708"/>
      </w:pPr>
      <w:r w:rsidRPr="005D6771">
        <w:t>Retornar al responsable del tractament les dades de caràcter personal i, si escau, els suports on constin, una vegada complerta la prestació.</w:t>
      </w:r>
    </w:p>
    <w:p w14:paraId="2A9F10D5" w14:textId="77777777" w:rsidR="003D4EE0" w:rsidRPr="005D6771" w:rsidRDefault="003D4EE0" w:rsidP="003D4EE0">
      <w:pPr>
        <w:pStyle w:val="Pargrafdellista"/>
      </w:pPr>
      <w:r w:rsidRPr="005D6771">
        <w:t>La devolució ha de comportar la destrucció de les còpies i l'esborrat total de les dades existents en els equips informàtics utilitzats per l'encarregat.</w:t>
      </w:r>
    </w:p>
    <w:p w14:paraId="33559691" w14:textId="77777777" w:rsidR="003D4EE0" w:rsidRPr="005D6771" w:rsidRDefault="003D4EE0" w:rsidP="003D4EE0">
      <w:pPr>
        <w:pStyle w:val="Pargrafdellista"/>
      </w:pPr>
      <w:r w:rsidRPr="005D6771">
        <w:t>No obstant això, l'encarregat pot conservar-ne una còpia, amb les dades degudament bloquejades, mentre es puguin derivar responsabilitats de l'execució de la prestació, és a dir durant el període de garantia.</w:t>
      </w:r>
    </w:p>
    <w:p w14:paraId="757E14AF" w14:textId="77777777" w:rsidR="003D4EE0" w:rsidRPr="005D6771" w:rsidRDefault="003D4EE0" w:rsidP="003D4EE0">
      <w:pPr>
        <w:pStyle w:val="Pargrafdellista"/>
        <w:numPr>
          <w:ilvl w:val="0"/>
          <w:numId w:val="9"/>
        </w:numPr>
        <w:ind w:left="714" w:hanging="357"/>
        <w:contextualSpacing w:val="0"/>
      </w:pPr>
      <w:r w:rsidRPr="005D6771">
        <w:lastRenderedPageBreak/>
        <w:t>L’empresa adjudicatària s’ha de sotmetre en tot cas a la normativa nacional i de la Unió Europea en matèria de protecció de dades, atès l’article 122 de la LCSP.</w:t>
      </w:r>
    </w:p>
    <w:p w14:paraId="00EC7FE1" w14:textId="77777777" w:rsidR="003D4EE0" w:rsidRPr="005D6771" w:rsidRDefault="003D4EE0" w:rsidP="003D4EE0">
      <w:pPr>
        <w:pStyle w:val="Pargrafdellista"/>
        <w:numPr>
          <w:ilvl w:val="0"/>
          <w:numId w:val="9"/>
        </w:numPr>
        <w:ind w:left="714" w:hanging="357"/>
        <w:contextualSpacing w:val="0"/>
      </w:pPr>
      <w:r w:rsidRPr="005D6771">
        <w:t>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w:t>
      </w:r>
    </w:p>
    <w:p w14:paraId="0BF2896C" w14:textId="77777777" w:rsidR="003D4EE0" w:rsidRPr="005D6771" w:rsidRDefault="003D4EE0" w:rsidP="003D4EE0">
      <w:pPr>
        <w:pStyle w:val="Pargrafdellista"/>
        <w:numPr>
          <w:ilvl w:val="0"/>
          <w:numId w:val="9"/>
        </w:numPr>
        <w:ind w:left="714" w:hanging="357"/>
        <w:contextualSpacing w:val="0"/>
      </w:pPr>
      <w:r w:rsidRPr="005D6771">
        <w:t xml:space="preserve">Els licitadors han d’indicar a la seva oferta si tenen previst subcontractar els servidors o serveis associats a aquests i, en cas afirmatiu, el nom o el perfil empresarial dels </w:t>
      </w:r>
      <w:proofErr w:type="spellStart"/>
      <w:r w:rsidRPr="005D6771">
        <w:t>subcontractistes</w:t>
      </w:r>
      <w:proofErr w:type="spellEnd"/>
      <w:r w:rsidRPr="005D6771">
        <w:t>, definit per referència a les condicions de solvència professional o tècnica.</w:t>
      </w:r>
    </w:p>
    <w:p w14:paraId="728EADED" w14:textId="77777777" w:rsidR="003D4EE0" w:rsidRPr="00665EEC" w:rsidRDefault="003D4EE0" w:rsidP="003D4EE0">
      <w:pPr>
        <w:pStyle w:val="Ttol"/>
        <w:rPr>
          <w:rStyle w:val="Ttoldelllibre"/>
          <w:b/>
          <w:bCs/>
          <w:sz w:val="20"/>
          <w:szCs w:val="20"/>
        </w:rPr>
      </w:pPr>
      <w:bookmarkStart w:id="4" w:name="_Toc232431324"/>
      <w:r w:rsidRPr="00665EEC">
        <w:rPr>
          <w:rStyle w:val="Ttoldelllibre"/>
          <w:b/>
          <w:bCs/>
          <w:sz w:val="20"/>
          <w:szCs w:val="20"/>
        </w:rPr>
        <w:t>OBLIGACIONS DEL RESPONSABLE DEL TRACTAMENT</w:t>
      </w:r>
      <w:bookmarkEnd w:id="4"/>
    </w:p>
    <w:p w14:paraId="66B3638E" w14:textId="77777777" w:rsidR="003D4EE0" w:rsidRPr="005D6771" w:rsidRDefault="003D4EE0" w:rsidP="003D4EE0">
      <w:pPr>
        <w:spacing w:after="120"/>
      </w:pPr>
      <w:r w:rsidRPr="005D6771">
        <w:t>Correspon al responsable del tractament:</w:t>
      </w:r>
    </w:p>
    <w:p w14:paraId="0AFF29F6" w14:textId="77777777" w:rsidR="003D4EE0" w:rsidRDefault="003D4EE0" w:rsidP="003D4EE0">
      <w:pPr>
        <w:numPr>
          <w:ilvl w:val="0"/>
          <w:numId w:val="10"/>
        </w:numPr>
        <w:spacing w:before="0" w:after="120"/>
      </w:pPr>
      <w:r w:rsidRPr="005D6771">
        <w:t>Lliurar a l'encarregat les dades a les quals es refereix la clàusula 2 d'aquest document.</w:t>
      </w:r>
    </w:p>
    <w:p w14:paraId="79F98101" w14:textId="77777777" w:rsidR="003D4EE0" w:rsidRPr="005D6771" w:rsidRDefault="003D4EE0" w:rsidP="003D4EE0">
      <w:pPr>
        <w:pStyle w:val="Pargrafdellista"/>
        <w:numPr>
          <w:ilvl w:val="0"/>
          <w:numId w:val="10"/>
        </w:numPr>
        <w:contextualSpacing w:val="0"/>
      </w:pPr>
      <w:r>
        <w:t xml:space="preserve">El responsable </w:t>
      </w:r>
      <w:r w:rsidRPr="005D6771">
        <w:t>ha de facilitar, en el moment de recollir les dades, la informació relativa als tractaments de dades que es duran a terme.</w:t>
      </w:r>
    </w:p>
    <w:p w14:paraId="73D6FDDE" w14:textId="77777777" w:rsidR="003D4EE0" w:rsidRPr="005D6771" w:rsidRDefault="003D4EE0" w:rsidP="003D4EE0">
      <w:pPr>
        <w:numPr>
          <w:ilvl w:val="0"/>
          <w:numId w:val="10"/>
        </w:numPr>
        <w:spacing w:before="0" w:after="120"/>
      </w:pPr>
      <w:r w:rsidRPr="005D6771">
        <w:t>Fer una avaluació de l'impacte en la protecció de dades personals de les operacions de tractament que ha d’efectuar l'encarregat.</w:t>
      </w:r>
    </w:p>
    <w:p w14:paraId="19D62D41" w14:textId="77777777" w:rsidR="003D4EE0" w:rsidRPr="005D6771" w:rsidRDefault="003D4EE0" w:rsidP="003D4EE0">
      <w:pPr>
        <w:numPr>
          <w:ilvl w:val="0"/>
          <w:numId w:val="10"/>
        </w:numPr>
        <w:spacing w:before="0" w:after="120"/>
      </w:pPr>
      <w:r w:rsidRPr="005D6771">
        <w:t>Fer les consultes prèvies que correspongui.</w:t>
      </w:r>
    </w:p>
    <w:p w14:paraId="4892D6FA" w14:textId="77777777" w:rsidR="003D4EE0" w:rsidRPr="005D6771" w:rsidRDefault="003D4EE0" w:rsidP="003D4EE0">
      <w:pPr>
        <w:numPr>
          <w:ilvl w:val="0"/>
          <w:numId w:val="10"/>
        </w:numPr>
        <w:spacing w:before="0" w:after="120"/>
      </w:pPr>
      <w:r w:rsidRPr="005D6771">
        <w:t>Vetllar, abans i durant tot el tractament, perquè l’encarregat compleixi l’RGPD.</w:t>
      </w:r>
    </w:p>
    <w:p w14:paraId="444E0FC9" w14:textId="77777777" w:rsidR="003D4EE0" w:rsidRPr="005D6771" w:rsidRDefault="003D4EE0" w:rsidP="003D4EE0">
      <w:pPr>
        <w:numPr>
          <w:ilvl w:val="0"/>
          <w:numId w:val="10"/>
        </w:numPr>
        <w:spacing w:before="0" w:after="120"/>
      </w:pPr>
      <w:r w:rsidRPr="005D6771">
        <w:t>Supervisar el tractament, inclosa l’execució d’inspeccions i auditories</w:t>
      </w:r>
    </w:p>
    <w:p w14:paraId="01C05921" w14:textId="77777777" w:rsidR="003D4EE0" w:rsidRPr="00665EEC" w:rsidRDefault="003D4EE0" w:rsidP="003D4EE0">
      <w:pPr>
        <w:pStyle w:val="Ttol"/>
        <w:rPr>
          <w:rStyle w:val="Ttoldelllibre"/>
          <w:b/>
          <w:bCs/>
          <w:sz w:val="20"/>
          <w:szCs w:val="20"/>
        </w:rPr>
      </w:pPr>
      <w:bookmarkStart w:id="5" w:name="_Toc232431325"/>
      <w:r w:rsidRPr="00665EEC">
        <w:rPr>
          <w:rStyle w:val="Ttoldelllibre"/>
          <w:b/>
          <w:bCs/>
          <w:sz w:val="20"/>
          <w:szCs w:val="20"/>
        </w:rPr>
        <w:t>DRETS DEL RESPONSABLE</w:t>
      </w:r>
      <w:bookmarkEnd w:id="5"/>
      <w:r w:rsidRPr="00665EEC">
        <w:rPr>
          <w:rStyle w:val="Ttoldelllibre"/>
          <w:b/>
          <w:bCs/>
          <w:sz w:val="20"/>
          <w:szCs w:val="20"/>
        </w:rPr>
        <w:t xml:space="preserve">  </w:t>
      </w:r>
    </w:p>
    <w:p w14:paraId="4B2808ED" w14:textId="77777777" w:rsidR="003D4EE0" w:rsidRPr="005D6771" w:rsidRDefault="003D4EE0" w:rsidP="003D4EE0">
      <w:pPr>
        <w:ind w:left="-1"/>
      </w:pPr>
      <w:r w:rsidRPr="005D6771">
        <w:t xml:space="preserve">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 </w:t>
      </w:r>
    </w:p>
    <w:p w14:paraId="59EB3FF2" w14:textId="77777777" w:rsidR="003D4EE0" w:rsidRPr="00665EEC" w:rsidRDefault="003D4EE0" w:rsidP="003D4EE0">
      <w:pPr>
        <w:pStyle w:val="Ttol"/>
        <w:rPr>
          <w:sz w:val="20"/>
          <w:szCs w:val="20"/>
        </w:rPr>
      </w:pPr>
      <w:bookmarkStart w:id="6" w:name="_Toc232431326"/>
      <w:r w:rsidRPr="00665EEC">
        <w:rPr>
          <w:sz w:val="20"/>
          <w:szCs w:val="20"/>
        </w:rPr>
        <w:t>MODIFICACIÓ DE L’ENCÀRREC</w:t>
      </w:r>
      <w:bookmarkEnd w:id="6"/>
      <w:r w:rsidRPr="00665EEC">
        <w:rPr>
          <w:sz w:val="20"/>
          <w:szCs w:val="20"/>
        </w:rPr>
        <w:t xml:space="preserve"> </w:t>
      </w:r>
    </w:p>
    <w:p w14:paraId="3100FB36" w14:textId="77777777" w:rsidR="003D4EE0" w:rsidRPr="005D6771" w:rsidRDefault="003D4EE0" w:rsidP="003D4EE0">
      <w:pPr>
        <w:spacing w:line="249" w:lineRule="auto"/>
        <w:ind w:left="-1"/>
      </w:pPr>
      <w:r w:rsidRPr="005D6771">
        <w:t xml:space="preserve">Qualsevol canvi en el tractament de dades previst en el present encàrrec farà necessària la seva modificació. </w:t>
      </w:r>
    </w:p>
    <w:p w14:paraId="0DB2075C" w14:textId="77777777" w:rsidR="003D4EE0" w:rsidRPr="005D6771" w:rsidRDefault="003D4EE0" w:rsidP="003D4EE0">
      <w:pPr>
        <w:spacing w:after="120"/>
        <w:jc w:val="left"/>
      </w:pPr>
    </w:p>
    <w:p w14:paraId="01D10581" w14:textId="77777777" w:rsidR="003D4EE0" w:rsidRPr="005D6771" w:rsidRDefault="003D4EE0" w:rsidP="003D4EE0">
      <w:pPr>
        <w:spacing w:after="120"/>
        <w:jc w:val="left"/>
      </w:pPr>
    </w:p>
    <w:p w14:paraId="4ACCD85D" w14:textId="77777777" w:rsidR="003D4EE0" w:rsidRPr="005D6771" w:rsidRDefault="003D4EE0" w:rsidP="003D4EE0">
      <w:pPr>
        <w:spacing w:after="120"/>
        <w:jc w:val="left"/>
      </w:pPr>
    </w:p>
    <w:p w14:paraId="2F9551F6" w14:textId="77777777" w:rsidR="003D4EE0" w:rsidRPr="005D6771" w:rsidRDefault="003D4EE0" w:rsidP="003D4EE0">
      <w:pPr>
        <w:spacing w:after="120"/>
        <w:ind w:hanging="89"/>
        <w:jc w:val="left"/>
      </w:pPr>
      <w:r w:rsidRPr="005D6771">
        <w:t>Per l’empresa adjudicatària</w:t>
      </w:r>
      <w:r w:rsidRPr="005D6771">
        <w:tab/>
      </w:r>
      <w:r w:rsidRPr="005D6771">
        <w:tab/>
      </w:r>
      <w:r w:rsidRPr="005D6771">
        <w:tab/>
      </w:r>
      <w:r w:rsidRPr="005D6771">
        <w:tab/>
      </w:r>
      <w:r w:rsidRPr="005D6771">
        <w:tab/>
        <w:t>Pel Consorci</w:t>
      </w:r>
    </w:p>
    <w:p w14:paraId="0E76239C" w14:textId="77777777" w:rsidR="003D4EE0" w:rsidRPr="006F77E5" w:rsidRDefault="003D4EE0" w:rsidP="003D4EE0">
      <w:pPr>
        <w:tabs>
          <w:tab w:val="left" w:pos="-1134"/>
          <w:tab w:val="left" w:pos="-993"/>
        </w:tabs>
        <w:rPr>
          <w:rStyle w:val="mfasi"/>
          <w:rFonts w:ascii="Arial" w:hAnsi="Arial"/>
          <w:sz w:val="20"/>
          <w:szCs w:val="20"/>
        </w:rPr>
      </w:pPr>
    </w:p>
    <w:p w14:paraId="6540D7F5" w14:textId="77777777" w:rsidR="003D4EE0" w:rsidRPr="00010627" w:rsidRDefault="003D4EE0" w:rsidP="003D4EE0"/>
    <w:p w14:paraId="68A77BE9" w14:textId="23F37295" w:rsidR="00527C11" w:rsidRPr="00527C11" w:rsidRDefault="00527C11" w:rsidP="00701C82"/>
    <w:sectPr w:rsidR="00527C11" w:rsidRPr="00527C11" w:rsidSect="001822D2">
      <w:headerReference w:type="default" r:id="rId10"/>
      <w:footerReference w:type="default" r:id="rId11"/>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58ED" w14:textId="77777777" w:rsidR="00E61D11" w:rsidRDefault="00E61D11" w:rsidP="007A3DD1">
      <w:r>
        <w:separator/>
      </w:r>
    </w:p>
  </w:endnote>
  <w:endnote w:type="continuationSeparator" w:id="0">
    <w:p w14:paraId="7A2BFF20" w14:textId="77777777" w:rsidR="00E61D11" w:rsidRDefault="00E61D11" w:rsidP="007A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altName w:val="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4ED2" w14:textId="77777777" w:rsidR="003D4EE0" w:rsidRDefault="003D4EE0" w:rsidP="00E87769">
    <w:pPr>
      <w:pStyle w:val="Peu"/>
    </w:pPr>
  </w:p>
  <w:p w14:paraId="45AAA030" w14:textId="77777777" w:rsidR="003D4EE0" w:rsidRPr="00745D88" w:rsidRDefault="003D4EE0" w:rsidP="00E87769">
    <w:pPr>
      <w:spacing w:line="240" w:lineRule="auto"/>
      <w:rPr>
        <w:sz w:val="16"/>
        <w:szCs w:val="16"/>
      </w:rPr>
    </w:pPr>
    <w:r w:rsidRPr="00745D88">
      <w:rPr>
        <w:sz w:val="16"/>
        <w:szCs w:val="16"/>
      </w:rPr>
      <w:t>Carrer Bac de Roda 52 – Planta 10</w:t>
    </w:r>
  </w:p>
  <w:p w14:paraId="3DD0195E" w14:textId="77777777" w:rsidR="003D4EE0" w:rsidRPr="00745D88" w:rsidRDefault="003D4EE0" w:rsidP="00E87769">
    <w:pPr>
      <w:spacing w:line="240" w:lineRule="auto"/>
      <w:rPr>
        <w:sz w:val="16"/>
        <w:szCs w:val="16"/>
      </w:rPr>
    </w:pPr>
    <w:r w:rsidRPr="00745D88">
      <w:rPr>
        <w:sz w:val="16"/>
        <w:szCs w:val="16"/>
      </w:rPr>
      <w:t>08019 – Barcelona</w:t>
    </w:r>
  </w:p>
  <w:p w14:paraId="736A135F" w14:textId="77777777" w:rsidR="003D4EE0" w:rsidRPr="006B5D02" w:rsidRDefault="003D4EE0" w:rsidP="00E87769">
    <w:pPr>
      <w:pStyle w:val="Peu"/>
      <w:jc w:val="right"/>
      <w:rPr>
        <w:rStyle w:val="NmeropeudepginaCar"/>
      </w:rPr>
    </w:pPr>
    <w:r w:rsidRPr="006B5D02">
      <w:rPr>
        <w:rStyle w:val="NmeropeudepginaCar"/>
      </w:rPr>
      <w:fldChar w:fldCharType="begin"/>
    </w:r>
    <w:r w:rsidRPr="006B5D02">
      <w:rPr>
        <w:rStyle w:val="NmeropeudepginaCar"/>
      </w:rPr>
      <w:instrText>PAGE   \* MERGEFORMAT</w:instrText>
    </w:r>
    <w:r w:rsidRPr="006B5D02">
      <w:rPr>
        <w:rStyle w:val="NmeropeudepginaCar"/>
      </w:rPr>
      <w:fldChar w:fldCharType="separate"/>
    </w:r>
    <w:r w:rsidRPr="006B5D02">
      <w:rPr>
        <w:rStyle w:val="NmeropeudepginaCar"/>
      </w:rPr>
      <w:t>2</w:t>
    </w:r>
    <w:r w:rsidRPr="006B5D02">
      <w:rPr>
        <w:rStyle w:val="NmeropeudepginaC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990407230"/>
      <w:docPartObj>
        <w:docPartGallery w:val="Page Numbers (Bottom of Page)"/>
        <w:docPartUnique/>
      </w:docPartObj>
    </w:sdtPr>
    <w:sdtEndPr/>
    <w:sdtContent>
      <w:p w14:paraId="5F020539" w14:textId="77777777" w:rsidR="007A3DD1" w:rsidRPr="007A3DD1" w:rsidRDefault="007A3DD1" w:rsidP="007A3DD1">
        <w:pPr>
          <w:pStyle w:val="Peu"/>
          <w:rPr>
            <w:sz w:val="17"/>
            <w:szCs w:val="17"/>
          </w:rPr>
        </w:pPr>
      </w:p>
      <w:p w14:paraId="6B8F3F82" w14:textId="77777777" w:rsidR="007A3DD1" w:rsidRPr="007A3DD1" w:rsidRDefault="00E61D11" w:rsidP="007A3DD1">
        <w:pPr>
          <w:pStyle w:val="Peu"/>
          <w:rPr>
            <w:sz w:val="17"/>
            <w:szCs w:val="17"/>
          </w:rPr>
        </w:pPr>
      </w:p>
    </w:sdtContent>
  </w:sdt>
  <w:p w14:paraId="71845C54" w14:textId="77777777" w:rsidR="007A3DD1" w:rsidRPr="007A3DD1" w:rsidRDefault="007A3DD1" w:rsidP="007A3DD1">
    <w:pPr>
      <w:pStyle w:val="Peu"/>
      <w:rPr>
        <w:rStyle w:val="NmeropeudepginaCar"/>
        <w:rFonts w:ascii="Arial Nova" w:hAnsi="Arial Nova"/>
        <w:sz w:val="17"/>
        <w:szCs w:val="17"/>
      </w:rPr>
    </w:pPr>
    <w:r w:rsidRPr="007A3DD1">
      <w:rPr>
        <w:rStyle w:val="NmeropeudepginaCar"/>
        <w:rFonts w:ascii="Arial Nova" w:hAnsi="Arial Nova"/>
        <w:sz w:val="17"/>
        <w:szCs w:val="17"/>
      </w:rPr>
      <w:t>Carrer Bac de Roda 52, planta 10</w:t>
    </w:r>
  </w:p>
  <w:p w14:paraId="7DD6F753" w14:textId="77777777" w:rsidR="007A3DD1" w:rsidRPr="007A3DD1" w:rsidRDefault="007A3DD1" w:rsidP="007A3DD1">
    <w:pPr>
      <w:pStyle w:val="Peu"/>
      <w:rPr>
        <w:rStyle w:val="NmeropeudepginaCar"/>
        <w:rFonts w:ascii="Arial Nova" w:hAnsi="Arial Nova"/>
        <w:sz w:val="17"/>
        <w:szCs w:val="17"/>
      </w:rPr>
    </w:pPr>
    <w:r w:rsidRPr="007A3DD1">
      <w:rPr>
        <w:rStyle w:val="NmeropeudepginaCar"/>
        <w:rFonts w:ascii="Arial Nova" w:hAnsi="Arial Nova"/>
        <w:sz w:val="17"/>
        <w:szCs w:val="17"/>
      </w:rPr>
      <w:t>08019 - Barcelona</w:t>
    </w:r>
  </w:p>
  <w:p w14:paraId="3ADB3240" w14:textId="77777777" w:rsidR="007A3DD1" w:rsidRPr="007A3DD1" w:rsidRDefault="007A3DD1" w:rsidP="007A3DD1">
    <w:pPr>
      <w:jc w:val="right"/>
      <w:rPr>
        <w:sz w:val="17"/>
        <w:szCs w:val="17"/>
      </w:rPr>
    </w:pPr>
    <w:r w:rsidRPr="007A3DD1">
      <w:rPr>
        <w:sz w:val="17"/>
        <w:szCs w:val="17"/>
      </w:rPr>
      <w:fldChar w:fldCharType="begin"/>
    </w:r>
    <w:r w:rsidRPr="007A3DD1">
      <w:rPr>
        <w:sz w:val="17"/>
        <w:szCs w:val="17"/>
      </w:rPr>
      <w:instrText>PAGE   \* MERGEFORMAT</w:instrText>
    </w:r>
    <w:r w:rsidRPr="007A3DD1">
      <w:rPr>
        <w:sz w:val="17"/>
        <w:szCs w:val="17"/>
      </w:rPr>
      <w:fldChar w:fldCharType="separate"/>
    </w:r>
    <w:r w:rsidRPr="007A3DD1">
      <w:rPr>
        <w:sz w:val="17"/>
        <w:szCs w:val="17"/>
      </w:rPr>
      <w:t>1</w:t>
    </w:r>
    <w:r w:rsidRPr="007A3DD1">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4241" w14:textId="77777777" w:rsidR="00E61D11" w:rsidRDefault="00E61D11" w:rsidP="007A3DD1">
      <w:r>
        <w:separator/>
      </w:r>
    </w:p>
  </w:footnote>
  <w:footnote w:type="continuationSeparator" w:id="0">
    <w:p w14:paraId="590F0726" w14:textId="77777777" w:rsidR="00E61D11" w:rsidRDefault="00E61D11" w:rsidP="007A3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D704" w14:textId="2145F0B3" w:rsidR="003D4EE0" w:rsidRDefault="003D4EE0" w:rsidP="00E87769">
    <w:pPr>
      <w:pStyle w:val="Capalera"/>
    </w:pPr>
    <w:r>
      <w:rPr>
        <w:noProof/>
      </w:rPr>
      <w:drawing>
        <wp:inline distT="0" distB="0" distL="0" distR="0" wp14:anchorId="03A9CC5E" wp14:editId="35629048">
          <wp:extent cx="2360295" cy="382905"/>
          <wp:effectExtent l="0" t="0" r="1905" b="0"/>
          <wp:docPr id="1322326861" name="Imatge 1" descr="Imatge que conté text,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tge que conté text, Fon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295" cy="382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2225" w14:textId="77777777" w:rsidR="00A1317B" w:rsidRDefault="00A1317B" w:rsidP="007A3DD1">
    <w:pPr>
      <w:pStyle w:val="Capalera"/>
    </w:pPr>
    <w:r>
      <w:rPr>
        <w:noProof/>
      </w:rPr>
      <w:drawing>
        <wp:inline distT="0" distB="0" distL="0" distR="0" wp14:anchorId="581DCA50" wp14:editId="09E75155">
          <wp:extent cx="2363189" cy="381545"/>
          <wp:effectExtent l="0" t="0" r="0" b="0"/>
          <wp:docPr id="598206938" name="Imatge 1" descr="Imatge que conté text, Fon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06938" name="Imatge 1" descr="Imatge que conté text, Fon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45" cy="387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4EB"/>
    <w:multiLevelType w:val="multilevel"/>
    <w:tmpl w:val="CC488F5A"/>
    <w:lvl w:ilvl="0">
      <w:start w:val="1"/>
      <w:numFmt w:val="decimal"/>
      <w:pStyle w:val="Ttol1"/>
      <w:lvlText w:val="%1."/>
      <w:lvlJc w:val="left"/>
      <w:pPr>
        <w:ind w:left="432" w:hanging="432"/>
      </w:pPr>
      <w:rPr>
        <w:rFonts w:hint="default"/>
      </w:rPr>
    </w:lvl>
    <w:lvl w:ilvl="1">
      <w:start w:val="1"/>
      <w:numFmt w:val="decimal"/>
      <w:pStyle w:val="Ttol2"/>
      <w:lvlText w:val="%1.%2."/>
      <w:lvlJc w:val="left"/>
      <w:pPr>
        <w:ind w:left="576" w:hanging="576"/>
      </w:pPr>
      <w:rPr>
        <w:rFonts w:hint="default"/>
      </w:rPr>
    </w:lvl>
    <w:lvl w:ilvl="2">
      <w:start w:val="1"/>
      <w:numFmt w:val="decimal"/>
      <w:pStyle w:val="Ttol3"/>
      <w:lvlText w:val="%1.%2.%3."/>
      <w:lvlJc w:val="left"/>
      <w:pPr>
        <w:ind w:left="720" w:hanging="720"/>
      </w:pPr>
      <w:rPr>
        <w:rFonts w:hint="default"/>
      </w:rPr>
    </w:lvl>
    <w:lvl w:ilvl="3">
      <w:start w:val="1"/>
      <w:numFmt w:val="decimal"/>
      <w:pStyle w:val="Ttol4"/>
      <w:lvlText w:val="%1.%2.%3.%4."/>
      <w:lvlJc w:val="left"/>
      <w:pPr>
        <w:ind w:left="864" w:hanging="864"/>
      </w:pPr>
      <w:rPr>
        <w:rFonts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1" w15:restartNumberingAfterBreak="0">
    <w:nsid w:val="1B9D0559"/>
    <w:multiLevelType w:val="hybridMultilevel"/>
    <w:tmpl w:val="AB2094BA"/>
    <w:lvl w:ilvl="0" w:tplc="70D89800">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 w15:restartNumberingAfterBreak="0">
    <w:nsid w:val="228E6A8F"/>
    <w:multiLevelType w:val="hybridMultilevel"/>
    <w:tmpl w:val="23140FB8"/>
    <w:lvl w:ilvl="0" w:tplc="8DEC2B6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5F30CEE"/>
    <w:multiLevelType w:val="hybridMultilevel"/>
    <w:tmpl w:val="C1C2AE04"/>
    <w:lvl w:ilvl="0" w:tplc="5586661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60B6F46"/>
    <w:multiLevelType w:val="hybridMultilevel"/>
    <w:tmpl w:val="4F6686E8"/>
    <w:lvl w:ilvl="0" w:tplc="063097E0">
      <w:start w:val="1"/>
      <w:numFmt w:val="upperRoman"/>
      <w:pStyle w:val="Numeraciromans"/>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B403B4"/>
    <w:multiLevelType w:val="hybridMultilevel"/>
    <w:tmpl w:val="160E9BA2"/>
    <w:lvl w:ilvl="0" w:tplc="06A42D46">
      <w:start w:val="1"/>
      <w:numFmt w:val="bullet"/>
      <w:pStyle w:val="Llista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57244D30"/>
    <w:multiLevelType w:val="hybridMultilevel"/>
    <w:tmpl w:val="DB98DC6E"/>
    <w:lvl w:ilvl="0" w:tplc="70D89800">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15:restartNumberingAfterBreak="0">
    <w:nsid w:val="57E11C29"/>
    <w:multiLevelType w:val="hybridMultilevel"/>
    <w:tmpl w:val="EE62AD82"/>
    <w:lvl w:ilvl="0" w:tplc="70D89800">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596D6281"/>
    <w:multiLevelType w:val="multilevel"/>
    <w:tmpl w:val="60E81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10" w15:restartNumberingAfterBreak="0">
    <w:nsid w:val="602D77AB"/>
    <w:multiLevelType w:val="hybridMultilevel"/>
    <w:tmpl w:val="8E68CD6A"/>
    <w:lvl w:ilvl="0" w:tplc="04030013">
      <w:start w:val="1"/>
      <w:numFmt w:val="upperRoman"/>
      <w:lvlText w:val="%1."/>
      <w:lvlJc w:val="right"/>
      <w:pPr>
        <w:ind w:left="10"/>
      </w:pPr>
      <w:rPr>
        <w:b w:val="0"/>
        <w:bCs w:val="0"/>
        <w:i w:val="0"/>
        <w:strike w:val="0"/>
        <w:dstrike w:val="0"/>
        <w:color w:val="auto"/>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1F487C"/>
        <w:sz w:val="22"/>
        <w:szCs w:val="22"/>
        <w:u w:val="none" w:color="000000"/>
        <w:bdr w:val="none" w:sz="0" w:space="0" w:color="auto"/>
        <w:shd w:val="clear" w:color="auto" w:fill="auto"/>
        <w:vertAlign w:val="baseline"/>
      </w:rPr>
    </w:lvl>
  </w:abstractNum>
  <w:abstractNum w:abstractNumId="11" w15:restartNumberingAfterBreak="0">
    <w:nsid w:val="608F2545"/>
    <w:multiLevelType w:val="hybridMultilevel"/>
    <w:tmpl w:val="74D6943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44E5285"/>
    <w:multiLevelType w:val="hybridMultilevel"/>
    <w:tmpl w:val="45D200D8"/>
    <w:lvl w:ilvl="0" w:tplc="9E604BF6">
      <w:start w:val="1"/>
      <w:numFmt w:val="decimal"/>
      <w:pStyle w:val="Numeracifet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505374"/>
    <w:multiLevelType w:val="hybridMultilevel"/>
    <w:tmpl w:val="86B442E2"/>
    <w:lvl w:ilvl="0" w:tplc="6476823E">
      <w:start w:val="1"/>
      <w:numFmt w:val="upperRoman"/>
      <w:lvlText w:val="%1."/>
      <w:lvlJc w:val="right"/>
      <w:pPr>
        <w:ind w:left="720" w:hanging="360"/>
      </w:pPr>
      <w:rPr>
        <w:i w:val="0"/>
        <w:iCs w:val="0"/>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40316695">
    <w:abstractNumId w:val="3"/>
  </w:num>
  <w:num w:numId="2" w16cid:durableId="201721071">
    <w:abstractNumId w:val="12"/>
  </w:num>
  <w:num w:numId="3" w16cid:durableId="791438351">
    <w:abstractNumId w:val="4"/>
  </w:num>
  <w:num w:numId="4" w16cid:durableId="2085637419">
    <w:abstractNumId w:val="5"/>
  </w:num>
  <w:num w:numId="5" w16cid:durableId="1731997249">
    <w:abstractNumId w:val="2"/>
  </w:num>
  <w:num w:numId="6" w16cid:durableId="196698460">
    <w:abstractNumId w:val="8"/>
  </w:num>
  <w:num w:numId="7" w16cid:durableId="511381304">
    <w:abstractNumId w:val="0"/>
  </w:num>
  <w:num w:numId="8" w16cid:durableId="1934127500">
    <w:abstractNumId w:val="11"/>
  </w:num>
  <w:num w:numId="9" w16cid:durableId="934048236">
    <w:abstractNumId w:val="13"/>
  </w:num>
  <w:num w:numId="10" w16cid:durableId="486173527">
    <w:abstractNumId w:val="9"/>
  </w:num>
  <w:num w:numId="11" w16cid:durableId="1762678698">
    <w:abstractNumId w:val="1"/>
  </w:num>
  <w:num w:numId="12" w16cid:durableId="1765955180">
    <w:abstractNumId w:val="6"/>
  </w:num>
  <w:num w:numId="13" w16cid:durableId="626398534">
    <w:abstractNumId w:val="7"/>
  </w:num>
  <w:num w:numId="14" w16cid:durableId="510722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82"/>
    <w:rsid w:val="00030F3B"/>
    <w:rsid w:val="000378AC"/>
    <w:rsid w:val="0011161F"/>
    <w:rsid w:val="00124FE4"/>
    <w:rsid w:val="001527AB"/>
    <w:rsid w:val="00166123"/>
    <w:rsid w:val="001822D2"/>
    <w:rsid w:val="001E1F5B"/>
    <w:rsid w:val="001F5500"/>
    <w:rsid w:val="002207BA"/>
    <w:rsid w:val="00314DED"/>
    <w:rsid w:val="003D4EE0"/>
    <w:rsid w:val="003F0927"/>
    <w:rsid w:val="00463216"/>
    <w:rsid w:val="00487C95"/>
    <w:rsid w:val="00504FD2"/>
    <w:rsid w:val="00527C11"/>
    <w:rsid w:val="00536521"/>
    <w:rsid w:val="00541FE3"/>
    <w:rsid w:val="00576D94"/>
    <w:rsid w:val="005908CA"/>
    <w:rsid w:val="00600EE2"/>
    <w:rsid w:val="00602A8C"/>
    <w:rsid w:val="006B5D02"/>
    <w:rsid w:val="006B625B"/>
    <w:rsid w:val="006C0E4B"/>
    <w:rsid w:val="006F2435"/>
    <w:rsid w:val="00701C82"/>
    <w:rsid w:val="0070751C"/>
    <w:rsid w:val="00777D99"/>
    <w:rsid w:val="007871B7"/>
    <w:rsid w:val="007A3DD1"/>
    <w:rsid w:val="007B4362"/>
    <w:rsid w:val="007F232A"/>
    <w:rsid w:val="008D5050"/>
    <w:rsid w:val="00914D6F"/>
    <w:rsid w:val="0094440C"/>
    <w:rsid w:val="00980325"/>
    <w:rsid w:val="009F0717"/>
    <w:rsid w:val="00A1317B"/>
    <w:rsid w:val="00A71C34"/>
    <w:rsid w:val="00B458DA"/>
    <w:rsid w:val="00B72821"/>
    <w:rsid w:val="00C223DC"/>
    <w:rsid w:val="00C370A4"/>
    <w:rsid w:val="00CA0604"/>
    <w:rsid w:val="00DF73FB"/>
    <w:rsid w:val="00E61D11"/>
    <w:rsid w:val="00E8022B"/>
    <w:rsid w:val="00E80EA2"/>
    <w:rsid w:val="00EB6D66"/>
    <w:rsid w:val="00EF3349"/>
    <w:rsid w:val="00EF4EA7"/>
    <w:rsid w:val="00F936B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E0724"/>
  <w15:chartTrackingRefBased/>
  <w15:docId w15:val="{B95EB90B-043D-4F35-A406-81AF1E9F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E0"/>
    <w:pPr>
      <w:spacing w:before="120" w:after="0" w:line="276" w:lineRule="auto"/>
      <w:jc w:val="both"/>
    </w:pPr>
    <w:rPr>
      <w:rFonts w:ascii="Arial Nova" w:hAnsi="Arial Nova" w:cs="Arial"/>
      <w:sz w:val="20"/>
      <w:szCs w:val="20"/>
    </w:rPr>
  </w:style>
  <w:style w:type="paragraph" w:styleId="Ttol1">
    <w:name w:val="heading 1"/>
    <w:basedOn w:val="Ttol2"/>
    <w:next w:val="Normal"/>
    <w:link w:val="Ttol1Car"/>
    <w:uiPriority w:val="9"/>
    <w:qFormat/>
    <w:rsid w:val="002207BA"/>
    <w:pPr>
      <w:numPr>
        <w:ilvl w:val="0"/>
      </w:numPr>
      <w:pBdr>
        <w:bottom w:val="single" w:sz="4" w:space="1" w:color="auto"/>
      </w:pBdr>
      <w:spacing w:before="240" w:after="240"/>
      <w:outlineLvl w:val="0"/>
    </w:pPr>
    <w:rPr>
      <w:sz w:val="23"/>
      <w:szCs w:val="23"/>
    </w:rPr>
  </w:style>
  <w:style w:type="paragraph" w:styleId="Ttol2">
    <w:name w:val="heading 2"/>
    <w:basedOn w:val="Normal"/>
    <w:next w:val="Normal"/>
    <w:link w:val="Ttol2Car"/>
    <w:uiPriority w:val="9"/>
    <w:unhideWhenUsed/>
    <w:qFormat/>
    <w:rsid w:val="00F936BF"/>
    <w:pPr>
      <w:numPr>
        <w:ilvl w:val="1"/>
        <w:numId w:val="7"/>
      </w:numPr>
      <w:spacing w:after="120"/>
      <w:outlineLvl w:val="1"/>
    </w:pPr>
    <w:rPr>
      <w:rFonts w:ascii="Arial Nova Cond" w:hAnsi="Arial Nova Cond"/>
      <w:b/>
      <w:bCs/>
      <w:sz w:val="21"/>
      <w:szCs w:val="21"/>
    </w:rPr>
  </w:style>
  <w:style w:type="paragraph" w:styleId="Ttol3">
    <w:name w:val="heading 3"/>
    <w:basedOn w:val="Ttol4"/>
    <w:next w:val="Normal"/>
    <w:link w:val="Ttol3Car"/>
    <w:uiPriority w:val="9"/>
    <w:unhideWhenUsed/>
    <w:qFormat/>
    <w:rsid w:val="00F936BF"/>
    <w:pPr>
      <w:numPr>
        <w:ilvl w:val="2"/>
      </w:numPr>
      <w:outlineLvl w:val="2"/>
    </w:pPr>
  </w:style>
  <w:style w:type="paragraph" w:styleId="Ttol4">
    <w:name w:val="heading 4"/>
    <w:basedOn w:val="Normal"/>
    <w:next w:val="Normal"/>
    <w:link w:val="Ttol4Car"/>
    <w:uiPriority w:val="9"/>
    <w:unhideWhenUsed/>
    <w:qFormat/>
    <w:rsid w:val="007A3DD1"/>
    <w:pPr>
      <w:numPr>
        <w:ilvl w:val="3"/>
        <w:numId w:val="7"/>
      </w:numPr>
      <w:outlineLvl w:val="3"/>
    </w:pPr>
    <w:rPr>
      <w:rFonts w:ascii="Arial Nova Cond" w:hAnsi="Arial Nova Cond"/>
      <w:b/>
      <w:bCs/>
      <w:color w:val="156082" w:themeColor="accent1"/>
    </w:rPr>
  </w:style>
  <w:style w:type="paragraph" w:styleId="Ttol5">
    <w:name w:val="heading 5"/>
    <w:basedOn w:val="Normal"/>
    <w:next w:val="Normal"/>
    <w:link w:val="Ttol5Car"/>
    <w:uiPriority w:val="9"/>
    <w:semiHidden/>
    <w:unhideWhenUsed/>
    <w:qFormat/>
    <w:rsid w:val="00E80EA2"/>
    <w:pPr>
      <w:keepNext/>
      <w:keepLines/>
      <w:numPr>
        <w:ilvl w:val="4"/>
        <w:numId w:val="7"/>
      </w:numPr>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80EA2"/>
    <w:pPr>
      <w:keepNext/>
      <w:keepLines/>
      <w:numPr>
        <w:ilvl w:val="5"/>
        <w:numId w:val="7"/>
      </w:numPr>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80EA2"/>
    <w:pPr>
      <w:keepNext/>
      <w:keepLines/>
      <w:numPr>
        <w:ilvl w:val="6"/>
        <w:numId w:val="7"/>
      </w:numPr>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80EA2"/>
    <w:pPr>
      <w:keepNext/>
      <w:keepLines/>
      <w:numPr>
        <w:ilvl w:val="7"/>
        <w:numId w:val="7"/>
      </w:numPr>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80EA2"/>
    <w:pPr>
      <w:keepNext/>
      <w:keepLines/>
      <w:numPr>
        <w:ilvl w:val="8"/>
        <w:numId w:val="7"/>
      </w:numPr>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07BA"/>
    <w:rPr>
      <w:rFonts w:ascii="Arial Nova Cond" w:hAnsi="Arial Nova Cond" w:cs="Arial"/>
      <w:b/>
      <w:bCs/>
      <w:sz w:val="23"/>
      <w:szCs w:val="23"/>
    </w:rPr>
  </w:style>
  <w:style w:type="character" w:customStyle="1" w:styleId="Ttol2Car">
    <w:name w:val="Títol 2 Car"/>
    <w:basedOn w:val="Lletraperdefectedelpargraf"/>
    <w:link w:val="Ttol2"/>
    <w:uiPriority w:val="9"/>
    <w:rsid w:val="00F936BF"/>
    <w:rPr>
      <w:rFonts w:ascii="Arial Nova Cond" w:hAnsi="Arial Nova Cond" w:cs="Arial"/>
      <w:b/>
      <w:bCs/>
      <w:sz w:val="21"/>
      <w:szCs w:val="21"/>
    </w:rPr>
  </w:style>
  <w:style w:type="character" w:customStyle="1" w:styleId="Ttol3Car">
    <w:name w:val="Títol 3 Car"/>
    <w:basedOn w:val="Lletraperdefectedelpargraf"/>
    <w:link w:val="Ttol3"/>
    <w:uiPriority w:val="9"/>
    <w:rsid w:val="00F936BF"/>
    <w:rPr>
      <w:rFonts w:ascii="Arial Nova Cond" w:hAnsi="Arial Nova Cond" w:cs="Arial"/>
      <w:b/>
      <w:bCs/>
      <w:color w:val="156082" w:themeColor="accent1"/>
      <w:sz w:val="20"/>
      <w:szCs w:val="20"/>
    </w:rPr>
  </w:style>
  <w:style w:type="character" w:customStyle="1" w:styleId="Ttol4Car">
    <w:name w:val="Títol 4 Car"/>
    <w:basedOn w:val="Lletraperdefectedelpargraf"/>
    <w:link w:val="Ttol4"/>
    <w:uiPriority w:val="9"/>
    <w:rsid w:val="007A3DD1"/>
    <w:rPr>
      <w:rFonts w:ascii="Arial Nova Cond" w:hAnsi="Arial Nova Cond" w:cs="Arial"/>
      <w:b/>
      <w:bCs/>
      <w:color w:val="156082" w:themeColor="accent1"/>
      <w:sz w:val="20"/>
      <w:szCs w:val="20"/>
    </w:rPr>
  </w:style>
  <w:style w:type="character" w:customStyle="1" w:styleId="Ttol5Car">
    <w:name w:val="Títol 5 Car"/>
    <w:basedOn w:val="Lletraperdefectedelpargraf"/>
    <w:link w:val="Ttol5"/>
    <w:uiPriority w:val="9"/>
    <w:semiHidden/>
    <w:rsid w:val="00E80EA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80EA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80EA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80EA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80EA2"/>
    <w:rPr>
      <w:rFonts w:eastAsiaTheme="majorEastAsia" w:cstheme="majorBidi"/>
      <w:color w:val="272727" w:themeColor="text1" w:themeTint="D8"/>
    </w:rPr>
  </w:style>
  <w:style w:type="paragraph" w:styleId="Ttol">
    <w:name w:val="Title"/>
    <w:basedOn w:val="Ttol1"/>
    <w:next w:val="Normal"/>
    <w:link w:val="TtolCar"/>
    <w:qFormat/>
    <w:rsid w:val="00C370A4"/>
    <w:pPr>
      <w:numPr>
        <w:numId w:val="0"/>
      </w:numPr>
      <w:pBdr>
        <w:bottom w:val="none" w:sz="0" w:space="0" w:color="auto"/>
      </w:pBdr>
      <w:spacing w:before="360"/>
      <w:jc w:val="left"/>
    </w:pPr>
    <w:rPr>
      <w:w w:val="120"/>
    </w:rPr>
  </w:style>
  <w:style w:type="character" w:customStyle="1" w:styleId="TtolCar">
    <w:name w:val="Títol Car"/>
    <w:basedOn w:val="Lletraperdefectedelpargraf"/>
    <w:link w:val="Ttol"/>
    <w:rsid w:val="00C370A4"/>
    <w:rPr>
      <w:rFonts w:ascii="Arial Nova Cond" w:hAnsi="Arial Nova Cond" w:cs="Arial"/>
      <w:b/>
      <w:bCs/>
      <w:w w:val="120"/>
    </w:rPr>
  </w:style>
  <w:style w:type="paragraph" w:styleId="Subttol">
    <w:name w:val="Subtitle"/>
    <w:basedOn w:val="Normal"/>
    <w:next w:val="Normal"/>
    <w:link w:val="SubttolCar"/>
    <w:uiPriority w:val="11"/>
    <w:qFormat/>
    <w:rsid w:val="006B625B"/>
    <w:rPr>
      <w:rFonts w:ascii="Arial Nova Cond" w:hAnsi="Arial Nova Cond"/>
      <w:b/>
      <w:bCs/>
      <w:w w:val="105"/>
      <w:sz w:val="21"/>
      <w:szCs w:val="21"/>
    </w:rPr>
  </w:style>
  <w:style w:type="character" w:customStyle="1" w:styleId="SubttolCar">
    <w:name w:val="Subtítol Car"/>
    <w:basedOn w:val="Lletraperdefectedelpargraf"/>
    <w:link w:val="Subttol"/>
    <w:uiPriority w:val="11"/>
    <w:rsid w:val="006B625B"/>
    <w:rPr>
      <w:rFonts w:ascii="Arial Nova Cond" w:hAnsi="Arial Nova Cond" w:cs="Arial"/>
      <w:b/>
      <w:bCs/>
      <w:w w:val="105"/>
      <w:sz w:val="21"/>
      <w:szCs w:val="21"/>
    </w:rPr>
  </w:style>
  <w:style w:type="paragraph" w:styleId="Cita">
    <w:name w:val="Quote"/>
    <w:basedOn w:val="Normal"/>
    <w:next w:val="Normal"/>
    <w:link w:val="CitaCar"/>
    <w:uiPriority w:val="29"/>
    <w:qFormat/>
    <w:rsid w:val="00E80EA2"/>
    <w:pPr>
      <w:spacing w:before="160"/>
      <w:jc w:val="center"/>
    </w:pPr>
    <w:rPr>
      <w:i/>
      <w:iCs/>
      <w:color w:val="404040" w:themeColor="text1" w:themeTint="BF"/>
    </w:rPr>
  </w:style>
  <w:style w:type="character" w:customStyle="1" w:styleId="CitaCar">
    <w:name w:val="Cita Car"/>
    <w:basedOn w:val="Lletraperdefectedelpargraf"/>
    <w:link w:val="Cita"/>
    <w:uiPriority w:val="29"/>
    <w:rsid w:val="00E80EA2"/>
    <w:rPr>
      <w:i/>
      <w:iCs/>
      <w:color w:val="404040" w:themeColor="text1" w:themeTint="BF"/>
    </w:rPr>
  </w:style>
  <w:style w:type="paragraph" w:styleId="Pargrafdellista">
    <w:name w:val="List Paragraph"/>
    <w:basedOn w:val="Normal"/>
    <w:uiPriority w:val="34"/>
    <w:qFormat/>
    <w:rsid w:val="00E80EA2"/>
    <w:pPr>
      <w:ind w:left="720"/>
      <w:contextualSpacing/>
    </w:pPr>
  </w:style>
  <w:style w:type="character" w:styleId="mfasiintens">
    <w:name w:val="Intense Emphasis"/>
    <w:basedOn w:val="Lletraperdefectedelpargraf"/>
    <w:uiPriority w:val="21"/>
    <w:qFormat/>
    <w:rsid w:val="00E80EA2"/>
    <w:rPr>
      <w:i/>
      <w:iCs/>
      <w:color w:val="0F4761" w:themeColor="accent1" w:themeShade="BF"/>
    </w:rPr>
  </w:style>
  <w:style w:type="paragraph" w:styleId="Citaintensa">
    <w:name w:val="Intense Quote"/>
    <w:basedOn w:val="Normal"/>
    <w:next w:val="Normal"/>
    <w:link w:val="CitaintensaCar"/>
    <w:uiPriority w:val="30"/>
    <w:qFormat/>
    <w:rsid w:val="00E8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80EA2"/>
    <w:rPr>
      <w:i/>
      <w:iCs/>
      <w:color w:val="0F4761" w:themeColor="accent1" w:themeShade="BF"/>
    </w:rPr>
  </w:style>
  <w:style w:type="character" w:styleId="Refernciaintensa">
    <w:name w:val="Intense Reference"/>
    <w:basedOn w:val="Lletraperdefectedelpargraf"/>
    <w:uiPriority w:val="32"/>
    <w:qFormat/>
    <w:rsid w:val="00E80EA2"/>
    <w:rPr>
      <w:b/>
      <w:bCs/>
      <w:smallCaps/>
      <w:color w:val="0F4761" w:themeColor="accent1" w:themeShade="BF"/>
      <w:spacing w:val="5"/>
    </w:rPr>
  </w:style>
  <w:style w:type="paragraph" w:styleId="Capalera">
    <w:name w:val="header"/>
    <w:basedOn w:val="Normal"/>
    <w:link w:val="CapaleraCar"/>
    <w:uiPriority w:val="99"/>
    <w:unhideWhenUsed/>
    <w:rsid w:val="00A1317B"/>
    <w:pPr>
      <w:tabs>
        <w:tab w:val="center" w:pos="4252"/>
        <w:tab w:val="right" w:pos="8504"/>
      </w:tabs>
      <w:spacing w:before="0" w:line="240" w:lineRule="auto"/>
    </w:pPr>
  </w:style>
  <w:style w:type="character" w:customStyle="1" w:styleId="CapaleraCar">
    <w:name w:val="Capçalera Car"/>
    <w:basedOn w:val="Lletraperdefectedelpargraf"/>
    <w:link w:val="Capalera"/>
    <w:uiPriority w:val="99"/>
    <w:rsid w:val="00A1317B"/>
    <w:rPr>
      <w:rFonts w:ascii="Arial" w:hAnsi="Arial" w:cs="Arial"/>
      <w:sz w:val="24"/>
      <w:szCs w:val="24"/>
    </w:rPr>
  </w:style>
  <w:style w:type="paragraph" w:styleId="Peu">
    <w:name w:val="footer"/>
    <w:basedOn w:val="Normal"/>
    <w:link w:val="PeuCar"/>
    <w:unhideWhenUsed/>
    <w:rsid w:val="00A1317B"/>
    <w:pPr>
      <w:tabs>
        <w:tab w:val="center" w:pos="4252"/>
        <w:tab w:val="right" w:pos="8504"/>
      </w:tabs>
      <w:spacing w:before="0" w:line="240" w:lineRule="auto"/>
    </w:pPr>
  </w:style>
  <w:style w:type="character" w:customStyle="1" w:styleId="PeuCar">
    <w:name w:val="Peu Car"/>
    <w:basedOn w:val="Lletraperdefectedelpargraf"/>
    <w:link w:val="Peu"/>
    <w:rsid w:val="00A1317B"/>
    <w:rPr>
      <w:rFonts w:ascii="Arial" w:hAnsi="Arial" w:cs="Arial"/>
      <w:sz w:val="24"/>
      <w:szCs w:val="24"/>
    </w:rPr>
  </w:style>
  <w:style w:type="paragraph" w:customStyle="1" w:styleId="Peudepgina">
    <w:name w:val="Peu de pàgina"/>
    <w:basedOn w:val="Peu"/>
    <w:link w:val="PeudepginaCar"/>
    <w:qFormat/>
    <w:rsid w:val="00463216"/>
    <w:pPr>
      <w:jc w:val="left"/>
    </w:pPr>
    <w:rPr>
      <w:sz w:val="16"/>
    </w:rPr>
  </w:style>
  <w:style w:type="character" w:customStyle="1" w:styleId="PeudepginaCar">
    <w:name w:val="Peu de pàgina Car"/>
    <w:basedOn w:val="PeuCar"/>
    <w:link w:val="Peudepgina"/>
    <w:rsid w:val="00463216"/>
    <w:rPr>
      <w:rFonts w:ascii="Arial" w:hAnsi="Arial" w:cs="Arial"/>
      <w:sz w:val="16"/>
      <w:szCs w:val="24"/>
    </w:rPr>
  </w:style>
  <w:style w:type="paragraph" w:customStyle="1" w:styleId="Capaleraexpedient">
    <w:name w:val="Capçalera expedient"/>
    <w:basedOn w:val="Normal"/>
    <w:link w:val="CapaleraexpedientCar"/>
    <w:qFormat/>
    <w:rsid w:val="007A3DD1"/>
    <w:pPr>
      <w:spacing w:before="0" w:line="240" w:lineRule="auto"/>
      <w:jc w:val="right"/>
    </w:pPr>
    <w:rPr>
      <w:sz w:val="17"/>
      <w:szCs w:val="17"/>
    </w:rPr>
  </w:style>
  <w:style w:type="character" w:customStyle="1" w:styleId="CapaleraexpedientCar">
    <w:name w:val="Capçalera expedient Car"/>
    <w:basedOn w:val="Lletraperdefectedelpargraf"/>
    <w:link w:val="Capaleraexpedient"/>
    <w:rsid w:val="007A3DD1"/>
    <w:rPr>
      <w:rFonts w:ascii="Arial" w:hAnsi="Arial" w:cs="Arial"/>
      <w:sz w:val="17"/>
      <w:szCs w:val="17"/>
    </w:rPr>
  </w:style>
  <w:style w:type="paragraph" w:customStyle="1" w:styleId="Nmeropeudepgina">
    <w:name w:val="Número peu de pàgina"/>
    <w:basedOn w:val="Peu"/>
    <w:link w:val="NmeropeudepginaCar"/>
    <w:qFormat/>
    <w:rsid w:val="006B5D02"/>
    <w:pPr>
      <w:jc w:val="right"/>
    </w:pPr>
    <w:rPr>
      <w:sz w:val="16"/>
      <w:szCs w:val="16"/>
    </w:rPr>
  </w:style>
  <w:style w:type="character" w:customStyle="1" w:styleId="NmeropeudepginaCar">
    <w:name w:val="Número peu de pàgina Car"/>
    <w:basedOn w:val="Lletraperdefectedelpargraf"/>
    <w:link w:val="Nmeropeudepgina"/>
    <w:rsid w:val="006B5D02"/>
    <w:rPr>
      <w:rFonts w:ascii="Arial" w:hAnsi="Arial" w:cs="Arial"/>
      <w:sz w:val="16"/>
      <w:szCs w:val="16"/>
    </w:rPr>
  </w:style>
  <w:style w:type="paragraph" w:customStyle="1" w:styleId="Numeracifets">
    <w:name w:val="Numeració fets"/>
    <w:basedOn w:val="Normal"/>
    <w:link w:val="NumeracifetsCar"/>
    <w:qFormat/>
    <w:rsid w:val="006B5D02"/>
    <w:pPr>
      <w:numPr>
        <w:numId w:val="2"/>
      </w:numPr>
    </w:pPr>
  </w:style>
  <w:style w:type="character" w:customStyle="1" w:styleId="NumeracifetsCar">
    <w:name w:val="Numeració fets Car"/>
    <w:basedOn w:val="Lletraperdefectedelpargraf"/>
    <w:link w:val="Numeracifets"/>
    <w:rsid w:val="006B5D02"/>
    <w:rPr>
      <w:rFonts w:ascii="Arial" w:hAnsi="Arial" w:cs="Arial"/>
    </w:rPr>
  </w:style>
  <w:style w:type="paragraph" w:customStyle="1" w:styleId="Numeraciromans">
    <w:name w:val="Numeració romans"/>
    <w:basedOn w:val="Numeracifets"/>
    <w:link w:val="NumeraciromansCar"/>
    <w:qFormat/>
    <w:rsid w:val="006B5D02"/>
    <w:pPr>
      <w:numPr>
        <w:numId w:val="3"/>
      </w:numPr>
    </w:pPr>
  </w:style>
  <w:style w:type="character" w:customStyle="1" w:styleId="NumeraciromansCar">
    <w:name w:val="Numeració romans Car"/>
    <w:basedOn w:val="NumeracifetsCar"/>
    <w:link w:val="Numeraciromans"/>
    <w:rsid w:val="006B5D02"/>
    <w:rPr>
      <w:rFonts w:ascii="Arial" w:hAnsi="Arial" w:cs="Arial"/>
    </w:rPr>
  </w:style>
  <w:style w:type="paragraph" w:customStyle="1" w:styleId="Llistat">
    <w:name w:val="Llistat"/>
    <w:basedOn w:val="Numeraciromans"/>
    <w:link w:val="LlistatCar"/>
    <w:qFormat/>
    <w:rsid w:val="006B5D02"/>
    <w:pPr>
      <w:numPr>
        <w:numId w:val="4"/>
      </w:numPr>
    </w:pPr>
  </w:style>
  <w:style w:type="character" w:customStyle="1" w:styleId="LlistatCar">
    <w:name w:val="Llistat Car"/>
    <w:basedOn w:val="NumeraciromansCar"/>
    <w:link w:val="Llistat"/>
    <w:rsid w:val="006B5D02"/>
    <w:rPr>
      <w:rFonts w:ascii="Arial" w:hAnsi="Arial" w:cs="Arial"/>
    </w:rPr>
  </w:style>
  <w:style w:type="character" w:styleId="mfasisubtil">
    <w:name w:val="Subtle Emphasis"/>
    <w:aliases w:val="Càrrec del signant"/>
    <w:uiPriority w:val="19"/>
    <w:qFormat/>
    <w:rsid w:val="00C370A4"/>
    <w:rPr>
      <w:sz w:val="18"/>
      <w:szCs w:val="18"/>
    </w:rPr>
  </w:style>
  <w:style w:type="character" w:styleId="mfasi">
    <w:name w:val="Emphasis"/>
    <w:aliases w:val="Identificacio contracte"/>
    <w:uiPriority w:val="20"/>
    <w:qFormat/>
    <w:rsid w:val="006B625B"/>
    <w:rPr>
      <w:rFonts w:ascii="Arial Nova Cond" w:hAnsi="Arial Nova Cond"/>
      <w:sz w:val="21"/>
      <w:szCs w:val="21"/>
    </w:rPr>
  </w:style>
  <w:style w:type="paragraph" w:customStyle="1" w:styleId="TITOLANNEX">
    <w:name w:val="TITOL ANNEX"/>
    <w:basedOn w:val="Normal"/>
    <w:link w:val="TITOLANNEXCar"/>
    <w:qFormat/>
    <w:rsid w:val="002207BA"/>
    <w:rPr>
      <w:rFonts w:ascii="Arial Nova Cond" w:hAnsi="Arial Nova Cond"/>
      <w:b/>
      <w:bCs/>
      <w:color w:val="156082" w:themeColor="accent1"/>
      <w:sz w:val="24"/>
      <w:szCs w:val="24"/>
    </w:rPr>
  </w:style>
  <w:style w:type="character" w:customStyle="1" w:styleId="TITOLANNEXCar">
    <w:name w:val="TITOL ANNEX Car"/>
    <w:basedOn w:val="Lletraperdefectedelpargraf"/>
    <w:link w:val="TITOLANNEX"/>
    <w:rsid w:val="002207BA"/>
    <w:rPr>
      <w:rFonts w:ascii="Arial Nova Cond" w:hAnsi="Arial Nova Cond" w:cs="Arial"/>
      <w:b/>
      <w:bCs/>
      <w:color w:val="156082" w:themeColor="accent1"/>
      <w:sz w:val="24"/>
      <w:szCs w:val="24"/>
    </w:rPr>
  </w:style>
  <w:style w:type="paragraph" w:customStyle="1" w:styleId="SUBTITOLANNEX">
    <w:name w:val="SUBTITOL ANNEX"/>
    <w:basedOn w:val="Subttol"/>
    <w:link w:val="SUBTITOLANNEXCar"/>
    <w:qFormat/>
    <w:rsid w:val="002207BA"/>
    <w:pPr>
      <w:spacing w:before="0"/>
    </w:pPr>
    <w:rPr>
      <w:sz w:val="20"/>
      <w:szCs w:val="20"/>
    </w:rPr>
  </w:style>
  <w:style w:type="character" w:customStyle="1" w:styleId="SUBTITOLANNEXCar">
    <w:name w:val="SUBTITOL ANNEX Car"/>
    <w:basedOn w:val="SubttolCar"/>
    <w:link w:val="SUBTITOLANNEX"/>
    <w:rsid w:val="002207BA"/>
    <w:rPr>
      <w:rFonts w:ascii="Arial Nova Cond" w:hAnsi="Arial Nova Cond" w:cs="Arial"/>
      <w:b/>
      <w:bCs/>
      <w:w w:val="105"/>
      <w:sz w:val="20"/>
      <w:szCs w:val="20"/>
    </w:rPr>
  </w:style>
  <w:style w:type="character" w:styleId="Ttoldelllibre">
    <w:name w:val="Book Title"/>
    <w:basedOn w:val="Textennegreta"/>
    <w:uiPriority w:val="33"/>
    <w:qFormat/>
    <w:rsid w:val="00701C82"/>
    <w:rPr>
      <w:rFonts w:ascii="Arial Nova Cond" w:hAnsi="Arial Nova Cond"/>
      <w:b/>
      <w:bCs/>
      <w:sz w:val="26"/>
      <w:szCs w:val="26"/>
    </w:rPr>
  </w:style>
  <w:style w:type="character" w:styleId="Textennegreta">
    <w:name w:val="Strong"/>
    <w:basedOn w:val="Lletraperdefectedelpargraf"/>
    <w:uiPriority w:val="22"/>
    <w:qFormat/>
    <w:rsid w:val="00701C82"/>
    <w:rPr>
      <w:b/>
      <w:bCs/>
    </w:rPr>
  </w:style>
  <w:style w:type="character" w:styleId="Enlla">
    <w:name w:val="Hyperlink"/>
    <w:basedOn w:val="Lletraperdefectedelpargraf"/>
    <w:uiPriority w:val="99"/>
    <w:unhideWhenUsed/>
    <w:rsid w:val="003D4E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tecciodades.conforcat@genc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633368Y\Documents\Plantilles%20de%20l'Office%20personalitzades\Plantilla_CFCC_V4_definitiva.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Plantilla_CFCC_V4_definitiva</Template>
  <TotalTime>0</TotalTime>
  <Pages>6</Pages>
  <Words>2366</Words>
  <Characters>13487</Characters>
  <Application>Microsoft Office Word</Application>
  <DocSecurity>0</DocSecurity>
  <Lines>112</Lines>
  <Paragraphs>31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Masip I de Sena, Maria</dc:creator>
  <cp:keywords/>
  <dc:description/>
  <cp:lastModifiedBy>Masip I de Sena, Maria</cp:lastModifiedBy>
  <cp:revision>2</cp:revision>
  <dcterms:created xsi:type="dcterms:W3CDTF">2026-06-16T07:57:00Z</dcterms:created>
  <dcterms:modified xsi:type="dcterms:W3CDTF">2026-06-16T07:57:00Z</dcterms:modified>
</cp:coreProperties>
</file>